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8CB4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25378">
        <w:rPr>
          <w:rFonts w:ascii="Book Antiqua" w:eastAsia="Times New Roman" w:hAnsi="Book Antiqua" w:cs="Arial"/>
          <w:b/>
          <w:bCs/>
          <w:color w:val="000080"/>
          <w:sz w:val="19"/>
          <w:szCs w:val="19"/>
          <w:lang w:eastAsia="pt-BR"/>
        </w:rPr>
        <w:fldChar w:fldCharType="begin"/>
      </w:r>
      <w:r w:rsidRPr="00225378">
        <w:rPr>
          <w:rFonts w:ascii="Book Antiqua" w:eastAsia="Times New Roman" w:hAnsi="Book Antiqua" w:cs="Arial"/>
          <w:b/>
          <w:bCs/>
          <w:color w:val="000080"/>
          <w:sz w:val="19"/>
          <w:szCs w:val="19"/>
          <w:lang w:eastAsia="pt-BR"/>
        </w:rPr>
        <w:instrText xml:space="preserve"> HYPERLINK "http://legislacao.planalto.gov.br/legisla/legislacao.nsf/Viw_Identificacao/DEC%206.759-2009?OpenDocument" </w:instrText>
      </w:r>
      <w:r w:rsidRPr="00225378">
        <w:rPr>
          <w:rFonts w:ascii="Book Antiqua" w:eastAsia="Times New Roman" w:hAnsi="Book Antiqua" w:cs="Arial"/>
          <w:b/>
          <w:bCs/>
          <w:color w:val="000080"/>
          <w:sz w:val="19"/>
          <w:szCs w:val="19"/>
          <w:lang w:eastAsia="pt-BR"/>
        </w:rPr>
        <w:fldChar w:fldCharType="separate"/>
      </w:r>
      <w:r w:rsidRPr="00225378">
        <w:rPr>
          <w:rFonts w:ascii="Book Antiqua" w:eastAsia="Times New Roman" w:hAnsi="Book Antiqua" w:cs="Arial"/>
          <w:b/>
          <w:bCs/>
          <w:color w:val="000080"/>
          <w:sz w:val="19"/>
          <w:szCs w:val="19"/>
          <w:u w:val="single"/>
          <w:lang w:eastAsia="pt-BR"/>
        </w:rPr>
        <w:t>DECRETO Nº 6.759, DE 5 DE FEVEREIRO DE 2009.</w:t>
      </w:r>
      <w:r w:rsidRPr="00225378">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225378" w:rsidRPr="00225378" w14:paraId="2AEDE4E8" w14:textId="77777777" w:rsidTr="00225378">
        <w:trPr>
          <w:trHeight w:val="200"/>
          <w:tblCellSpacing w:w="0" w:type="dxa"/>
        </w:trPr>
        <w:tc>
          <w:tcPr>
            <w:tcW w:w="1167" w:type="pct"/>
            <w:vAlign w:val="center"/>
            <w:hideMark/>
          </w:tcPr>
          <w:p w14:paraId="44009847" w14:textId="77777777" w:rsidR="00225378" w:rsidRPr="00225378" w:rsidRDefault="00225378" w:rsidP="00225378">
            <w:pPr>
              <w:spacing w:before="100" w:beforeAutospacing="1" w:after="100" w:afterAutospacing="1" w:line="240" w:lineRule="auto"/>
              <w:jc w:val="both"/>
              <w:rPr>
                <w:rFonts w:ascii="Book Antiqua" w:eastAsia="Times New Roman" w:hAnsi="Book Antiqua" w:cs="Times New Roman"/>
                <w:sz w:val="19"/>
                <w:szCs w:val="19"/>
                <w:lang w:eastAsia="pt-BR"/>
              </w:rPr>
            </w:pPr>
            <w:r w:rsidRPr="00225378">
              <w:rPr>
                <w:rFonts w:ascii="Book Antiqua" w:eastAsia="Times New Roman" w:hAnsi="Book Antiqua" w:cs="Times New Roman"/>
                <w:sz w:val="19"/>
                <w:szCs w:val="19"/>
                <w:lang w:eastAsia="pt-BR"/>
              </w:rPr>
              <w:t> </w:t>
            </w:r>
          </w:p>
        </w:tc>
        <w:tc>
          <w:tcPr>
            <w:tcW w:w="3833" w:type="pct"/>
            <w:vAlign w:val="center"/>
            <w:hideMark/>
          </w:tcPr>
          <w:p w14:paraId="65DEAF09" w14:textId="77777777" w:rsidR="00225378" w:rsidRPr="00225378" w:rsidRDefault="00225378" w:rsidP="00225378">
            <w:pPr>
              <w:spacing w:before="100" w:beforeAutospacing="1" w:after="100" w:afterAutospacing="1" w:line="240" w:lineRule="auto"/>
              <w:jc w:val="both"/>
              <w:rPr>
                <w:rFonts w:ascii="Book Antiqua" w:eastAsia="Times New Roman" w:hAnsi="Book Antiqua" w:cs="Times New Roman"/>
                <w:sz w:val="18"/>
                <w:szCs w:val="18"/>
                <w:lang w:eastAsia="pt-BR"/>
              </w:rPr>
            </w:pPr>
            <w:r w:rsidRPr="00225378">
              <w:rPr>
                <w:rFonts w:ascii="Book Antiqua" w:eastAsia="Times New Roman" w:hAnsi="Book Antiqua" w:cs="Arial"/>
                <w:color w:val="800000"/>
                <w:sz w:val="18"/>
                <w:szCs w:val="18"/>
                <w:lang w:eastAsia="pt-BR"/>
              </w:rPr>
              <w:t>Regulamenta a administração das atividades aduaneiras, e a fiscalização, o controle e a tributação das operações de comércio exterior.</w:t>
            </w:r>
          </w:p>
        </w:tc>
      </w:tr>
    </w:tbl>
    <w:p w14:paraId="03735C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O PRESIDENTE DA REPÚBLICA</w:t>
      </w:r>
      <w:r w:rsidRPr="00225378">
        <w:rPr>
          <w:rFonts w:ascii="Book Antiqua" w:eastAsia="Times New Roman" w:hAnsi="Book Antiqua" w:cs="Arial"/>
          <w:color w:val="000000"/>
          <w:sz w:val="19"/>
          <w:szCs w:val="19"/>
          <w:lang w:eastAsia="pt-BR"/>
        </w:rPr>
        <w:t>, no uso da atribuição que lhe confere o art. 84, inciso IV, da Constituição, </w:t>
      </w:r>
    </w:p>
    <w:p w14:paraId="7BB7C5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DECRETA:</w:t>
      </w:r>
    </w:p>
    <w:p w14:paraId="5430BD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225378">
        <w:rPr>
          <w:rFonts w:ascii="Book Antiqua" w:eastAsia="Times New Roman" w:hAnsi="Book Antiqua" w:cs="Arial"/>
          <w:color w:val="000000"/>
          <w:spacing w:val="-4"/>
          <w:sz w:val="19"/>
          <w:szCs w:val="19"/>
          <w:lang w:eastAsia="pt-BR"/>
        </w:rPr>
        <w:t>Art.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administração das atividades aduaneiras, e a fiscalização, o controle e a tributação das operações de comércio exterior serão exercidos em conformidade com o disposto neste Decreto.</w:t>
      </w:r>
      <w:r w:rsidRPr="00225378">
        <w:rPr>
          <w:rFonts w:ascii="Book Antiqua" w:eastAsia="Times New Roman" w:hAnsi="Book Antiqua" w:cs="Arial"/>
          <w:color w:val="000000"/>
          <w:sz w:val="19"/>
          <w:szCs w:val="19"/>
          <w:lang w:eastAsia="pt-BR"/>
        </w:rPr>
        <w:t> </w:t>
      </w:r>
    </w:p>
    <w:p w14:paraId="6CE2144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 w:name="livroi"/>
      <w:bookmarkEnd w:id="1"/>
      <w:r w:rsidRPr="00225378">
        <w:rPr>
          <w:rFonts w:ascii="Book Antiqua" w:eastAsia="Times New Roman" w:hAnsi="Book Antiqua" w:cs="Arial"/>
          <w:color w:val="000000"/>
          <w:sz w:val="19"/>
          <w:szCs w:val="19"/>
          <w:lang w:eastAsia="pt-BR"/>
        </w:rPr>
        <w:t>LIVRO I</w:t>
      </w:r>
    </w:p>
    <w:p w14:paraId="3831375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JURISDIÇÃO ADUANEIRA E DO CONTROLE ADUANEIRO DE VEÍCULOS </w:t>
      </w:r>
    </w:p>
    <w:p w14:paraId="53250A8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 w:name="livroitituloi"/>
      <w:bookmarkEnd w:id="2"/>
      <w:r w:rsidRPr="00225378">
        <w:rPr>
          <w:rFonts w:ascii="Book Antiqua" w:eastAsia="Times New Roman" w:hAnsi="Book Antiqua" w:cs="Arial"/>
          <w:color w:val="000000"/>
          <w:sz w:val="19"/>
          <w:szCs w:val="19"/>
          <w:lang w:eastAsia="pt-BR"/>
        </w:rPr>
        <w:t>TÍTULO I</w:t>
      </w:r>
    </w:p>
    <w:p w14:paraId="4F10C1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JURISDIÇÃO ADUANEIRA </w:t>
      </w:r>
    </w:p>
    <w:p w14:paraId="50CA961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 w:name="livroitituloicapituloi"/>
      <w:bookmarkEnd w:id="3"/>
      <w:r w:rsidRPr="00225378">
        <w:rPr>
          <w:rFonts w:ascii="Book Antiqua" w:eastAsia="Times New Roman" w:hAnsi="Book Antiqua" w:cs="Arial"/>
          <w:color w:val="000000"/>
          <w:sz w:val="19"/>
          <w:szCs w:val="19"/>
          <w:lang w:eastAsia="pt-BR"/>
        </w:rPr>
        <w:t>CAPÍTULO I</w:t>
      </w:r>
    </w:p>
    <w:p w14:paraId="06ECDB0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TERRITÓRIO ADUANEIRO </w:t>
      </w:r>
    </w:p>
    <w:p w14:paraId="479C74B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2"/>
      <w:bookmarkEnd w:id="4"/>
      <w:r w:rsidRPr="00225378">
        <w:rPr>
          <w:rFonts w:ascii="Book Antiqua" w:eastAsia="Times New Roman" w:hAnsi="Book Antiqua" w:cs="Arial"/>
          <w:color w:val="000000"/>
          <w:sz w:val="19"/>
          <w:szCs w:val="19"/>
          <w:lang w:eastAsia="pt-BR"/>
        </w:rPr>
        <w:t>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território aduaneiro compreende todo o território nacional. </w:t>
      </w:r>
    </w:p>
    <w:p w14:paraId="583749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3"/>
      <w:bookmarkEnd w:id="5"/>
      <w:r w:rsidRPr="00225378">
        <w:rPr>
          <w:rFonts w:ascii="Book Antiqua" w:eastAsia="Times New Roman" w:hAnsi="Book Antiqua" w:cs="Arial"/>
          <w:color w:val="000000"/>
          <w:sz w:val="19"/>
          <w:szCs w:val="19"/>
          <w:lang w:eastAsia="pt-BR"/>
        </w:rPr>
        <w:t>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jurisdição dos serviços aduaneiros estende-se por todo o território aduaneiro e abrange (</w:t>
      </w:r>
      <w:hyperlink r:id="rId4" w:anchor="art33"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18 de novembro de 1966, art. 33, caput</w:t>
        </w:r>
      </w:hyperlink>
      <w:r w:rsidRPr="00225378">
        <w:rPr>
          <w:rFonts w:ascii="Book Antiqua" w:eastAsia="Times New Roman" w:hAnsi="Book Antiqua" w:cs="Arial"/>
          <w:color w:val="000000"/>
          <w:sz w:val="19"/>
          <w:szCs w:val="19"/>
          <w:lang w:eastAsia="pt-BR"/>
        </w:rPr>
        <w:t>):</w:t>
      </w:r>
    </w:p>
    <w:p w14:paraId="5C0CBC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zona primária, constituída pelas seguintes áreas demarcadas pela autoridade aduaneira local:</w:t>
      </w:r>
    </w:p>
    <w:p w14:paraId="6F9CC98A"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 área terrestre ou aquática, contínua ou descontínua, nos portos alfandegados;</w:t>
      </w:r>
    </w:p>
    <w:p w14:paraId="6CECAB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a área terrestre, nos aeroportos alfandegados; e</w:t>
      </w:r>
    </w:p>
    <w:p w14:paraId="4E7249F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a área terrestre, que compreende os pontos de fronteira alfandegados; e</w:t>
      </w:r>
    </w:p>
    <w:p w14:paraId="118C0D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zona secundária, que compreende a parte restante do território aduaneiro, nela incluídas as águas territoriais e o espaço aéreo. </w:t>
      </w:r>
    </w:p>
    <w:p w14:paraId="44E160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 de controle aduaneiro, as zonas de processamento de exportação, referidas no art. 534, constituem zona primária (</w:t>
      </w:r>
      <w:hyperlink r:id="rId5" w:anchor="art1p"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11.508, de 20 de julho de 2007,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parágrafo único</w:t>
        </w:r>
      </w:hyperlink>
      <w:r w:rsidRPr="00225378">
        <w:rPr>
          <w:rFonts w:ascii="Book Antiqua" w:eastAsia="Times New Roman" w:hAnsi="Book Antiqua" w:cs="Arial"/>
          <w:color w:val="000000"/>
          <w:sz w:val="19"/>
          <w:szCs w:val="19"/>
          <w:lang w:eastAsia="pt-BR"/>
        </w:rPr>
        <w:t>). </w:t>
      </w:r>
    </w:p>
    <w:p w14:paraId="153230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a demarcação da zona primária, deverá ser ouvido o órgão ou empresa a que esteja afeta a administração do local a ser alfandegado. </w:t>
      </w:r>
    </w:p>
    <w:p w14:paraId="416E11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aduaneira poderá exigir que a zona primária, ou parte dela, seja protegida por obstáculos que impeçam o acesso indiscriminado de veículos, pessoas ou animais. </w:t>
      </w:r>
    </w:p>
    <w:p w14:paraId="369A75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4</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autoridade aduaneira poderá estabelecer, em locais e recintos alfandegados, restrições à entrada de pessoas que ali não exerçam atividades profissionais, e a veículos não utilizados em serviço.</w:t>
      </w:r>
      <w:r w:rsidRPr="00225378">
        <w:rPr>
          <w:rFonts w:ascii="Book Antiqua" w:eastAsia="Times New Roman" w:hAnsi="Book Antiqua" w:cs="Arial"/>
          <w:color w:val="000000"/>
          <w:sz w:val="19"/>
          <w:szCs w:val="19"/>
          <w:lang w:eastAsia="pt-BR"/>
        </w:rPr>
        <w:t> </w:t>
      </w:r>
    </w:p>
    <w:p w14:paraId="5E907C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jurisdição dos serviços aduaneiros estende-se ainda às Áreas de Controle Integrado criadas em regiões limítrofes dos países integrantes do Mercosul com o Brasil (Acordo de Alcance Parcial para a Facilitação do Comércio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5 - Acordo de Recife,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66, de 16 de novembro de 1981, e promulgado pelo </w:t>
      </w:r>
      <w:hyperlink r:id="rId6"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1.280, de 14 de outubro de 1994</w:t>
        </w:r>
      </w:hyperlink>
      <w:r w:rsidRPr="00225378">
        <w:rPr>
          <w:rFonts w:ascii="Book Antiqua" w:eastAsia="Times New Roman" w:hAnsi="Book Antiqua" w:cs="Arial"/>
          <w:color w:val="000000"/>
          <w:sz w:val="19"/>
          <w:szCs w:val="19"/>
          <w:lang w:eastAsia="pt-BR"/>
        </w:rPr>
        <w:t xml:space="preserve">; e </w:t>
      </w:r>
      <w:r w:rsidRPr="00225378">
        <w:rPr>
          <w:rFonts w:ascii="Book Antiqua" w:eastAsia="Times New Roman" w:hAnsi="Book Antiqua" w:cs="Arial"/>
          <w:color w:val="000000"/>
          <w:sz w:val="19"/>
          <w:szCs w:val="19"/>
          <w:lang w:eastAsia="pt-BR"/>
        </w:rPr>
        <w:lastRenderedPageBreak/>
        <w:t>Segundo Protocolo Adicional ao Acordo de Recife, Anexo - Acordo de Alcance Parcial de Promoção do Comércio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5 para a Facilitação do Comércio,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alínea “a”, internalizado pelo </w:t>
      </w:r>
      <w:hyperlink r:id="rId7"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3.761, de 5 de março de 2001</w:t>
        </w:r>
      </w:hyperlink>
      <w:r w:rsidRPr="00225378">
        <w:rPr>
          <w:rFonts w:ascii="Book Antiqua" w:eastAsia="Times New Roman" w:hAnsi="Book Antiqua" w:cs="Arial"/>
          <w:color w:val="000000"/>
          <w:sz w:val="19"/>
          <w:szCs w:val="19"/>
          <w:lang w:eastAsia="pt-BR"/>
        </w:rPr>
        <w:t>). </w:t>
      </w:r>
    </w:p>
    <w:p w14:paraId="681198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4"/>
      <w:bookmarkEnd w:id="6"/>
      <w:r w:rsidRPr="00225378">
        <w:rPr>
          <w:rFonts w:ascii="Book Antiqua" w:eastAsia="Times New Roman" w:hAnsi="Book Antiqua" w:cs="Arial"/>
          <w:color w:val="000000"/>
          <w:sz w:val="19"/>
          <w:szCs w:val="19"/>
          <w:lang w:eastAsia="pt-BR"/>
        </w:rPr>
        <w:t>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poderá demarcar, na orla marítima ou na faixa de fronteira, zonas de vigilância aduaneira, nas quais a permanência de mercadorias ou a sua circulação e a de veículos, pessoas ou animais ficarão sujeitas às exigências fiscais, proibições e restrições que forem estabelecidas (</w:t>
      </w:r>
      <w:hyperlink r:id="rId8" w:anchor="art33p" w:history="1">
        <w:r w:rsidRPr="00225378">
          <w:rPr>
            <w:rFonts w:ascii="Book Antiqua" w:eastAsia="Times New Roman" w:hAnsi="Book Antiqua" w:cs="Arial"/>
            <w:color w:val="0000FF"/>
            <w:sz w:val="19"/>
            <w:szCs w:val="19"/>
            <w:u w:val="single"/>
            <w:lang w:eastAsia="pt-BR"/>
          </w:rPr>
          <w:t>Decreto-Lei nº 37, de 1966, art. 33, parágrafo único</w:t>
        </w:r>
      </w:hyperlink>
      <w:r w:rsidRPr="00225378">
        <w:rPr>
          <w:rFonts w:ascii="Book Antiqua" w:eastAsia="Times New Roman" w:hAnsi="Book Antiqua" w:cs="Arial"/>
          <w:color w:val="000000"/>
          <w:sz w:val="19"/>
          <w:szCs w:val="19"/>
          <w:lang w:eastAsia="pt-BR"/>
        </w:rPr>
        <w:t>). </w:t>
      </w:r>
    </w:p>
    <w:p w14:paraId="061145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4§1"/>
      <w:bookmarkEnd w:id="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ato que demarcar a zona de vigilância aduaneira poderá:</w:t>
      </w:r>
    </w:p>
    <w:p w14:paraId="5F92A0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ser geral em relação à orla marítima ou à faixa de fronteira, ou específico em relação a determinados segmentos delas;</w:t>
      </w:r>
    </w:p>
    <w:p w14:paraId="172C98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estabelecer medidas específicas para determinado local; e</w:t>
      </w:r>
    </w:p>
    <w:p w14:paraId="24CFF3B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ter vigência temporária. </w:t>
      </w:r>
    </w:p>
    <w:p w14:paraId="58C5AA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4§2"/>
      <w:bookmarkEnd w:id="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orla marítima, a demarcação da zona de vigilância aduaneira levará em conta, além de outras circunstâncias de interesse fiscal, a existência de portos ou ancoradouros naturais, propícios à realização de operações clandestinas de carga e descarga de mercadorias. </w:t>
      </w:r>
    </w:p>
    <w:p w14:paraId="323501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4§3"/>
      <w:bookmarkEnd w:id="9"/>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Compreende-se na zona de vigilância aduaneira a totalidade do Município atravessado pela linha de demarcação, ainda que parte dele fique fora da área demarcada. </w:t>
      </w:r>
    </w:p>
    <w:p w14:paraId="368C9B4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 w:name="livroitituloicapituloii"/>
      <w:bookmarkEnd w:id="10"/>
      <w:r w:rsidRPr="00225378">
        <w:rPr>
          <w:rFonts w:ascii="Book Antiqua" w:eastAsia="Times New Roman" w:hAnsi="Book Antiqua" w:cs="Arial"/>
          <w:color w:val="000000"/>
          <w:sz w:val="19"/>
          <w:szCs w:val="19"/>
          <w:lang w:eastAsia="pt-BR"/>
        </w:rPr>
        <w:t>CAPÍTULO II</w:t>
      </w:r>
    </w:p>
    <w:p w14:paraId="4B2E2DE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PORTOS, AEROPORTOS E PONTOS DE FRONTEIRA ALFANDEGADOS </w:t>
      </w:r>
    </w:p>
    <w:p w14:paraId="45A34C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5"/>
      <w:bookmarkEnd w:id="11"/>
      <w:r w:rsidRPr="00225378">
        <w:rPr>
          <w:rFonts w:ascii="Book Antiqua" w:eastAsia="Times New Roman" w:hAnsi="Book Antiqua" w:cs="Arial"/>
          <w:color w:val="000000"/>
          <w:sz w:val="19"/>
          <w:szCs w:val="19"/>
          <w:lang w:eastAsia="pt-BR"/>
        </w:rPr>
        <w:t>Art.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portos, aeroportos e pontos de fronteira serão alfandegados por ato declaratório da autoridade aduaneira competente, para que neles possam, sob controle aduaneiro:</w:t>
      </w:r>
    </w:p>
    <w:p w14:paraId="24C0B8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estacionar ou transitar veículos procedentes do exterior ou a ele destinados;</w:t>
      </w:r>
    </w:p>
    <w:p w14:paraId="106571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ser efetuadas operações de carga, descarga, armazenagem ou passagem de mercadorias procedentes do exterior ou a ele destinadas; e</w:t>
      </w:r>
    </w:p>
    <w:p w14:paraId="1ED189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embarcar, desembarcar ou transitar viajantes procedentes do exterior ou a ele destinados. </w:t>
      </w:r>
    </w:p>
    <w:p w14:paraId="67A49B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6"/>
      <w:bookmarkEnd w:id="12"/>
      <w:r w:rsidRPr="00225378">
        <w:rPr>
          <w:rFonts w:ascii="Book Antiqua" w:eastAsia="Times New Roman" w:hAnsi="Book Antiqua" w:cs="Arial"/>
          <w:color w:val="000000"/>
          <w:sz w:val="19"/>
          <w:szCs w:val="19"/>
          <w:lang w:eastAsia="pt-BR"/>
        </w:rPr>
        <w:t>Art.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alfandegamento de portos, aeroportos ou pontos de fronteira será precedido da respectiva habilitação ao tráfego internacional pelas autoridades competentes em matéria de transporte. </w:t>
      </w:r>
    </w:p>
    <w:p w14:paraId="30EFEC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5p"/>
      <w:bookmarkEnd w:id="13"/>
      <w:r w:rsidRPr="00225378">
        <w:rPr>
          <w:rFonts w:ascii="Book Antiqua" w:eastAsia="Times New Roman" w:hAnsi="Book Antiqua" w:cs="Arial"/>
          <w:color w:val="000000"/>
          <w:sz w:val="19"/>
          <w:szCs w:val="19"/>
          <w:lang w:eastAsia="pt-BR"/>
        </w:rPr>
        <w:t>Parágrafo único.  Ao iniciar o processo de habilitação de que trata o caput, a autoridade competente notificará a Secretaria da Receita Federal do Brasil. </w:t>
      </w:r>
    </w:p>
    <w:p w14:paraId="7F52BA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7"/>
      <w:bookmarkEnd w:id="14"/>
      <w:r w:rsidRPr="00225378">
        <w:rPr>
          <w:rFonts w:ascii="Book Antiqua" w:eastAsia="Times New Roman" w:hAnsi="Book Antiqua" w:cs="Arial"/>
          <w:color w:val="000000"/>
          <w:sz w:val="19"/>
          <w:szCs w:val="19"/>
          <w:lang w:eastAsia="pt-BR"/>
        </w:rPr>
        <w:t>Art.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ato que declarar o alfandegamento estabelecerá as operações aduaneiras autorizadas e os termos, limites e condições para sua execução. </w:t>
      </w:r>
    </w:p>
    <w:p w14:paraId="23D84B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8"/>
      <w:bookmarkEnd w:id="15"/>
      <w:r w:rsidRPr="00225378">
        <w:rPr>
          <w:rFonts w:ascii="Book Antiqua" w:eastAsia="Times New Roman" w:hAnsi="Book Antiqua" w:cs="Arial"/>
          <w:color w:val="000000"/>
          <w:sz w:val="19"/>
          <w:szCs w:val="19"/>
          <w:lang w:eastAsia="pt-BR"/>
        </w:rPr>
        <w:t>Art.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Somente nos portos, aeroportos e pontos de fronteira alfandegados poderá efetuar-se a entrada ou a saída de mercadorias procedentes do exterior ou a ele destinadas (</w:t>
      </w:r>
      <w:hyperlink r:id="rId9" w:anchor="art34ii" w:history="1">
        <w:r w:rsidRPr="00225378">
          <w:rPr>
            <w:rFonts w:ascii="Book Antiqua" w:eastAsia="Times New Roman" w:hAnsi="Book Antiqua" w:cs="Arial"/>
            <w:color w:val="0000FF"/>
            <w:sz w:val="19"/>
            <w:szCs w:val="19"/>
            <w:u w:val="single"/>
            <w:lang w:eastAsia="pt-BR"/>
          </w:rPr>
          <w:t>Decreto-Lei nº 37, de 1966, art. 34, incisos II e III</w:t>
        </w:r>
      </w:hyperlink>
      <w:r w:rsidRPr="00225378">
        <w:rPr>
          <w:rFonts w:ascii="Book Antiqua" w:eastAsia="Times New Roman" w:hAnsi="Book Antiqua" w:cs="Arial"/>
          <w:color w:val="000000"/>
          <w:sz w:val="19"/>
          <w:szCs w:val="19"/>
          <w:lang w:eastAsia="pt-BR"/>
        </w:rPr>
        <w:t>). </w:t>
      </w:r>
    </w:p>
    <w:p w14:paraId="3BE430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8p."/>
      <w:bookmarkEnd w:id="16"/>
      <w:r w:rsidRPr="00225378">
        <w:rPr>
          <w:rFonts w:ascii="Book Antiqua" w:eastAsia="Times New Roman" w:hAnsi="Book Antiqua" w:cs="Arial"/>
          <w:strike/>
          <w:color w:val="000000"/>
          <w:sz w:val="19"/>
          <w:szCs w:val="19"/>
          <w:lang w:eastAsia="pt-BR"/>
        </w:rPr>
        <w:t>Parágrafo único.  O disposto no caput não se aplica à importação e à exportação de mercadorias conduzidas por linhas de transmissão ou por dutos, ligados ao exterior, observadas as regras de controle estabelecidas pela Secretaria da Receita Federal do Brasil. </w:t>
      </w:r>
    </w:p>
    <w:p w14:paraId="3C3629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8p"/>
      <w:bookmarkEnd w:id="17"/>
      <w:r w:rsidRPr="00225378">
        <w:rPr>
          <w:rFonts w:ascii="Book Antiqua" w:eastAsia="Times New Roman" w:hAnsi="Book Antiqua" w:cs="Arial"/>
          <w:color w:val="000000"/>
          <w:sz w:val="19"/>
          <w:szCs w:val="19"/>
          <w:lang w:eastAsia="pt-BR"/>
        </w:rPr>
        <w:lastRenderedPageBreak/>
        <w:t>Parágrafo único. O disposto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não se aplica:                       </w:t>
      </w:r>
      <w:hyperlink r:id="rId1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4D484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8pi"/>
      <w:bookmarkEnd w:id="18"/>
      <w:r w:rsidRPr="00225378">
        <w:rPr>
          <w:rFonts w:ascii="Book Antiqua" w:eastAsia="Times New Roman" w:hAnsi="Book Antiqua" w:cs="Arial"/>
          <w:color w:val="000000"/>
          <w:sz w:val="19"/>
          <w:szCs w:val="19"/>
          <w:lang w:eastAsia="pt-BR"/>
        </w:rPr>
        <w:t>I - à importação e à exportação de mercadorias conduzidas por linhas de transmissão ou por dutos, ligados ao exterior, observadas as regras de controle estabelecidas pela Secretaria da Receita Federal do Brasil; e  </w:t>
      </w:r>
      <w:hyperlink r:id="rId1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7EAD3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8pii"/>
      <w:bookmarkEnd w:id="19"/>
      <w:r w:rsidRPr="00225378">
        <w:rPr>
          <w:rFonts w:ascii="Book Antiqua" w:eastAsia="Times New Roman" w:hAnsi="Book Antiqua" w:cs="Arial"/>
          <w:color w:val="000000"/>
          <w:spacing w:val="4"/>
          <w:sz w:val="19"/>
          <w:szCs w:val="19"/>
          <w:lang w:eastAsia="pt-BR"/>
        </w:rPr>
        <w:t>II - a outros casos estabelecidos em ato normativo da Secretaria da Receita Federal do Brasil.                  </w:t>
      </w:r>
      <w:hyperlink r:id="rId1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6B7080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 w:name="livroitituloicapituloiii"/>
      <w:bookmarkEnd w:id="20"/>
      <w:r w:rsidRPr="00225378">
        <w:rPr>
          <w:rFonts w:ascii="Book Antiqua" w:eastAsia="Times New Roman" w:hAnsi="Book Antiqua" w:cs="Arial"/>
          <w:color w:val="000000"/>
          <w:sz w:val="19"/>
          <w:szCs w:val="19"/>
          <w:lang w:eastAsia="pt-BR"/>
        </w:rPr>
        <w:t>CAPÍTULO III</w:t>
      </w:r>
    </w:p>
    <w:p w14:paraId="26BCD7B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RECINTOS ALFANDEGADOS </w:t>
      </w:r>
    </w:p>
    <w:p w14:paraId="35ABED5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1" w:name="livroitituloicapituloiiisecaoi"/>
      <w:bookmarkEnd w:id="21"/>
      <w:r w:rsidRPr="00225378">
        <w:rPr>
          <w:rFonts w:ascii="Book Antiqua" w:eastAsia="Times New Roman" w:hAnsi="Book Antiqua" w:cs="Arial"/>
          <w:b/>
          <w:bCs/>
          <w:color w:val="000000"/>
          <w:sz w:val="19"/>
          <w:szCs w:val="19"/>
          <w:lang w:eastAsia="pt-BR"/>
        </w:rPr>
        <w:t>Seção I</w:t>
      </w:r>
    </w:p>
    <w:p w14:paraId="1FBCA0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226C31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9"/>
      <w:bookmarkEnd w:id="22"/>
      <w:r w:rsidRPr="00225378">
        <w:rPr>
          <w:rFonts w:ascii="Book Antiqua" w:eastAsia="Times New Roman" w:hAnsi="Book Antiqua" w:cs="Arial"/>
          <w:color w:val="000000"/>
          <w:sz w:val="19"/>
          <w:szCs w:val="19"/>
          <w:lang w:eastAsia="pt-BR"/>
        </w:rPr>
        <w:t>Art. 9</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recintos alfandegados serão assim declarados pela autoridade aduaneira competente, na zona primária ou na zona secundária, a fim de que neles possam ocorrer, sob controle aduaneiro, movimentação, armazenagem e despacho aduaneiro de:</w:t>
      </w:r>
    </w:p>
    <w:p w14:paraId="2BB438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mercadorias procedentes do exterior, ou a ele destinadas, inclusive sob regime aduaneiro especial;</w:t>
      </w:r>
    </w:p>
    <w:p w14:paraId="3BE171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bagagem de viajantes procedentes do exterior, ou a ele destinados; e</w:t>
      </w:r>
    </w:p>
    <w:p w14:paraId="52C9B2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remessas postais internacionais. </w:t>
      </w:r>
    </w:p>
    <w:p w14:paraId="1EDB3A2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3" w:name="art9p"/>
      <w:bookmarkEnd w:id="23"/>
      <w:r w:rsidRPr="00225378">
        <w:rPr>
          <w:rFonts w:ascii="Book Antiqua" w:eastAsia="Times New Roman" w:hAnsi="Book Antiqua" w:cs="Arial"/>
          <w:color w:val="000000"/>
          <w:sz w:val="19"/>
          <w:szCs w:val="19"/>
          <w:lang w:eastAsia="pt-BR"/>
        </w:rPr>
        <w:t>Parágrafo único.  Poderão ainda ser alfandegados, em zona primária, recintos destinados à instalação de lojas francas. </w:t>
      </w:r>
    </w:p>
    <w:p w14:paraId="5B52D2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10"/>
      <w:bookmarkEnd w:id="24"/>
      <w:r w:rsidRPr="00225378">
        <w:rPr>
          <w:rFonts w:ascii="Book Antiqua" w:eastAsia="Times New Roman" w:hAnsi="Book Antiqua" w:cs="Arial"/>
          <w:color w:val="000000"/>
          <w:sz w:val="19"/>
          <w:szCs w:val="19"/>
          <w:lang w:eastAsia="pt-BR"/>
        </w:rPr>
        <w:t>Art. 10.  A Secretaria da Receita Federal do Brasil poderá, no âmbito de sua competência, editar atos normativos para a implementação do disposto neste Capítulo. </w:t>
      </w:r>
    </w:p>
    <w:p w14:paraId="135599F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5" w:name="livroitituloicapituloiiisecaoii"/>
      <w:bookmarkEnd w:id="25"/>
      <w:r w:rsidRPr="00225378">
        <w:rPr>
          <w:rFonts w:ascii="Book Antiqua" w:eastAsia="Times New Roman" w:hAnsi="Book Antiqua" w:cs="Arial"/>
          <w:b/>
          <w:bCs/>
          <w:color w:val="000000"/>
          <w:sz w:val="19"/>
          <w:szCs w:val="19"/>
          <w:lang w:eastAsia="pt-BR"/>
        </w:rPr>
        <w:t>Seção II</w:t>
      </w:r>
    </w:p>
    <w:p w14:paraId="560019C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Portos Secos </w:t>
      </w:r>
    </w:p>
    <w:p w14:paraId="5CE9D5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11"/>
      <w:bookmarkEnd w:id="26"/>
      <w:r w:rsidRPr="00225378">
        <w:rPr>
          <w:rFonts w:ascii="Book Antiqua" w:eastAsia="Times New Roman" w:hAnsi="Book Antiqua" w:cs="Arial"/>
          <w:color w:val="000000"/>
          <w:sz w:val="19"/>
          <w:szCs w:val="19"/>
          <w:lang w:eastAsia="pt-BR"/>
        </w:rPr>
        <w:t>Art. 11.  Portos secos são recintos alfandegados de uso público nos quais são executadas operações de movimentação, armazenagem e despacho aduaneiro de mercadorias e de bagagem, sob controle aduaneiro. </w:t>
      </w:r>
    </w:p>
    <w:p w14:paraId="11C223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11§1"/>
      <w:bookmarkEnd w:id="2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portos secos não poderão ser instalados na zona primária de portos e aeroportos alfandegados. </w:t>
      </w:r>
    </w:p>
    <w:p w14:paraId="5FC848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11§2"/>
      <w:bookmarkEnd w:id="2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portos secos poderão ser autorizados a operar com carga de importação, de exportação ou ambas, tendo em vista as necessidades e condições locais. </w:t>
      </w:r>
    </w:p>
    <w:p w14:paraId="2185A9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12"/>
      <w:bookmarkEnd w:id="29"/>
      <w:r w:rsidRPr="00225378">
        <w:rPr>
          <w:rFonts w:ascii="Book Antiqua" w:eastAsia="Times New Roman" w:hAnsi="Book Antiqua" w:cs="Arial"/>
          <w:color w:val="000000"/>
          <w:sz w:val="19"/>
          <w:szCs w:val="19"/>
          <w:lang w:eastAsia="pt-BR"/>
        </w:rPr>
        <w:t>Art. 12.  As operações de movimentação e armazenagem de mercadorias sob controle aduaneiro, bem como a prestação de serviços conexos, em porto seco, sujeitam-se ao regime de concessão ou de permissão (</w:t>
      </w:r>
      <w:hyperlink r:id="rId13" w:anchor="art1vi"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9.074, de 7 de julho de 1995,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inciso VI</w:t>
        </w:r>
      </w:hyperlink>
      <w:r w:rsidRPr="00225378">
        <w:rPr>
          <w:rFonts w:ascii="Book Antiqua" w:eastAsia="Times New Roman" w:hAnsi="Book Antiqua" w:cs="Arial"/>
          <w:color w:val="000000"/>
          <w:sz w:val="19"/>
          <w:szCs w:val="19"/>
          <w:lang w:eastAsia="pt-BR"/>
        </w:rPr>
        <w:t>). </w:t>
      </w:r>
    </w:p>
    <w:p w14:paraId="1FC98A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12p"/>
      <w:bookmarkEnd w:id="30"/>
      <w:r w:rsidRPr="00225378">
        <w:rPr>
          <w:rFonts w:ascii="Book Antiqua" w:eastAsia="Times New Roman" w:hAnsi="Book Antiqua" w:cs="Arial"/>
          <w:color w:val="000000"/>
          <w:sz w:val="19"/>
          <w:szCs w:val="19"/>
          <w:lang w:eastAsia="pt-BR"/>
        </w:rPr>
        <w:t>Parágrafo único.  A execução das operações e a prestação dos serviços referidos no caput serão efetivadas mediante o regime de permissão, salvo quando os serviços devam ser prestados em porto seco instalado em imóvel pertencente à União, caso em que será adotado o regime de concessão precedida da execução de obra pública. </w:t>
      </w:r>
    </w:p>
    <w:p w14:paraId="11C1617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1" w:name="livroitituloicapituloiv"/>
      <w:bookmarkEnd w:id="31"/>
      <w:r w:rsidRPr="00225378">
        <w:rPr>
          <w:rFonts w:ascii="Book Antiqua" w:eastAsia="Times New Roman" w:hAnsi="Book Antiqua" w:cs="Arial"/>
          <w:color w:val="000000"/>
          <w:sz w:val="19"/>
          <w:szCs w:val="19"/>
          <w:lang w:eastAsia="pt-BR"/>
        </w:rPr>
        <w:lastRenderedPageBreak/>
        <w:t>CAPÍTULO IV</w:t>
      </w:r>
    </w:p>
    <w:p w14:paraId="42C52F8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ALFANDEGAMENTO </w:t>
      </w:r>
    </w:p>
    <w:p w14:paraId="21BC4B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13"/>
      <w:bookmarkEnd w:id="32"/>
      <w:r w:rsidRPr="00225378">
        <w:rPr>
          <w:rFonts w:ascii="Book Antiqua" w:eastAsia="Times New Roman" w:hAnsi="Book Antiqua" w:cs="Arial"/>
          <w:color w:val="000000"/>
          <w:sz w:val="19"/>
          <w:szCs w:val="19"/>
          <w:lang w:eastAsia="pt-BR"/>
        </w:rPr>
        <w:t>Art. 13.  O alfandegamento de portos, aeroportos e pontos de fronteira somente poderá ser efetivado:</w:t>
      </w:r>
    </w:p>
    <w:p w14:paraId="4FB576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depois de atendidas as condições de instalação do órgão de fiscalização aduaneira e de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indispensável à segurança fiscal;</w:t>
      </w:r>
    </w:p>
    <w:p w14:paraId="7F93DE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 atestada a regularidade fiscal do interessado;</w:t>
      </w:r>
    </w:p>
    <w:p w14:paraId="66C96F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se houver disponibilidade de recursos humanos e materiais; e</w:t>
      </w:r>
    </w:p>
    <w:p w14:paraId="58C6F1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se o interessado assumir a condição de fiel depositário da mercadoria sob sua guarda. </w:t>
      </w:r>
    </w:p>
    <w:p w14:paraId="632D20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13§1"/>
      <w:bookmarkEnd w:id="3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no que couber, ao alfandegamento de recintos de zona primária e de zona secundária. </w:t>
      </w:r>
    </w:p>
    <w:p w14:paraId="555371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13§2"/>
      <w:bookmarkEnd w:id="34"/>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Em se tratando de permissão ou concessão de serviços públicos, o alfandegamento poderá ser efetivado somente após a conclusão do devido procedimento licitatório pelo órgão competente, e o cumprimento das condições fixadas em contrato. </w:t>
      </w:r>
    </w:p>
    <w:p w14:paraId="7D389D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13§3"/>
      <w:bookmarkEnd w:id="35"/>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alfandegamento poderá abranger a totalidade ou parte da área dos portos e dos aeroportos. </w:t>
      </w:r>
    </w:p>
    <w:p w14:paraId="0011FC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13§4"/>
      <w:bookmarkEnd w:id="36"/>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Poderão, ainda, ser alfandegados silos ou tanques, para armazenamento de produtos a granel, localizados em áreas contíguas a porto organizado ou instalações portuárias, ligados a estes por tubulações, esteiras rolantes ou similares, instaladas em caráter permanente. </w:t>
      </w:r>
    </w:p>
    <w:p w14:paraId="4D1860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13§5"/>
      <w:bookmarkEnd w:id="37"/>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alfandegamento de que trata 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subordinado à comprovação do direito de construção e de uso das tubulações, esteiras rolantes ou similares, e ao cumprimento do disposto no caput. </w:t>
      </w:r>
    </w:p>
    <w:p w14:paraId="3B43A9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13§6"/>
      <w:bookmarkEnd w:id="38"/>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Compete à Secretaria da Receita Federal do Brasil declarar o alfandegamento a que se refere este artigo e editar, no âmbito de sua competência, atos normativos para a implementação do disposto neste Capítulo. </w:t>
      </w:r>
    </w:p>
    <w:p w14:paraId="2DCB34A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9" w:name="art13a"/>
      <w:bookmarkEnd w:id="39"/>
      <w:r w:rsidRPr="00225378">
        <w:rPr>
          <w:rFonts w:ascii="Book Antiqua" w:eastAsia="Times New Roman" w:hAnsi="Book Antiqua" w:cs="Arial"/>
          <w:color w:val="000000"/>
          <w:sz w:val="19"/>
          <w:szCs w:val="19"/>
          <w:lang w:eastAsia="pt-BR"/>
        </w:rPr>
        <w:t>Art. 13-A.  Compete à Secretaria da Receita Federal do Brasil definir os requisitos técnicos e operacionais para o alfandegamento dos locais e recintos onde ocorram, sob controle aduaneiro, movimentação, armazenagem e despacho aduaneiro de mercadorias procedentes do exterior, ou a ele destinadas, inclusive sob regime aduaneiro especial, bagagem de viajantes procedentes do exterior, ou a ele destinados, e remessas postais internacionais </w:t>
      </w:r>
      <w:hyperlink r:id="rId14" w:anchor="art34" w:history="1">
        <w:r w:rsidRPr="00225378">
          <w:rPr>
            <w:rFonts w:ascii="Book Antiqua" w:eastAsia="Times New Roman" w:hAnsi="Book Antiqua" w:cs="Arial"/>
            <w:color w:val="0000FF"/>
            <w:sz w:val="19"/>
            <w:szCs w:val="19"/>
            <w:u w:val="single"/>
            <w:lang w:eastAsia="pt-BR"/>
          </w:rPr>
          <w:t>(Lei nº 12.350, de 20 de dezembro de 2010, art. 34,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1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67AF9C4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0" w:name="art13a§1"/>
      <w:bookmarkEnd w:id="4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definição dos requisitos técnicos e operacionais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 Secretaria da Receita Federal do Brasil deverá estabelecer </w:t>
      </w:r>
      <w:hyperlink r:id="rId16" w:anchor="art34%C2%A71" w:history="1">
        <w:r w:rsidRPr="00225378">
          <w:rPr>
            <w:rFonts w:ascii="Book Antiqua" w:eastAsia="Times New Roman" w:hAnsi="Book Antiqua" w:cs="Arial"/>
            <w:color w:val="0000FF"/>
            <w:sz w:val="19"/>
            <w:szCs w:val="19"/>
            <w:u w:val="single"/>
            <w:lang w:eastAsia="pt-BR"/>
          </w:rPr>
          <w:t>(Lei nº 12.350, de 2010, art. 34, § 1º)</w:t>
        </w:r>
      </w:hyperlink>
      <w:r w:rsidRPr="00225378">
        <w:rPr>
          <w:rFonts w:ascii="Book Antiqua" w:eastAsia="Times New Roman" w:hAnsi="Book Antiqua" w:cs="Arial"/>
          <w:color w:val="000000"/>
          <w:sz w:val="19"/>
          <w:szCs w:val="19"/>
          <w:lang w:eastAsia="pt-BR"/>
        </w:rPr>
        <w:t>:                    </w:t>
      </w:r>
      <w:hyperlink r:id="rId17"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70AE65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1" w:name="art13a§1i"/>
      <w:bookmarkEnd w:id="41"/>
      <w:r w:rsidRPr="00225378">
        <w:rPr>
          <w:rFonts w:ascii="Book Antiqua" w:eastAsia="Times New Roman" w:hAnsi="Book Antiqua" w:cs="Arial"/>
          <w:color w:val="000000"/>
          <w:sz w:val="19"/>
          <w:szCs w:val="19"/>
          <w:lang w:eastAsia="pt-BR"/>
        </w:rPr>
        <w:t>I - segregação e proteção física da área do local ou recinto, inclusive entre as áreas de armazenagem de mercadorias ou bens para exportação, para importação ou para regime aduaneiro especial;                         </w:t>
      </w:r>
      <w:hyperlink r:id="rId18"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833B1A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2" w:name="art13a§1ii"/>
      <w:bookmarkEnd w:id="42"/>
      <w:r w:rsidRPr="00225378">
        <w:rPr>
          <w:rFonts w:ascii="Book Antiqua" w:eastAsia="Times New Roman" w:hAnsi="Book Antiqua" w:cs="Arial"/>
          <w:color w:val="000000"/>
          <w:sz w:val="19"/>
          <w:szCs w:val="19"/>
          <w:lang w:eastAsia="pt-BR"/>
        </w:rPr>
        <w:t>II - disponibilização de edifícios e instalações, aparelhos de informática, mobiliário e materiais para o exercício de suas atividades e, quando necessário, de outros órgãos ou agências da administração pública federal;                    </w:t>
      </w:r>
      <w:hyperlink r:id="rId19"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233654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3" w:name="art13a§1iii"/>
      <w:bookmarkEnd w:id="43"/>
      <w:r w:rsidRPr="00225378">
        <w:rPr>
          <w:rFonts w:ascii="Book Antiqua" w:eastAsia="Times New Roman" w:hAnsi="Book Antiqua" w:cs="Arial"/>
          <w:color w:val="000000"/>
          <w:sz w:val="19"/>
          <w:szCs w:val="19"/>
          <w:lang w:eastAsia="pt-BR"/>
        </w:rPr>
        <w:t>III - disponibilização e manutenção de balanças e outros instrumentos necessários à fiscalização e ao controle aduaneiros;                      </w:t>
      </w:r>
      <w:hyperlink r:id="rId20"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18C045A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4" w:name="art13a§1iv"/>
      <w:bookmarkEnd w:id="44"/>
      <w:r w:rsidRPr="00225378">
        <w:rPr>
          <w:rFonts w:ascii="Book Antiqua" w:eastAsia="Times New Roman" w:hAnsi="Book Antiqua" w:cs="Arial"/>
          <w:color w:val="000000"/>
          <w:sz w:val="19"/>
          <w:szCs w:val="19"/>
          <w:lang w:eastAsia="pt-BR"/>
        </w:rPr>
        <w:lastRenderedPageBreak/>
        <w:t>IV - disponibilização e manutenção de instrumentos e aparelhos de inspeção não invasiva de cargas e veículos, como os aparelhos de raios X ou gama;                        </w:t>
      </w:r>
      <w:hyperlink r:id="rId2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33E009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5" w:name="art13a§1v"/>
      <w:bookmarkEnd w:id="45"/>
      <w:r w:rsidRPr="00225378">
        <w:rPr>
          <w:rFonts w:ascii="Book Antiqua" w:eastAsia="Times New Roman" w:hAnsi="Book Antiqua" w:cs="Arial"/>
          <w:color w:val="000000"/>
          <w:sz w:val="19"/>
          <w:szCs w:val="19"/>
          <w:lang w:eastAsia="pt-BR"/>
        </w:rPr>
        <w:t>V - disponibilização de edifícios e instalações, equipamentos, instrumentos e aparelhos especiais para a verificação de mercadorias frigorificadas, apresentadas em tanques ou recipientes que não devam ser abertos durante o transporte, produtos químicos, tóxicos e outras mercadorias que exijam cuidados especiais para seu transporte, manipulação ou armazenagem; e                          </w:t>
      </w:r>
      <w:hyperlink r:id="rId22"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1CA9C60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 w:name="art13a§1vi"/>
      <w:bookmarkEnd w:id="46"/>
      <w:r w:rsidRPr="00225378">
        <w:rPr>
          <w:rFonts w:ascii="Book Antiqua" w:eastAsia="Times New Roman" w:hAnsi="Book Antiqua" w:cs="Arial"/>
          <w:color w:val="000000"/>
          <w:sz w:val="19"/>
          <w:szCs w:val="19"/>
          <w:lang w:eastAsia="pt-BR"/>
        </w:rPr>
        <w:t>VI - disponibilização de sistemas, com acesso remoto pela fiscalização aduaneira, para:                    </w:t>
      </w:r>
      <w:hyperlink r:id="rId23"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81DAE5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7" w:name="art13a§1via"/>
      <w:bookmarkEnd w:id="47"/>
      <w:r w:rsidRPr="00225378">
        <w:rPr>
          <w:rFonts w:ascii="Book Antiqua" w:eastAsia="Times New Roman" w:hAnsi="Book Antiqua" w:cs="Arial"/>
          <w:color w:val="000000"/>
          <w:sz w:val="19"/>
          <w:szCs w:val="19"/>
          <w:lang w:eastAsia="pt-BR"/>
        </w:rPr>
        <w:t>a) vigilância eletrônica do recinto; e                        </w:t>
      </w:r>
      <w:hyperlink r:id="rId24"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65B700B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8" w:name="art13a§1vib"/>
      <w:bookmarkEnd w:id="48"/>
      <w:r w:rsidRPr="00225378">
        <w:rPr>
          <w:rFonts w:ascii="Book Antiqua" w:eastAsia="Times New Roman" w:hAnsi="Book Antiqua" w:cs="Arial"/>
          <w:color w:val="000000"/>
          <w:sz w:val="19"/>
          <w:szCs w:val="19"/>
          <w:lang w:eastAsia="pt-BR"/>
        </w:rPr>
        <w:t>b) registro e controle:                       </w:t>
      </w:r>
      <w:hyperlink r:id="rId2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8A48CD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9" w:name="art13a§1vib1"/>
      <w:bookmarkEnd w:id="49"/>
      <w:r w:rsidRPr="00225378">
        <w:rPr>
          <w:rFonts w:ascii="Book Antiqua" w:eastAsia="Times New Roman" w:hAnsi="Book Antiqua" w:cs="Arial"/>
          <w:color w:val="000000"/>
          <w:sz w:val="19"/>
          <w:szCs w:val="19"/>
          <w:lang w:eastAsia="pt-BR"/>
        </w:rPr>
        <w:t>1. de acesso de pessoas e veículos; e                         </w:t>
      </w:r>
      <w:hyperlink r:id="rId26"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1BBC95D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0" w:name="art13a§1vib2"/>
      <w:bookmarkEnd w:id="50"/>
      <w:r w:rsidRPr="00225378">
        <w:rPr>
          <w:rFonts w:ascii="Book Antiqua" w:eastAsia="Times New Roman" w:hAnsi="Book Antiqua" w:cs="Arial"/>
          <w:color w:val="000000"/>
          <w:sz w:val="19"/>
          <w:szCs w:val="19"/>
          <w:lang w:eastAsia="pt-BR"/>
        </w:rPr>
        <w:t>2. das operações realizadas com mercadorias, inclusive seus estoques.                               </w:t>
      </w:r>
      <w:hyperlink r:id="rId27"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CCDECC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13a§2"/>
      <w:bookmarkEnd w:id="5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utilização dos sistemas referidos no inciso VI do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deverá ser supervisionada por Auditor-Fiscal da Receita Federal do Brasil e acompanhada por ele por ocasião da realização da conferência aduaneira </w:t>
      </w:r>
      <w:hyperlink r:id="rId28" w:anchor="art34%C2%A72" w:history="1">
        <w:r w:rsidRPr="00225378">
          <w:rPr>
            <w:rFonts w:ascii="Book Antiqua" w:eastAsia="Times New Roman" w:hAnsi="Book Antiqua" w:cs="Arial"/>
            <w:color w:val="0000FF"/>
            <w:sz w:val="19"/>
            <w:szCs w:val="19"/>
            <w:u w:val="single"/>
            <w:lang w:eastAsia="pt-BR"/>
          </w:rPr>
          <w:t>(Lei nº 12.350, de 2010, art. 34, § 2º)</w:t>
        </w:r>
      </w:hyperlink>
      <w:r w:rsidRPr="00225378">
        <w:rPr>
          <w:rFonts w:ascii="Book Antiqua" w:eastAsia="Times New Roman" w:hAnsi="Book Antiqua" w:cs="Arial"/>
          <w:color w:val="000000"/>
          <w:sz w:val="19"/>
          <w:szCs w:val="19"/>
          <w:lang w:eastAsia="pt-BR"/>
        </w:rPr>
        <w:t>.                       </w:t>
      </w:r>
      <w:hyperlink r:id="rId29"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7300FED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2" w:name="art13a§3"/>
      <w:bookmarkEnd w:id="52"/>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Secretaria da Receita Federal do Brasil poderá dispensar a implementação de requisito previsto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considerando as características específicas do local ou recinto </w:t>
      </w:r>
      <w:hyperlink r:id="rId30" w:anchor="art34%C2%A73" w:history="1">
        <w:r w:rsidRPr="00225378">
          <w:rPr>
            <w:rFonts w:ascii="Book Antiqua" w:eastAsia="Times New Roman" w:hAnsi="Book Antiqua" w:cs="Arial"/>
            <w:color w:val="0000FF"/>
            <w:sz w:val="19"/>
            <w:szCs w:val="19"/>
            <w:u w:val="single"/>
            <w:lang w:eastAsia="pt-BR"/>
          </w:rPr>
          <w:t>(Lei nº 12.350, de 2010, art. 34, § 3º)</w:t>
        </w:r>
      </w:hyperlink>
      <w:r w:rsidRPr="00225378">
        <w:rPr>
          <w:rFonts w:ascii="Book Antiqua" w:eastAsia="Times New Roman" w:hAnsi="Book Antiqua" w:cs="Arial"/>
          <w:color w:val="000000"/>
          <w:sz w:val="19"/>
          <w:szCs w:val="19"/>
          <w:lang w:eastAsia="pt-BR"/>
        </w:rPr>
        <w:t>.            </w:t>
      </w:r>
      <w:hyperlink r:id="rId3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083E07B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13b"/>
      <w:bookmarkEnd w:id="53"/>
      <w:r w:rsidRPr="00225378">
        <w:rPr>
          <w:rFonts w:ascii="Book Antiqua" w:eastAsia="Times New Roman" w:hAnsi="Book Antiqua" w:cs="Arial"/>
          <w:color w:val="000000"/>
          <w:sz w:val="19"/>
          <w:szCs w:val="19"/>
          <w:lang w:eastAsia="pt-BR"/>
        </w:rPr>
        <w:t>Art. 13-B.  A pessoa jurídica responsável pela administração do local ou recinto alfandegado, referido no art. 13-A, fica obrigada a observar os requisitos técnicos e operacionais definidos pela Secretaria da Receita Federal do Brasil </w:t>
      </w:r>
      <w:hyperlink r:id="rId32" w:anchor="art35" w:history="1">
        <w:r w:rsidRPr="00225378">
          <w:rPr>
            <w:rFonts w:ascii="Book Antiqua" w:eastAsia="Times New Roman" w:hAnsi="Book Antiqua" w:cs="Arial"/>
            <w:color w:val="0000FF"/>
            <w:sz w:val="19"/>
            <w:szCs w:val="19"/>
            <w:u w:val="single"/>
            <w:lang w:eastAsia="pt-BR"/>
          </w:rPr>
          <w:t>(Lei nº 12.350, de 2010, art. 35)</w:t>
        </w:r>
      </w:hyperlink>
      <w:r w:rsidRPr="00225378">
        <w:rPr>
          <w:rFonts w:ascii="Book Antiqua" w:eastAsia="Times New Roman" w:hAnsi="Book Antiqua" w:cs="Arial"/>
          <w:color w:val="000000"/>
          <w:sz w:val="19"/>
          <w:szCs w:val="19"/>
          <w:lang w:eastAsia="pt-BR"/>
        </w:rPr>
        <w:t>.                           </w:t>
      </w:r>
      <w:hyperlink r:id="rId33"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4EBB414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4" w:name="art13c"/>
      <w:bookmarkEnd w:id="54"/>
      <w:r w:rsidRPr="00225378">
        <w:rPr>
          <w:rFonts w:ascii="Book Antiqua" w:eastAsia="Times New Roman" w:hAnsi="Book Antiqua" w:cs="Arial"/>
          <w:color w:val="000000"/>
          <w:sz w:val="19"/>
          <w:szCs w:val="19"/>
          <w:lang w:eastAsia="pt-BR"/>
        </w:rPr>
        <w:t xml:space="preserve">Art. 13-C.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13-A e 13-B aplica-se também aos responsáveis que já exerciam a administração de locais e recintos alfandegados em 21 de dezembro de 2010 </w:t>
      </w:r>
      <w:hyperlink r:id="rId34" w:anchor="art36" w:history="1">
        <w:r w:rsidRPr="00225378">
          <w:rPr>
            <w:rFonts w:ascii="Book Antiqua" w:eastAsia="Times New Roman" w:hAnsi="Book Antiqua" w:cs="Arial"/>
            <w:color w:val="0000FF"/>
            <w:sz w:val="19"/>
            <w:szCs w:val="19"/>
            <w:u w:val="single"/>
            <w:lang w:eastAsia="pt-BR"/>
          </w:rPr>
          <w:t>(Lei nº 12.350, de 2010, art. 36,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3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00C3874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5" w:name="art13d"/>
      <w:bookmarkEnd w:id="55"/>
      <w:r w:rsidRPr="00225378">
        <w:rPr>
          <w:rFonts w:ascii="Book Antiqua" w:eastAsia="Times New Roman" w:hAnsi="Book Antiqua" w:cs="Arial"/>
          <w:color w:val="000000"/>
          <w:sz w:val="19"/>
          <w:szCs w:val="19"/>
          <w:lang w:eastAsia="pt-BR"/>
        </w:rPr>
        <w:t xml:space="preserve">Art. 13-D.  A Secretaria da Receita Federal do Brasil, no âmbito de sua competência, disciplinará a aplicação do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13-A, 13-B, 13-C e 735-C </w:t>
      </w:r>
      <w:hyperlink r:id="rId36" w:anchor="art39" w:history="1">
        <w:r w:rsidRPr="00225378">
          <w:rPr>
            <w:rFonts w:ascii="Book Antiqua" w:eastAsia="Times New Roman" w:hAnsi="Book Antiqua" w:cs="Arial"/>
            <w:color w:val="0000FF"/>
            <w:sz w:val="19"/>
            <w:szCs w:val="19"/>
            <w:u w:val="single"/>
            <w:lang w:eastAsia="pt-BR"/>
          </w:rPr>
          <w:t>(Lei nº 12.350, de 2010, art. 39)</w:t>
        </w:r>
      </w:hyperlink>
      <w:r w:rsidRPr="00225378">
        <w:rPr>
          <w:rFonts w:ascii="Book Antiqua" w:eastAsia="Times New Roman" w:hAnsi="Book Antiqua" w:cs="Arial"/>
          <w:color w:val="000000"/>
          <w:sz w:val="19"/>
          <w:szCs w:val="19"/>
          <w:lang w:eastAsia="pt-BR"/>
        </w:rPr>
        <w:t>.                      </w:t>
      </w:r>
      <w:hyperlink r:id="rId37"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682868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14"/>
      <w:bookmarkEnd w:id="56"/>
      <w:r w:rsidRPr="00225378">
        <w:rPr>
          <w:rFonts w:ascii="Book Antiqua" w:eastAsia="Times New Roman" w:hAnsi="Book Antiqua" w:cs="Arial"/>
          <w:color w:val="000000"/>
          <w:sz w:val="19"/>
          <w:szCs w:val="19"/>
          <w:lang w:eastAsia="pt-BR"/>
        </w:rPr>
        <w:t>Art. 14.  Nas cidades fronteiriças, poderão ser alfandegados pontos de fronteira para o tráfego local e exclusivo de veículos matriculados nessas cidades. </w:t>
      </w:r>
    </w:p>
    <w:p w14:paraId="714D71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14§1"/>
      <w:bookmarkEnd w:id="5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pontos de fronteira de que trata o caput serão alfandegados pela autoridade aduaneira regional, que poderá fixar as restrições que julgar convenientes. </w:t>
      </w:r>
    </w:p>
    <w:p w14:paraId="42FA1D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 w:name="art14§2"/>
      <w:bookmarkEnd w:id="5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autoridades aduaneiras locais com jurisdição sobre as cidades fronteiriças poderão instituir, no interesse do controle aduaneiro, cadastros de pessoas que habitualmente cruzam a fronteira (</w:t>
      </w:r>
      <w:hyperlink r:id="rId38" w:anchor="art34i" w:history="1">
        <w:r w:rsidRPr="00225378">
          <w:rPr>
            <w:rFonts w:ascii="Book Antiqua" w:eastAsia="Times New Roman" w:hAnsi="Book Antiqua" w:cs="Arial"/>
            <w:color w:val="0000FF"/>
            <w:sz w:val="19"/>
            <w:szCs w:val="19"/>
            <w:u w:val="single"/>
            <w:lang w:eastAsia="pt-BR"/>
          </w:rPr>
          <w:t>Decreto-Lei nº 37, de 1966, art. 34, inciso I</w:t>
        </w:r>
      </w:hyperlink>
      <w:r w:rsidRPr="00225378">
        <w:rPr>
          <w:rFonts w:ascii="Book Antiqua" w:eastAsia="Times New Roman" w:hAnsi="Book Antiqua" w:cs="Arial"/>
          <w:color w:val="000000"/>
          <w:sz w:val="19"/>
          <w:szCs w:val="19"/>
          <w:lang w:eastAsia="pt-BR"/>
        </w:rPr>
        <w:t>). </w:t>
      </w:r>
    </w:p>
    <w:p w14:paraId="1046388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9" w:name="livroitituloicapitulov"/>
      <w:bookmarkEnd w:id="59"/>
      <w:r w:rsidRPr="00225378">
        <w:rPr>
          <w:rFonts w:ascii="Book Antiqua" w:eastAsia="Times New Roman" w:hAnsi="Book Antiqua" w:cs="Arial"/>
          <w:color w:val="000000"/>
          <w:sz w:val="19"/>
          <w:szCs w:val="19"/>
          <w:lang w:eastAsia="pt-BR"/>
        </w:rPr>
        <w:t>CAPÍTULO V</w:t>
      </w:r>
    </w:p>
    <w:p w14:paraId="70F289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ADMINISTRAÇÃO ADUANEIRA </w:t>
      </w:r>
    </w:p>
    <w:p w14:paraId="237F95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 w:name="art15"/>
      <w:bookmarkEnd w:id="60"/>
      <w:r w:rsidRPr="00225378">
        <w:rPr>
          <w:rFonts w:ascii="Book Antiqua" w:eastAsia="Times New Roman" w:hAnsi="Book Antiqua" w:cs="Arial"/>
          <w:color w:val="000000"/>
          <w:sz w:val="19"/>
          <w:szCs w:val="19"/>
          <w:lang w:eastAsia="pt-BR"/>
        </w:rPr>
        <w:lastRenderedPageBreak/>
        <w:t>Art. 15.  O exercício da administração aduaneira compreende a fiscalização e o controle sobre o comércio exterior, essenciais à defesa dos interesses fazendários nacionais, em todo o território aduaneiro (</w:t>
      </w:r>
      <w:hyperlink r:id="rId39" w:anchor="art237" w:history="1">
        <w:r w:rsidRPr="00225378">
          <w:rPr>
            <w:rFonts w:ascii="Book Antiqua" w:eastAsia="Times New Roman" w:hAnsi="Book Antiqua" w:cs="Arial"/>
            <w:color w:val="0000FF"/>
            <w:sz w:val="19"/>
            <w:szCs w:val="19"/>
            <w:u w:val="single"/>
            <w:lang w:eastAsia="pt-BR"/>
          </w:rPr>
          <w:t>Constituição, art. 237</w:t>
        </w:r>
      </w:hyperlink>
      <w:r w:rsidRPr="00225378">
        <w:rPr>
          <w:rFonts w:ascii="Book Antiqua" w:eastAsia="Times New Roman" w:hAnsi="Book Antiqua" w:cs="Arial"/>
          <w:color w:val="000000"/>
          <w:sz w:val="19"/>
          <w:szCs w:val="19"/>
          <w:lang w:eastAsia="pt-BR"/>
        </w:rPr>
        <w:t>). </w:t>
      </w:r>
    </w:p>
    <w:p w14:paraId="708606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15p"/>
      <w:bookmarkEnd w:id="61"/>
      <w:r w:rsidRPr="00225378">
        <w:rPr>
          <w:rFonts w:ascii="Book Antiqua" w:eastAsia="Times New Roman" w:hAnsi="Book Antiqua" w:cs="Arial"/>
          <w:color w:val="000000"/>
          <w:sz w:val="19"/>
          <w:szCs w:val="19"/>
          <w:lang w:val="pt-PT" w:eastAsia="pt-BR"/>
        </w:rPr>
        <w:t>Parágrafo único.  As atividades de fiscalização de tributos incidentes sobre as operações de comércio exterior serão supervisionadas e executadas por Auditor-Fiscal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"http://www.planalto.gov.br/ccivil_03/LEIS/L5172.htm" \l "art142"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5.172, de 1966, arts. 142</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0" w:anchor="art194" w:history="1">
        <w:r w:rsidRPr="00225378">
          <w:rPr>
            <w:rFonts w:ascii="Book Antiqua" w:eastAsia="Times New Roman" w:hAnsi="Book Antiqua" w:cs="Arial"/>
            <w:color w:val="0000FF"/>
            <w:sz w:val="19"/>
            <w:szCs w:val="19"/>
            <w:u w:val="single"/>
            <w:lang w:val="pt-PT" w:eastAsia="pt-BR"/>
          </w:rPr>
          <w:t>194</w:t>
        </w:r>
      </w:hyperlink>
      <w:r w:rsidRPr="00225378">
        <w:rPr>
          <w:rFonts w:ascii="Book Antiqua" w:eastAsia="Times New Roman" w:hAnsi="Book Antiqua" w:cs="Arial"/>
          <w:color w:val="000000"/>
          <w:sz w:val="19"/>
          <w:szCs w:val="19"/>
          <w:lang w:val="pt-PT" w:eastAsia="pt-BR"/>
        </w:rPr>
        <w:t> e </w:t>
      </w:r>
      <w:hyperlink r:id="rId41" w:anchor="art196" w:history="1">
        <w:r w:rsidRPr="00225378">
          <w:rPr>
            <w:rFonts w:ascii="Book Antiqua" w:eastAsia="Times New Roman" w:hAnsi="Book Antiqua" w:cs="Arial"/>
            <w:color w:val="0000FF"/>
            <w:sz w:val="19"/>
            <w:szCs w:val="19"/>
            <w:u w:val="single"/>
            <w:lang w:eastAsia="pt-BR"/>
          </w:rPr>
          <w:t>196</w:t>
        </w:r>
      </w:hyperlink>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"http://www.planalto.gov.br/ccivil_03/LEIS/L4502.htm" \l "art93"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4.502, de 1964, art. 93</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2" w:anchor="art6"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10.593, de 6 de dezembro de 2002, art. 6</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11.457, de 16 de março de 2007, art.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43"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0C313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 w:name="art16"/>
      <w:bookmarkEnd w:id="62"/>
      <w:r w:rsidRPr="00225378">
        <w:rPr>
          <w:rFonts w:ascii="Book Antiqua" w:eastAsia="Times New Roman" w:hAnsi="Book Antiqua" w:cs="Arial"/>
          <w:color w:val="000000"/>
          <w:sz w:val="19"/>
          <w:szCs w:val="19"/>
          <w:lang w:eastAsia="pt-BR"/>
        </w:rPr>
        <w:t>Art. 16.  A fiscalização aduaneira poderá ser ininterrupta, em horários determinados, ou eventual, nos portos, aeroportos, pontos de fronteira e recintos alfandegados (</w:t>
      </w:r>
      <w:hyperlink r:id="rId44" w:anchor="art36." w:history="1">
        <w:r w:rsidRPr="00225378">
          <w:rPr>
            <w:rFonts w:ascii="Book Antiqua" w:eastAsia="Times New Roman" w:hAnsi="Book Antiqua" w:cs="Arial"/>
            <w:color w:val="0000FF"/>
            <w:sz w:val="19"/>
            <w:szCs w:val="19"/>
            <w:u w:val="single"/>
            <w:lang w:eastAsia="pt-BR"/>
          </w:rPr>
          <w:t>Decreto-Lei nº 37, de 1966, art. 36,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29 de dezembro de 2003, art. 77). </w:t>
      </w:r>
    </w:p>
    <w:p w14:paraId="36C731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 w:name="art16§1"/>
      <w:bookmarkEnd w:id="6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administração aduaneira determinará os horários e as condições de realização dos serviços aduaneiros, nos locais referidos no caput (</w:t>
      </w:r>
      <w:hyperlink r:id="rId45" w:anchor="art36%C2%A71" w:history="1">
        <w:r w:rsidRPr="00225378">
          <w:rPr>
            <w:rFonts w:ascii="Book Antiqua" w:eastAsia="Times New Roman" w:hAnsi="Book Antiqua" w:cs="Arial"/>
            <w:color w:val="0000FF"/>
            <w:sz w:val="19"/>
            <w:szCs w:val="19"/>
            <w:u w:val="single"/>
            <w:lang w:eastAsia="pt-BR"/>
          </w:rPr>
          <w:t>Decreto-Lei nº 37, de 1966, art. 36, § 1º</w:t>
        </w:r>
      </w:hyperlink>
      <w:r w:rsidRPr="00225378">
        <w:rPr>
          <w:rFonts w:ascii="Book Antiqua" w:eastAsia="Times New Roman" w:hAnsi="Book Antiqua" w:cs="Arial"/>
          <w:color w:val="000000"/>
          <w:sz w:val="19"/>
          <w:szCs w:val="19"/>
          <w:lang w:eastAsia="pt-BR"/>
        </w:rPr>
        <w:t>, com a redação dada pela Lei nº 10.833, de 2003, art. 77). </w:t>
      </w:r>
    </w:p>
    <w:p w14:paraId="12D543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 w:name="art16§2"/>
      <w:bookmarkEnd w:id="64"/>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atendimento em dias e horas fora do expediente normal da unidade aduaneira é considerado serviço extraordinário, devendo os interessados, na forma estabelecida em ato normativo da Secretaria da Receita Federal do Brasil, ressarcir a administração das despesas decorrentes dos serviços a eles efetivamente prestados (</w:t>
      </w:r>
      <w:hyperlink r:id="rId46" w:anchor="art37%C2%A72" w:history="1">
        <w:r w:rsidRPr="00225378">
          <w:rPr>
            <w:rFonts w:ascii="Book Antiqua" w:eastAsia="Times New Roman" w:hAnsi="Book Antiqua" w:cs="Arial"/>
            <w:color w:val="0000FF"/>
            <w:sz w:val="19"/>
            <w:szCs w:val="19"/>
            <w:u w:val="single"/>
            <w:lang w:eastAsia="pt-BR"/>
          </w:rPr>
          <w:t>Decreto-Lei nº 37, de 1966, art. 36, § 2º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setembro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1A9C8B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 w:name="art17."/>
      <w:bookmarkEnd w:id="65"/>
      <w:r w:rsidRPr="00225378">
        <w:rPr>
          <w:rFonts w:ascii="Book Antiqua" w:eastAsia="Times New Roman" w:hAnsi="Book Antiqua" w:cs="Arial"/>
          <w:strike/>
          <w:color w:val="000000"/>
          <w:sz w:val="19"/>
          <w:szCs w:val="19"/>
          <w:lang w:eastAsia="pt-BR"/>
        </w:rPr>
        <w:t>Art. 17.  Nas áreas de portos, aeroportos, pontos de fronteira e recintos alfandegados, bem como em outras áreas nas quais se autorize carga e descarga de mercadorias, ou embarque e desembarque de viajante, procedentes do exterior ou a ele destinados, a administração aduaneira tem precedência sobre os demais órgãos que ali exerçam suas atribuições (</w:t>
      </w:r>
      <w:hyperlink r:id="rId47" w:anchor="art35" w:history="1">
        <w:r w:rsidRPr="00225378">
          <w:rPr>
            <w:rFonts w:ascii="Book Antiqua" w:eastAsia="Times New Roman" w:hAnsi="Book Antiqua" w:cs="Arial"/>
            <w:strike/>
            <w:color w:val="0000FF"/>
            <w:sz w:val="19"/>
            <w:szCs w:val="19"/>
            <w:u w:val="single"/>
            <w:lang w:eastAsia="pt-BR"/>
          </w:rPr>
          <w:t>Decreto-Lei nº 37, de 1966, art. 35</w:t>
        </w:r>
      </w:hyperlink>
      <w:r w:rsidRPr="00225378">
        <w:rPr>
          <w:rFonts w:ascii="Book Antiqua" w:eastAsia="Times New Roman" w:hAnsi="Book Antiqua" w:cs="Arial"/>
          <w:strike/>
          <w:color w:val="000000"/>
          <w:sz w:val="19"/>
          <w:szCs w:val="19"/>
          <w:lang w:eastAsia="pt-BR"/>
        </w:rPr>
        <w:t>). </w:t>
      </w:r>
    </w:p>
    <w:p w14:paraId="02B2F9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 w:name="art17"/>
      <w:bookmarkEnd w:id="66"/>
      <w:r w:rsidRPr="00225378">
        <w:rPr>
          <w:rFonts w:ascii="Book Antiqua" w:eastAsia="Times New Roman" w:hAnsi="Book Antiqua" w:cs="Arial"/>
          <w:color w:val="000000"/>
          <w:spacing w:val="-4"/>
          <w:sz w:val="19"/>
          <w:szCs w:val="19"/>
          <w:lang w:val="pt-PT" w:eastAsia="pt-BR"/>
        </w:rPr>
        <w:t>Art. 17.  Nas áreas de portos, aeroportos, pontos de fronteira e recintos alfandegados, bem como em outras áreas nas quais se autorize carga e descarga de mercadorias, ou embarque e desembarque de viajante, procedentes do exterior ou a ele destinados, a autoridade aduaneira tem precedência sobre as demais que ali exerçam suas atribuições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"http://www.planalto.gov.br/ccivil_03/Decreto-Lei/Del0037.htm" \l "art35"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Decreto-Lei nº 37, de 1966, art. 35</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pacing w:val="-4"/>
          <w:sz w:val="19"/>
          <w:szCs w:val="19"/>
          <w:lang w:val="pt-PT" w:eastAsia="pt-BR"/>
        </w:rPr>
        <w:t>).</w:t>
      </w:r>
      <w:r w:rsidRPr="00225378">
        <w:rPr>
          <w:rFonts w:ascii="Book Antiqua" w:eastAsia="Times New Roman" w:hAnsi="Book Antiqua" w:cs="Arial"/>
          <w:color w:val="000000"/>
          <w:sz w:val="19"/>
          <w:szCs w:val="19"/>
          <w:lang w:val="pt-PT" w:eastAsia="pt-BR"/>
        </w:rPr>
        <w:t>                       </w:t>
      </w:r>
      <w:hyperlink r:id="rId4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2721EF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 w:name="art17§1"/>
      <w:bookmarkEnd w:id="6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precedência de que trata o caput implica:</w:t>
      </w:r>
    </w:p>
    <w:p w14:paraId="5BEE6A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 w:name="art17§1i."/>
      <w:bookmarkEnd w:id="68"/>
      <w:r w:rsidRPr="00225378">
        <w:rPr>
          <w:rFonts w:ascii="Book Antiqua" w:eastAsia="Times New Roman" w:hAnsi="Book Antiqua" w:cs="Arial"/>
          <w:strike/>
          <w:color w:val="000000"/>
          <w:sz w:val="19"/>
          <w:szCs w:val="19"/>
          <w:lang w:eastAsia="pt-BR"/>
        </w:rPr>
        <w:t>I - a obrigação, por parte dos demais órgãos, de prestar auxílio imediato, sempre que requisitado pela administração aduaneira, disponibilizando pessoas, equipamentos ou instalações necessários à ação fiscal; e</w:t>
      </w:r>
    </w:p>
    <w:p w14:paraId="646E2A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 w:name="art17§1i"/>
      <w:bookmarkEnd w:id="69"/>
      <w:r w:rsidRPr="00225378">
        <w:rPr>
          <w:rFonts w:ascii="Book Antiqua" w:eastAsia="Times New Roman" w:hAnsi="Book Antiqua" w:cs="Arial"/>
          <w:color w:val="000000"/>
          <w:sz w:val="19"/>
          <w:szCs w:val="19"/>
          <w:lang w:val="pt-PT" w:eastAsia="pt-BR"/>
        </w:rPr>
        <w:t>I - a obrigação, por parte das demais autoridades, de prestar auxílio imediato, sempre que requisitado pela autoridade aduaneira, disponibilizando pessoas, equipamentos ou instalações necessários à ação fiscal;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16744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 w:name="art17§1ii"/>
      <w:bookmarkEnd w:id="70"/>
      <w:r w:rsidRPr="00225378">
        <w:rPr>
          <w:rFonts w:ascii="Book Antiqua" w:eastAsia="Times New Roman" w:hAnsi="Book Antiqua" w:cs="Arial"/>
          <w:strike/>
          <w:color w:val="000000"/>
          <w:sz w:val="19"/>
          <w:szCs w:val="19"/>
          <w:lang w:eastAsia="pt-BR"/>
        </w:rPr>
        <w:t>II - a competência da administração aduaneira, sem prejuízo das atribuições de outros órgãos, para disciplinar a entrada, a permanência, a movimentação e a saída de pessoas, veículos, unidades de carga e mercadorias nos locais referidos no caput, no que interessar à Fazenda Nacional. </w:t>
      </w:r>
    </w:p>
    <w:p w14:paraId="21CDEB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 w:name="art17§1ii."/>
      <w:bookmarkEnd w:id="71"/>
      <w:r w:rsidRPr="00225378">
        <w:rPr>
          <w:rFonts w:ascii="Book Antiqua" w:eastAsia="Times New Roman" w:hAnsi="Book Antiqua" w:cs="Arial"/>
          <w:color w:val="000000"/>
          <w:sz w:val="19"/>
          <w:szCs w:val="19"/>
          <w:lang w:val="pt-PT" w:eastAsia="pt-BR"/>
        </w:rPr>
        <w:t>II - a competência da autoridade aduaneira, sem prejuízo das atribuições de outras autoridades, para disciplinar a entrada, a permanência, a movimentação e a saída de pessoas, veículos, unidades de carga e mercadorias nos locais referidos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no que interessar à Fazenda Nacional.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3CCE4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 w:name="art17§2."/>
      <w:bookmarkEnd w:id="72"/>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disposto neste artigo aplica-se igualmente à zona de vigilância aduaneira, devendo os demais órgãos prestar à administração aduaneira a colaboração que for solicitada. </w:t>
      </w:r>
    </w:p>
    <w:p w14:paraId="167255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 w:name="art17§2"/>
      <w:bookmarkEnd w:id="73"/>
      <w:r w:rsidRPr="00225378">
        <w:rPr>
          <w:rFonts w:ascii="Book Antiqua" w:eastAsia="Times New Roman" w:hAnsi="Book Antiqua" w:cs="Arial"/>
          <w:color w:val="000000"/>
          <w:sz w:val="19"/>
          <w:szCs w:val="19"/>
          <w:lang w:val="pt-PT" w:eastAsia="pt-BR"/>
        </w:rPr>
        <w:lastRenderedPageBreak/>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neste artigo aplica-se igualmente à zona de vigilância aduaneira, devendo as demais autoridades prestar à autoridade aduaneira a colaboração que for solicitada.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B399A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 w:name="art18"/>
      <w:bookmarkEnd w:id="74"/>
      <w:r w:rsidRPr="00225378">
        <w:rPr>
          <w:rFonts w:ascii="Book Antiqua" w:eastAsia="Times New Roman" w:hAnsi="Book Antiqua" w:cs="Arial"/>
          <w:color w:val="000000"/>
          <w:sz w:val="19"/>
          <w:szCs w:val="19"/>
          <w:lang w:eastAsia="pt-BR"/>
        </w:rPr>
        <w:t>Art. 18.  O importador, o exportador ou o adquirente de mercadoria importada por sua conta e ordem têm a obrigação de manter, em boa guarda e ordem, os documentos relativos às transações que realizarem, pelo prazo decadencial estabelecido na legislação tributária a que estão submetidos, e de apresentá-los à fiscalização aduaneira quando exigidos (</w:t>
      </w:r>
      <w:hyperlink r:id="rId49" w:anchor="art70" w:history="1">
        <w:r w:rsidRPr="00225378">
          <w:rPr>
            <w:rFonts w:ascii="Book Antiqua" w:eastAsia="Times New Roman" w:hAnsi="Book Antiqua" w:cs="Arial"/>
            <w:color w:val="0000FF"/>
            <w:spacing w:val="-2"/>
            <w:sz w:val="19"/>
            <w:szCs w:val="19"/>
            <w:u w:val="single"/>
            <w:lang w:eastAsia="pt-BR"/>
          </w:rPr>
          <w:t>Lei nº 10.833, de 2003, art. 70, caput)</w:t>
        </w:r>
      </w:hyperlink>
      <w:r w:rsidRPr="00225378">
        <w:rPr>
          <w:rFonts w:ascii="Book Antiqua" w:eastAsia="Times New Roman" w:hAnsi="Book Antiqua" w:cs="Arial"/>
          <w:color w:val="000000"/>
          <w:sz w:val="19"/>
          <w:szCs w:val="19"/>
          <w:lang w:eastAsia="pt-BR"/>
        </w:rPr>
        <w:t>: </w:t>
      </w:r>
    </w:p>
    <w:p w14:paraId="2BE8F8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 w:name="art18§1"/>
      <w:bookmarkEnd w:id="75"/>
      <w:r w:rsidRPr="00225378">
        <w:rPr>
          <w:rFonts w:ascii="Book Antiqua" w:eastAsia="Times New Roman" w:hAnsi="Book Antiqua" w:cs="Arial"/>
          <w:color w:val="000000"/>
          <w:spacing w:val="-2"/>
          <w:sz w:val="19"/>
          <w:szCs w:val="19"/>
          <w:lang w:eastAsia="pt-BR"/>
        </w:rPr>
        <w:t>§ 1</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  Os documentos de que trata o caput compreendem os documentos de instrução das declarações aduaneiras, a correspondência comercial, incluídos os documentos de negociação e cotação de preços, os instrumentos de contrato comercial, financeiro e cambial, de transporte e seguro das mercadorias, os registros contábeis e os correspondentes documentos fiscais, bem como outros que a Secretaria da Receita Federal do Brasil venha a exigir em ato normativo (</w:t>
      </w:r>
      <w:hyperlink r:id="rId50" w:anchor="art70%C2%A71" w:history="1">
        <w:r w:rsidRPr="00225378">
          <w:rPr>
            <w:rFonts w:ascii="Book Antiqua" w:eastAsia="Times New Roman" w:hAnsi="Book Antiqua" w:cs="Arial"/>
            <w:color w:val="0000FF"/>
            <w:spacing w:val="-2"/>
            <w:sz w:val="19"/>
            <w:szCs w:val="19"/>
            <w:u w:val="single"/>
            <w:lang w:eastAsia="pt-BR"/>
          </w:rPr>
          <w:t>Lei n</w:t>
        </w:r>
        <w:r w:rsidRPr="00225378">
          <w:rPr>
            <w:rFonts w:ascii="Book Antiqua" w:eastAsia="Times New Roman" w:hAnsi="Book Antiqua" w:cs="Arial"/>
            <w:color w:val="0000FF"/>
            <w:spacing w:val="-2"/>
            <w:sz w:val="19"/>
            <w:szCs w:val="19"/>
            <w:u w:val="single"/>
            <w:vertAlign w:val="superscript"/>
            <w:lang w:eastAsia="pt-BR"/>
          </w:rPr>
          <w:t>o</w:t>
        </w:r>
        <w:r w:rsidRPr="00225378">
          <w:rPr>
            <w:rFonts w:ascii="Book Antiqua" w:eastAsia="Times New Roman" w:hAnsi="Book Antiqua" w:cs="Arial"/>
            <w:color w:val="0000FF"/>
            <w:spacing w:val="-2"/>
            <w:sz w:val="19"/>
            <w:szCs w:val="19"/>
            <w:u w:val="single"/>
            <w:lang w:eastAsia="pt-BR"/>
          </w:rPr>
          <w:t> 10.833, de 2003, art. 70, § 1</w:t>
        </w:r>
        <w:r w:rsidRPr="00225378">
          <w:rPr>
            <w:rFonts w:ascii="Book Antiqua" w:eastAsia="Times New Roman" w:hAnsi="Book Antiqua" w:cs="Arial"/>
            <w:color w:val="0000FF"/>
            <w:spacing w:val="-2"/>
            <w:sz w:val="19"/>
            <w:szCs w:val="19"/>
            <w:u w:val="single"/>
            <w:vertAlign w:val="superscript"/>
            <w:lang w:eastAsia="pt-BR"/>
          </w:rPr>
          <w:t>o</w:t>
        </w:r>
      </w:hyperlink>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2390D0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 w:name="art18§2"/>
      <w:bookmarkEnd w:id="76"/>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de incêndio, furto, roubo, extravio ou qualquer outro sinistro que provoque a perda ou deterioração dos documentos a que se refere o caput, deverá ser feita comunicação, por escrito, no prazo de quarenta e oito horas do sinistro, à unidade de fiscalização aduaneira da Secretaria da Receita Federal do Brasil que jurisdicione o domicílio matriz do sujeito passivo, instruída com os documentos que comprovem o registro da ocorrência junto à autoridade competente para apurar o fato (</w:t>
      </w:r>
      <w:hyperlink r:id="rId51" w:anchor="art70%C2%A72" w:history="1">
        <w:r w:rsidRPr="00225378">
          <w:rPr>
            <w:rFonts w:ascii="Book Antiqua" w:eastAsia="Times New Roman" w:hAnsi="Book Antiqua" w:cs="Arial"/>
            <w:color w:val="0000FF"/>
            <w:spacing w:val="-2"/>
            <w:sz w:val="19"/>
            <w:szCs w:val="19"/>
            <w:u w:val="single"/>
            <w:lang w:eastAsia="pt-BR"/>
          </w:rPr>
          <w:t>Lei nº 10.833, de 2003, art. 70, §§ 2º </w:t>
        </w:r>
      </w:hyperlink>
      <w:r w:rsidRPr="00225378">
        <w:rPr>
          <w:rFonts w:ascii="Book Antiqua" w:eastAsia="Times New Roman" w:hAnsi="Book Antiqua" w:cs="Arial"/>
          <w:color w:val="000000"/>
          <w:sz w:val="19"/>
          <w:szCs w:val="19"/>
          <w:lang w:eastAsia="pt-BR"/>
        </w:rPr>
        <w:t>e </w:t>
      </w:r>
      <w:hyperlink r:id="rId52" w:anchor="art70%C2%A74" w:history="1">
        <w:r w:rsidRPr="00225378">
          <w:rPr>
            <w:rFonts w:ascii="Book Antiqua" w:eastAsia="Times New Roman" w:hAnsi="Book Antiqua" w:cs="Arial"/>
            <w:color w:val="0000FF"/>
            <w:spacing w:val="-2"/>
            <w:sz w:val="19"/>
            <w:szCs w:val="19"/>
            <w:u w:val="single"/>
            <w:lang w:eastAsia="pt-BR"/>
          </w:rPr>
          <w:t>4º)</w:t>
        </w:r>
      </w:hyperlink>
      <w:r w:rsidRPr="00225378">
        <w:rPr>
          <w:rFonts w:ascii="Book Antiqua" w:eastAsia="Times New Roman" w:hAnsi="Book Antiqua" w:cs="Arial"/>
          <w:color w:val="000000"/>
          <w:sz w:val="19"/>
          <w:szCs w:val="19"/>
          <w:lang w:eastAsia="pt-BR"/>
        </w:rPr>
        <w:t>. </w:t>
      </w:r>
    </w:p>
    <w:p w14:paraId="059BFE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 w:name="art18§3"/>
      <w:bookmarkEnd w:id="77"/>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encerramento das atividades da pessoa jurídica, a guarda dos documentos referidos no caput será atribuída à pessoa responsável pela guarda dos demais documentos fiscais, nos termos da legislação específica (</w:t>
      </w:r>
      <w:hyperlink r:id="rId53" w:anchor="art70%C2%A75" w:history="1">
        <w:r w:rsidRPr="00225378">
          <w:rPr>
            <w:rFonts w:ascii="Book Antiqua" w:eastAsia="Times New Roman" w:hAnsi="Book Antiqua" w:cs="Arial"/>
            <w:color w:val="0000FF"/>
            <w:spacing w:val="-2"/>
            <w:sz w:val="19"/>
            <w:szCs w:val="19"/>
            <w:u w:val="single"/>
            <w:lang w:eastAsia="pt-BR"/>
          </w:rPr>
          <w:t>Lei nº 10.833, de 2003, art. 70, § 5º</w:t>
        </w:r>
      </w:hyperlink>
      <w:r w:rsidRPr="00225378">
        <w:rPr>
          <w:rFonts w:ascii="Book Antiqua" w:eastAsia="Times New Roman" w:hAnsi="Book Antiqua" w:cs="Arial"/>
          <w:color w:val="000000"/>
          <w:sz w:val="19"/>
          <w:szCs w:val="19"/>
          <w:lang w:eastAsia="pt-BR"/>
        </w:rPr>
        <w:t>). </w:t>
      </w:r>
    </w:p>
    <w:p w14:paraId="4C8F42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 w:name="art18§4"/>
      <w:bookmarkEnd w:id="78"/>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descumprimento de obrigação referida no caput implicará o não-reconhecimento de tratamento mais benéfico de natureza tarifária, tributária ou aduaneira eventualmente concedido, com efeitos retroativos à data da ocorrência do fato gerador, caso não sejam apresentadas provas do regular cumprimento das condições previstas na legislação específica para obtê-lo (</w:t>
      </w:r>
      <w:hyperlink r:id="rId54" w:anchor="art70ib" w:history="1">
        <w:r w:rsidRPr="00225378">
          <w:rPr>
            <w:rFonts w:ascii="Book Antiqua" w:eastAsia="Times New Roman" w:hAnsi="Book Antiqua" w:cs="Arial"/>
            <w:color w:val="0000FF"/>
            <w:spacing w:val="-2"/>
            <w:sz w:val="19"/>
            <w:szCs w:val="19"/>
            <w:u w:val="single"/>
            <w:lang w:eastAsia="pt-BR"/>
          </w:rPr>
          <w:t>Lei nº 10.833, de 2003, art. 70, inciso I, alínea “b”</w:t>
        </w:r>
      </w:hyperlink>
      <w:r w:rsidRPr="00225378">
        <w:rPr>
          <w:rFonts w:ascii="Book Antiqua" w:eastAsia="Times New Roman" w:hAnsi="Book Antiqua" w:cs="Arial"/>
          <w:color w:val="000000"/>
          <w:sz w:val="19"/>
          <w:szCs w:val="19"/>
          <w:lang w:eastAsia="pt-BR"/>
        </w:rPr>
        <w:t>). </w:t>
      </w:r>
    </w:p>
    <w:p w14:paraId="2EECA8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 w:name="art18§5"/>
      <w:bookmarkEnd w:id="79"/>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também ao despachante aduaneiro, ao transportador, ao agente de carga, ao depositário e aos demais intervenientes em operação de comércio exterior quanto aos documentos e registros relativos às transações em que intervierem, na forma e nos prazos estabelecidos pela Secretaria da Receita Federal do Brasil (</w:t>
      </w:r>
      <w:hyperlink r:id="rId55" w:anchor="art71" w:history="1">
        <w:r w:rsidRPr="00225378">
          <w:rPr>
            <w:rFonts w:ascii="Book Antiqua" w:eastAsia="Times New Roman" w:hAnsi="Book Antiqua" w:cs="Arial"/>
            <w:color w:val="0000FF"/>
            <w:spacing w:val="-2"/>
            <w:sz w:val="19"/>
            <w:szCs w:val="19"/>
            <w:u w:val="single"/>
            <w:lang w:eastAsia="pt-BR"/>
          </w:rPr>
          <w:t>Lei nº 10.833, de 2003, art. 71</w:t>
        </w:r>
      </w:hyperlink>
      <w:r w:rsidRPr="00225378">
        <w:rPr>
          <w:rFonts w:ascii="Book Antiqua" w:eastAsia="Times New Roman" w:hAnsi="Book Antiqua" w:cs="Arial"/>
          <w:color w:val="000000"/>
          <w:sz w:val="19"/>
          <w:szCs w:val="19"/>
          <w:lang w:eastAsia="pt-BR"/>
        </w:rPr>
        <w:t>). </w:t>
      </w:r>
    </w:p>
    <w:p w14:paraId="480912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 w:name="art19"/>
      <w:bookmarkEnd w:id="80"/>
      <w:r w:rsidRPr="00225378">
        <w:rPr>
          <w:rFonts w:ascii="Book Antiqua" w:eastAsia="Times New Roman" w:hAnsi="Book Antiqua" w:cs="Arial"/>
          <w:color w:val="000000"/>
          <w:sz w:val="19"/>
          <w:szCs w:val="19"/>
          <w:lang w:eastAsia="pt-BR"/>
        </w:rPr>
        <w:t>Art. 19.  As pessoas físicas ou jurídicas exibirão aos Auditores-Fiscais da Receita Federal do Brasil, sempre que exigidos, as mercadorias, livros das escritas fiscal e geral, documentos mantidos em arquivos magnéticos ou assemelhados, e todos os documentos, em uso ou já arquivados, que forem julgados necessários à fiscalização, e lhes franquearão os seus estabelecimentos, depósitos e dependências, bem assim veículos, cofres e outros móveis, a qualquer hora do dia, ou da noite, se à noite os estabelecimentos estiverem funcionando (</w:t>
      </w:r>
      <w:hyperlink r:id="rId56" w:anchor="art94p"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4.502, de 30 de novembro de 1964, art. 94 e parágrafo único</w:t>
        </w:r>
      </w:hyperlink>
      <w:r w:rsidRPr="00225378">
        <w:rPr>
          <w:rFonts w:ascii="Book Antiqua" w:eastAsia="Times New Roman" w:hAnsi="Book Antiqua" w:cs="Arial"/>
          <w:color w:val="000000"/>
          <w:sz w:val="19"/>
          <w:szCs w:val="19"/>
          <w:lang w:eastAsia="pt-BR"/>
        </w:rPr>
        <w:t>; e </w:t>
      </w:r>
      <w:hyperlink r:id="rId57" w:anchor="art3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9.430, de 27 de dezembro de 1996, art. 34</w:t>
        </w:r>
      </w:hyperlink>
      <w:r w:rsidRPr="00225378">
        <w:rPr>
          <w:rFonts w:ascii="Book Antiqua" w:eastAsia="Times New Roman" w:hAnsi="Book Antiqua" w:cs="Arial"/>
          <w:color w:val="000000"/>
          <w:sz w:val="19"/>
          <w:szCs w:val="19"/>
          <w:lang w:eastAsia="pt-BR"/>
        </w:rPr>
        <w:t>). </w:t>
      </w:r>
    </w:p>
    <w:p w14:paraId="1F2666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 w:name="art19§1"/>
      <w:bookmarkEnd w:id="81"/>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pessoas físicas ou jurídicas, usuárias de sistema de processamento de dados, deverão manter documentação técnica completa e atualizada do sistema, suficiente para possibilitar a sua auditoria, facultada a manutenção em meio magnético, sem prejuízo da sua emissão gráfica, quando solicitada (</w:t>
      </w:r>
      <w:hyperlink r:id="rId58" w:anchor="art38" w:history="1">
        <w:r w:rsidRPr="00225378">
          <w:rPr>
            <w:rFonts w:ascii="Book Antiqua" w:eastAsia="Times New Roman" w:hAnsi="Book Antiqua" w:cs="Arial"/>
            <w:color w:val="0000FF"/>
            <w:sz w:val="19"/>
            <w:szCs w:val="19"/>
            <w:u w:val="single"/>
            <w:lang w:eastAsia="pt-BR"/>
          </w:rPr>
          <w:t>Lei nº 9.430, de 1996, art. 38</w:t>
        </w:r>
      </w:hyperlink>
      <w:r w:rsidRPr="00225378">
        <w:rPr>
          <w:rFonts w:ascii="Book Antiqua" w:eastAsia="Times New Roman" w:hAnsi="Book Antiqua" w:cs="Arial"/>
          <w:color w:val="000000"/>
          <w:sz w:val="19"/>
          <w:szCs w:val="19"/>
          <w:lang w:eastAsia="pt-BR"/>
        </w:rPr>
        <w:t>). </w:t>
      </w:r>
    </w:p>
    <w:p w14:paraId="1F45AC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 w:name="art19§2"/>
      <w:bookmarkEnd w:id="82"/>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pessoas jurídicas que utilizarem sistemas de processamento eletrônico de dados para registrar negócios e atividades econômicas ou financeiras, escriturar livros ou elaborar documentos de natureza contábil ou fiscal ficam obrigadas a manter, à disposição da Secretaria da Receita Federal do Brasil, os respectivos arquivos digitais e sistemas, pelo prazo decadencial previsto na legislação tributária (</w:t>
      </w:r>
      <w:hyperlink r:id="rId59"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8.218, de 29 de agosto de 1991, art. 11, caput,</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24 de agosto de 2001, art. 72). </w:t>
      </w:r>
    </w:p>
    <w:p w14:paraId="4EF62C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 w:name="art19§3"/>
      <w:bookmarkEnd w:id="8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a que se refere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w:t>
      </w:r>
    </w:p>
    <w:p w14:paraId="550A41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 w:name="art19§3i"/>
      <w:bookmarkEnd w:id="84"/>
      <w:r w:rsidRPr="00225378">
        <w:rPr>
          <w:rFonts w:ascii="Book Antiqua" w:eastAsia="Times New Roman" w:hAnsi="Book Antiqua" w:cs="Arial"/>
          <w:color w:val="000000"/>
          <w:sz w:val="19"/>
          <w:szCs w:val="19"/>
          <w:lang w:eastAsia="pt-BR"/>
        </w:rPr>
        <w:lastRenderedPageBreak/>
        <w:t>I - poderá estabelecer prazo inferior ao ali previsto, que poderá ser diferenciado segundo o porte da pessoa jurídica (</w:t>
      </w:r>
      <w:hyperlink r:id="rId60" w:anchor="art11%C2%A71" w:history="1">
        <w:r w:rsidRPr="00225378">
          <w:rPr>
            <w:rFonts w:ascii="Book Antiqua" w:eastAsia="Times New Roman" w:hAnsi="Book Antiqua" w:cs="Arial"/>
            <w:color w:val="0000FF"/>
            <w:sz w:val="19"/>
            <w:szCs w:val="19"/>
            <w:u w:val="single"/>
            <w:lang w:eastAsia="pt-BR"/>
          </w:rPr>
          <w:t>Lei nº 8.218, de 1991, art. 11, § 1º,</w:t>
        </w:r>
      </w:hyperlink>
      <w:r w:rsidRPr="00225378">
        <w:rPr>
          <w:rFonts w:ascii="Book Antiqua" w:eastAsia="Times New Roman" w:hAnsi="Book Antiqua" w:cs="Arial"/>
          <w:color w:val="000000"/>
          <w:sz w:val="19"/>
          <w:szCs w:val="19"/>
          <w:lang w:eastAsia="pt-BR"/>
        </w:rPr>
        <w:t> com a redação dada pela Medida Provisória nº 2.158-35, de 2001, art. 72); e</w:t>
      </w:r>
    </w:p>
    <w:p w14:paraId="0576DC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 w:name="art19§3ii"/>
      <w:bookmarkEnd w:id="85"/>
      <w:r w:rsidRPr="00225378">
        <w:rPr>
          <w:rFonts w:ascii="Book Antiqua" w:eastAsia="Times New Roman" w:hAnsi="Book Antiqua" w:cs="Arial"/>
          <w:color w:val="000000"/>
          <w:spacing w:val="-4"/>
          <w:sz w:val="19"/>
          <w:szCs w:val="19"/>
          <w:lang w:eastAsia="pt-BR"/>
        </w:rPr>
        <w:t>II - expedirá ou designará a autoridade competente para expedir os atos necessários ao estabelecimento da forma e do prazo em que os arquivos digitais e sistemas deverão ser apresentados (</w:t>
      </w:r>
      <w:hyperlink r:id="rId61" w:anchor="art11%C2%A73" w:history="1">
        <w:r w:rsidRPr="00225378">
          <w:rPr>
            <w:rFonts w:ascii="Book Antiqua" w:eastAsia="Times New Roman" w:hAnsi="Book Antiqua" w:cs="Arial"/>
            <w:color w:val="0000FF"/>
            <w:sz w:val="19"/>
            <w:szCs w:val="19"/>
            <w:u w:val="single"/>
            <w:lang w:eastAsia="pt-BR"/>
          </w:rPr>
          <w:t>Lei nº 8.218, de 1991, art. 11, §§ 3º</w:t>
        </w:r>
      </w:hyperlink>
      <w:r w:rsidRPr="00225378">
        <w:rPr>
          <w:rFonts w:ascii="Book Antiqua" w:eastAsia="Times New Roman" w:hAnsi="Book Antiqua" w:cs="Arial"/>
          <w:color w:val="000000"/>
          <w:spacing w:val="-4"/>
          <w:sz w:val="19"/>
          <w:szCs w:val="19"/>
          <w:lang w:eastAsia="pt-BR"/>
        </w:rPr>
        <w:t> e </w:t>
      </w:r>
      <w:hyperlink r:id="rId62" w:anchor="art11%C2%A74" w:history="1">
        <w:r w:rsidRPr="00225378">
          <w:rPr>
            <w:rFonts w:ascii="Book Antiqua" w:eastAsia="Times New Roman" w:hAnsi="Book Antiqua" w:cs="Arial"/>
            <w:color w:val="0000FF"/>
            <w:sz w:val="19"/>
            <w:szCs w:val="19"/>
            <w:u w:val="single"/>
            <w:lang w:eastAsia="pt-BR"/>
          </w:rPr>
          <w:t>4º</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Medida Provisória nº 2.158-35, de 2001, art. 72</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BF0D5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 w:name="art20"/>
      <w:bookmarkEnd w:id="86"/>
      <w:r w:rsidRPr="00225378">
        <w:rPr>
          <w:rFonts w:ascii="Book Antiqua" w:eastAsia="Times New Roman" w:hAnsi="Book Antiqua" w:cs="Arial"/>
          <w:color w:val="000000"/>
          <w:sz w:val="19"/>
          <w:szCs w:val="19"/>
          <w:lang w:eastAsia="pt-BR"/>
        </w:rPr>
        <w:t>Art. 20.  Os documentos instrutivos de declaração aduaneira ou necessários ao controle aduaneiro podem ser emitidos, transmitidos e recepcionados eletronicamente, na forma e nos prazos estabelecidos pela Secretaria da Receita Federal do Brasil (</w:t>
      </w:r>
      <w:hyperlink r:id="rId63" w:anchor="art6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64, caput</w:t>
        </w:r>
      </w:hyperlink>
      <w:r w:rsidRPr="00225378">
        <w:rPr>
          <w:rFonts w:ascii="Book Antiqua" w:eastAsia="Times New Roman" w:hAnsi="Book Antiqua" w:cs="Arial"/>
          <w:color w:val="000000"/>
          <w:sz w:val="19"/>
          <w:szCs w:val="19"/>
          <w:lang w:eastAsia="pt-BR"/>
        </w:rPr>
        <w:t>). </w:t>
      </w:r>
    </w:p>
    <w:p w14:paraId="214E54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 w:name="art20§1"/>
      <w:bookmarkEnd w:id="8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outorga de poderes a representante legal, inclusive quando residente no Brasil, para emitir e firmar os documentos referidos no caput, também pode ser realizada por documento emitido e assinado eletronicamente (</w:t>
      </w:r>
      <w:hyperlink r:id="rId64" w:anchor="art64%C2%A71" w:history="1">
        <w:r w:rsidRPr="00225378">
          <w:rPr>
            <w:rFonts w:ascii="Book Antiqua" w:eastAsia="Times New Roman" w:hAnsi="Book Antiqua" w:cs="Arial"/>
            <w:color w:val="0000FF"/>
            <w:spacing w:val="-2"/>
            <w:sz w:val="19"/>
            <w:szCs w:val="19"/>
            <w:u w:val="single"/>
            <w:lang w:eastAsia="pt-BR"/>
          </w:rPr>
          <w:t>Lei nº 10.833, de 2003, art. 64,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11.452, de 27 de fevereiro de 2007, art. 12). </w:t>
      </w:r>
    </w:p>
    <w:p w14:paraId="551CF8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 w:name="art20§2"/>
      <w:bookmarkEnd w:id="8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documentos eletrônicos referidos no caput são válidos para os efeitos fiscais e de controle aduaneiro, observado o disposto na legislação sobre certificação digital e atendidos os requisitos estabelecidos pela Secretaria da Receita Federal do Brasil (</w:t>
      </w:r>
      <w:hyperlink r:id="rId65" w:anchor="art64%C2%A72" w:history="1">
        <w:r w:rsidRPr="00225378">
          <w:rPr>
            <w:rFonts w:ascii="Book Antiqua" w:eastAsia="Times New Roman" w:hAnsi="Book Antiqua" w:cs="Arial"/>
            <w:color w:val="0000FF"/>
            <w:spacing w:val="-2"/>
            <w:sz w:val="19"/>
            <w:szCs w:val="19"/>
            <w:u w:val="single"/>
            <w:lang w:eastAsia="pt-BR"/>
          </w:rPr>
          <w:t>Lei nº 10.833, de 2003, art. 64, § 2º</w:t>
        </w:r>
      </w:hyperlink>
      <w:r w:rsidRPr="00225378">
        <w:rPr>
          <w:rFonts w:ascii="Book Antiqua" w:eastAsia="Times New Roman" w:hAnsi="Book Antiqua" w:cs="Arial"/>
          <w:color w:val="000000"/>
          <w:sz w:val="19"/>
          <w:szCs w:val="19"/>
          <w:lang w:eastAsia="pt-BR"/>
        </w:rPr>
        <w:t>, com a redação dada pela Lei nº 11.452, de 2007, art. 12). </w:t>
      </w:r>
    </w:p>
    <w:p w14:paraId="536D1F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 w:name="art21"/>
      <w:bookmarkEnd w:id="89"/>
      <w:r w:rsidRPr="00225378">
        <w:rPr>
          <w:rFonts w:ascii="Book Antiqua" w:eastAsia="Times New Roman" w:hAnsi="Book Antiqua" w:cs="Arial"/>
          <w:color w:val="000000"/>
          <w:sz w:val="19"/>
          <w:szCs w:val="19"/>
          <w:lang w:eastAsia="pt-BR"/>
        </w:rPr>
        <w:t>Art. 21.  Para os efeitos da legislação tributária, não têm aplicação quaisquer disposições legais excludentes ou limitativas do direito de examinar mercadorias, livros, arquivos, documentos, papéis de efeitos comerciais ou fiscais, dos comerciantes, industriais ou produtores, ou da obrigação destes de exibi-los (</w:t>
      </w:r>
      <w:hyperlink r:id="rId66" w:anchor="art195"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25 de outubro de 1966, art. 195, caput</w:t>
        </w:r>
      </w:hyperlink>
      <w:r w:rsidRPr="00225378">
        <w:rPr>
          <w:rFonts w:ascii="Book Antiqua" w:eastAsia="Times New Roman" w:hAnsi="Book Antiqua" w:cs="Arial"/>
          <w:color w:val="000000"/>
          <w:sz w:val="19"/>
          <w:szCs w:val="19"/>
          <w:lang w:eastAsia="pt-BR"/>
        </w:rPr>
        <w:t>). </w:t>
      </w:r>
    </w:p>
    <w:p w14:paraId="1C5765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 w:name="art21p"/>
      <w:bookmarkEnd w:id="90"/>
      <w:r w:rsidRPr="00225378">
        <w:rPr>
          <w:rFonts w:ascii="Book Antiqua" w:eastAsia="Times New Roman" w:hAnsi="Book Antiqua" w:cs="Arial"/>
          <w:color w:val="000000"/>
          <w:sz w:val="19"/>
          <w:szCs w:val="19"/>
          <w:lang w:eastAsia="pt-BR"/>
        </w:rPr>
        <w:t>Parágrafo único.  Os livros obrigatórios de escrituração comercial e fiscal e os comprovantes dos lançamentos neles efetuados serão conservados até que ocorra a prescrição dos créditos tributários decorrentes das operações a que se refiram (</w:t>
      </w:r>
      <w:hyperlink r:id="rId67" w:anchor="art195p" w:history="1">
        <w:r w:rsidRPr="00225378">
          <w:rPr>
            <w:rFonts w:ascii="Book Antiqua" w:eastAsia="Times New Roman" w:hAnsi="Book Antiqua" w:cs="Arial"/>
            <w:color w:val="0000FF"/>
            <w:sz w:val="19"/>
            <w:szCs w:val="19"/>
            <w:u w:val="single"/>
            <w:lang w:eastAsia="pt-BR"/>
          </w:rPr>
          <w:t>Lei nº 5.172, de 1966, art. 195, parágrafo único). </w:t>
        </w:r>
      </w:hyperlink>
    </w:p>
    <w:p w14:paraId="5FE681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 w:name="art22"/>
      <w:bookmarkEnd w:id="91"/>
      <w:r w:rsidRPr="00225378">
        <w:rPr>
          <w:rFonts w:ascii="Book Antiqua" w:eastAsia="Times New Roman" w:hAnsi="Book Antiqua" w:cs="Arial"/>
          <w:color w:val="000000"/>
          <w:sz w:val="19"/>
          <w:szCs w:val="19"/>
          <w:lang w:eastAsia="pt-BR"/>
        </w:rPr>
        <w:t>Art. 22.  Mediante intimação escrita, são obrigados a prestar à autoridade fiscal todas as informações de que disponham com relação aos bens, negócios ou atividades de terceiros </w:t>
      </w:r>
      <w:hyperlink r:id="rId68" w:anchor="art197" w:history="1">
        <w:r w:rsidRPr="00225378">
          <w:rPr>
            <w:rFonts w:ascii="Book Antiqua" w:eastAsia="Times New Roman" w:hAnsi="Book Antiqua" w:cs="Arial"/>
            <w:color w:val="0000FF"/>
            <w:sz w:val="19"/>
            <w:szCs w:val="19"/>
            <w:u w:val="single"/>
            <w:lang w:eastAsia="pt-BR"/>
          </w:rPr>
          <w:t>(Lei nº 5.172, de 1966, art. 197, caput)</w:t>
        </w:r>
      </w:hyperlink>
      <w:r w:rsidRPr="00225378">
        <w:rPr>
          <w:rFonts w:ascii="Book Antiqua" w:eastAsia="Times New Roman" w:hAnsi="Book Antiqua" w:cs="Arial"/>
          <w:color w:val="000000"/>
          <w:sz w:val="19"/>
          <w:szCs w:val="19"/>
          <w:lang w:eastAsia="pt-BR"/>
        </w:rPr>
        <w:t>:</w:t>
      </w:r>
    </w:p>
    <w:p w14:paraId="290B07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os tabeliães, os escrivães e demais serventuários de ofício;</w:t>
      </w:r>
    </w:p>
    <w:p w14:paraId="272F42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os bancos, as casas bancárias, as caixas econômicas e demais instituições financeiras;</w:t>
      </w:r>
    </w:p>
    <w:p w14:paraId="5B0FC6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as empresas de administração de bens;</w:t>
      </w:r>
    </w:p>
    <w:p w14:paraId="074711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os corretores, os leiloeiros e os despachantes oficiais;</w:t>
      </w:r>
    </w:p>
    <w:p w14:paraId="4C6ADC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os inventariantes;</w:t>
      </w:r>
    </w:p>
    <w:p w14:paraId="3A8B2C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os síndicos, os comissários e os liquidatários; e</w:t>
      </w:r>
    </w:p>
    <w:p w14:paraId="083862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quaisquer outras entidades ou pessoas que a lei designe, em razão de seu cargo, ofício, função, ministério, atividade ou profissão. </w:t>
      </w:r>
    </w:p>
    <w:p w14:paraId="761873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 w:name="art22p"/>
      <w:bookmarkEnd w:id="92"/>
      <w:r w:rsidRPr="00225378">
        <w:rPr>
          <w:rFonts w:ascii="Book Antiqua" w:eastAsia="Times New Roman" w:hAnsi="Book Antiqua" w:cs="Arial"/>
          <w:color w:val="000000"/>
          <w:sz w:val="19"/>
          <w:szCs w:val="19"/>
          <w:lang w:eastAsia="pt-BR"/>
        </w:rPr>
        <w:t>Parágrafo único.  A obrigação prevista no caput não abrange a prestação de informações quanto a fatos sobre os quais o informante esteja legalmente obrigado a observar segredo em razão de cargo, ofício, função, ministério, atividade ou profissão, nos termos da legislação específica (</w:t>
      </w:r>
      <w:hyperlink r:id="rId69" w:anchor="art197p" w:history="1">
        <w:r w:rsidRPr="00225378">
          <w:rPr>
            <w:rFonts w:ascii="Book Antiqua" w:eastAsia="Times New Roman" w:hAnsi="Book Antiqua" w:cs="Arial"/>
            <w:color w:val="0000FF"/>
            <w:sz w:val="19"/>
            <w:szCs w:val="19"/>
            <w:u w:val="single"/>
            <w:lang w:eastAsia="pt-BR"/>
          </w:rPr>
          <w:t>Lei nº 5.172, de 1966, art. 197, parágrafo único)</w:t>
        </w:r>
      </w:hyperlink>
      <w:r w:rsidRPr="00225378">
        <w:rPr>
          <w:rFonts w:ascii="Book Antiqua" w:eastAsia="Times New Roman" w:hAnsi="Book Antiqua" w:cs="Arial"/>
          <w:color w:val="000000"/>
          <w:sz w:val="19"/>
          <w:szCs w:val="19"/>
          <w:lang w:eastAsia="pt-BR"/>
        </w:rPr>
        <w:t>. </w:t>
      </w:r>
    </w:p>
    <w:p w14:paraId="231709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 w:name="art23"/>
      <w:bookmarkEnd w:id="93"/>
      <w:r w:rsidRPr="00225378">
        <w:rPr>
          <w:rFonts w:ascii="Book Antiqua" w:eastAsia="Times New Roman" w:hAnsi="Book Antiqua" w:cs="Arial"/>
          <w:color w:val="000000"/>
          <w:sz w:val="19"/>
          <w:szCs w:val="19"/>
          <w:lang w:eastAsia="pt-BR"/>
        </w:rPr>
        <w:t>Art. 23.  A autoridade aduaneira que proceder ou presidir a qualquer procedimento fiscal lavrará os termos necessários para que se documente o início do procedimento, na forma da legislação aplicável, que fixará prazo máximo para a sua conclusão (</w:t>
      </w:r>
      <w:hyperlink r:id="rId70" w:anchor="art196" w:history="1">
        <w:r w:rsidRPr="00225378">
          <w:rPr>
            <w:rFonts w:ascii="Book Antiqua" w:eastAsia="Times New Roman" w:hAnsi="Book Antiqua" w:cs="Arial"/>
            <w:color w:val="0000FF"/>
            <w:sz w:val="19"/>
            <w:szCs w:val="19"/>
            <w:u w:val="single"/>
            <w:lang w:eastAsia="pt-BR"/>
          </w:rPr>
          <w:t>Lei nº 5.172, de 1966, art. 196, caput)</w:t>
        </w:r>
      </w:hyperlink>
      <w:r w:rsidRPr="00225378">
        <w:rPr>
          <w:rFonts w:ascii="Book Antiqua" w:eastAsia="Times New Roman" w:hAnsi="Book Antiqua" w:cs="Arial"/>
          <w:color w:val="000000"/>
          <w:sz w:val="19"/>
          <w:szCs w:val="19"/>
          <w:lang w:eastAsia="pt-BR"/>
        </w:rPr>
        <w:t>. </w:t>
      </w:r>
    </w:p>
    <w:p w14:paraId="45DFBB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 w:name="art23§1"/>
      <w:bookmarkEnd w:id="94"/>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termos a que se refere o caput serão lavrados, sempre que possível, em um dos livros fiscais exibidos pela pessoa sujeita à fiscalização (</w:t>
      </w:r>
      <w:hyperlink r:id="rId71" w:anchor="art196p" w:history="1">
        <w:r w:rsidRPr="00225378">
          <w:rPr>
            <w:rFonts w:ascii="Book Antiqua" w:eastAsia="Times New Roman" w:hAnsi="Book Antiqua" w:cs="Arial"/>
            <w:color w:val="0000FF"/>
            <w:sz w:val="19"/>
            <w:szCs w:val="19"/>
            <w:u w:val="single"/>
            <w:lang w:eastAsia="pt-BR"/>
          </w:rPr>
          <w:t>Lei nº 5.172, de 1966, art. 196, parágrafo único)</w:t>
        </w:r>
      </w:hyperlink>
      <w:r w:rsidRPr="00225378">
        <w:rPr>
          <w:rFonts w:ascii="Book Antiqua" w:eastAsia="Times New Roman" w:hAnsi="Book Antiqua" w:cs="Arial"/>
          <w:color w:val="000000"/>
          <w:sz w:val="19"/>
          <w:szCs w:val="19"/>
          <w:lang w:eastAsia="pt-BR"/>
        </w:rPr>
        <w:t>. </w:t>
      </w:r>
    </w:p>
    <w:p w14:paraId="3337D9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 w:name="art23§2"/>
      <w:bookmarkEnd w:id="95"/>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Quando os termos forem lavrados em separado, deles se entregará, à pessoa sujeita à fiscalização, cópia autenticada pela autoridade aduaneira (</w:t>
      </w:r>
      <w:hyperlink r:id="rId72" w:anchor="art196p" w:history="1">
        <w:r w:rsidRPr="00225378">
          <w:rPr>
            <w:rFonts w:ascii="Book Antiqua" w:eastAsia="Times New Roman" w:hAnsi="Book Antiqua" w:cs="Arial"/>
            <w:color w:val="0000FF"/>
            <w:sz w:val="19"/>
            <w:szCs w:val="19"/>
            <w:u w:val="single"/>
            <w:lang w:eastAsia="pt-BR"/>
          </w:rPr>
          <w:t>Lei nº 5.172, de 1966, art. 196, parágrafo único</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008F46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 w:name="art24"/>
      <w:bookmarkEnd w:id="96"/>
      <w:r w:rsidRPr="00225378">
        <w:rPr>
          <w:rFonts w:ascii="Book Antiqua" w:eastAsia="Times New Roman" w:hAnsi="Book Antiqua" w:cs="Arial"/>
          <w:color w:val="000000"/>
          <w:sz w:val="19"/>
          <w:szCs w:val="19"/>
          <w:lang w:eastAsia="pt-BR"/>
        </w:rPr>
        <w:t>Art. 24.  No exercício de suas atribuições, a autoridade aduaneira terá livre acesso (</w:t>
      </w:r>
      <w:hyperlink r:id="rId73" w:anchor="art36%C2%A72"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8.630, de 25 de fevereiro de 1993, art. 36, § 2</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):I - a quaisquer dependências do porto e às embarcações, atracadas ou não; e</w:t>
      </w:r>
    </w:p>
    <w:p w14:paraId="139845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aos locais onde se encontrem mercadorias procedentes do exterior ou a ele destinadas. </w:t>
      </w:r>
    </w:p>
    <w:p w14:paraId="53C05D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 w:name="art24p"/>
      <w:bookmarkEnd w:id="97"/>
      <w:r w:rsidRPr="00225378">
        <w:rPr>
          <w:rFonts w:ascii="Book Antiqua" w:eastAsia="Times New Roman" w:hAnsi="Book Antiqua" w:cs="Arial"/>
          <w:color w:val="000000"/>
          <w:sz w:val="19"/>
          <w:szCs w:val="19"/>
          <w:lang w:eastAsia="pt-BR"/>
        </w:rPr>
        <w:t>Parágrafo único.  Para o desempenho das atribuições referidas no caput, a autoridade aduaneira poderá requisitar papéis, livros e outros documentos, bem como o apoio de força pública federal, estadual ou municipal, quando julgar necessário (</w:t>
      </w:r>
      <w:hyperlink r:id="rId74" w:anchor="art36%C2%A72" w:history="1">
        <w:r w:rsidRPr="00225378">
          <w:rPr>
            <w:rFonts w:ascii="Book Antiqua" w:eastAsia="Times New Roman" w:hAnsi="Book Antiqua" w:cs="Arial"/>
            <w:color w:val="0000FF"/>
            <w:sz w:val="19"/>
            <w:szCs w:val="19"/>
            <w:u w:val="single"/>
            <w:lang w:eastAsia="pt-BR"/>
          </w:rPr>
          <w:t>Lei nº 8.630, de 1993, art. 36, § 2º</w:t>
        </w:r>
      </w:hyperlink>
      <w:r w:rsidRPr="00225378">
        <w:rPr>
          <w:rFonts w:ascii="Book Antiqua" w:eastAsia="Times New Roman" w:hAnsi="Book Antiqua" w:cs="Arial"/>
          <w:color w:val="000000"/>
          <w:sz w:val="19"/>
          <w:szCs w:val="19"/>
          <w:lang w:eastAsia="pt-BR"/>
        </w:rPr>
        <w:t>). </w:t>
      </w:r>
    </w:p>
    <w:p w14:paraId="15E16D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 w:name="art25"/>
      <w:bookmarkEnd w:id="98"/>
      <w:r w:rsidRPr="00225378">
        <w:rPr>
          <w:rFonts w:ascii="Book Antiqua" w:eastAsia="Times New Roman" w:hAnsi="Book Antiqua" w:cs="Arial"/>
          <w:color w:val="000000"/>
          <w:sz w:val="19"/>
          <w:szCs w:val="19"/>
          <w:lang w:eastAsia="pt-BR"/>
        </w:rPr>
        <w:t>Art. 25.  A estrutura, competência, denominação, sede e jurisdição das unidades da Secretaria da Receita Federal do Brasil que desempenham as atividades aduaneiras serão reguladas em ato do Ministro de Estado da Fazenda. </w:t>
      </w:r>
    </w:p>
    <w:p w14:paraId="043E92A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9" w:name="livroitituloii"/>
      <w:bookmarkEnd w:id="99"/>
      <w:r w:rsidRPr="00225378">
        <w:rPr>
          <w:rFonts w:ascii="Book Antiqua" w:eastAsia="Times New Roman" w:hAnsi="Book Antiqua" w:cs="Arial"/>
          <w:color w:val="000000"/>
          <w:sz w:val="19"/>
          <w:szCs w:val="19"/>
          <w:lang w:eastAsia="pt-BR"/>
        </w:rPr>
        <w:t>TÍTULO II</w:t>
      </w:r>
    </w:p>
    <w:p w14:paraId="6F8C5B6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CONTROLE ADUANEIRO DE VEÍCULOS </w:t>
      </w:r>
    </w:p>
    <w:p w14:paraId="769B05E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0" w:name="livroitituloiicapituloi"/>
      <w:bookmarkEnd w:id="100"/>
      <w:r w:rsidRPr="00225378">
        <w:rPr>
          <w:rFonts w:ascii="Book Antiqua" w:eastAsia="Times New Roman" w:hAnsi="Book Antiqua" w:cs="Arial"/>
          <w:color w:val="000000"/>
          <w:sz w:val="19"/>
          <w:szCs w:val="19"/>
          <w:lang w:eastAsia="pt-BR"/>
        </w:rPr>
        <w:t>CAPÍTULO I</w:t>
      </w:r>
    </w:p>
    <w:p w14:paraId="343E9BC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NORMAS GERAIS </w:t>
      </w:r>
    </w:p>
    <w:p w14:paraId="60EAFCE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1" w:name="livroitituloiicapituloisecaoi"/>
      <w:bookmarkEnd w:id="101"/>
      <w:r w:rsidRPr="00225378">
        <w:rPr>
          <w:rFonts w:ascii="Book Antiqua" w:eastAsia="Times New Roman" w:hAnsi="Book Antiqua" w:cs="Arial"/>
          <w:b/>
          <w:bCs/>
          <w:color w:val="000000"/>
          <w:sz w:val="19"/>
          <w:szCs w:val="19"/>
          <w:lang w:eastAsia="pt-BR"/>
        </w:rPr>
        <w:t>Seção I</w:t>
      </w:r>
    </w:p>
    <w:p w14:paraId="31F615E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48B3C1F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 w:name="art26"/>
      <w:bookmarkEnd w:id="102"/>
      <w:r w:rsidRPr="00225378">
        <w:rPr>
          <w:rFonts w:ascii="Book Antiqua" w:eastAsia="Times New Roman" w:hAnsi="Book Antiqua" w:cs="Arial"/>
          <w:color w:val="000000"/>
          <w:sz w:val="19"/>
          <w:szCs w:val="19"/>
          <w:lang w:eastAsia="pt-BR"/>
        </w:rPr>
        <w:t>Art. 26.  A entrada ou a saída de veículos procedentes do exterior ou a ele destinados só poderá ocorrer em porto, aeroporto ou ponto de fronteira alfandegado. </w:t>
      </w:r>
    </w:p>
    <w:p w14:paraId="332438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 w:name="art26§1"/>
      <w:bookmarkEnd w:id="10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controle aduaneiro do veículo será exercido desde o seu ingresso no território aduaneiro até a sua efetiva saída, e será estendido a mercadorias e a outros bens existentes a bordo, inclusive a bagagens de viajantes. </w:t>
      </w:r>
    </w:p>
    <w:p w14:paraId="0F8A34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 w:name="art26§2"/>
      <w:bookmarkEnd w:id="104"/>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titular da unidade aduaneira jurisdicionante poderá autorizar a entrada ou a saída de veículos por porto, aeroporto ou ponto de fronteira não alfandegado, em casos justificados, e sem prejuízo do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405B1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 w:name="art27"/>
      <w:bookmarkEnd w:id="105"/>
      <w:r w:rsidRPr="00225378">
        <w:rPr>
          <w:rFonts w:ascii="Book Antiqua" w:eastAsia="Times New Roman" w:hAnsi="Book Antiqua" w:cs="Arial"/>
          <w:color w:val="000000"/>
          <w:sz w:val="19"/>
          <w:szCs w:val="19"/>
          <w:lang w:eastAsia="pt-BR"/>
        </w:rPr>
        <w:t>Art. 27.  É proibido ao condutor de veículo procedente do exterior ou a ele destinado:</w:t>
      </w:r>
    </w:p>
    <w:p w14:paraId="296D32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estacionar ou efetuar operações de carga ou descarga de mercadoria, inclusive transbordo, fora de local habilitado;</w:t>
      </w:r>
    </w:p>
    <w:p w14:paraId="5D2E7B59"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trafegar no território aduaneiro em situação ilegal quanto às normas reguladoras do transporte internacional correspondente à sua espécie; e</w:t>
      </w:r>
    </w:p>
    <w:p w14:paraId="5B3EEF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desviá-lo da rota estabelecida pela autoridade aduaneira, sem motivo justificado. </w:t>
      </w:r>
    </w:p>
    <w:p w14:paraId="18884F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 w:name="art28"/>
      <w:bookmarkEnd w:id="106"/>
      <w:r w:rsidRPr="00225378">
        <w:rPr>
          <w:rFonts w:ascii="Book Antiqua" w:eastAsia="Times New Roman" w:hAnsi="Book Antiqua" w:cs="Arial"/>
          <w:color w:val="000000"/>
          <w:sz w:val="19"/>
          <w:szCs w:val="19"/>
          <w:lang w:eastAsia="pt-BR"/>
        </w:rPr>
        <w:t>Art. 28.  É proibido ao condutor do veículo colocá-lo nas proximidades de outro, sendo um deles procedente do exterior ou a ele destinado, de modo a tornar possível o transbordo de pessoa ou mercadoria, sem observância das normas de controle aduaneiro. </w:t>
      </w:r>
    </w:p>
    <w:p w14:paraId="4065E9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 w:name="art28p"/>
      <w:bookmarkEnd w:id="107"/>
      <w:r w:rsidRPr="00225378">
        <w:rPr>
          <w:rFonts w:ascii="Book Antiqua" w:eastAsia="Times New Roman" w:hAnsi="Book Antiqua" w:cs="Arial"/>
          <w:color w:val="000000"/>
          <w:sz w:val="19"/>
          <w:szCs w:val="19"/>
          <w:lang w:eastAsia="pt-BR"/>
        </w:rPr>
        <w:t>Parágrafo único.  Excetuam-se da proibição prevista no caput, os veículos:</w:t>
      </w:r>
    </w:p>
    <w:p w14:paraId="20CC24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de guerra, salvo se utilizados no transporte comercial;</w:t>
      </w:r>
    </w:p>
    <w:p w14:paraId="52AFA8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das repartições públicas, em serviço;</w:t>
      </w:r>
    </w:p>
    <w:p w14:paraId="37D76B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autorizados para utilização em operações portuárias ou aeroportuárias, inclusive de transporte de passageiros e tripulantes; e</w:t>
      </w:r>
    </w:p>
    <w:p w14:paraId="5E4EB6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que estejam prestando ou recebendo socorro. </w:t>
      </w:r>
    </w:p>
    <w:p w14:paraId="0CAE5E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 w:name="art29"/>
      <w:bookmarkEnd w:id="108"/>
      <w:r w:rsidRPr="00225378">
        <w:rPr>
          <w:rFonts w:ascii="Book Antiqua" w:eastAsia="Times New Roman" w:hAnsi="Book Antiqua" w:cs="Arial"/>
          <w:color w:val="000000"/>
          <w:sz w:val="19"/>
          <w:szCs w:val="19"/>
          <w:lang w:eastAsia="pt-BR"/>
        </w:rPr>
        <w:t>Art. 29.  O ingresso em veículo procedente do exterior ou a ele destinado será permitido somente aos tripulantes e passageiros, às pessoas em serviço, devidamente identificadas, e às pessoas expressamente autorizadas pela autoridade aduaneira (</w:t>
      </w:r>
      <w:hyperlink r:id="rId75" w:anchor="art38" w:history="1">
        <w:r w:rsidRPr="00225378">
          <w:rPr>
            <w:rFonts w:ascii="Book Antiqua" w:eastAsia="Times New Roman" w:hAnsi="Book Antiqua" w:cs="Arial"/>
            <w:color w:val="0000FF"/>
            <w:sz w:val="19"/>
            <w:szCs w:val="19"/>
            <w:u w:val="single"/>
            <w:lang w:eastAsia="pt-BR"/>
          </w:rPr>
          <w:t>Decreto-Lei nº 37, de 1966, art. 38</w:t>
        </w:r>
      </w:hyperlink>
      <w:r w:rsidRPr="00225378">
        <w:rPr>
          <w:rFonts w:ascii="Book Antiqua" w:eastAsia="Times New Roman" w:hAnsi="Book Antiqua" w:cs="Arial"/>
          <w:color w:val="000000"/>
          <w:sz w:val="19"/>
          <w:szCs w:val="19"/>
          <w:lang w:eastAsia="pt-BR"/>
        </w:rPr>
        <w:t>). </w:t>
      </w:r>
    </w:p>
    <w:p w14:paraId="187751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 w:name="art30"/>
      <w:bookmarkEnd w:id="109"/>
      <w:r w:rsidRPr="00225378">
        <w:rPr>
          <w:rFonts w:ascii="Book Antiqua" w:eastAsia="Times New Roman" w:hAnsi="Book Antiqua" w:cs="Arial"/>
          <w:color w:val="000000"/>
          <w:sz w:val="19"/>
          <w:szCs w:val="19"/>
          <w:lang w:eastAsia="pt-BR"/>
        </w:rPr>
        <w:t>Art. 30.  Quando conveniente aos interesses da Fazenda Nacional, poderá ser determinado, pela autoridade aduaneira, o acompanhamento fiscal de veículo pelo território aduaneiro. </w:t>
      </w:r>
    </w:p>
    <w:p w14:paraId="348A57A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0" w:name="livroitituloiicapituloisecaoii"/>
      <w:bookmarkEnd w:id="110"/>
      <w:r w:rsidRPr="00225378">
        <w:rPr>
          <w:rFonts w:ascii="Book Antiqua" w:eastAsia="Times New Roman" w:hAnsi="Book Antiqua" w:cs="Arial"/>
          <w:b/>
          <w:bCs/>
          <w:color w:val="000000"/>
          <w:sz w:val="19"/>
          <w:szCs w:val="19"/>
          <w:lang w:eastAsia="pt-BR"/>
        </w:rPr>
        <w:t>Seção II</w:t>
      </w:r>
    </w:p>
    <w:p w14:paraId="3A5179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Prestação de Informações pelo Transportador </w:t>
      </w:r>
    </w:p>
    <w:p w14:paraId="62A5BF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 w:name="art31"/>
      <w:bookmarkEnd w:id="111"/>
      <w:r w:rsidRPr="00225378">
        <w:rPr>
          <w:rFonts w:ascii="Book Antiqua" w:eastAsia="Times New Roman" w:hAnsi="Book Antiqua" w:cs="Arial"/>
          <w:color w:val="000000"/>
          <w:sz w:val="19"/>
          <w:szCs w:val="19"/>
          <w:lang w:eastAsia="pt-BR"/>
        </w:rPr>
        <w:t>Art. 31.  O transportador deve prestar à Secretaria da Receita Federal do Brasil, na forma e no prazo por ela estabelecidos, as informações sobre as cargas transportadas, bem como sobre a chegada de veículo procedente do exterior ou a ele destinado (</w:t>
      </w:r>
      <w:hyperlink r:id="rId76" w:anchor="art37" w:history="1">
        <w:r w:rsidRPr="00225378">
          <w:rPr>
            <w:rFonts w:ascii="Book Antiqua" w:eastAsia="Times New Roman" w:hAnsi="Book Antiqua" w:cs="Arial"/>
            <w:color w:val="0000FF"/>
            <w:sz w:val="19"/>
            <w:szCs w:val="19"/>
            <w:u w:val="single"/>
            <w:lang w:eastAsia="pt-BR"/>
          </w:rPr>
          <w:t>Decreto-Lei nº 37, de 1966, art. 37, caput,</w:t>
        </w:r>
      </w:hyperlink>
      <w:r w:rsidRPr="00225378">
        <w:rPr>
          <w:rFonts w:ascii="Book Antiqua" w:eastAsia="Times New Roman" w:hAnsi="Book Antiqua" w:cs="Arial"/>
          <w:color w:val="000000"/>
          <w:sz w:val="19"/>
          <w:szCs w:val="19"/>
          <w:lang w:eastAsia="pt-BR"/>
        </w:rPr>
        <w:t> com a redação dada pela Lei nº 10.833, de 2003, art. 77). </w:t>
      </w:r>
    </w:p>
    <w:p w14:paraId="0BBB17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 w:name="art31§1"/>
      <w:bookmarkEnd w:id="11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Ao prestar as informações, o transportador, se for o caso, comunicará a existência, no veículo, de mercadorias ou de pequenos volumes de fácil extravio. </w:t>
      </w:r>
    </w:p>
    <w:p w14:paraId="2376CF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 w:name="art31§2"/>
      <w:bookmarkEnd w:id="113"/>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xml:space="preserve">  O agente de carga, assim considerada qualquer pessoa que, em nome do importador ou do exportador, contrate o transporte de mercadoria, consolide ou </w:t>
      </w:r>
      <w:proofErr w:type="spellStart"/>
      <w:r w:rsidRPr="00225378">
        <w:rPr>
          <w:rFonts w:ascii="Book Antiqua" w:eastAsia="Times New Roman" w:hAnsi="Book Antiqua" w:cs="Arial"/>
          <w:color w:val="000000"/>
          <w:spacing w:val="-4"/>
          <w:sz w:val="19"/>
          <w:szCs w:val="19"/>
          <w:lang w:eastAsia="pt-BR"/>
        </w:rPr>
        <w:t>desconsolide</w:t>
      </w:r>
      <w:proofErr w:type="spellEnd"/>
      <w:r w:rsidRPr="00225378">
        <w:rPr>
          <w:rFonts w:ascii="Book Antiqua" w:eastAsia="Times New Roman" w:hAnsi="Book Antiqua" w:cs="Arial"/>
          <w:color w:val="000000"/>
          <w:spacing w:val="-4"/>
          <w:sz w:val="19"/>
          <w:szCs w:val="19"/>
          <w:lang w:eastAsia="pt-BR"/>
        </w:rPr>
        <w:t xml:space="preserve"> cargas e preste serviços conexos, e o operador portuário também devem prestar as informações sobre as operações que executem e as respectivas cargas (</w:t>
      </w:r>
      <w:hyperlink r:id="rId77" w:anchor="art37%C2%A71" w:history="1">
        <w:r w:rsidRPr="00225378">
          <w:rPr>
            <w:rFonts w:ascii="Book Antiqua" w:eastAsia="Times New Roman" w:hAnsi="Book Antiqua" w:cs="Arial"/>
            <w:color w:val="0000FF"/>
            <w:sz w:val="19"/>
            <w:szCs w:val="19"/>
            <w:u w:val="single"/>
            <w:lang w:eastAsia="pt-BR"/>
          </w:rPr>
          <w:t>Decreto-Lei nº 37, de 1966, art. 37, § 1º,</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10.833, de 2003, art. 77</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1FF234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 w:name="art32"/>
      <w:bookmarkEnd w:id="114"/>
      <w:r w:rsidRPr="00225378">
        <w:rPr>
          <w:rFonts w:ascii="Book Antiqua" w:eastAsia="Times New Roman" w:hAnsi="Book Antiqua" w:cs="Arial"/>
          <w:color w:val="000000"/>
          <w:sz w:val="19"/>
          <w:szCs w:val="19"/>
          <w:lang w:eastAsia="pt-BR"/>
        </w:rPr>
        <w:t>Art. 32.  Após a prestação das informações de que trata o art. 31, e a efetiva chegada do veículo ao País, será emitido o respectivo termo de entrada, na forma estabelecida pela Secretaria da Receita Federal do Brasil. </w:t>
      </w:r>
    </w:p>
    <w:p w14:paraId="29DEED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 w:name="art32p"/>
      <w:bookmarkEnd w:id="115"/>
      <w:r w:rsidRPr="00225378">
        <w:rPr>
          <w:rFonts w:ascii="Book Antiqua" w:eastAsia="Times New Roman" w:hAnsi="Book Antiqua" w:cs="Arial"/>
          <w:color w:val="000000"/>
          <w:sz w:val="19"/>
          <w:szCs w:val="19"/>
          <w:lang w:eastAsia="pt-BR"/>
        </w:rPr>
        <w:t>Parágrafo único.  As operações de carga, descarga ou transbordo em embarcações procedentes do exterior somente poderão ser executadas depois de prestadas as informações referidas no art. 31 (</w:t>
      </w:r>
      <w:hyperlink r:id="rId78" w:anchor="art37%C2%A72" w:history="1">
        <w:r w:rsidRPr="00225378">
          <w:rPr>
            <w:rFonts w:ascii="Book Antiqua" w:eastAsia="Times New Roman" w:hAnsi="Book Antiqua" w:cs="Arial"/>
            <w:color w:val="0000FF"/>
            <w:sz w:val="19"/>
            <w:szCs w:val="19"/>
            <w:u w:val="single"/>
            <w:lang w:eastAsia="pt-BR"/>
          </w:rPr>
          <w:t>Decreto-Lei nº 37, de 1966, art. 37, § 2º,</w:t>
        </w:r>
      </w:hyperlink>
      <w:r w:rsidRPr="00225378">
        <w:rPr>
          <w:rFonts w:ascii="Book Antiqua" w:eastAsia="Times New Roman" w:hAnsi="Book Antiqua" w:cs="Arial"/>
          <w:color w:val="000000"/>
          <w:sz w:val="19"/>
          <w:szCs w:val="19"/>
          <w:lang w:eastAsia="pt-BR"/>
        </w:rPr>
        <w:t> com a redação dada pela Lei nº 10.833, de 2003, art. 77). </w:t>
      </w:r>
    </w:p>
    <w:p w14:paraId="683D33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 w:name="art33"/>
      <w:bookmarkEnd w:id="116"/>
      <w:r w:rsidRPr="00225378">
        <w:rPr>
          <w:rFonts w:ascii="Book Antiqua" w:eastAsia="Times New Roman" w:hAnsi="Book Antiqua" w:cs="Arial"/>
          <w:color w:val="000000"/>
          <w:spacing w:val="-4"/>
          <w:sz w:val="19"/>
          <w:szCs w:val="19"/>
          <w:lang w:eastAsia="pt-BR"/>
        </w:rPr>
        <w:t>Art. 33.  As empresas de transporte internacional que operem em linha regular, por via aérea ou marítima, deverão prestar informações sobre tripulantes e passageiros, na forma e no prazo estabelecidos pela Secretaria da Receita Federal do Brasil (</w:t>
      </w:r>
      <w:hyperlink r:id="rId79" w:anchor="art28"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10.637, de 30 de dezembro de 2002, art. 28, caput</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0EE629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 w:name="art33p"/>
      <w:bookmarkEnd w:id="117"/>
      <w:r w:rsidRPr="00225378">
        <w:rPr>
          <w:rFonts w:ascii="Book Antiqua" w:eastAsia="Times New Roman" w:hAnsi="Book Antiqua" w:cs="Arial"/>
          <w:color w:val="000000"/>
          <w:sz w:val="19"/>
          <w:szCs w:val="19"/>
          <w:lang w:val="pt-PT" w:eastAsia="pt-BR"/>
        </w:rPr>
        <w:t>Parágrafo único.  O disposto no </w:t>
      </w:r>
      <w:r w:rsidRPr="00225378">
        <w:rPr>
          <w:rFonts w:ascii="Book Antiqua" w:eastAsia="Times New Roman" w:hAnsi="Book Antiqua" w:cs="Arial"/>
          <w:b/>
          <w:bCs/>
          <w:color w:val="000000"/>
          <w:sz w:val="19"/>
          <w:szCs w:val="19"/>
          <w:lang w:val="pt-PT" w:eastAsia="pt-BR"/>
        </w:rPr>
        <w:t>caput </w:t>
      </w:r>
      <w:r w:rsidRPr="00225378">
        <w:rPr>
          <w:rFonts w:ascii="Book Antiqua" w:eastAsia="Times New Roman" w:hAnsi="Book Antiqua" w:cs="Arial"/>
          <w:color w:val="000000"/>
          <w:sz w:val="19"/>
          <w:szCs w:val="19"/>
          <w:lang w:val="pt-PT" w:eastAsia="pt-BR"/>
        </w:rPr>
        <w:t>poderá ser estendido a outras vias de transporte, na forma e no prazo estabelecidos pela Secretaria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ECE334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8" w:name="livroitituloiicapituloisecaoiii"/>
      <w:bookmarkEnd w:id="118"/>
      <w:r w:rsidRPr="00225378">
        <w:rPr>
          <w:rFonts w:ascii="Book Antiqua" w:eastAsia="Times New Roman" w:hAnsi="Book Antiqua" w:cs="Arial"/>
          <w:b/>
          <w:bCs/>
          <w:color w:val="000000"/>
          <w:sz w:val="19"/>
          <w:szCs w:val="19"/>
          <w:lang w:eastAsia="pt-BR"/>
        </w:rPr>
        <w:t>Seção III</w:t>
      </w:r>
    </w:p>
    <w:p w14:paraId="3790DCE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Busca em Veículos </w:t>
      </w:r>
    </w:p>
    <w:p w14:paraId="4B76EA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 w:name="art34"/>
      <w:bookmarkEnd w:id="119"/>
      <w:r w:rsidRPr="00225378">
        <w:rPr>
          <w:rFonts w:ascii="Book Antiqua" w:eastAsia="Times New Roman" w:hAnsi="Book Antiqua" w:cs="Arial"/>
          <w:color w:val="000000"/>
          <w:sz w:val="19"/>
          <w:szCs w:val="19"/>
          <w:lang w:eastAsia="pt-BR"/>
        </w:rPr>
        <w:t>Art. 34.  A autoridade aduaneira poderá proceder a buscas em qualquer veículo para prevenir e reprimir a ocorrência de infração à legislação aduaneira, inclusive em momento anterior à prestação das informações referidas no art. 31 (</w:t>
      </w:r>
      <w:hyperlink r:id="rId80" w:anchor="art37%C2%A74" w:history="1">
        <w:r w:rsidRPr="00225378">
          <w:rPr>
            <w:rFonts w:ascii="Book Antiqua" w:eastAsia="Times New Roman" w:hAnsi="Book Antiqua" w:cs="Arial"/>
            <w:color w:val="0000FF"/>
            <w:sz w:val="19"/>
            <w:szCs w:val="19"/>
            <w:u w:val="single"/>
            <w:lang w:eastAsia="pt-BR"/>
          </w:rPr>
          <w:t>Decreto-Lei nº 37, de 1966, art. 37, § 4º</w:t>
        </w:r>
      </w:hyperlink>
      <w:r w:rsidRPr="00225378">
        <w:rPr>
          <w:rFonts w:ascii="Book Antiqua" w:eastAsia="Times New Roman" w:hAnsi="Book Antiqua" w:cs="Arial"/>
          <w:color w:val="000000"/>
          <w:sz w:val="19"/>
          <w:szCs w:val="19"/>
          <w:lang w:eastAsia="pt-BR"/>
        </w:rPr>
        <w:t>, com a redação dada pela Lei nº 10.833, de 2003, art. 77). </w:t>
      </w:r>
    </w:p>
    <w:p w14:paraId="2C212B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 w:name="art34§1"/>
      <w:bookmarkEnd w:id="120"/>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busca a que se refere o caput será precedida de comunicação, verbal ou por escrito, ao responsável pelo veículo. </w:t>
      </w:r>
    </w:p>
    <w:p w14:paraId="0F9352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 w:name="art34§2"/>
      <w:bookmarkEnd w:id="12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disporá sobre os casos excepcionais em que será realizada a visita a embarcações, prevista no </w:t>
      </w:r>
      <w:hyperlink r:id="rId81" w:anchor="art32" w:history="1">
        <w:r w:rsidRPr="00225378">
          <w:rPr>
            <w:rFonts w:ascii="Book Antiqua" w:eastAsia="Times New Roman" w:hAnsi="Book Antiqua" w:cs="Arial"/>
            <w:color w:val="0000FF"/>
            <w:sz w:val="19"/>
            <w:szCs w:val="19"/>
            <w:u w:val="single"/>
            <w:lang w:eastAsia="pt-BR"/>
          </w:rPr>
          <w:t>art. 32 da 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5.025, de 10 de junho de 1966</w:t>
        </w:r>
      </w:hyperlink>
      <w:r w:rsidRPr="00225378">
        <w:rPr>
          <w:rFonts w:ascii="Book Antiqua" w:eastAsia="Times New Roman" w:hAnsi="Book Antiqua" w:cs="Arial"/>
          <w:color w:val="000000"/>
          <w:sz w:val="19"/>
          <w:szCs w:val="19"/>
          <w:lang w:eastAsia="pt-BR"/>
        </w:rPr>
        <w:t> (</w:t>
      </w:r>
      <w:hyperlink r:id="rId82" w:anchor="art37%C2%A73" w:history="1">
        <w:r w:rsidRPr="00225378">
          <w:rPr>
            <w:rFonts w:ascii="Book Antiqua" w:eastAsia="Times New Roman" w:hAnsi="Book Antiqua" w:cs="Arial"/>
            <w:color w:val="0000FF"/>
            <w:sz w:val="19"/>
            <w:szCs w:val="19"/>
            <w:u w:val="single"/>
            <w:lang w:eastAsia="pt-BR"/>
          </w:rPr>
          <w:t>Decreto-Lei nº 37, de 1966, art. 37, § 3º</w:t>
        </w:r>
      </w:hyperlink>
      <w:r w:rsidRPr="00225378">
        <w:rPr>
          <w:rFonts w:ascii="Book Antiqua" w:eastAsia="Times New Roman" w:hAnsi="Book Antiqua" w:cs="Arial"/>
          <w:color w:val="000000"/>
          <w:sz w:val="19"/>
          <w:szCs w:val="19"/>
          <w:lang w:eastAsia="pt-BR"/>
        </w:rPr>
        <w:t>, com a redação dada pela Lei nº 10.833, de 2003, art. 77). </w:t>
      </w:r>
    </w:p>
    <w:p w14:paraId="21CEB7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 w:name="art35"/>
      <w:bookmarkEnd w:id="122"/>
      <w:r w:rsidRPr="00225378">
        <w:rPr>
          <w:rFonts w:ascii="Book Antiqua" w:eastAsia="Times New Roman" w:hAnsi="Book Antiqua" w:cs="Arial"/>
          <w:color w:val="000000"/>
          <w:sz w:val="19"/>
          <w:szCs w:val="19"/>
          <w:lang w:eastAsia="pt-BR"/>
        </w:rPr>
        <w:t>Art. 35.  A autoridade aduaneira poderá determinar a colocação de lacres nos compartimentos que contenham os volumes ou as mercadorias a que se refere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31 e na situação de que trata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37, podendo adotar outras medidas de controle fiscal. </w:t>
      </w:r>
    </w:p>
    <w:p w14:paraId="1263A7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 w:name="art36"/>
      <w:bookmarkEnd w:id="123"/>
      <w:r w:rsidRPr="00225378">
        <w:rPr>
          <w:rFonts w:ascii="Book Antiqua" w:eastAsia="Times New Roman" w:hAnsi="Book Antiqua" w:cs="Arial"/>
          <w:color w:val="000000"/>
          <w:sz w:val="19"/>
          <w:szCs w:val="19"/>
          <w:lang w:eastAsia="pt-BR"/>
        </w:rPr>
        <w:t>Art. 36.  Havendo indícios de falsa declaração de conteúdo, a autoridade aduaneira poderá determinar a descarga de volume ou de unidade de carga, para a devida verificação, lavrando-se termo. </w:t>
      </w:r>
    </w:p>
    <w:p w14:paraId="14147A6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4" w:name="livroitituloiicapituloisecaoiv"/>
      <w:bookmarkEnd w:id="124"/>
      <w:r w:rsidRPr="00225378">
        <w:rPr>
          <w:rFonts w:ascii="Book Antiqua" w:eastAsia="Times New Roman" w:hAnsi="Book Antiqua" w:cs="Arial"/>
          <w:b/>
          <w:bCs/>
          <w:color w:val="000000"/>
          <w:sz w:val="19"/>
          <w:szCs w:val="19"/>
          <w:lang w:eastAsia="pt-BR"/>
        </w:rPr>
        <w:t>Seção IV</w:t>
      </w:r>
    </w:p>
    <w:p w14:paraId="70A96D3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Controle dos Sobressalentes e das Provisões de Bordo </w:t>
      </w:r>
    </w:p>
    <w:p w14:paraId="2ECF5A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 w:name="art37"/>
      <w:bookmarkEnd w:id="125"/>
      <w:r w:rsidRPr="00225378">
        <w:rPr>
          <w:rFonts w:ascii="Book Antiqua" w:eastAsia="Times New Roman" w:hAnsi="Book Antiqua" w:cs="Arial"/>
          <w:color w:val="000000"/>
          <w:sz w:val="19"/>
          <w:szCs w:val="19"/>
          <w:lang w:eastAsia="pt-BR"/>
        </w:rPr>
        <w:t>Art. 37.  As mercadorias incluídas em listas de sobressalentes e provisões de bordo deverão corresponder, em quantidade e qualidade, às necessidades do serviço de manutenção do veículo e de uso ou consumo de sua tripulação e dos passageiros. </w:t>
      </w:r>
    </w:p>
    <w:p w14:paraId="63C72F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 w:name="art37§1"/>
      <w:bookmarkEnd w:id="12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mercadorias mencionadas no caput, que durante a permanência do veículo na zona primária não forem necessárias aos fins indicados, serão depositadas em compartimento fechado, o qual poderá ser aberto somente na presença da autoridade aduaneira ou após a saída do veículo do local. </w:t>
      </w:r>
    </w:p>
    <w:p w14:paraId="6B6FAC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 w:name="art37§2"/>
      <w:bookmarkEnd w:id="12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critério da autoridade aduaneira, poderá ser dispensada a cautela prevista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a permanência do veículo na zona primária for de curta duração. </w:t>
      </w:r>
    </w:p>
    <w:p w14:paraId="3627E5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 w:name="art38"/>
      <w:bookmarkEnd w:id="128"/>
      <w:r w:rsidRPr="00225378">
        <w:rPr>
          <w:rFonts w:ascii="Book Antiqua" w:eastAsia="Times New Roman" w:hAnsi="Book Antiqua" w:cs="Arial"/>
          <w:color w:val="000000"/>
          <w:sz w:val="19"/>
          <w:szCs w:val="19"/>
          <w:lang w:eastAsia="pt-BR"/>
        </w:rPr>
        <w:t>Art. 38.  A Secretaria da Receita Federal do Brasil disciplinará o funcionamento de lojas, bares e instalações semelhantes, em embarcações, aeronaves e outros veículos empregados no transporte internacional, de modo a impedir a venda de produtos sem o atendimento ao disposto na legislação aduaneira (</w:t>
      </w:r>
      <w:hyperlink r:id="rId83" w:anchor="art40" w:history="1">
        <w:r w:rsidRPr="00225378">
          <w:rPr>
            <w:rFonts w:ascii="Book Antiqua" w:eastAsia="Times New Roman" w:hAnsi="Book Antiqua" w:cs="Arial"/>
            <w:color w:val="0000FF"/>
            <w:sz w:val="19"/>
            <w:szCs w:val="19"/>
            <w:u w:val="single"/>
            <w:lang w:eastAsia="pt-BR"/>
          </w:rPr>
          <w:t>Decreto-Lei nº 37, de 1966, art. 40</w:t>
        </w:r>
      </w:hyperlink>
      <w:r w:rsidRPr="00225378">
        <w:rPr>
          <w:rFonts w:ascii="Book Antiqua" w:eastAsia="Times New Roman" w:hAnsi="Book Antiqua" w:cs="Arial"/>
          <w:color w:val="000000"/>
          <w:sz w:val="19"/>
          <w:szCs w:val="19"/>
          <w:lang w:eastAsia="pt-BR"/>
        </w:rPr>
        <w:t>). </w:t>
      </w:r>
    </w:p>
    <w:p w14:paraId="339C790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9" w:name="livroitituloiicapituloisecaov"/>
      <w:bookmarkEnd w:id="129"/>
      <w:r w:rsidRPr="00225378">
        <w:rPr>
          <w:rFonts w:ascii="Book Antiqua" w:eastAsia="Times New Roman" w:hAnsi="Book Antiqua" w:cs="Arial"/>
          <w:b/>
          <w:bCs/>
          <w:color w:val="000000"/>
          <w:sz w:val="19"/>
          <w:szCs w:val="19"/>
          <w:lang w:eastAsia="pt-BR"/>
        </w:rPr>
        <w:t>Seção V</w:t>
      </w:r>
    </w:p>
    <w:p w14:paraId="14DBE25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Unidades de Carga </w:t>
      </w:r>
    </w:p>
    <w:p w14:paraId="528764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 w:name="art39"/>
      <w:bookmarkEnd w:id="130"/>
      <w:r w:rsidRPr="00225378">
        <w:rPr>
          <w:rFonts w:ascii="Book Antiqua" w:eastAsia="Times New Roman" w:hAnsi="Book Antiqua" w:cs="Arial"/>
          <w:color w:val="000000"/>
          <w:sz w:val="19"/>
          <w:szCs w:val="19"/>
          <w:lang w:eastAsia="pt-BR"/>
        </w:rPr>
        <w:t>Art. 39.  É livre, no País, a entrada e a saída de unidades de carga e seus acessórios e equipamentos, de qualquer nacionalidade, bem como a sua utilização no transporte doméstico (</w:t>
      </w:r>
      <w:hyperlink r:id="rId84" w:anchor="art2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9.611, de 19 de fevereiro de 1998, art. 26</w:t>
        </w:r>
      </w:hyperlink>
      <w:r w:rsidRPr="00225378">
        <w:rPr>
          <w:rFonts w:ascii="Book Antiqua" w:eastAsia="Times New Roman" w:hAnsi="Book Antiqua" w:cs="Arial"/>
          <w:color w:val="000000"/>
          <w:sz w:val="19"/>
          <w:szCs w:val="19"/>
          <w:lang w:eastAsia="pt-BR"/>
        </w:rPr>
        <w:t>). </w:t>
      </w:r>
    </w:p>
    <w:p w14:paraId="2F1D9E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 w:name="art39§1"/>
      <w:bookmarkEnd w:id="131"/>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automaticamente o regime de admissão temporária ou de exportação temporária aos bens referidos no caput. </w:t>
      </w:r>
    </w:p>
    <w:p w14:paraId="1E5C37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 w:name="art39§2"/>
      <w:bookmarkEnd w:id="132"/>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exigida a prestação de informações para fins de controle aduaneiro sobre os bens referidos no caput, nos termos estabelecidos em ato normativo da Secretaria da Receita Federal do Brasil. </w:t>
      </w:r>
    </w:p>
    <w:p w14:paraId="52C515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 w:name="art39§3"/>
      <w:bookmarkEnd w:id="13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Entende-se por unidade de carga, para os efeitos deste artigo, qualquer equipamento adequado à unitização de mercadorias a serem transportadas, sujeitas a movimentação de forma indivisível (</w:t>
      </w:r>
      <w:hyperlink r:id="rId85" w:anchor="art24" w:history="1">
        <w:r w:rsidRPr="00225378">
          <w:rPr>
            <w:rFonts w:ascii="Book Antiqua" w:eastAsia="Times New Roman" w:hAnsi="Book Antiqua" w:cs="Arial"/>
            <w:color w:val="0000FF"/>
            <w:sz w:val="19"/>
            <w:szCs w:val="19"/>
            <w:u w:val="single"/>
            <w:lang w:eastAsia="pt-BR"/>
          </w:rPr>
          <w:t>Lei nº 9.611, 1998, art. 24, caput</w:t>
        </w:r>
      </w:hyperlink>
      <w:r w:rsidRPr="00225378">
        <w:rPr>
          <w:rFonts w:ascii="Book Antiqua" w:eastAsia="Times New Roman" w:hAnsi="Book Antiqua" w:cs="Arial"/>
          <w:color w:val="000000"/>
          <w:sz w:val="19"/>
          <w:szCs w:val="19"/>
          <w:lang w:eastAsia="pt-BR"/>
        </w:rPr>
        <w:t>). </w:t>
      </w:r>
    </w:p>
    <w:p w14:paraId="6DC4550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4" w:name="livroitituloiicapituloisecaovi"/>
      <w:bookmarkEnd w:id="134"/>
      <w:r w:rsidRPr="00225378">
        <w:rPr>
          <w:rFonts w:ascii="Book Antiqua" w:eastAsia="Times New Roman" w:hAnsi="Book Antiqua" w:cs="Arial"/>
          <w:b/>
          <w:bCs/>
          <w:color w:val="000000"/>
          <w:sz w:val="19"/>
          <w:szCs w:val="19"/>
          <w:lang w:eastAsia="pt-BR"/>
        </w:rPr>
        <w:t>Seção VI</w:t>
      </w:r>
    </w:p>
    <w:p w14:paraId="1FFEE32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Identificação de Volumes no Transporte de Passageiros </w:t>
      </w:r>
    </w:p>
    <w:p w14:paraId="105E3C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 w:name="art40"/>
      <w:bookmarkEnd w:id="135"/>
      <w:r w:rsidRPr="00225378">
        <w:rPr>
          <w:rFonts w:ascii="Book Antiqua" w:eastAsia="Times New Roman" w:hAnsi="Book Antiqua" w:cs="Arial"/>
          <w:color w:val="000000"/>
          <w:sz w:val="19"/>
          <w:szCs w:val="19"/>
          <w:lang w:eastAsia="pt-BR"/>
        </w:rPr>
        <w:lastRenderedPageBreak/>
        <w:t>Art. 40.  O transportador de passageiros, no caso de veículo em viagem internacional ou que transite por zona de vigilância aduaneira, fica obrigado a identificar os volumes transportados como bagagem em compartimento isolado dos viajantes e seus respectivos proprietários (</w:t>
      </w:r>
      <w:hyperlink r:id="rId86" w:anchor="art74" w:history="1">
        <w:r w:rsidRPr="00225378">
          <w:rPr>
            <w:rFonts w:ascii="Book Antiqua" w:eastAsia="Times New Roman" w:hAnsi="Book Antiqua" w:cs="Arial"/>
            <w:color w:val="0000FF"/>
            <w:sz w:val="19"/>
            <w:szCs w:val="19"/>
            <w:u w:val="single"/>
            <w:lang w:eastAsia="pt-BR"/>
          </w:rPr>
          <w:t>Lei nº 10.833, de 2003, art. 74, caput</w:t>
        </w:r>
      </w:hyperlink>
      <w:r w:rsidRPr="00225378">
        <w:rPr>
          <w:rFonts w:ascii="Book Antiqua" w:eastAsia="Times New Roman" w:hAnsi="Book Antiqua" w:cs="Arial"/>
          <w:color w:val="000000"/>
          <w:sz w:val="19"/>
          <w:szCs w:val="19"/>
          <w:lang w:eastAsia="pt-BR"/>
        </w:rPr>
        <w:t>). </w:t>
      </w:r>
    </w:p>
    <w:p w14:paraId="0A41A8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 w:name="art40§1"/>
      <w:bookmarkEnd w:id="13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transporte terrestre de passageiros, a identificação referida no caput também se aplica aos volumes portados pelos passageiros no interior do veículo </w:t>
      </w:r>
      <w:hyperlink r:id="rId87" w:anchor="art74%C2%A71" w:history="1">
        <w:r w:rsidRPr="00225378">
          <w:rPr>
            <w:rFonts w:ascii="Book Antiqua" w:eastAsia="Times New Roman" w:hAnsi="Book Antiqua" w:cs="Arial"/>
            <w:color w:val="0000FF"/>
            <w:sz w:val="19"/>
            <w:szCs w:val="19"/>
            <w:u w:val="single"/>
            <w:lang w:eastAsia="pt-BR"/>
          </w:rPr>
          <w:t>(Lei nº 10.833, de 2003, art. 74, § 1º</w:t>
        </w:r>
      </w:hyperlink>
      <w:r w:rsidRPr="00225378">
        <w:rPr>
          <w:rFonts w:ascii="Book Antiqua" w:eastAsia="Times New Roman" w:hAnsi="Book Antiqua" w:cs="Arial"/>
          <w:color w:val="000000"/>
          <w:sz w:val="19"/>
          <w:szCs w:val="19"/>
          <w:lang w:eastAsia="pt-BR"/>
        </w:rPr>
        <w:t>). </w:t>
      </w:r>
    </w:p>
    <w:p w14:paraId="13D6BF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7" w:name="art40§2"/>
      <w:bookmarkEnd w:id="13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mercadorias transportadas no compartimento comum de bagagens ou de carga do veículo, que não constituam bagagem identificada dos passageiros, devem estar acompanhadas do respectivo conhecimento de transporte </w:t>
      </w:r>
      <w:hyperlink r:id="rId88" w:anchor="art74%C2%A72" w:history="1">
        <w:r w:rsidRPr="00225378">
          <w:rPr>
            <w:rFonts w:ascii="Book Antiqua" w:eastAsia="Times New Roman" w:hAnsi="Book Antiqua" w:cs="Arial"/>
            <w:color w:val="0000FF"/>
            <w:sz w:val="19"/>
            <w:szCs w:val="19"/>
            <w:u w:val="single"/>
            <w:lang w:eastAsia="pt-BR"/>
          </w:rPr>
          <w:t>(Lei nº 10.833, de 2003, art. 74, § 2º).</w:t>
        </w:r>
      </w:hyperlink>
      <w:r w:rsidRPr="00225378">
        <w:rPr>
          <w:rFonts w:ascii="Book Antiqua" w:eastAsia="Times New Roman" w:hAnsi="Book Antiqua" w:cs="Arial"/>
          <w:color w:val="000000"/>
          <w:sz w:val="19"/>
          <w:szCs w:val="19"/>
          <w:lang w:eastAsia="pt-BR"/>
        </w:rPr>
        <w:t> </w:t>
      </w:r>
    </w:p>
    <w:p w14:paraId="307E42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 w:name="art40§3"/>
      <w:bookmarkEnd w:id="13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Presume-se de propriedade do transportador, para efeitos fiscais, a mercadoria transportada sem a identificação do respectivo proprietário, nos termos deste artigo </w:t>
      </w:r>
      <w:hyperlink r:id="rId89" w:anchor="art74%C2%A73" w:history="1">
        <w:r w:rsidRPr="00225378">
          <w:rPr>
            <w:rFonts w:ascii="Book Antiqua" w:eastAsia="Times New Roman" w:hAnsi="Book Antiqua" w:cs="Arial"/>
            <w:color w:val="0000FF"/>
            <w:sz w:val="19"/>
            <w:szCs w:val="19"/>
            <w:u w:val="single"/>
            <w:lang w:eastAsia="pt-BR"/>
          </w:rPr>
          <w:t>(Lei nº 10.833, de 2003, art. 74, § 3º</w:t>
        </w:r>
      </w:hyperlink>
      <w:r w:rsidRPr="00225378">
        <w:rPr>
          <w:rFonts w:ascii="Book Antiqua" w:eastAsia="Times New Roman" w:hAnsi="Book Antiqua" w:cs="Arial"/>
          <w:color w:val="000000"/>
          <w:sz w:val="19"/>
          <w:szCs w:val="19"/>
          <w:lang w:eastAsia="pt-BR"/>
        </w:rPr>
        <w:t>). </w:t>
      </w:r>
    </w:p>
    <w:p w14:paraId="76B727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 w:name="art40§4"/>
      <w:bookmarkEnd w:id="139"/>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Compete à Secretaria da Receita Federal do Brasil disciplinar os procedimentos necessários para fins de cumprimento do disposto neste artigo </w:t>
      </w:r>
      <w:hyperlink r:id="rId90" w:anchor="art74%C2%A74" w:history="1">
        <w:r w:rsidRPr="00225378">
          <w:rPr>
            <w:rFonts w:ascii="Book Antiqua" w:eastAsia="Times New Roman" w:hAnsi="Book Antiqua" w:cs="Arial"/>
            <w:color w:val="0000FF"/>
            <w:sz w:val="19"/>
            <w:szCs w:val="19"/>
            <w:u w:val="single"/>
            <w:lang w:eastAsia="pt-BR"/>
          </w:rPr>
          <w:t>(Lei nº 10.833, de 2003, art. 74, § 4º)</w:t>
        </w:r>
      </w:hyperlink>
      <w:r w:rsidRPr="00225378">
        <w:rPr>
          <w:rFonts w:ascii="Book Antiqua" w:eastAsia="Times New Roman" w:hAnsi="Book Antiqua" w:cs="Arial"/>
          <w:color w:val="000000"/>
          <w:sz w:val="19"/>
          <w:szCs w:val="19"/>
          <w:lang w:eastAsia="pt-BR"/>
        </w:rPr>
        <w:t>. </w:t>
      </w:r>
    </w:p>
    <w:p w14:paraId="6B7D1FE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0" w:name="livroitituloiicapituloii"/>
      <w:bookmarkEnd w:id="140"/>
      <w:r w:rsidRPr="00225378">
        <w:rPr>
          <w:rFonts w:ascii="Book Antiqua" w:eastAsia="Times New Roman" w:hAnsi="Book Antiqua" w:cs="Arial"/>
          <w:color w:val="000000"/>
          <w:sz w:val="19"/>
          <w:szCs w:val="19"/>
          <w:lang w:eastAsia="pt-BR"/>
        </w:rPr>
        <w:t>CAPÍTULO II</w:t>
      </w:r>
    </w:p>
    <w:p w14:paraId="3A3EE16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MANIFESTO DE CARGA </w:t>
      </w:r>
    </w:p>
    <w:p w14:paraId="1958F9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 w:name="art41"/>
      <w:bookmarkEnd w:id="141"/>
      <w:r w:rsidRPr="00225378">
        <w:rPr>
          <w:rFonts w:ascii="Book Antiqua" w:eastAsia="Times New Roman" w:hAnsi="Book Antiqua" w:cs="Arial"/>
          <w:color w:val="000000"/>
          <w:sz w:val="19"/>
          <w:szCs w:val="19"/>
          <w:lang w:eastAsia="pt-BR"/>
        </w:rPr>
        <w:t>Art. 41.  A mercadoria procedente do exterior, transportada por qualquer via, será registrada em manifesto de carga ou em outras declarações de efeito equivalente (</w:t>
      </w:r>
      <w:hyperlink r:id="rId91" w:anchor="art39" w:history="1">
        <w:r w:rsidRPr="00225378">
          <w:rPr>
            <w:rFonts w:ascii="Book Antiqua" w:eastAsia="Times New Roman" w:hAnsi="Book Antiqua" w:cs="Arial"/>
            <w:color w:val="0000FF"/>
            <w:sz w:val="19"/>
            <w:szCs w:val="19"/>
            <w:u w:val="single"/>
            <w:lang w:eastAsia="pt-BR"/>
          </w:rPr>
          <w:t>Decreto-Lei nº 37, de 1966, art. 39, caput</w:t>
        </w:r>
      </w:hyperlink>
      <w:r w:rsidRPr="00225378">
        <w:rPr>
          <w:rFonts w:ascii="Book Antiqua" w:eastAsia="Times New Roman" w:hAnsi="Book Antiqua" w:cs="Arial"/>
          <w:color w:val="000000"/>
          <w:sz w:val="19"/>
          <w:szCs w:val="19"/>
          <w:lang w:eastAsia="pt-BR"/>
        </w:rPr>
        <w:t>). </w:t>
      </w:r>
    </w:p>
    <w:p w14:paraId="0570B3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 w:name="art42"/>
      <w:bookmarkEnd w:id="142"/>
      <w:r w:rsidRPr="00225378">
        <w:rPr>
          <w:rFonts w:ascii="Book Antiqua" w:eastAsia="Times New Roman" w:hAnsi="Book Antiqua" w:cs="Arial"/>
          <w:color w:val="000000"/>
          <w:sz w:val="19"/>
          <w:szCs w:val="19"/>
          <w:lang w:eastAsia="pt-BR"/>
        </w:rPr>
        <w:t>Art. 42.  O responsável pelo veículo apresentará à autoridade aduaneira, na forma e no momento estabelecidos em ato normativo da Secretaria da Receita Federal do Brasil, o manifesto de carga, com cópia dos conhecimentos correspondentes, e a lista de sobressalentes e provisões de bordo </w:t>
      </w:r>
      <w:hyperlink r:id="rId92" w:anchor="art39" w:history="1">
        <w:r w:rsidRPr="00225378">
          <w:rPr>
            <w:rFonts w:ascii="Book Antiqua" w:eastAsia="Times New Roman" w:hAnsi="Book Antiqua" w:cs="Arial"/>
            <w:color w:val="0000FF"/>
            <w:sz w:val="19"/>
            <w:szCs w:val="19"/>
            <w:u w:val="single"/>
            <w:lang w:eastAsia="pt-BR"/>
          </w:rPr>
          <w:t>(Decreto-Lei nº 37, de 1966, art. 39, caput)</w:t>
        </w:r>
      </w:hyperlink>
      <w:r w:rsidRPr="00225378">
        <w:rPr>
          <w:rFonts w:ascii="Book Antiqua" w:eastAsia="Times New Roman" w:hAnsi="Book Antiqua" w:cs="Arial"/>
          <w:color w:val="000000"/>
          <w:sz w:val="19"/>
          <w:szCs w:val="19"/>
          <w:lang w:eastAsia="pt-BR"/>
        </w:rPr>
        <w:t>. </w:t>
      </w:r>
    </w:p>
    <w:p w14:paraId="4F95B8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 w:name="art42§1"/>
      <w:bookmarkEnd w:id="14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for o caso, o responsável pelo veículo apresentará, em complemento aos documentos a que se refere o caput, relação das unidades de carga vazias existentes a bordo, declaração de acréscimo de volume ou mercadoria em relação ao manifesto e outras declarações ou documentos de seu interesse. </w:t>
      </w:r>
    </w:p>
    <w:p w14:paraId="3DD614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 w:name="art42§2"/>
      <w:bookmarkEnd w:id="144"/>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conhecimento de carga deverá identificar a unidade de carga em que a mercadoria por ele amparada esteja contida. </w:t>
      </w:r>
    </w:p>
    <w:p w14:paraId="58D0CE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 w:name="art43"/>
      <w:bookmarkEnd w:id="145"/>
      <w:r w:rsidRPr="00225378">
        <w:rPr>
          <w:rFonts w:ascii="Book Antiqua" w:eastAsia="Times New Roman" w:hAnsi="Book Antiqua" w:cs="Arial"/>
          <w:color w:val="000000"/>
          <w:sz w:val="19"/>
          <w:szCs w:val="19"/>
          <w:lang w:eastAsia="pt-BR"/>
        </w:rPr>
        <w:t>Art. 43.  Para cada ponto de descarga no território aduaneiro, o veículo deverá trazer tantos manifestos quantos forem os locais, no exterior, em que tiver recebido carga. </w:t>
      </w:r>
    </w:p>
    <w:p w14:paraId="5D7F87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 w:name="art43p"/>
      <w:bookmarkEnd w:id="146"/>
      <w:r w:rsidRPr="00225378">
        <w:rPr>
          <w:rFonts w:ascii="Book Antiqua" w:eastAsia="Times New Roman" w:hAnsi="Book Antiqua" w:cs="Arial"/>
          <w:color w:val="000000"/>
          <w:sz w:val="19"/>
          <w:szCs w:val="19"/>
          <w:lang w:eastAsia="pt-BR"/>
        </w:rPr>
        <w:t>Parágrafo único.  A não-apresentação de manifesto ou declaração de efeito equivalente, em relação a qualquer ponto de escala no exterior, será considerada declaração negativa de carga. </w:t>
      </w:r>
    </w:p>
    <w:p w14:paraId="007B1B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 w:name="art44"/>
      <w:bookmarkEnd w:id="147"/>
      <w:r w:rsidRPr="00225378">
        <w:rPr>
          <w:rFonts w:ascii="Book Antiqua" w:eastAsia="Times New Roman" w:hAnsi="Book Antiqua" w:cs="Arial"/>
          <w:color w:val="000000"/>
          <w:sz w:val="19"/>
          <w:szCs w:val="19"/>
          <w:lang w:eastAsia="pt-BR"/>
        </w:rPr>
        <w:t>Art. 44.  O manifesto de carga conterá:</w:t>
      </w:r>
    </w:p>
    <w:p w14:paraId="0DCC22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identificação do veículo e sua nacionalidade;</w:t>
      </w:r>
    </w:p>
    <w:p w14:paraId="6B5138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local de embarque e o de destino das cargas;</w:t>
      </w:r>
    </w:p>
    <w:p w14:paraId="25F1F6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número de cada conhecimento;</w:t>
      </w:r>
    </w:p>
    <w:p w14:paraId="4E8BA8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a quantidade, a espécie, as marcas, o número e o peso dos volumes;</w:t>
      </w:r>
    </w:p>
    <w:p w14:paraId="5EBBFD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a natureza das mercadorias;</w:t>
      </w:r>
    </w:p>
    <w:p w14:paraId="6D0A48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VI - o consignatário de cada partida;</w:t>
      </w:r>
    </w:p>
    <w:p w14:paraId="3E9379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a data do seu encerramento; e</w:t>
      </w:r>
    </w:p>
    <w:p w14:paraId="3ABB57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o nome e a assinatura do responsável pelo veículo. </w:t>
      </w:r>
    </w:p>
    <w:p w14:paraId="401297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 w:name="art45"/>
      <w:bookmarkEnd w:id="148"/>
      <w:r w:rsidRPr="00225378">
        <w:rPr>
          <w:rFonts w:ascii="Book Antiqua" w:eastAsia="Times New Roman" w:hAnsi="Book Antiqua" w:cs="Arial"/>
          <w:color w:val="000000"/>
          <w:sz w:val="19"/>
          <w:szCs w:val="19"/>
          <w:lang w:eastAsia="pt-BR"/>
        </w:rPr>
        <w:t>Art. 45.  A carga eventualmente embarcada após o encerramento do manifesto será incluída em manifesto complementar, que deverá conter as mesmas informações previstas no art. 44. </w:t>
      </w:r>
    </w:p>
    <w:p w14:paraId="244CA1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 w:name="art46"/>
      <w:bookmarkEnd w:id="149"/>
      <w:r w:rsidRPr="00225378">
        <w:rPr>
          <w:rFonts w:ascii="Book Antiqua" w:eastAsia="Times New Roman" w:hAnsi="Book Antiqua" w:cs="Arial"/>
          <w:color w:val="000000"/>
          <w:sz w:val="19"/>
          <w:szCs w:val="19"/>
          <w:lang w:eastAsia="pt-BR"/>
        </w:rPr>
        <w:t>Art. 46.  Para efeitos fiscais, qualquer correção no conhecimento de carga deverá ser feita por carta de correção dirigida pelo emitente do conhecimento à autoridade aduaneira do local de descarga, a qual, se aceita, implicará correção do manifesto. </w:t>
      </w:r>
    </w:p>
    <w:p w14:paraId="2AE68F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 w:name="art46§1"/>
      <w:bookmarkEnd w:id="15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carta de correção deverá estar acompanhada do conhecimento objeto da correção e ser apresentada antes do início do despacho aduaneiro. </w:t>
      </w:r>
    </w:p>
    <w:p w14:paraId="6A25B7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 w:name="art46§2"/>
      <w:bookmarkEnd w:id="15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carta de correção apresentada após o início do despacho aduaneiro, até o desembaraço da mercadoria, poderá ainda ser apreciada, a critério da autoridade aduaneira, e não implica denúncia espontânea. </w:t>
      </w:r>
    </w:p>
    <w:p w14:paraId="44073C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 w:name="art46§3"/>
      <w:bookmarkEnd w:id="152"/>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cumprimento do disposto nos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elide o exame de mérito do pleito, para fins de aceitação da carta de correção pela autoridade aduaneira. </w:t>
      </w:r>
    </w:p>
    <w:p w14:paraId="64A44A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 w:name="art46§4"/>
      <w:bookmarkEnd w:id="153"/>
      <w:r w:rsidRPr="00225378">
        <w:rPr>
          <w:rFonts w:ascii="Book Antiqua" w:eastAsia="Times New Roman" w:hAnsi="Book Antiqua" w:cs="Arial"/>
          <w:color w:val="000000"/>
          <w:sz w:val="19"/>
          <w:szCs w:val="19"/>
          <w:lang w:eastAsia="pt-BR"/>
        </w:rPr>
        <w:t>§ 4º  Os procedimentos para correção do conhecimento de carga de que trata este artigo poderão, ainda, ser efetuados de forma eletrônica, na forma estabelecida pela Secretaria Especial da Receita Federal do Brasil do Ministério da Economia.        </w:t>
      </w:r>
      <w:hyperlink r:id="rId93" w:anchor="art1" w:history="1">
        <w:r w:rsidRPr="00225378">
          <w:rPr>
            <w:rFonts w:ascii="Book Antiqua" w:eastAsia="Times New Roman" w:hAnsi="Book Antiqua" w:cs="Arial"/>
            <w:color w:val="0000FF"/>
            <w:sz w:val="19"/>
            <w:szCs w:val="19"/>
            <w:u w:val="single"/>
            <w:lang w:eastAsia="pt-BR"/>
          </w:rPr>
          <w:t>(Incluído pelo Decreto nº 10.550, de 2020)</w:t>
        </w:r>
      </w:hyperlink>
    </w:p>
    <w:p w14:paraId="0DBF75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 w:name="art47"/>
      <w:bookmarkEnd w:id="154"/>
      <w:r w:rsidRPr="00225378">
        <w:rPr>
          <w:rFonts w:ascii="Book Antiqua" w:eastAsia="Times New Roman" w:hAnsi="Book Antiqua" w:cs="Arial"/>
          <w:color w:val="000000"/>
          <w:sz w:val="19"/>
          <w:szCs w:val="19"/>
          <w:lang w:eastAsia="pt-BR"/>
        </w:rPr>
        <w:t>Art. 47.  No caso de divergência entre o manifesto e o conhecimento, prevalecerá este, podendo a correção daquele ser feita de ofício. </w:t>
      </w:r>
    </w:p>
    <w:p w14:paraId="04FD04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 w:name="art48"/>
      <w:bookmarkEnd w:id="155"/>
      <w:r w:rsidRPr="00225378">
        <w:rPr>
          <w:rFonts w:ascii="Book Antiqua" w:eastAsia="Times New Roman" w:hAnsi="Book Antiqua" w:cs="Arial"/>
          <w:color w:val="000000"/>
          <w:sz w:val="19"/>
          <w:szCs w:val="19"/>
          <w:lang w:eastAsia="pt-BR"/>
        </w:rPr>
        <w:t>Art. 48.  Se objeto de conhecimento regularmente emitido, a omissão de volume em manifesto de carga poderá ser suprida mediante a apresentação da mercadoria sob declaração escrita do responsável pelo veículo, anteriormente ao conhecimento da irregularidade pela autoridade aduaneira. </w:t>
      </w:r>
    </w:p>
    <w:p w14:paraId="798F30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 w:name="art49"/>
      <w:bookmarkEnd w:id="156"/>
      <w:r w:rsidRPr="00225378">
        <w:rPr>
          <w:rFonts w:ascii="Book Antiqua" w:eastAsia="Times New Roman" w:hAnsi="Book Antiqua" w:cs="Arial"/>
          <w:color w:val="000000"/>
          <w:sz w:val="19"/>
          <w:szCs w:val="19"/>
          <w:lang w:eastAsia="pt-BR"/>
        </w:rPr>
        <w:t>Art. 49.  Para efeitos fiscais, não serão consideradas, no manifesto, ressalvas que visem a excluir a responsabilidade do transportador por extravios ou acréscimos. </w:t>
      </w:r>
    </w:p>
    <w:p w14:paraId="054055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 w:name="art50"/>
      <w:bookmarkEnd w:id="157"/>
      <w:r w:rsidRPr="00225378">
        <w:rPr>
          <w:rFonts w:ascii="Book Antiqua" w:eastAsia="Times New Roman" w:hAnsi="Book Antiqua" w:cs="Arial"/>
          <w:color w:val="000000"/>
          <w:sz w:val="19"/>
          <w:szCs w:val="19"/>
          <w:lang w:eastAsia="pt-BR"/>
        </w:rPr>
        <w:t>Art. 50.  É obrigatória a assinatura do emitente nas averbações, nas ressalvas, nas emendas ou nas entrelinhas lançadas nos conhecimentos e manifestos. </w:t>
      </w:r>
    </w:p>
    <w:p w14:paraId="1020D6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 w:name="art51"/>
      <w:bookmarkEnd w:id="158"/>
      <w:r w:rsidRPr="00225378">
        <w:rPr>
          <w:rFonts w:ascii="Book Antiqua" w:eastAsia="Times New Roman" w:hAnsi="Book Antiqua" w:cs="Arial"/>
          <w:color w:val="000000"/>
          <w:sz w:val="19"/>
          <w:szCs w:val="19"/>
          <w:lang w:eastAsia="pt-BR"/>
        </w:rPr>
        <w:t>Art. 51.  A Secretaria da Receita Federal do Brasil poderá estabelecer normas sobre a tradução do manifesto de carga e de outras declarações de efeito equivalente, escritos em idioma estrangeiro. </w:t>
      </w:r>
    </w:p>
    <w:p w14:paraId="56DA78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 w:name="art52"/>
      <w:bookmarkEnd w:id="159"/>
      <w:r w:rsidRPr="00225378">
        <w:rPr>
          <w:rFonts w:ascii="Book Antiqua" w:eastAsia="Times New Roman" w:hAnsi="Book Antiqua" w:cs="Arial"/>
          <w:color w:val="000000"/>
          <w:sz w:val="19"/>
          <w:szCs w:val="19"/>
          <w:lang w:eastAsia="pt-BR"/>
        </w:rPr>
        <w:t>Art. 52.  A competência para autorizar descarga de mercadoria em local diverso do indicado no manifesto é da autoridade aduaneira do novo destino, que comunicará o fato à unidade com jurisdição sobre o local para onde a mercadoria estava manifestada. </w:t>
      </w:r>
    </w:p>
    <w:p w14:paraId="166026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 w:name="art53"/>
      <w:bookmarkEnd w:id="160"/>
      <w:r w:rsidRPr="00225378">
        <w:rPr>
          <w:rFonts w:ascii="Book Antiqua" w:eastAsia="Times New Roman" w:hAnsi="Book Antiqua" w:cs="Arial"/>
          <w:color w:val="000000"/>
          <w:sz w:val="19"/>
          <w:szCs w:val="19"/>
          <w:lang w:eastAsia="pt-BR"/>
        </w:rPr>
        <w:t>Art. 53.  O manifesto será submetido à conferência final para apuração da responsabilidade por eventuais diferenças quanto a extravio ou a acréscimo de mercadoria (</w:t>
      </w:r>
      <w:hyperlink r:id="rId94" w:anchor="art39%C2%A71" w:history="1">
        <w:r w:rsidRPr="00225378">
          <w:rPr>
            <w:rFonts w:ascii="Book Antiqua" w:eastAsia="Times New Roman" w:hAnsi="Book Antiqua" w:cs="Arial"/>
            <w:color w:val="0000FF"/>
            <w:sz w:val="19"/>
            <w:szCs w:val="19"/>
            <w:u w:val="single"/>
            <w:lang w:eastAsia="pt-BR"/>
          </w:rPr>
          <w:t>Decreto-Lei nº 37, de 1966, art. 39, § 1º</w:t>
        </w:r>
      </w:hyperlink>
      <w:r w:rsidRPr="00225378">
        <w:rPr>
          <w:rFonts w:ascii="Book Antiqua" w:eastAsia="Times New Roman" w:hAnsi="Book Antiqua" w:cs="Arial"/>
          <w:color w:val="000000"/>
          <w:sz w:val="19"/>
          <w:szCs w:val="19"/>
          <w:lang w:eastAsia="pt-BR"/>
        </w:rPr>
        <w:t>). </w:t>
      </w:r>
    </w:p>
    <w:p w14:paraId="01A283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1" w:name="livroitituloiicapituloiii"/>
      <w:bookmarkEnd w:id="161"/>
      <w:r w:rsidRPr="00225378">
        <w:rPr>
          <w:rFonts w:ascii="Book Antiqua" w:eastAsia="Times New Roman" w:hAnsi="Book Antiqua" w:cs="Arial"/>
          <w:color w:val="000000"/>
          <w:sz w:val="19"/>
          <w:szCs w:val="19"/>
          <w:lang w:eastAsia="pt-BR"/>
        </w:rPr>
        <w:t>CAPÍTULO III</w:t>
      </w:r>
    </w:p>
    <w:p w14:paraId="52892CE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NORMAS ESPECÍFICAS </w:t>
      </w:r>
    </w:p>
    <w:p w14:paraId="738CB52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2" w:name="livroitituloiicapituloiiisecaoi"/>
      <w:bookmarkEnd w:id="162"/>
      <w:r w:rsidRPr="00225378">
        <w:rPr>
          <w:rFonts w:ascii="Book Antiqua" w:eastAsia="Times New Roman" w:hAnsi="Book Antiqua" w:cs="Arial"/>
          <w:b/>
          <w:bCs/>
          <w:color w:val="000000"/>
          <w:sz w:val="19"/>
          <w:szCs w:val="19"/>
          <w:lang w:eastAsia="pt-BR"/>
        </w:rPr>
        <w:t>Seção I</w:t>
      </w:r>
    </w:p>
    <w:p w14:paraId="780F25B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lastRenderedPageBreak/>
        <w:t>Dos Veículos Marítimos </w:t>
      </w:r>
    </w:p>
    <w:p w14:paraId="782690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 w:name="art54"/>
      <w:bookmarkEnd w:id="163"/>
      <w:r w:rsidRPr="00225378">
        <w:rPr>
          <w:rFonts w:ascii="Book Antiqua" w:eastAsia="Times New Roman" w:hAnsi="Book Antiqua" w:cs="Arial"/>
          <w:color w:val="000000"/>
          <w:sz w:val="19"/>
          <w:szCs w:val="19"/>
          <w:lang w:eastAsia="pt-BR"/>
        </w:rPr>
        <w:t>Art. 54.  Os transportadores, bem como os agentes autorizados de embarcações procedentes do exterior, deverão informar à autoridade aduaneira dos portos de atracação, na forma e com a antecedência mínima estabelecidas pela Secretaria da Receita Federal do Brasil, a hora estimada de sua chegada, a sua procedência, o seu destino e, se for o caso, a quantidade de passageiros. </w:t>
      </w:r>
    </w:p>
    <w:p w14:paraId="7A93D8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 w:name="art55"/>
      <w:bookmarkEnd w:id="164"/>
      <w:r w:rsidRPr="00225378">
        <w:rPr>
          <w:rFonts w:ascii="Book Antiqua" w:eastAsia="Times New Roman" w:hAnsi="Book Antiqua" w:cs="Arial"/>
          <w:color w:val="000000"/>
          <w:sz w:val="19"/>
          <w:szCs w:val="19"/>
          <w:lang w:eastAsia="pt-BR"/>
        </w:rPr>
        <w:t>Art. 55.  O responsável pelo veículo deverá apresentar, além dos documentos exigidos no art. 42, as declarações de bagagens dos viajantes, se exigidas pelas normas específicas, e a lista dos pertences da tripulação, como tais entendidos os bens e objetos de uso pessoal componentes de sua bagagem. </w:t>
      </w:r>
    </w:p>
    <w:p w14:paraId="14EF1E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 w:name="art55p"/>
      <w:bookmarkEnd w:id="165"/>
      <w:r w:rsidRPr="00225378">
        <w:rPr>
          <w:rFonts w:ascii="Book Antiqua" w:eastAsia="Times New Roman" w:hAnsi="Book Antiqua" w:cs="Arial"/>
          <w:color w:val="000000"/>
          <w:sz w:val="19"/>
          <w:szCs w:val="19"/>
          <w:lang w:eastAsia="pt-BR"/>
        </w:rPr>
        <w:t>Parágrafo único.  Nos portos seguintes ao primeiro de entrada, será ainda exigido o passe de saída do porto da escala anterior. </w:t>
      </w:r>
    </w:p>
    <w:p w14:paraId="3465C23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6" w:name="livroitituloiicapituloiiisecaoii"/>
      <w:bookmarkEnd w:id="166"/>
      <w:r w:rsidRPr="00225378">
        <w:rPr>
          <w:rFonts w:ascii="Book Antiqua" w:eastAsia="Times New Roman" w:hAnsi="Book Antiqua" w:cs="Arial"/>
          <w:b/>
          <w:bCs/>
          <w:color w:val="000000"/>
          <w:sz w:val="19"/>
          <w:szCs w:val="19"/>
          <w:lang w:eastAsia="pt-BR"/>
        </w:rPr>
        <w:t>Seção II</w:t>
      </w:r>
    </w:p>
    <w:p w14:paraId="3ED8D3A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Veículos Aéreos </w:t>
      </w:r>
    </w:p>
    <w:p w14:paraId="1F3DA5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 w:name="art56"/>
      <w:bookmarkEnd w:id="167"/>
      <w:r w:rsidRPr="00225378">
        <w:rPr>
          <w:rFonts w:ascii="Book Antiqua" w:eastAsia="Times New Roman" w:hAnsi="Book Antiqua" w:cs="Arial"/>
          <w:color w:val="000000"/>
          <w:sz w:val="19"/>
          <w:szCs w:val="19"/>
          <w:lang w:eastAsia="pt-BR"/>
        </w:rPr>
        <w:t>Art. 56.  Os agentes ou os representantes de empresas de transporte aéreo deverão informar à autoridade aduaneira dos aeroportos, com a antecedência mínima estabelecida pela Secretaria da Receita Federal do Brasil, os horários previstos para a chegada de aeronaves procedentes do exterior. </w:t>
      </w:r>
    </w:p>
    <w:p w14:paraId="1AFAAA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 w:name="art57"/>
      <w:bookmarkEnd w:id="168"/>
      <w:r w:rsidRPr="00225378">
        <w:rPr>
          <w:rFonts w:ascii="Book Antiqua" w:eastAsia="Times New Roman" w:hAnsi="Book Antiqua" w:cs="Arial"/>
          <w:color w:val="000000"/>
          <w:spacing w:val="-4"/>
          <w:sz w:val="19"/>
          <w:szCs w:val="19"/>
          <w:lang w:eastAsia="pt-BR"/>
        </w:rPr>
        <w:t>Art. 57.  Os volumes transportados por via aérea serão identificados por etiqueta própria, que conterá o nome da empresa transportadora, o número do conhecimento de carga aéreo, a quantidade e a numeração dos volumes neste compreendidos, os aeroportos de procedência e de destino e o nome do consignatário.</w:t>
      </w:r>
      <w:r w:rsidRPr="00225378">
        <w:rPr>
          <w:rFonts w:ascii="Book Antiqua" w:eastAsia="Times New Roman" w:hAnsi="Book Antiqua" w:cs="Arial"/>
          <w:color w:val="000000"/>
          <w:sz w:val="19"/>
          <w:szCs w:val="19"/>
          <w:lang w:eastAsia="pt-BR"/>
        </w:rPr>
        <w:t> </w:t>
      </w:r>
    </w:p>
    <w:p w14:paraId="1D7186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 w:name="art58"/>
      <w:bookmarkEnd w:id="169"/>
      <w:r w:rsidRPr="00225378">
        <w:rPr>
          <w:rFonts w:ascii="Book Antiqua" w:eastAsia="Times New Roman" w:hAnsi="Book Antiqua" w:cs="Arial"/>
          <w:color w:val="000000"/>
          <w:sz w:val="19"/>
          <w:szCs w:val="19"/>
          <w:lang w:eastAsia="pt-BR"/>
        </w:rPr>
        <w:t>Art. 58.  As aeronaves procedentes do exterior que forem obrigadas a realizar pouso de emergência fora de aeroporto alfandegado ficarão sujeitas ao controle da autoridade aduaneira com jurisdição sobre o local da aterrissagem, a quem o responsável pelo veículo comunicará a ocorrência. </w:t>
      </w:r>
    </w:p>
    <w:p w14:paraId="275256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 w:name="art58p"/>
      <w:bookmarkEnd w:id="170"/>
      <w:r w:rsidRPr="00225378">
        <w:rPr>
          <w:rFonts w:ascii="Book Antiqua" w:eastAsia="Times New Roman" w:hAnsi="Book Antiqua" w:cs="Arial"/>
          <w:color w:val="000000"/>
          <w:sz w:val="19"/>
          <w:szCs w:val="19"/>
          <w:lang w:eastAsia="pt-BR"/>
        </w:rPr>
        <w:t xml:space="preserve">Parágrafo único.  A bagagem dos viajantes e a carga ficarão sob a responsabilidade da empresa transportadora até que sejam satisfeitas as formalidades de desembarque e descarga ou tenha prosseguimento o </w:t>
      </w:r>
      <w:proofErr w:type="spellStart"/>
      <w:r w:rsidRPr="00225378">
        <w:rPr>
          <w:rFonts w:ascii="Book Antiqua" w:eastAsia="Times New Roman" w:hAnsi="Book Antiqua" w:cs="Arial"/>
          <w:color w:val="000000"/>
          <w:sz w:val="19"/>
          <w:szCs w:val="19"/>
          <w:lang w:eastAsia="pt-BR"/>
        </w:rPr>
        <w:t>vôo</w:t>
      </w:r>
      <w:proofErr w:type="spellEnd"/>
      <w:r w:rsidRPr="00225378">
        <w:rPr>
          <w:rFonts w:ascii="Book Antiqua" w:eastAsia="Times New Roman" w:hAnsi="Book Antiqua" w:cs="Arial"/>
          <w:color w:val="000000"/>
          <w:sz w:val="19"/>
          <w:szCs w:val="19"/>
          <w:lang w:eastAsia="pt-BR"/>
        </w:rPr>
        <w:t>. </w:t>
      </w:r>
    </w:p>
    <w:p w14:paraId="1CCCE7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 w:name="art59"/>
      <w:bookmarkEnd w:id="171"/>
      <w:r w:rsidRPr="00225378">
        <w:rPr>
          <w:rFonts w:ascii="Book Antiqua" w:eastAsia="Times New Roman" w:hAnsi="Book Antiqua" w:cs="Arial"/>
          <w:color w:val="000000"/>
          <w:sz w:val="19"/>
          <w:szCs w:val="19"/>
          <w:lang w:eastAsia="pt-BR"/>
        </w:rPr>
        <w:t>Art. 59.  As aeronaves de aviação geral ou não engajadas em serviço aéreo regular, quando procedentes do exterior, ficam submetidas, no que couber, às normas desta Seção. </w:t>
      </w:r>
    </w:p>
    <w:p w14:paraId="7BCDAD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 w:name="art59p"/>
      <w:bookmarkEnd w:id="172"/>
      <w:r w:rsidRPr="00225378">
        <w:rPr>
          <w:rFonts w:ascii="Book Antiqua" w:eastAsia="Times New Roman" w:hAnsi="Book Antiqua" w:cs="Arial"/>
          <w:color w:val="000000"/>
          <w:sz w:val="19"/>
          <w:szCs w:val="19"/>
          <w:lang w:eastAsia="pt-BR"/>
        </w:rPr>
        <w:t>Parágrafo único.  Os responsáveis por aeroportos são obrigados a comunicar à autoridade aduaneira jurisdicionante a chegada das aeronaves a que se refere o caput, imediatamente após a sua aterrissagem. </w:t>
      </w:r>
    </w:p>
    <w:p w14:paraId="1C86B1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3" w:name="livroitituloiicapituloiiisecaoiii"/>
      <w:bookmarkEnd w:id="173"/>
      <w:r w:rsidRPr="00225378">
        <w:rPr>
          <w:rFonts w:ascii="Book Antiqua" w:eastAsia="Times New Roman" w:hAnsi="Book Antiqua" w:cs="Arial"/>
          <w:b/>
          <w:bCs/>
          <w:color w:val="000000"/>
          <w:sz w:val="19"/>
          <w:szCs w:val="19"/>
          <w:lang w:eastAsia="pt-BR"/>
        </w:rPr>
        <w:t>Seção III</w:t>
      </w:r>
    </w:p>
    <w:p w14:paraId="7642B1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Veículos Terrestres </w:t>
      </w:r>
    </w:p>
    <w:p w14:paraId="77AE2D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 w:name="art60"/>
      <w:bookmarkEnd w:id="174"/>
      <w:r w:rsidRPr="00225378">
        <w:rPr>
          <w:rFonts w:ascii="Book Antiqua" w:eastAsia="Times New Roman" w:hAnsi="Book Antiqua" w:cs="Arial"/>
          <w:color w:val="000000"/>
          <w:sz w:val="19"/>
          <w:szCs w:val="19"/>
          <w:lang w:eastAsia="pt-BR"/>
        </w:rPr>
        <w:t>Art. 60.  Quando a mercadoria for destinada a local interior do território aduaneiro e deva para lá ser conduzida no mesmo veículo procedente do exterior, a conferência aduaneira deverá, sempre que possível, ser feita sem descarga. </w:t>
      </w:r>
    </w:p>
    <w:p w14:paraId="702676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 w:name="art60p"/>
      <w:bookmarkEnd w:id="175"/>
      <w:r w:rsidRPr="00225378">
        <w:rPr>
          <w:rFonts w:ascii="Book Antiqua" w:eastAsia="Times New Roman" w:hAnsi="Book Antiqua" w:cs="Arial"/>
          <w:color w:val="000000"/>
          <w:sz w:val="19"/>
          <w:szCs w:val="19"/>
          <w:lang w:eastAsia="pt-BR"/>
        </w:rPr>
        <w:t>Parágrafo único.  Aplica-se o disposto no caput à mercadoria destinada ao exterior por via terrestre. </w:t>
      </w:r>
    </w:p>
    <w:p w14:paraId="0E9962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 w:name="art61"/>
      <w:bookmarkEnd w:id="176"/>
      <w:r w:rsidRPr="00225378">
        <w:rPr>
          <w:rFonts w:ascii="Book Antiqua" w:eastAsia="Times New Roman" w:hAnsi="Book Antiqua" w:cs="Arial"/>
          <w:color w:val="000000"/>
          <w:sz w:val="19"/>
          <w:szCs w:val="19"/>
          <w:lang w:eastAsia="pt-BR"/>
        </w:rPr>
        <w:t>Art. 61.  No caso de partida que constitua uma só importação e que não possa ser transportada num único veículo, será permitido o seu fracionamento em lotes, devendo cada veículo apresentar seu próprio manifesto e o conhecimento de carga do total da partida. </w:t>
      </w:r>
    </w:p>
    <w:p w14:paraId="2D687A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 w:name="art61§1."/>
      <w:bookmarkEnd w:id="177"/>
      <w:r w:rsidRPr="00225378">
        <w:rPr>
          <w:rFonts w:ascii="Book Antiqua" w:eastAsia="Times New Roman" w:hAnsi="Book Antiqua" w:cs="Arial"/>
          <w:strike/>
          <w:color w:val="000000"/>
          <w:sz w:val="19"/>
          <w:szCs w:val="19"/>
          <w:lang w:eastAsia="pt-BR"/>
        </w:rPr>
        <w:lastRenderedPageBreak/>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xml:space="preserve">  A entrada, no território aduaneiro, dos lotes </w:t>
      </w:r>
      <w:proofErr w:type="spellStart"/>
      <w:r w:rsidRPr="00225378">
        <w:rPr>
          <w:rFonts w:ascii="Book Antiqua" w:eastAsia="Times New Roman" w:hAnsi="Book Antiqua" w:cs="Arial"/>
          <w:strike/>
          <w:color w:val="000000"/>
          <w:sz w:val="19"/>
          <w:szCs w:val="19"/>
          <w:lang w:eastAsia="pt-BR"/>
        </w:rPr>
        <w:t>subseqüentes</w:t>
      </w:r>
      <w:proofErr w:type="spellEnd"/>
      <w:r w:rsidRPr="00225378">
        <w:rPr>
          <w:rFonts w:ascii="Book Antiqua" w:eastAsia="Times New Roman" w:hAnsi="Book Antiqua" w:cs="Arial"/>
          <w:strike/>
          <w:color w:val="000000"/>
          <w:sz w:val="19"/>
          <w:szCs w:val="19"/>
          <w:lang w:eastAsia="pt-BR"/>
        </w:rPr>
        <w:t xml:space="preserve"> ao primeiro deverá ocorrer dentro dos quinze dias úteis, contados do início do despacho de importação. </w:t>
      </w:r>
    </w:p>
    <w:p w14:paraId="1C2892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 w:name="art61§1"/>
      <w:bookmarkEnd w:id="178"/>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entrada, no território aduaneiro, dos lotes subsequentes ao primeiro deverá ocorrer dentro de trinta dias contados do início do despacho de importação.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B9B1A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 w:name="art61§2"/>
      <w:bookmarkEnd w:id="17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aduaneira local poderá, em casos justificados, estabelecer prazo superior ao previsto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684F86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 w:name="art61§3"/>
      <w:bookmarkEnd w:id="180"/>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Descumprido o prazo de que trata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ou o estabelecido com base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cálculo dos tributos correspondentes aos lotes </w:t>
      </w:r>
      <w:proofErr w:type="spellStart"/>
      <w:r w:rsidRPr="00225378">
        <w:rPr>
          <w:rFonts w:ascii="Book Antiqua" w:eastAsia="Times New Roman" w:hAnsi="Book Antiqua" w:cs="Arial"/>
          <w:color w:val="000000"/>
          <w:sz w:val="19"/>
          <w:szCs w:val="19"/>
          <w:lang w:eastAsia="pt-BR"/>
        </w:rPr>
        <w:t>subseqüentes</w:t>
      </w:r>
      <w:proofErr w:type="spellEnd"/>
      <w:r w:rsidRPr="00225378">
        <w:rPr>
          <w:rFonts w:ascii="Book Antiqua" w:eastAsia="Times New Roman" w:hAnsi="Book Antiqua" w:cs="Arial"/>
          <w:color w:val="000000"/>
          <w:sz w:val="19"/>
          <w:szCs w:val="19"/>
          <w:lang w:eastAsia="pt-BR"/>
        </w:rPr>
        <w:t xml:space="preserve"> será refeito com base na legislação vigente à data da sua efetiva entrada. </w:t>
      </w:r>
    </w:p>
    <w:p w14:paraId="4DD59A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 w:name="art61§4"/>
      <w:bookmarkEnd w:id="181"/>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conhecimento de que trata o caput será apresentado por cópia, a partir do segundo lote, uma para cada um dos veículos, com averbação da quantidade de volumes ou de mercadorias de cada um dos lotes. </w:t>
      </w:r>
    </w:p>
    <w:p w14:paraId="16903A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 w:name="art61§5"/>
      <w:bookmarkEnd w:id="182"/>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Cada manifesto terá sua conferência realizada separadamente, sem prejuízo da apuração final de eventuais extravios ou acréscimos em relação à quantidade submetida a despacho de importação. </w:t>
      </w:r>
    </w:p>
    <w:p w14:paraId="36317F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 w:name="art62"/>
      <w:bookmarkEnd w:id="183"/>
      <w:r w:rsidRPr="00225378">
        <w:rPr>
          <w:rFonts w:ascii="Book Antiqua" w:eastAsia="Times New Roman" w:hAnsi="Book Antiqua" w:cs="Arial"/>
          <w:color w:val="000000"/>
          <w:sz w:val="19"/>
          <w:szCs w:val="19"/>
          <w:lang w:eastAsia="pt-BR"/>
        </w:rPr>
        <w:t>Art. 62.  A Secretaria da Receita Federal do Brasil poderá estabelecer procedimentos de controle aduaneiro para o tráfego de veículos nas localidades fronteiriças do Brasil com outros países. </w:t>
      </w:r>
    </w:p>
    <w:p w14:paraId="23E4C1B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4" w:name="livroitituloiicapituloiv"/>
      <w:bookmarkEnd w:id="184"/>
      <w:r w:rsidRPr="00225378">
        <w:rPr>
          <w:rFonts w:ascii="Book Antiqua" w:eastAsia="Times New Roman" w:hAnsi="Book Antiqua" w:cs="Arial"/>
          <w:color w:val="000000"/>
          <w:sz w:val="19"/>
          <w:szCs w:val="19"/>
          <w:lang w:eastAsia="pt-BR"/>
        </w:rPr>
        <w:t>CAPÍTULO IV</w:t>
      </w:r>
    </w:p>
    <w:p w14:paraId="19E92E3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DESCARGA E DA CUSTÓDIA DA MERCADORIA </w:t>
      </w:r>
    </w:p>
    <w:p w14:paraId="219F34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 w:name="art63"/>
      <w:bookmarkEnd w:id="185"/>
      <w:r w:rsidRPr="00225378">
        <w:rPr>
          <w:rFonts w:ascii="Book Antiqua" w:eastAsia="Times New Roman" w:hAnsi="Book Antiqua" w:cs="Arial"/>
          <w:color w:val="000000"/>
          <w:sz w:val="19"/>
          <w:szCs w:val="19"/>
          <w:lang w:eastAsia="pt-BR"/>
        </w:rPr>
        <w:t>Art. 63.  A mercadoria descarregada de veículo procedente do exterior será registrada pelo transportador, ou seu representante, e pelo depositário, na forma e no prazo estabelecidos pela Secretaria da Receita Federal do Brasil. </w:t>
      </w:r>
    </w:p>
    <w:p w14:paraId="73A432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 w:name="art63§1"/>
      <w:bookmarkEnd w:id="18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 </w:t>
      </w:r>
      <w:r w:rsidRPr="00225378">
        <w:rPr>
          <w:rFonts w:ascii="Book Antiqua" w:eastAsia="Times New Roman" w:hAnsi="Book Antiqua" w:cs="Arial"/>
          <w:color w:val="000000"/>
          <w:sz w:val="19"/>
          <w:szCs w:val="19"/>
          <w:lang w:eastAsia="pt-BR"/>
        </w:rPr>
        <w:t> O volume que, ao ser descarregado, apresentar-se quebrado, com diferença de peso, com indícios de violação ou de qualquer modo avariado, deverá ser objeto de conserto e pesagem, fazendo-se, ato contínuo, a devida anotação no registro de descarga,</w:t>
      </w:r>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pelo depositário.                           </w:t>
      </w:r>
      <w:hyperlink r:id="rId95"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D25A1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 w:name="art63§2"/>
      <w:bookmarkEnd w:id="18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autoridade aduaneira poderá determinar a aplicação de cautelas fiscais e o isolamento dos volumes em local próprio do recinto alfandegado, inclusive nos casos de extravio ou avaria.</w:t>
      </w:r>
      <w:hyperlink r:id="rId96"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27A995E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8" w:name="livroitituloiicapitulov"/>
      <w:bookmarkEnd w:id="188"/>
      <w:r w:rsidRPr="00225378">
        <w:rPr>
          <w:rFonts w:ascii="Book Antiqua" w:eastAsia="Times New Roman" w:hAnsi="Book Antiqua" w:cs="Arial"/>
          <w:color w:val="000000"/>
          <w:sz w:val="19"/>
          <w:szCs w:val="19"/>
          <w:lang w:eastAsia="pt-BR"/>
        </w:rPr>
        <w:t>CAPÍTULO V</w:t>
      </w:r>
    </w:p>
    <w:p w14:paraId="2FE7DE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6D54DD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 w:name="art64"/>
      <w:bookmarkEnd w:id="189"/>
      <w:r w:rsidRPr="00225378">
        <w:rPr>
          <w:rFonts w:ascii="Book Antiqua" w:eastAsia="Times New Roman" w:hAnsi="Book Antiqua" w:cs="Arial"/>
          <w:color w:val="000000"/>
          <w:spacing w:val="-4"/>
          <w:sz w:val="19"/>
          <w:szCs w:val="19"/>
          <w:lang w:eastAsia="pt-BR"/>
        </w:rPr>
        <w:t>Art. 64.  O veículo será tomado como garantia dos débitos fiscais, inclusive os decorrentes de multas que sejam aplicadas ao transportador ou ao</w:t>
      </w:r>
      <w:r w:rsidRPr="00225378">
        <w:rPr>
          <w:rFonts w:ascii="Book Antiqua" w:eastAsia="Times New Roman" w:hAnsi="Book Antiqua" w:cs="Arial"/>
          <w:color w:val="000000"/>
          <w:sz w:val="19"/>
          <w:szCs w:val="19"/>
          <w:lang w:eastAsia="pt-BR"/>
        </w:rPr>
        <w:t> seu co</w:t>
      </w:r>
      <w:r w:rsidRPr="00225378">
        <w:rPr>
          <w:rFonts w:ascii="Book Antiqua" w:eastAsia="Times New Roman" w:hAnsi="Book Antiqua" w:cs="Arial"/>
          <w:color w:val="000000"/>
          <w:spacing w:val="-4"/>
          <w:sz w:val="19"/>
          <w:szCs w:val="19"/>
          <w:lang w:eastAsia="pt-BR"/>
        </w:rPr>
        <w:t>ndutor (</w:t>
      </w:r>
      <w:hyperlink r:id="rId97" w:anchor="art39%C2%A72" w:history="1">
        <w:r w:rsidRPr="00225378">
          <w:rPr>
            <w:rFonts w:ascii="Book Antiqua" w:eastAsia="Times New Roman" w:hAnsi="Book Antiqua" w:cs="Arial"/>
            <w:color w:val="0000FF"/>
            <w:sz w:val="19"/>
            <w:szCs w:val="19"/>
            <w:u w:val="single"/>
            <w:lang w:eastAsia="pt-BR"/>
          </w:rPr>
          <w:t>Decreto-Lei nº 37, de 1966, art. 39, § 2º)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6BBE3E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 w:name="art64§1"/>
      <w:bookmarkEnd w:id="190"/>
      <w:r w:rsidRPr="00225378">
        <w:rPr>
          <w:rFonts w:ascii="Book Antiqua" w:eastAsia="Times New Roman" w:hAnsi="Book Antiqua" w:cs="Arial"/>
          <w:color w:val="000000"/>
          <w:spacing w:val="-4"/>
          <w:sz w:val="19"/>
          <w:szCs w:val="19"/>
          <w:lang w:eastAsia="pt-BR"/>
        </w:rPr>
        <w: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Enquanto não concluídos os procedimentos fiscais destinados a verificar a existência de eventuais débitos para com a Fazenda Nacional, a autoridade aduaneira poderá permitir a saída do veículo, mediante termo de responsabilidade firmado pelo representante do transportador, no País (</w:t>
      </w:r>
      <w:hyperlink r:id="rId98" w:anchor="art39%C2%A73" w:history="1">
        <w:r w:rsidRPr="00225378">
          <w:rPr>
            <w:rFonts w:ascii="Book Antiqua" w:eastAsia="Times New Roman" w:hAnsi="Book Antiqua" w:cs="Arial"/>
            <w:color w:val="0000FF"/>
            <w:sz w:val="19"/>
            <w:szCs w:val="19"/>
            <w:u w:val="single"/>
            <w:lang w:eastAsia="pt-BR"/>
          </w:rPr>
          <w:t>Decreto-Lei nº 37, de 1966, art. 39, § 3º</w:t>
        </w:r>
      </w:hyperlink>
      <w:r w:rsidRPr="00225378">
        <w:rPr>
          <w:rFonts w:ascii="Book Antiqua" w:eastAsia="Times New Roman" w:hAnsi="Book Antiqua" w:cs="Arial"/>
          <w:color w:val="000000"/>
          <w:spacing w:val="-4"/>
          <w:sz w:val="19"/>
          <w:szCs w:val="19"/>
          <w:lang w:eastAsia="pt-BR"/>
        </w:rPr>
        <w:t>, com a redação dada pelo Decreto-Lei n</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2.472, de 1988, art.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7C7B8F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 w:name="art64§2"/>
      <w:bookmarkEnd w:id="19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exigência do crédito tributário constituído em termo de responsabilidade, na forma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será feita de acordo com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761 a 766. </w:t>
      </w:r>
    </w:p>
    <w:p w14:paraId="2B4832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 w:name="art65"/>
      <w:bookmarkEnd w:id="192"/>
      <w:r w:rsidRPr="00225378">
        <w:rPr>
          <w:rFonts w:ascii="Book Antiqua" w:eastAsia="Times New Roman" w:hAnsi="Book Antiqua" w:cs="Arial"/>
          <w:color w:val="000000"/>
          <w:spacing w:val="-4"/>
          <w:sz w:val="19"/>
          <w:szCs w:val="19"/>
          <w:lang w:eastAsia="pt-BR"/>
        </w:rPr>
        <w:t>Art. 65.  A autoridade aduaneira poderá impedir a saída, da zona primária, de qualquer veículo que não haja satisfeito às exigências legais ou regulamentares (</w:t>
      </w:r>
      <w:hyperlink r:id="rId99" w:anchor="art42" w:history="1">
        <w:r w:rsidRPr="00225378">
          <w:rPr>
            <w:rFonts w:ascii="Book Antiqua" w:eastAsia="Times New Roman" w:hAnsi="Book Antiqua" w:cs="Arial"/>
            <w:color w:val="0000FF"/>
            <w:sz w:val="19"/>
            <w:szCs w:val="19"/>
            <w:u w:val="single"/>
            <w:lang w:eastAsia="pt-BR"/>
          </w:rPr>
          <w:t>Decreto-Lei nº 37, de 1966, art. 42</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0BC3EE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 w:name="art65p"/>
      <w:bookmarkEnd w:id="193"/>
      <w:r w:rsidRPr="00225378">
        <w:rPr>
          <w:rFonts w:ascii="Book Antiqua" w:eastAsia="Times New Roman" w:hAnsi="Book Antiqua" w:cs="Arial"/>
          <w:color w:val="000000"/>
          <w:sz w:val="19"/>
          <w:szCs w:val="19"/>
          <w:lang w:eastAsia="pt-BR"/>
        </w:rPr>
        <w:lastRenderedPageBreak/>
        <w:t>Parágrafo único.  Poderá ser vedado o acesso, a locais ou recintos alfandegados, de veículos cuja permanência possa ser considerada inconveniente aos interesses da Fazenda Nacional. </w:t>
      </w:r>
    </w:p>
    <w:p w14:paraId="76AEAD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 w:name="art66"/>
      <w:bookmarkEnd w:id="194"/>
      <w:r w:rsidRPr="00225378">
        <w:rPr>
          <w:rFonts w:ascii="Book Antiqua" w:eastAsia="Times New Roman" w:hAnsi="Book Antiqua" w:cs="Arial"/>
          <w:color w:val="000000"/>
          <w:sz w:val="19"/>
          <w:szCs w:val="19"/>
          <w:lang w:eastAsia="pt-BR"/>
        </w:rPr>
        <w:t>Art. 66.  O responsável por embarcação de recreio, aeronave particular ou veículo de competição que entrar no País por seus próprios meios deverá apresentar-se à unidade aduaneira do local habilitado de entrada, no prazo de vinte e quatro horas, para a adoção dos procedimentos aduaneiros pertinentes. </w:t>
      </w:r>
    </w:p>
    <w:p w14:paraId="26423F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 w:name="art67"/>
      <w:bookmarkEnd w:id="195"/>
      <w:r w:rsidRPr="00225378">
        <w:rPr>
          <w:rFonts w:ascii="Book Antiqua" w:eastAsia="Times New Roman" w:hAnsi="Book Antiqua" w:cs="Arial"/>
          <w:color w:val="000000"/>
          <w:sz w:val="19"/>
          <w:szCs w:val="19"/>
          <w:lang w:eastAsia="pt-BR"/>
        </w:rPr>
        <w:t>Art. 67.  O disposto neste Título aplica-se também aos veículos militares, quando utilizados no transporte de mercadoria (</w:t>
      </w:r>
      <w:hyperlink r:id="rId100" w:anchor="art43" w:history="1">
        <w:r w:rsidRPr="00225378">
          <w:rPr>
            <w:rFonts w:ascii="Book Antiqua" w:eastAsia="Times New Roman" w:hAnsi="Book Antiqua" w:cs="Arial"/>
            <w:color w:val="0000FF"/>
            <w:sz w:val="19"/>
            <w:szCs w:val="19"/>
            <w:u w:val="single"/>
            <w:lang w:eastAsia="pt-BR"/>
          </w:rPr>
          <w:t>Decreto-Lei nº 37, de 1966, art. 43)</w:t>
        </w:r>
      </w:hyperlink>
      <w:r w:rsidRPr="00225378">
        <w:rPr>
          <w:rFonts w:ascii="Book Antiqua" w:eastAsia="Times New Roman" w:hAnsi="Book Antiqua" w:cs="Arial"/>
          <w:color w:val="000000"/>
          <w:sz w:val="19"/>
          <w:szCs w:val="19"/>
          <w:lang w:eastAsia="pt-BR"/>
        </w:rPr>
        <w:t>. </w:t>
      </w:r>
    </w:p>
    <w:p w14:paraId="56962F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 w:name="art68"/>
      <w:bookmarkEnd w:id="196"/>
      <w:r w:rsidRPr="00225378">
        <w:rPr>
          <w:rFonts w:ascii="Book Antiqua" w:eastAsia="Times New Roman" w:hAnsi="Book Antiqua" w:cs="Arial"/>
          <w:color w:val="000000"/>
          <w:sz w:val="19"/>
          <w:szCs w:val="19"/>
          <w:lang w:eastAsia="pt-BR"/>
        </w:rPr>
        <w:t>Art. 68.  A Secretaria da Receita Federal do Brasil poderá, no âmbito de sua competência, editar atos normativos para a implementação do disposto neste Título. </w:t>
      </w:r>
    </w:p>
    <w:p w14:paraId="5A9CC8C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7" w:name="livroii"/>
      <w:bookmarkEnd w:id="197"/>
      <w:r w:rsidRPr="00225378">
        <w:rPr>
          <w:rFonts w:ascii="Book Antiqua" w:eastAsia="Times New Roman" w:hAnsi="Book Antiqua" w:cs="Arial"/>
          <w:color w:val="000000"/>
          <w:sz w:val="19"/>
          <w:szCs w:val="19"/>
          <w:lang w:eastAsia="pt-BR"/>
        </w:rPr>
        <w:t>LIVRO II</w:t>
      </w:r>
    </w:p>
    <w:p w14:paraId="4BCF8F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IMPOSTOS DE IMPORTAÇÃO E DE EXPORTAÇÃO </w:t>
      </w:r>
    </w:p>
    <w:p w14:paraId="74AEC85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8" w:name="livroiitituloi"/>
      <w:bookmarkEnd w:id="198"/>
      <w:r w:rsidRPr="00225378">
        <w:rPr>
          <w:rFonts w:ascii="Book Antiqua" w:eastAsia="Times New Roman" w:hAnsi="Book Antiqua" w:cs="Arial"/>
          <w:color w:val="000000"/>
          <w:sz w:val="19"/>
          <w:szCs w:val="19"/>
          <w:lang w:eastAsia="pt-BR"/>
        </w:rPr>
        <w:t>TÍTULO I</w:t>
      </w:r>
    </w:p>
    <w:p w14:paraId="7049D3A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IMPOSTO DE IMPORTAÇÃO </w:t>
      </w:r>
    </w:p>
    <w:p w14:paraId="5B48AFB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9" w:name="livroiitituloicapituloi"/>
      <w:bookmarkEnd w:id="199"/>
      <w:r w:rsidRPr="00225378">
        <w:rPr>
          <w:rFonts w:ascii="Book Antiqua" w:eastAsia="Times New Roman" w:hAnsi="Book Antiqua" w:cs="Arial"/>
          <w:color w:val="000000"/>
          <w:sz w:val="19"/>
          <w:szCs w:val="19"/>
          <w:lang w:eastAsia="pt-BR"/>
        </w:rPr>
        <w:t>CAPÍTULO I</w:t>
      </w:r>
    </w:p>
    <w:p w14:paraId="0E89CC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INCIDÊNCIA </w:t>
      </w:r>
    </w:p>
    <w:p w14:paraId="577486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 w:name="art69"/>
      <w:bookmarkEnd w:id="200"/>
      <w:r w:rsidRPr="00225378">
        <w:rPr>
          <w:rFonts w:ascii="Book Antiqua" w:eastAsia="Times New Roman" w:hAnsi="Book Antiqua" w:cs="Arial"/>
          <w:color w:val="000000"/>
          <w:sz w:val="19"/>
          <w:szCs w:val="19"/>
          <w:lang w:eastAsia="pt-BR"/>
        </w:rPr>
        <w:t>Art. 69.  O imposto de importação incide sobre mercadoria estrangeira (</w:t>
      </w:r>
      <w:hyperlink r:id="rId101" w:anchor="art1" w:history="1">
        <w:r w:rsidRPr="00225378">
          <w:rPr>
            <w:rFonts w:ascii="Book Antiqua" w:eastAsia="Times New Roman" w:hAnsi="Book Antiqua" w:cs="Arial"/>
            <w:color w:val="0000FF"/>
            <w:sz w:val="19"/>
            <w:szCs w:val="19"/>
            <w:u w:val="single"/>
            <w:lang w:eastAsia="pt-BR"/>
          </w:rPr>
          <w:t>Decreto-Lei nº 37, de 1966, art. 1º, caput</w:t>
        </w:r>
      </w:hyperlink>
      <w:r w:rsidRPr="00225378">
        <w:rPr>
          <w:rFonts w:ascii="Book Antiqua" w:eastAsia="Times New Roman" w:hAnsi="Book Antiqua" w:cs="Arial"/>
          <w:color w:val="000000"/>
          <w:sz w:val="19"/>
          <w:szCs w:val="19"/>
          <w:lang w:eastAsia="pt-BR"/>
        </w:rPr>
        <w:t>, com a redação dada pelo </w:t>
      </w:r>
      <w:r w:rsidRPr="00225378">
        <w:rPr>
          <w:rFonts w:ascii="Book Antiqua" w:eastAsia="Times New Roman" w:hAnsi="Book Antiqua" w:cs="Arial"/>
          <w:color w:val="000000"/>
          <w:spacing w:val="-4"/>
          <w:sz w:val="19"/>
          <w:szCs w:val="19"/>
          <w:lang w:eastAsia="pt-BR"/>
        </w:rPr>
        <w:t>Decreto-Lei nº 2.472, de 1988, art. 1º</w:t>
      </w:r>
      <w:r w:rsidRPr="00225378">
        <w:rPr>
          <w:rFonts w:ascii="Book Antiqua" w:eastAsia="Times New Roman" w:hAnsi="Book Antiqua" w:cs="Arial"/>
          <w:color w:val="000000"/>
          <w:sz w:val="19"/>
          <w:szCs w:val="19"/>
          <w:lang w:eastAsia="pt-BR"/>
        </w:rPr>
        <w:t>). </w:t>
      </w:r>
    </w:p>
    <w:p w14:paraId="2C6093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 w:name="art69p"/>
      <w:bookmarkEnd w:id="201"/>
      <w:r w:rsidRPr="00225378">
        <w:rPr>
          <w:rFonts w:ascii="Book Antiqua" w:eastAsia="Times New Roman" w:hAnsi="Book Antiqua" w:cs="Arial"/>
          <w:color w:val="000000"/>
          <w:sz w:val="19"/>
          <w:szCs w:val="19"/>
          <w:lang w:eastAsia="pt-BR"/>
        </w:rPr>
        <w:t>Parágrafo único.  O imposto de importação incide, inclusive, sobre bagagem de viajante e sobre bens enviados como presente ou amostra, ou a título gratuito (</w:t>
      </w:r>
      <w:hyperlink r:id="rId102" w:anchor="art62"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1.789, de 12 de janeiro de 1996, art. 62</w:t>
        </w:r>
      </w:hyperlink>
      <w:r w:rsidRPr="00225378">
        <w:rPr>
          <w:rFonts w:ascii="Book Antiqua" w:eastAsia="Times New Roman" w:hAnsi="Book Antiqua" w:cs="Arial"/>
          <w:color w:val="000000"/>
          <w:sz w:val="19"/>
          <w:szCs w:val="19"/>
          <w:lang w:eastAsia="pt-BR"/>
        </w:rPr>
        <w:t>). </w:t>
      </w:r>
    </w:p>
    <w:p w14:paraId="0FF6A7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 w:name="art70"/>
      <w:bookmarkEnd w:id="202"/>
      <w:r w:rsidRPr="00225378">
        <w:rPr>
          <w:rFonts w:ascii="Book Antiqua" w:eastAsia="Times New Roman" w:hAnsi="Book Antiqua" w:cs="Arial"/>
          <w:color w:val="000000"/>
          <w:sz w:val="19"/>
          <w:szCs w:val="19"/>
          <w:lang w:eastAsia="pt-BR"/>
        </w:rPr>
        <w:t>Art. 70.  Considera-se estrangeira, para fins de incidência do imposto, a mercadoria nacional ou nacionalizada exportada, que retorne ao País, salvo se (</w:t>
      </w:r>
      <w:hyperlink r:id="rId103" w:anchor="art1%C2%A71" w:history="1">
        <w:r w:rsidRPr="00225378">
          <w:rPr>
            <w:rFonts w:ascii="Book Antiqua" w:eastAsia="Times New Roman" w:hAnsi="Book Antiqua" w:cs="Arial"/>
            <w:color w:val="0000FF"/>
            <w:sz w:val="19"/>
            <w:szCs w:val="19"/>
            <w:u w:val="single"/>
            <w:lang w:eastAsia="pt-BR"/>
          </w:rPr>
          <w:t>Decreto-Lei nº 37, de 1966, art. 1º, § 1º,</w:t>
        </w:r>
      </w:hyperlink>
      <w:r w:rsidRPr="00225378">
        <w:rPr>
          <w:rFonts w:ascii="Book Antiqua" w:eastAsia="Times New Roman" w:hAnsi="Book Antiqua" w:cs="Arial"/>
          <w:color w:val="000000"/>
          <w:sz w:val="19"/>
          <w:szCs w:val="19"/>
          <w:lang w:eastAsia="pt-BR"/>
        </w:rPr>
        <w:t> com a redação dada pelo </w:t>
      </w:r>
      <w:r w:rsidRPr="00225378">
        <w:rPr>
          <w:rFonts w:ascii="Book Antiqua" w:eastAsia="Times New Roman" w:hAnsi="Book Antiqua" w:cs="Arial"/>
          <w:color w:val="000000"/>
          <w:spacing w:val="-4"/>
          <w:sz w:val="19"/>
          <w:szCs w:val="19"/>
          <w:lang w:eastAsia="pt-BR"/>
        </w:rPr>
        <w:t>Decreto-Lei nº 2.472, de 1988, art. 1º</w:t>
      </w:r>
      <w:r w:rsidRPr="00225378">
        <w:rPr>
          <w:rFonts w:ascii="Book Antiqua" w:eastAsia="Times New Roman" w:hAnsi="Book Antiqua" w:cs="Arial"/>
          <w:color w:val="000000"/>
          <w:sz w:val="19"/>
          <w:szCs w:val="19"/>
          <w:lang w:eastAsia="pt-BR"/>
        </w:rPr>
        <w:t>):</w:t>
      </w:r>
    </w:p>
    <w:p w14:paraId="047E05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enviada em consignação e não vendida no prazo autorizado;</w:t>
      </w:r>
    </w:p>
    <w:p w14:paraId="71996A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devolvida por motivo de defeito técnico, para reparo ou para substituição;</w:t>
      </w:r>
    </w:p>
    <w:p w14:paraId="2584C6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III - por motivo de modificações na sistemática de importação por parte do país importador;</w:t>
      </w:r>
    </w:p>
    <w:p w14:paraId="71C720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por motivo de guerra ou de calamidade pública; ou</w:t>
      </w:r>
    </w:p>
    <w:p w14:paraId="7F341B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por outros fatores alheios à vontade do exportador. </w:t>
      </w:r>
    </w:p>
    <w:p w14:paraId="0D1529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3" w:name="art70p"/>
      <w:bookmarkEnd w:id="203"/>
      <w:r w:rsidRPr="00225378">
        <w:rPr>
          <w:rFonts w:ascii="Book Antiqua" w:eastAsia="Times New Roman" w:hAnsi="Book Antiqua" w:cs="Arial"/>
          <w:color w:val="000000"/>
          <w:sz w:val="19"/>
          <w:szCs w:val="19"/>
          <w:lang w:eastAsia="pt-BR"/>
        </w:rPr>
        <w:t>Parágrafo único.  Serão ainda considerados estrangeiros, para os fins previstos no caput, os equipamentos, as máquinas, os veículos, os aparelhos e os instrumentos, bem como as partes, as peças, os acessórios e os componentes, de fabricação nacional, adquiridos no mercado interno pelas empresas nacionais de engenharia, e exportados para a execução de obras contratadas no exterior, na hipótese de retornarem ao País (</w:t>
      </w:r>
      <w:hyperlink r:id="rId104" w:anchor="art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1.418, de 3 de setembro de 1975, art.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e </w:t>
      </w:r>
      <w:hyperlink r:id="rId105" w:anchor="art2%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z w:val="19"/>
          <w:szCs w:val="19"/>
          <w:lang w:eastAsia="pt-BR"/>
        </w:rPr>
        <w:t>). </w:t>
      </w:r>
    </w:p>
    <w:p w14:paraId="7FF2C6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4" w:name="art71"/>
      <w:bookmarkEnd w:id="204"/>
      <w:r w:rsidRPr="00225378">
        <w:rPr>
          <w:rFonts w:ascii="Book Antiqua" w:eastAsia="Times New Roman" w:hAnsi="Book Antiqua" w:cs="Arial"/>
          <w:color w:val="000000"/>
          <w:sz w:val="19"/>
          <w:szCs w:val="19"/>
          <w:lang w:eastAsia="pt-BR"/>
        </w:rPr>
        <w:t>Art. 71.  O imposto não incide sobre:</w:t>
      </w:r>
    </w:p>
    <w:p w14:paraId="1FBD46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5" w:name="art71i"/>
      <w:bookmarkEnd w:id="205"/>
      <w:r w:rsidRPr="00225378">
        <w:rPr>
          <w:rFonts w:ascii="Book Antiqua" w:eastAsia="Times New Roman" w:hAnsi="Book Antiqua" w:cs="Arial"/>
          <w:color w:val="000000"/>
          <w:sz w:val="19"/>
          <w:szCs w:val="19"/>
          <w:lang w:eastAsia="pt-BR"/>
        </w:rPr>
        <w:t xml:space="preserve">I - mercadoria estrangeira que, corretamente descrita nos documentos de transporte, chegar ao País por erro inequívoco ou comprovado de expedição, e que for </w:t>
      </w:r>
      <w:proofErr w:type="spellStart"/>
      <w:r w:rsidRPr="00225378">
        <w:rPr>
          <w:rFonts w:ascii="Book Antiqua" w:eastAsia="Times New Roman" w:hAnsi="Book Antiqua" w:cs="Arial"/>
          <w:color w:val="000000"/>
          <w:sz w:val="19"/>
          <w:szCs w:val="19"/>
          <w:lang w:eastAsia="pt-BR"/>
        </w:rPr>
        <w:t>redestinada</w:t>
      </w:r>
      <w:proofErr w:type="spellEnd"/>
      <w:r w:rsidRPr="00225378">
        <w:rPr>
          <w:rFonts w:ascii="Book Antiqua" w:eastAsia="Times New Roman" w:hAnsi="Book Antiqua" w:cs="Arial"/>
          <w:color w:val="000000"/>
          <w:sz w:val="19"/>
          <w:szCs w:val="19"/>
          <w:lang w:eastAsia="pt-BR"/>
        </w:rPr>
        <w:t xml:space="preserve"> ou devolvida para o exterior;</w:t>
      </w:r>
    </w:p>
    <w:p w14:paraId="3B54B9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6" w:name="art71ii"/>
      <w:bookmarkEnd w:id="206"/>
      <w:r w:rsidRPr="00225378">
        <w:rPr>
          <w:rFonts w:ascii="Book Antiqua" w:eastAsia="Times New Roman" w:hAnsi="Book Antiqua" w:cs="Arial"/>
          <w:color w:val="000000"/>
          <w:sz w:val="19"/>
          <w:szCs w:val="19"/>
          <w:lang w:eastAsia="pt-BR"/>
        </w:rPr>
        <w:lastRenderedPageBreak/>
        <w:t>II - mercadoria estrangeira idêntica, em igual quantidade e valor, e que se destine a reposição de outra anteriormente importada que se tenha revelado, após o desembaraço aduaneiro, defeituosa ou imprestável para o fim a que se destinava, desde que observada a regulamentação editada pelo Ministério da Fazenda;</w:t>
      </w:r>
    </w:p>
    <w:p w14:paraId="3C5B1B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7" w:name="art71iii"/>
      <w:bookmarkEnd w:id="207"/>
      <w:r w:rsidRPr="00225378">
        <w:rPr>
          <w:rFonts w:ascii="Book Antiqua" w:eastAsia="Times New Roman" w:hAnsi="Book Antiqua" w:cs="Arial"/>
          <w:color w:val="000000"/>
          <w:sz w:val="19"/>
          <w:szCs w:val="19"/>
          <w:lang w:eastAsia="pt-BR"/>
        </w:rPr>
        <w:t>III - mercadoria estrangeira que tenha sido objeto da pena de perdimento, exceto na hipótese em que não seja localizada, tenha sido consumida ou revendida (</w:t>
      </w:r>
      <w:hyperlink r:id="rId106" w:anchor="art1%C2%A74iii" w:history="1">
        <w:r w:rsidRPr="00225378">
          <w:rPr>
            <w:rFonts w:ascii="Book Antiqua" w:eastAsia="Times New Roman" w:hAnsi="Book Antiqua" w:cs="Arial"/>
            <w:color w:val="0000FF"/>
            <w:sz w:val="19"/>
            <w:szCs w:val="19"/>
            <w:u w:val="single"/>
            <w:lang w:eastAsia="pt-BR"/>
          </w:rPr>
          <w:t>Decreto-Lei nº 37, de 1966, art. 1º, § 4º, inciso III,</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w:t>
      </w:r>
    </w:p>
    <w:p w14:paraId="0E3A52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8" w:name="art71iv"/>
      <w:bookmarkEnd w:id="208"/>
      <w:r w:rsidRPr="00225378">
        <w:rPr>
          <w:rFonts w:ascii="Book Antiqua" w:eastAsia="Times New Roman" w:hAnsi="Book Antiqua" w:cs="Arial"/>
          <w:color w:val="000000"/>
          <w:sz w:val="19"/>
          <w:szCs w:val="19"/>
          <w:lang w:eastAsia="pt-BR"/>
        </w:rPr>
        <w:t>IV - mercadoria estrangeira devolvida para o exterior antes do registro da declaração de importação, observada a regulamentação editada pelo Ministério da Fazenda;</w:t>
      </w:r>
    </w:p>
    <w:p w14:paraId="6E789B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9" w:name="art71v"/>
      <w:bookmarkEnd w:id="209"/>
      <w:r w:rsidRPr="00225378">
        <w:rPr>
          <w:rFonts w:ascii="Book Antiqua" w:eastAsia="Times New Roman" w:hAnsi="Book Antiqua" w:cs="Arial"/>
          <w:color w:val="000000"/>
          <w:sz w:val="19"/>
          <w:szCs w:val="19"/>
          <w:lang w:eastAsia="pt-BR"/>
        </w:rPr>
        <w:t>V - embarcações construídas no Brasil e transferidas por matriz de empresa brasileira de navegação para subsidiária integral no exterior, que retornem ao registro brasileiro, como propriedade da mesma empresa nacional de origem (</w:t>
      </w:r>
      <w:hyperlink r:id="rId107" w:anchor="art11%C2%A71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9.432, de 8 de janeiro de 1997, art. 11, § 10</w:t>
        </w:r>
      </w:hyperlink>
      <w:r w:rsidRPr="00225378">
        <w:rPr>
          <w:rFonts w:ascii="Book Antiqua" w:eastAsia="Times New Roman" w:hAnsi="Book Antiqua" w:cs="Arial"/>
          <w:color w:val="000000"/>
          <w:sz w:val="19"/>
          <w:szCs w:val="19"/>
          <w:lang w:eastAsia="pt-BR"/>
        </w:rPr>
        <w:t>);</w:t>
      </w:r>
    </w:p>
    <w:p w14:paraId="23FA11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0" w:name="art71vi."/>
      <w:bookmarkEnd w:id="210"/>
      <w:r w:rsidRPr="00225378">
        <w:rPr>
          <w:rFonts w:ascii="Book Antiqua" w:eastAsia="Times New Roman" w:hAnsi="Book Antiqua" w:cs="Arial"/>
          <w:strike/>
          <w:color w:val="000000"/>
          <w:sz w:val="19"/>
          <w:szCs w:val="19"/>
          <w:lang w:eastAsia="pt-BR"/>
        </w:rPr>
        <w:t>VI - mercadoria estrangeira avariada ou que se revele imprestável para os fins a que se destinava, desde que seja destruída sob controle aduaneiro, antes do desembaraço aduaneiro, sem ônus para a Fazenda Nacional (</w:t>
      </w:r>
      <w:hyperlink r:id="rId108" w:anchor="art1%C2%A74i" w:history="1">
        <w:r w:rsidRPr="00225378">
          <w:rPr>
            <w:rFonts w:ascii="Book Antiqua" w:eastAsia="Times New Roman" w:hAnsi="Book Antiqua" w:cs="Arial"/>
            <w:strike/>
            <w:color w:val="0000FF"/>
            <w:sz w:val="19"/>
            <w:szCs w:val="19"/>
            <w:u w:val="single"/>
            <w:lang w:eastAsia="pt-BR"/>
          </w:rPr>
          <w:t>Decreto-Lei nº 37, de 1966, art. 1º, § 4º, inciso I</w:t>
        </w:r>
      </w:hyperlink>
      <w:r w:rsidRPr="00225378">
        <w:rPr>
          <w:rFonts w:ascii="Book Antiqua" w:eastAsia="Times New Roman" w:hAnsi="Book Antiqua" w:cs="Arial"/>
          <w:strike/>
          <w:color w:val="000000"/>
          <w:sz w:val="19"/>
          <w:szCs w:val="19"/>
          <w:lang w:eastAsia="pt-BR"/>
        </w:rPr>
        <w:t>, com a redação dada pela Lei nº 10.833, de 2003, art. 77); e</w:t>
      </w:r>
    </w:p>
    <w:p w14:paraId="4B70A0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1" w:name="art71vi"/>
      <w:bookmarkEnd w:id="211"/>
      <w:r w:rsidRPr="00225378">
        <w:rPr>
          <w:rFonts w:ascii="Book Antiqua" w:eastAsia="Times New Roman" w:hAnsi="Book Antiqua" w:cs="Arial"/>
          <w:color w:val="000000"/>
          <w:sz w:val="19"/>
          <w:szCs w:val="19"/>
          <w:lang w:eastAsia="pt-BR"/>
        </w:rPr>
        <w:t>VI - mercadoria estrangeira destruída, sob controle aduaneiro, sem ônus para a Fazenda Nacional, antes de desembaraçada (</w:t>
      </w:r>
      <w:hyperlink r:id="rId109" w:anchor="art1%C2%A74i" w:history="1">
        <w:r w:rsidRPr="00225378">
          <w:rPr>
            <w:rFonts w:ascii="Book Antiqua" w:eastAsia="Times New Roman" w:hAnsi="Book Antiqua" w:cs="Arial"/>
            <w:color w:val="0000FF"/>
            <w:sz w:val="19"/>
            <w:szCs w:val="19"/>
            <w:u w:val="single"/>
            <w:lang w:eastAsia="pt-BR"/>
          </w:rPr>
          <w:t>Decreto-Lei nº 37, de 1966, art. 1º, § 4º, inciso I</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12.350, de 2010, art. 40); e                      </w:t>
      </w:r>
      <w:hyperlink r:id="rId11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AD08D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2" w:name="art71vii"/>
      <w:bookmarkEnd w:id="212"/>
      <w:r w:rsidRPr="00225378">
        <w:rPr>
          <w:rFonts w:ascii="Book Antiqua" w:eastAsia="Times New Roman" w:hAnsi="Book Antiqua" w:cs="Arial"/>
          <w:color w:val="000000"/>
          <w:spacing w:val="-4"/>
          <w:sz w:val="19"/>
          <w:szCs w:val="19"/>
          <w:lang w:eastAsia="pt-BR"/>
        </w:rPr>
        <w:t>VII - mercadoria estrangeira em trânsito aduaneiro de passagem, acidentalmente destruída (</w:t>
      </w:r>
      <w:hyperlink r:id="rId111" w:anchor="art1%C2%A74ii" w:history="1">
        <w:r w:rsidRPr="00225378">
          <w:rPr>
            <w:rFonts w:ascii="Book Antiqua" w:eastAsia="Times New Roman" w:hAnsi="Book Antiqua" w:cs="Arial"/>
            <w:color w:val="0000FF"/>
            <w:sz w:val="19"/>
            <w:szCs w:val="19"/>
            <w:u w:val="single"/>
            <w:lang w:eastAsia="pt-BR"/>
          </w:rPr>
          <w:t>Decreto-Lei nº 37, de 1966, art. 1º, § 4º, inciso II</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10.833, de 2003, art. 77</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6DBDFA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3" w:name="art71§1"/>
      <w:bookmarkEnd w:id="21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 inciso I do caput:</w:t>
      </w:r>
    </w:p>
    <w:p w14:paraId="2C3C7D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4" w:name="art71§1i"/>
      <w:bookmarkEnd w:id="214"/>
      <w:r w:rsidRPr="00225378">
        <w:rPr>
          <w:rFonts w:ascii="Book Antiqua" w:eastAsia="Times New Roman" w:hAnsi="Book Antiqua" w:cs="Arial"/>
          <w:color w:val="000000"/>
          <w:sz w:val="19"/>
          <w:szCs w:val="19"/>
          <w:lang w:eastAsia="pt-BR"/>
        </w:rPr>
        <w:t>I - será dispensada a verificação da correta descrição, quando se tratar de remessa postal internacional destinada indevidamente por erro do correio de procedência; e</w:t>
      </w:r>
    </w:p>
    <w:p w14:paraId="27B83A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5" w:name="art71§1ii"/>
      <w:bookmarkEnd w:id="215"/>
      <w:r w:rsidRPr="00225378">
        <w:rPr>
          <w:rFonts w:ascii="Book Antiqua" w:eastAsia="Times New Roman" w:hAnsi="Book Antiqua" w:cs="Arial"/>
          <w:color w:val="000000"/>
          <w:sz w:val="19"/>
          <w:szCs w:val="19"/>
          <w:lang w:eastAsia="pt-BR"/>
        </w:rPr>
        <w:t>II - considera-se erro inequívoco de expedição, aquele que, por sua evidência, demonstre destinação incorreta da mercadoria.</w:t>
      </w:r>
    </w:p>
    <w:p w14:paraId="61A26F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6" w:name="art71§2"/>
      <w:bookmarkEnd w:id="216"/>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mercadoria a que se refere o inciso I do caput poderá ser </w:t>
      </w:r>
      <w:proofErr w:type="spellStart"/>
      <w:r w:rsidRPr="00225378">
        <w:rPr>
          <w:rFonts w:ascii="Book Antiqua" w:eastAsia="Times New Roman" w:hAnsi="Book Antiqua" w:cs="Arial"/>
          <w:color w:val="000000"/>
          <w:sz w:val="19"/>
          <w:szCs w:val="19"/>
          <w:lang w:eastAsia="pt-BR"/>
        </w:rPr>
        <w:t>redestinada</w:t>
      </w:r>
      <w:proofErr w:type="spellEnd"/>
      <w:r w:rsidRPr="00225378">
        <w:rPr>
          <w:rFonts w:ascii="Book Antiqua" w:eastAsia="Times New Roman" w:hAnsi="Book Antiqua" w:cs="Arial"/>
          <w:color w:val="000000"/>
          <w:sz w:val="19"/>
          <w:szCs w:val="19"/>
          <w:lang w:eastAsia="pt-BR"/>
        </w:rPr>
        <w:t xml:space="preserve"> ou devolvida ao exterior, inclusive após o respectivo desembaraço aduaneiro, observada a regulamentação editada pelo Ministério da Fazenda. </w:t>
      </w:r>
    </w:p>
    <w:p w14:paraId="2FA3EE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7" w:name="art71§2a"/>
      <w:bookmarkEnd w:id="21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-A. A autoridade aduaneira poderá indeferir a solicitação da destruição a que se refere o inciso VI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com base em legislação específica.                  </w:t>
      </w:r>
      <w:hyperlink r:id="rId11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F1216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8" w:name="art71§3"/>
      <w:bookmarkEnd w:id="21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cancelado o eventual lançamento de crédito tributário relativo a remessa postal internacional:</w:t>
      </w:r>
    </w:p>
    <w:p w14:paraId="33F7DC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9" w:name="art71§3i"/>
      <w:bookmarkEnd w:id="219"/>
      <w:r w:rsidRPr="00225378">
        <w:rPr>
          <w:rFonts w:ascii="Book Antiqua" w:eastAsia="Times New Roman" w:hAnsi="Book Antiqua" w:cs="Arial"/>
          <w:color w:val="000000"/>
          <w:sz w:val="19"/>
          <w:szCs w:val="19"/>
          <w:lang w:eastAsia="pt-BR"/>
        </w:rPr>
        <w:t>I - destruída por decisão da autoridade aduaneira;</w:t>
      </w:r>
    </w:p>
    <w:p w14:paraId="46E1DD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0" w:name="art71§3ii"/>
      <w:bookmarkEnd w:id="220"/>
      <w:r w:rsidRPr="00225378">
        <w:rPr>
          <w:rFonts w:ascii="Book Antiqua" w:eastAsia="Times New Roman" w:hAnsi="Book Antiqua" w:cs="Arial"/>
          <w:color w:val="000000"/>
          <w:sz w:val="19"/>
          <w:szCs w:val="19"/>
          <w:lang w:eastAsia="pt-BR"/>
        </w:rPr>
        <w:t>II - liberada para devolução ao correio de procedência; ou</w:t>
      </w:r>
    </w:p>
    <w:p w14:paraId="61EC63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1" w:name="art71§3iii"/>
      <w:bookmarkEnd w:id="221"/>
      <w:r w:rsidRPr="00225378">
        <w:rPr>
          <w:rFonts w:ascii="Book Antiqua" w:eastAsia="Times New Roman" w:hAnsi="Book Antiqua" w:cs="Arial"/>
          <w:color w:val="000000"/>
          <w:sz w:val="19"/>
          <w:szCs w:val="19"/>
          <w:lang w:eastAsia="pt-BR"/>
        </w:rPr>
        <w:t xml:space="preserve">III - liberada para </w:t>
      </w:r>
      <w:proofErr w:type="spellStart"/>
      <w:r w:rsidRPr="00225378">
        <w:rPr>
          <w:rFonts w:ascii="Book Antiqua" w:eastAsia="Times New Roman" w:hAnsi="Book Antiqua" w:cs="Arial"/>
          <w:color w:val="000000"/>
          <w:sz w:val="19"/>
          <w:szCs w:val="19"/>
          <w:lang w:eastAsia="pt-BR"/>
        </w:rPr>
        <w:t>redestinação</w:t>
      </w:r>
      <w:proofErr w:type="spellEnd"/>
      <w:r w:rsidRPr="00225378">
        <w:rPr>
          <w:rFonts w:ascii="Book Antiqua" w:eastAsia="Times New Roman" w:hAnsi="Book Antiqua" w:cs="Arial"/>
          <w:color w:val="000000"/>
          <w:sz w:val="19"/>
          <w:szCs w:val="19"/>
          <w:lang w:eastAsia="pt-BR"/>
        </w:rPr>
        <w:t xml:space="preserve"> para o exterior. </w:t>
      </w:r>
    </w:p>
    <w:p w14:paraId="44B3CCA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22" w:name="livroiitituloicapituloii"/>
      <w:bookmarkEnd w:id="222"/>
      <w:r w:rsidRPr="00225378">
        <w:rPr>
          <w:rFonts w:ascii="Book Antiqua" w:eastAsia="Times New Roman" w:hAnsi="Book Antiqua" w:cs="Arial"/>
          <w:color w:val="000000"/>
          <w:sz w:val="19"/>
          <w:szCs w:val="19"/>
          <w:lang w:eastAsia="pt-BR"/>
        </w:rPr>
        <w:t>CAPÍTULO II</w:t>
      </w:r>
    </w:p>
    <w:p w14:paraId="40BFC20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FATO GERADOR </w:t>
      </w:r>
    </w:p>
    <w:p w14:paraId="178304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3" w:name="art72"/>
      <w:bookmarkEnd w:id="223"/>
      <w:r w:rsidRPr="00225378">
        <w:rPr>
          <w:rFonts w:ascii="Book Antiqua" w:eastAsia="Times New Roman" w:hAnsi="Book Antiqua" w:cs="Arial"/>
          <w:color w:val="000000"/>
          <w:sz w:val="19"/>
          <w:szCs w:val="19"/>
          <w:lang w:eastAsia="pt-BR"/>
        </w:rPr>
        <w:lastRenderedPageBreak/>
        <w:t>Art. 72.  O fato gerador do imposto de importação é a entrada de mercadoria estrangeira no território aduaneiro (</w:t>
      </w:r>
      <w:hyperlink r:id="rId113" w:anchor="art1" w:history="1">
        <w:r w:rsidRPr="00225378">
          <w:rPr>
            <w:rFonts w:ascii="Book Antiqua" w:eastAsia="Times New Roman" w:hAnsi="Book Antiqua" w:cs="Arial"/>
            <w:color w:val="0000FF"/>
            <w:sz w:val="19"/>
            <w:szCs w:val="19"/>
            <w:u w:val="single"/>
            <w:lang w:eastAsia="pt-BR"/>
          </w:rPr>
          <w:t>Decreto-Lei nº 37, de 1966, art. 1º, caput,</w:t>
        </w:r>
      </w:hyperlink>
      <w:r w:rsidRPr="00225378">
        <w:rPr>
          <w:rFonts w:ascii="Book Antiqua" w:eastAsia="Times New Roman" w:hAnsi="Book Antiqua" w:cs="Arial"/>
          <w:color w:val="000000"/>
          <w:sz w:val="19"/>
          <w:szCs w:val="19"/>
          <w:lang w:eastAsia="pt-BR"/>
        </w:rPr>
        <w:t> com a redação dada pelo Decreto-Lei nº 2.472, de 1988, art. 1º). </w:t>
      </w:r>
    </w:p>
    <w:p w14:paraId="154263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4" w:name="art72§1.."/>
      <w:bookmarkStart w:id="225" w:name="art72§1."/>
      <w:bookmarkEnd w:id="224"/>
      <w:bookmarkEnd w:id="225"/>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efeito de ocorrência do fato gerador, considera-se entrada no território aduaneiro a mercadoria que conste como importada e cujo extravio tenha sido verificado pela autoridade aduaneira (</w:t>
      </w:r>
      <w:hyperlink r:id="rId114" w:anchor="art1%C2%A72" w:history="1">
        <w:r w:rsidRPr="00225378">
          <w:rPr>
            <w:rFonts w:ascii="Book Antiqua" w:eastAsia="Times New Roman" w:hAnsi="Book Antiqua" w:cs="Arial"/>
            <w:color w:val="0000FF"/>
            <w:sz w:val="19"/>
            <w:szCs w:val="19"/>
            <w:u w:val="single"/>
            <w:lang w:eastAsia="pt-BR"/>
          </w:rPr>
          <w:t>Decreto-Lei nº 37, de 1966, art. 1º, § 2º</w:t>
        </w:r>
      </w:hyperlink>
      <w:r w:rsidRPr="00225378">
        <w:rPr>
          <w:rFonts w:ascii="Book Antiqua" w:eastAsia="Times New Roman" w:hAnsi="Book Antiqua" w:cs="Arial"/>
          <w:color w:val="000000"/>
          <w:sz w:val="19"/>
          <w:szCs w:val="19"/>
          <w:lang w:eastAsia="pt-BR"/>
        </w:rPr>
        <w:t> com a redação dada pelo Decreto-Lei nº 2.472, de 1988, art. 1º).</w:t>
      </w:r>
      <w:r w:rsidRPr="00225378">
        <w:rPr>
          <w:rFonts w:ascii="Book Antiqua" w:eastAsia="Times New Roman" w:hAnsi="Book Antiqua" w:cs="Arial"/>
          <w:color w:val="000000"/>
          <w:sz w:val="19"/>
          <w:szCs w:val="19"/>
          <w:vertAlign w:val="superscript"/>
          <w:lang w:eastAsia="pt-BR"/>
        </w:rPr>
        <w:t>                 </w:t>
      </w:r>
      <w:hyperlink r:id="rId11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EF01E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6" w:name="art72§2"/>
      <w:bookmarkEnd w:id="226"/>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aplica às malas e às remessas postais internacionais. </w:t>
      </w:r>
    </w:p>
    <w:p w14:paraId="4CDAC7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7" w:name="art72§3"/>
      <w:bookmarkEnd w:id="227"/>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diferenças percentuais de mercadoria a granel, apuradas na verificação da mercadoria, no curso do despacho aduaneiro, não serão consideradas para efeitos de exigência do imposto, até o limite de um por cento (</w:t>
      </w:r>
      <w:hyperlink r:id="rId116" w:anchor="art6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66</w:t>
        </w:r>
      </w:hyperlink>
      <w:r w:rsidRPr="00225378">
        <w:rPr>
          <w:rFonts w:ascii="Book Antiqua" w:eastAsia="Times New Roman" w:hAnsi="Book Antiqua" w:cs="Arial"/>
          <w:color w:val="000000"/>
          <w:sz w:val="19"/>
          <w:szCs w:val="19"/>
          <w:lang w:eastAsia="pt-BR"/>
        </w:rPr>
        <w:t>). </w:t>
      </w:r>
    </w:p>
    <w:p w14:paraId="3241C5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8" w:name="art72§4."/>
      <w:bookmarkStart w:id="229" w:name="art72§4"/>
      <w:bookmarkEnd w:id="228"/>
      <w:bookmarkEnd w:id="229"/>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disposto no §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não se aplica à hipótese de diferença percentual superior a um por cento.                    </w:t>
      </w:r>
      <w:hyperlink r:id="rId117"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CF70F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0" w:name="art73."/>
      <w:bookmarkStart w:id="231" w:name="art73"/>
      <w:bookmarkEnd w:id="230"/>
      <w:bookmarkEnd w:id="231"/>
      <w:r w:rsidRPr="00225378">
        <w:rPr>
          <w:rFonts w:ascii="Book Antiqua" w:eastAsia="Times New Roman" w:hAnsi="Book Antiqua" w:cs="Arial"/>
          <w:b/>
          <w:bCs/>
          <w:color w:val="000000"/>
          <w:sz w:val="19"/>
          <w:szCs w:val="19"/>
          <w:highlight w:val="magenta"/>
          <w:lang w:eastAsia="pt-BR"/>
        </w:rPr>
        <w:t>Art. 73</w:t>
      </w:r>
      <w:r w:rsidRPr="00225378">
        <w:rPr>
          <w:rFonts w:ascii="Book Antiqua" w:eastAsia="Times New Roman" w:hAnsi="Book Antiqua" w:cs="Arial"/>
          <w:color w:val="000000"/>
          <w:sz w:val="19"/>
          <w:szCs w:val="19"/>
          <w:lang w:eastAsia="pt-BR"/>
        </w:rPr>
        <w:t>.  Para efeito de cálculo do imposto, considera-se ocorrido o fato gerador (</w:t>
      </w:r>
      <w:hyperlink r:id="rId118" w:anchor="art23" w:history="1">
        <w:r w:rsidRPr="00225378">
          <w:rPr>
            <w:rFonts w:ascii="Book Antiqua" w:eastAsia="Times New Roman" w:hAnsi="Book Antiqua" w:cs="Arial"/>
            <w:color w:val="0000FF"/>
            <w:sz w:val="19"/>
            <w:szCs w:val="19"/>
            <w:u w:val="single"/>
            <w:lang w:eastAsia="pt-BR"/>
          </w:rPr>
          <w:t>Decreto-Lei nº 37, de 1966, art. 23,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e </w:t>
      </w:r>
      <w:hyperlink r:id="rId119" w:anchor="art23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este com a redação dada pela Lei nº 12.350, de 2010, art. 40):</w:t>
      </w:r>
      <w:r w:rsidRPr="00225378">
        <w:rPr>
          <w:rFonts w:ascii="Book Antiqua" w:eastAsia="Times New Roman" w:hAnsi="Book Antiqua" w:cs="Arial"/>
          <w:color w:val="000000"/>
          <w:sz w:val="19"/>
          <w:szCs w:val="19"/>
          <w:vertAlign w:val="superscript"/>
          <w:lang w:eastAsia="pt-BR"/>
        </w:rPr>
        <w:t>                    </w:t>
      </w:r>
      <w:hyperlink r:id="rId12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D1FCFC9" w14:textId="36DFC56D"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232" w:name="art73i"/>
      <w:bookmarkEnd w:id="232"/>
      <w:r w:rsidRPr="00225378">
        <w:rPr>
          <w:rFonts w:ascii="Book Antiqua" w:eastAsia="Times New Roman" w:hAnsi="Book Antiqua" w:cs="Arial"/>
          <w:color w:val="000000"/>
          <w:sz w:val="19"/>
          <w:szCs w:val="19"/>
          <w:lang w:eastAsia="pt-BR"/>
        </w:rPr>
        <w:t>I - na data do registro da declaração de importação de mercadoria submetida a despacho para consumo;</w:t>
      </w:r>
      <w:r w:rsidR="0033375A">
        <w:rPr>
          <w:rFonts w:ascii="Book Antiqua" w:eastAsia="Times New Roman" w:hAnsi="Book Antiqua" w:cs="Arial"/>
          <w:color w:val="000000"/>
          <w:sz w:val="19"/>
          <w:szCs w:val="19"/>
          <w:lang w:eastAsia="pt-BR"/>
        </w:rPr>
        <w:t xml:space="preserve"> </w:t>
      </w:r>
      <w:r w:rsidR="0033375A" w:rsidRPr="0033375A">
        <w:rPr>
          <w:rFonts w:ascii="Book Antiqua" w:eastAsia="Times New Roman" w:hAnsi="Book Antiqua" w:cs="Arial"/>
          <w:b/>
          <w:bCs/>
          <w:color w:val="FF0000"/>
          <w:sz w:val="19"/>
          <w:szCs w:val="19"/>
          <w:u w:val="single"/>
          <w:lang w:eastAsia="pt-BR"/>
        </w:rPr>
        <w:t>(TRF2-2009)</w:t>
      </w:r>
    </w:p>
    <w:p w14:paraId="387317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3" w:name="art73ii"/>
      <w:bookmarkEnd w:id="233"/>
      <w:r w:rsidRPr="00225378">
        <w:rPr>
          <w:rFonts w:ascii="Book Antiqua" w:eastAsia="Times New Roman" w:hAnsi="Book Antiqua" w:cs="Arial"/>
          <w:color w:val="000000"/>
          <w:sz w:val="19"/>
          <w:szCs w:val="19"/>
          <w:lang w:eastAsia="pt-BR"/>
        </w:rPr>
        <w:t>II - no dia do lançamento do correspondente crédito tributário, quando se tratar de:</w:t>
      </w:r>
    </w:p>
    <w:p w14:paraId="3252CC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4" w:name="art73iia"/>
      <w:bookmarkEnd w:id="234"/>
      <w:r w:rsidRPr="00225378">
        <w:rPr>
          <w:rFonts w:ascii="Book Antiqua" w:eastAsia="Times New Roman" w:hAnsi="Book Antiqua" w:cs="Arial"/>
          <w:color w:val="000000"/>
          <w:sz w:val="19"/>
          <w:szCs w:val="19"/>
          <w:lang w:eastAsia="pt-BR"/>
        </w:rPr>
        <w:t>a) bens contidos em remessa postal internacional não sujeitos ao regime de importação comum;</w:t>
      </w:r>
    </w:p>
    <w:p w14:paraId="2D6A12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5" w:name="art73iib"/>
      <w:bookmarkEnd w:id="235"/>
      <w:r w:rsidRPr="00225378">
        <w:rPr>
          <w:rFonts w:ascii="Book Antiqua" w:eastAsia="Times New Roman" w:hAnsi="Book Antiqua" w:cs="Arial"/>
          <w:color w:val="000000"/>
          <w:sz w:val="19"/>
          <w:szCs w:val="19"/>
          <w:lang w:eastAsia="pt-BR"/>
        </w:rPr>
        <w:t>b) bens compreendidos no conceito de bagagem, acompanhada ou desacompanhada;</w:t>
      </w:r>
    </w:p>
    <w:p w14:paraId="7E5A1E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6" w:name="art73iic."/>
      <w:bookmarkStart w:id="237" w:name="art73iic"/>
      <w:bookmarkEnd w:id="236"/>
      <w:bookmarkEnd w:id="237"/>
      <w:r w:rsidRPr="00225378">
        <w:rPr>
          <w:rFonts w:ascii="Book Antiqua" w:eastAsia="Times New Roman" w:hAnsi="Book Antiqua" w:cs="Arial"/>
          <w:color w:val="000000"/>
          <w:sz w:val="19"/>
          <w:szCs w:val="19"/>
          <w:lang w:eastAsia="pt-BR"/>
        </w:rPr>
        <w:t>c) mercadoria constante de manifesto ou de outras declarações de efeito equivalente, cujo extravio tenha sido verificado pela autoridade aduaneira; ou                           </w:t>
      </w:r>
      <w:hyperlink r:id="rId12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24583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8" w:name="art73iid."/>
      <w:bookmarkEnd w:id="238"/>
      <w:r w:rsidRPr="00225378">
        <w:rPr>
          <w:rFonts w:ascii="Book Antiqua" w:eastAsia="Times New Roman" w:hAnsi="Book Antiqua" w:cs="Arial"/>
          <w:strike/>
          <w:color w:val="000000"/>
          <w:sz w:val="19"/>
          <w:szCs w:val="19"/>
          <w:lang w:eastAsia="pt-BR"/>
        </w:rPr>
        <w:t>d) mercadoria estrangeira que não haja sido objeto de declaração de importação, na hipótese em que tenha sido consumida ou revendida, ou não seja localizada; ou</w:t>
      </w:r>
    </w:p>
    <w:p w14:paraId="1FCB66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9" w:name="art73iid"/>
      <w:bookmarkEnd w:id="239"/>
      <w:r w:rsidRPr="00225378">
        <w:rPr>
          <w:rFonts w:ascii="Book Antiqua" w:eastAsia="Times New Roman" w:hAnsi="Book Antiqua" w:cs="Arial"/>
          <w:color w:val="000000"/>
          <w:sz w:val="19"/>
          <w:szCs w:val="19"/>
          <w:lang w:val="pt-PT" w:eastAsia="pt-BR"/>
        </w:rPr>
        <w:t>d) mercadoria estrangeira que não haja sido objeto de declaração de importação, na hipótese em que tenha sido consumida ou revendida, ou não seja localizada;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92495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0" w:name="art73iii"/>
      <w:bookmarkEnd w:id="240"/>
      <w:r w:rsidRPr="00225378">
        <w:rPr>
          <w:rFonts w:ascii="Book Antiqua" w:eastAsia="Times New Roman" w:hAnsi="Book Antiqua" w:cs="Arial"/>
          <w:strike/>
          <w:color w:val="000000"/>
          <w:sz w:val="19"/>
          <w:szCs w:val="19"/>
          <w:lang w:eastAsia="pt-BR"/>
        </w:rPr>
        <w:t>III - na data do vencimento do prazo de permanência da mercadoria em recinto alfandegado, se iniciado o respectivo despacho aduaneiro antes de aplicada a pena de perdimento da mercadoria, na hipótese a que se refere o inciso XXI do art. 689 (</w:t>
      </w:r>
      <w:hyperlink r:id="rId122" w:anchor="art18" w:history="1">
        <w:r w:rsidRPr="00225378">
          <w:rPr>
            <w:rFonts w:ascii="Book Antiqua" w:eastAsia="Times New Roman" w:hAnsi="Book Antiqua" w:cs="Arial"/>
            <w:strike/>
            <w:color w:val="0000FF"/>
            <w:sz w:val="19"/>
            <w:szCs w:val="19"/>
            <w:u w:val="single"/>
            <w:lang w:eastAsia="pt-BR"/>
          </w:rPr>
          <w:t>Lei nº 9.779, de 19 de janeiro de 1999, art. 18, caput e parágrafo único</w:t>
        </w:r>
      </w:hyperlink>
      <w:r w:rsidRPr="00225378">
        <w:rPr>
          <w:rFonts w:ascii="Book Antiqua" w:eastAsia="Times New Roman" w:hAnsi="Book Antiqua" w:cs="Arial"/>
          <w:strike/>
          <w:color w:val="000000"/>
          <w:sz w:val="19"/>
          <w:szCs w:val="19"/>
          <w:lang w:eastAsia="pt-BR"/>
        </w:rPr>
        <w:t>). </w:t>
      </w:r>
    </w:p>
    <w:p w14:paraId="6B8905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1" w:name="art73iii."/>
      <w:bookmarkEnd w:id="241"/>
      <w:r w:rsidRPr="00225378">
        <w:rPr>
          <w:rFonts w:ascii="Book Antiqua" w:eastAsia="Times New Roman" w:hAnsi="Book Antiqua" w:cs="Arial"/>
          <w:color w:val="000000"/>
          <w:sz w:val="19"/>
          <w:szCs w:val="19"/>
          <w:lang w:val="pt-PT" w:eastAsia="pt-BR"/>
        </w:rPr>
        <w:t>III - na data do vencimento do prazo de permanência da mercadoria em recinto alfandegado, se iniciado o respectivo despacho aduaneiro antes de aplicada a pena de perdimento da mercadoria, na hipótese a que se refere o inciso XXI do art. 689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"http://www.planalto.gov.br/ccivil_03/LEIS/L9779.htm" \l "art18"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9.779, de 19 de janeiro de 1999, art. 18,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FF"/>
          <w:sz w:val="19"/>
          <w:szCs w:val="19"/>
          <w:u w:val="single"/>
          <w:lang w:val="pt-PT" w:eastAsia="pt-BR"/>
        </w:rPr>
        <w:t> e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029884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2" w:name="art73iv"/>
      <w:bookmarkEnd w:id="242"/>
      <w:r w:rsidRPr="00225378">
        <w:rPr>
          <w:rFonts w:ascii="Book Antiqua" w:eastAsia="Times New Roman" w:hAnsi="Book Antiqua" w:cs="Arial"/>
          <w:color w:val="000000"/>
          <w:sz w:val="19"/>
          <w:szCs w:val="19"/>
          <w:lang w:val="pt-PT" w:eastAsia="pt-BR"/>
        </w:rPr>
        <w:t>IV - na data do registro da declaração de admissão temporária para utilização econômica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"http://www.planalto.gov.br/ccivil_03/LEIS/L9430.htm" \l "art79"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9.430, de 1996, art. 79,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23"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02CD8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3" w:name="art73p"/>
      <w:bookmarkEnd w:id="243"/>
      <w:r w:rsidRPr="00225378">
        <w:rPr>
          <w:rFonts w:ascii="Book Antiqua" w:eastAsia="Times New Roman" w:hAnsi="Book Antiqua" w:cs="Arial"/>
          <w:color w:val="000000"/>
          <w:sz w:val="19"/>
          <w:szCs w:val="19"/>
          <w:lang w:eastAsia="pt-BR"/>
        </w:rPr>
        <w:t>Parágrafo único.  O disposto no inciso I aplica-se, inclusive, no caso de despacho para consumo de mercadoria sob regime suspensivo de tributação, e de mercadoria contida em remessa postal internacional ou conduzida por viajante, sujeita ao regime de importação comum. </w:t>
      </w:r>
    </w:p>
    <w:p w14:paraId="437635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4" w:name="art74"/>
      <w:bookmarkEnd w:id="244"/>
      <w:r w:rsidRPr="00225378">
        <w:rPr>
          <w:rFonts w:ascii="Book Antiqua" w:eastAsia="Times New Roman" w:hAnsi="Book Antiqua" w:cs="Arial"/>
          <w:color w:val="000000"/>
          <w:sz w:val="19"/>
          <w:szCs w:val="19"/>
          <w:lang w:eastAsia="pt-BR"/>
        </w:rPr>
        <w:lastRenderedPageBreak/>
        <w:t>Art. 74.  Não constitui fato gerador do imposto a entrada no território aduaneiro:</w:t>
      </w:r>
    </w:p>
    <w:p w14:paraId="28E47B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5" w:name="art74i"/>
      <w:bookmarkEnd w:id="245"/>
      <w:r w:rsidRPr="00225378">
        <w:rPr>
          <w:rFonts w:ascii="Book Antiqua" w:eastAsia="Times New Roman" w:hAnsi="Book Antiqua" w:cs="Arial"/>
          <w:color w:val="000000"/>
          <w:sz w:val="19"/>
          <w:szCs w:val="19"/>
          <w:lang w:eastAsia="pt-BR"/>
        </w:rPr>
        <w:t>I - do pescado capturado fora das águas territoriais do País, por empresa localizada no seu território, desde que satisfeitas as exigências que regulam a atividade pesqueira; e</w:t>
      </w:r>
    </w:p>
    <w:p w14:paraId="605D66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6" w:name="art74ii"/>
      <w:bookmarkEnd w:id="246"/>
      <w:r w:rsidRPr="00225378">
        <w:rPr>
          <w:rFonts w:ascii="Book Antiqua" w:eastAsia="Times New Roman" w:hAnsi="Book Antiqua" w:cs="Arial"/>
          <w:color w:val="000000"/>
          <w:sz w:val="19"/>
          <w:szCs w:val="19"/>
          <w:lang w:eastAsia="pt-BR"/>
        </w:rPr>
        <w:t>II - de mercadoria à qual tenha sido aplicado o regime de exportação temporária, ainda que descumprido o regime (</w:t>
      </w:r>
      <w:hyperlink r:id="rId124" w:anchor="art92%C2%A74" w:history="1">
        <w:r w:rsidRPr="00225378">
          <w:rPr>
            <w:rFonts w:ascii="Book Antiqua" w:eastAsia="Times New Roman" w:hAnsi="Book Antiqua" w:cs="Arial"/>
            <w:color w:val="0000FF"/>
            <w:sz w:val="19"/>
            <w:szCs w:val="19"/>
            <w:u w:val="single"/>
            <w:lang w:eastAsia="pt-BR"/>
          </w:rPr>
          <w:t>Decreto-Lei nº 37, de 1966, art. 92, § 4º,</w:t>
        </w:r>
      </w:hyperlink>
      <w:r w:rsidRPr="00225378">
        <w:rPr>
          <w:rFonts w:ascii="Book Antiqua" w:eastAsia="Times New Roman" w:hAnsi="Book Antiqua" w:cs="Arial"/>
          <w:color w:val="000000"/>
          <w:sz w:val="19"/>
          <w:szCs w:val="19"/>
          <w:lang w:eastAsia="pt-BR"/>
        </w:rPr>
        <w:t> com a redação dada pelo Decreto-Lei nº 2.472, de 1988, art.1º).</w:t>
      </w:r>
    </w:p>
    <w:p w14:paraId="7A2C03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7" w:name="art74p"/>
      <w:bookmarkEnd w:id="247"/>
      <w:r w:rsidRPr="00225378">
        <w:rPr>
          <w:rFonts w:ascii="Book Antiqua" w:eastAsia="Times New Roman" w:hAnsi="Book Antiqua" w:cs="Arial"/>
          <w:color w:val="000000"/>
          <w:sz w:val="19"/>
          <w:szCs w:val="19"/>
          <w:lang w:eastAsia="pt-BR"/>
        </w:rPr>
        <w:t>Parágrafo único.  Na hipótese de descumprimento de que trata o inciso II, aplica-se a multa referida no art. 724.</w:t>
      </w:r>
    </w:p>
    <w:p w14:paraId="0589752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48" w:name="livroiitituloicapituloiii"/>
      <w:bookmarkEnd w:id="248"/>
      <w:r w:rsidRPr="00225378">
        <w:rPr>
          <w:rFonts w:ascii="Book Antiqua" w:eastAsia="Times New Roman" w:hAnsi="Book Antiqua" w:cs="Arial"/>
          <w:color w:val="000000"/>
          <w:sz w:val="19"/>
          <w:szCs w:val="19"/>
          <w:lang w:eastAsia="pt-BR"/>
        </w:rPr>
        <w:t>CAPÍTULO III</w:t>
      </w:r>
    </w:p>
    <w:p w14:paraId="0561255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BASE DE CÁLCULO </w:t>
      </w:r>
    </w:p>
    <w:p w14:paraId="7AE1C3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49" w:name="livroiitituloicapituloiiisecaoi"/>
      <w:bookmarkEnd w:id="249"/>
      <w:r w:rsidRPr="00225378">
        <w:rPr>
          <w:rFonts w:ascii="Book Antiqua" w:eastAsia="Times New Roman" w:hAnsi="Book Antiqua" w:cs="Arial"/>
          <w:b/>
          <w:bCs/>
          <w:color w:val="000000"/>
          <w:sz w:val="19"/>
          <w:szCs w:val="19"/>
          <w:lang w:eastAsia="pt-BR"/>
        </w:rPr>
        <w:t>Seção I</w:t>
      </w:r>
    </w:p>
    <w:p w14:paraId="4208C5D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659AFA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0" w:name="art75"/>
      <w:bookmarkEnd w:id="250"/>
      <w:r w:rsidRPr="00225378">
        <w:rPr>
          <w:rFonts w:ascii="Book Antiqua" w:eastAsia="Times New Roman" w:hAnsi="Book Antiqua" w:cs="Arial"/>
          <w:color w:val="000000"/>
          <w:sz w:val="19"/>
          <w:szCs w:val="19"/>
          <w:lang w:eastAsia="pt-BR"/>
        </w:rPr>
        <w:t>Art. 75.  A base de cálculo do imposto é (</w:t>
      </w:r>
      <w:hyperlink r:id="rId125" w:anchor="art2" w:history="1">
        <w:r w:rsidRPr="00225378">
          <w:rPr>
            <w:rFonts w:ascii="Book Antiqua" w:eastAsia="Times New Roman" w:hAnsi="Book Antiqua" w:cs="Arial"/>
            <w:color w:val="0000FF"/>
            <w:sz w:val="19"/>
            <w:szCs w:val="19"/>
            <w:u w:val="single"/>
            <w:lang w:eastAsia="pt-BR"/>
          </w:rPr>
          <w:t>Decreto-Lei nº 37, de 1966, art. 2º</w:t>
        </w:r>
      </w:hyperlink>
      <w:r w:rsidRPr="00225378">
        <w:rPr>
          <w:rFonts w:ascii="Book Antiqua" w:eastAsia="Times New Roman" w:hAnsi="Book Antiqua" w:cs="Arial"/>
          <w:color w:val="000000"/>
          <w:sz w:val="19"/>
          <w:szCs w:val="19"/>
          <w:lang w:eastAsia="pt-BR"/>
        </w:rPr>
        <w:t>, com a redação dada pelo Decreto-Lei nº 2.472, de 1988, art. 1º, e Acordo sobre a Implementação do Artigo VII do Acordo Geral sobre Tarifas e Comércio - GATT 1994 - Acordo de Valoração Aduaneira, Artigo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15 de dezembro de 1994, e promulgado pelo </w:t>
      </w:r>
      <w:hyperlink r:id="rId126"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1.355, de 30 de dezembro de 1994</w:t>
        </w:r>
      </w:hyperlink>
      <w:r w:rsidRPr="00225378">
        <w:rPr>
          <w:rFonts w:ascii="Book Antiqua" w:eastAsia="Times New Roman" w:hAnsi="Book Antiqua" w:cs="Arial"/>
          <w:color w:val="000000"/>
          <w:sz w:val="19"/>
          <w:szCs w:val="19"/>
          <w:lang w:eastAsia="pt-BR"/>
        </w:rPr>
        <w:t>):</w:t>
      </w:r>
    </w:p>
    <w:p w14:paraId="058758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quando a alíquota for ad valorem, o valor aduaneiro apurado segundo as normas do Artigo VII do Acordo Geral sobre Tarifas e Comércio - GATT 1994; e</w:t>
      </w:r>
    </w:p>
    <w:p w14:paraId="345C47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quando a alíquota for específica, a quantidade de mercadoria expressa na unidade de medida estabelecida. </w:t>
      </w:r>
    </w:p>
    <w:p w14:paraId="532367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51" w:name="livroiitituloicapituloiiisecaoii"/>
      <w:bookmarkEnd w:id="251"/>
      <w:r w:rsidRPr="00225378">
        <w:rPr>
          <w:rFonts w:ascii="Book Antiqua" w:eastAsia="Times New Roman" w:hAnsi="Book Antiqua" w:cs="Arial"/>
          <w:b/>
          <w:bCs/>
          <w:color w:val="000000"/>
          <w:sz w:val="19"/>
          <w:szCs w:val="19"/>
          <w:lang w:eastAsia="pt-BR"/>
        </w:rPr>
        <w:t>Seção II</w:t>
      </w:r>
    </w:p>
    <w:p w14:paraId="1039534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Valor Aduaneiro </w:t>
      </w:r>
    </w:p>
    <w:p w14:paraId="023BC9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2" w:name="art76"/>
      <w:bookmarkEnd w:id="252"/>
      <w:r w:rsidRPr="00225378">
        <w:rPr>
          <w:rFonts w:ascii="Book Antiqua" w:eastAsia="Times New Roman" w:hAnsi="Book Antiqua" w:cs="Arial"/>
          <w:color w:val="000000"/>
          <w:sz w:val="19"/>
          <w:szCs w:val="19"/>
          <w:lang w:eastAsia="pt-BR"/>
        </w:rPr>
        <w:t>Art. 76.  Toda mercadoria submetida a despacho de importação está sujeita ao controle do correspondente valor aduaneiro. </w:t>
      </w:r>
    </w:p>
    <w:p w14:paraId="4AB846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3" w:name="art76p"/>
      <w:bookmarkEnd w:id="253"/>
      <w:r w:rsidRPr="00225378">
        <w:rPr>
          <w:rFonts w:ascii="Book Antiqua" w:eastAsia="Times New Roman" w:hAnsi="Book Antiqua" w:cs="Arial"/>
          <w:color w:val="000000"/>
          <w:sz w:val="19"/>
          <w:szCs w:val="19"/>
          <w:lang w:eastAsia="pt-BR"/>
        </w:rPr>
        <w:t>Parágrafo único.  O controle a que se refere o caput consiste na verificação da conformidade do valor aduaneiro declarado pelo importador com as regras estabelecidas no Acordo de Valoração Aduaneira. </w:t>
      </w:r>
    </w:p>
    <w:p w14:paraId="1A6D2F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4" w:name="art77."/>
      <w:bookmarkEnd w:id="254"/>
      <w:r w:rsidRPr="00225378">
        <w:rPr>
          <w:rFonts w:ascii="Book Antiqua" w:eastAsia="Times New Roman" w:hAnsi="Book Antiqua" w:cs="Arial"/>
          <w:strike/>
          <w:color w:val="000000"/>
          <w:sz w:val="19"/>
          <w:szCs w:val="19"/>
          <w:lang w:eastAsia="pt-BR"/>
        </w:rPr>
        <w:t>Art. 77.  Integram o valor aduaneiro, independentemente do método de valoração utilizado (Acordo de Valoração Aduaneira, Artigo 8, parágrafos 1 e 2, aprovado pelo Decreto Legislativo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30, de 1994, e promulgado pelo </w:t>
      </w:r>
      <w:hyperlink r:id="rId127" w:history="1">
        <w:r w:rsidRPr="00225378">
          <w:rPr>
            <w:rFonts w:ascii="Book Antiqua" w:eastAsia="Times New Roman" w:hAnsi="Book Antiqua" w:cs="Arial"/>
            <w:strike/>
            <w:color w:val="0000FF"/>
            <w:sz w:val="19"/>
            <w:szCs w:val="19"/>
            <w:u w:val="single"/>
            <w:lang w:eastAsia="pt-BR"/>
          </w:rPr>
          <w:t>Decreto nº 1.355, de 1994</w:t>
        </w:r>
      </w:hyperlink>
      <w:r w:rsidRPr="00225378">
        <w:rPr>
          <w:rFonts w:ascii="Book Antiqua" w:eastAsia="Times New Roman" w:hAnsi="Book Antiqua" w:cs="Arial"/>
          <w:strike/>
          <w:color w:val="000000"/>
          <w:sz w:val="19"/>
          <w:szCs w:val="19"/>
          <w:lang w:eastAsia="pt-BR"/>
        </w:rPr>
        <w:t>):</w:t>
      </w:r>
    </w:p>
    <w:p w14:paraId="69C1F9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5" w:name="art77"/>
      <w:bookmarkEnd w:id="255"/>
      <w:r w:rsidRPr="00225378">
        <w:rPr>
          <w:rFonts w:ascii="Book Antiqua" w:eastAsia="Times New Roman" w:hAnsi="Book Antiqua" w:cs="Arial"/>
          <w:color w:val="000000"/>
          <w:sz w:val="19"/>
          <w:szCs w:val="19"/>
          <w:lang w:val="pt-PT" w:eastAsia="pt-BR"/>
        </w:rPr>
        <w:t>Art. 77.  Integram o valor aduaneiro, independentemente do método de valoração utilizado (Acordo de Valoração Aduaneira, Artigo 8, parágrafos 1 e 2, aprovado pelo Decreto Legislativo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30, de 1994, e promulgado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"http://www.planalto.gov.br/ccivil_03/decreto/Antigos/D1355.htm"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1.355, de 1994</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Norma de Aplicação sobre a Valoração Aduaneira de Mercadorias, Artigo 7</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13, de 2007,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4 de junho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2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18CF8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6" w:name="art77i"/>
      <w:bookmarkEnd w:id="256"/>
      <w:r w:rsidRPr="00225378">
        <w:rPr>
          <w:rFonts w:ascii="Book Antiqua" w:eastAsia="Times New Roman" w:hAnsi="Book Antiqua" w:cs="Arial"/>
          <w:color w:val="000000"/>
          <w:sz w:val="19"/>
          <w:szCs w:val="19"/>
          <w:lang w:eastAsia="pt-BR"/>
        </w:rPr>
        <w:t>I - o custo de transporte da mercadoria importada até o porto ou o aeroporto alfandegado de descarga ou o ponto de fronteira alfandegado onde devam ser cumpridas as formalidades de entrada no território aduaneiro;</w:t>
      </w:r>
    </w:p>
    <w:p w14:paraId="2822E9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7" w:name="art77ii"/>
      <w:bookmarkEnd w:id="257"/>
      <w:r w:rsidRPr="00225378">
        <w:rPr>
          <w:rFonts w:ascii="Book Antiqua" w:eastAsia="Times New Roman" w:hAnsi="Book Antiqua" w:cs="Arial"/>
          <w:color w:val="000000"/>
          <w:sz w:val="19"/>
          <w:szCs w:val="19"/>
          <w:lang w:eastAsia="pt-BR"/>
        </w:rPr>
        <w:t>II - os gastos relativos à carga, à descarga e ao manuseio, associados ao transporte da mercadoria importada, até a chegada aos locais referidos no inciso I; e</w:t>
      </w:r>
    </w:p>
    <w:p w14:paraId="5E6C67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8" w:name="art77iii"/>
      <w:bookmarkEnd w:id="258"/>
      <w:r w:rsidRPr="00225378">
        <w:rPr>
          <w:rFonts w:ascii="Book Antiqua" w:eastAsia="Times New Roman" w:hAnsi="Book Antiqua" w:cs="Arial"/>
          <w:color w:val="000000"/>
          <w:sz w:val="19"/>
          <w:szCs w:val="19"/>
          <w:lang w:eastAsia="pt-BR"/>
        </w:rPr>
        <w:lastRenderedPageBreak/>
        <w:t>III - o custo do seguro da mercadoria durante as operações referidas nos incisos I e II. </w:t>
      </w:r>
    </w:p>
    <w:p w14:paraId="7FBDDE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9" w:name="art78"/>
      <w:bookmarkEnd w:id="259"/>
      <w:r w:rsidRPr="00225378">
        <w:rPr>
          <w:rFonts w:ascii="Book Antiqua" w:eastAsia="Times New Roman" w:hAnsi="Book Antiqua" w:cs="Arial"/>
          <w:color w:val="000000"/>
          <w:sz w:val="19"/>
          <w:szCs w:val="19"/>
          <w:lang w:eastAsia="pt-BR"/>
        </w:rPr>
        <w:t>Art. 78.  Quando a declaração de importação se referir a mercadorias classificadas em mais de um código da Nomenclatura Comum do Mercosul:</w:t>
      </w:r>
    </w:p>
    <w:p w14:paraId="321133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0" w:name="art78i"/>
      <w:bookmarkEnd w:id="260"/>
      <w:r w:rsidRPr="00225378">
        <w:rPr>
          <w:rFonts w:ascii="Book Antiqua" w:eastAsia="Times New Roman" w:hAnsi="Book Antiqua" w:cs="Arial"/>
          <w:color w:val="000000"/>
          <w:sz w:val="19"/>
          <w:szCs w:val="19"/>
          <w:lang w:eastAsia="pt-BR"/>
        </w:rPr>
        <w:t>I - o custo do transporte de cada mercadoria será obtido mediante a divisão do valor total do transporte proporcionalmente aos pesos líquidos das mercadorias; e</w:t>
      </w:r>
    </w:p>
    <w:p w14:paraId="58E33E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1" w:name="art78ii"/>
      <w:bookmarkEnd w:id="261"/>
      <w:r w:rsidRPr="00225378">
        <w:rPr>
          <w:rFonts w:ascii="Book Antiqua" w:eastAsia="Times New Roman" w:hAnsi="Book Antiqua" w:cs="Arial"/>
          <w:color w:val="000000"/>
          <w:sz w:val="19"/>
          <w:szCs w:val="19"/>
          <w:lang w:eastAsia="pt-BR"/>
        </w:rPr>
        <w:t>II - o custo do seguro de cada mercadoria será obtido mediante a divisão do valor total do seguro proporcionalmente aos valores das mercadorias, carregadas, no local de embarque. </w:t>
      </w:r>
    </w:p>
    <w:p w14:paraId="20E543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2" w:name="art79"/>
      <w:bookmarkEnd w:id="262"/>
      <w:r w:rsidRPr="00225378">
        <w:rPr>
          <w:rFonts w:ascii="Book Antiqua" w:eastAsia="Times New Roman" w:hAnsi="Book Antiqua" w:cs="Arial"/>
          <w:color w:val="000000"/>
          <w:sz w:val="19"/>
          <w:szCs w:val="19"/>
          <w:lang w:eastAsia="pt-BR"/>
        </w:rPr>
        <w:t>Art. 79.  Não integram o valor aduaneiro, segundo o método do valor de transação, desde que estejam destacados do preço efetivamente pago ou a pagar pela mercadoria importada, na respectiva documentação comprobatória (Acordo de Valoração Aduaneira, Artigo 8, parágrafo 2,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29"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w:t>
      </w:r>
    </w:p>
    <w:p w14:paraId="165F6A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3" w:name="art79i"/>
      <w:bookmarkEnd w:id="263"/>
      <w:r w:rsidRPr="00225378">
        <w:rPr>
          <w:rFonts w:ascii="Book Antiqua" w:eastAsia="Times New Roman" w:hAnsi="Book Antiqua" w:cs="Arial"/>
          <w:color w:val="000000"/>
          <w:sz w:val="19"/>
          <w:szCs w:val="19"/>
          <w:lang w:eastAsia="pt-BR"/>
        </w:rPr>
        <w:t>I - os encargos relativos à construção, à instalação, à montagem, à manutenção ou à assistência técnica, relacionados com a mercadoria importada, executados após a importação; e</w:t>
      </w:r>
    </w:p>
    <w:p w14:paraId="6592E2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4" w:name="art79ii"/>
      <w:bookmarkEnd w:id="264"/>
      <w:r w:rsidRPr="00225378">
        <w:rPr>
          <w:rFonts w:ascii="Book Antiqua" w:eastAsia="Times New Roman" w:hAnsi="Book Antiqua" w:cs="Arial"/>
          <w:color w:val="000000"/>
          <w:sz w:val="19"/>
          <w:szCs w:val="19"/>
          <w:lang w:eastAsia="pt-BR"/>
        </w:rPr>
        <w:t>II - os custos de transporte e seguro, bem como os gastos associados ao transporte, incorridos no território aduaneiro, a partir dos locais referidos no inciso I do art. 77. </w:t>
      </w:r>
    </w:p>
    <w:p w14:paraId="4F1B14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5" w:name="art80"/>
      <w:bookmarkEnd w:id="265"/>
      <w:r w:rsidRPr="00225378">
        <w:rPr>
          <w:rFonts w:ascii="Book Antiqua" w:eastAsia="Times New Roman" w:hAnsi="Book Antiqua" w:cs="Arial"/>
          <w:color w:val="000000"/>
          <w:sz w:val="19"/>
          <w:szCs w:val="19"/>
          <w:lang w:eastAsia="pt-BR"/>
        </w:rPr>
        <w:t>Art. 80.  Os juros devidos em razão de contrato de financiamento firmado pelo importador e relativos à compra de mercadorias importadas não serão considerados como parte do valor aduaneiro, desde que (Acordo de Valoração Aduaneira, Artigo 18,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0"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Decisão 3.1 do Comitê de Valoração Aduaneira, aprovada em 12 de maio de 1995):</w:t>
      </w:r>
    </w:p>
    <w:p w14:paraId="5CE0C2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6" w:name="art80i"/>
      <w:bookmarkEnd w:id="266"/>
      <w:r w:rsidRPr="00225378">
        <w:rPr>
          <w:rFonts w:ascii="Book Antiqua" w:eastAsia="Times New Roman" w:hAnsi="Book Antiqua" w:cs="Arial"/>
          <w:color w:val="000000"/>
          <w:sz w:val="19"/>
          <w:szCs w:val="19"/>
          <w:lang w:eastAsia="pt-BR"/>
        </w:rPr>
        <w:t>I - sejam destacados do preço efetivamente pago ou a pagar pelas mercadorias;</w:t>
      </w:r>
    </w:p>
    <w:p w14:paraId="3593B5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7" w:name="art80ii"/>
      <w:bookmarkEnd w:id="267"/>
      <w:r w:rsidRPr="00225378">
        <w:rPr>
          <w:rFonts w:ascii="Book Antiqua" w:eastAsia="Times New Roman" w:hAnsi="Book Antiqua" w:cs="Arial"/>
          <w:color w:val="000000"/>
          <w:sz w:val="19"/>
          <w:szCs w:val="19"/>
          <w:lang w:eastAsia="pt-BR"/>
        </w:rPr>
        <w:t>II - o contrato de financiamento tenha sido firmado por escrito; e</w:t>
      </w:r>
    </w:p>
    <w:p w14:paraId="7E9D038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8" w:name="art80iii"/>
      <w:bookmarkEnd w:id="268"/>
      <w:r w:rsidRPr="00225378">
        <w:rPr>
          <w:rFonts w:ascii="Book Antiqua" w:eastAsia="Times New Roman" w:hAnsi="Book Antiqua" w:cs="Arial"/>
          <w:color w:val="000000"/>
          <w:sz w:val="19"/>
          <w:szCs w:val="19"/>
          <w:lang w:eastAsia="pt-BR"/>
        </w:rPr>
        <w:t>III - o importador possa comprovar que:</w:t>
      </w:r>
    </w:p>
    <w:p w14:paraId="689E5E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9" w:name="art80iiia"/>
      <w:bookmarkEnd w:id="269"/>
      <w:r w:rsidRPr="00225378">
        <w:rPr>
          <w:rFonts w:ascii="Book Antiqua" w:eastAsia="Times New Roman" w:hAnsi="Book Antiqua" w:cs="Arial"/>
          <w:color w:val="000000"/>
          <w:sz w:val="19"/>
          <w:szCs w:val="19"/>
          <w:lang w:eastAsia="pt-BR"/>
        </w:rPr>
        <w:t>a) as mercadorias sejam vendidas ao preço declarado como o efetivamente pago ou por pagar; e</w:t>
      </w:r>
    </w:p>
    <w:p w14:paraId="1E95FDE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70" w:name="art80iiib"/>
      <w:bookmarkEnd w:id="270"/>
      <w:r w:rsidRPr="00225378">
        <w:rPr>
          <w:rFonts w:ascii="Book Antiqua" w:eastAsia="Times New Roman" w:hAnsi="Book Antiqua" w:cs="Arial"/>
          <w:color w:val="000000"/>
          <w:sz w:val="19"/>
          <w:szCs w:val="19"/>
          <w:lang w:eastAsia="pt-BR"/>
        </w:rPr>
        <w:t>b) a taxa de juros negociada não exceda o nível usualmente praticado nesse tipo de transação no momento e no país em que tenha sido concedido o financiamento. </w:t>
      </w:r>
    </w:p>
    <w:p w14:paraId="7B3A80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1" w:name="art80p"/>
      <w:bookmarkEnd w:id="271"/>
      <w:r w:rsidRPr="00225378">
        <w:rPr>
          <w:rFonts w:ascii="Book Antiqua" w:eastAsia="Times New Roman" w:hAnsi="Book Antiqua" w:cs="Arial"/>
          <w:color w:val="000000"/>
          <w:sz w:val="19"/>
          <w:szCs w:val="19"/>
          <w:lang w:eastAsia="pt-BR"/>
        </w:rPr>
        <w:t>Parágrafo único.  O disposto no caput aplica-se:</w:t>
      </w:r>
    </w:p>
    <w:p w14:paraId="0E4D6E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2" w:name="art80pi"/>
      <w:bookmarkEnd w:id="272"/>
      <w:r w:rsidRPr="00225378">
        <w:rPr>
          <w:rFonts w:ascii="Book Antiqua" w:eastAsia="Times New Roman" w:hAnsi="Book Antiqua" w:cs="Arial"/>
          <w:color w:val="000000"/>
          <w:sz w:val="19"/>
          <w:szCs w:val="19"/>
          <w:lang w:eastAsia="pt-BR"/>
        </w:rPr>
        <w:t>I - independentemente de o financiamento ter sido concedido pelo vendedor, por uma instituição bancária ou por outra pessoa física ou jurídica; e</w:t>
      </w:r>
    </w:p>
    <w:p w14:paraId="4B8A3B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3" w:name="art80pii"/>
      <w:bookmarkEnd w:id="273"/>
      <w:r w:rsidRPr="00225378">
        <w:rPr>
          <w:rFonts w:ascii="Book Antiqua" w:eastAsia="Times New Roman" w:hAnsi="Book Antiqua" w:cs="Arial"/>
          <w:color w:val="000000"/>
          <w:sz w:val="19"/>
          <w:szCs w:val="19"/>
          <w:lang w:eastAsia="pt-BR"/>
        </w:rPr>
        <w:t>II - ainda que a mercadoria seja valorada segundo um método diverso daquele baseado no valor de transação. </w:t>
      </w:r>
    </w:p>
    <w:p w14:paraId="112033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4" w:name="art81"/>
      <w:bookmarkEnd w:id="274"/>
      <w:r w:rsidRPr="00225378">
        <w:rPr>
          <w:rFonts w:ascii="Book Antiqua" w:eastAsia="Times New Roman" w:hAnsi="Book Antiqua" w:cs="Arial"/>
          <w:color w:val="000000"/>
          <w:sz w:val="19"/>
          <w:szCs w:val="19"/>
          <w:lang w:eastAsia="pt-BR"/>
        </w:rPr>
        <w:t>Art. 81.  O valor aduaneiro de suporte físico que contenha dados ou instruções para equipamento de processamento de dados será determinado considerando unicamente o custo ou valor do suporte propriamente dito (Acordo de Valoração Aduaneira, Artigo 18,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1"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Decisão 4.1 do Comitê de Valoração Aduaneira, aprovada em 12 de maio de 1995). </w:t>
      </w:r>
    </w:p>
    <w:p w14:paraId="1B7095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5" w:name="art81§1"/>
      <w:bookmarkEnd w:id="275"/>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efeitos do disposto no caput, o custo ou valor do suporte físico será obrigatoriamente destacado, no documento de sua aquisição, do custo ou valor dos dados ou instruções nele contidos.</w:t>
      </w:r>
    </w:p>
    <w:p w14:paraId="49314C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6" w:name="art81§2"/>
      <w:bookmarkEnd w:id="276"/>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suporte físico referido no caput não compreende circuitos integrados, semicondutores e dispositivos similares, ou bens que contenham esses circuitos ou dispositivos. </w:t>
      </w:r>
    </w:p>
    <w:p w14:paraId="035BF2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7" w:name="art81§3"/>
      <w:bookmarkEnd w:id="277"/>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dados ou instruções referidos no caput não compreendem as gravações de som, de cinema ou de vídeo. </w:t>
      </w:r>
    </w:p>
    <w:p w14:paraId="7984EB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8" w:name="art82"/>
      <w:bookmarkEnd w:id="278"/>
      <w:r w:rsidRPr="00225378">
        <w:rPr>
          <w:rFonts w:ascii="Book Antiqua" w:eastAsia="Times New Roman" w:hAnsi="Book Antiqua" w:cs="Arial"/>
          <w:color w:val="000000"/>
          <w:sz w:val="19"/>
          <w:szCs w:val="19"/>
          <w:lang w:eastAsia="pt-BR"/>
        </w:rPr>
        <w:t>Art. 82.  A autoridade aduaneira poderá decidir, com base em parecer fundamentado, pela impossibilidade da aplicação do método do valor de transação quando (Acordo de Valoração Aduaneira, Artigo 17,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2"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w:t>
      </w:r>
    </w:p>
    <w:p w14:paraId="7B3E60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9" w:name="art82i"/>
      <w:bookmarkEnd w:id="279"/>
      <w:r w:rsidRPr="00225378">
        <w:rPr>
          <w:rFonts w:ascii="Book Antiqua" w:eastAsia="Times New Roman" w:hAnsi="Book Antiqua" w:cs="Arial"/>
          <w:color w:val="000000"/>
          <w:sz w:val="19"/>
          <w:szCs w:val="19"/>
          <w:lang w:eastAsia="pt-BR"/>
        </w:rPr>
        <w:t>I - houver motivos para duvidar da veracidade ou exatidão dos dados ou documentos apresentados como prova de uma declaração de valor; e</w:t>
      </w:r>
    </w:p>
    <w:p w14:paraId="230082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0" w:name="art82ii"/>
      <w:bookmarkEnd w:id="280"/>
      <w:r w:rsidRPr="00225378">
        <w:rPr>
          <w:rFonts w:ascii="Book Antiqua" w:eastAsia="Times New Roman" w:hAnsi="Book Antiqua" w:cs="Arial"/>
          <w:color w:val="000000"/>
          <w:sz w:val="19"/>
          <w:szCs w:val="19"/>
          <w:lang w:eastAsia="pt-BR"/>
        </w:rPr>
        <w:t>II - as explicações, documentos ou provas complementares apresentados pelo importador, para justificar o valor declarado, não forem suficientes para esclarecer a dúvida existente. </w:t>
      </w:r>
    </w:p>
    <w:p w14:paraId="65A0E1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1" w:name="art82p"/>
      <w:bookmarkEnd w:id="281"/>
      <w:r w:rsidRPr="00225378">
        <w:rPr>
          <w:rFonts w:ascii="Book Antiqua" w:eastAsia="Times New Roman" w:hAnsi="Book Antiqua" w:cs="Arial"/>
          <w:color w:val="000000"/>
          <w:sz w:val="19"/>
          <w:szCs w:val="19"/>
          <w:lang w:eastAsia="pt-BR"/>
        </w:rPr>
        <w:t>Parágrafo único.  Nos casos previstos no caput, a autoridade aduaneira poderá solicitar informações à administração aduaneira do país exportador, inclusive o fornecimento do valor declarado na exportação da mercadoria. </w:t>
      </w:r>
    </w:p>
    <w:p w14:paraId="67FFE0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2" w:name="art83"/>
      <w:bookmarkEnd w:id="282"/>
      <w:r w:rsidRPr="00225378">
        <w:rPr>
          <w:rFonts w:ascii="Book Antiqua" w:eastAsia="Times New Roman" w:hAnsi="Book Antiqua" w:cs="Arial"/>
          <w:color w:val="000000"/>
          <w:sz w:val="19"/>
          <w:szCs w:val="19"/>
          <w:lang w:eastAsia="pt-BR"/>
        </w:rPr>
        <w:t>Art. 83.  Na apuração do valor aduaneiro, serão observadas as seguintes reservas, feitas aos parágrafos 4 e 5 do Protocolo Adicional ao Acordo sobre a Implementação do Artigo VII do Acordo Geral sobre Tarifas Aduaneiras e Comércio, de 12 de abril de 1979 (Acordo sobre a Implementação do Artigo VII do Acordo Geral sobre Tarifas Aduaneiras e Comércio,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9, de 8 de maio de 1981, e promulgado pelo </w:t>
      </w:r>
      <w:hyperlink r:id="rId133"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92.930, de 16 de julho de 1986</w:t>
        </w:r>
      </w:hyperlink>
      <w:r w:rsidRPr="00225378">
        <w:rPr>
          <w:rFonts w:ascii="Book Antiqua" w:eastAsia="Times New Roman" w:hAnsi="Book Antiqua" w:cs="Arial"/>
          <w:color w:val="000000"/>
          <w:sz w:val="19"/>
          <w:szCs w:val="19"/>
          <w:lang w:eastAsia="pt-BR"/>
        </w:rPr>
        <w:t>):</w:t>
      </w:r>
    </w:p>
    <w:p w14:paraId="5E64CD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3" w:name="art83i"/>
      <w:bookmarkEnd w:id="283"/>
      <w:r w:rsidRPr="00225378">
        <w:rPr>
          <w:rFonts w:ascii="Book Antiqua" w:eastAsia="Times New Roman" w:hAnsi="Book Antiqua" w:cs="Arial"/>
          <w:color w:val="000000"/>
          <w:sz w:val="19"/>
          <w:szCs w:val="19"/>
          <w:lang w:eastAsia="pt-BR"/>
        </w:rPr>
        <w:t>I - a inversão da ordem de aplicação dos métodos previstos nos Artigos 5 e 6 do Acordo de Valoração Aduaneira somente será aplicada com a aquiescência da autoridade aduaneira; e</w:t>
      </w:r>
    </w:p>
    <w:p w14:paraId="5C38D6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4" w:name="art83ii"/>
      <w:bookmarkEnd w:id="284"/>
      <w:r w:rsidRPr="00225378">
        <w:rPr>
          <w:rFonts w:ascii="Book Antiqua" w:eastAsia="Times New Roman" w:hAnsi="Book Antiqua" w:cs="Arial"/>
          <w:color w:val="000000"/>
          <w:sz w:val="19"/>
          <w:szCs w:val="19"/>
          <w:lang w:eastAsia="pt-BR"/>
        </w:rPr>
        <w:t>II - as disposições do Artigo 5, parágrafo 2, do Acordo de Valoração Aduaneira, serão aplicadas de conformidade com a respectiva nota interpretativa, independentemente de solicitação do importador. </w:t>
      </w:r>
    </w:p>
    <w:p w14:paraId="0B878F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85" w:name="livroiitituloicapituloiiisecaoiii"/>
      <w:bookmarkEnd w:id="285"/>
      <w:r w:rsidRPr="00225378">
        <w:rPr>
          <w:rFonts w:ascii="Book Antiqua" w:eastAsia="Times New Roman" w:hAnsi="Book Antiqua" w:cs="Arial"/>
          <w:b/>
          <w:bCs/>
          <w:color w:val="000000"/>
          <w:sz w:val="19"/>
          <w:szCs w:val="19"/>
          <w:lang w:eastAsia="pt-BR"/>
        </w:rPr>
        <w:t>Seção III</w:t>
      </w:r>
    </w:p>
    <w:p w14:paraId="6A8ADC4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w:t>
      </w:r>
      <w:r w:rsidRPr="00225378">
        <w:rPr>
          <w:rFonts w:ascii="Book Antiqua" w:eastAsia="Times New Roman" w:hAnsi="Book Antiqua" w:cs="Arial"/>
          <w:color w:val="000000"/>
          <w:sz w:val="19"/>
          <w:szCs w:val="19"/>
          <w:lang w:eastAsia="pt-BR"/>
        </w:rPr>
        <w:t> </w:t>
      </w:r>
    </w:p>
    <w:p w14:paraId="6C3149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6" w:name="art84"/>
      <w:bookmarkEnd w:id="286"/>
      <w:r w:rsidRPr="00225378">
        <w:rPr>
          <w:rFonts w:ascii="Book Antiqua" w:eastAsia="Times New Roman" w:hAnsi="Book Antiqua" w:cs="Arial"/>
          <w:color w:val="000000"/>
          <w:sz w:val="19"/>
          <w:szCs w:val="19"/>
          <w:lang w:eastAsia="pt-BR"/>
        </w:rPr>
        <w:t>Art. 84.  O valor aduaneiro será apurado com base em método substitutivo ao valor de transação, no caso de descumprimento de obrigação referida no caput do art. 18, se relativo aos documentos comprobatórios da relação comercial ou aos respectivos registros contábeis, quando houver dúvida sobre o valor aduaneiro declarado (</w:t>
      </w:r>
      <w:hyperlink r:id="rId134" w:anchor="art70ia" w:history="1">
        <w:r w:rsidRPr="00225378">
          <w:rPr>
            <w:rFonts w:ascii="Book Antiqua" w:eastAsia="Times New Roman" w:hAnsi="Book Antiqua" w:cs="Arial"/>
            <w:color w:val="0000FF"/>
            <w:sz w:val="19"/>
            <w:szCs w:val="19"/>
            <w:u w:val="single"/>
            <w:lang w:eastAsia="pt-BR"/>
          </w:rPr>
          <w:t>Lei nº 10.833, de 2003, art. 70, inciso I, alínea “a”</w:t>
        </w:r>
      </w:hyperlink>
      <w:r w:rsidRPr="00225378">
        <w:rPr>
          <w:rFonts w:ascii="Book Antiqua" w:eastAsia="Times New Roman" w:hAnsi="Book Antiqua" w:cs="Arial"/>
          <w:color w:val="000000"/>
          <w:sz w:val="19"/>
          <w:szCs w:val="19"/>
          <w:lang w:eastAsia="pt-BR"/>
        </w:rPr>
        <w:t>). </w:t>
      </w:r>
    </w:p>
    <w:p w14:paraId="39EB74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7" w:name="art85"/>
      <w:bookmarkEnd w:id="287"/>
      <w:r w:rsidRPr="00225378">
        <w:rPr>
          <w:rFonts w:ascii="Book Antiqua" w:eastAsia="Times New Roman" w:hAnsi="Book Antiqua" w:cs="Arial"/>
          <w:color w:val="000000"/>
          <w:sz w:val="19"/>
          <w:szCs w:val="19"/>
          <w:lang w:eastAsia="pt-BR"/>
        </w:rPr>
        <w:t>Art. 85.  Na apuração do valor aduaneiro, presume-se a vinculação entre as partes na transação comercial quando, em razão de legislação do país do vendedor ou da prática de artifício tendente a ocultar informações, não for possível </w:t>
      </w:r>
      <w:hyperlink r:id="rId135" w:anchor="art87" w:history="1">
        <w:r w:rsidRPr="00225378">
          <w:rPr>
            <w:rFonts w:ascii="Book Antiqua" w:eastAsia="Times New Roman" w:hAnsi="Book Antiqua" w:cs="Arial"/>
            <w:color w:val="0000FF"/>
            <w:sz w:val="19"/>
            <w:szCs w:val="19"/>
            <w:u w:val="single"/>
            <w:lang w:eastAsia="pt-BR"/>
          </w:rPr>
          <w:t>(Medida Provisória nº 2.158-35, de 2001, art. 87</w:t>
        </w:r>
      </w:hyperlink>
      <w:r w:rsidRPr="00225378">
        <w:rPr>
          <w:rFonts w:ascii="Book Antiqua" w:eastAsia="Times New Roman" w:hAnsi="Book Antiqua" w:cs="Arial"/>
          <w:color w:val="000000"/>
          <w:sz w:val="19"/>
          <w:szCs w:val="19"/>
          <w:lang w:eastAsia="pt-BR"/>
        </w:rPr>
        <w:t>):</w:t>
      </w:r>
    </w:p>
    <w:p w14:paraId="18DBB5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conhecer ou confirmar a composição societária do vendedor, de seus responsáveis ou dirigentes; ou</w:t>
      </w:r>
    </w:p>
    <w:p w14:paraId="3FD1C5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verificar a existência, de fato, do vendedor. </w:t>
      </w:r>
    </w:p>
    <w:p w14:paraId="6D93D9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8" w:name="art86"/>
      <w:bookmarkEnd w:id="288"/>
      <w:r w:rsidRPr="00225378">
        <w:rPr>
          <w:rFonts w:ascii="Book Antiqua" w:eastAsia="Times New Roman" w:hAnsi="Book Antiqua" w:cs="Arial"/>
          <w:color w:val="000000"/>
          <w:sz w:val="19"/>
          <w:szCs w:val="19"/>
          <w:lang w:eastAsia="pt-BR"/>
        </w:rPr>
        <w:t>Art. 86.  A base de cálculo dos tributos e demais direitos incidentes será determinada mediante arbitramento do preço da mercadoria nas seguintes hipóteses:</w:t>
      </w:r>
    </w:p>
    <w:p w14:paraId="5C0388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fraude, sonegação ou conluio, quando não for possível a apuração do preço efetivamente praticado na importação (</w:t>
      </w:r>
      <w:hyperlink r:id="rId136" w:anchor="art88" w:history="1">
        <w:r w:rsidRPr="00225378">
          <w:rPr>
            <w:rFonts w:ascii="Book Antiqua" w:eastAsia="Times New Roman" w:hAnsi="Book Antiqua" w:cs="Arial"/>
            <w:color w:val="0000FF"/>
            <w:sz w:val="19"/>
            <w:szCs w:val="19"/>
            <w:u w:val="single"/>
            <w:lang w:eastAsia="pt-BR"/>
          </w:rPr>
          <w:t>Medida Provisória nº 2.158-35, de 2001, art. 88, caput</w:t>
        </w:r>
      </w:hyperlink>
      <w:r w:rsidRPr="00225378">
        <w:rPr>
          <w:rFonts w:ascii="Book Antiqua" w:eastAsia="Times New Roman" w:hAnsi="Book Antiqua" w:cs="Arial"/>
          <w:color w:val="000000"/>
          <w:sz w:val="19"/>
          <w:szCs w:val="19"/>
          <w:lang w:eastAsia="pt-BR"/>
        </w:rPr>
        <w:t>); e</w:t>
      </w:r>
    </w:p>
    <w:p w14:paraId="0E8766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descumprimento de obrigação referida no caput do art. 18, se relativo aos documentos obrigatórios de instrução das declarações aduaneiras, quando existir dúvida sobre o preço efetivamente praticado (</w:t>
      </w:r>
      <w:hyperlink r:id="rId137" w:anchor="art70iia" w:history="1">
        <w:r w:rsidRPr="00225378">
          <w:rPr>
            <w:rFonts w:ascii="Book Antiqua" w:eastAsia="Times New Roman" w:hAnsi="Book Antiqua" w:cs="Arial"/>
            <w:color w:val="0000FF"/>
            <w:sz w:val="19"/>
            <w:szCs w:val="19"/>
            <w:u w:val="single"/>
            <w:lang w:eastAsia="pt-BR"/>
          </w:rPr>
          <w:t>Lei nº 10.833, de 2003, art. 70, inciso II, alínea “a”). </w:t>
        </w:r>
      </w:hyperlink>
    </w:p>
    <w:p w14:paraId="7B6CF4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9" w:name="art86p"/>
      <w:bookmarkEnd w:id="289"/>
      <w:r w:rsidRPr="00225378">
        <w:rPr>
          <w:rFonts w:ascii="Book Antiqua" w:eastAsia="Times New Roman" w:hAnsi="Book Antiqua" w:cs="Arial"/>
          <w:color w:val="000000"/>
          <w:sz w:val="19"/>
          <w:szCs w:val="19"/>
          <w:lang w:eastAsia="pt-BR"/>
        </w:rPr>
        <w:t xml:space="preserve">Parágrafo único.  O arbitramento de que trata o caput será realizado com base em um dos seguintes critérios, observada a ordem </w:t>
      </w:r>
      <w:proofErr w:type="spellStart"/>
      <w:r w:rsidRPr="00225378">
        <w:rPr>
          <w:rFonts w:ascii="Book Antiqua" w:eastAsia="Times New Roman" w:hAnsi="Book Antiqua" w:cs="Arial"/>
          <w:color w:val="000000"/>
          <w:sz w:val="19"/>
          <w:szCs w:val="19"/>
          <w:lang w:eastAsia="pt-BR"/>
        </w:rPr>
        <w:t>seqüencial</w:t>
      </w:r>
      <w:proofErr w:type="spellEnd"/>
      <w:r w:rsidRPr="00225378">
        <w:rPr>
          <w:rFonts w:ascii="Book Antiqua" w:eastAsia="Times New Roman" w:hAnsi="Book Antiqua" w:cs="Arial"/>
          <w:color w:val="000000"/>
          <w:sz w:val="19"/>
          <w:szCs w:val="19"/>
          <w:lang w:eastAsia="pt-BR"/>
        </w:rPr>
        <w:t xml:space="preserve"> (</w:t>
      </w:r>
      <w:hyperlink r:id="rId138" w:anchor="art88" w:history="1">
        <w:r w:rsidRPr="00225378">
          <w:rPr>
            <w:rFonts w:ascii="Book Antiqua" w:eastAsia="Times New Roman" w:hAnsi="Book Antiqua" w:cs="Arial"/>
            <w:color w:val="0000FF"/>
            <w:sz w:val="19"/>
            <w:szCs w:val="19"/>
            <w:u w:val="single"/>
            <w:lang w:eastAsia="pt-BR"/>
          </w:rPr>
          <w:t>Medida Provisória nº 2.158-35, de 2001, art. 88, caput</w:t>
        </w:r>
      </w:hyperlink>
      <w:r w:rsidRPr="00225378">
        <w:rPr>
          <w:rFonts w:ascii="Book Antiqua" w:eastAsia="Times New Roman" w:hAnsi="Book Antiqua" w:cs="Arial"/>
          <w:color w:val="000000"/>
          <w:sz w:val="19"/>
          <w:szCs w:val="19"/>
          <w:lang w:eastAsia="pt-BR"/>
        </w:rPr>
        <w:t>; e </w:t>
      </w:r>
      <w:hyperlink r:id="rId139" w:anchor="art70iia" w:history="1">
        <w:r w:rsidRPr="00225378">
          <w:rPr>
            <w:rFonts w:ascii="Book Antiqua" w:eastAsia="Times New Roman" w:hAnsi="Book Antiqua" w:cs="Arial"/>
            <w:color w:val="0000FF"/>
            <w:sz w:val="19"/>
            <w:szCs w:val="19"/>
            <w:u w:val="single"/>
            <w:lang w:eastAsia="pt-BR"/>
          </w:rPr>
          <w:t>Lei nº 10.833, de 2003, art. 70, inciso II, alínea “a”):</w:t>
        </w:r>
      </w:hyperlink>
    </w:p>
    <w:p w14:paraId="1DDDC9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preço de exportação para o País, de mercadoria idêntica ou similar; ou</w:t>
      </w:r>
    </w:p>
    <w:p w14:paraId="6081C9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preço no mercado internacional, apurado:</w:t>
      </w:r>
    </w:p>
    <w:p w14:paraId="6E0DA5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em cotação de bolsa de mercadoria ou em publicação especializada;</w:t>
      </w:r>
    </w:p>
    <w:p w14:paraId="1C85521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mediante método substitutivo ao do valor de transação, observado ainda o princípio da razoabilidade; ou</w:t>
      </w:r>
    </w:p>
    <w:p w14:paraId="41AAE1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mediante laudo expedido por entidade ou técnico especializado. </w:t>
      </w:r>
    </w:p>
    <w:p w14:paraId="538C29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0" w:name="art87."/>
      <w:bookmarkEnd w:id="290"/>
      <w:r w:rsidRPr="00225378">
        <w:rPr>
          <w:rFonts w:ascii="Book Antiqua" w:eastAsia="Times New Roman" w:hAnsi="Book Antiqua" w:cs="Arial"/>
          <w:strike/>
          <w:color w:val="000000"/>
          <w:sz w:val="19"/>
          <w:szCs w:val="19"/>
          <w:lang w:eastAsia="pt-BR"/>
        </w:rPr>
        <w:t>Art. 87.  Para fins de determinação do valor dos bens que integram a bagagem, será considerado o valor de sua aquisição, à vista da fatura ou documento de efeito equivalente (Norma de Aplicação relativa ao Regime de Bagagem no Mercosul, Artigo 4, item I, aprovada pela Decisão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do Conselho do Mercado Comum - CMC, e internalizada pelo </w:t>
      </w:r>
      <w:hyperlink r:id="rId140"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1.765, de 28 de dezembro de 1995</w:t>
        </w:r>
      </w:hyperlink>
      <w:r w:rsidRPr="00225378">
        <w:rPr>
          <w:rFonts w:ascii="Book Antiqua" w:eastAsia="Times New Roman" w:hAnsi="Book Antiqua" w:cs="Arial"/>
          <w:strike/>
          <w:color w:val="000000"/>
          <w:sz w:val="19"/>
          <w:szCs w:val="19"/>
          <w:lang w:eastAsia="pt-BR"/>
        </w:rPr>
        <w:t>). </w:t>
      </w:r>
    </w:p>
    <w:p w14:paraId="431D09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1" w:name="art87p"/>
      <w:bookmarkEnd w:id="291"/>
      <w:r w:rsidRPr="00225378">
        <w:rPr>
          <w:rFonts w:ascii="Book Antiqua" w:eastAsia="Times New Roman" w:hAnsi="Book Antiqua" w:cs="Arial"/>
          <w:strike/>
          <w:color w:val="000000"/>
          <w:sz w:val="19"/>
          <w:szCs w:val="19"/>
          <w:lang w:eastAsia="pt-BR"/>
        </w:rPr>
        <w:t>Parágrafo único. Na falta do valor mencionado no caput, por inexistência ou por inexatidão da fatura ou documento de efeito equivalente, será considerado o valor que, em caráter geral, estabelecer a autoridade aduaneira (Norma de Aplicação relativa ao Regime de Bagagem no Mercosul, Artigo 4, item 2, aprovada pela Decisão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do CMC, e internalizada pelo </w:t>
      </w:r>
      <w:hyperlink r:id="rId141"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4C03EB0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92" w:name="art87"/>
      <w:bookmarkEnd w:id="292"/>
      <w:r w:rsidRPr="00225378">
        <w:rPr>
          <w:rFonts w:ascii="Book Antiqua" w:eastAsia="Times New Roman" w:hAnsi="Book Antiqua" w:cs="Arial"/>
          <w:color w:val="000000"/>
          <w:sz w:val="19"/>
          <w:szCs w:val="19"/>
          <w:lang w:val="pt-PT" w:eastAsia="pt-BR"/>
        </w:rPr>
        <w:t>Art. 87.  Para fins de determinação do valor dos bens que integram a bagagem, será considerado o valor de sua aquisição, à vista da fatura ou documento de efeito equivalente (Regime Aduaneiro de Bagagem no Mercosul, Artigo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Decreto nº 6.870, de 2009</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D5BEA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3" w:name="art87p."/>
      <w:bookmarkEnd w:id="293"/>
      <w:r w:rsidRPr="00225378">
        <w:rPr>
          <w:rFonts w:ascii="Book Antiqua" w:eastAsia="Times New Roman" w:hAnsi="Book Antiqua" w:cs="Arial"/>
          <w:color w:val="000000"/>
          <w:sz w:val="19"/>
          <w:szCs w:val="19"/>
          <w:lang w:val="pt-PT" w:eastAsia="pt-BR"/>
        </w:rPr>
        <w:t>Parágrafo único.  Na falta do valor mencionado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por inexistência ou por inexatidão da fatura ou documento de efeito equivalente, será considerado o valor que, em caráter geral, estabelecer a autoridade aduaneira (Regime Aduaneiro de Bagagem no Mercosul, Artigo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4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A372F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4" w:name="art88"/>
      <w:bookmarkEnd w:id="294"/>
      <w:r w:rsidRPr="00225378">
        <w:rPr>
          <w:rFonts w:ascii="Book Antiqua" w:eastAsia="Times New Roman" w:hAnsi="Book Antiqua" w:cs="Arial"/>
          <w:color w:val="000000"/>
          <w:sz w:val="19"/>
          <w:szCs w:val="19"/>
          <w:lang w:eastAsia="pt-BR"/>
        </w:rPr>
        <w:t>Art. 88.  Na apuração do valor tributável da mercadoria importada por tráfego postal, será também considerado, como subsídio, o valor indicado pelo remetente na declaração prevista na legislação postal, para entrega à unidade aduaneira. </w:t>
      </w:r>
    </w:p>
    <w:p w14:paraId="122765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5" w:name="art89"/>
      <w:bookmarkEnd w:id="295"/>
      <w:r w:rsidRPr="00225378">
        <w:rPr>
          <w:rFonts w:ascii="Book Antiqua" w:eastAsia="Times New Roman" w:hAnsi="Book Antiqua" w:cs="Arial"/>
          <w:strike/>
          <w:color w:val="000000"/>
          <w:sz w:val="19"/>
          <w:szCs w:val="19"/>
          <w:lang w:eastAsia="pt-BR"/>
        </w:rPr>
        <w:t>Art. 89.  Na ocorrência de dano casual ou de acidente, o valor aduaneiro da mercadoria será reduzido proporcionalmente ao prejuízo, para efeito de cálculo do imposto (</w:t>
      </w:r>
      <w:hyperlink r:id="rId143" w:anchor="art25"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37, de 1966, art. 25, caput</w:t>
        </w:r>
      </w:hyperlink>
      <w:r w:rsidRPr="00225378">
        <w:rPr>
          <w:rFonts w:ascii="Book Antiqua" w:eastAsia="Times New Roman" w:hAnsi="Book Antiqua" w:cs="Arial"/>
          <w:strike/>
          <w:color w:val="000000"/>
          <w:sz w:val="19"/>
          <w:szCs w:val="19"/>
          <w:lang w:eastAsia="pt-BR"/>
        </w:rPr>
        <w:t>, com a redação dada pelo Decreto-Lei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2.472, de 1988,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p>
    <w:p w14:paraId="0C782F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6" w:name="art89."/>
      <w:bookmarkEnd w:id="296"/>
      <w:r w:rsidRPr="00225378">
        <w:rPr>
          <w:rFonts w:ascii="Book Antiqua" w:eastAsia="Times New Roman" w:hAnsi="Book Antiqua" w:cs="Arial"/>
          <w:color w:val="000000"/>
          <w:sz w:val="19"/>
          <w:szCs w:val="19"/>
          <w:lang w:eastAsia="pt-BR"/>
        </w:rPr>
        <w:t>Art. 89.  No caso de avaria, o valor aduaneiro da mercadoria será reduzido proporcionalmente ao prejuízo, para efeito de cálculo do imposto, a pedido do interessado (</w:t>
      </w:r>
      <w:hyperlink r:id="rId144" w:anchor="art25.." w:history="1">
        <w:r w:rsidRPr="00225378">
          <w:rPr>
            <w:rFonts w:ascii="Book Antiqua" w:eastAsia="Times New Roman" w:hAnsi="Book Antiqua" w:cs="Arial"/>
            <w:color w:val="0000FF"/>
            <w:sz w:val="19"/>
            <w:szCs w:val="19"/>
            <w:u w:val="single"/>
            <w:lang w:eastAsia="pt-BR"/>
          </w:rPr>
          <w:t>Decreto-Lei nº 37, de 1966, art. 25,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b/>
          <w:bCs/>
          <w:color w:val="000000"/>
          <w:sz w:val="19"/>
          <w:szCs w:val="19"/>
          <w:lang w:eastAsia="pt-BR"/>
        </w:rPr>
        <w:t>,</w:t>
      </w:r>
      <w:r w:rsidRPr="00225378">
        <w:rPr>
          <w:rFonts w:ascii="Book Antiqua" w:eastAsia="Times New Roman" w:hAnsi="Book Antiqua" w:cs="Arial"/>
          <w:color w:val="000000"/>
          <w:sz w:val="19"/>
          <w:szCs w:val="19"/>
          <w:lang w:eastAsia="pt-BR"/>
        </w:rPr>
        <w:t> com a redação dada pela Lei nº 12.350, de 2010, art. 40).                          </w:t>
      </w:r>
      <w:hyperlink r:id="rId145"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79D4610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97" w:name="livroiitituloicapituloiv"/>
      <w:bookmarkEnd w:id="297"/>
      <w:r w:rsidRPr="00225378">
        <w:rPr>
          <w:rFonts w:ascii="Book Antiqua" w:eastAsia="Times New Roman" w:hAnsi="Book Antiqua" w:cs="Arial"/>
          <w:color w:val="000000"/>
          <w:sz w:val="19"/>
          <w:szCs w:val="19"/>
          <w:lang w:eastAsia="pt-BR"/>
        </w:rPr>
        <w:t>CAPÍTULO IV</w:t>
      </w:r>
    </w:p>
    <w:p w14:paraId="639A5A7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CÁLCULO </w:t>
      </w:r>
    </w:p>
    <w:p w14:paraId="338EB32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98" w:name="livroiitituloicapituloivsecaoi"/>
      <w:bookmarkEnd w:id="298"/>
      <w:r w:rsidRPr="00225378">
        <w:rPr>
          <w:rFonts w:ascii="Book Antiqua" w:eastAsia="Times New Roman" w:hAnsi="Book Antiqua" w:cs="Arial"/>
          <w:b/>
          <w:bCs/>
          <w:color w:val="000000"/>
          <w:sz w:val="19"/>
          <w:szCs w:val="19"/>
          <w:lang w:eastAsia="pt-BR"/>
        </w:rPr>
        <w:lastRenderedPageBreak/>
        <w:t>Seção I</w:t>
      </w:r>
    </w:p>
    <w:p w14:paraId="047B79B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Alíquota do Imposto </w:t>
      </w:r>
    </w:p>
    <w:p w14:paraId="0FF860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9" w:name="art90"/>
      <w:bookmarkEnd w:id="299"/>
      <w:r w:rsidRPr="00225378">
        <w:rPr>
          <w:rFonts w:ascii="Book Antiqua" w:eastAsia="Times New Roman" w:hAnsi="Book Antiqua" w:cs="Arial"/>
          <w:color w:val="000000"/>
          <w:spacing w:val="-4"/>
          <w:sz w:val="19"/>
          <w:szCs w:val="19"/>
          <w:lang w:eastAsia="pt-BR"/>
        </w:rPr>
        <w:t>Art. 90.  O imposto será calculado pela aplicação das alíquotas fixadas na Tarifa Externa Comum sobre a base de cálculo de que trata o Capítulo III deste Título (</w:t>
      </w:r>
      <w:hyperlink r:id="rId146" w:anchor="art22" w:history="1">
        <w:r w:rsidRPr="00225378">
          <w:rPr>
            <w:rFonts w:ascii="Book Antiqua" w:eastAsia="Times New Roman" w:hAnsi="Book Antiqua" w:cs="Arial"/>
            <w:color w:val="0000FF"/>
            <w:sz w:val="19"/>
            <w:szCs w:val="19"/>
            <w:u w:val="single"/>
            <w:lang w:eastAsia="pt-BR"/>
          </w:rPr>
          <w:t>Decreto-Lei nº 37, de 1966, art. 22</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46A1C3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0" w:name="art90p"/>
      <w:bookmarkEnd w:id="300"/>
      <w:r w:rsidRPr="00225378">
        <w:rPr>
          <w:rFonts w:ascii="Book Antiqua" w:eastAsia="Times New Roman" w:hAnsi="Book Antiqua" w:cs="Arial"/>
          <w:color w:val="000000"/>
          <w:sz w:val="19"/>
          <w:szCs w:val="19"/>
          <w:lang w:eastAsia="pt-BR"/>
        </w:rPr>
        <w:t>Parágrafo único.  O disposto no caput não se aplica:</w:t>
      </w:r>
    </w:p>
    <w:p w14:paraId="46E2AD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1" w:name="art90pi."/>
      <w:bookmarkEnd w:id="301"/>
      <w:r w:rsidRPr="00225378">
        <w:rPr>
          <w:rFonts w:ascii="Book Antiqua" w:eastAsia="Times New Roman" w:hAnsi="Book Antiqua" w:cs="Arial"/>
          <w:strike/>
          <w:color w:val="000000"/>
          <w:sz w:val="19"/>
          <w:szCs w:val="19"/>
          <w:lang w:eastAsia="pt-BR"/>
        </w:rPr>
        <w:t>I - às remessas postais internacionais, quando sujeitas ao regime de tributação simplificada de que trata o art. 99 (</w:t>
      </w:r>
      <w:hyperlink r:id="rId147" w:anchor="art1%C2%A72" w:history="1">
        <w:r w:rsidRPr="00225378">
          <w:rPr>
            <w:rFonts w:ascii="Book Antiqua" w:eastAsia="Times New Roman" w:hAnsi="Book Antiqua" w:cs="Arial"/>
            <w:strike/>
            <w:color w:val="0000FF"/>
            <w:sz w:val="19"/>
            <w:szCs w:val="19"/>
            <w:u w:val="single"/>
            <w:lang w:eastAsia="pt-BR"/>
          </w:rPr>
          <w:t>Decreto-Lei nº 1.804, de 3 de setembro de 1980, art. 1º, § 2º</w:t>
        </w:r>
      </w:hyperlink>
      <w:r w:rsidRPr="00225378">
        <w:rPr>
          <w:rFonts w:ascii="Book Antiqua" w:eastAsia="Times New Roman" w:hAnsi="Book Antiqua" w:cs="Arial"/>
          <w:strike/>
          <w:color w:val="000000"/>
          <w:sz w:val="19"/>
          <w:szCs w:val="19"/>
          <w:lang w:eastAsia="pt-BR"/>
        </w:rPr>
        <w:t>); e</w:t>
      </w:r>
    </w:p>
    <w:p w14:paraId="011F44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2" w:name="art90pi"/>
      <w:bookmarkEnd w:id="302"/>
      <w:r w:rsidRPr="00225378">
        <w:rPr>
          <w:rFonts w:ascii="Book Antiqua" w:eastAsia="Times New Roman" w:hAnsi="Book Antiqua" w:cs="Arial"/>
          <w:color w:val="000000"/>
          <w:sz w:val="19"/>
          <w:szCs w:val="19"/>
          <w:lang w:eastAsia="pt-BR"/>
        </w:rPr>
        <w:t xml:space="preserve">I - às remessas postais internacionais e encomendas aéreas internacionais, quando aplicado o regime de tributação simplificada de que tratam 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99 e 100 (</w:t>
      </w:r>
      <w:hyperlink r:id="rId148" w:anchor="art1%C2%A72" w:history="1">
        <w:r w:rsidRPr="00225378">
          <w:rPr>
            <w:rFonts w:ascii="Book Antiqua" w:eastAsia="Times New Roman" w:hAnsi="Book Antiqua" w:cs="Arial"/>
            <w:color w:val="0000FF"/>
            <w:sz w:val="19"/>
            <w:szCs w:val="19"/>
            <w:u w:val="single"/>
            <w:lang w:eastAsia="pt-BR"/>
          </w:rPr>
          <w:t>Decreto-Lei nº 1.804, de 3 de setembro de 1980, art. 1º, § 2º</w:t>
        </w:r>
      </w:hyperlink>
      <w:r w:rsidRPr="00225378">
        <w:rPr>
          <w:rFonts w:ascii="Book Antiqua" w:eastAsia="Times New Roman" w:hAnsi="Book Antiqua" w:cs="Arial"/>
          <w:color w:val="000000"/>
          <w:sz w:val="19"/>
          <w:szCs w:val="19"/>
          <w:lang w:eastAsia="pt-BR"/>
        </w:rPr>
        <w:t>);    </w:t>
      </w:r>
      <w:hyperlink r:id="rId14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794DB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3" w:name="art90pii."/>
      <w:bookmarkEnd w:id="303"/>
      <w:r w:rsidRPr="00225378">
        <w:rPr>
          <w:rFonts w:ascii="Book Antiqua" w:eastAsia="Times New Roman" w:hAnsi="Book Antiqua" w:cs="Arial"/>
          <w:strike/>
          <w:color w:val="000000"/>
          <w:sz w:val="19"/>
          <w:szCs w:val="19"/>
          <w:lang w:eastAsia="pt-BR"/>
        </w:rPr>
        <w:t>II - aos bens conceituados como bagagem de viajante procedente do exterior, quando sujeitos ao regime de tributação especial de que trata o art. 101 (</w:t>
      </w:r>
      <w:hyperlink r:id="rId150" w:anchor="art2" w:history="1">
        <w:r w:rsidRPr="00225378">
          <w:rPr>
            <w:rFonts w:ascii="Book Antiqua" w:eastAsia="Times New Roman" w:hAnsi="Book Antiqua" w:cs="Arial"/>
            <w:strike/>
            <w:color w:val="0000FF"/>
            <w:sz w:val="19"/>
            <w:szCs w:val="19"/>
            <w:u w:val="single"/>
            <w:lang w:eastAsia="pt-BR"/>
          </w:rPr>
          <w:t>Decreto-Lei nº 2.120, de 14 de maio de 1984, art. 2º</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p>
    <w:p w14:paraId="14C576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4" w:name="art90pii"/>
      <w:bookmarkEnd w:id="304"/>
      <w:r w:rsidRPr="00225378">
        <w:rPr>
          <w:rFonts w:ascii="Book Antiqua" w:eastAsia="Times New Roman" w:hAnsi="Book Antiqua" w:cs="Arial"/>
          <w:color w:val="000000"/>
          <w:sz w:val="19"/>
          <w:szCs w:val="19"/>
          <w:lang w:eastAsia="pt-BR"/>
        </w:rPr>
        <w:t xml:space="preserve">II - aos bens conceituados como bagagem de viajante procedente do exterior, ou adquiridos em lojas francas de chegada, quando aplicado o regime de tributação especial de que tratam 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101 e 102 (</w:t>
      </w:r>
      <w:hyperlink r:id="rId151" w:anchor="art2" w:history="1">
        <w:r w:rsidRPr="00225378">
          <w:rPr>
            <w:rFonts w:ascii="Book Antiqua" w:eastAsia="Times New Roman" w:hAnsi="Book Antiqua" w:cs="Arial"/>
            <w:color w:val="0000FF"/>
            <w:sz w:val="19"/>
            <w:szCs w:val="19"/>
            <w:u w:val="single"/>
            <w:lang w:eastAsia="pt-BR"/>
          </w:rPr>
          <w:t>Decreto-Lei nº 2.120, de 14 de maio de 1984, art. 2º)</w:t>
        </w:r>
      </w:hyperlink>
      <w:r w:rsidRPr="00225378">
        <w:rPr>
          <w:rFonts w:ascii="Book Antiqua" w:eastAsia="Times New Roman" w:hAnsi="Book Antiqua" w:cs="Arial"/>
          <w:color w:val="000000"/>
          <w:sz w:val="19"/>
          <w:szCs w:val="19"/>
          <w:lang w:eastAsia="pt-BR"/>
        </w:rPr>
        <w:t>; e                      </w:t>
      </w:r>
      <w:hyperlink r:id="rId15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6703C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5" w:name="art90piii"/>
      <w:bookmarkEnd w:id="305"/>
      <w:r w:rsidRPr="00225378">
        <w:rPr>
          <w:rFonts w:ascii="Book Antiqua" w:eastAsia="Times New Roman" w:hAnsi="Book Antiqua" w:cs="Arial"/>
          <w:color w:val="000000"/>
          <w:sz w:val="19"/>
          <w:szCs w:val="19"/>
          <w:lang w:eastAsia="pt-BR"/>
        </w:rPr>
        <w:t>III - às mercadorias procedentes da República do Paraguai, importadas por via terrestre, quando aplicado o regime de tributação unificada de que trata o art. 102-A (</w:t>
      </w:r>
      <w:hyperlink r:id="rId153" w:anchor="art1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11.898, de 8 de janeiro de 2009, art. 10</w:t>
        </w:r>
      </w:hyperlink>
      <w:r w:rsidRPr="00225378">
        <w:rPr>
          <w:rFonts w:ascii="Book Antiqua" w:eastAsia="Times New Roman" w:hAnsi="Book Antiqua" w:cs="Arial"/>
          <w:color w:val="000000"/>
          <w:sz w:val="19"/>
          <w:szCs w:val="19"/>
          <w:lang w:eastAsia="pt-BR"/>
        </w:rPr>
        <w:t>). </w:t>
      </w:r>
      <w:hyperlink r:id="rId15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4ABC87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6" w:name="art91"/>
      <w:bookmarkEnd w:id="306"/>
      <w:r w:rsidRPr="00225378">
        <w:rPr>
          <w:rFonts w:ascii="Book Antiqua" w:eastAsia="Times New Roman" w:hAnsi="Book Antiqua" w:cs="Arial"/>
          <w:color w:val="000000"/>
          <w:sz w:val="19"/>
          <w:szCs w:val="19"/>
          <w:lang w:eastAsia="pt-BR"/>
        </w:rPr>
        <w:t>Art. 91.  O imposto poderá ser calculado pela aplicação de alíquota específica, ou pela conjugação desta com a alíquota ad valorem, conforme estabelecido em legislação própria (</w:t>
      </w:r>
      <w:hyperlink r:id="rId155" w:anchor="art2" w:history="1">
        <w:r w:rsidRPr="00225378">
          <w:rPr>
            <w:rFonts w:ascii="Book Antiqua" w:eastAsia="Times New Roman" w:hAnsi="Book Antiqua" w:cs="Arial"/>
            <w:color w:val="0000FF"/>
            <w:sz w:val="19"/>
            <w:szCs w:val="19"/>
            <w:u w:val="single"/>
            <w:lang w:eastAsia="pt-BR"/>
          </w:rPr>
          <w:t xml:space="preserve">Lei nº 3.244, de 14 de agosto de </w:t>
        </w:r>
        <w:proofErr w:type="spellStart"/>
        <w:r w:rsidRPr="00225378">
          <w:rPr>
            <w:rFonts w:ascii="Book Antiqua" w:eastAsia="Times New Roman" w:hAnsi="Book Antiqua" w:cs="Arial"/>
            <w:color w:val="0000FF"/>
            <w:sz w:val="19"/>
            <w:szCs w:val="19"/>
            <w:u w:val="single"/>
            <w:lang w:eastAsia="pt-BR"/>
          </w:rPr>
          <w:t>de</w:t>
        </w:r>
        <w:proofErr w:type="spellEnd"/>
        <w:r w:rsidRPr="00225378">
          <w:rPr>
            <w:rFonts w:ascii="Book Antiqua" w:eastAsia="Times New Roman" w:hAnsi="Book Antiqua" w:cs="Arial"/>
            <w:color w:val="0000FF"/>
            <w:sz w:val="19"/>
            <w:szCs w:val="19"/>
            <w:u w:val="single"/>
            <w:lang w:eastAsia="pt-BR"/>
          </w:rPr>
          <w:t xml:space="preserve"> 1957, art. 2º,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2.434, de 19 de maio de 1988, art. 9</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DAD6B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7" w:name="art91p"/>
      <w:bookmarkEnd w:id="307"/>
      <w:r w:rsidRPr="00225378">
        <w:rPr>
          <w:rFonts w:ascii="Book Antiqua" w:eastAsia="Times New Roman" w:hAnsi="Book Antiqua" w:cs="Arial"/>
          <w:color w:val="000000"/>
          <w:sz w:val="19"/>
          <w:szCs w:val="19"/>
          <w:lang w:eastAsia="pt-BR"/>
        </w:rPr>
        <w:t>Parágrafo único.  A alíquota específica poderá ser determinada em moeda nacional ou estrangeira (</w:t>
      </w:r>
      <w:hyperlink r:id="rId156" w:anchor="art2p" w:history="1">
        <w:r w:rsidRPr="00225378">
          <w:rPr>
            <w:rFonts w:ascii="Book Antiqua" w:eastAsia="Times New Roman" w:hAnsi="Book Antiqua" w:cs="Arial"/>
            <w:color w:val="0000FF"/>
            <w:sz w:val="19"/>
            <w:szCs w:val="19"/>
            <w:u w:val="single"/>
            <w:lang w:eastAsia="pt-BR"/>
          </w:rPr>
          <w:t>Lei nº 3.244, de 1957, art. 2º, parágrafo único</w:t>
        </w:r>
      </w:hyperlink>
      <w:r w:rsidRPr="00225378">
        <w:rPr>
          <w:rFonts w:ascii="Book Antiqua" w:eastAsia="Times New Roman" w:hAnsi="Book Antiqua" w:cs="Arial"/>
          <w:color w:val="000000"/>
          <w:sz w:val="19"/>
          <w:szCs w:val="19"/>
          <w:lang w:eastAsia="pt-BR"/>
        </w:rPr>
        <w:t>, com a redação dada pelo Decreto-Lei nº 2.434, de 1988, art. 9º). </w:t>
      </w:r>
    </w:p>
    <w:p w14:paraId="40F5CF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8" w:name="art92"/>
      <w:bookmarkEnd w:id="308"/>
      <w:r w:rsidRPr="00225378">
        <w:rPr>
          <w:rFonts w:ascii="Book Antiqua" w:eastAsia="Times New Roman" w:hAnsi="Book Antiqua" w:cs="Arial"/>
          <w:color w:val="000000"/>
          <w:sz w:val="19"/>
          <w:szCs w:val="19"/>
          <w:lang w:eastAsia="pt-BR"/>
        </w:rPr>
        <w:t>Art. 92.  Compete à Câmara de Comércio Exterior alterar as alíquotas do imposto de importação, observadas as condições e os limites estabelecidos em lei (</w:t>
      </w:r>
      <w:hyperlink r:id="rId15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8.085, de 23 de outubro de 1990,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 </w:t>
        </w:r>
      </w:hyperlink>
      <w:r w:rsidRPr="00225378">
        <w:rPr>
          <w:rFonts w:ascii="Book Antiqua" w:eastAsia="Times New Roman" w:hAnsi="Book Antiqua" w:cs="Arial"/>
          <w:color w:val="000000"/>
          <w:sz w:val="19"/>
          <w:szCs w:val="19"/>
          <w:lang w:eastAsia="pt-BR"/>
        </w:rPr>
        <w:t>e </w:t>
      </w:r>
      <w:hyperlink r:id="rId158" w:anchor="art1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este com a redação dada pela Medida Provisória nº 2.158-35, de 2001, art. 52). </w:t>
      </w:r>
    </w:p>
    <w:p w14:paraId="312745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9" w:name="art93"/>
      <w:bookmarkEnd w:id="309"/>
      <w:r w:rsidRPr="00225378">
        <w:rPr>
          <w:rFonts w:ascii="Book Antiqua" w:eastAsia="Times New Roman" w:hAnsi="Book Antiqua" w:cs="Arial"/>
          <w:color w:val="000000"/>
          <w:sz w:val="19"/>
          <w:szCs w:val="19"/>
          <w:lang w:eastAsia="pt-BR"/>
        </w:rPr>
        <w:t>Art. 93.  Os bens importados, inclusive com alíquota zero por cento do imposto de importação, estão sujeitos aos tributos internos, nos termos das respectivas legislações (</w:t>
      </w:r>
      <w:hyperlink r:id="rId159" w:anchor="art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8.032, de 12 de abril de 1990, art. 7</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4AA73E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0" w:name="art94"/>
      <w:bookmarkEnd w:id="310"/>
      <w:r w:rsidRPr="00225378">
        <w:rPr>
          <w:rFonts w:ascii="Book Antiqua" w:eastAsia="Times New Roman" w:hAnsi="Book Antiqua" w:cs="Arial"/>
          <w:color w:val="000000"/>
          <w:sz w:val="19"/>
          <w:szCs w:val="19"/>
          <w:lang w:eastAsia="pt-BR"/>
        </w:rPr>
        <w:t>Art. 94.  A alíquota aplicável para o cálculo do imposto é a correspondente ao posicionamento da mercadoria na Tarifa Externa Comum, na data da ocorrência do fato gerador, uma vez identificada sua classificação fiscal segundo a Nomenclatura Comum do Mercosul. </w:t>
      </w:r>
    </w:p>
    <w:p w14:paraId="0D1B6E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1" w:name="art94p"/>
      <w:bookmarkEnd w:id="311"/>
      <w:r w:rsidRPr="00225378">
        <w:rPr>
          <w:rFonts w:ascii="Book Antiqua" w:eastAsia="Times New Roman" w:hAnsi="Book Antiqua" w:cs="Arial"/>
          <w:color w:val="000000"/>
          <w:sz w:val="19"/>
          <w:szCs w:val="19"/>
          <w:lang w:eastAsia="pt-BR"/>
        </w:rPr>
        <w:t>Parágrafo único.  Para fins de classificação das mercadorias, a interpretação do conteúdo das posições e desdobramentos da Nomenclatura Comum do Mercosul será feita com observância das Regras Gerais para Interpretação, das Regras Gerais Complementares e das Notas Complementares e, subsidiariamente, das Notas Explicativas do Sistema Harmonizado de Designação e de Codificação de Mercadorias, da Organização Mundial das Aduanas (</w:t>
      </w:r>
      <w:hyperlink r:id="rId160" w:anchor="art3"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1.154, de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de março de 1971,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w:t>
      </w:r>
    </w:p>
    <w:p w14:paraId="706ECC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2" w:name="art95"/>
      <w:bookmarkEnd w:id="312"/>
      <w:r w:rsidRPr="00225378">
        <w:rPr>
          <w:rFonts w:ascii="Book Antiqua" w:eastAsia="Times New Roman" w:hAnsi="Book Antiqua" w:cs="Arial"/>
          <w:color w:val="000000"/>
          <w:sz w:val="19"/>
          <w:szCs w:val="19"/>
          <w:lang w:eastAsia="pt-BR"/>
        </w:rPr>
        <w:lastRenderedPageBreak/>
        <w:t>Art. 95.  Quando se tratar de mercadoria importada ao amparo de acordo internacional firmado pelo Brasil, prevalecerá o tratamento nele previsto, salvo se da aplicação das normas gerais resultar tributação mais favorável. </w:t>
      </w:r>
    </w:p>
    <w:p w14:paraId="65B8AF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3" w:name="art96"/>
      <w:bookmarkEnd w:id="313"/>
      <w:r w:rsidRPr="00225378">
        <w:rPr>
          <w:rFonts w:ascii="Book Antiqua" w:eastAsia="Times New Roman" w:hAnsi="Book Antiqua" w:cs="Arial"/>
          <w:color w:val="000000"/>
          <w:sz w:val="19"/>
          <w:szCs w:val="19"/>
          <w:lang w:eastAsia="pt-BR"/>
        </w:rPr>
        <w:t>Art. 96.  As alíquotas negociadas no Acordo Geral sobre Tarifas e Comércio são extensivas às importações de mercadorias originárias de países da Associação Latino-Americana de Integração, a menos que nesta tenham sido negociadas em nível mais favorável. </w:t>
      </w:r>
    </w:p>
    <w:p w14:paraId="7923A21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14" w:name="livroiitituloicapituloivsecaoii"/>
      <w:bookmarkEnd w:id="314"/>
      <w:r w:rsidRPr="00225378">
        <w:rPr>
          <w:rFonts w:ascii="Book Antiqua" w:eastAsia="Times New Roman" w:hAnsi="Book Antiqua" w:cs="Arial"/>
          <w:b/>
          <w:bCs/>
          <w:color w:val="000000"/>
          <w:sz w:val="19"/>
          <w:szCs w:val="19"/>
          <w:lang w:eastAsia="pt-BR"/>
        </w:rPr>
        <w:t>Seção II</w:t>
      </w:r>
    </w:p>
    <w:p w14:paraId="670F088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Taxa de Câmbio </w:t>
      </w:r>
    </w:p>
    <w:p w14:paraId="46C7F7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5" w:name="art97"/>
      <w:bookmarkEnd w:id="315"/>
      <w:r w:rsidRPr="00225378">
        <w:rPr>
          <w:rFonts w:ascii="Book Antiqua" w:eastAsia="Times New Roman" w:hAnsi="Book Antiqua" w:cs="Arial"/>
          <w:color w:val="000000"/>
          <w:sz w:val="19"/>
          <w:szCs w:val="19"/>
          <w:lang w:eastAsia="pt-BR"/>
        </w:rPr>
        <w:t>Art. 97.  Para efeito de cálculo do imposto, os valores expressos em moeda estrangeira deverão ser convertidos em moeda nacional à taxa de câmbio vigente na data em que se considerar ocorrido o fato gerador (</w:t>
      </w:r>
      <w:hyperlink r:id="rId161" w:anchor="art2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24, caput</w:t>
        </w:r>
      </w:hyperlink>
      <w:r w:rsidRPr="00225378">
        <w:rPr>
          <w:rFonts w:ascii="Book Antiqua" w:eastAsia="Times New Roman" w:hAnsi="Book Antiqua" w:cs="Arial"/>
          <w:color w:val="000000"/>
          <w:sz w:val="19"/>
          <w:szCs w:val="19"/>
          <w:lang w:eastAsia="pt-BR"/>
        </w:rPr>
        <w:t>).</w:t>
      </w:r>
    </w:p>
    <w:p w14:paraId="00610B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6" w:name="art97p"/>
      <w:bookmarkEnd w:id="316"/>
      <w:r w:rsidRPr="00225378">
        <w:rPr>
          <w:rFonts w:ascii="Book Antiqua" w:eastAsia="Times New Roman" w:hAnsi="Book Antiqua" w:cs="Arial"/>
          <w:color w:val="000000"/>
          <w:sz w:val="19"/>
          <w:szCs w:val="19"/>
          <w:lang w:eastAsia="pt-BR"/>
        </w:rPr>
        <w:t>Parágrafo único.  Compete ao Ministro de Estado da Fazenda alterar a forma de fixação da taxa de câmbio a que se refere o caput (</w:t>
      </w:r>
      <w:hyperlink r:id="rId162" w:anchor="art10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8.981, de 20 de janeiro de 1995, art. 106</w:t>
        </w:r>
      </w:hyperlink>
      <w:r w:rsidRPr="00225378">
        <w:rPr>
          <w:rFonts w:ascii="Book Antiqua" w:eastAsia="Times New Roman" w:hAnsi="Book Antiqua" w:cs="Arial"/>
          <w:color w:val="000000"/>
          <w:sz w:val="19"/>
          <w:szCs w:val="19"/>
          <w:lang w:eastAsia="pt-BR"/>
        </w:rPr>
        <w:t>). </w:t>
      </w:r>
    </w:p>
    <w:p w14:paraId="260F7F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17" w:name="livroiitituloicapituloivsecaoiii"/>
      <w:bookmarkEnd w:id="317"/>
      <w:r w:rsidRPr="00225378">
        <w:rPr>
          <w:rFonts w:ascii="Book Antiqua" w:eastAsia="Times New Roman" w:hAnsi="Book Antiqua" w:cs="Arial"/>
          <w:b/>
          <w:bCs/>
          <w:color w:val="000000"/>
          <w:sz w:val="19"/>
          <w:szCs w:val="19"/>
          <w:lang w:eastAsia="pt-BR"/>
        </w:rPr>
        <w:t>Seção III</w:t>
      </w:r>
    </w:p>
    <w:p w14:paraId="3B8D214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Tributação das Mercadorias não Identificadas </w:t>
      </w:r>
    </w:p>
    <w:p w14:paraId="3041A4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8" w:name="art98"/>
      <w:bookmarkEnd w:id="318"/>
      <w:r w:rsidRPr="00225378">
        <w:rPr>
          <w:rFonts w:ascii="Book Antiqua" w:eastAsia="Times New Roman" w:hAnsi="Book Antiqua" w:cs="Arial"/>
          <w:color w:val="000000"/>
          <w:sz w:val="19"/>
          <w:szCs w:val="19"/>
          <w:lang w:eastAsia="pt-BR"/>
        </w:rPr>
        <w:t xml:space="preserve">Art. 98.  Na impossibilidade de identificação da mercadoria importada, em razão de seu extravio ou consumo, e de descrição genérica nos documentos comerciais e de transporte disponíveis, serão aplicadas, para fins de determinação dos impostos e dos direitos incidentes, as alíquotas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para o cálculo do imposto de importação e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para o cálculo do imposto sobre produtos industrializados (</w:t>
      </w:r>
      <w:hyperlink r:id="rId163" w:anchor="art6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67, caput</w:t>
        </w:r>
      </w:hyperlink>
      <w:r w:rsidRPr="00225378">
        <w:rPr>
          <w:rFonts w:ascii="Book Antiqua" w:eastAsia="Times New Roman" w:hAnsi="Book Antiqua" w:cs="Arial"/>
          <w:color w:val="000000"/>
          <w:sz w:val="19"/>
          <w:szCs w:val="19"/>
          <w:lang w:eastAsia="pt-BR"/>
        </w:rPr>
        <w:t>). </w:t>
      </w:r>
    </w:p>
    <w:p w14:paraId="613EDC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9" w:name="art98§1"/>
      <w:bookmarkEnd w:id="31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que trata o caput, a base de cálculo do imposto de importação será arbitrada em valor equivalente à média dos valores por quilograma de todas as mercadorias importadas a título definitivo, pela mesma via de transporte internacional, constantes de declarações registradas no semestre anterior, incluídos os custos do transporte e do seguro internacionais, acrescida de duas vezes o correspondente desvio padrão estatístico (</w:t>
      </w:r>
      <w:hyperlink r:id="rId164" w:anchor="art67%C2%A71" w:history="1">
        <w:r w:rsidRPr="00225378">
          <w:rPr>
            <w:rFonts w:ascii="Book Antiqua" w:eastAsia="Times New Roman" w:hAnsi="Book Antiqua" w:cs="Arial"/>
            <w:color w:val="0000FF"/>
            <w:sz w:val="19"/>
            <w:szCs w:val="19"/>
            <w:u w:val="single"/>
            <w:lang w:eastAsia="pt-BR"/>
          </w:rPr>
          <w:t>Lei nº 10.833, de 2003, art. 67, § 1º). </w:t>
        </w:r>
      </w:hyperlink>
    </w:p>
    <w:p w14:paraId="43ADC9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0" w:name="art98§2"/>
      <w:bookmarkEnd w:id="32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falta de informação sobre o peso da mercadoria, deve ser adotado o peso líquido admitido na unidade de carga utilizada no seu transporte </w:t>
      </w:r>
      <w:hyperlink r:id="rId165" w:anchor="art67%C2%A72" w:history="1">
        <w:r w:rsidRPr="00225378">
          <w:rPr>
            <w:rFonts w:ascii="Book Antiqua" w:eastAsia="Times New Roman" w:hAnsi="Book Antiqua" w:cs="Arial"/>
            <w:color w:val="0000FF"/>
            <w:sz w:val="19"/>
            <w:szCs w:val="19"/>
            <w:u w:val="single"/>
            <w:lang w:eastAsia="pt-BR"/>
          </w:rPr>
          <w:t>(Lei nº 10.833, de 2003, art. 67, § 2º)</w:t>
        </w:r>
      </w:hyperlink>
      <w:r w:rsidRPr="00225378">
        <w:rPr>
          <w:rFonts w:ascii="Book Antiqua" w:eastAsia="Times New Roman" w:hAnsi="Book Antiqua" w:cs="Arial"/>
          <w:color w:val="000000"/>
          <w:sz w:val="19"/>
          <w:szCs w:val="19"/>
          <w:lang w:eastAsia="pt-BR"/>
        </w:rPr>
        <w:t>. </w:t>
      </w:r>
    </w:p>
    <w:p w14:paraId="7D0CEC0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21" w:name="livroiitituloicapituloivsecaoiv"/>
      <w:bookmarkEnd w:id="321"/>
      <w:r w:rsidRPr="00225378">
        <w:rPr>
          <w:rFonts w:ascii="Book Antiqua" w:eastAsia="Times New Roman" w:hAnsi="Book Antiqua" w:cs="Arial"/>
          <w:b/>
          <w:bCs/>
          <w:color w:val="000000"/>
          <w:sz w:val="19"/>
          <w:szCs w:val="19"/>
          <w:lang w:eastAsia="pt-BR"/>
        </w:rPr>
        <w:t>Seção IV</w:t>
      </w:r>
    </w:p>
    <w:p w14:paraId="73C82A2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Regime de Tributação Simplificada </w:t>
      </w:r>
    </w:p>
    <w:p w14:paraId="6105F1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2" w:name="art99"/>
      <w:bookmarkEnd w:id="322"/>
      <w:r w:rsidRPr="00225378">
        <w:rPr>
          <w:rFonts w:ascii="Book Antiqua" w:eastAsia="Times New Roman" w:hAnsi="Book Antiqua" w:cs="Arial"/>
          <w:color w:val="000000"/>
          <w:spacing w:val="-4"/>
          <w:sz w:val="19"/>
          <w:szCs w:val="19"/>
          <w:lang w:eastAsia="pt-BR"/>
        </w:rPr>
        <w:t>Art. 99.  O regime de tributação simplificada é o que permite a classificação genérica, para fins de despacho de importação, de bens integrantes de remessa postal internacional, mediante a aplicação de alíquotas diferenciadas do imposto de importação, e isenção do imposto sobre produtos industrializados, da contribuição para o PIS/PASEP-Importação e da COFINS-Importação (</w:t>
      </w:r>
      <w:hyperlink r:id="rId166" w:anchor="art1" w:history="1">
        <w:r w:rsidRPr="00225378">
          <w:rPr>
            <w:rFonts w:ascii="Book Antiqua" w:eastAsia="Times New Roman" w:hAnsi="Book Antiqua" w:cs="Arial"/>
            <w:color w:val="0000FF"/>
            <w:spacing w:val="-4"/>
            <w:sz w:val="19"/>
            <w:szCs w:val="19"/>
            <w:u w:val="single"/>
            <w:lang w:eastAsia="pt-BR"/>
          </w:rPr>
          <w:t>Decreto-Lei nº 1.804, de 1980, art. 1º, caput </w:t>
        </w:r>
      </w:hyperlink>
      <w:r w:rsidRPr="00225378">
        <w:rPr>
          <w:rFonts w:ascii="Book Antiqua" w:eastAsia="Times New Roman" w:hAnsi="Book Antiqua" w:cs="Arial"/>
          <w:color w:val="000000"/>
          <w:spacing w:val="-4"/>
          <w:sz w:val="19"/>
          <w:szCs w:val="19"/>
          <w:lang w:eastAsia="pt-BR"/>
        </w:rPr>
        <w:t>e </w:t>
      </w:r>
      <w:hyperlink r:id="rId167" w:anchor="art1%C2%A72" w:history="1">
        <w:r w:rsidRPr="00225378">
          <w:rPr>
            <w:rFonts w:ascii="Book Antiqua" w:eastAsia="Times New Roman" w:hAnsi="Book Antiqua" w:cs="Arial"/>
            <w:color w:val="0000FF"/>
            <w:spacing w:val="-4"/>
            <w:sz w:val="19"/>
            <w:szCs w:val="19"/>
            <w:u w:val="single"/>
            <w:lang w:eastAsia="pt-BR"/>
          </w:rPr>
          <w:t>§ 2º</w:t>
        </w:r>
      </w:hyperlink>
      <w:r w:rsidRPr="00225378">
        <w:rPr>
          <w:rFonts w:ascii="Book Antiqua" w:eastAsia="Times New Roman" w:hAnsi="Book Antiqua" w:cs="Arial"/>
          <w:color w:val="000000"/>
          <w:spacing w:val="-4"/>
          <w:sz w:val="19"/>
          <w:szCs w:val="19"/>
          <w:lang w:eastAsia="pt-BR"/>
        </w:rPr>
        <w:t>; e </w:t>
      </w:r>
      <w:hyperlink r:id="rId168" w:anchor="art9iic"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10.865, de 30 de abril de 2004, art. 9</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inciso II, alínea “c”</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BFBC7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3" w:name="art99p"/>
      <w:bookmarkEnd w:id="323"/>
      <w:r w:rsidRPr="00225378">
        <w:rPr>
          <w:rFonts w:ascii="Book Antiqua" w:eastAsia="Times New Roman" w:hAnsi="Book Antiqua" w:cs="Arial"/>
          <w:color w:val="000000"/>
          <w:sz w:val="19"/>
          <w:szCs w:val="19"/>
          <w:lang w:eastAsia="pt-BR"/>
        </w:rPr>
        <w:t>Parágrafo único.  Compete ao Ministério da Fazenda:</w:t>
      </w:r>
    </w:p>
    <w:p w14:paraId="4526F0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4" w:name="art99pi"/>
      <w:bookmarkEnd w:id="324"/>
      <w:r w:rsidRPr="00225378">
        <w:rPr>
          <w:rFonts w:ascii="Book Antiqua" w:eastAsia="Times New Roman" w:hAnsi="Book Antiqua" w:cs="Arial"/>
          <w:color w:val="000000"/>
          <w:sz w:val="19"/>
          <w:szCs w:val="19"/>
          <w:lang w:eastAsia="pt-BR"/>
        </w:rPr>
        <w:t>I - estabelecer os requisitos e as condições a serem observados na aplicação do regime de tributação simplificada (</w:t>
      </w:r>
      <w:hyperlink r:id="rId169" w:anchor="art1%C2%A74" w:history="1">
        <w:r w:rsidRPr="00225378">
          <w:rPr>
            <w:rFonts w:ascii="Book Antiqua" w:eastAsia="Times New Roman" w:hAnsi="Book Antiqua" w:cs="Arial"/>
            <w:color w:val="0000FF"/>
            <w:spacing w:val="-4"/>
            <w:sz w:val="19"/>
            <w:szCs w:val="19"/>
            <w:u w:val="single"/>
            <w:lang w:eastAsia="pt-BR"/>
          </w:rPr>
          <w:t>Decreto-Lei nº 1.804, de 1980, art. 1º, § 4º)</w:t>
        </w:r>
      </w:hyperlink>
      <w:r w:rsidRPr="00225378">
        <w:rPr>
          <w:rFonts w:ascii="Book Antiqua" w:eastAsia="Times New Roman" w:hAnsi="Book Antiqua" w:cs="Arial"/>
          <w:color w:val="000000"/>
          <w:sz w:val="19"/>
          <w:szCs w:val="19"/>
          <w:lang w:eastAsia="pt-BR"/>
        </w:rPr>
        <w:t>; e</w:t>
      </w:r>
    </w:p>
    <w:p w14:paraId="01EC71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5" w:name="art99pii"/>
      <w:bookmarkEnd w:id="325"/>
      <w:r w:rsidRPr="00225378">
        <w:rPr>
          <w:rFonts w:ascii="Book Antiqua" w:eastAsia="Times New Roman" w:hAnsi="Book Antiqua" w:cs="Arial"/>
          <w:color w:val="000000"/>
          <w:sz w:val="19"/>
          <w:szCs w:val="19"/>
          <w:lang w:eastAsia="pt-BR"/>
        </w:rPr>
        <w:t>II - definir a classificação genérica dos bens e as alíquotas correspondentes </w:t>
      </w:r>
      <w:hyperlink r:id="rId170" w:anchor="art1%C2%A72" w:history="1">
        <w:r w:rsidRPr="00225378">
          <w:rPr>
            <w:rFonts w:ascii="Book Antiqua" w:eastAsia="Times New Roman" w:hAnsi="Book Antiqua" w:cs="Arial"/>
            <w:color w:val="0000FF"/>
            <w:spacing w:val="-4"/>
            <w:sz w:val="19"/>
            <w:szCs w:val="19"/>
            <w:u w:val="single"/>
            <w:lang w:eastAsia="pt-BR"/>
          </w:rPr>
          <w:t>(Decreto-Lei nº 1.804, de 1980, art. 1º, § 2º)</w:t>
        </w:r>
      </w:hyperlink>
      <w:r w:rsidRPr="00225378">
        <w:rPr>
          <w:rFonts w:ascii="Book Antiqua" w:eastAsia="Times New Roman" w:hAnsi="Book Antiqua" w:cs="Arial"/>
          <w:color w:val="000000"/>
          <w:sz w:val="19"/>
          <w:szCs w:val="19"/>
          <w:lang w:eastAsia="pt-BR"/>
        </w:rPr>
        <w:t>. </w:t>
      </w:r>
    </w:p>
    <w:p w14:paraId="66C7FB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6" w:name="art100"/>
      <w:bookmarkEnd w:id="326"/>
      <w:r w:rsidRPr="00225378">
        <w:rPr>
          <w:rFonts w:ascii="Book Antiqua" w:eastAsia="Times New Roman" w:hAnsi="Book Antiqua" w:cs="Arial"/>
          <w:color w:val="000000"/>
          <w:sz w:val="19"/>
          <w:szCs w:val="19"/>
          <w:lang w:eastAsia="pt-BR"/>
        </w:rPr>
        <w:t xml:space="preserve">Art. 100.  O disposto nesta Seção poderá ser estendido às encomendas aéreas internacionais transportadas ao amparo de conhecimento de carga, observada a regulamentação editada pelo </w:t>
      </w:r>
      <w:r w:rsidRPr="00225378">
        <w:rPr>
          <w:rFonts w:ascii="Book Antiqua" w:eastAsia="Times New Roman" w:hAnsi="Book Antiqua" w:cs="Arial"/>
          <w:color w:val="000000"/>
          <w:sz w:val="19"/>
          <w:szCs w:val="19"/>
          <w:lang w:eastAsia="pt-BR"/>
        </w:rPr>
        <w:lastRenderedPageBreak/>
        <w:t>Ministério da Fazenda (Decreto-</w:t>
      </w:r>
      <w:hyperlink r:id="rId171" w:anchor="art2p" w:history="1">
        <w:r w:rsidRPr="00225378">
          <w:rPr>
            <w:rFonts w:ascii="Book Antiqua" w:eastAsia="Times New Roman" w:hAnsi="Book Antiqua" w:cs="Arial"/>
            <w:color w:val="0000FF"/>
            <w:spacing w:val="-4"/>
            <w:sz w:val="19"/>
            <w:szCs w:val="19"/>
            <w:u w:val="single"/>
            <w:lang w:eastAsia="pt-BR"/>
          </w:rPr>
          <w:t>Lei nº 1.804, de 1980, art. 2º, parágrafo único</w:t>
        </w:r>
      </w:hyperlink>
      <w:r w:rsidRPr="00225378">
        <w:rPr>
          <w:rFonts w:ascii="Book Antiqua" w:eastAsia="Times New Roman" w:hAnsi="Book Antiqua" w:cs="Arial"/>
          <w:color w:val="000000"/>
          <w:sz w:val="19"/>
          <w:szCs w:val="19"/>
          <w:lang w:eastAsia="pt-BR"/>
        </w:rPr>
        <w:t>; e </w:t>
      </w:r>
      <w:hyperlink r:id="rId172" w:anchor="art9iic" w:history="1">
        <w:r w:rsidRPr="00225378">
          <w:rPr>
            <w:rFonts w:ascii="Book Antiqua" w:eastAsia="Times New Roman" w:hAnsi="Book Antiqua" w:cs="Arial"/>
            <w:color w:val="0000FF"/>
            <w:spacing w:val="-4"/>
            <w:sz w:val="19"/>
            <w:szCs w:val="19"/>
            <w:u w:val="single"/>
            <w:lang w:eastAsia="pt-BR"/>
          </w:rPr>
          <w:t>Lei nº 10.865, de 2004, art. 9º, inciso II, alínea “c”</w:t>
        </w:r>
      </w:hyperlink>
      <w:r w:rsidRPr="00225378">
        <w:rPr>
          <w:rFonts w:ascii="Book Antiqua" w:eastAsia="Times New Roman" w:hAnsi="Book Antiqua" w:cs="Arial"/>
          <w:color w:val="000000"/>
          <w:sz w:val="19"/>
          <w:szCs w:val="19"/>
          <w:lang w:eastAsia="pt-BR"/>
        </w:rPr>
        <w:t>). </w:t>
      </w:r>
    </w:p>
    <w:p w14:paraId="2112B5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7" w:name="art100p"/>
      <w:bookmarkEnd w:id="327"/>
      <w:r w:rsidRPr="00225378">
        <w:rPr>
          <w:rFonts w:ascii="Book Antiqua" w:eastAsia="Times New Roman" w:hAnsi="Book Antiqua" w:cs="Arial"/>
          <w:color w:val="000000"/>
          <w:sz w:val="19"/>
          <w:szCs w:val="19"/>
          <w:lang w:eastAsia="pt-BR"/>
        </w:rPr>
        <w:t>Parágrafo único.  Na hipótese de encomendas aéreas internacionais destinadas a pessoa física, haverá isenção da contribuição para o PIS/PASEP-Importação e da COFINS-Importação (</w:t>
      </w:r>
      <w:hyperlink r:id="rId173" w:anchor="art9iib" w:history="1">
        <w:r w:rsidRPr="00225378">
          <w:rPr>
            <w:rFonts w:ascii="Book Antiqua" w:eastAsia="Times New Roman" w:hAnsi="Book Antiqua" w:cs="Arial"/>
            <w:color w:val="0000FF"/>
            <w:spacing w:val="-4"/>
            <w:sz w:val="19"/>
            <w:szCs w:val="19"/>
            <w:u w:val="single"/>
            <w:lang w:eastAsia="pt-BR"/>
          </w:rPr>
          <w:t>Lei nº 10.865, de 2004, art. 9º, inciso II, alínea “b”). </w:t>
        </w:r>
      </w:hyperlink>
    </w:p>
    <w:p w14:paraId="65DBD02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28" w:name="livroiitituloicapituloivsecaov"/>
      <w:bookmarkEnd w:id="328"/>
      <w:r w:rsidRPr="00225378">
        <w:rPr>
          <w:rFonts w:ascii="Book Antiqua" w:eastAsia="Times New Roman" w:hAnsi="Book Antiqua" w:cs="Arial"/>
          <w:b/>
          <w:bCs/>
          <w:color w:val="000000"/>
          <w:sz w:val="19"/>
          <w:szCs w:val="19"/>
          <w:lang w:eastAsia="pt-BR"/>
        </w:rPr>
        <w:t>Seção V</w:t>
      </w:r>
    </w:p>
    <w:p w14:paraId="3CCE031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Regime de Tributação Especial </w:t>
      </w:r>
    </w:p>
    <w:p w14:paraId="4659AB20"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29" w:name="art101."/>
      <w:bookmarkEnd w:id="329"/>
      <w:r w:rsidRPr="00225378">
        <w:rPr>
          <w:rFonts w:ascii="Book Antiqua" w:eastAsia="Times New Roman" w:hAnsi="Book Antiqua" w:cs="Arial"/>
          <w:strike/>
          <w:color w:val="000000"/>
          <w:sz w:val="19"/>
          <w:szCs w:val="19"/>
          <w:lang w:eastAsia="pt-BR"/>
        </w:rPr>
        <w:t xml:space="preserve">Art. 101.  O regime de tributação especial é o que permite o despacho de bens integrantes de bagagem mediante a exigência tão-somente do imposto de importação, calculado pela aplicação da alíquota de </w:t>
      </w:r>
      <w:proofErr w:type="spellStart"/>
      <w:r w:rsidRPr="00225378">
        <w:rPr>
          <w:rFonts w:ascii="Book Antiqua" w:eastAsia="Times New Roman" w:hAnsi="Book Antiqua" w:cs="Arial"/>
          <w:strike/>
          <w:color w:val="000000"/>
          <w:sz w:val="19"/>
          <w:szCs w:val="19"/>
          <w:lang w:eastAsia="pt-BR"/>
        </w:rPr>
        <w:t>cinqüenta</w:t>
      </w:r>
      <w:proofErr w:type="spellEnd"/>
      <w:r w:rsidRPr="00225378">
        <w:rPr>
          <w:rFonts w:ascii="Book Antiqua" w:eastAsia="Times New Roman" w:hAnsi="Book Antiqua" w:cs="Arial"/>
          <w:strike/>
          <w:color w:val="000000"/>
          <w:sz w:val="19"/>
          <w:szCs w:val="19"/>
          <w:lang w:eastAsia="pt-BR"/>
        </w:rPr>
        <w:t xml:space="preserve"> por cento sobre o valor do bem, apurado em conformidade com o disposto no art. 87 (Norma de Aplicação relativa ao Regime de Bagagem no Mercosul, Artigo 10,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174"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e </w:t>
      </w:r>
      <w:hyperlink r:id="rId175" w:anchor="art9iic" w:history="1">
        <w:r w:rsidRPr="00225378">
          <w:rPr>
            <w:rFonts w:ascii="Book Antiqua" w:eastAsia="Times New Roman" w:hAnsi="Book Antiqua" w:cs="Arial"/>
            <w:strike/>
            <w:color w:val="0000FF"/>
            <w:sz w:val="19"/>
            <w:szCs w:val="19"/>
            <w:u w:val="single"/>
            <w:lang w:eastAsia="pt-BR"/>
          </w:rPr>
          <w:t>Lei nº 10.865, de 2004, art. 9º, inciso II, alínea “c”</w:t>
        </w:r>
      </w:hyperlink>
      <w:r w:rsidRPr="00225378">
        <w:rPr>
          <w:rFonts w:ascii="Book Antiqua" w:eastAsia="Times New Roman" w:hAnsi="Book Antiqua" w:cs="Arial"/>
          <w:strike/>
          <w:color w:val="000000"/>
          <w:sz w:val="19"/>
          <w:szCs w:val="19"/>
          <w:lang w:eastAsia="pt-BR"/>
        </w:rPr>
        <w:t>). </w:t>
      </w:r>
    </w:p>
    <w:p w14:paraId="7906CA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0" w:name="art101"/>
      <w:bookmarkEnd w:id="330"/>
      <w:r w:rsidRPr="00225378">
        <w:rPr>
          <w:rFonts w:ascii="Book Antiqua" w:eastAsia="Times New Roman" w:hAnsi="Book Antiqua" w:cs="Arial"/>
          <w:color w:val="000000"/>
          <w:sz w:val="19"/>
          <w:szCs w:val="19"/>
          <w:lang w:val="pt-PT" w:eastAsia="pt-BR"/>
        </w:rPr>
        <w:t>Art. 101.  O regime de tributação especial é o que permite o despacho de bens integrantes de bagagem mediante a exigência tão somente do imposto de importação, calculado pela aplicação da alíquota de cinquenta por cento sobre o valor do bem, apurado em conformidade com o disposto no art. 87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"http://www.planalto.gov.br/ccivil_03/Decreto-Lei/Del2120.htm"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2.120, de 1984,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76" w:anchor="art9iic"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10.865, de 2004, art. 9</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inciso II, alínea “c”</w:t>
        </w:r>
      </w:hyperlink>
      <w:r w:rsidRPr="00225378">
        <w:rPr>
          <w:rFonts w:ascii="Book Antiqua" w:eastAsia="Times New Roman" w:hAnsi="Book Antiqua" w:cs="Arial"/>
          <w:color w:val="000000"/>
          <w:sz w:val="19"/>
          <w:szCs w:val="19"/>
          <w:lang w:val="pt-PT" w:eastAsia="pt-BR"/>
        </w:rPr>
        <w:t>; e Regime Aduaneiro de Bagagem no Mercosul, Artigos 12, inciso 1, e 13,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77"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49A70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1" w:name="art102"/>
      <w:bookmarkEnd w:id="331"/>
      <w:r w:rsidRPr="00225378">
        <w:rPr>
          <w:rFonts w:ascii="Book Antiqua" w:eastAsia="Times New Roman" w:hAnsi="Book Antiqua" w:cs="Arial"/>
          <w:color w:val="000000"/>
          <w:sz w:val="19"/>
          <w:szCs w:val="19"/>
          <w:lang w:eastAsia="pt-BR"/>
        </w:rPr>
        <w:t>Art. 102.  Aplica-se o regime de tributação especial aos bens:</w:t>
      </w:r>
    </w:p>
    <w:p w14:paraId="03CDFE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2" w:name="art102i."/>
      <w:bookmarkEnd w:id="332"/>
      <w:r w:rsidRPr="00225378">
        <w:rPr>
          <w:rFonts w:ascii="Book Antiqua" w:eastAsia="Times New Roman" w:hAnsi="Book Antiqua" w:cs="Arial"/>
          <w:strike/>
          <w:color w:val="000000"/>
          <w:sz w:val="19"/>
          <w:szCs w:val="19"/>
          <w:lang w:eastAsia="pt-BR"/>
        </w:rPr>
        <w:t>I - compreendidos no conceito de bagagem, no montante que exceder o limite de valor global a que se refere o inciso III do art. 157 (Norma de Aplicação relativa ao Regime de Bagagem no Mercosul, Artigo 10,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178"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e</w:t>
      </w:r>
    </w:p>
    <w:p w14:paraId="10A1EAA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3" w:name="art102i"/>
      <w:bookmarkEnd w:id="333"/>
      <w:r w:rsidRPr="00225378">
        <w:rPr>
          <w:rFonts w:ascii="Book Antiqua" w:eastAsia="Times New Roman" w:hAnsi="Book Antiqua" w:cs="Arial"/>
          <w:color w:val="000000"/>
          <w:sz w:val="19"/>
          <w:szCs w:val="19"/>
          <w:lang w:val="pt-PT" w:eastAsia="pt-BR"/>
        </w:rPr>
        <w:t>I - compreendidos no conceito de bagagem, no montante que exceder o limite de valor global a que se refere o inciso III do art. 157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"http://www.planalto.gov.br/ccivil_03/Decreto-Lei/Del2120.htm"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2.120, de 1984,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Regime Aduaneiro de Bagagem no Mercosul, Artigo 13,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2EB2D2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4" w:name="art102ii"/>
      <w:bookmarkEnd w:id="334"/>
      <w:r w:rsidRPr="00225378">
        <w:rPr>
          <w:rFonts w:ascii="Book Antiqua" w:eastAsia="Times New Roman" w:hAnsi="Book Antiqua" w:cs="Arial"/>
          <w:strike/>
          <w:color w:val="000000"/>
          <w:sz w:val="19"/>
          <w:szCs w:val="19"/>
          <w:lang w:eastAsia="pt-BR"/>
        </w:rPr>
        <w:t>II - adquiridos em lojas francas de chegada, no montante que exceder o limite de isenção a que se refere o art. 169 (Norma de Aplicação relativa ao Regime de Bagagem no Mercosul, Artigo 13,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179"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1D3D3C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5" w:name="art102ii."/>
      <w:bookmarkEnd w:id="335"/>
      <w:r w:rsidRPr="00225378">
        <w:rPr>
          <w:rFonts w:ascii="Book Antiqua" w:eastAsia="Times New Roman" w:hAnsi="Book Antiqua" w:cs="Arial"/>
          <w:color w:val="000000"/>
          <w:sz w:val="19"/>
          <w:szCs w:val="19"/>
          <w:lang w:val="pt-PT" w:eastAsia="pt-BR"/>
        </w:rPr>
        <w:t>II - adquiridos em lojas francas de chegada, no montante que exceder o limite de isenção a que se refere o art. 169 (Regime Aduaneiro de Bagagem no Mercosul, Artigo 14,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hyperlink r:id="rId180" w:history="1">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hyperlink>
      <w:r w:rsidRPr="00225378">
        <w:rPr>
          <w:rFonts w:ascii="Book Antiqua" w:eastAsia="Times New Roman" w:hAnsi="Book Antiqua" w:cs="Arial"/>
          <w:color w:val="000000"/>
          <w:sz w:val="19"/>
          <w:szCs w:val="19"/>
          <w:lang w:val="pt-PT" w:eastAsia="pt-BR"/>
        </w:rPr>
        <w:t>).                             </w:t>
      </w:r>
      <w:hyperlink r:id="rId181"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14B0C0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36" w:name="livroiitituloicapituloivsecaova"/>
      <w:bookmarkEnd w:id="336"/>
      <w:r w:rsidRPr="00225378">
        <w:rPr>
          <w:rFonts w:ascii="Book Antiqua" w:eastAsia="Times New Roman" w:hAnsi="Book Antiqua" w:cs="Arial"/>
          <w:color w:val="000000"/>
          <w:sz w:val="19"/>
          <w:szCs w:val="19"/>
          <w:lang w:val="pt-PT" w:eastAsia="pt-BR"/>
        </w:rPr>
        <w:t> </w:t>
      </w:r>
      <w:bookmarkStart w:id="337" w:name="liviititicapivsecva"/>
      <w:bookmarkEnd w:id="337"/>
      <w:r w:rsidRPr="00225378">
        <w:rPr>
          <w:rFonts w:ascii="Book Antiqua" w:eastAsia="Times New Roman" w:hAnsi="Book Antiqua" w:cs="Arial"/>
          <w:b/>
          <w:bCs/>
          <w:color w:val="000000"/>
          <w:sz w:val="19"/>
          <w:szCs w:val="19"/>
          <w:lang w:val="pt-PT" w:eastAsia="pt-BR"/>
        </w:rPr>
        <w:t>Seção V-A</w:t>
      </w:r>
    </w:p>
    <w:p w14:paraId="471A57B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val="pt-PT" w:eastAsia="pt-BR"/>
        </w:rPr>
        <w:t>Do Regime de Tributação Unificada</w:t>
      </w:r>
      <w:r w:rsidRPr="00225378">
        <w:rPr>
          <w:rFonts w:ascii="Book Antiqua" w:eastAsia="Times New Roman" w:hAnsi="Book Antiqua" w:cs="Arial"/>
          <w:color w:val="000000"/>
          <w:sz w:val="19"/>
          <w:szCs w:val="19"/>
          <w:lang w:val="pt-PT" w:eastAsia="pt-BR"/>
        </w:rPr>
        <w:br/>
      </w:r>
      <w:hyperlink r:id="rId182" w:anchor="art3"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8A2FC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8" w:name="art102a"/>
      <w:bookmarkEnd w:id="338"/>
      <w:r w:rsidRPr="00225378">
        <w:rPr>
          <w:rFonts w:ascii="Book Antiqua" w:eastAsia="Times New Roman" w:hAnsi="Book Antiqua" w:cs="Arial"/>
          <w:color w:val="000000"/>
          <w:sz w:val="19"/>
          <w:szCs w:val="19"/>
          <w:lang w:val="pt-PT" w:eastAsia="pt-BR"/>
        </w:rPr>
        <w:t>Art. 102-A.  O regime de tributação unificada é o que permite a importação, por via terrestre, de mercadorias procedentes do Paraguai, mediante o pagamento unificado do imposto de importação, do imposto sobre produtos industrializados, da contribuição para o PIS/PASEP-Importação e da COFINS-Importação, observado o limite máximo de valor por habilitado, conforme estabelecido em ato normativo específico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8 de janeiro de 2009, arts.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3" w:anchor="art2" w:history="1">
        <w:r w:rsidRPr="00225378">
          <w:rPr>
            <w:rFonts w:ascii="Book Antiqua" w:eastAsia="Times New Roman" w:hAnsi="Book Antiqua" w:cs="Arial"/>
            <w:color w:val="0000FF"/>
            <w:sz w:val="19"/>
            <w:szCs w:val="19"/>
            <w:u w:val="single"/>
            <w:lang w:val="pt-PT" w:eastAsia="pt-BR"/>
          </w:rPr>
          <w:t>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hyperlink>
      <w:r w:rsidRPr="00225378">
        <w:rPr>
          <w:rFonts w:ascii="Book Antiqua" w:eastAsia="Times New Roman" w:hAnsi="Book Antiqua" w:cs="Arial"/>
          <w:color w:val="000000"/>
          <w:sz w:val="19"/>
          <w:szCs w:val="19"/>
          <w:lang w:val="pt-PT" w:eastAsia="pt-BR"/>
        </w:rPr>
        <w:t>e </w:t>
      </w:r>
      <w:hyperlink r:id="rId184" w:anchor="art9" w:history="1">
        <w:r w:rsidRPr="00225378">
          <w:rPr>
            <w:rFonts w:ascii="Book Antiqua" w:eastAsia="Times New Roman" w:hAnsi="Book Antiqua" w:cs="Arial"/>
            <w:color w:val="0000FF"/>
            <w:sz w:val="19"/>
            <w:szCs w:val="19"/>
            <w:u w:val="single"/>
            <w:lang w:val="pt-PT" w:eastAsia="pt-BR"/>
          </w:rPr>
          <w:t>9</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w:t>
      </w:r>
      <w:hyperlink r:id="rId185" w:anchor="art3"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FC2E3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9" w:name="art102a§1"/>
      <w:bookmarkEnd w:id="339"/>
      <w:r w:rsidRPr="00225378">
        <w:rPr>
          <w:rFonts w:ascii="Book Antiqua" w:eastAsia="Times New Roman" w:hAnsi="Book Antiqua" w:cs="Arial"/>
          <w:color w:val="000000"/>
          <w:sz w:val="19"/>
          <w:szCs w:val="19"/>
          <w:lang w:val="pt-PT" w:eastAsia="pt-BR"/>
        </w:rPr>
        <w:lastRenderedPageBreak/>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Poderão ser importadas ao amparo do regime de que trata o </w:t>
      </w:r>
      <w:r w:rsidRPr="00225378">
        <w:rPr>
          <w:rFonts w:ascii="Book Antiqua" w:eastAsia="Times New Roman" w:hAnsi="Book Antiqua" w:cs="Arial"/>
          <w:b/>
          <w:bCs/>
          <w:color w:val="000000"/>
          <w:sz w:val="19"/>
          <w:szCs w:val="19"/>
          <w:lang w:val="pt-PT" w:eastAsia="pt-BR"/>
        </w:rPr>
        <w:t>caput </w:t>
      </w:r>
      <w:r w:rsidRPr="00225378">
        <w:rPr>
          <w:rFonts w:ascii="Book Antiqua" w:eastAsia="Times New Roman" w:hAnsi="Book Antiqua" w:cs="Arial"/>
          <w:color w:val="000000"/>
          <w:sz w:val="19"/>
          <w:szCs w:val="19"/>
          <w:lang w:val="pt-PT" w:eastAsia="pt-BR"/>
        </w:rPr>
        <w:t>somente as mercadorias relacionadas em ato normativo específico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29195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0" w:name="art102a§2"/>
      <w:bookmarkEnd w:id="340"/>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É vedada a inclusão no regime de que trata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de quaisquer mercadorias que não sejam destinadas ao consumidor final, bem como de armas e munições, fogos de artifícios, explosivos, bebidas, inclusive alcoólicas, cigarros, veículos automotores em geral e embarcações de todo tipo, inclusive suas partes e peças, medicamentos, pneus, bens usados e bens com importação suspensa ou proibida no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"art3p"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6" w:anchor="art3"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63287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1" w:name="art102a§3"/>
      <w:bookmarkEnd w:id="341"/>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habilitado não fará jus a qualquer benefício fiscal de isenção ou de redução dos impostos e contribuições referidos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bem como de redução de alíquotas ou bases de cálculo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"art9%C2%A72"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9</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7" w:anchor="art3"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B82866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42" w:name="livroiitituloicapituloivsecaovi"/>
      <w:bookmarkEnd w:id="342"/>
      <w:r w:rsidRPr="00225378">
        <w:rPr>
          <w:rFonts w:ascii="Book Antiqua" w:eastAsia="Times New Roman" w:hAnsi="Book Antiqua" w:cs="Arial"/>
          <w:b/>
          <w:bCs/>
          <w:color w:val="000000"/>
          <w:sz w:val="19"/>
          <w:szCs w:val="19"/>
          <w:lang w:eastAsia="pt-BR"/>
        </w:rPr>
        <w:t>Seção VI</w:t>
      </w:r>
    </w:p>
    <w:p w14:paraId="096B693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78B08BF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43" w:name="art103"/>
      <w:bookmarkEnd w:id="343"/>
      <w:r w:rsidRPr="00225378">
        <w:rPr>
          <w:rFonts w:ascii="Book Antiqua" w:eastAsia="Times New Roman" w:hAnsi="Book Antiqua" w:cs="Arial"/>
          <w:color w:val="000000"/>
          <w:sz w:val="19"/>
          <w:szCs w:val="19"/>
          <w:lang w:eastAsia="pt-BR"/>
        </w:rPr>
        <w:t>Art. 103.  No caso dos bens a que se refere o parágrafo único do art. 70, o imposto será apurado com base no valor residual, calculado em conformidade com a escala de depreciação aplicada ao valor constante do registro de exportação ou de documento de efeito equivalente (</w:t>
      </w:r>
      <w:hyperlink r:id="rId188" w:anchor="art2%C2%A71c" w:history="1">
        <w:r w:rsidRPr="00225378">
          <w:rPr>
            <w:rFonts w:ascii="Book Antiqua" w:eastAsia="Times New Roman" w:hAnsi="Book Antiqua" w:cs="Arial"/>
            <w:color w:val="0000FF"/>
            <w:sz w:val="19"/>
            <w:szCs w:val="19"/>
            <w:u w:val="single"/>
            <w:lang w:eastAsia="pt-BR"/>
          </w:rPr>
          <w:t>Decreto-Lei nº 1.418, de 1975, art. 2º, § 1º, alínea “c”,</w:t>
        </w:r>
      </w:hyperlink>
      <w:r w:rsidRPr="00225378">
        <w:rPr>
          <w:rFonts w:ascii="Book Antiqua" w:eastAsia="Times New Roman" w:hAnsi="Book Antiqua" w:cs="Arial"/>
          <w:color w:val="000000"/>
          <w:sz w:val="19"/>
          <w:szCs w:val="19"/>
          <w:lang w:eastAsia="pt-BR"/>
        </w:rPr>
        <w:t> e </w:t>
      </w:r>
      <w:hyperlink r:id="rId189" w:anchor="art2%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z w:val="19"/>
          <w:szCs w:val="19"/>
          <w:lang w:eastAsia="pt-BR"/>
        </w:rPr>
        <w:t>). </w:t>
      </w:r>
    </w:p>
    <w:p w14:paraId="27F58D6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44" w:name="art103p"/>
      <w:bookmarkEnd w:id="344"/>
      <w:r w:rsidRPr="00225378">
        <w:rPr>
          <w:rFonts w:ascii="Book Antiqua" w:eastAsia="Times New Roman" w:hAnsi="Book Antiqua" w:cs="Arial"/>
          <w:color w:val="000000"/>
          <w:sz w:val="19"/>
          <w:szCs w:val="19"/>
          <w:lang w:eastAsia="pt-BR"/>
        </w:rPr>
        <w:t>Parágrafo único.  Compete ao Ministro de Estado da Fazenda fixar os prazos e os percentuais da escala de depreciação, bem como estabelecer as normas para aplicação do disposto no caput (</w:t>
      </w:r>
      <w:hyperlink r:id="rId190" w:anchor="art2%C2%A72" w:history="1">
        <w:r w:rsidRPr="00225378">
          <w:rPr>
            <w:rFonts w:ascii="Book Antiqua" w:eastAsia="Times New Roman" w:hAnsi="Book Antiqua" w:cs="Arial"/>
            <w:color w:val="0000FF"/>
            <w:sz w:val="19"/>
            <w:szCs w:val="19"/>
            <w:u w:val="single"/>
            <w:lang w:eastAsia="pt-BR"/>
          </w:rPr>
          <w:t>Decreto-Lei nº 1.418, de 1975, art. 2º, § 2º). </w:t>
        </w:r>
      </w:hyperlink>
    </w:p>
    <w:p w14:paraId="123E247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45" w:name="livroiitituloicapitulov"/>
      <w:bookmarkEnd w:id="345"/>
      <w:r w:rsidRPr="00225378">
        <w:rPr>
          <w:rFonts w:ascii="Book Antiqua" w:eastAsia="Times New Roman" w:hAnsi="Book Antiqua" w:cs="Arial"/>
          <w:color w:val="000000"/>
          <w:sz w:val="19"/>
          <w:szCs w:val="19"/>
          <w:lang w:eastAsia="pt-BR"/>
        </w:rPr>
        <w:t>CAPÍTULO V</w:t>
      </w:r>
    </w:p>
    <w:p w14:paraId="750911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CONTRIBUINTES E DOS RESPONSÁVEIS </w:t>
      </w:r>
    </w:p>
    <w:p w14:paraId="77F3AD9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46" w:name="art104"/>
      <w:bookmarkEnd w:id="346"/>
      <w:r w:rsidRPr="00225378">
        <w:rPr>
          <w:rFonts w:ascii="Book Antiqua" w:eastAsia="Times New Roman" w:hAnsi="Book Antiqua" w:cs="Arial"/>
          <w:color w:val="000000"/>
          <w:sz w:val="19"/>
          <w:szCs w:val="19"/>
          <w:lang w:eastAsia="pt-BR"/>
        </w:rPr>
        <w:t>Art. 104.  É contribuinte do imposto (</w:t>
      </w:r>
      <w:hyperlink r:id="rId191" w:anchor="art3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31</w:t>
        </w:r>
      </w:hyperlink>
      <w:r w:rsidRPr="00225378">
        <w:rPr>
          <w:rFonts w:ascii="Book Antiqua" w:eastAsia="Times New Roman" w:hAnsi="Book Antiqua" w:cs="Arial"/>
          <w:color w:val="000000"/>
          <w:sz w:val="19"/>
          <w:szCs w:val="19"/>
          <w:lang w:eastAsia="pt-BR"/>
        </w:rPr>
        <w:t>, com a redação dada pelo Decreto-Lei nº 2.472, de 1988, art. 1º):</w:t>
      </w:r>
    </w:p>
    <w:p w14:paraId="5A5719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importador, assim considerada qualquer pessoa que promova a entrada de mercadoria estrangeira no território aduaneiro;</w:t>
      </w:r>
    </w:p>
    <w:p w14:paraId="5A6ACA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destinatário de remessa postal internacional indicado pelo respectivo remetente; e</w:t>
      </w:r>
    </w:p>
    <w:p w14:paraId="4DE917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III - o adquirente de mercadoria </w:t>
      </w:r>
      <w:proofErr w:type="spellStart"/>
      <w:r w:rsidRPr="00225378">
        <w:rPr>
          <w:rFonts w:ascii="Book Antiqua" w:eastAsia="Times New Roman" w:hAnsi="Book Antiqua" w:cs="Arial"/>
          <w:color w:val="000000"/>
          <w:sz w:val="19"/>
          <w:szCs w:val="19"/>
          <w:lang w:eastAsia="pt-BR"/>
        </w:rPr>
        <w:t>entrepostada</w:t>
      </w:r>
      <w:proofErr w:type="spellEnd"/>
      <w:r w:rsidRPr="00225378">
        <w:rPr>
          <w:rFonts w:ascii="Book Antiqua" w:eastAsia="Times New Roman" w:hAnsi="Book Antiqua" w:cs="Arial"/>
          <w:color w:val="000000"/>
          <w:sz w:val="19"/>
          <w:szCs w:val="19"/>
          <w:lang w:eastAsia="pt-BR"/>
        </w:rPr>
        <w:t>. </w:t>
      </w:r>
    </w:p>
    <w:p w14:paraId="022459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7" w:name="art105"/>
      <w:bookmarkEnd w:id="347"/>
      <w:r w:rsidRPr="00225378">
        <w:rPr>
          <w:rFonts w:ascii="Book Antiqua" w:eastAsia="Times New Roman" w:hAnsi="Book Antiqua" w:cs="Arial"/>
          <w:color w:val="000000"/>
          <w:sz w:val="19"/>
          <w:szCs w:val="19"/>
          <w:lang w:eastAsia="pt-BR"/>
        </w:rPr>
        <w:t>Art. 105.  É responsável pelo imposto:</w:t>
      </w:r>
    </w:p>
    <w:p w14:paraId="4786AE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transportador, quando transportar mercadoria procedente do exterior ou sob controle aduaneiro, inclusive em percurso interno (</w:t>
      </w:r>
      <w:hyperlink r:id="rId192" w:anchor="art32i" w:history="1">
        <w:r w:rsidRPr="00225378">
          <w:rPr>
            <w:rFonts w:ascii="Book Antiqua" w:eastAsia="Times New Roman" w:hAnsi="Book Antiqua" w:cs="Arial"/>
            <w:color w:val="0000FF"/>
            <w:sz w:val="19"/>
            <w:szCs w:val="19"/>
            <w:u w:val="single"/>
            <w:lang w:eastAsia="pt-BR"/>
          </w:rPr>
          <w:t>Decreto-Lei nº 37, de 1966, art. 32, caput, inciso I</w:t>
        </w:r>
      </w:hyperlink>
      <w:r w:rsidRPr="00225378">
        <w:rPr>
          <w:rFonts w:ascii="Book Antiqua" w:eastAsia="Times New Roman" w:hAnsi="Book Antiqua" w:cs="Arial"/>
          <w:color w:val="000000"/>
          <w:sz w:val="19"/>
          <w:szCs w:val="19"/>
          <w:lang w:eastAsia="pt-BR"/>
        </w:rPr>
        <w:t>, com a redação dada pelo Decreto-Lei nº 2.472, de 1988, art. 1º);</w:t>
      </w:r>
    </w:p>
    <w:p w14:paraId="14E79F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depositário, assim considerada qualquer pessoa incumbida da custódia de mercadoria sob controle aduaneiro (</w:t>
      </w:r>
      <w:hyperlink r:id="rId193" w:anchor="art32ii" w:history="1">
        <w:r w:rsidRPr="00225378">
          <w:rPr>
            <w:rFonts w:ascii="Book Antiqua" w:eastAsia="Times New Roman" w:hAnsi="Book Antiqua" w:cs="Arial"/>
            <w:color w:val="0000FF"/>
            <w:sz w:val="19"/>
            <w:szCs w:val="19"/>
            <w:u w:val="single"/>
            <w:lang w:eastAsia="pt-BR"/>
          </w:rPr>
          <w:t>Decreto-Lei nº 37, de 1966, art. 32, caput, inciso II</w:t>
        </w:r>
      </w:hyperlink>
      <w:r w:rsidRPr="00225378">
        <w:rPr>
          <w:rFonts w:ascii="Book Antiqua" w:eastAsia="Times New Roman" w:hAnsi="Book Antiqua" w:cs="Arial"/>
          <w:color w:val="000000"/>
          <w:sz w:val="19"/>
          <w:szCs w:val="19"/>
          <w:lang w:eastAsia="pt-BR"/>
        </w:rPr>
        <w:t>, com a redação dada pelo Decreto-Lei nº 2.472, de 1988, art. 1º); ou</w:t>
      </w:r>
    </w:p>
    <w:p w14:paraId="14D835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qualquer outra pessoa que a lei assim designar. </w:t>
      </w:r>
    </w:p>
    <w:p w14:paraId="4592F7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8" w:name="art106"/>
      <w:bookmarkEnd w:id="348"/>
      <w:r w:rsidRPr="00225378">
        <w:rPr>
          <w:rFonts w:ascii="Book Antiqua" w:eastAsia="Times New Roman" w:hAnsi="Book Antiqua" w:cs="Arial"/>
          <w:b/>
          <w:bCs/>
          <w:color w:val="000000"/>
          <w:sz w:val="19"/>
          <w:szCs w:val="19"/>
          <w:highlight w:val="magenta"/>
          <w:lang w:eastAsia="pt-BR"/>
        </w:rPr>
        <w:t>Art. 106</w:t>
      </w:r>
      <w:r w:rsidRPr="00225378">
        <w:rPr>
          <w:rFonts w:ascii="Book Antiqua" w:eastAsia="Times New Roman" w:hAnsi="Book Antiqua" w:cs="Arial"/>
          <w:color w:val="000000"/>
          <w:sz w:val="19"/>
          <w:szCs w:val="19"/>
          <w:lang w:eastAsia="pt-BR"/>
        </w:rPr>
        <w:t>.  É responsável solidário:</w:t>
      </w:r>
    </w:p>
    <w:p w14:paraId="32314A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adquirente ou o cessionário de mercadoria beneficiada com isenção ou redução do imposto (</w:t>
      </w:r>
      <w:hyperlink r:id="rId194" w:anchor="art32pi" w:history="1">
        <w:r w:rsidRPr="00225378">
          <w:rPr>
            <w:rFonts w:ascii="Book Antiqua" w:eastAsia="Times New Roman" w:hAnsi="Book Antiqua" w:cs="Arial"/>
            <w:color w:val="0000FF"/>
            <w:sz w:val="19"/>
            <w:szCs w:val="19"/>
            <w:u w:val="single"/>
            <w:lang w:eastAsia="pt-BR"/>
          </w:rPr>
          <w:t>Decreto-Lei nº 37, de 1966, art. 32, parágrafo único, inciso I</w:t>
        </w:r>
      </w:hyperlink>
      <w:r w:rsidRPr="00225378">
        <w:rPr>
          <w:rFonts w:ascii="Book Antiqua" w:eastAsia="Times New Roman" w:hAnsi="Book Antiqua" w:cs="Arial"/>
          <w:color w:val="000000"/>
          <w:sz w:val="19"/>
          <w:szCs w:val="19"/>
          <w:lang w:eastAsia="pt-BR"/>
        </w:rPr>
        <w:t>, com a redação dada pela Medida Provisória nº 2.158-35, de 2001, art. 77);</w:t>
      </w:r>
    </w:p>
    <w:p w14:paraId="28105A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o representante, no País, do transportador estrangeiro (</w:t>
      </w:r>
      <w:hyperlink r:id="rId195" w:anchor="art32pii" w:history="1">
        <w:r w:rsidRPr="00225378">
          <w:rPr>
            <w:rFonts w:ascii="Book Antiqua" w:eastAsia="Times New Roman" w:hAnsi="Book Antiqua" w:cs="Arial"/>
            <w:color w:val="0000FF"/>
            <w:sz w:val="19"/>
            <w:szCs w:val="19"/>
            <w:u w:val="single"/>
            <w:lang w:eastAsia="pt-BR"/>
          </w:rPr>
          <w:t>Decreto-Lei nº 37, de 1966, art. 32, parágrafo único, inciso II</w:t>
        </w:r>
      </w:hyperlink>
      <w:r w:rsidRPr="00225378">
        <w:rPr>
          <w:rFonts w:ascii="Book Antiqua" w:eastAsia="Times New Roman" w:hAnsi="Book Antiqua" w:cs="Arial"/>
          <w:color w:val="000000"/>
          <w:sz w:val="19"/>
          <w:szCs w:val="19"/>
          <w:lang w:eastAsia="pt-BR"/>
        </w:rPr>
        <w:t>, com a redação dada pela Medida Provisória nº 2.158-35, de 2001, art. 77);</w:t>
      </w:r>
    </w:p>
    <w:p w14:paraId="167AC4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adquirente de mercadoria de procedência estrangeira, no caso de importação realizada por sua conta e ordem, por intermédio de pessoa jurídica importadora (</w:t>
      </w:r>
      <w:hyperlink r:id="rId196" w:anchor="art32pc" w:history="1">
        <w:r w:rsidRPr="00225378">
          <w:rPr>
            <w:rFonts w:ascii="Book Antiqua" w:eastAsia="Times New Roman" w:hAnsi="Book Antiqua" w:cs="Arial"/>
            <w:color w:val="0000FF"/>
            <w:sz w:val="19"/>
            <w:szCs w:val="19"/>
            <w:u w:val="single"/>
            <w:lang w:eastAsia="pt-BR"/>
          </w:rPr>
          <w:t>Decreto-Lei nº 37, de 1966, art. 32, parágrafo único, alínea “c”</w:t>
        </w:r>
      </w:hyperlink>
      <w:r w:rsidRPr="00225378">
        <w:rPr>
          <w:rFonts w:ascii="Book Antiqua" w:eastAsia="Times New Roman" w:hAnsi="Book Antiqua" w:cs="Arial"/>
          <w:color w:val="000000"/>
          <w:sz w:val="19"/>
          <w:szCs w:val="19"/>
          <w:lang w:eastAsia="pt-BR"/>
        </w:rPr>
        <w:t>, com a redação dada pela Lei nº 11.281, de 20 de fevereiro de 2006, art. 12);</w:t>
      </w:r>
    </w:p>
    <w:p w14:paraId="7EDCB1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IV - o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predeterminado que adquire mercadoria de procedência estrangeira de pessoa jurídica importadora (</w:t>
      </w:r>
      <w:hyperlink r:id="rId197" w:anchor="art32pd" w:history="1">
        <w:r w:rsidRPr="00225378">
          <w:rPr>
            <w:rFonts w:ascii="Book Antiqua" w:eastAsia="Times New Roman" w:hAnsi="Book Antiqua" w:cs="Arial"/>
            <w:color w:val="0000FF"/>
            <w:sz w:val="19"/>
            <w:szCs w:val="19"/>
            <w:u w:val="single"/>
            <w:lang w:eastAsia="pt-BR"/>
          </w:rPr>
          <w:t>Decreto-Lei nº 37, de 1966, art. 32, parágrafo único, alínea “d”,</w:t>
        </w:r>
      </w:hyperlink>
      <w:r w:rsidRPr="00225378">
        <w:rPr>
          <w:rFonts w:ascii="Book Antiqua" w:eastAsia="Times New Roman" w:hAnsi="Book Antiqua" w:cs="Arial"/>
          <w:color w:val="000000"/>
          <w:sz w:val="19"/>
          <w:szCs w:val="19"/>
          <w:lang w:eastAsia="pt-BR"/>
        </w:rPr>
        <w:t> com a redação dada pela Lei nº 11.281, de 2006, art. 12);</w:t>
      </w:r>
    </w:p>
    <w:p w14:paraId="738901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 expedidor, o operador de transporte multimodal ou qualquer subcontratado para a realização do transporte multimodal (</w:t>
      </w:r>
      <w:hyperlink r:id="rId198" w:anchor="art28"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9.611, de 1998, art. 28, caput</w:t>
        </w:r>
      </w:hyperlink>
      <w:r w:rsidRPr="00225378">
        <w:rPr>
          <w:rFonts w:ascii="Book Antiqua" w:eastAsia="Times New Roman" w:hAnsi="Book Antiqua" w:cs="Arial"/>
          <w:color w:val="000000"/>
          <w:sz w:val="19"/>
          <w:szCs w:val="19"/>
          <w:lang w:eastAsia="pt-BR"/>
        </w:rPr>
        <w:t>);</w:t>
      </w:r>
    </w:p>
    <w:p w14:paraId="69FB16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 beneficiário de regime aduaneiro suspensivo destinado à industrialização para exportação, no caso de admissão de mercadoria no regime por outro beneficiário, mediante sua anuência, com vistas à execução de etapa da cadeia industrial do produto a ser exportado (</w:t>
      </w:r>
      <w:hyperlink r:id="rId199" w:anchor="art5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59, caput</w:t>
        </w:r>
      </w:hyperlink>
      <w:r w:rsidRPr="00225378">
        <w:rPr>
          <w:rFonts w:ascii="Book Antiqua" w:eastAsia="Times New Roman" w:hAnsi="Book Antiqua" w:cs="Arial"/>
          <w:color w:val="000000"/>
          <w:sz w:val="19"/>
          <w:szCs w:val="19"/>
          <w:lang w:eastAsia="pt-BR"/>
        </w:rPr>
        <w:t>); e</w:t>
      </w:r>
    </w:p>
    <w:p w14:paraId="609A72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qualquer outra pessoa que a lei assim designar. </w:t>
      </w:r>
    </w:p>
    <w:p w14:paraId="201949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highlight w:val="magenta"/>
          <w:lang w:eastAsia="pt-BR"/>
        </w:rPr>
        <w:t>§ 1</w:t>
      </w:r>
      <w:r w:rsidRPr="00225378">
        <w:rPr>
          <w:rFonts w:ascii="Book Antiqua" w:eastAsia="Times New Roman" w:hAnsi="Book Antiqua" w:cs="Arial"/>
          <w:b/>
          <w:bCs/>
          <w:color w:val="000000"/>
          <w:sz w:val="19"/>
          <w:szCs w:val="19"/>
          <w:highlight w:val="magenta"/>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w:t>
      </w:r>
      <w:hyperlink r:id="rId200" w:anchor="art80" w:history="1">
        <w:r w:rsidRPr="00225378">
          <w:rPr>
            <w:rFonts w:ascii="Book Antiqua" w:eastAsia="Times New Roman" w:hAnsi="Book Antiqua" w:cs="Arial"/>
            <w:color w:val="0000FF"/>
            <w:sz w:val="19"/>
            <w:szCs w:val="19"/>
            <w:u w:val="single"/>
            <w:lang w:eastAsia="pt-BR"/>
          </w:rPr>
          <w:t>Medida Provisória nº 2.158-35, de 2001, art. 80;</w:t>
        </w:r>
      </w:hyperlink>
      <w:r w:rsidRPr="00225378">
        <w:rPr>
          <w:rFonts w:ascii="Book Antiqua" w:eastAsia="Times New Roman" w:hAnsi="Book Antiqua" w:cs="Arial"/>
          <w:color w:val="000000"/>
          <w:sz w:val="19"/>
          <w:szCs w:val="19"/>
          <w:lang w:eastAsia="pt-BR"/>
        </w:rPr>
        <w:t> e </w:t>
      </w:r>
      <w:hyperlink r:id="rId201" w:anchor="art11%C2%A7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11.281, de 2006, art. 11, §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051596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estabelecer requisitos e condições para a atuação de pessoa jurídica importadora:</w:t>
      </w:r>
    </w:p>
    <w:p w14:paraId="2839A2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conta e ordem de terceiro; ou</w:t>
      </w:r>
    </w:p>
    <w:p w14:paraId="46116C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b) que adquira mercadorias no exterior para revenda a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predeterminado; e</w:t>
      </w:r>
    </w:p>
    <w:p w14:paraId="2589C29C" w14:textId="7CECD2E2" w:rsid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exigir prestação de garantia como condição para a entrega de mercadorias, quando o valor das importações for incompatível com o capital social ou o patrimônio líquido do importador, do adquirente ou do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w:t>
      </w:r>
    </w:p>
    <w:tbl>
      <w:tblPr>
        <w:tblStyle w:val="Tabelacomgrade"/>
        <w:tblW w:w="0" w:type="auto"/>
        <w:tblLook w:val="04A0" w:firstRow="1" w:lastRow="0" w:firstColumn="1" w:lastColumn="0" w:noHBand="0" w:noVBand="1"/>
      </w:tblPr>
      <w:tblGrid>
        <w:gridCol w:w="8494"/>
      </w:tblGrid>
      <w:tr w:rsidR="00225378" w14:paraId="54767F5D" w14:textId="77777777" w:rsidTr="00225378">
        <w:tc>
          <w:tcPr>
            <w:tcW w:w="8494" w:type="dxa"/>
            <w:shd w:val="clear" w:color="auto" w:fill="CCFFFF"/>
          </w:tcPr>
          <w:p w14:paraId="3B5C069D" w14:textId="690D7512" w:rsidR="00225378" w:rsidRPr="00225378" w:rsidRDefault="00225378" w:rsidP="002253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25378">
              <w:rPr>
                <w:rFonts w:ascii="Book Antiqua" w:eastAsia="Times New Roman" w:hAnsi="Book Antiqua" w:cs="Arial"/>
                <w:b/>
                <w:bCs/>
                <w:color w:val="000000"/>
                <w:sz w:val="19"/>
                <w:szCs w:val="19"/>
                <w:highlight w:val="yellow"/>
                <w:lang w:eastAsia="pt-BR"/>
              </w:rPr>
              <w:t>TRF2-2009-CESPE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25378">
              <w:rPr>
                <w:rFonts w:ascii="Book Antiqua" w:eastAsia="Times New Roman" w:hAnsi="Book Antiqua" w:cs="Arial"/>
                <w:color w:val="000000"/>
                <w:sz w:val="19"/>
                <w:szCs w:val="19"/>
                <w:lang w:eastAsia="pt-BR"/>
              </w:rPr>
              <w:t>Em cada uma das opções abaixo, apresenta-se uma situação hipotética acerca do imposto de importação (II), seguida de assertiva a ser julgada. Assinale a opção que apresenta a assertiva correta</w:t>
            </w:r>
            <w:r>
              <w:rPr>
                <w:rFonts w:ascii="Book Antiqua" w:eastAsia="Times New Roman" w:hAnsi="Book Antiqua" w:cs="Arial"/>
                <w:color w:val="000000"/>
                <w:sz w:val="19"/>
                <w:szCs w:val="19"/>
                <w:lang w:eastAsia="pt-BR"/>
              </w:rPr>
              <w:t xml:space="preserve">: </w:t>
            </w:r>
            <w:r w:rsidRPr="00225378">
              <w:rPr>
                <w:rFonts w:ascii="Book Antiqua" w:eastAsia="Times New Roman" w:hAnsi="Book Antiqua" w:cs="Arial"/>
                <w:color w:val="000000"/>
                <w:sz w:val="19"/>
                <w:szCs w:val="19"/>
                <w:lang w:eastAsia="pt-BR"/>
              </w:rPr>
              <w:t>No desembaraço aduaneiro de mercadorias importadas por determinada empresa, o auditor fiscal desconfiou dos valores lançados nos documentos que lhe foram apresentados e constatou que estes eram inidôneos. Nessa situação, o fiscal poderá arbitrar validamente outros valores para incidência do II e condicionar a liberação das mercadorias ao oferecimento de garantia de pagamento.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106, §1º, II, Dec. 6759.</w:t>
            </w:r>
          </w:p>
        </w:tc>
      </w:tr>
    </w:tbl>
    <w:p w14:paraId="30FBA5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operação de comércio exterior realizada mediante utilização de recursos de </w:t>
      </w:r>
      <w:proofErr w:type="spellStart"/>
      <w:r w:rsidRPr="00225378">
        <w:rPr>
          <w:rFonts w:ascii="Book Antiqua" w:eastAsia="Times New Roman" w:hAnsi="Book Antiqua" w:cs="Arial"/>
          <w:color w:val="000000"/>
          <w:sz w:val="19"/>
          <w:szCs w:val="19"/>
          <w:lang w:eastAsia="pt-BR"/>
        </w:rPr>
        <w:t>terceiro</w:t>
      </w:r>
      <w:proofErr w:type="spellEnd"/>
      <w:r w:rsidRPr="00225378">
        <w:rPr>
          <w:rFonts w:ascii="Book Antiqua" w:eastAsia="Times New Roman" w:hAnsi="Book Antiqua" w:cs="Arial"/>
          <w:color w:val="000000"/>
          <w:sz w:val="19"/>
          <w:szCs w:val="19"/>
          <w:lang w:eastAsia="pt-BR"/>
        </w:rPr>
        <w:t xml:space="preserve"> presume-se por conta e ordem deste, para fins de aplicação do disposto no inciso III do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202" w:anchor="art2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10.637, de 2002, art. 27</w:t>
        </w:r>
      </w:hyperlink>
      <w:r w:rsidRPr="00225378">
        <w:rPr>
          <w:rFonts w:ascii="Book Antiqua" w:eastAsia="Times New Roman" w:hAnsi="Book Antiqua" w:cs="Arial"/>
          <w:color w:val="000000"/>
          <w:sz w:val="19"/>
          <w:szCs w:val="19"/>
          <w:lang w:eastAsia="pt-BR"/>
        </w:rPr>
        <w:t>). </w:t>
      </w:r>
    </w:p>
    <w:p w14:paraId="40FE71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importação promovida por pessoa jurídica importadora que adquire mercadorias no exterior para revenda a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predeterminado não configura importação por conta e ordem de terceiros (</w:t>
      </w:r>
      <w:hyperlink r:id="rId203"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11.281, de 2006, art. 11, caput</w:t>
        </w:r>
      </w:hyperlink>
      <w:r w:rsidRPr="00225378">
        <w:rPr>
          <w:rFonts w:ascii="Book Antiqua" w:eastAsia="Times New Roman" w:hAnsi="Book Antiqua" w:cs="Arial"/>
          <w:color w:val="000000"/>
          <w:sz w:val="19"/>
          <w:szCs w:val="19"/>
          <w:lang w:eastAsia="pt-BR"/>
        </w:rPr>
        <w:t>). </w:t>
      </w:r>
    </w:p>
    <w:p w14:paraId="7C5A9D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promovida na forma do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importação realizada com recursos próprios da pessoa jurídica importadora, participando ou não o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das operações comerciais relativas à aquisição dos produtos no exterior (</w:t>
      </w:r>
      <w:hyperlink r:id="rId204" w:anchor="art11%C2%A7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11.281, de 2006, art. 11, § 3</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com a redação dada pela Lei nº 11.452, de 2007, art. 18). </w:t>
      </w:r>
    </w:p>
    <w:p w14:paraId="3B4730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operação de comércio exterior realizada em desacordo com os requisitos e condições estabelecidos na forma da alínea “b” do inciso 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presume-se por conta e ordem de terceiros (</w:t>
      </w:r>
      <w:hyperlink r:id="rId205" w:anchor="art11%C2%A72"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11.281, de 2006, art. 11, § 2</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3527C3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lastRenderedPageBreak/>
        <w:t>§ 6</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Secretaria da Receita Federal do Brasil disciplinará a aplicação dos regimes aduaneiros suspensivos de que trata o inciso VI do caput e estabelecerá os requisitos, as condições e a forma de admissão das mercadorias, nacionais ou importadas, no regime (</w:t>
      </w:r>
      <w:hyperlink r:id="rId206" w:anchor="art59%C2%A72"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10.833, de 2003, art. 59, § 2</w:t>
        </w:r>
        <w:r w:rsidRPr="00225378">
          <w:rPr>
            <w:rFonts w:ascii="Book Antiqua" w:eastAsia="Times New Roman" w:hAnsi="Book Antiqua" w:cs="Arial"/>
            <w:color w:val="0000FF"/>
            <w:spacing w:val="-4"/>
            <w:sz w:val="19"/>
            <w:szCs w:val="19"/>
            <w:u w:val="single"/>
            <w:vertAlign w:val="superscript"/>
            <w:lang w:eastAsia="pt-BR"/>
          </w:rPr>
          <w:t>o</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517EF55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49" w:name="livroiitituloicapitulovi"/>
      <w:bookmarkEnd w:id="349"/>
      <w:r w:rsidRPr="00225378">
        <w:rPr>
          <w:rFonts w:ascii="Book Antiqua" w:eastAsia="Times New Roman" w:hAnsi="Book Antiqua" w:cs="Arial"/>
          <w:color w:val="000000"/>
          <w:sz w:val="19"/>
          <w:szCs w:val="19"/>
          <w:lang w:eastAsia="pt-BR"/>
        </w:rPr>
        <w:t>CAPÍTULO VI</w:t>
      </w:r>
    </w:p>
    <w:p w14:paraId="0E97F9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PAGAMENTO E DO DEPÓSITO </w:t>
      </w:r>
    </w:p>
    <w:p w14:paraId="774C9C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0" w:name="art107"/>
      <w:bookmarkEnd w:id="350"/>
      <w:r w:rsidRPr="00225378">
        <w:rPr>
          <w:rFonts w:ascii="Book Antiqua" w:eastAsia="Times New Roman" w:hAnsi="Book Antiqua" w:cs="Arial"/>
          <w:color w:val="000000"/>
          <w:sz w:val="19"/>
          <w:szCs w:val="19"/>
          <w:lang w:eastAsia="pt-BR"/>
        </w:rPr>
        <w:t>Art. 107.  O imposto será pago na data do registro da declaração de importação (</w:t>
      </w:r>
      <w:hyperlink r:id="rId207" w:anchor="art27"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27</w:t>
        </w:r>
      </w:hyperlink>
      <w:r w:rsidRPr="00225378">
        <w:rPr>
          <w:rFonts w:ascii="Book Antiqua" w:eastAsia="Times New Roman" w:hAnsi="Book Antiqua" w:cs="Arial"/>
          <w:color w:val="000000"/>
          <w:sz w:val="19"/>
          <w:szCs w:val="19"/>
          <w:lang w:eastAsia="pt-BR"/>
        </w:rPr>
        <w:t>). </w:t>
      </w:r>
    </w:p>
    <w:p w14:paraId="5129B4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Ministro de Estado da Fazenda poderá fixar, em casos especiais, outros momentos para o pagamento do imposto. </w:t>
      </w:r>
    </w:p>
    <w:p w14:paraId="47ED4F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1" w:name="art108"/>
      <w:bookmarkEnd w:id="351"/>
      <w:r w:rsidRPr="00225378">
        <w:rPr>
          <w:rFonts w:ascii="Book Antiqua" w:eastAsia="Times New Roman" w:hAnsi="Book Antiqua" w:cs="Arial"/>
          <w:color w:val="000000"/>
          <w:sz w:val="19"/>
          <w:szCs w:val="19"/>
          <w:lang w:eastAsia="pt-BR"/>
        </w:rPr>
        <w:t>Art. 108.  A importância a pagar será a resultante da apuração do total do imposto, na declaração de importação ou em documento de efeito equivalente. </w:t>
      </w:r>
    </w:p>
    <w:p w14:paraId="7618A0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2" w:name="art109"/>
      <w:bookmarkEnd w:id="352"/>
      <w:r w:rsidRPr="00225378">
        <w:rPr>
          <w:rFonts w:ascii="Book Antiqua" w:eastAsia="Times New Roman" w:hAnsi="Book Antiqua" w:cs="Arial"/>
          <w:color w:val="000000"/>
          <w:sz w:val="19"/>
          <w:szCs w:val="19"/>
          <w:lang w:eastAsia="pt-BR"/>
        </w:rPr>
        <w:t>Art. 109.  O depósito para garantia de qualquer natureza será feito na Caixa Econômica Federal, na forma da legislação específica. </w:t>
      </w:r>
    </w:p>
    <w:p w14:paraId="29C610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53" w:name="livroiitituloicapitulovii"/>
      <w:bookmarkEnd w:id="353"/>
      <w:r w:rsidRPr="00225378">
        <w:rPr>
          <w:rFonts w:ascii="Book Antiqua" w:eastAsia="Times New Roman" w:hAnsi="Book Antiqua" w:cs="Arial"/>
          <w:color w:val="000000"/>
          <w:sz w:val="19"/>
          <w:szCs w:val="19"/>
          <w:lang w:eastAsia="pt-BR"/>
        </w:rPr>
        <w:t>CAPÍTULO VII</w:t>
      </w:r>
    </w:p>
    <w:p w14:paraId="2E7202D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RESTITUIÇÃO E DA COMPENSAÇÃO </w:t>
      </w:r>
    </w:p>
    <w:p w14:paraId="66E3BDA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54" w:name="livroiitituloicapituloviisecaoi"/>
      <w:bookmarkEnd w:id="354"/>
      <w:r w:rsidRPr="00225378">
        <w:rPr>
          <w:rFonts w:ascii="Book Antiqua" w:eastAsia="Times New Roman" w:hAnsi="Book Antiqua" w:cs="Arial"/>
          <w:b/>
          <w:bCs/>
          <w:color w:val="000000"/>
          <w:sz w:val="19"/>
          <w:szCs w:val="19"/>
          <w:lang w:eastAsia="pt-BR"/>
        </w:rPr>
        <w:t>Seção I</w:t>
      </w:r>
    </w:p>
    <w:p w14:paraId="49EECD4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Restituição </w:t>
      </w:r>
    </w:p>
    <w:p w14:paraId="694656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5" w:name="art110"/>
      <w:bookmarkEnd w:id="355"/>
      <w:r w:rsidRPr="00225378">
        <w:rPr>
          <w:rFonts w:ascii="Book Antiqua" w:eastAsia="Times New Roman" w:hAnsi="Book Antiqua" w:cs="Arial"/>
          <w:color w:val="000000"/>
          <w:sz w:val="19"/>
          <w:szCs w:val="19"/>
          <w:lang w:eastAsia="pt-BR"/>
        </w:rPr>
        <w:t>Art. 110.  Caberá restituição total ou parcial do imposto pago indevidamente, nos seguintes casos:</w:t>
      </w:r>
    </w:p>
    <w:p w14:paraId="4A7B70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6" w:name="art110i"/>
      <w:bookmarkEnd w:id="356"/>
      <w:r w:rsidRPr="00225378">
        <w:rPr>
          <w:rFonts w:ascii="Book Antiqua" w:eastAsia="Times New Roman" w:hAnsi="Book Antiqua" w:cs="Arial"/>
          <w:color w:val="000000"/>
          <w:sz w:val="19"/>
          <w:szCs w:val="19"/>
          <w:lang w:eastAsia="pt-BR"/>
        </w:rPr>
        <w:t>I - diferença, verificada em ato de fiscalização aduaneira, decorrente de erro (</w:t>
      </w:r>
      <w:hyperlink r:id="rId208" w:anchor="art28i"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28, inciso I</w:t>
        </w:r>
      </w:hyperlink>
      <w:r w:rsidRPr="00225378">
        <w:rPr>
          <w:rFonts w:ascii="Book Antiqua" w:eastAsia="Times New Roman" w:hAnsi="Book Antiqua" w:cs="Arial"/>
          <w:color w:val="000000"/>
          <w:sz w:val="19"/>
          <w:szCs w:val="19"/>
          <w:lang w:eastAsia="pt-BR"/>
        </w:rPr>
        <w:t>):</w:t>
      </w:r>
    </w:p>
    <w:p w14:paraId="7C9B7D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7" w:name="art110ia"/>
      <w:bookmarkEnd w:id="357"/>
      <w:r w:rsidRPr="00225378">
        <w:rPr>
          <w:rFonts w:ascii="Book Antiqua" w:eastAsia="Times New Roman" w:hAnsi="Book Antiqua" w:cs="Arial"/>
          <w:color w:val="000000"/>
          <w:sz w:val="19"/>
          <w:szCs w:val="19"/>
          <w:lang w:eastAsia="pt-BR"/>
        </w:rPr>
        <w:t>a) de cálculo;</w:t>
      </w:r>
    </w:p>
    <w:p w14:paraId="743590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8" w:name="art110ib"/>
      <w:bookmarkEnd w:id="358"/>
      <w:r w:rsidRPr="00225378">
        <w:rPr>
          <w:rFonts w:ascii="Book Antiqua" w:eastAsia="Times New Roman" w:hAnsi="Book Antiqua" w:cs="Arial"/>
          <w:color w:val="000000"/>
          <w:sz w:val="19"/>
          <w:szCs w:val="19"/>
          <w:lang w:eastAsia="pt-BR"/>
        </w:rPr>
        <w:t>b) na aplicação de alíquota; e</w:t>
      </w:r>
    </w:p>
    <w:p w14:paraId="460535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9" w:name="art110ic"/>
      <w:bookmarkEnd w:id="359"/>
      <w:r w:rsidRPr="00225378">
        <w:rPr>
          <w:rFonts w:ascii="Book Antiqua" w:eastAsia="Times New Roman" w:hAnsi="Book Antiqua" w:cs="Arial"/>
          <w:color w:val="000000"/>
          <w:sz w:val="19"/>
          <w:szCs w:val="19"/>
          <w:lang w:eastAsia="pt-BR"/>
        </w:rPr>
        <w:t>c) nas declarações quanto ao valor aduaneiro ou à quantidade de mercadoria;</w:t>
      </w:r>
    </w:p>
    <w:p w14:paraId="50E071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0" w:name="art110ii."/>
      <w:bookmarkEnd w:id="360"/>
      <w:r w:rsidRPr="00225378">
        <w:rPr>
          <w:rFonts w:ascii="Book Antiqua" w:eastAsia="Times New Roman" w:hAnsi="Book Antiqua" w:cs="Arial"/>
          <w:strike/>
          <w:color w:val="000000"/>
          <w:sz w:val="19"/>
          <w:szCs w:val="19"/>
          <w:lang w:eastAsia="pt-BR"/>
        </w:rPr>
        <w:t>II - apuração, em ato de vistoria aduaneira, de extravio ou de depreciação de mercadoria decorrente de avaria (</w:t>
      </w:r>
      <w:hyperlink r:id="rId209" w:anchor="art28ii"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37, de 1966, art. 28, inciso II</w:t>
        </w:r>
      </w:hyperlink>
      <w:r w:rsidRPr="00225378">
        <w:rPr>
          <w:rFonts w:ascii="Book Antiqua" w:eastAsia="Times New Roman" w:hAnsi="Book Antiqua" w:cs="Arial"/>
          <w:strike/>
          <w:color w:val="000000"/>
          <w:sz w:val="19"/>
          <w:szCs w:val="19"/>
          <w:lang w:eastAsia="pt-BR"/>
        </w:rPr>
        <w:t>);</w:t>
      </w:r>
    </w:p>
    <w:p w14:paraId="4D7E0D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1" w:name="art110ii"/>
      <w:bookmarkEnd w:id="361"/>
      <w:r w:rsidRPr="00225378">
        <w:rPr>
          <w:rFonts w:ascii="Book Antiqua" w:eastAsia="Times New Roman" w:hAnsi="Book Antiqua" w:cs="Arial"/>
          <w:color w:val="000000"/>
          <w:sz w:val="19"/>
          <w:szCs w:val="19"/>
          <w:lang w:eastAsia="pt-BR"/>
        </w:rPr>
        <w:t>II - verificação de extravio ou de avaria (</w:t>
      </w:r>
      <w:hyperlink r:id="rId210" w:anchor="art28ii" w:history="1">
        <w:r w:rsidRPr="00225378">
          <w:rPr>
            <w:rFonts w:ascii="Book Antiqua" w:eastAsia="Times New Roman" w:hAnsi="Book Antiqua" w:cs="Arial"/>
            <w:color w:val="0000FF"/>
            <w:sz w:val="19"/>
            <w:szCs w:val="19"/>
            <w:u w:val="single"/>
            <w:lang w:eastAsia="pt-BR"/>
          </w:rPr>
          <w:t>Decreto-Lei nº 37, de 1966, art. 28,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II</w:t>
        </w:r>
      </w:hyperlink>
      <w:r w:rsidRPr="00225378">
        <w:rPr>
          <w:rFonts w:ascii="Book Antiqua" w:eastAsia="Times New Roman" w:hAnsi="Book Antiqua" w:cs="Arial"/>
          <w:color w:val="000000"/>
          <w:sz w:val="19"/>
          <w:szCs w:val="19"/>
          <w:lang w:eastAsia="pt-BR"/>
        </w:rPr>
        <w:t>);                             </w:t>
      </w:r>
      <w:hyperlink r:id="rId211"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77EBC5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2" w:name="art110iii"/>
      <w:bookmarkEnd w:id="362"/>
      <w:r w:rsidRPr="00225378">
        <w:rPr>
          <w:rFonts w:ascii="Book Antiqua" w:eastAsia="Times New Roman" w:hAnsi="Book Antiqua" w:cs="Arial"/>
          <w:color w:val="000000"/>
          <w:sz w:val="19"/>
          <w:szCs w:val="19"/>
          <w:lang w:eastAsia="pt-BR"/>
        </w:rPr>
        <w:t>III - verificação de que o contribuinte, à época do fato gerador, era beneficiário de isenção ou de redução concedida em caráter geral, ou já havia preenchido as condições e os requisitos exigíveis para concessão de isenção ou de redução de caráter especial (</w:t>
      </w:r>
      <w:hyperlink r:id="rId212" w:anchor="art14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144, caput</w:t>
        </w:r>
      </w:hyperlink>
      <w:r w:rsidRPr="00225378">
        <w:rPr>
          <w:rFonts w:ascii="Book Antiqua" w:eastAsia="Times New Roman" w:hAnsi="Book Antiqua" w:cs="Arial"/>
          <w:color w:val="000000"/>
          <w:sz w:val="19"/>
          <w:szCs w:val="19"/>
          <w:lang w:eastAsia="pt-BR"/>
        </w:rPr>
        <w:t>); e</w:t>
      </w:r>
    </w:p>
    <w:p w14:paraId="2AF666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3" w:name="art110iv"/>
      <w:bookmarkEnd w:id="363"/>
      <w:r w:rsidRPr="00225378">
        <w:rPr>
          <w:rFonts w:ascii="Book Antiqua" w:eastAsia="Times New Roman" w:hAnsi="Book Antiqua" w:cs="Arial"/>
          <w:color w:val="000000"/>
          <w:sz w:val="19"/>
          <w:szCs w:val="19"/>
          <w:lang w:eastAsia="pt-BR"/>
        </w:rPr>
        <w:t>IV - reforma, anulação, revogação ou rescisão de decisão condenatória (</w:t>
      </w:r>
      <w:hyperlink r:id="rId213" w:anchor="art165iii" w:history="1">
        <w:r w:rsidRPr="00225378">
          <w:rPr>
            <w:rFonts w:ascii="Book Antiqua" w:eastAsia="Times New Roman" w:hAnsi="Book Antiqua" w:cs="Arial"/>
            <w:color w:val="0000FF"/>
            <w:sz w:val="19"/>
            <w:szCs w:val="19"/>
            <w:u w:val="single"/>
            <w:lang w:eastAsia="pt-BR"/>
          </w:rPr>
          <w:t>Lei nº 5.172, de 1966, art. 165, inciso III</w:t>
        </w:r>
      </w:hyperlink>
      <w:r w:rsidRPr="00225378">
        <w:rPr>
          <w:rFonts w:ascii="Book Antiqua" w:eastAsia="Times New Roman" w:hAnsi="Book Antiqua" w:cs="Arial"/>
          <w:color w:val="000000"/>
          <w:sz w:val="19"/>
          <w:szCs w:val="19"/>
          <w:lang w:eastAsia="pt-BR"/>
        </w:rPr>
        <w:t>). </w:t>
      </w:r>
    </w:p>
    <w:p w14:paraId="49C6D2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4" w:name="art110§1"/>
      <w:bookmarkEnd w:id="364"/>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que trata o inciso II, a restituição independerá de prévia indenização, por parte do responsável, da importância devida à Fazenda Nacional. </w:t>
      </w:r>
    </w:p>
    <w:p w14:paraId="6B734F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5" w:name="art110§2"/>
      <w:bookmarkEnd w:id="365"/>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Caberá, ainda, restituição do imposto pago, relativamente ao período em que o regime de admissão temporária para utilização econômica, referido no art. 373, houver sido concedido e não </w:t>
      </w:r>
      <w:r w:rsidRPr="00225378">
        <w:rPr>
          <w:rFonts w:ascii="Book Antiqua" w:eastAsia="Times New Roman" w:hAnsi="Book Antiqua" w:cs="Arial"/>
          <w:color w:val="000000"/>
          <w:sz w:val="19"/>
          <w:szCs w:val="19"/>
          <w:lang w:eastAsia="pt-BR"/>
        </w:rPr>
        <w:lastRenderedPageBreak/>
        <w:t>gozado, em razão do retorno antecipado dos bens (</w:t>
      </w:r>
      <w:hyperlink r:id="rId214" w:anchor="art165i"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165, inciso I;</w:t>
        </w:r>
      </w:hyperlink>
      <w:r w:rsidRPr="00225378">
        <w:rPr>
          <w:rFonts w:ascii="Book Antiqua" w:eastAsia="Times New Roman" w:hAnsi="Book Antiqua" w:cs="Arial"/>
          <w:color w:val="000000"/>
          <w:sz w:val="19"/>
          <w:szCs w:val="19"/>
          <w:lang w:eastAsia="pt-BR"/>
        </w:rPr>
        <w:t> e </w:t>
      </w:r>
      <w:hyperlink r:id="rId215" w:anchor="art7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9.430, de 1996, art. 79, caput</w:t>
        </w:r>
      </w:hyperlink>
      <w:r w:rsidRPr="00225378">
        <w:rPr>
          <w:rFonts w:ascii="Book Antiqua" w:eastAsia="Times New Roman" w:hAnsi="Book Antiqua" w:cs="Arial"/>
          <w:color w:val="000000"/>
          <w:sz w:val="19"/>
          <w:szCs w:val="19"/>
          <w:lang w:eastAsia="pt-BR"/>
        </w:rPr>
        <w:t>). </w:t>
      </w:r>
    </w:p>
    <w:p w14:paraId="41B315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6" w:name="art111"/>
      <w:bookmarkEnd w:id="366"/>
      <w:r w:rsidRPr="00225378">
        <w:rPr>
          <w:rFonts w:ascii="Book Antiqua" w:eastAsia="Times New Roman" w:hAnsi="Book Antiqua" w:cs="Arial"/>
          <w:color w:val="000000"/>
          <w:sz w:val="19"/>
          <w:szCs w:val="19"/>
          <w:lang w:eastAsia="pt-BR"/>
        </w:rPr>
        <w:t>Art. 111.  A restituição total ou parcial do imposto acarreta a restituição, na mesma proporção, dos juros de mora e das penalidades pecuniárias, desde que estas tenham sido calculadas com base no imposto anteriormente pago (</w:t>
      </w:r>
      <w:hyperlink r:id="rId216" w:anchor="art16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167, caput</w:t>
        </w:r>
      </w:hyperlink>
      <w:r w:rsidRPr="00225378">
        <w:rPr>
          <w:rFonts w:ascii="Book Antiqua" w:eastAsia="Times New Roman" w:hAnsi="Book Antiqua" w:cs="Arial"/>
          <w:color w:val="000000"/>
          <w:sz w:val="19"/>
          <w:szCs w:val="19"/>
          <w:lang w:eastAsia="pt-BR"/>
        </w:rPr>
        <w:t>). </w:t>
      </w:r>
    </w:p>
    <w:p w14:paraId="0E5BEA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7" w:name="art112"/>
      <w:bookmarkEnd w:id="367"/>
      <w:r w:rsidRPr="00225378">
        <w:rPr>
          <w:rFonts w:ascii="Book Antiqua" w:eastAsia="Times New Roman" w:hAnsi="Book Antiqua" w:cs="Arial"/>
          <w:color w:val="000000"/>
          <w:sz w:val="19"/>
          <w:szCs w:val="19"/>
          <w:lang w:eastAsia="pt-BR"/>
        </w:rPr>
        <w:t>Art. 112.  A restituição do imposto pago indevidamente poderá ser feita de ofício, a requerimento, ou mediante utilização do crédito na compensação de débitos do importador, observado o disposto no art. 113, e atendidas as normas estabelecidas pela Secretaria da Receita Federal do Brasil (</w:t>
      </w:r>
      <w:hyperlink r:id="rId217" w:anchor="art28%C2%A71" w:history="1">
        <w:r w:rsidRPr="00225378">
          <w:rPr>
            <w:rFonts w:ascii="Book Antiqua" w:eastAsia="Times New Roman" w:hAnsi="Book Antiqua" w:cs="Arial"/>
            <w:color w:val="0000FF"/>
            <w:sz w:val="19"/>
            <w:szCs w:val="19"/>
            <w:u w:val="single"/>
            <w:lang w:eastAsia="pt-BR"/>
          </w:rPr>
          <w:t>Decreto-Lei nº 37, de 1966, art. 28, § 1º</w:t>
        </w:r>
      </w:hyperlink>
      <w:r w:rsidRPr="00225378">
        <w:rPr>
          <w:rFonts w:ascii="Book Antiqua" w:eastAsia="Times New Roman" w:hAnsi="Book Antiqua" w:cs="Arial"/>
          <w:color w:val="000000"/>
          <w:sz w:val="19"/>
          <w:szCs w:val="19"/>
          <w:lang w:eastAsia="pt-BR"/>
        </w:rPr>
        <w:t>; e </w:t>
      </w:r>
      <w:hyperlink r:id="rId218" w:anchor="art7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9.430, de 1996, art. 74</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10.637, de 2002, art. 49</w:t>
      </w:r>
      <w:r w:rsidRPr="00225378">
        <w:rPr>
          <w:rFonts w:ascii="Book Antiqua" w:eastAsia="Times New Roman" w:hAnsi="Book Antiqua" w:cs="Arial"/>
          <w:color w:val="000000"/>
          <w:sz w:val="19"/>
          <w:szCs w:val="19"/>
          <w:lang w:eastAsia="pt-BR"/>
        </w:rPr>
        <w:t>). </w:t>
      </w:r>
    </w:p>
    <w:p w14:paraId="773E2C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8" w:name="art112p"/>
      <w:bookmarkEnd w:id="368"/>
      <w:r w:rsidRPr="00225378">
        <w:rPr>
          <w:rFonts w:ascii="Book Antiqua" w:eastAsia="Times New Roman" w:hAnsi="Book Antiqua" w:cs="Arial"/>
          <w:color w:val="000000"/>
          <w:sz w:val="19"/>
          <w:szCs w:val="19"/>
          <w:lang w:eastAsia="pt-BR"/>
        </w:rPr>
        <w:t>Parágrafo único.  O protesto do importador, quanto a erro sobre quantidade ou qualidade de mercadoria, ou quando ocorrer avaria, deverá ser apresentado antes da saída desta do recinto alfandegado, salvo quando, a critério da autoridade aduaneira, houver inequívoca demonstração do alegado (</w:t>
      </w:r>
      <w:hyperlink r:id="rId219" w:anchor="art28%C2%A7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28, § 2</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272D96C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69" w:name="livroiitituloicapituloviisecaoii"/>
      <w:bookmarkEnd w:id="369"/>
      <w:r w:rsidRPr="00225378">
        <w:rPr>
          <w:rFonts w:ascii="Book Antiqua" w:eastAsia="Times New Roman" w:hAnsi="Book Antiqua" w:cs="Arial"/>
          <w:b/>
          <w:bCs/>
          <w:color w:val="000000"/>
          <w:sz w:val="19"/>
          <w:szCs w:val="19"/>
          <w:lang w:eastAsia="pt-BR"/>
        </w:rPr>
        <w:t>Seção II</w:t>
      </w:r>
    </w:p>
    <w:p w14:paraId="1AFDAA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Compensação </w:t>
      </w:r>
    </w:p>
    <w:p w14:paraId="107588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0" w:name="art113"/>
      <w:bookmarkEnd w:id="370"/>
      <w:r w:rsidRPr="00225378">
        <w:rPr>
          <w:rFonts w:ascii="Book Antiqua" w:eastAsia="Times New Roman" w:hAnsi="Book Antiqua" w:cs="Arial"/>
          <w:color w:val="000000"/>
          <w:sz w:val="19"/>
          <w:szCs w:val="19"/>
          <w:lang w:eastAsia="pt-BR"/>
        </w:rPr>
        <w:t>Art. 113.  O importador que apurar crédito relativo ao imposto, passível de restituição ou de ressarcimento, poderá utilizá-lo na compensação de débitos próprios relativos a quaisquer tributos e contribuições administrados pela Secretaria da Receita Federal do Brasil (</w:t>
      </w:r>
      <w:hyperlink r:id="rId220" w:anchor="art74" w:history="1">
        <w:r w:rsidRPr="00225378">
          <w:rPr>
            <w:rFonts w:ascii="Book Antiqua" w:eastAsia="Times New Roman" w:hAnsi="Book Antiqua" w:cs="Arial"/>
            <w:color w:val="0000FF"/>
            <w:sz w:val="19"/>
            <w:szCs w:val="19"/>
            <w:u w:val="single"/>
            <w:lang w:eastAsia="pt-BR"/>
          </w:rPr>
          <w:t>Lei nº 9.430, de 1996, art. 74, caput</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10.637, de 2002, art. 49</w:t>
      </w:r>
      <w:r w:rsidRPr="00225378">
        <w:rPr>
          <w:rFonts w:ascii="Book Antiqua" w:eastAsia="Times New Roman" w:hAnsi="Book Antiqua" w:cs="Arial"/>
          <w:color w:val="000000"/>
          <w:sz w:val="19"/>
          <w:szCs w:val="19"/>
          <w:lang w:eastAsia="pt-BR"/>
        </w:rPr>
        <w:t>). </w:t>
      </w:r>
    </w:p>
    <w:p w14:paraId="08123E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1" w:name="art113§1"/>
      <w:bookmarkEnd w:id="371"/>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crédito apurado pelo importador, nos termos do caput, não poderá ser utilizado para compensar crédito tributário, relativo a tributos ou contribuições, devido no momento do registro da declaração de importação (</w:t>
      </w:r>
      <w:hyperlink r:id="rId221" w:anchor="art74%C2%A73ii" w:history="1">
        <w:r w:rsidRPr="00225378">
          <w:rPr>
            <w:rFonts w:ascii="Book Antiqua" w:eastAsia="Times New Roman" w:hAnsi="Book Antiqua" w:cs="Arial"/>
            <w:color w:val="0000FF"/>
            <w:sz w:val="19"/>
            <w:szCs w:val="19"/>
            <w:u w:val="single"/>
            <w:lang w:eastAsia="pt-BR"/>
          </w:rPr>
          <w:t>Lei nº 9.430, de 1996, art. 74, § 3º, inciso II,</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10.637, de 2002, art. 49</w:t>
      </w:r>
      <w:r w:rsidRPr="00225378">
        <w:rPr>
          <w:rFonts w:ascii="Book Antiqua" w:eastAsia="Times New Roman" w:hAnsi="Book Antiqua" w:cs="Arial"/>
          <w:color w:val="000000"/>
          <w:sz w:val="19"/>
          <w:szCs w:val="19"/>
          <w:lang w:eastAsia="pt-BR"/>
        </w:rPr>
        <w:t>). </w:t>
      </w:r>
    </w:p>
    <w:p w14:paraId="3EED83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2" w:name="art113§2"/>
      <w:bookmarkEnd w:id="372"/>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disciplinará o disposto neste artigo (</w:t>
      </w:r>
      <w:hyperlink r:id="rId222" w:anchor="art74%C2%A714" w:history="1">
        <w:r w:rsidRPr="00225378">
          <w:rPr>
            <w:rFonts w:ascii="Book Antiqua" w:eastAsia="Times New Roman" w:hAnsi="Book Antiqua" w:cs="Arial"/>
            <w:color w:val="0000FF"/>
            <w:sz w:val="19"/>
            <w:szCs w:val="19"/>
            <w:u w:val="single"/>
            <w:lang w:eastAsia="pt-BR"/>
          </w:rPr>
          <w:t>Lei nº 9.430, de 1996, art. 74, § 14</w:t>
        </w:r>
      </w:hyperlink>
      <w:r w:rsidRPr="00225378">
        <w:rPr>
          <w:rFonts w:ascii="Book Antiqua" w:eastAsia="Times New Roman" w:hAnsi="Book Antiqua" w:cs="Arial"/>
          <w:color w:val="000000"/>
          <w:sz w:val="19"/>
          <w:szCs w:val="19"/>
          <w:lang w:eastAsia="pt-BR"/>
        </w:rPr>
        <w:t>, com a redação dada pela Lei nº 11.051, de 29 de dezembro de 2004, art. 4º). </w:t>
      </w:r>
    </w:p>
    <w:p w14:paraId="38EB783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73" w:name="livroiitituloicapituloviii"/>
      <w:bookmarkEnd w:id="373"/>
      <w:r w:rsidRPr="00225378">
        <w:rPr>
          <w:rFonts w:ascii="Book Antiqua" w:eastAsia="Times New Roman" w:hAnsi="Book Antiqua" w:cs="Arial"/>
          <w:color w:val="000000"/>
          <w:sz w:val="19"/>
          <w:szCs w:val="19"/>
          <w:lang w:eastAsia="pt-BR"/>
        </w:rPr>
        <w:t>CAPÍTULO VIII</w:t>
      </w:r>
    </w:p>
    <w:p w14:paraId="3C6F8A4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ISENÇÕES E DAS REDUÇÕES DO IMPOSTO </w:t>
      </w:r>
    </w:p>
    <w:p w14:paraId="1E18BDC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74" w:name="livroiitituloicapituloviiisecaoi"/>
      <w:bookmarkEnd w:id="374"/>
      <w:r w:rsidRPr="00225378">
        <w:rPr>
          <w:rFonts w:ascii="Book Antiqua" w:eastAsia="Times New Roman" w:hAnsi="Book Antiqua" w:cs="Arial"/>
          <w:b/>
          <w:bCs/>
          <w:color w:val="000000"/>
          <w:sz w:val="19"/>
          <w:szCs w:val="19"/>
          <w:lang w:eastAsia="pt-BR"/>
        </w:rPr>
        <w:t>Seção I</w:t>
      </w:r>
    </w:p>
    <w:p w14:paraId="3634678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1374C5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5" w:name="art114"/>
      <w:bookmarkEnd w:id="375"/>
      <w:r w:rsidRPr="00225378">
        <w:rPr>
          <w:rFonts w:ascii="Book Antiqua" w:eastAsia="Times New Roman" w:hAnsi="Book Antiqua" w:cs="Arial"/>
          <w:color w:val="000000"/>
          <w:sz w:val="19"/>
          <w:szCs w:val="19"/>
          <w:lang w:eastAsia="pt-BR"/>
        </w:rPr>
        <w:t>Art. 114.  Interpreta-se literalmente a legislação tributária que dispuser sobre a outorga de isenção ou de redução do imposto de importação (</w:t>
      </w:r>
      <w:hyperlink r:id="rId223" w:anchor="art111ii"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111, inciso II</w:t>
        </w:r>
      </w:hyperlink>
      <w:r w:rsidRPr="00225378">
        <w:rPr>
          <w:rFonts w:ascii="Book Antiqua" w:eastAsia="Times New Roman" w:hAnsi="Book Antiqua" w:cs="Arial"/>
          <w:color w:val="000000"/>
          <w:sz w:val="19"/>
          <w:szCs w:val="19"/>
          <w:lang w:eastAsia="pt-BR"/>
        </w:rPr>
        <w:t>). </w:t>
      </w:r>
    </w:p>
    <w:p w14:paraId="01BADB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6" w:name="art115"/>
      <w:bookmarkEnd w:id="376"/>
      <w:r w:rsidRPr="00225378">
        <w:rPr>
          <w:rFonts w:ascii="Book Antiqua" w:eastAsia="Times New Roman" w:hAnsi="Book Antiqua" w:cs="Arial"/>
          <w:color w:val="000000"/>
          <w:sz w:val="19"/>
          <w:szCs w:val="19"/>
          <w:lang w:eastAsia="pt-BR"/>
        </w:rPr>
        <w:t>Art. 115.  A isenção ou a redução do imposto somente será reconhecida quando decorrente de lei ou de ato internacional. </w:t>
      </w:r>
    </w:p>
    <w:p w14:paraId="787B02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7" w:name="art116"/>
      <w:bookmarkEnd w:id="377"/>
      <w:r w:rsidRPr="00225378">
        <w:rPr>
          <w:rFonts w:ascii="Book Antiqua" w:eastAsia="Times New Roman" w:hAnsi="Book Antiqua" w:cs="Arial"/>
          <w:color w:val="000000"/>
          <w:spacing w:val="-4"/>
          <w:sz w:val="19"/>
          <w:szCs w:val="19"/>
          <w:lang w:eastAsia="pt-BR"/>
        </w:rPr>
        <w:t>Art. 116.  Os bens objeto de isenção ou de redução do imposto, em decorrência de acordos internacionais firmados pelo Brasil, terão o tratamento tributário neles previsto (</w:t>
      </w:r>
      <w:hyperlink r:id="rId224" w:anchor="art6"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8.032, de 1990, art. 6</w:t>
        </w:r>
        <w:r w:rsidRPr="00225378">
          <w:rPr>
            <w:rFonts w:ascii="Book Antiqua" w:eastAsia="Times New Roman" w:hAnsi="Book Antiqua" w:cs="Arial"/>
            <w:color w:val="0000FF"/>
            <w:spacing w:val="-4"/>
            <w:sz w:val="19"/>
            <w:szCs w:val="19"/>
            <w:u w:val="single"/>
            <w:vertAlign w:val="superscript"/>
            <w:lang w:eastAsia="pt-BR"/>
          </w:rPr>
          <w:t>o</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2213C6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8" w:name="art117"/>
      <w:bookmarkEnd w:id="378"/>
      <w:r w:rsidRPr="00225378">
        <w:rPr>
          <w:rFonts w:ascii="Book Antiqua" w:eastAsia="Times New Roman" w:hAnsi="Book Antiqua" w:cs="Arial"/>
          <w:color w:val="000000"/>
          <w:sz w:val="19"/>
          <w:szCs w:val="19"/>
          <w:lang w:eastAsia="pt-BR"/>
        </w:rPr>
        <w:t>Art. 117.  O tratamento aduaneiro decorrente de ato internacional aplica-se exclusivamente à mercadoria originária do país beneficiário (</w:t>
      </w:r>
      <w:hyperlink r:id="rId225" w:anchor="art8"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8</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6BAE14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9" w:name="art117§1"/>
      <w:bookmarkEnd w:id="37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Respeitados os critérios decorrentes de ato internacional de que o Brasil seja parte, tem-se por país de origem da mercadoria aquele onde houver sido produzida ou, no caso de mercadoria </w:t>
      </w:r>
      <w:r w:rsidRPr="00225378">
        <w:rPr>
          <w:rFonts w:ascii="Book Antiqua" w:eastAsia="Times New Roman" w:hAnsi="Book Antiqua" w:cs="Arial"/>
          <w:color w:val="000000"/>
          <w:sz w:val="19"/>
          <w:szCs w:val="19"/>
          <w:lang w:eastAsia="pt-BR"/>
        </w:rPr>
        <w:lastRenderedPageBreak/>
        <w:t>resultante de material ou de mão-de-obra de mais de um país, aquele onde houver recebido transformação substancial (</w:t>
      </w:r>
      <w:hyperlink r:id="rId226" w:anchor="art9" w:history="1">
        <w:r w:rsidRPr="00225378">
          <w:rPr>
            <w:rFonts w:ascii="Book Antiqua" w:eastAsia="Times New Roman" w:hAnsi="Book Antiqua" w:cs="Arial"/>
            <w:color w:val="0000FF"/>
            <w:sz w:val="19"/>
            <w:szCs w:val="19"/>
            <w:u w:val="single"/>
            <w:lang w:eastAsia="pt-BR"/>
          </w:rPr>
          <w:t>Decreto-Lei nº 37, de 1966, art. 9º</w:t>
        </w:r>
      </w:hyperlink>
      <w:r w:rsidRPr="00225378">
        <w:rPr>
          <w:rFonts w:ascii="Book Antiqua" w:eastAsia="Times New Roman" w:hAnsi="Book Antiqua" w:cs="Arial"/>
          <w:color w:val="000000"/>
          <w:sz w:val="19"/>
          <w:szCs w:val="19"/>
          <w:lang w:eastAsia="pt-BR"/>
        </w:rPr>
        <w:t>). </w:t>
      </w:r>
    </w:p>
    <w:p w14:paraId="104B26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0" w:name="art117§2"/>
      <w:bookmarkEnd w:id="38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Entende-se por processo de transformação substancial o que conferir nova individualidade à mercadoria. </w:t>
      </w:r>
    </w:p>
    <w:p w14:paraId="2E221A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1" w:name="art118"/>
      <w:bookmarkEnd w:id="381"/>
      <w:r w:rsidRPr="00225378">
        <w:rPr>
          <w:rFonts w:ascii="Book Antiqua" w:eastAsia="Times New Roman" w:hAnsi="Book Antiqua" w:cs="Arial"/>
          <w:color w:val="000000"/>
          <w:sz w:val="19"/>
          <w:szCs w:val="19"/>
          <w:lang w:eastAsia="pt-BR"/>
        </w:rPr>
        <w:t>Art. 118.  Observadas as exceções previstas em lei ou neste Decreto, a isenção ou a redução do imposto somente beneficiará mercadoria sem similar nacional e transportada em navio de bandeira brasileira (</w:t>
      </w:r>
      <w:hyperlink r:id="rId227" w:anchor="art17" w:history="1">
        <w:r w:rsidRPr="00225378">
          <w:rPr>
            <w:rFonts w:ascii="Book Antiqua" w:eastAsia="Times New Roman" w:hAnsi="Book Antiqua" w:cs="Arial"/>
            <w:color w:val="0000FF"/>
            <w:sz w:val="19"/>
            <w:szCs w:val="19"/>
            <w:u w:val="single"/>
            <w:lang w:eastAsia="pt-BR"/>
          </w:rPr>
          <w:t>Decreto-Lei nº 37, de 1966, art. 17</w:t>
        </w:r>
      </w:hyperlink>
      <w:r w:rsidRPr="00225378">
        <w:rPr>
          <w:rFonts w:ascii="Book Antiqua" w:eastAsia="Times New Roman" w:hAnsi="Book Antiqua" w:cs="Arial"/>
          <w:color w:val="000000"/>
          <w:sz w:val="19"/>
          <w:szCs w:val="19"/>
          <w:lang w:eastAsia="pt-BR"/>
        </w:rPr>
        <w:t>; e </w:t>
      </w:r>
      <w:hyperlink r:id="rId228" w:anchor="art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666, de 2 de julho de 1969, art.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hyperlink r:id="rId229" w:anchor="art28" w:history="1">
        <w:r w:rsidRPr="00225378">
          <w:rPr>
            <w:rFonts w:ascii="Book Antiqua" w:eastAsia="Times New Roman" w:hAnsi="Book Antiqua" w:cs="Arial"/>
            <w:color w:val="0000FF"/>
            <w:sz w:val="19"/>
            <w:szCs w:val="19"/>
            <w:u w:val="single"/>
            <w:lang w:eastAsia="pt-BR"/>
          </w:rPr>
          <w:t>(Vide Decreto nº 8.463, de 2015)</w:t>
        </w:r>
      </w:hyperlink>
    </w:p>
    <w:p w14:paraId="6D5FCC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2" w:name="art119"/>
      <w:bookmarkEnd w:id="382"/>
      <w:r w:rsidRPr="00225378">
        <w:rPr>
          <w:rFonts w:ascii="Book Antiqua" w:eastAsia="Times New Roman" w:hAnsi="Book Antiqua" w:cs="Arial"/>
          <w:color w:val="000000"/>
          <w:sz w:val="19"/>
          <w:szCs w:val="19"/>
          <w:lang w:eastAsia="pt-BR"/>
        </w:rPr>
        <w:t>Art. 119.  A concessão e o reconhecimento de qualquer incentivo ou benefício fiscal relativo ao imposto ficam condicionados à comprovação pelo contribuinte, pessoa física ou jurídica, da quitação de tributos e contribuições federais (</w:t>
      </w:r>
      <w:hyperlink r:id="rId230" w:anchor="art6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9.069, de 29 de junho de 1995, art. 60</w:t>
        </w:r>
      </w:hyperlink>
      <w:r w:rsidRPr="00225378">
        <w:rPr>
          <w:rFonts w:ascii="Book Antiqua" w:eastAsia="Times New Roman" w:hAnsi="Book Antiqua" w:cs="Arial"/>
          <w:color w:val="000000"/>
          <w:sz w:val="19"/>
          <w:szCs w:val="19"/>
          <w:lang w:eastAsia="pt-BR"/>
        </w:rPr>
        <w:t>). </w:t>
      </w:r>
    </w:p>
    <w:p w14:paraId="0F2540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3" w:name="art119p."/>
      <w:bookmarkEnd w:id="383"/>
      <w:r w:rsidRPr="00225378">
        <w:rPr>
          <w:rFonts w:ascii="Book Antiqua" w:eastAsia="Times New Roman" w:hAnsi="Book Antiqua" w:cs="Arial"/>
          <w:strike/>
          <w:color w:val="000000"/>
          <w:sz w:val="19"/>
          <w:szCs w:val="19"/>
          <w:lang w:eastAsia="pt-BR"/>
        </w:rPr>
        <w:t>Parágrafo único.  O disposto no caput não se aplica às importações efetuadas pela União, pelos Estados, pelo Distrito Federal, pelos Territórios e pelos Municípios. </w:t>
      </w:r>
    </w:p>
    <w:p w14:paraId="231C1CF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4" w:name="art119p"/>
      <w:bookmarkEnd w:id="384"/>
      <w:r w:rsidRPr="00225378">
        <w:rPr>
          <w:rFonts w:ascii="Book Antiqua" w:eastAsia="Times New Roman" w:hAnsi="Book Antiqua" w:cs="Arial"/>
          <w:color w:val="000000"/>
          <w:sz w:val="19"/>
          <w:szCs w:val="19"/>
          <w:lang w:val="pt-PT" w:eastAsia="pt-BR"/>
        </w:rPr>
        <w:t>Parágrafo único.  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se aplica: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"http://www.planalto.gov.br/ccivil_03/_ato2007-2010/2010/Decreto/D7315.htm"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7.315, de 2010)</w:t>
      </w:r>
      <w:r w:rsidRPr="00225378">
        <w:rPr>
          <w:rFonts w:ascii="Book Antiqua" w:eastAsia="Times New Roman" w:hAnsi="Book Antiqua" w:cs="Arial"/>
          <w:color w:val="000000"/>
          <w:sz w:val="19"/>
          <w:szCs w:val="19"/>
          <w:lang w:val="pt-PT" w:eastAsia="pt-BR"/>
        </w:rPr>
        <w:fldChar w:fldCharType="end"/>
      </w:r>
    </w:p>
    <w:p w14:paraId="0890446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5" w:name="art119pi"/>
      <w:bookmarkEnd w:id="385"/>
      <w:r w:rsidRPr="00225378">
        <w:rPr>
          <w:rFonts w:ascii="Book Antiqua" w:eastAsia="Times New Roman" w:hAnsi="Book Antiqua" w:cs="Arial"/>
          <w:color w:val="000000"/>
          <w:sz w:val="19"/>
          <w:szCs w:val="19"/>
          <w:lang w:val="pt-PT" w:eastAsia="pt-BR"/>
        </w:rPr>
        <w:t>I - às importações efetuadas pela União, pelos Estados, pelo Distrito Federal, pelos Territórios e pelos Municípios;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"http://www.planalto.gov.br/ccivil_03/_ato2007-2010/2010/Decreto/D7315.htm"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7.315, de 2010)</w:t>
      </w:r>
      <w:r w:rsidRPr="00225378">
        <w:rPr>
          <w:rFonts w:ascii="Book Antiqua" w:eastAsia="Times New Roman" w:hAnsi="Book Antiqua" w:cs="Arial"/>
          <w:color w:val="000000"/>
          <w:sz w:val="19"/>
          <w:szCs w:val="19"/>
          <w:lang w:val="pt-PT" w:eastAsia="pt-BR"/>
        </w:rPr>
        <w:fldChar w:fldCharType="end"/>
      </w:r>
    </w:p>
    <w:p w14:paraId="219C723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6" w:name="art119pii"/>
      <w:bookmarkEnd w:id="386"/>
      <w:r w:rsidRPr="00225378">
        <w:rPr>
          <w:rFonts w:ascii="Book Antiqua" w:eastAsia="Times New Roman" w:hAnsi="Book Antiqua" w:cs="Arial"/>
          <w:color w:val="000000"/>
          <w:sz w:val="19"/>
          <w:szCs w:val="19"/>
          <w:lang w:val="pt-PT" w:eastAsia="pt-BR"/>
        </w:rPr>
        <w:t>II - às autarquias e às fundações instituídas e mantidas pelo poder público, relativamente às importações vinculadas a suas finalidades essenciais ou às delas decorrentes.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"http://www.planalto.gov.br/ccivil_03/_ato2007-2010/2010/Decreto/D7315.htm"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7.315, de 2010)</w:t>
      </w:r>
      <w:r w:rsidRPr="00225378">
        <w:rPr>
          <w:rFonts w:ascii="Book Antiqua" w:eastAsia="Times New Roman" w:hAnsi="Book Antiqua" w:cs="Arial"/>
          <w:color w:val="000000"/>
          <w:sz w:val="19"/>
          <w:szCs w:val="19"/>
          <w:lang w:val="pt-PT" w:eastAsia="pt-BR"/>
        </w:rPr>
        <w:fldChar w:fldCharType="end"/>
      </w:r>
    </w:p>
    <w:p w14:paraId="09D58E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7" w:name="art120."/>
      <w:bookmarkEnd w:id="387"/>
      <w:r w:rsidRPr="00225378">
        <w:rPr>
          <w:rFonts w:ascii="Book Antiqua" w:eastAsia="Times New Roman" w:hAnsi="Book Antiqua" w:cs="Arial"/>
          <w:strike/>
          <w:color w:val="000000"/>
          <w:sz w:val="19"/>
          <w:szCs w:val="19"/>
          <w:lang w:eastAsia="pt-BR"/>
        </w:rPr>
        <w:t>Art. 120.  No caso de descumprimento dos requisitos e das condições para fruição das isenções ou das reduções de que trata este Capítulo, o beneficiário ficará sujeito ao pagamento dos tributos que deixarem de ser recolhidos na importação, com os acréscimos legais e penalidades cabíveis, conforme o caso (</w:t>
      </w:r>
      <w:hyperlink r:id="rId231" w:anchor="art11" w:history="1">
        <w:r w:rsidRPr="00225378">
          <w:rPr>
            <w:rFonts w:ascii="Book Antiqua" w:eastAsia="Times New Roman" w:hAnsi="Book Antiqua" w:cs="Arial"/>
            <w:strike/>
            <w:color w:val="0000FF"/>
            <w:sz w:val="19"/>
            <w:szCs w:val="19"/>
            <w:u w:val="single"/>
            <w:lang w:eastAsia="pt-BR"/>
          </w:rPr>
          <w:t xml:space="preserve">Decreto-Lei nº 37, de 1966, </w:t>
        </w:r>
        <w:proofErr w:type="spellStart"/>
        <w:r w:rsidRPr="00225378">
          <w:rPr>
            <w:rFonts w:ascii="Book Antiqua" w:eastAsia="Times New Roman" w:hAnsi="Book Antiqua" w:cs="Arial"/>
            <w:strike/>
            <w:color w:val="0000FF"/>
            <w:sz w:val="19"/>
            <w:szCs w:val="19"/>
            <w:u w:val="single"/>
            <w:lang w:eastAsia="pt-BR"/>
          </w:rPr>
          <w:t>arts</w:t>
        </w:r>
        <w:proofErr w:type="spellEnd"/>
        <w:r w:rsidRPr="00225378">
          <w:rPr>
            <w:rFonts w:ascii="Book Antiqua" w:eastAsia="Times New Roman" w:hAnsi="Book Antiqua" w:cs="Arial"/>
            <w:strike/>
            <w:color w:val="0000FF"/>
            <w:sz w:val="19"/>
            <w:szCs w:val="19"/>
            <w:u w:val="single"/>
            <w:lang w:eastAsia="pt-BR"/>
          </w:rPr>
          <w:t>. 11</w:t>
        </w:r>
      </w:hyperlink>
      <w:r w:rsidRPr="00225378">
        <w:rPr>
          <w:rFonts w:ascii="Book Antiqua" w:eastAsia="Times New Roman" w:hAnsi="Book Antiqua" w:cs="Arial"/>
          <w:strike/>
          <w:color w:val="000000"/>
          <w:sz w:val="19"/>
          <w:szCs w:val="19"/>
          <w:lang w:eastAsia="pt-BR"/>
        </w:rPr>
        <w:t>  e  </w:t>
      </w:r>
      <w:hyperlink r:id="rId232" w:anchor="art12" w:history="1">
        <w:r w:rsidRPr="00225378">
          <w:rPr>
            <w:rFonts w:ascii="Book Antiqua" w:eastAsia="Times New Roman" w:hAnsi="Book Antiqua" w:cs="Arial"/>
            <w:strike/>
            <w:color w:val="0000FF"/>
            <w:sz w:val="19"/>
            <w:szCs w:val="19"/>
            <w:u w:val="single"/>
            <w:lang w:eastAsia="pt-BR"/>
          </w:rPr>
          <w:t>12</w:t>
        </w:r>
      </w:hyperlink>
      <w:r w:rsidRPr="00225378">
        <w:rPr>
          <w:rFonts w:ascii="Book Antiqua" w:eastAsia="Times New Roman" w:hAnsi="Book Antiqua" w:cs="Arial"/>
          <w:strike/>
          <w:color w:val="000000"/>
          <w:sz w:val="19"/>
          <w:szCs w:val="19"/>
          <w:lang w:eastAsia="pt-BR"/>
        </w:rPr>
        <w:t>; </w:t>
      </w:r>
      <w:hyperlink r:id="rId233" w:anchor="art9%C2%A71" w:history="1">
        <w:r w:rsidRPr="00225378">
          <w:rPr>
            <w:rFonts w:ascii="Book Antiqua" w:eastAsia="Times New Roman" w:hAnsi="Book Antiqua" w:cs="Arial"/>
            <w:strike/>
            <w:color w:val="0000FF"/>
            <w:sz w:val="19"/>
            <w:szCs w:val="19"/>
            <w:u w:val="single"/>
            <w:lang w:eastAsia="pt-BR"/>
          </w:rPr>
          <w:t>Lei nº 4.502, de 1964, art. 9º, § 1º</w:t>
        </w:r>
      </w:hyperlink>
      <w:r w:rsidRPr="00225378">
        <w:rPr>
          <w:rFonts w:ascii="Book Antiqua" w:eastAsia="Times New Roman" w:hAnsi="Book Antiqua" w:cs="Arial"/>
          <w:strike/>
          <w:color w:val="000000"/>
          <w:sz w:val="19"/>
          <w:szCs w:val="19"/>
          <w:lang w:eastAsia="pt-BR"/>
        </w:rPr>
        <w:t>, com a redação dada pela Lei nº 9.532, de 10 de dezembro de 1997, art. 37, inciso II; e </w:t>
      </w:r>
      <w:hyperlink r:id="rId234" w:anchor="art10"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xml:space="preserve"> 10.865, de 2004, </w:t>
        </w:r>
        <w:proofErr w:type="spellStart"/>
        <w:r w:rsidRPr="00225378">
          <w:rPr>
            <w:rFonts w:ascii="Book Antiqua" w:eastAsia="Times New Roman" w:hAnsi="Book Antiqua" w:cs="Arial"/>
            <w:strike/>
            <w:color w:val="0000FF"/>
            <w:sz w:val="19"/>
            <w:szCs w:val="19"/>
            <w:u w:val="single"/>
            <w:lang w:eastAsia="pt-BR"/>
          </w:rPr>
          <w:t>arts</w:t>
        </w:r>
        <w:proofErr w:type="spellEnd"/>
        <w:r w:rsidRPr="00225378">
          <w:rPr>
            <w:rFonts w:ascii="Book Antiqua" w:eastAsia="Times New Roman" w:hAnsi="Book Antiqua" w:cs="Arial"/>
            <w:strike/>
            <w:color w:val="0000FF"/>
            <w:sz w:val="19"/>
            <w:szCs w:val="19"/>
            <w:u w:val="single"/>
            <w:lang w:eastAsia="pt-BR"/>
          </w:rPr>
          <w:t>. 10</w:t>
        </w:r>
      </w:hyperlink>
      <w:r w:rsidRPr="00225378">
        <w:rPr>
          <w:rFonts w:ascii="Book Antiqua" w:eastAsia="Times New Roman" w:hAnsi="Book Antiqua" w:cs="Arial"/>
          <w:strike/>
          <w:color w:val="000000"/>
          <w:sz w:val="19"/>
          <w:szCs w:val="19"/>
          <w:lang w:eastAsia="pt-BR"/>
        </w:rPr>
        <w:t> e </w:t>
      </w:r>
      <w:hyperlink r:id="rId235" w:anchor="art11" w:history="1">
        <w:r w:rsidRPr="00225378">
          <w:rPr>
            <w:rFonts w:ascii="Book Antiqua" w:eastAsia="Times New Roman" w:hAnsi="Book Antiqua" w:cs="Arial"/>
            <w:strike/>
            <w:color w:val="0000FF"/>
            <w:sz w:val="19"/>
            <w:szCs w:val="19"/>
            <w:u w:val="single"/>
            <w:lang w:eastAsia="pt-BR"/>
          </w:rPr>
          <w:t>11)</w:t>
        </w:r>
      </w:hyperlink>
      <w:r w:rsidRPr="00225378">
        <w:rPr>
          <w:rFonts w:ascii="Book Antiqua" w:eastAsia="Times New Roman" w:hAnsi="Book Antiqua" w:cs="Arial"/>
          <w:strike/>
          <w:color w:val="000000"/>
          <w:sz w:val="19"/>
          <w:szCs w:val="19"/>
          <w:lang w:eastAsia="pt-BR"/>
        </w:rPr>
        <w:t>. </w:t>
      </w:r>
    </w:p>
    <w:p w14:paraId="60CF6A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8" w:name="art120"/>
      <w:bookmarkEnd w:id="388"/>
      <w:r w:rsidRPr="00225378">
        <w:rPr>
          <w:rFonts w:ascii="Book Antiqua" w:eastAsia="Times New Roman" w:hAnsi="Book Antiqua" w:cs="Arial"/>
          <w:color w:val="000000"/>
          <w:sz w:val="19"/>
          <w:szCs w:val="19"/>
          <w:lang w:val="pt-PT" w:eastAsia="pt-BR"/>
        </w:rPr>
        <w:t>Art. 120.  No caso de descumprimento dos requisitos e das condições para fruição das isenções ou das reduções de que trata este Capítulo, o beneficiário ficará sujeito ao pagamento dos tributos que deixarem de ser recolhidos na importação, com os acréscimos legais e penalidades cabíveis, conforme o caso, calculados da data do registro da declaração de importação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"http://www.planalto.gov.br/ccivil_03/Decreto-Lei/Del0037.htm"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37, de 1966, arts. 11</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hyperlink r:id="rId236" w:anchor="art12" w:history="1">
        <w:r w:rsidRPr="00225378">
          <w:rPr>
            <w:rFonts w:ascii="Book Antiqua" w:eastAsia="Times New Roman" w:hAnsi="Book Antiqua" w:cs="Arial"/>
            <w:color w:val="0000FF"/>
            <w:sz w:val="19"/>
            <w:szCs w:val="19"/>
            <w:u w:val="single"/>
            <w:lang w:val="pt-PT" w:eastAsia="pt-BR"/>
          </w:rPr>
          <w:t>12</w:t>
        </w:r>
      </w:hyperlink>
      <w:r w:rsidRPr="00225378">
        <w:rPr>
          <w:rFonts w:ascii="Book Antiqua" w:eastAsia="Times New Roman" w:hAnsi="Book Antiqua" w:cs="Arial"/>
          <w:color w:val="000000"/>
          <w:sz w:val="19"/>
          <w:szCs w:val="19"/>
          <w:lang w:val="pt-PT" w:eastAsia="pt-BR"/>
        </w:rPr>
        <w:t>; </w:t>
      </w:r>
      <w:hyperlink r:id="rId237" w:anchor="art9%C2%A71"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4.502, de 1964, art. 9</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1</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9.532, de 10 de dezembro de 1997, art. 37, inciso II;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"art22"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4 de junho de 2009, art. 22</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23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03A458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89" w:name="livroiitituloicapituloviiisecaoii"/>
      <w:bookmarkEnd w:id="389"/>
      <w:r w:rsidRPr="00225378">
        <w:rPr>
          <w:rFonts w:ascii="Book Antiqua" w:eastAsia="Times New Roman" w:hAnsi="Book Antiqua" w:cs="Arial"/>
          <w:b/>
          <w:bCs/>
          <w:color w:val="000000"/>
          <w:sz w:val="19"/>
          <w:szCs w:val="19"/>
          <w:lang w:eastAsia="pt-BR"/>
        </w:rPr>
        <w:t>Seção II</w:t>
      </w:r>
    </w:p>
    <w:p w14:paraId="268B32B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Reconhecimento da Isenção ou da Redução </w:t>
      </w:r>
    </w:p>
    <w:p w14:paraId="4525D0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0" w:name="art121"/>
      <w:bookmarkEnd w:id="390"/>
      <w:r w:rsidRPr="00225378">
        <w:rPr>
          <w:rFonts w:ascii="Book Antiqua" w:eastAsia="Times New Roman" w:hAnsi="Book Antiqua" w:cs="Arial"/>
          <w:color w:val="000000"/>
          <w:sz w:val="19"/>
          <w:szCs w:val="19"/>
          <w:lang w:eastAsia="pt-BR"/>
        </w:rPr>
        <w:t>Art. 121.  O reconhecimento da isenção ou da redução do imposto será efetivado, em cada caso, pela autoridade aduaneira, com base em requerimento no qual o interessado faça prova do preenchimento das condições e do cumprimento dos requisitos previstos em lei ou em contrato para sua concessão (</w:t>
      </w:r>
      <w:hyperlink r:id="rId239" w:anchor="art17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179, caput</w:t>
        </w:r>
      </w:hyperlink>
      <w:r w:rsidRPr="00225378">
        <w:rPr>
          <w:rFonts w:ascii="Book Antiqua" w:eastAsia="Times New Roman" w:hAnsi="Book Antiqua" w:cs="Arial"/>
          <w:color w:val="000000"/>
          <w:sz w:val="19"/>
          <w:szCs w:val="19"/>
          <w:lang w:eastAsia="pt-BR"/>
        </w:rPr>
        <w:t>). </w:t>
      </w:r>
    </w:p>
    <w:p w14:paraId="56C645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reconhecimento referido no caput não gera direito adquirido e será revogado de ofício, sempre que se apure que o beneficiário não satisfazia ou deixou de satisfazer as condições ou não cumprira ou deixou de cumprir os requisitos para a concessão do benefício, cobrando-se o crédito acrescido de juros de mora </w:t>
      </w:r>
      <w:hyperlink r:id="rId240" w:anchor="art155" w:history="1">
        <w:r w:rsidRPr="00225378">
          <w:rPr>
            <w:rFonts w:ascii="Book Antiqua" w:eastAsia="Times New Roman" w:hAnsi="Book Antiqua" w:cs="Arial"/>
            <w:color w:val="0000FF"/>
            <w:sz w:val="19"/>
            <w:szCs w:val="19"/>
            <w:u w:val="single"/>
            <w:lang w:eastAsia="pt-BR"/>
          </w:rPr>
          <w:t xml:space="preserve">(Lei nº 5.172,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155, caput,</w:t>
        </w:r>
      </w:hyperlink>
      <w:r w:rsidRPr="00225378">
        <w:rPr>
          <w:rFonts w:ascii="Book Antiqua" w:eastAsia="Times New Roman" w:hAnsi="Book Antiqua" w:cs="Arial"/>
          <w:color w:val="000000"/>
          <w:sz w:val="19"/>
          <w:szCs w:val="19"/>
          <w:lang w:eastAsia="pt-BR"/>
        </w:rPr>
        <w:t> e </w:t>
      </w:r>
      <w:hyperlink r:id="rId241" w:anchor="art179%C2%A72" w:history="1">
        <w:r w:rsidRPr="00225378">
          <w:rPr>
            <w:rFonts w:ascii="Book Antiqua" w:eastAsia="Times New Roman" w:hAnsi="Book Antiqua" w:cs="Arial"/>
            <w:color w:val="0000FF"/>
            <w:sz w:val="19"/>
            <w:szCs w:val="19"/>
            <w:u w:val="single"/>
            <w:lang w:eastAsia="pt-BR"/>
          </w:rPr>
          <w:t>179, §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w:t>
      </w:r>
    </w:p>
    <w:p w14:paraId="0F52A0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com imposição da penalidade cabível, nos casos de dolo ou simulação do beneficiado, ou de terceiro em benefício daquele; ou</w:t>
      </w:r>
    </w:p>
    <w:p w14:paraId="6FE5B2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sem imposição de penalidade nos demais casos. </w:t>
      </w:r>
    </w:p>
    <w:p w14:paraId="59F0BB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ou a redução poderá ser requerida na própria declaração de importação. </w:t>
      </w:r>
    </w:p>
    <w:p w14:paraId="035785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requerimento de benefício fiscal incabível não acarreta a perda de benefício diverso. </w:t>
      </w:r>
    </w:p>
    <w:p w14:paraId="4FAF66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disciplinará os casos em que se poderá autorizar o desembaraço aduaneiro, com suspensão do pagamento de tributos, de mercadoria objeto de isenção ou de redução concedida por órgão governamental ou decorrente de acordo internacional, quando o benefício estiver pendente de aprovação ou de publicação do respectivo ato regulamentador (</w:t>
      </w:r>
      <w:hyperlink r:id="rId242" w:anchor="art1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2.472, de 1988, art. 12</w:t>
        </w:r>
      </w:hyperlink>
      <w:r w:rsidRPr="00225378">
        <w:rPr>
          <w:rFonts w:ascii="Book Antiqua" w:eastAsia="Times New Roman" w:hAnsi="Book Antiqua" w:cs="Arial"/>
          <w:color w:val="000000"/>
          <w:sz w:val="19"/>
          <w:szCs w:val="19"/>
          <w:lang w:eastAsia="pt-BR"/>
        </w:rPr>
        <w:t>). </w:t>
      </w:r>
    </w:p>
    <w:p w14:paraId="1706DD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1" w:name="art122"/>
      <w:bookmarkEnd w:id="391"/>
      <w:r w:rsidRPr="00225378">
        <w:rPr>
          <w:rFonts w:ascii="Book Antiqua" w:eastAsia="Times New Roman" w:hAnsi="Book Antiqua" w:cs="Arial"/>
          <w:color w:val="000000"/>
          <w:sz w:val="19"/>
          <w:szCs w:val="19"/>
          <w:lang w:eastAsia="pt-BR"/>
        </w:rPr>
        <w:t>Art. 122.  Na hipótese de não ser concedido o benefício fiscal pretendido, para a mercadoria declarada e apresentada a despacho aduaneiro, serão exigidos o imposto correspondente e os acréscimos legais cabíveis. </w:t>
      </w:r>
    </w:p>
    <w:p w14:paraId="7D7D7E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2" w:name="art123"/>
      <w:bookmarkEnd w:id="392"/>
      <w:r w:rsidRPr="00225378">
        <w:rPr>
          <w:rFonts w:ascii="Book Antiqua" w:eastAsia="Times New Roman" w:hAnsi="Book Antiqua" w:cs="Arial"/>
          <w:color w:val="000000"/>
          <w:sz w:val="19"/>
          <w:szCs w:val="19"/>
          <w:lang w:eastAsia="pt-BR"/>
        </w:rPr>
        <w:t>Art. 123.  As disposições desta Seção aplicam-se, no que couber, a toda importação beneficiada com isenção ou com redução do imposto, salvo expressa disposição de lei em contrário. </w:t>
      </w:r>
    </w:p>
    <w:p w14:paraId="525F834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93" w:name="livroiitituloicapituloviiisecaoiii"/>
      <w:bookmarkEnd w:id="393"/>
      <w:r w:rsidRPr="00225378">
        <w:rPr>
          <w:rFonts w:ascii="Book Antiqua" w:eastAsia="Times New Roman" w:hAnsi="Book Antiqua" w:cs="Arial"/>
          <w:b/>
          <w:bCs/>
          <w:color w:val="000000"/>
          <w:sz w:val="19"/>
          <w:szCs w:val="19"/>
          <w:lang w:eastAsia="pt-BR"/>
        </w:rPr>
        <w:t>Seção III</w:t>
      </w:r>
    </w:p>
    <w:p w14:paraId="353D2F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Isenção ou da Redução Vinculada à Qualidade do Importador </w:t>
      </w:r>
    </w:p>
    <w:p w14:paraId="074AF4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4" w:name="art124"/>
      <w:bookmarkEnd w:id="394"/>
      <w:r w:rsidRPr="00225378">
        <w:rPr>
          <w:rFonts w:ascii="Book Antiqua" w:eastAsia="Times New Roman" w:hAnsi="Book Antiqua" w:cs="Arial"/>
          <w:color w:val="000000"/>
          <w:sz w:val="19"/>
          <w:szCs w:val="19"/>
          <w:lang w:eastAsia="pt-BR"/>
        </w:rPr>
        <w:t>Art. 124.  Quando a isenção ou a redução for vinculada à qualidade do importador, a transferência de propriedade ou a cessão de uso dos bens, a qualquer título, obriga ao prévio pagamento do imposto (</w:t>
      </w:r>
      <w:hyperlink r:id="rId243" w:anchor="art1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11, caput</w:t>
        </w:r>
      </w:hyperlink>
      <w:r w:rsidRPr="00225378">
        <w:rPr>
          <w:rFonts w:ascii="Book Antiqua" w:eastAsia="Times New Roman" w:hAnsi="Book Antiqua" w:cs="Arial"/>
          <w:color w:val="000000"/>
          <w:sz w:val="19"/>
          <w:szCs w:val="19"/>
          <w:lang w:eastAsia="pt-BR"/>
        </w:rPr>
        <w:t>). </w:t>
      </w:r>
    </w:p>
    <w:p w14:paraId="619A95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não se aplica aos bens transferidos ou cedidos:</w:t>
      </w:r>
    </w:p>
    <w:p w14:paraId="026BEF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pessoa ou a entidade que goze de igual tratamento tributário, mediante prévia decisão da autoridade aduaneira (</w:t>
      </w:r>
      <w:hyperlink r:id="rId244" w:anchor="art11pi" w:history="1">
        <w:r w:rsidRPr="00225378">
          <w:rPr>
            <w:rFonts w:ascii="Book Antiqua" w:eastAsia="Times New Roman" w:hAnsi="Book Antiqua" w:cs="Arial"/>
            <w:color w:val="0000FF"/>
            <w:spacing w:val="-4"/>
            <w:sz w:val="19"/>
            <w:szCs w:val="19"/>
            <w:u w:val="single"/>
            <w:lang w:eastAsia="pt-BR"/>
          </w:rPr>
          <w:t>Decreto-Lei nº 37, de 1966, art. 11, parágrafo único, inciso I</w:t>
        </w:r>
      </w:hyperlink>
      <w:r w:rsidRPr="00225378">
        <w:rPr>
          <w:rFonts w:ascii="Book Antiqua" w:eastAsia="Times New Roman" w:hAnsi="Book Antiqua" w:cs="Arial"/>
          <w:color w:val="000000"/>
          <w:sz w:val="19"/>
          <w:szCs w:val="19"/>
          <w:lang w:eastAsia="pt-BR"/>
        </w:rPr>
        <w:t>);</w:t>
      </w:r>
    </w:p>
    <w:p w14:paraId="01D3A8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após o decurso do prazo de três anos, contados da data do registro da declaração de importação, no caso de bens objeto da isenção a que se referem as alíneas “c” e “d” do inciso I do art. 136 </w:t>
      </w:r>
      <w:hyperlink r:id="rId245" w:anchor="art1" w:history="1">
        <w:r w:rsidRPr="00225378">
          <w:rPr>
            <w:rFonts w:ascii="Book Antiqua" w:eastAsia="Times New Roman" w:hAnsi="Book Antiqua" w:cs="Arial"/>
            <w:color w:val="0000FF"/>
            <w:sz w:val="19"/>
            <w:szCs w:val="19"/>
            <w:u w:val="single"/>
            <w:lang w:eastAsia="pt-BR"/>
          </w:rPr>
          <w:t>(Decreto-Lei nº 1.559, de 29 de junho de 1977, art. 1º)</w:t>
        </w:r>
      </w:hyperlink>
      <w:r w:rsidRPr="00225378">
        <w:rPr>
          <w:rFonts w:ascii="Book Antiqua" w:eastAsia="Times New Roman" w:hAnsi="Book Antiqua" w:cs="Arial"/>
          <w:color w:val="000000"/>
          <w:sz w:val="19"/>
          <w:szCs w:val="19"/>
          <w:lang w:eastAsia="pt-BR"/>
        </w:rPr>
        <w:t>; e</w:t>
      </w:r>
    </w:p>
    <w:p w14:paraId="2FFFDA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após o decurso do prazo de cinco anos, contados da data do registro da declaração de importação, nos demais casos (</w:t>
      </w:r>
      <w:hyperlink r:id="rId246" w:anchor="art11pii" w:history="1">
        <w:r w:rsidRPr="00225378">
          <w:rPr>
            <w:rFonts w:ascii="Book Antiqua" w:eastAsia="Times New Roman" w:hAnsi="Book Antiqua" w:cs="Arial"/>
            <w:color w:val="0000FF"/>
            <w:spacing w:val="-4"/>
            <w:sz w:val="19"/>
            <w:szCs w:val="19"/>
            <w:u w:val="single"/>
            <w:lang w:eastAsia="pt-BR"/>
          </w:rPr>
          <w:t>Decreto-Lei nº 37, de 1966, art. 11, parágrafo único, inciso II)</w:t>
        </w:r>
      </w:hyperlink>
      <w:r w:rsidRPr="00225378">
        <w:rPr>
          <w:rFonts w:ascii="Book Antiqua" w:eastAsia="Times New Roman" w:hAnsi="Book Antiqua" w:cs="Arial"/>
          <w:color w:val="000000"/>
          <w:sz w:val="19"/>
          <w:szCs w:val="19"/>
          <w:lang w:eastAsia="pt-BR"/>
        </w:rPr>
        <w:t>. </w:t>
      </w:r>
    </w:p>
    <w:p w14:paraId="055E09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5" w:name="art125"/>
      <w:bookmarkEnd w:id="395"/>
      <w:r w:rsidRPr="00225378">
        <w:rPr>
          <w:rFonts w:ascii="Book Antiqua" w:eastAsia="Times New Roman" w:hAnsi="Book Antiqua" w:cs="Arial"/>
          <w:color w:val="000000"/>
          <w:sz w:val="19"/>
          <w:szCs w:val="19"/>
          <w:lang w:eastAsia="pt-BR"/>
        </w:rPr>
        <w:t>Art. 125.  A autoridade aduaneira poderá, a qualquer tempo, promover as diligências necessárias para assegurar o controle da transferência dos bens objeto de isenção ou de redução. </w:t>
      </w:r>
    </w:p>
    <w:p w14:paraId="03A610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6" w:name="art126"/>
      <w:bookmarkEnd w:id="396"/>
      <w:r w:rsidRPr="00225378">
        <w:rPr>
          <w:rFonts w:ascii="Book Antiqua" w:eastAsia="Times New Roman" w:hAnsi="Book Antiqua" w:cs="Arial"/>
          <w:color w:val="000000"/>
          <w:spacing w:val="-4"/>
          <w:sz w:val="19"/>
          <w:szCs w:val="19"/>
          <w:lang w:eastAsia="pt-BR"/>
        </w:rPr>
        <w:t>Art. 126.  Na transferência de propriedade ou na cessão de uso de bens objeto de isenção ou de redução, o imposto será reduzido proporcionalmente à depreciação do valor dos bens em função do tempo decorrido, contado da data do registro da declaração de importação (</w:t>
      </w:r>
      <w:hyperlink r:id="rId247" w:anchor="art26" w:history="1">
        <w:r w:rsidRPr="00225378">
          <w:rPr>
            <w:rFonts w:ascii="Book Antiqua" w:eastAsia="Times New Roman" w:hAnsi="Book Antiqua" w:cs="Arial"/>
            <w:color w:val="0000FF"/>
            <w:spacing w:val="-4"/>
            <w:sz w:val="19"/>
            <w:szCs w:val="19"/>
            <w:u w:val="single"/>
            <w:lang w:eastAsia="pt-BR"/>
          </w:rPr>
          <w:t>Decreto-Lei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37, de 1966, art. 26</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14E467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depreciação do valor dos bens objeto da isenção a que se referem as alíneas “c” e “d” do inciso I do art. 136, quando exigível o pagamento do imposto, obedecerá aos seguintes percentuais (</w:t>
      </w:r>
      <w:hyperlink r:id="rId248" w:anchor="art1" w:history="1">
        <w:r w:rsidRPr="00225378">
          <w:rPr>
            <w:rFonts w:ascii="Book Antiqua" w:eastAsia="Times New Roman" w:hAnsi="Book Antiqua" w:cs="Arial"/>
            <w:color w:val="0000FF"/>
            <w:sz w:val="19"/>
            <w:szCs w:val="19"/>
            <w:u w:val="single"/>
            <w:lang w:eastAsia="pt-BR"/>
          </w:rPr>
          <w:t>Decreto-Lei nº 1.559, de 1977, art. 1º):</w:t>
        </w:r>
      </w:hyperlink>
    </w:p>
    <w:p w14:paraId="19659E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mais de doze e até vinte e quatro meses, trinta por cento; e</w:t>
      </w:r>
    </w:p>
    <w:p w14:paraId="6A7AE4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mais de vinte e quatro e até trinta e seis meses, setenta por cento. </w:t>
      </w:r>
    </w:p>
    <w:p w14:paraId="07928D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depreciação para os demais bens, inclusive os automóveis de que trata o art. 187, obedecerá aos seguintes percentuais (</w:t>
      </w:r>
      <w:hyperlink r:id="rId249" w:anchor="art26" w:history="1">
        <w:r w:rsidRPr="00225378">
          <w:rPr>
            <w:rFonts w:ascii="Book Antiqua" w:eastAsia="Times New Roman" w:hAnsi="Book Antiqua" w:cs="Arial"/>
            <w:color w:val="0000FF"/>
            <w:sz w:val="19"/>
            <w:szCs w:val="19"/>
            <w:u w:val="single"/>
            <w:lang w:eastAsia="pt-BR"/>
          </w:rPr>
          <w:t>Decreto-Lei nº 37, de 1966, art. 26</w:t>
        </w:r>
      </w:hyperlink>
      <w:r w:rsidRPr="00225378">
        <w:rPr>
          <w:rFonts w:ascii="Book Antiqua" w:eastAsia="Times New Roman" w:hAnsi="Book Antiqua" w:cs="Arial"/>
          <w:color w:val="000000"/>
          <w:sz w:val="19"/>
          <w:szCs w:val="19"/>
          <w:lang w:eastAsia="pt-BR"/>
        </w:rPr>
        <w:t>; e </w:t>
      </w:r>
      <w:hyperlink r:id="rId250" w:anchor="art2%C2%A71" w:history="1">
        <w:r w:rsidRPr="00225378">
          <w:rPr>
            <w:rFonts w:ascii="Book Antiqua" w:eastAsia="Times New Roman" w:hAnsi="Book Antiqua" w:cs="Arial"/>
            <w:color w:val="0000FF"/>
            <w:sz w:val="19"/>
            <w:szCs w:val="19"/>
            <w:u w:val="single"/>
            <w:lang w:eastAsia="pt-BR"/>
          </w:rPr>
          <w:t>Decreto-Lei nº 1.455, de 7 de abril de 1976, art. 2º, §§ 1º </w:t>
        </w:r>
      </w:hyperlink>
      <w:r w:rsidRPr="00225378">
        <w:rPr>
          <w:rFonts w:ascii="Book Antiqua" w:eastAsia="Times New Roman" w:hAnsi="Book Antiqua" w:cs="Arial"/>
          <w:color w:val="000000"/>
          <w:sz w:val="19"/>
          <w:szCs w:val="19"/>
          <w:lang w:eastAsia="pt-BR"/>
        </w:rPr>
        <w:t>e </w:t>
      </w:r>
      <w:hyperlink r:id="rId251" w:anchor="art2%C2%A73" w:history="1">
        <w:r w:rsidRPr="00225378">
          <w:rPr>
            <w:rFonts w:ascii="Book Antiqua" w:eastAsia="Times New Roman" w:hAnsi="Book Antiqua" w:cs="Arial"/>
            <w:color w:val="0000FF"/>
            <w:sz w:val="19"/>
            <w:szCs w:val="19"/>
            <w:u w:val="single"/>
            <w:lang w:eastAsia="pt-BR"/>
          </w:rPr>
          <w:t>3º</w:t>
        </w:r>
      </w:hyperlink>
      <w:r w:rsidRPr="00225378">
        <w:rPr>
          <w:rFonts w:ascii="Book Antiqua" w:eastAsia="Times New Roman" w:hAnsi="Book Antiqua" w:cs="Arial"/>
          <w:color w:val="000000"/>
          <w:sz w:val="19"/>
          <w:szCs w:val="19"/>
          <w:lang w:eastAsia="pt-BR"/>
        </w:rPr>
        <w:t>):</w:t>
      </w:r>
    </w:p>
    <w:p w14:paraId="1C4052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de mais de doze e até vinte e quatro meses, vinte e cinco por cento;</w:t>
      </w:r>
    </w:p>
    <w:p w14:paraId="6AA5B7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de mais de vinte e quatro e até trinta e seis meses,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w:t>
      </w:r>
    </w:p>
    <w:p w14:paraId="7273BB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 mais de trinta e seis e até quarenta e oito meses, setenta e cinco por cento; e</w:t>
      </w:r>
    </w:p>
    <w:p w14:paraId="5CEB73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de mais de quarenta e oito e até sessenta meses, noventa por cento. </w:t>
      </w:r>
    </w:p>
    <w:p w14:paraId="4FCC72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serão depreciados os bens que normalmente aumentam de valor com o tempo. </w:t>
      </w:r>
    </w:p>
    <w:p w14:paraId="71635C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7" w:name="art127"/>
      <w:bookmarkEnd w:id="397"/>
      <w:r w:rsidRPr="00225378">
        <w:rPr>
          <w:rFonts w:ascii="Book Antiqua" w:eastAsia="Times New Roman" w:hAnsi="Book Antiqua" w:cs="Arial"/>
          <w:color w:val="000000"/>
          <w:sz w:val="19"/>
          <w:szCs w:val="19"/>
          <w:lang w:eastAsia="pt-BR"/>
        </w:rPr>
        <w:t>Art. 127.  Se os bens objeto de isenção ou de redução forem danificados por incêndio ou por qualquer outro sinistro, o imposto será reduzido proporcionalmente ao valor do prejuízo. </w:t>
      </w:r>
    </w:p>
    <w:p w14:paraId="0BD9B9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habilitar-se à redução de que trata o caput, o interessado deverá apresentar laudo pericial do órgão oficial competente, do qual deverão constar as causas e os efeitos do sinistro. </w:t>
      </w:r>
    </w:p>
    <w:p w14:paraId="3ABD1C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Caso não seja possível quantificar o prejuízo com base no laudo de que trata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aduaneira solicitará perícia, nos termos do art. 813. </w:t>
      </w:r>
    </w:p>
    <w:p w14:paraId="03F359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8" w:name="art128"/>
      <w:bookmarkEnd w:id="398"/>
      <w:r w:rsidRPr="00225378">
        <w:rPr>
          <w:rFonts w:ascii="Book Antiqua" w:eastAsia="Times New Roman" w:hAnsi="Book Antiqua" w:cs="Arial"/>
          <w:color w:val="000000"/>
          <w:sz w:val="19"/>
          <w:szCs w:val="19"/>
          <w:lang w:eastAsia="pt-BR"/>
        </w:rPr>
        <w:t>Art. 128.  Não será concedida a redução proporcional referida no art. 127 quando ficar comprovado que o sinistro:</w:t>
      </w:r>
    </w:p>
    <w:p w14:paraId="29BCED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ocorreu por culpa ou dolo do proprietário ou usuário dos bens; ou</w:t>
      </w:r>
    </w:p>
    <w:p w14:paraId="500324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resultou de os bens haverem sido utilizados com infringência ao disposto no art. 124 ou em finalidade diversa daquela que motivou a isenção ou a redução do imposto. </w:t>
      </w:r>
    </w:p>
    <w:p w14:paraId="239A67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9" w:name="art129"/>
      <w:bookmarkEnd w:id="399"/>
      <w:r w:rsidRPr="00225378">
        <w:rPr>
          <w:rFonts w:ascii="Book Antiqua" w:eastAsia="Times New Roman" w:hAnsi="Book Antiqua" w:cs="Arial"/>
          <w:color w:val="000000"/>
          <w:sz w:val="19"/>
          <w:szCs w:val="19"/>
          <w:lang w:eastAsia="pt-BR"/>
        </w:rPr>
        <w:t>Art. 129.  No caso de transferência de propriedade ou cessão de uso de bens que, antes de decorridos os prazos a que se referem os incisos II e III do parágrafo único do art. 124, se tenham tornado inservíveis, mas possuam ainda valor residual, o imposto será calculado com base nesse valor, observado o disposto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127. </w:t>
      </w:r>
    </w:p>
    <w:p w14:paraId="758778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0" w:name="art130"/>
      <w:bookmarkEnd w:id="400"/>
      <w:r w:rsidRPr="00225378">
        <w:rPr>
          <w:rFonts w:ascii="Book Antiqua" w:eastAsia="Times New Roman" w:hAnsi="Book Antiqua" w:cs="Arial"/>
          <w:color w:val="000000"/>
          <w:sz w:val="19"/>
          <w:szCs w:val="19"/>
          <w:lang w:eastAsia="pt-BR"/>
        </w:rPr>
        <w:t>Art. 130.  Nos casos de transferência de propriedade ou cessão de uso de bens objeto da isenção a que se referem as alíneas “c” e “d” do inciso I do art. 136, nenhuma isenção ou redução do imposto poderá ser concedida em decorrência de reciprocidade de tratamento. </w:t>
      </w:r>
    </w:p>
    <w:p w14:paraId="69395D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1" w:name="art131"/>
      <w:bookmarkEnd w:id="401"/>
      <w:r w:rsidRPr="00225378">
        <w:rPr>
          <w:rFonts w:ascii="Book Antiqua" w:eastAsia="Times New Roman" w:hAnsi="Book Antiqua" w:cs="Arial"/>
          <w:color w:val="000000"/>
          <w:spacing w:val="-4"/>
          <w:sz w:val="19"/>
          <w:szCs w:val="19"/>
          <w:lang w:eastAsia="pt-BR"/>
        </w:rPr>
        <w:t>Art. 131.  Quando se tratar de venda ou de cessão de veículo automotor objeto de isenção do imposto, o registro da transferência de propriedade, no órgão competente, só poderá ser efetuado, pelo adquirente ou pelo cessionário, à vista de declaração da autoridade aduaneira de achar-se o veículo liberado, quer pelo pagamento do imposto devido, quer por força do disposto no parágrafo único do art. 124.</w:t>
      </w:r>
      <w:r w:rsidRPr="00225378">
        <w:rPr>
          <w:rFonts w:ascii="Book Antiqua" w:eastAsia="Times New Roman" w:hAnsi="Book Antiqua" w:cs="Arial"/>
          <w:color w:val="000000"/>
          <w:sz w:val="19"/>
          <w:szCs w:val="19"/>
          <w:lang w:eastAsia="pt-BR"/>
        </w:rPr>
        <w:t> </w:t>
      </w:r>
    </w:p>
    <w:p w14:paraId="58C0E3A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02" w:name="livroiitituloicapituloviiisecaoiv"/>
      <w:bookmarkEnd w:id="402"/>
      <w:r w:rsidRPr="00225378">
        <w:rPr>
          <w:rFonts w:ascii="Book Antiqua" w:eastAsia="Times New Roman" w:hAnsi="Book Antiqua" w:cs="Arial"/>
          <w:b/>
          <w:bCs/>
          <w:color w:val="000000"/>
          <w:sz w:val="19"/>
          <w:szCs w:val="19"/>
          <w:lang w:eastAsia="pt-BR"/>
        </w:rPr>
        <w:t>Seção IV</w:t>
      </w:r>
    </w:p>
    <w:p w14:paraId="7AEA50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Isenção ou da Redução Vinculada à Destinação dos Bens </w:t>
      </w:r>
    </w:p>
    <w:p w14:paraId="0A0F54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3" w:name="art132"/>
      <w:bookmarkEnd w:id="403"/>
      <w:r w:rsidRPr="00225378">
        <w:rPr>
          <w:rFonts w:ascii="Book Antiqua" w:eastAsia="Times New Roman" w:hAnsi="Book Antiqua" w:cs="Arial"/>
          <w:color w:val="000000"/>
          <w:sz w:val="19"/>
          <w:szCs w:val="19"/>
          <w:lang w:eastAsia="pt-BR"/>
        </w:rPr>
        <w:t>Art. 132.  A isenção ou a redução do imposto, quando vinculada à destinação dos bens, ficará condicionada à comprovação posterior do seu efetivo emprego nas finalidades que motivaram a concessão (</w:t>
      </w:r>
      <w:hyperlink r:id="rId252" w:anchor="art12" w:history="1">
        <w:r w:rsidRPr="00225378">
          <w:rPr>
            <w:rFonts w:ascii="Book Antiqua" w:eastAsia="Times New Roman" w:hAnsi="Book Antiqua" w:cs="Arial"/>
            <w:color w:val="0000FF"/>
            <w:spacing w:val="-2"/>
            <w:sz w:val="19"/>
            <w:szCs w:val="19"/>
            <w:u w:val="single"/>
            <w:lang w:eastAsia="pt-BR"/>
          </w:rPr>
          <w:t>Decreto-Lei nº 37, de 1966, art. 12). </w:t>
        </w:r>
      </w:hyperlink>
    </w:p>
    <w:p w14:paraId="093148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4" w:name="art133"/>
      <w:bookmarkEnd w:id="404"/>
      <w:r w:rsidRPr="00225378">
        <w:rPr>
          <w:rFonts w:ascii="Book Antiqua" w:eastAsia="Times New Roman" w:hAnsi="Book Antiqua" w:cs="Arial"/>
          <w:color w:val="000000"/>
          <w:sz w:val="19"/>
          <w:szCs w:val="19"/>
          <w:lang w:eastAsia="pt-BR"/>
        </w:rPr>
        <w:t>Art. 133.  A comprovação a que se refere o art. 132 será feita, quando necessária, com perícia, nos termos do art. 813. </w:t>
      </w:r>
    </w:p>
    <w:p w14:paraId="42C45C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5" w:name="art134"/>
      <w:bookmarkEnd w:id="405"/>
      <w:r w:rsidRPr="00225378">
        <w:rPr>
          <w:rFonts w:ascii="Book Antiqua" w:eastAsia="Times New Roman" w:hAnsi="Book Antiqua" w:cs="Arial"/>
          <w:color w:val="000000"/>
          <w:spacing w:val="-2"/>
          <w:sz w:val="19"/>
          <w:szCs w:val="19"/>
          <w:lang w:eastAsia="pt-BR"/>
        </w:rPr>
        <w:t>Art. 134.  Perderá o direito à isenção ou à redução quem deixar de empregar os bens nas finalidades que motivaram a concessão, exigindo-se o imposto a partir da data do registro da correspondente declaração de importação (</w:t>
      </w:r>
      <w:hyperlink r:id="rId253" w:anchor="art12" w:history="1">
        <w:r w:rsidRPr="00225378">
          <w:rPr>
            <w:rFonts w:ascii="Book Antiqua" w:eastAsia="Times New Roman" w:hAnsi="Book Antiqua" w:cs="Arial"/>
            <w:color w:val="0000FF"/>
            <w:spacing w:val="-2"/>
            <w:sz w:val="19"/>
            <w:szCs w:val="19"/>
            <w:u w:val="single"/>
            <w:lang w:eastAsia="pt-BR"/>
          </w:rPr>
          <w:t>Decreto-Lei n</w:t>
        </w:r>
        <w:r w:rsidRPr="00225378">
          <w:rPr>
            <w:rFonts w:ascii="Book Antiqua" w:eastAsia="Times New Roman" w:hAnsi="Book Antiqua" w:cs="Arial"/>
            <w:color w:val="0000FF"/>
            <w:spacing w:val="-2"/>
            <w:sz w:val="19"/>
            <w:szCs w:val="19"/>
            <w:u w:val="single"/>
            <w:vertAlign w:val="superscript"/>
            <w:lang w:eastAsia="pt-BR"/>
          </w:rPr>
          <w:t>o</w:t>
        </w:r>
        <w:r w:rsidRPr="00225378">
          <w:rPr>
            <w:rFonts w:ascii="Book Antiqua" w:eastAsia="Times New Roman" w:hAnsi="Book Antiqua" w:cs="Arial"/>
            <w:color w:val="0000FF"/>
            <w:spacing w:val="-2"/>
            <w:sz w:val="19"/>
            <w:szCs w:val="19"/>
            <w:u w:val="single"/>
            <w:lang w:eastAsia="pt-BR"/>
          </w:rPr>
          <w:t> 37, de 1966, art. 12</w:t>
        </w:r>
      </w:hyperlink>
      <w:r w:rsidRPr="00225378">
        <w:rPr>
          <w:rFonts w:ascii="Book Antiqua" w:eastAsia="Times New Roman" w:hAnsi="Book Antiqua" w:cs="Arial"/>
          <w:color w:val="000000"/>
          <w:spacing w:val="-2"/>
          <w:sz w:val="19"/>
          <w:szCs w:val="19"/>
          <w:lang w:eastAsia="pt-BR"/>
        </w:rPr>
        <w:t>; </w:t>
      </w:r>
      <w:hyperlink r:id="rId254" w:anchor="art9%C2%A71" w:history="1">
        <w:r w:rsidRPr="00225378">
          <w:rPr>
            <w:rFonts w:ascii="Book Antiqua" w:eastAsia="Times New Roman" w:hAnsi="Book Antiqua" w:cs="Arial"/>
            <w:color w:val="0000FF"/>
            <w:spacing w:val="-2"/>
            <w:sz w:val="19"/>
            <w:szCs w:val="19"/>
            <w:u w:val="single"/>
            <w:lang w:eastAsia="pt-BR"/>
          </w:rPr>
          <w:t>Lei n</w:t>
        </w:r>
        <w:r w:rsidRPr="00225378">
          <w:rPr>
            <w:rFonts w:ascii="Book Antiqua" w:eastAsia="Times New Roman" w:hAnsi="Book Antiqua" w:cs="Arial"/>
            <w:color w:val="0000FF"/>
            <w:spacing w:val="-2"/>
            <w:sz w:val="19"/>
            <w:szCs w:val="19"/>
            <w:u w:val="single"/>
            <w:vertAlign w:val="superscript"/>
            <w:lang w:eastAsia="pt-BR"/>
          </w:rPr>
          <w:t>o</w:t>
        </w:r>
        <w:r w:rsidRPr="00225378">
          <w:rPr>
            <w:rFonts w:ascii="Book Antiqua" w:eastAsia="Times New Roman" w:hAnsi="Book Antiqua" w:cs="Arial"/>
            <w:color w:val="0000FF"/>
            <w:spacing w:val="-2"/>
            <w:sz w:val="19"/>
            <w:szCs w:val="19"/>
            <w:u w:val="single"/>
            <w:lang w:eastAsia="pt-BR"/>
          </w:rPr>
          <w:t> 4.502, de 1964, art. 9</w:t>
        </w:r>
        <w:r w:rsidRPr="00225378">
          <w:rPr>
            <w:rFonts w:ascii="Book Antiqua" w:eastAsia="Times New Roman" w:hAnsi="Book Antiqua" w:cs="Arial"/>
            <w:color w:val="0000FF"/>
            <w:spacing w:val="-2"/>
            <w:sz w:val="19"/>
            <w:szCs w:val="19"/>
            <w:u w:val="single"/>
            <w:vertAlign w:val="superscript"/>
            <w:lang w:eastAsia="pt-BR"/>
          </w:rPr>
          <w:t>o</w:t>
        </w:r>
        <w:r w:rsidRPr="00225378">
          <w:rPr>
            <w:rFonts w:ascii="Book Antiqua" w:eastAsia="Times New Roman" w:hAnsi="Book Antiqua" w:cs="Arial"/>
            <w:color w:val="0000FF"/>
            <w:spacing w:val="-2"/>
            <w:sz w:val="19"/>
            <w:szCs w:val="19"/>
            <w:u w:val="single"/>
            <w:lang w:eastAsia="pt-BR"/>
          </w:rPr>
          <w:t>, § 1</w:t>
        </w:r>
        <w:r w:rsidRPr="00225378">
          <w:rPr>
            <w:rFonts w:ascii="Book Antiqua" w:eastAsia="Times New Roman" w:hAnsi="Book Antiqua" w:cs="Arial"/>
            <w:color w:val="0000FF"/>
            <w:spacing w:val="-2"/>
            <w:sz w:val="19"/>
            <w:szCs w:val="19"/>
            <w:u w:val="single"/>
            <w:vertAlign w:val="superscript"/>
            <w:lang w:eastAsia="pt-BR"/>
          </w:rPr>
          <w:t>o</w:t>
        </w:r>
      </w:hyperlink>
      <w:r w:rsidRPr="00225378">
        <w:rPr>
          <w:rFonts w:ascii="Book Antiqua" w:eastAsia="Times New Roman" w:hAnsi="Book Antiqua" w:cs="Arial"/>
          <w:color w:val="000000"/>
          <w:spacing w:val="-2"/>
          <w:sz w:val="19"/>
          <w:szCs w:val="19"/>
          <w:lang w:eastAsia="pt-BR"/>
        </w:rPr>
        <w:t>, com a redação dada pela </w:t>
      </w:r>
      <w:r w:rsidRPr="00225378">
        <w:rPr>
          <w:rFonts w:ascii="Book Antiqua" w:eastAsia="Times New Roman" w:hAnsi="Book Antiqua" w:cs="Arial"/>
          <w:color w:val="000000"/>
          <w:sz w:val="19"/>
          <w:szCs w:val="19"/>
          <w:lang w:eastAsia="pt-BR"/>
        </w:rPr>
        <w:t>Lei nº 9.532, de 1997, art. 37, inciso II</w:t>
      </w:r>
      <w:r w:rsidRPr="00225378">
        <w:rPr>
          <w:rFonts w:ascii="Book Antiqua" w:eastAsia="Times New Roman" w:hAnsi="Book Antiqua" w:cs="Arial"/>
          <w:color w:val="000000"/>
          <w:spacing w:val="-2"/>
          <w:sz w:val="19"/>
          <w:szCs w:val="19"/>
          <w:lang w:eastAsia="pt-BR"/>
        </w:rPr>
        <w:t>; e </w:t>
      </w:r>
      <w:hyperlink r:id="rId255" w:anchor="art11" w:history="1">
        <w:r w:rsidRPr="00225378">
          <w:rPr>
            <w:rFonts w:ascii="Book Antiqua" w:eastAsia="Times New Roman" w:hAnsi="Book Antiqua" w:cs="Arial"/>
            <w:color w:val="0000FF"/>
            <w:spacing w:val="-2"/>
            <w:sz w:val="19"/>
            <w:szCs w:val="19"/>
            <w:u w:val="single"/>
            <w:lang w:eastAsia="pt-BR"/>
          </w:rPr>
          <w:t>Lei n</w:t>
        </w:r>
        <w:r w:rsidRPr="00225378">
          <w:rPr>
            <w:rFonts w:ascii="Book Antiqua" w:eastAsia="Times New Roman" w:hAnsi="Book Antiqua" w:cs="Arial"/>
            <w:color w:val="0000FF"/>
            <w:spacing w:val="-2"/>
            <w:sz w:val="19"/>
            <w:szCs w:val="19"/>
            <w:u w:val="single"/>
            <w:vertAlign w:val="superscript"/>
            <w:lang w:eastAsia="pt-BR"/>
          </w:rPr>
          <w:t>o</w:t>
        </w:r>
        <w:r w:rsidRPr="00225378">
          <w:rPr>
            <w:rFonts w:ascii="Book Antiqua" w:eastAsia="Times New Roman" w:hAnsi="Book Antiqua" w:cs="Arial"/>
            <w:color w:val="0000FF"/>
            <w:spacing w:val="-2"/>
            <w:sz w:val="19"/>
            <w:szCs w:val="19"/>
            <w:u w:val="single"/>
            <w:lang w:eastAsia="pt-BR"/>
          </w:rPr>
          <w:t> 10.865, de 2004, art. 11</w:t>
        </w:r>
      </w:hyperlink>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022E2E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Se os bens deixarem de ser utilizados nas finalidades que motivaram a concessão, em virtude de terem sido danificados por incêndio ou por qualquer outro sinistro, o pagamento do imposto devido obedecerá ao disposto no art. 127. </w:t>
      </w:r>
    </w:p>
    <w:p w14:paraId="40AEE0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6" w:name="art135"/>
      <w:bookmarkEnd w:id="406"/>
      <w:r w:rsidRPr="00225378">
        <w:rPr>
          <w:rFonts w:ascii="Book Antiqua" w:eastAsia="Times New Roman" w:hAnsi="Book Antiqua" w:cs="Arial"/>
          <w:color w:val="000000"/>
          <w:sz w:val="19"/>
          <w:szCs w:val="19"/>
          <w:lang w:eastAsia="pt-BR"/>
        </w:rPr>
        <w:t>Art. 135.  Desde que mantidas as finalidades que motivaram a concessão e mediante prévia decisão da autoridade aduaneira, poderá ser transferida a propriedade ou cedido o uso dos bens antes de decorrido o prazo de cinco anos a que se refere o inciso III do parágrafo único do art. 124, contados da data do registro da correspondente declaração de importação. </w:t>
      </w:r>
    </w:p>
    <w:p w14:paraId="0FF3BC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07" w:name="livroiitituloicapituloviiisecaov"/>
      <w:bookmarkEnd w:id="407"/>
      <w:r w:rsidRPr="00225378">
        <w:rPr>
          <w:rFonts w:ascii="Book Antiqua" w:eastAsia="Times New Roman" w:hAnsi="Book Antiqua" w:cs="Arial"/>
          <w:b/>
          <w:bCs/>
          <w:color w:val="000000"/>
          <w:sz w:val="19"/>
          <w:szCs w:val="19"/>
          <w:lang w:eastAsia="pt-BR"/>
        </w:rPr>
        <w:t>Seção V</w:t>
      </w:r>
    </w:p>
    <w:p w14:paraId="1480F39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Isenções e das Reduções Diversas </w:t>
      </w:r>
    </w:p>
    <w:p w14:paraId="320DD7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8" w:name="art136"/>
      <w:bookmarkEnd w:id="408"/>
      <w:r w:rsidRPr="00225378">
        <w:rPr>
          <w:rFonts w:ascii="Book Antiqua" w:eastAsia="Times New Roman" w:hAnsi="Book Antiqua" w:cs="Arial"/>
          <w:color w:val="000000"/>
          <w:sz w:val="19"/>
          <w:szCs w:val="19"/>
          <w:lang w:eastAsia="pt-BR"/>
        </w:rPr>
        <w:t>Art. 136.  São concedidas isenções ou reduções do imposto de importação</w:t>
      </w:r>
      <w:hyperlink r:id="rId256" w:anchor="art2ib" w:history="1">
        <w:r w:rsidRPr="00225378">
          <w:rPr>
            <w:rFonts w:ascii="Book Antiqua" w:eastAsia="Times New Roman" w:hAnsi="Book Antiqua" w:cs="Arial"/>
            <w:color w:val="0000FF"/>
            <w:sz w:val="19"/>
            <w:szCs w:val="19"/>
            <w:u w:val="single"/>
            <w:lang w:eastAsia="pt-BR"/>
          </w:rPr>
          <w:t>:</w:t>
        </w:r>
      </w:hyperlink>
    </w:p>
    <w:p w14:paraId="5816D5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9" w:name="art136i"/>
      <w:bookmarkEnd w:id="409"/>
      <w:r w:rsidRPr="00225378">
        <w:rPr>
          <w:rFonts w:ascii="Book Antiqua" w:eastAsia="Times New Roman" w:hAnsi="Book Antiqua" w:cs="Arial"/>
          <w:color w:val="000000"/>
          <w:sz w:val="19"/>
          <w:szCs w:val="19"/>
          <w:lang w:eastAsia="pt-BR"/>
        </w:rPr>
        <w:t>I - às importações realizadas:</w:t>
      </w:r>
    </w:p>
    <w:p w14:paraId="7F073D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0" w:name="art136ia"/>
      <w:bookmarkEnd w:id="410"/>
      <w:r w:rsidRPr="00225378">
        <w:rPr>
          <w:rFonts w:ascii="Book Antiqua" w:eastAsia="Times New Roman" w:hAnsi="Book Antiqua" w:cs="Arial"/>
          <w:color w:val="000000"/>
          <w:sz w:val="19"/>
          <w:szCs w:val="19"/>
          <w:lang w:eastAsia="pt-BR"/>
        </w:rPr>
        <w:t>a) pela União, pelos Estados, pelo Distrito Federal, pelos Territórios, pelos Municípios e pelas respectivas autarquias (</w:t>
      </w:r>
      <w:hyperlink r:id="rId257" w:anchor="art2ia" w:history="1">
        <w:r w:rsidRPr="00225378">
          <w:rPr>
            <w:rFonts w:ascii="Book Antiqua" w:eastAsia="Times New Roman" w:hAnsi="Book Antiqua" w:cs="Arial"/>
            <w:color w:val="0000FF"/>
            <w:sz w:val="19"/>
            <w:szCs w:val="19"/>
            <w:u w:val="single"/>
            <w:lang w:eastAsia="pt-BR"/>
          </w:rPr>
          <w:t>Lei nº 8.032, de 1990, art. 2º, inciso I, alínea “a”</w:t>
        </w:r>
      </w:hyperlink>
      <w:r w:rsidRPr="00225378">
        <w:rPr>
          <w:rFonts w:ascii="Book Antiqua" w:eastAsia="Times New Roman" w:hAnsi="Book Antiqua" w:cs="Arial"/>
          <w:color w:val="000000"/>
          <w:sz w:val="19"/>
          <w:szCs w:val="19"/>
          <w:lang w:eastAsia="pt-BR"/>
        </w:rPr>
        <w:t>; e </w:t>
      </w:r>
      <w:hyperlink r:id="rId258" w:anchor="art1iv" w:history="1">
        <w:r w:rsidRPr="00225378">
          <w:rPr>
            <w:rFonts w:ascii="Book Antiqua" w:eastAsia="Times New Roman" w:hAnsi="Book Antiqua" w:cs="Arial"/>
            <w:color w:val="0000FF"/>
            <w:sz w:val="19"/>
            <w:szCs w:val="19"/>
            <w:u w:val="single"/>
            <w:lang w:eastAsia="pt-BR"/>
          </w:rPr>
          <w:t>Lei nº 8.402, de 8 de janeiro de 1992, art. 1º, inciso IV);</w:t>
        </w:r>
      </w:hyperlink>
    </w:p>
    <w:p w14:paraId="53D2DF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1" w:name="art136ib"/>
      <w:bookmarkEnd w:id="411"/>
      <w:r w:rsidRPr="00225378">
        <w:rPr>
          <w:rFonts w:ascii="Book Antiqua" w:eastAsia="Times New Roman" w:hAnsi="Book Antiqua" w:cs="Arial"/>
          <w:color w:val="000000"/>
          <w:sz w:val="19"/>
          <w:szCs w:val="19"/>
          <w:lang w:eastAsia="pt-BR"/>
        </w:rPr>
        <w:t>b) pelos partidos políticos e pelas instituições de educação ou de assistência social (</w:t>
      </w:r>
      <w:hyperlink r:id="rId259" w:anchor="art2ib" w:history="1">
        <w:r w:rsidRPr="00225378">
          <w:rPr>
            <w:rFonts w:ascii="Book Antiqua" w:eastAsia="Times New Roman" w:hAnsi="Book Antiqua" w:cs="Arial"/>
            <w:color w:val="0000FF"/>
            <w:sz w:val="19"/>
            <w:szCs w:val="19"/>
            <w:u w:val="single"/>
            <w:lang w:eastAsia="pt-BR"/>
          </w:rPr>
          <w:t>Lei nº 8.032, de 1990, art. 2º, inciso I, alínea “b”</w:t>
        </w:r>
      </w:hyperlink>
      <w:r w:rsidRPr="00225378">
        <w:rPr>
          <w:rFonts w:ascii="Book Antiqua" w:eastAsia="Times New Roman" w:hAnsi="Book Antiqua" w:cs="Arial"/>
          <w:color w:val="000000"/>
          <w:sz w:val="19"/>
          <w:szCs w:val="19"/>
          <w:lang w:eastAsia="pt-BR"/>
        </w:rPr>
        <w:t>; e </w:t>
      </w:r>
      <w:hyperlink r:id="rId260"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5BD48E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2" w:name="art136ic"/>
      <w:bookmarkEnd w:id="412"/>
      <w:r w:rsidRPr="00225378">
        <w:rPr>
          <w:rFonts w:ascii="Book Antiqua" w:eastAsia="Times New Roman" w:hAnsi="Book Antiqua" w:cs="Arial"/>
          <w:color w:val="000000"/>
          <w:sz w:val="19"/>
          <w:szCs w:val="19"/>
          <w:lang w:eastAsia="pt-BR"/>
        </w:rPr>
        <w:t>c) pelas missões diplomáticas e repartições consulares de caráter permanente e pelos respectivos integrantes (</w:t>
      </w:r>
      <w:hyperlink r:id="rId261" w:anchor="art2ic" w:history="1">
        <w:r w:rsidRPr="00225378">
          <w:rPr>
            <w:rFonts w:ascii="Book Antiqua" w:eastAsia="Times New Roman" w:hAnsi="Book Antiqua" w:cs="Arial"/>
            <w:color w:val="0000FF"/>
            <w:sz w:val="19"/>
            <w:szCs w:val="19"/>
            <w:u w:val="single"/>
            <w:lang w:eastAsia="pt-BR"/>
          </w:rPr>
          <w:t>Lei nº 8.032, de 1990, art. 2º, inciso I, alínea “c”</w:t>
        </w:r>
      </w:hyperlink>
      <w:r w:rsidRPr="00225378">
        <w:rPr>
          <w:rFonts w:ascii="Book Antiqua" w:eastAsia="Times New Roman" w:hAnsi="Book Antiqua" w:cs="Arial"/>
          <w:color w:val="000000"/>
          <w:sz w:val="19"/>
          <w:szCs w:val="19"/>
          <w:lang w:eastAsia="pt-BR"/>
        </w:rPr>
        <w:t>; e </w:t>
      </w:r>
      <w:hyperlink r:id="rId262" w:anchor="art1iv" w:history="1">
        <w:r w:rsidRPr="00225378">
          <w:rPr>
            <w:rFonts w:ascii="Book Antiqua" w:eastAsia="Times New Roman" w:hAnsi="Book Antiqua" w:cs="Arial"/>
            <w:color w:val="0000FF"/>
            <w:sz w:val="19"/>
            <w:szCs w:val="19"/>
            <w:u w:val="single"/>
            <w:lang w:eastAsia="pt-BR"/>
          </w:rPr>
          <w:t>Lei nº 8.402, de 1992, art. 1º, inciso IV);</w:t>
        </w:r>
      </w:hyperlink>
    </w:p>
    <w:p w14:paraId="046072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3" w:name="art136id"/>
      <w:bookmarkEnd w:id="413"/>
      <w:r w:rsidRPr="00225378">
        <w:rPr>
          <w:rFonts w:ascii="Book Antiqua" w:eastAsia="Times New Roman" w:hAnsi="Book Antiqua" w:cs="Arial"/>
          <w:color w:val="000000"/>
          <w:sz w:val="19"/>
          <w:szCs w:val="19"/>
          <w:lang w:eastAsia="pt-BR"/>
        </w:rPr>
        <w:t>d) pelas representações de organismos internacionais de caráter permanente, inclusive os de âmbito regional, dos quais o Brasil seja membro, e pelos respectivos integrantes (</w:t>
      </w:r>
      <w:hyperlink r:id="rId263" w:anchor="art2id" w:history="1">
        <w:r w:rsidRPr="00225378">
          <w:rPr>
            <w:rFonts w:ascii="Book Antiqua" w:eastAsia="Times New Roman" w:hAnsi="Book Antiqua" w:cs="Arial"/>
            <w:color w:val="0000FF"/>
            <w:sz w:val="19"/>
            <w:szCs w:val="19"/>
            <w:u w:val="single"/>
            <w:lang w:eastAsia="pt-BR"/>
          </w:rPr>
          <w:t>Lei nº 8.032, de 1990, art. 2º, inciso I, alínea “d”;</w:t>
        </w:r>
      </w:hyperlink>
      <w:r w:rsidRPr="00225378">
        <w:rPr>
          <w:rFonts w:ascii="Book Antiqua" w:eastAsia="Times New Roman" w:hAnsi="Book Antiqua" w:cs="Arial"/>
          <w:color w:val="000000"/>
          <w:sz w:val="19"/>
          <w:szCs w:val="19"/>
          <w:lang w:eastAsia="pt-BR"/>
        </w:rPr>
        <w:t> e </w:t>
      </w:r>
      <w:hyperlink r:id="rId264"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030BE9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4" w:name="art136ie."/>
      <w:bookmarkEnd w:id="414"/>
      <w:r w:rsidRPr="00225378">
        <w:rPr>
          <w:rFonts w:ascii="Book Antiqua" w:eastAsia="Times New Roman" w:hAnsi="Book Antiqua" w:cs="Arial"/>
          <w:strike/>
          <w:color w:val="000000"/>
          <w:spacing w:val="-2"/>
          <w:sz w:val="19"/>
          <w:szCs w:val="19"/>
          <w:lang w:eastAsia="pt-BR"/>
        </w:rPr>
        <w:t>e) pelas instituições científicas e tecnológicas e por cientistas e pesquisadores (</w:t>
      </w:r>
      <w:hyperlink r:id="rId265" w:anchor="art1" w:history="1">
        <w:r w:rsidRPr="00225378">
          <w:rPr>
            <w:rFonts w:ascii="Book Antiqua" w:eastAsia="Times New Roman" w:hAnsi="Book Antiqua" w:cs="Arial"/>
            <w:strike/>
            <w:color w:val="0000FF"/>
            <w:sz w:val="19"/>
            <w:szCs w:val="19"/>
            <w:u w:val="single"/>
            <w:lang w:eastAsia="pt-BR"/>
          </w:rPr>
          <w:t>Lei nº 8.010, de 29 de março de 1990, art. 1º</w:t>
        </w:r>
      </w:hyperlink>
      <w:r w:rsidRPr="00225378">
        <w:rPr>
          <w:rFonts w:ascii="Book Antiqua" w:eastAsia="Times New Roman" w:hAnsi="Book Antiqua" w:cs="Arial"/>
          <w:strike/>
          <w:color w:val="000000"/>
          <w:spacing w:val="-2"/>
          <w:sz w:val="19"/>
          <w:szCs w:val="19"/>
          <w:lang w:eastAsia="pt-BR"/>
        </w:rPr>
        <w:t>; </w:t>
      </w:r>
      <w:hyperlink r:id="rId266" w:anchor="art2ie" w:history="1">
        <w:r w:rsidRPr="00225378">
          <w:rPr>
            <w:rFonts w:ascii="Book Antiqua" w:eastAsia="Times New Roman" w:hAnsi="Book Antiqua" w:cs="Arial"/>
            <w:strike/>
            <w:color w:val="0000FF"/>
            <w:sz w:val="19"/>
            <w:szCs w:val="19"/>
            <w:u w:val="single"/>
            <w:lang w:eastAsia="pt-BR"/>
          </w:rPr>
          <w:t>Lei nº 8.032, de 1990, art. 2º, inciso I, alínea “e”</w:t>
        </w:r>
      </w:hyperlink>
      <w:r w:rsidRPr="00225378">
        <w:rPr>
          <w:rFonts w:ascii="Book Antiqua" w:eastAsia="Times New Roman" w:hAnsi="Book Antiqua" w:cs="Arial"/>
          <w:strike/>
          <w:color w:val="000000"/>
          <w:spacing w:val="-2"/>
          <w:sz w:val="19"/>
          <w:szCs w:val="19"/>
          <w:lang w:eastAsia="pt-BR"/>
        </w:rPr>
        <w:t> e </w:t>
      </w:r>
      <w:hyperlink r:id="rId267" w:anchor="art2if" w:history="1">
        <w:r w:rsidRPr="00225378">
          <w:rPr>
            <w:rFonts w:ascii="Book Antiqua" w:eastAsia="Times New Roman" w:hAnsi="Book Antiqua" w:cs="Arial"/>
            <w:strike/>
            <w:color w:val="0000FF"/>
            <w:sz w:val="19"/>
            <w:szCs w:val="19"/>
            <w:u w:val="single"/>
            <w:lang w:eastAsia="pt-BR"/>
          </w:rPr>
          <w:t>“f”</w:t>
        </w:r>
      </w:hyperlink>
      <w:r w:rsidRPr="00225378">
        <w:rPr>
          <w:rFonts w:ascii="Book Antiqua" w:eastAsia="Times New Roman" w:hAnsi="Book Antiqua" w:cs="Arial"/>
          <w:strike/>
          <w:color w:val="000000"/>
          <w:spacing w:val="-2"/>
          <w:sz w:val="19"/>
          <w:szCs w:val="19"/>
          <w:lang w:eastAsia="pt-BR"/>
        </w:rPr>
        <w:t xml:space="preserve">, </w:t>
      </w:r>
      <w:proofErr w:type="spellStart"/>
      <w:r w:rsidRPr="00225378">
        <w:rPr>
          <w:rFonts w:ascii="Book Antiqua" w:eastAsia="Times New Roman" w:hAnsi="Book Antiqua" w:cs="Arial"/>
          <w:strike/>
          <w:color w:val="000000"/>
          <w:spacing w:val="-2"/>
          <w:sz w:val="19"/>
          <w:szCs w:val="19"/>
          <w:lang w:eastAsia="pt-BR"/>
        </w:rPr>
        <w:t>esta</w:t>
      </w:r>
      <w:proofErr w:type="spellEnd"/>
      <w:r w:rsidRPr="00225378">
        <w:rPr>
          <w:rFonts w:ascii="Book Antiqua" w:eastAsia="Times New Roman" w:hAnsi="Book Antiqua" w:cs="Arial"/>
          <w:strike/>
          <w:color w:val="000000"/>
          <w:spacing w:val="-2"/>
          <w:sz w:val="19"/>
          <w:szCs w:val="19"/>
          <w:lang w:eastAsia="pt-BR"/>
        </w:rPr>
        <w:t xml:space="preserve"> com a redação dada pela </w:t>
      </w:r>
      <w:r w:rsidRPr="00225378">
        <w:rPr>
          <w:rFonts w:ascii="Book Antiqua" w:eastAsia="Times New Roman" w:hAnsi="Book Antiqua" w:cs="Arial"/>
          <w:strike/>
          <w:color w:val="000000"/>
          <w:sz w:val="19"/>
          <w:szCs w:val="19"/>
          <w:lang w:eastAsia="pt-BR"/>
        </w:rPr>
        <w:t>Lei nº 10.964, de 28 de outubro de 2004, art. 3º</w:t>
      </w:r>
      <w:r w:rsidRPr="00225378">
        <w:rPr>
          <w:rFonts w:ascii="Book Antiqua" w:eastAsia="Times New Roman" w:hAnsi="Book Antiqua" w:cs="Arial"/>
          <w:strike/>
          <w:color w:val="000000"/>
          <w:spacing w:val="-2"/>
          <w:sz w:val="19"/>
          <w:szCs w:val="19"/>
          <w:lang w:eastAsia="pt-BR"/>
        </w:rPr>
        <w:t>; e </w:t>
      </w:r>
      <w:hyperlink r:id="rId268" w:anchor="art1iv" w:history="1">
        <w:r w:rsidRPr="00225378">
          <w:rPr>
            <w:rFonts w:ascii="Book Antiqua" w:eastAsia="Times New Roman" w:hAnsi="Book Antiqua" w:cs="Arial"/>
            <w:strike/>
            <w:color w:val="0000FF"/>
            <w:sz w:val="19"/>
            <w:szCs w:val="19"/>
            <w:u w:val="single"/>
            <w:lang w:eastAsia="pt-BR"/>
          </w:rPr>
          <w:t>Lei nº 8.402, de 1992, art. 1º, inciso IV</w:t>
        </w:r>
      </w:hyperlink>
      <w:r w:rsidRPr="00225378">
        <w:rPr>
          <w:rFonts w:ascii="Book Antiqua" w:eastAsia="Times New Roman" w:hAnsi="Book Antiqua" w:cs="Arial"/>
          <w:strike/>
          <w:color w:val="000000"/>
          <w:spacing w:val="-2"/>
          <w:sz w:val="19"/>
          <w:szCs w:val="19"/>
          <w:lang w:eastAsia="pt-BR"/>
        </w:rPr>
        <w:t>); e</w:t>
      </w:r>
    </w:p>
    <w:p w14:paraId="7B1439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5" w:name="art136ie"/>
      <w:bookmarkEnd w:id="415"/>
      <w:r w:rsidRPr="00225378">
        <w:rPr>
          <w:rFonts w:ascii="Book Antiqua" w:eastAsia="Times New Roman" w:hAnsi="Book Antiqua" w:cs="Arial"/>
          <w:color w:val="000000"/>
          <w:sz w:val="19"/>
          <w:szCs w:val="19"/>
          <w:lang w:val="pt-PT" w:eastAsia="pt-BR"/>
        </w:rPr>
        <w:t>e) pelas instituições científicas e tecnológicas e por cientistas e pesquisadores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"http://www.planalto.gov.br/ccivil_03/LEIS/1989_1994/L8010.htm"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8.010, de 29 de março de 1990,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10.964, de 28 de outubro de 2004, art. 1º;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"http://www.planalto.gov.br/ccivil_03/LEIS/L8032.htm" \l "art2ie"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8.032, de 1990,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inciso I, alíneas “e” </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e </w:t>
      </w:r>
      <w:hyperlink r:id="rId269" w:anchor="art2if" w:history="1">
        <w:r w:rsidRPr="00225378">
          <w:rPr>
            <w:rFonts w:ascii="Book Antiqua" w:eastAsia="Times New Roman" w:hAnsi="Book Antiqua" w:cs="Arial"/>
            <w:color w:val="0000FF"/>
            <w:sz w:val="19"/>
            <w:szCs w:val="19"/>
            <w:u w:val="single"/>
            <w:lang w:val="pt-PT" w:eastAsia="pt-BR"/>
          </w:rPr>
          <w:t>“f”</w:t>
        </w:r>
      </w:hyperlink>
      <w:r w:rsidRPr="00225378">
        <w:rPr>
          <w:rFonts w:ascii="Book Antiqua" w:eastAsia="Times New Roman" w:hAnsi="Book Antiqua" w:cs="Arial"/>
          <w:color w:val="000000"/>
          <w:sz w:val="19"/>
          <w:szCs w:val="19"/>
          <w:lang w:val="pt-PT" w:eastAsia="pt-BR"/>
        </w:rPr>
        <w:t>, esta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10.964, de 2004, art.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"http://www.planalto.gov.br/ccivil_03/LEIS/L8402.htm" \l "art1iv"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8.402, de 1992,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inciso IV</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27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1F59F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6" w:name="art136ii"/>
      <w:bookmarkEnd w:id="416"/>
      <w:r w:rsidRPr="00225378">
        <w:rPr>
          <w:rFonts w:ascii="Book Antiqua" w:eastAsia="Times New Roman" w:hAnsi="Book Antiqua" w:cs="Arial"/>
          <w:color w:val="000000"/>
          <w:sz w:val="19"/>
          <w:szCs w:val="19"/>
          <w:lang w:eastAsia="pt-BR"/>
        </w:rPr>
        <w:t>II - aos casos de:</w:t>
      </w:r>
    </w:p>
    <w:p w14:paraId="56F4F9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7" w:name="art136iia"/>
      <w:bookmarkEnd w:id="417"/>
      <w:r w:rsidRPr="00225378">
        <w:rPr>
          <w:rFonts w:ascii="Book Antiqua" w:eastAsia="Times New Roman" w:hAnsi="Book Antiqua" w:cs="Arial"/>
          <w:strike/>
          <w:color w:val="000000"/>
          <w:sz w:val="19"/>
          <w:szCs w:val="19"/>
          <w:lang w:eastAsia="pt-BR"/>
        </w:rPr>
        <w:t>a) importação de livros, jornais, periódicos e do papel destinado à sua impressão (</w:t>
      </w:r>
      <w:hyperlink r:id="rId271" w:anchor="art2iia" w:history="1">
        <w:r w:rsidRPr="00225378">
          <w:rPr>
            <w:rFonts w:ascii="Book Antiqua" w:eastAsia="Times New Roman" w:hAnsi="Book Antiqua" w:cs="Arial"/>
            <w:strike/>
            <w:color w:val="0000FF"/>
            <w:sz w:val="19"/>
            <w:szCs w:val="19"/>
            <w:u w:val="single"/>
            <w:lang w:eastAsia="pt-BR"/>
          </w:rPr>
          <w:t>Lei nº 8.032, de 1990, art. 2º, inciso II, alínea “a”;</w:t>
        </w:r>
      </w:hyperlink>
      <w:r w:rsidRPr="00225378">
        <w:rPr>
          <w:rFonts w:ascii="Book Antiqua" w:eastAsia="Times New Roman" w:hAnsi="Book Antiqua" w:cs="Arial"/>
          <w:strike/>
          <w:color w:val="000000"/>
          <w:sz w:val="19"/>
          <w:szCs w:val="19"/>
          <w:lang w:eastAsia="pt-BR"/>
        </w:rPr>
        <w:t> e </w:t>
      </w:r>
      <w:hyperlink r:id="rId272" w:anchor="art1iv" w:history="1">
        <w:r w:rsidRPr="00225378">
          <w:rPr>
            <w:rFonts w:ascii="Book Antiqua" w:eastAsia="Times New Roman" w:hAnsi="Book Antiqua" w:cs="Arial"/>
            <w:strike/>
            <w:color w:val="0000FF"/>
            <w:sz w:val="19"/>
            <w:szCs w:val="19"/>
            <w:u w:val="single"/>
            <w:lang w:eastAsia="pt-BR"/>
          </w:rPr>
          <w:t>Lei nº 8.402, de 1992, art. 1º, inciso IV</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r w:rsidRPr="00225378">
        <w:rPr>
          <w:rFonts w:ascii="Book Antiqua" w:eastAsia="Times New Roman" w:hAnsi="Book Antiqua" w:cs="Arial"/>
          <w:color w:val="000000"/>
          <w:sz w:val="19"/>
          <w:szCs w:val="19"/>
          <w:lang w:val="pt-PT" w:eastAsia="pt-BR"/>
        </w:rPr>
        <w:t>                        </w:t>
      </w:r>
      <w:hyperlink r:id="rId273" w:anchor="art11" w:history="1">
        <w:r w:rsidRPr="00225378">
          <w:rPr>
            <w:rFonts w:ascii="Book Antiqua" w:eastAsia="Times New Roman" w:hAnsi="Book Antiqua" w:cs="Arial"/>
            <w:color w:val="0000FF"/>
            <w:sz w:val="19"/>
            <w:szCs w:val="19"/>
            <w:u w:val="single"/>
            <w:lang w:val="pt-PT" w:eastAsia="pt-BR"/>
          </w:rPr>
          <w:t>(Revogado pelo Decreto nº 7.213, de 2010).</w:t>
        </w:r>
      </w:hyperlink>
    </w:p>
    <w:p w14:paraId="0F1FCA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8" w:name="art136iib"/>
      <w:bookmarkEnd w:id="418"/>
      <w:r w:rsidRPr="00225378">
        <w:rPr>
          <w:rFonts w:ascii="Book Antiqua" w:eastAsia="Times New Roman" w:hAnsi="Book Antiqua" w:cs="Arial"/>
          <w:color w:val="000000"/>
          <w:sz w:val="19"/>
          <w:szCs w:val="19"/>
          <w:lang w:eastAsia="pt-BR"/>
        </w:rPr>
        <w:t>b) amostras e remessas postais internacionais, sem valor comercial </w:t>
      </w:r>
      <w:hyperlink r:id="rId274" w:anchor="art2ib" w:history="1">
        <w:r w:rsidRPr="00225378">
          <w:rPr>
            <w:rFonts w:ascii="Book Antiqua" w:eastAsia="Times New Roman" w:hAnsi="Book Antiqua" w:cs="Arial"/>
            <w:color w:val="0000FF"/>
            <w:sz w:val="19"/>
            <w:szCs w:val="19"/>
            <w:u w:val="single"/>
            <w:lang w:eastAsia="pt-BR"/>
          </w:rPr>
          <w:t>(Lei nº 8.032, de 1990, art. 2º, inciso II, alínea “b”</w:t>
        </w:r>
      </w:hyperlink>
      <w:r w:rsidRPr="00225378">
        <w:rPr>
          <w:rFonts w:ascii="Book Antiqua" w:eastAsia="Times New Roman" w:hAnsi="Book Antiqua" w:cs="Arial"/>
          <w:color w:val="000000"/>
          <w:sz w:val="19"/>
          <w:szCs w:val="19"/>
          <w:lang w:eastAsia="pt-BR"/>
        </w:rPr>
        <w:t>; e </w:t>
      </w:r>
      <w:hyperlink r:id="rId275"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5198E3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9" w:name="art136iic"/>
      <w:bookmarkEnd w:id="419"/>
      <w:r w:rsidRPr="00225378">
        <w:rPr>
          <w:rFonts w:ascii="Book Antiqua" w:eastAsia="Times New Roman" w:hAnsi="Book Antiqua" w:cs="Arial"/>
          <w:color w:val="000000"/>
          <w:sz w:val="19"/>
          <w:szCs w:val="19"/>
          <w:lang w:eastAsia="pt-BR"/>
        </w:rPr>
        <w:t>c) remessas postais e encomendas aéreas internacionais, destinadas a pessoa física (</w:t>
      </w:r>
      <w:hyperlink r:id="rId276" w:anchor="art2ic" w:history="1">
        <w:r w:rsidRPr="00225378">
          <w:rPr>
            <w:rFonts w:ascii="Book Antiqua" w:eastAsia="Times New Roman" w:hAnsi="Book Antiqua" w:cs="Arial"/>
            <w:color w:val="0000FF"/>
            <w:sz w:val="19"/>
            <w:szCs w:val="19"/>
            <w:u w:val="single"/>
            <w:lang w:eastAsia="pt-BR"/>
          </w:rPr>
          <w:t>Lei nº 8.032, de 1990, art. 2º, inciso II, alínea “c”</w:t>
        </w:r>
      </w:hyperlink>
      <w:r w:rsidRPr="00225378">
        <w:rPr>
          <w:rFonts w:ascii="Book Antiqua" w:eastAsia="Times New Roman" w:hAnsi="Book Antiqua" w:cs="Arial"/>
          <w:color w:val="000000"/>
          <w:sz w:val="19"/>
          <w:szCs w:val="19"/>
          <w:lang w:eastAsia="pt-BR"/>
        </w:rPr>
        <w:t>; e </w:t>
      </w:r>
      <w:hyperlink r:id="rId277"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71586A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0" w:name="art136iid"/>
      <w:bookmarkEnd w:id="420"/>
      <w:r w:rsidRPr="00225378">
        <w:rPr>
          <w:rFonts w:ascii="Book Antiqua" w:eastAsia="Times New Roman" w:hAnsi="Book Antiqua" w:cs="Arial"/>
          <w:color w:val="000000"/>
          <w:sz w:val="19"/>
          <w:szCs w:val="19"/>
          <w:lang w:eastAsia="pt-BR"/>
        </w:rPr>
        <w:t>d) bagagem de viajantes procedentes do exterior ou da Zona Franca de Manaus (</w:t>
      </w:r>
      <w:hyperlink r:id="rId278" w:anchor="art2id" w:history="1">
        <w:r w:rsidRPr="00225378">
          <w:rPr>
            <w:rFonts w:ascii="Book Antiqua" w:eastAsia="Times New Roman" w:hAnsi="Book Antiqua" w:cs="Arial"/>
            <w:color w:val="0000FF"/>
            <w:sz w:val="19"/>
            <w:szCs w:val="19"/>
            <w:u w:val="single"/>
            <w:lang w:eastAsia="pt-BR"/>
          </w:rPr>
          <w:t>Lei nº 8.032, de 1990, art. 2º, inciso II, alínea “d”</w:t>
        </w:r>
      </w:hyperlink>
      <w:r w:rsidRPr="00225378">
        <w:rPr>
          <w:rFonts w:ascii="Book Antiqua" w:eastAsia="Times New Roman" w:hAnsi="Book Antiqua" w:cs="Arial"/>
          <w:color w:val="000000"/>
          <w:sz w:val="19"/>
          <w:szCs w:val="19"/>
          <w:lang w:eastAsia="pt-BR"/>
        </w:rPr>
        <w:t>; e </w:t>
      </w:r>
      <w:hyperlink r:id="rId279"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67E7EA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1" w:name="art136iie"/>
      <w:bookmarkEnd w:id="421"/>
      <w:r w:rsidRPr="00225378">
        <w:rPr>
          <w:rFonts w:ascii="Book Antiqua" w:eastAsia="Times New Roman" w:hAnsi="Book Antiqua" w:cs="Arial"/>
          <w:color w:val="000000"/>
          <w:sz w:val="19"/>
          <w:szCs w:val="19"/>
          <w:lang w:eastAsia="pt-BR"/>
        </w:rPr>
        <w:t>e) bens adquiridos em loja franca, no País (</w:t>
      </w:r>
      <w:hyperlink r:id="rId280" w:anchor="art2ie" w:history="1">
        <w:r w:rsidRPr="00225378">
          <w:rPr>
            <w:rFonts w:ascii="Book Antiqua" w:eastAsia="Times New Roman" w:hAnsi="Book Antiqua" w:cs="Arial"/>
            <w:color w:val="0000FF"/>
            <w:sz w:val="19"/>
            <w:szCs w:val="19"/>
            <w:u w:val="single"/>
            <w:lang w:eastAsia="pt-BR"/>
          </w:rPr>
          <w:t>Lei nº 8.032, de 1990, art. 2º, inciso II, alínea “e”</w:t>
        </w:r>
      </w:hyperlink>
      <w:r w:rsidRPr="00225378">
        <w:rPr>
          <w:rFonts w:ascii="Book Antiqua" w:eastAsia="Times New Roman" w:hAnsi="Book Antiqua" w:cs="Arial"/>
          <w:color w:val="000000"/>
          <w:sz w:val="19"/>
          <w:szCs w:val="19"/>
          <w:lang w:eastAsia="pt-BR"/>
        </w:rPr>
        <w:t>; e </w:t>
      </w:r>
      <w:hyperlink r:id="rId281"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471C22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2" w:name="art136iif"/>
      <w:bookmarkEnd w:id="422"/>
      <w:r w:rsidRPr="00225378">
        <w:rPr>
          <w:rFonts w:ascii="Book Antiqua" w:eastAsia="Times New Roman" w:hAnsi="Book Antiqua" w:cs="Arial"/>
          <w:color w:val="000000"/>
          <w:sz w:val="19"/>
          <w:szCs w:val="19"/>
          <w:lang w:eastAsia="pt-BR"/>
        </w:rPr>
        <w:lastRenderedPageBreak/>
        <w:t>f) bens trazidos do exterior, no comércio característico das cidades situadas nas fronteiras terrestres </w:t>
      </w:r>
      <w:hyperlink r:id="rId282" w:anchor="art1%C2%A72b" w:history="1">
        <w:r w:rsidRPr="00225378">
          <w:rPr>
            <w:rFonts w:ascii="Book Antiqua" w:eastAsia="Times New Roman" w:hAnsi="Book Antiqua" w:cs="Arial"/>
            <w:color w:val="0000FF"/>
            <w:sz w:val="19"/>
            <w:szCs w:val="19"/>
            <w:u w:val="single"/>
            <w:lang w:eastAsia="pt-BR"/>
          </w:rPr>
          <w:t>(Decreto-Lei nº 2.120, de 1984, art. 1º, § 2º, alínea “b”</w:t>
        </w:r>
      </w:hyperlink>
      <w:r w:rsidRPr="00225378">
        <w:rPr>
          <w:rFonts w:ascii="Book Antiqua" w:eastAsia="Times New Roman" w:hAnsi="Book Antiqua" w:cs="Arial"/>
          <w:color w:val="000000"/>
          <w:sz w:val="19"/>
          <w:szCs w:val="19"/>
          <w:lang w:eastAsia="pt-BR"/>
        </w:rPr>
        <w:t>; </w:t>
      </w:r>
      <w:hyperlink r:id="rId283" w:anchor="art2if" w:history="1">
        <w:r w:rsidRPr="00225378">
          <w:rPr>
            <w:rFonts w:ascii="Book Antiqua" w:eastAsia="Times New Roman" w:hAnsi="Book Antiqua" w:cs="Arial"/>
            <w:color w:val="0000FF"/>
            <w:sz w:val="19"/>
            <w:szCs w:val="19"/>
            <w:u w:val="single"/>
            <w:lang w:eastAsia="pt-BR"/>
          </w:rPr>
          <w:t>Lei nº 8.032, de 1990, art. 2º, inciso II, alínea “f”;</w:t>
        </w:r>
      </w:hyperlink>
      <w:r w:rsidRPr="00225378">
        <w:rPr>
          <w:rFonts w:ascii="Book Antiqua" w:eastAsia="Times New Roman" w:hAnsi="Book Antiqua" w:cs="Arial"/>
          <w:color w:val="000000"/>
          <w:sz w:val="19"/>
          <w:szCs w:val="19"/>
          <w:lang w:eastAsia="pt-BR"/>
        </w:rPr>
        <w:t> e </w:t>
      </w:r>
      <w:hyperlink r:id="rId284" w:anchor="art1iv" w:history="1">
        <w:r w:rsidRPr="00225378">
          <w:rPr>
            <w:rFonts w:ascii="Book Antiqua" w:eastAsia="Times New Roman" w:hAnsi="Book Antiqua" w:cs="Arial"/>
            <w:color w:val="0000FF"/>
            <w:sz w:val="19"/>
            <w:szCs w:val="19"/>
            <w:u w:val="single"/>
            <w:lang w:eastAsia="pt-BR"/>
          </w:rPr>
          <w:t>Lei nº 8.402, de 1992, art. 1º, inciso IV);</w:t>
        </w:r>
      </w:hyperlink>
    </w:p>
    <w:p w14:paraId="1D68D3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3" w:name="art136iig"/>
      <w:bookmarkEnd w:id="423"/>
      <w:r w:rsidRPr="00225378">
        <w:rPr>
          <w:rFonts w:ascii="Book Antiqua" w:eastAsia="Times New Roman" w:hAnsi="Book Antiqua" w:cs="Arial"/>
          <w:color w:val="000000"/>
          <w:sz w:val="19"/>
          <w:szCs w:val="19"/>
          <w:lang w:eastAsia="pt-BR"/>
        </w:rPr>
        <w:t>g) bens importados sob o regime aduaneiro especial de drawback, na modalidade de isenção (</w:t>
      </w:r>
      <w:hyperlink r:id="rId285" w:anchor="art78iii" w:history="1">
        <w:r w:rsidRPr="00225378">
          <w:rPr>
            <w:rFonts w:ascii="Book Antiqua" w:eastAsia="Times New Roman" w:hAnsi="Book Antiqua" w:cs="Arial"/>
            <w:color w:val="0000FF"/>
            <w:sz w:val="19"/>
            <w:szCs w:val="19"/>
            <w:u w:val="single"/>
            <w:lang w:eastAsia="pt-BR"/>
          </w:rPr>
          <w:t>Decreto-Lei nº 37, de 1966, art. 78, inciso III</w:t>
        </w:r>
      </w:hyperlink>
      <w:r w:rsidRPr="00225378">
        <w:rPr>
          <w:rFonts w:ascii="Book Antiqua" w:eastAsia="Times New Roman" w:hAnsi="Book Antiqua" w:cs="Arial"/>
          <w:color w:val="000000"/>
          <w:sz w:val="19"/>
          <w:szCs w:val="19"/>
          <w:lang w:eastAsia="pt-BR"/>
        </w:rPr>
        <w:t>; </w:t>
      </w:r>
      <w:hyperlink r:id="rId286" w:anchor="art2iig" w:history="1">
        <w:r w:rsidRPr="00225378">
          <w:rPr>
            <w:rFonts w:ascii="Book Antiqua" w:eastAsia="Times New Roman" w:hAnsi="Book Antiqua" w:cs="Arial"/>
            <w:color w:val="0000FF"/>
            <w:sz w:val="19"/>
            <w:szCs w:val="19"/>
            <w:u w:val="single"/>
            <w:lang w:eastAsia="pt-BR"/>
          </w:rPr>
          <w:t>Lei nº 8.032, de 1990, art. 2º, inciso II, alínea “g”</w:t>
        </w:r>
      </w:hyperlink>
      <w:r w:rsidRPr="00225378">
        <w:rPr>
          <w:rFonts w:ascii="Book Antiqua" w:eastAsia="Times New Roman" w:hAnsi="Book Antiqua" w:cs="Arial"/>
          <w:color w:val="000000"/>
          <w:sz w:val="19"/>
          <w:szCs w:val="19"/>
          <w:lang w:eastAsia="pt-BR"/>
        </w:rPr>
        <w:t>; e </w:t>
      </w:r>
      <w:hyperlink r:id="rId287" w:anchor="art1i" w:history="1">
        <w:r w:rsidRPr="00225378">
          <w:rPr>
            <w:rFonts w:ascii="Book Antiqua" w:eastAsia="Times New Roman" w:hAnsi="Book Antiqua" w:cs="Arial"/>
            <w:color w:val="0000FF"/>
            <w:sz w:val="19"/>
            <w:szCs w:val="19"/>
            <w:u w:val="single"/>
            <w:lang w:eastAsia="pt-BR"/>
          </w:rPr>
          <w:t>Lei nº 8.402, de 1992, art. 1º, inciso I);</w:t>
        </w:r>
      </w:hyperlink>
    </w:p>
    <w:p w14:paraId="5981EAC2"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424" w:name="art136iih"/>
      <w:bookmarkEnd w:id="424"/>
      <w:r w:rsidRPr="00225378">
        <w:rPr>
          <w:rFonts w:ascii="Book Antiqua" w:eastAsia="Times New Roman" w:hAnsi="Book Antiqua" w:cs="Arial"/>
          <w:color w:val="000000"/>
          <w:sz w:val="19"/>
          <w:szCs w:val="19"/>
          <w:lang w:eastAsia="pt-BR"/>
        </w:rPr>
        <w:t>h) gêneros alimentícios de primeira necessidade, fertilizantes e defensivos para aplicação na agricultura ou na pecuária, bem como matérias-primas para sua produção no País, importados ao amparo do </w:t>
      </w:r>
      <w:hyperlink r:id="rId288" w:anchor="art4" w:history="1">
        <w:r w:rsidRPr="00225378">
          <w:rPr>
            <w:rFonts w:ascii="Book Antiqua" w:eastAsia="Times New Roman" w:hAnsi="Book Antiqua" w:cs="Arial"/>
            <w:color w:val="0000FF"/>
            <w:sz w:val="19"/>
            <w:szCs w:val="19"/>
            <w:u w:val="single"/>
            <w:lang w:eastAsia="pt-BR"/>
          </w:rPr>
          <w:t>art. 4º da Lei nº 3.244, de 1957</w:t>
        </w:r>
      </w:hyperlink>
      <w:r w:rsidRPr="00225378">
        <w:rPr>
          <w:rFonts w:ascii="Book Antiqua" w:eastAsia="Times New Roman" w:hAnsi="Book Antiqua" w:cs="Arial"/>
          <w:color w:val="000000"/>
          <w:sz w:val="19"/>
          <w:szCs w:val="19"/>
          <w:lang w:eastAsia="pt-BR"/>
        </w:rPr>
        <w:t>, com a redação dada pelo art.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63, de 21 de novembro de 1966 (</w:t>
      </w:r>
      <w:hyperlink r:id="rId289" w:anchor="art2iih" w:history="1">
        <w:r w:rsidRPr="00225378">
          <w:rPr>
            <w:rFonts w:ascii="Book Antiqua" w:eastAsia="Times New Roman" w:hAnsi="Book Antiqua" w:cs="Arial"/>
            <w:color w:val="0000FF"/>
            <w:sz w:val="19"/>
            <w:szCs w:val="19"/>
            <w:u w:val="single"/>
            <w:lang w:eastAsia="pt-BR"/>
          </w:rPr>
          <w:t>Lei nº 8.032, de 1990, art. 2º, inciso II, alínea “h”;</w:t>
        </w:r>
      </w:hyperlink>
      <w:r w:rsidRPr="00225378">
        <w:rPr>
          <w:rFonts w:ascii="Book Antiqua" w:eastAsia="Times New Roman" w:hAnsi="Book Antiqua" w:cs="Arial"/>
          <w:color w:val="000000"/>
          <w:sz w:val="19"/>
          <w:szCs w:val="19"/>
          <w:lang w:eastAsia="pt-BR"/>
        </w:rPr>
        <w:t> e </w:t>
      </w:r>
      <w:hyperlink r:id="rId290"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6817E8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5" w:name="art136ii.i"/>
      <w:bookmarkEnd w:id="425"/>
      <w:r w:rsidRPr="00225378">
        <w:rPr>
          <w:rFonts w:ascii="Book Antiqua" w:eastAsia="Times New Roman" w:hAnsi="Book Antiqua" w:cs="Arial"/>
          <w:color w:val="000000"/>
          <w:spacing w:val="-4"/>
          <w:sz w:val="19"/>
          <w:szCs w:val="19"/>
          <w:lang w:eastAsia="pt-BR"/>
        </w:rPr>
        <w:t>i) partes, peças e componentes, destinados ao reparo, revisão e manutenção de aeronaves e de embarcações (</w:t>
      </w:r>
      <w:hyperlink r:id="rId291" w:anchor="art2iij" w:history="1">
        <w:r w:rsidRPr="00225378">
          <w:rPr>
            <w:rFonts w:ascii="Book Antiqua" w:eastAsia="Times New Roman" w:hAnsi="Book Antiqua" w:cs="Arial"/>
            <w:color w:val="0000FF"/>
            <w:sz w:val="19"/>
            <w:szCs w:val="19"/>
            <w:u w:val="single"/>
            <w:lang w:eastAsia="pt-BR"/>
          </w:rPr>
          <w:t>Lei nº 8.032, de 1990, art. 2º, inciso II, alínea “j”</w:t>
        </w:r>
      </w:hyperlink>
      <w:r w:rsidRPr="00225378">
        <w:rPr>
          <w:rFonts w:ascii="Book Antiqua" w:eastAsia="Times New Roman" w:hAnsi="Book Antiqua" w:cs="Arial"/>
          <w:color w:val="000000"/>
          <w:spacing w:val="-4"/>
          <w:sz w:val="19"/>
          <w:szCs w:val="19"/>
          <w:lang w:eastAsia="pt-BR"/>
        </w:rPr>
        <w:t>; e </w:t>
      </w:r>
      <w:hyperlink r:id="rId292"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pacing w:val="-4"/>
          <w:sz w:val="19"/>
          <w:szCs w:val="19"/>
          <w:lang w:eastAsia="pt-BR"/>
        </w:rPr>
        <w:t>);</w:t>
      </w:r>
    </w:p>
    <w:p w14:paraId="785254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6" w:name="art136iij"/>
      <w:bookmarkEnd w:id="426"/>
      <w:r w:rsidRPr="00225378">
        <w:rPr>
          <w:rFonts w:ascii="Book Antiqua" w:eastAsia="Times New Roman" w:hAnsi="Book Antiqua" w:cs="Arial"/>
          <w:color w:val="000000"/>
          <w:sz w:val="19"/>
          <w:szCs w:val="19"/>
          <w:lang w:eastAsia="pt-BR"/>
        </w:rPr>
        <w:t>j) medicamentos destinados ao tratamento de aidéticos, e instrumental científico destinado à pesquisa da síndrome da deficiência imunológica adquirida (</w:t>
      </w:r>
      <w:hyperlink r:id="rId293" w:anchor="art2iil" w:history="1">
        <w:r w:rsidRPr="00225378">
          <w:rPr>
            <w:rFonts w:ascii="Book Antiqua" w:eastAsia="Times New Roman" w:hAnsi="Book Antiqua" w:cs="Arial"/>
            <w:color w:val="0000FF"/>
            <w:sz w:val="19"/>
            <w:szCs w:val="19"/>
            <w:u w:val="single"/>
            <w:lang w:eastAsia="pt-BR"/>
          </w:rPr>
          <w:t>Lei nº 8.032, de 1990, art. 2º, inciso II, alínea “l”</w:t>
        </w:r>
      </w:hyperlink>
      <w:r w:rsidRPr="00225378">
        <w:rPr>
          <w:rFonts w:ascii="Book Antiqua" w:eastAsia="Times New Roman" w:hAnsi="Book Antiqua" w:cs="Arial"/>
          <w:color w:val="000000"/>
          <w:sz w:val="19"/>
          <w:szCs w:val="19"/>
          <w:lang w:eastAsia="pt-BR"/>
        </w:rPr>
        <w:t>);</w:t>
      </w:r>
    </w:p>
    <w:p w14:paraId="097819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7" w:name="art136iil"/>
      <w:bookmarkEnd w:id="427"/>
      <w:r w:rsidRPr="00225378">
        <w:rPr>
          <w:rFonts w:ascii="Book Antiqua" w:eastAsia="Times New Roman" w:hAnsi="Book Antiqua" w:cs="Arial"/>
          <w:color w:val="000000"/>
          <w:sz w:val="19"/>
          <w:szCs w:val="19"/>
          <w:lang w:eastAsia="pt-BR"/>
        </w:rPr>
        <w:t>l) bens importados pelas áreas de livre comércio (</w:t>
      </w:r>
      <w:hyperlink r:id="rId294" w:anchor="art2iim" w:history="1">
        <w:r w:rsidRPr="00225378">
          <w:rPr>
            <w:rFonts w:ascii="Book Antiqua" w:eastAsia="Times New Roman" w:hAnsi="Book Antiqua" w:cs="Arial"/>
            <w:color w:val="0000FF"/>
            <w:sz w:val="19"/>
            <w:szCs w:val="19"/>
            <w:u w:val="single"/>
            <w:lang w:eastAsia="pt-BR"/>
          </w:rPr>
          <w:t>Lei nº 8.032, de 1990, art. 2º, inciso II, alínea “m”</w:t>
        </w:r>
      </w:hyperlink>
      <w:r w:rsidRPr="00225378">
        <w:rPr>
          <w:rFonts w:ascii="Book Antiqua" w:eastAsia="Times New Roman" w:hAnsi="Book Antiqua" w:cs="Arial"/>
          <w:color w:val="000000"/>
          <w:sz w:val="19"/>
          <w:szCs w:val="19"/>
          <w:lang w:eastAsia="pt-BR"/>
        </w:rPr>
        <w:t>);</w:t>
      </w:r>
    </w:p>
    <w:p w14:paraId="5F6CEC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8" w:name="art136iim"/>
      <w:bookmarkEnd w:id="428"/>
      <w:r w:rsidRPr="00225378">
        <w:rPr>
          <w:rFonts w:ascii="Book Antiqua" w:eastAsia="Times New Roman" w:hAnsi="Book Antiqua" w:cs="Arial"/>
          <w:color w:val="000000"/>
          <w:sz w:val="19"/>
          <w:szCs w:val="19"/>
          <w:lang w:eastAsia="pt-BR"/>
        </w:rPr>
        <w:t>m) importações efetuadas para a Zona Franca de Manaus e para a Amazônia Ocidental </w:t>
      </w:r>
      <w:hyperlink r:id="rId295" w:anchor="art4" w:history="1">
        <w:r w:rsidRPr="00225378">
          <w:rPr>
            <w:rFonts w:ascii="Book Antiqua" w:eastAsia="Times New Roman" w:hAnsi="Book Antiqua" w:cs="Arial"/>
            <w:color w:val="0000FF"/>
            <w:sz w:val="19"/>
            <w:szCs w:val="19"/>
            <w:u w:val="single"/>
            <w:lang w:eastAsia="pt-BR"/>
          </w:rPr>
          <w:t>(Lei nº 8.032, de 1990, art. 4º)</w:t>
        </w:r>
      </w:hyperlink>
      <w:r w:rsidRPr="00225378">
        <w:rPr>
          <w:rFonts w:ascii="Book Antiqua" w:eastAsia="Times New Roman" w:hAnsi="Book Antiqua" w:cs="Arial"/>
          <w:color w:val="000000"/>
          <w:sz w:val="19"/>
          <w:szCs w:val="19"/>
          <w:lang w:eastAsia="pt-BR"/>
        </w:rPr>
        <w:t>;</w:t>
      </w:r>
    </w:p>
    <w:p w14:paraId="70CA7A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9" w:name="art136iin"/>
      <w:bookmarkEnd w:id="429"/>
      <w:r w:rsidRPr="00225378">
        <w:rPr>
          <w:rFonts w:ascii="Book Antiqua" w:eastAsia="Times New Roman" w:hAnsi="Book Antiqua" w:cs="Arial"/>
          <w:color w:val="000000"/>
          <w:sz w:val="19"/>
          <w:szCs w:val="19"/>
          <w:lang w:eastAsia="pt-BR"/>
        </w:rPr>
        <w:t>n) mercadorias estrangeiras vendidas por entidades beneficentes em feiras, bazares e eventos semelhantes, desde que recebidas em doação de representações diplomáticas estrangeiras sediadas no País (</w:t>
      </w:r>
      <w:hyperlink r:id="rId296" w:anchor="art3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8.218, de 1991, art. 34, caput</w:t>
        </w:r>
      </w:hyperlink>
      <w:r w:rsidRPr="00225378">
        <w:rPr>
          <w:rFonts w:ascii="Book Antiqua" w:eastAsia="Times New Roman" w:hAnsi="Book Antiqua" w:cs="Arial"/>
          <w:color w:val="000000"/>
          <w:sz w:val="19"/>
          <w:szCs w:val="19"/>
          <w:lang w:eastAsia="pt-BR"/>
        </w:rPr>
        <w:t>);</w:t>
      </w:r>
    </w:p>
    <w:p w14:paraId="22C557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0" w:name="art136iio"/>
      <w:bookmarkEnd w:id="430"/>
      <w:r w:rsidRPr="00225378">
        <w:rPr>
          <w:rFonts w:ascii="Book Antiqua" w:eastAsia="Times New Roman" w:hAnsi="Book Antiqua" w:cs="Arial"/>
          <w:color w:val="000000"/>
          <w:sz w:val="19"/>
          <w:szCs w:val="19"/>
          <w:lang w:eastAsia="pt-BR"/>
        </w:rPr>
        <w:t>o) mercadorias destinadas a consumo no recinto de congressos, de feiras, de exposições internacionais e de outros eventos internacionais assemelhados (</w:t>
      </w:r>
      <w:hyperlink r:id="rId297" w:anchor="art7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8.383, de 30 de dezembro de 1991, art. 70, caput</w:t>
        </w:r>
      </w:hyperlink>
      <w:r w:rsidRPr="00225378">
        <w:rPr>
          <w:rFonts w:ascii="Book Antiqua" w:eastAsia="Times New Roman" w:hAnsi="Book Antiqua" w:cs="Arial"/>
          <w:color w:val="000000"/>
          <w:sz w:val="19"/>
          <w:szCs w:val="19"/>
          <w:lang w:eastAsia="pt-BR"/>
        </w:rPr>
        <w:t>);</w:t>
      </w:r>
    </w:p>
    <w:p w14:paraId="07B773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1" w:name="art136iip"/>
      <w:bookmarkEnd w:id="431"/>
      <w:r w:rsidRPr="00225378">
        <w:rPr>
          <w:rFonts w:ascii="Book Antiqua" w:eastAsia="Times New Roman" w:hAnsi="Book Antiqua" w:cs="Arial"/>
          <w:color w:val="000000"/>
          <w:sz w:val="19"/>
          <w:szCs w:val="19"/>
          <w:lang w:eastAsia="pt-BR"/>
        </w:rPr>
        <w:t>p) objetos de arte recebidos em doação, por museus </w:t>
      </w:r>
      <w:hyperlink r:id="rId298" w:anchor="art1" w:history="1">
        <w:r w:rsidRPr="00225378">
          <w:rPr>
            <w:rFonts w:ascii="Book Antiqua" w:eastAsia="Times New Roman" w:hAnsi="Book Antiqua" w:cs="Arial"/>
            <w:color w:val="0000FF"/>
            <w:sz w:val="19"/>
            <w:szCs w:val="19"/>
            <w:u w:val="single"/>
            <w:lang w:eastAsia="pt-BR"/>
          </w:rPr>
          <w:t>(Lei nº 8.961, de 23 de dezembro de 1994, art. 1º</w:t>
        </w:r>
      </w:hyperlink>
      <w:r w:rsidRPr="00225378">
        <w:rPr>
          <w:rFonts w:ascii="Book Antiqua" w:eastAsia="Times New Roman" w:hAnsi="Book Antiqua" w:cs="Arial"/>
          <w:color w:val="000000"/>
          <w:sz w:val="19"/>
          <w:szCs w:val="19"/>
          <w:lang w:eastAsia="pt-BR"/>
        </w:rPr>
        <w:t>);</w:t>
      </w:r>
    </w:p>
    <w:p w14:paraId="23DD52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2" w:name="art136iiq"/>
      <w:bookmarkEnd w:id="432"/>
      <w:r w:rsidRPr="00225378">
        <w:rPr>
          <w:rFonts w:ascii="Book Antiqua" w:eastAsia="Times New Roman" w:hAnsi="Book Antiqua" w:cs="Arial"/>
          <w:color w:val="000000"/>
          <w:sz w:val="19"/>
          <w:szCs w:val="19"/>
          <w:lang w:eastAsia="pt-BR"/>
        </w:rPr>
        <w:t>q) partes, peças e componentes, importados, destinados ao emprego na conservação, modernização e conversão de embarcações registradas no Registro Especial Brasileiro (</w:t>
      </w:r>
      <w:hyperlink r:id="rId299"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9.493, de 10 de setembro de 1997, art. 11</w:t>
        </w:r>
      </w:hyperlink>
      <w:r w:rsidRPr="00225378">
        <w:rPr>
          <w:rFonts w:ascii="Book Antiqua" w:eastAsia="Times New Roman" w:hAnsi="Book Antiqua" w:cs="Arial"/>
          <w:color w:val="000000"/>
          <w:sz w:val="19"/>
          <w:szCs w:val="19"/>
          <w:lang w:eastAsia="pt-BR"/>
        </w:rPr>
        <w:t>);</w:t>
      </w:r>
    </w:p>
    <w:p w14:paraId="7CA431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3" w:name="art136iir"/>
      <w:bookmarkEnd w:id="433"/>
      <w:r w:rsidRPr="00225378">
        <w:rPr>
          <w:rFonts w:ascii="Book Antiqua" w:eastAsia="Times New Roman" w:hAnsi="Book Antiqua" w:cs="Arial"/>
          <w:color w:val="000000"/>
          <w:sz w:val="19"/>
          <w:szCs w:val="19"/>
          <w:lang w:eastAsia="pt-BR"/>
        </w:rPr>
        <w:t>r) bens destinados a coletores eletrônicos de votos (</w:t>
      </w:r>
      <w:hyperlink r:id="rId300" w:anchor="art1" w:history="1">
        <w:r w:rsidRPr="00225378">
          <w:rPr>
            <w:rFonts w:ascii="Book Antiqua" w:eastAsia="Times New Roman" w:hAnsi="Book Antiqua" w:cs="Arial"/>
            <w:color w:val="0000FF"/>
            <w:sz w:val="19"/>
            <w:szCs w:val="19"/>
            <w:u w:val="single"/>
            <w:lang w:eastAsia="pt-BR"/>
          </w:rPr>
          <w:t>Lei nº 9.643, de 26 de maio de 1998, art. 1º</w:t>
        </w:r>
      </w:hyperlink>
      <w:r w:rsidRPr="00225378">
        <w:rPr>
          <w:rFonts w:ascii="Book Antiqua" w:eastAsia="Times New Roman" w:hAnsi="Book Antiqua" w:cs="Arial"/>
          <w:color w:val="000000"/>
          <w:sz w:val="19"/>
          <w:szCs w:val="19"/>
          <w:lang w:eastAsia="pt-BR"/>
        </w:rPr>
        <w:t>);</w:t>
      </w:r>
    </w:p>
    <w:p w14:paraId="4208E4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4" w:name="art136iis."/>
      <w:bookmarkEnd w:id="434"/>
      <w:r w:rsidRPr="00225378">
        <w:rPr>
          <w:rFonts w:ascii="Book Antiqua" w:eastAsia="Times New Roman" w:hAnsi="Book Antiqua" w:cs="Arial"/>
          <w:strike/>
          <w:color w:val="000000"/>
          <w:sz w:val="19"/>
          <w:szCs w:val="19"/>
          <w:lang w:eastAsia="pt-BR"/>
        </w:rPr>
        <w:t>s) bens recebidos como premiação em evento cultural, científico ou esportivo oficial, realizado no exterior, ou para serem consumidos, distribuídos ou utilizados em evento esportivo oficial realizado no País (</w:t>
      </w:r>
      <w:hyperlink r:id="rId301" w:anchor="art38"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11.488, de 15 de junho de 2007, art. 38, caput</w:t>
        </w:r>
      </w:hyperlink>
      <w:r w:rsidRPr="00225378">
        <w:rPr>
          <w:rFonts w:ascii="Book Antiqua" w:eastAsia="Times New Roman" w:hAnsi="Book Antiqua" w:cs="Arial"/>
          <w:strike/>
          <w:color w:val="000000"/>
          <w:sz w:val="19"/>
          <w:szCs w:val="19"/>
          <w:lang w:eastAsia="pt-BR"/>
        </w:rPr>
        <w:t>); e</w:t>
      </w:r>
    </w:p>
    <w:p w14:paraId="6A456E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5" w:name="art136iis"/>
      <w:bookmarkEnd w:id="435"/>
      <w:r w:rsidRPr="00225378">
        <w:rPr>
          <w:rFonts w:ascii="Book Antiqua" w:eastAsia="Times New Roman" w:hAnsi="Book Antiqua" w:cs="Arial"/>
          <w:color w:val="000000"/>
          <w:sz w:val="19"/>
          <w:szCs w:val="19"/>
          <w:lang w:val="pt-PT" w:eastAsia="pt-BR"/>
        </w:rPr>
        <w:t>s) bens recebidos como premiação em evento cultural, científico ou esportivo oficial, realizado no exterior, ou para serem consumidos, distribuídos ou utilizados em evento esportivo oficial realizado no País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"http://www.planalto.gov.br/ccivil_03/_ato2007-2010/2007/Lei/L11488.htm" \l "art38"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11.488, de 15 de junho de 2007, art. 38,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0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4BFB8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6" w:name="art136iit"/>
      <w:bookmarkEnd w:id="436"/>
      <w:r w:rsidRPr="00225378">
        <w:rPr>
          <w:rFonts w:ascii="Book Antiqua" w:eastAsia="Times New Roman" w:hAnsi="Book Antiqua" w:cs="Arial"/>
          <w:strike/>
          <w:color w:val="000000"/>
          <w:sz w:val="19"/>
          <w:szCs w:val="19"/>
          <w:lang w:eastAsia="pt-BR"/>
        </w:rPr>
        <w:t>t) bens importados por desportistas, desde que tenham sido utilizados por estes em evento esportivo oficial e recebidos em doação de entidade de prática desportiva estrangeira ou da promotora ou patrocinadora do evento (</w:t>
      </w:r>
      <w:hyperlink r:id="rId303" w:anchor="art38p" w:history="1">
        <w:r w:rsidRPr="00225378">
          <w:rPr>
            <w:rFonts w:ascii="Book Antiqua" w:eastAsia="Times New Roman" w:hAnsi="Book Antiqua" w:cs="Arial"/>
            <w:strike/>
            <w:color w:val="0000FF"/>
            <w:sz w:val="19"/>
            <w:szCs w:val="19"/>
            <w:u w:val="single"/>
            <w:lang w:eastAsia="pt-BR"/>
          </w:rPr>
          <w:t>Lei nº 11.488, de 2007, art. 38, parágrafo único</w:t>
        </w:r>
      </w:hyperlink>
      <w:r w:rsidRPr="00225378">
        <w:rPr>
          <w:rFonts w:ascii="Book Antiqua" w:eastAsia="Times New Roman" w:hAnsi="Book Antiqua" w:cs="Arial"/>
          <w:strike/>
          <w:color w:val="000000"/>
          <w:sz w:val="19"/>
          <w:szCs w:val="19"/>
          <w:lang w:eastAsia="pt-BR"/>
        </w:rPr>
        <w:t>). </w:t>
      </w:r>
    </w:p>
    <w:p w14:paraId="4A206E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7" w:name="art136iit."/>
      <w:bookmarkEnd w:id="437"/>
      <w:r w:rsidRPr="00225378">
        <w:rPr>
          <w:rFonts w:ascii="Book Antiqua" w:eastAsia="Times New Roman" w:hAnsi="Book Antiqua" w:cs="Arial"/>
          <w:color w:val="000000"/>
          <w:sz w:val="19"/>
          <w:szCs w:val="19"/>
          <w:lang w:val="pt-PT" w:eastAsia="pt-BR"/>
        </w:rPr>
        <w:t xml:space="preserve">t) bens importados por desportistas, desde que tenham sido utilizados por estes em evento esportivo oficial e recebidos em doação de entidade de prática desportiva estrangeira ou da promotora </w:t>
      </w:r>
      <w:r w:rsidRPr="00225378">
        <w:rPr>
          <w:rFonts w:ascii="Book Antiqua" w:eastAsia="Times New Roman" w:hAnsi="Book Antiqua" w:cs="Arial"/>
          <w:color w:val="000000"/>
          <w:sz w:val="19"/>
          <w:szCs w:val="19"/>
          <w:lang w:val="pt-PT" w:eastAsia="pt-BR"/>
        </w:rPr>
        <w:lastRenderedPageBreak/>
        <w:t>ou patrocinadora do evento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"http://www.planalto.gov.br/ccivil_03/_ato2007-2010/2007/Lei/L11488.htm" \l "art38p"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11.488, de 2007, art. 38,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92CC4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8" w:name="art136iiu"/>
      <w:bookmarkEnd w:id="438"/>
      <w:r w:rsidRPr="00225378">
        <w:rPr>
          <w:rFonts w:ascii="Book Antiqua" w:eastAsia="Times New Roman" w:hAnsi="Book Antiqua" w:cs="Arial"/>
          <w:color w:val="000000"/>
          <w:sz w:val="19"/>
          <w:szCs w:val="19"/>
          <w:lang w:val="pt-PT" w:eastAsia="pt-BR"/>
        </w:rPr>
        <w:t>u) equipamentos e materiais destinados, exclusivamente, a treinamento e preparação de atletas e equipes brasileiras para competições desportivas em jogos olímpicos, paraolímpicos, pan-americanos, parapan-americanos e mundiais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10 de maio de 2002, art. 8</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FF"/>
          <w:sz w:val="19"/>
          <w:szCs w:val="19"/>
          <w:u w:val="single"/>
          <w:lang w:val="pt-PT" w:eastAsia="pt-BR"/>
        </w:rPr>
        <w: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11.827, de 20 de novembro de 2008, art.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304"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569C9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9" w:name="art136p"/>
      <w:bookmarkEnd w:id="439"/>
      <w:r w:rsidRPr="00225378">
        <w:rPr>
          <w:rFonts w:ascii="Book Antiqua" w:eastAsia="Times New Roman" w:hAnsi="Book Antiqua" w:cs="Arial"/>
          <w:strike/>
          <w:color w:val="000000"/>
          <w:sz w:val="19"/>
          <w:szCs w:val="19"/>
          <w:lang w:eastAsia="pt-BR"/>
        </w:rPr>
        <w:t>Parágrafo único.  As isenções ou reduções de que trata o caput serão concedidas com observância dos termos, limites e condições estabelecidos na Seção VI. </w:t>
      </w:r>
    </w:p>
    <w:p w14:paraId="666C44A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40" w:name="art136§1"/>
      <w:bookmarkEnd w:id="440"/>
      <w:r w:rsidRPr="00225378">
        <w:rPr>
          <w:rFonts w:ascii="Book Antiqua" w:eastAsia="Times New Roman" w:hAnsi="Book Antiqua" w:cs="Arial"/>
          <w:color w:val="000000"/>
          <w:sz w:val="19"/>
          <w:szCs w:val="19"/>
          <w:lang w:eastAsia="pt-BR"/>
        </w:rPr>
        <w:t>§ 1º  É concedida isenção do imposto de importação aos bens importados por empresas, na execução de projetos de pesquisa, desenvolvimento e inovação (</w:t>
      </w:r>
      <w:hyperlink r:id="rId305" w:anchor="art2ig" w:history="1">
        <w:r w:rsidRPr="00225378">
          <w:rPr>
            <w:rFonts w:ascii="Book Antiqua" w:eastAsia="Times New Roman" w:hAnsi="Book Antiqua" w:cs="Arial"/>
            <w:color w:val="0000FF"/>
            <w:sz w:val="19"/>
            <w:szCs w:val="19"/>
            <w:u w:val="single"/>
            <w:lang w:eastAsia="pt-BR"/>
          </w:rPr>
          <w:t>Lei nº 8.032, de 1990, art. 2º,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 alínea “g”</w:t>
        </w:r>
      </w:hyperlink>
      <w:r w:rsidRPr="00225378">
        <w:rPr>
          <w:rFonts w:ascii="Book Antiqua" w:eastAsia="Times New Roman" w:hAnsi="Book Antiqua" w:cs="Arial"/>
          <w:color w:val="000000"/>
          <w:sz w:val="19"/>
          <w:szCs w:val="19"/>
          <w:lang w:eastAsia="pt-BR"/>
        </w:rPr>
        <w:t>).  </w:t>
      </w:r>
      <w:hyperlink r:id="rId306"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629285F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2º  As isenções ou as reduções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serão concedidas com observância aos termos, aos limites e às condições estabelecidos na Seção VI. </w:t>
      </w:r>
      <w:hyperlink r:id="rId307" w:anchor="art71" w:history="1">
        <w:r w:rsidRPr="00225378">
          <w:rPr>
            <w:rFonts w:ascii="Book Antiqua" w:eastAsia="Times New Roman" w:hAnsi="Book Antiqua" w:cs="Arial"/>
            <w:color w:val="0000FF"/>
            <w:sz w:val="19"/>
            <w:szCs w:val="19"/>
            <w:u w:val="single"/>
            <w:lang w:eastAsia="pt-BR"/>
          </w:rPr>
          <w:t>(Renumerado do parágrafo único e redação dada pelo Decreto nº 9.283, de 2018)</w:t>
        </w:r>
      </w:hyperlink>
    </w:p>
    <w:p w14:paraId="2A2A69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1" w:name="art137"/>
      <w:bookmarkEnd w:id="441"/>
      <w:r w:rsidRPr="00225378">
        <w:rPr>
          <w:rFonts w:ascii="Book Antiqua" w:eastAsia="Times New Roman" w:hAnsi="Book Antiqua" w:cs="Arial"/>
          <w:color w:val="000000"/>
          <w:sz w:val="19"/>
          <w:szCs w:val="19"/>
          <w:lang w:eastAsia="pt-BR"/>
        </w:rPr>
        <w:t>Art. 137.  É concedida isenção do imposto de importação às importações de partes, peças e componentes utilizados na industrialização, revisão e manutenção dos bens de uso militar classificados nos códigos 8710.00.00, 8906.10.00, 88.02, 88.03 e 88.05 da Nomenclatura Comum do Mercosul (</w:t>
      </w:r>
      <w:hyperlink r:id="rId308" w:anchor="art28"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11.727, de 2008, art. 28, caput</w:t>
        </w:r>
      </w:hyperlink>
      <w:r w:rsidRPr="00225378">
        <w:rPr>
          <w:rFonts w:ascii="Book Antiqua" w:eastAsia="Times New Roman" w:hAnsi="Book Antiqua" w:cs="Arial"/>
          <w:color w:val="000000"/>
          <w:sz w:val="19"/>
          <w:szCs w:val="19"/>
          <w:lang w:eastAsia="pt-BR"/>
        </w:rPr>
        <w:t> e </w:t>
      </w:r>
      <w:hyperlink r:id="rId309" w:anchor="art28%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w:t>
      </w:r>
    </w:p>
    <w:p w14:paraId="3830E2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2" w:name="art137§1"/>
      <w:bookmarkEnd w:id="44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importação dos bens para as finalidades referidas no caput será feita com suspensão do pagamento do imposto (</w:t>
      </w:r>
      <w:hyperlink r:id="rId310" w:anchor="art28" w:history="1">
        <w:r w:rsidRPr="00225378">
          <w:rPr>
            <w:rFonts w:ascii="Book Antiqua" w:eastAsia="Times New Roman" w:hAnsi="Book Antiqua" w:cs="Arial"/>
            <w:color w:val="0000FF"/>
            <w:sz w:val="19"/>
            <w:szCs w:val="19"/>
            <w:u w:val="single"/>
            <w:lang w:eastAsia="pt-BR"/>
          </w:rPr>
          <w:t>Lei nº 11.727, de 2008, art. 28, caput</w:t>
        </w:r>
      </w:hyperlink>
      <w:r w:rsidRPr="00225378">
        <w:rPr>
          <w:rFonts w:ascii="Book Antiqua" w:eastAsia="Times New Roman" w:hAnsi="Book Antiqua" w:cs="Arial"/>
          <w:color w:val="000000"/>
          <w:sz w:val="19"/>
          <w:szCs w:val="19"/>
          <w:lang w:eastAsia="pt-BR"/>
        </w:rPr>
        <w:t>). </w:t>
      </w:r>
    </w:p>
    <w:p w14:paraId="4660EA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3" w:name="art137§2"/>
      <w:bookmarkEnd w:id="443"/>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será regulamentado em ato normativo específico </w:t>
      </w:r>
      <w:hyperlink r:id="rId311" w:anchor="art28%C2%A72" w:history="1">
        <w:r w:rsidRPr="00225378">
          <w:rPr>
            <w:rFonts w:ascii="Book Antiqua" w:eastAsia="Times New Roman" w:hAnsi="Book Antiqua" w:cs="Arial"/>
            <w:color w:val="0000FF"/>
            <w:sz w:val="19"/>
            <w:szCs w:val="19"/>
            <w:u w:val="single"/>
            <w:lang w:eastAsia="pt-BR"/>
          </w:rPr>
          <w:t>(Lei nº 11.727, de 2008, art. 28, § 2º</w:t>
        </w:r>
      </w:hyperlink>
      <w:r w:rsidRPr="00225378">
        <w:rPr>
          <w:rFonts w:ascii="Book Antiqua" w:eastAsia="Times New Roman" w:hAnsi="Book Antiqua" w:cs="Arial"/>
          <w:color w:val="000000"/>
          <w:sz w:val="19"/>
          <w:szCs w:val="19"/>
          <w:lang w:eastAsia="pt-BR"/>
        </w:rPr>
        <w:t>). </w:t>
      </w:r>
    </w:p>
    <w:p w14:paraId="0F1CA5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4" w:name="art138"/>
      <w:bookmarkEnd w:id="444"/>
      <w:r w:rsidRPr="00225378">
        <w:rPr>
          <w:rFonts w:ascii="Book Antiqua" w:eastAsia="Times New Roman" w:hAnsi="Book Antiqua" w:cs="Arial"/>
          <w:strike/>
          <w:color w:val="000000"/>
          <w:sz w:val="19"/>
          <w:szCs w:val="19"/>
          <w:lang w:eastAsia="pt-BR"/>
        </w:rPr>
        <w:t xml:space="preserve">Art. 138.  É concedida a redução de quarenta por cento do imposto incidente sobre a importação de partes, peças, componentes, conjuntos e subconjuntos, acabados e </w:t>
      </w:r>
      <w:proofErr w:type="spellStart"/>
      <w:r w:rsidRPr="00225378">
        <w:rPr>
          <w:rFonts w:ascii="Book Antiqua" w:eastAsia="Times New Roman" w:hAnsi="Book Antiqua" w:cs="Arial"/>
          <w:strike/>
          <w:color w:val="000000"/>
          <w:sz w:val="19"/>
          <w:szCs w:val="19"/>
          <w:lang w:eastAsia="pt-BR"/>
        </w:rPr>
        <w:t>semi-acabados</w:t>
      </w:r>
      <w:proofErr w:type="spellEnd"/>
      <w:r w:rsidRPr="00225378">
        <w:rPr>
          <w:rFonts w:ascii="Book Antiqua" w:eastAsia="Times New Roman" w:hAnsi="Book Antiqua" w:cs="Arial"/>
          <w:strike/>
          <w:color w:val="000000"/>
          <w:sz w:val="19"/>
          <w:szCs w:val="19"/>
          <w:lang w:eastAsia="pt-BR"/>
        </w:rPr>
        <w:t>, e pneumáticos, destinados exclusivamente aos processos produtivos das empresas montadoras e dos fabricantes de (</w:t>
      </w:r>
      <w:hyperlink r:id="rId312" w:anchor="art5"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10.182, de 12 de fevereiro de 2001, art. 5</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caput</w:t>
        </w:r>
      </w:hyperlink>
      <w:r w:rsidRPr="00225378">
        <w:rPr>
          <w:rFonts w:ascii="Book Antiqua" w:eastAsia="Times New Roman" w:hAnsi="Book Antiqua" w:cs="Arial"/>
          <w:strike/>
          <w:color w:val="000000"/>
          <w:sz w:val="19"/>
          <w:szCs w:val="19"/>
          <w:lang w:eastAsia="pt-BR"/>
        </w:rPr>
        <w:t> e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31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8FC35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5" w:name="art138i"/>
      <w:bookmarkEnd w:id="445"/>
      <w:r w:rsidRPr="00225378">
        <w:rPr>
          <w:rFonts w:ascii="Book Antiqua" w:eastAsia="Times New Roman" w:hAnsi="Book Antiqua" w:cs="Arial"/>
          <w:strike/>
          <w:color w:val="000000"/>
          <w:sz w:val="19"/>
          <w:szCs w:val="19"/>
          <w:lang w:eastAsia="pt-BR"/>
        </w:rPr>
        <w:t>I - veículos leves: automóveis e comerciais leves;</w:t>
      </w:r>
      <w:r w:rsidRPr="00225378">
        <w:rPr>
          <w:rFonts w:ascii="Book Antiqua" w:eastAsia="Times New Roman" w:hAnsi="Book Antiqua" w:cs="Arial"/>
          <w:color w:val="000000"/>
          <w:sz w:val="19"/>
          <w:szCs w:val="19"/>
          <w:lang w:eastAsia="pt-BR"/>
        </w:rPr>
        <w:t>                      </w:t>
      </w:r>
      <w:hyperlink r:id="rId31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E9D8A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6" w:name="art138ii"/>
      <w:bookmarkEnd w:id="446"/>
      <w:r w:rsidRPr="00225378">
        <w:rPr>
          <w:rFonts w:ascii="Book Antiqua" w:eastAsia="Times New Roman" w:hAnsi="Book Antiqua" w:cs="Arial"/>
          <w:strike/>
          <w:color w:val="000000"/>
          <w:sz w:val="19"/>
          <w:szCs w:val="19"/>
          <w:lang w:eastAsia="pt-BR"/>
        </w:rPr>
        <w:t>II - ônibus;</w:t>
      </w:r>
      <w:r w:rsidRPr="00225378">
        <w:rPr>
          <w:rFonts w:ascii="Book Antiqua" w:eastAsia="Times New Roman" w:hAnsi="Book Antiqua" w:cs="Arial"/>
          <w:color w:val="000000"/>
          <w:sz w:val="19"/>
          <w:szCs w:val="19"/>
          <w:lang w:eastAsia="pt-BR"/>
        </w:rPr>
        <w:t>                     </w:t>
      </w:r>
      <w:hyperlink r:id="rId31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CE96E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7" w:name="art138iii"/>
      <w:bookmarkEnd w:id="447"/>
      <w:r w:rsidRPr="00225378">
        <w:rPr>
          <w:rFonts w:ascii="Book Antiqua" w:eastAsia="Times New Roman" w:hAnsi="Book Antiqua" w:cs="Arial"/>
          <w:strike/>
          <w:color w:val="000000"/>
          <w:sz w:val="19"/>
          <w:szCs w:val="19"/>
          <w:lang w:eastAsia="pt-BR"/>
        </w:rPr>
        <w:t>III - caminhões;</w:t>
      </w:r>
      <w:r w:rsidRPr="00225378">
        <w:rPr>
          <w:rFonts w:ascii="Book Antiqua" w:eastAsia="Times New Roman" w:hAnsi="Book Antiqua" w:cs="Arial"/>
          <w:color w:val="000000"/>
          <w:sz w:val="19"/>
          <w:szCs w:val="19"/>
          <w:lang w:eastAsia="pt-BR"/>
        </w:rPr>
        <w:t>                      </w:t>
      </w:r>
      <w:hyperlink r:id="rId31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253B5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8" w:name="art138iv"/>
      <w:bookmarkEnd w:id="448"/>
      <w:r w:rsidRPr="00225378">
        <w:rPr>
          <w:rFonts w:ascii="Book Antiqua" w:eastAsia="Times New Roman" w:hAnsi="Book Antiqua" w:cs="Arial"/>
          <w:strike/>
          <w:color w:val="000000"/>
          <w:sz w:val="19"/>
          <w:szCs w:val="19"/>
          <w:lang w:eastAsia="pt-BR"/>
        </w:rPr>
        <w:t xml:space="preserve">IV - reboques e </w:t>
      </w:r>
      <w:proofErr w:type="spellStart"/>
      <w:r w:rsidRPr="00225378">
        <w:rPr>
          <w:rFonts w:ascii="Book Antiqua" w:eastAsia="Times New Roman" w:hAnsi="Book Antiqua" w:cs="Arial"/>
          <w:strike/>
          <w:color w:val="000000"/>
          <w:sz w:val="19"/>
          <w:szCs w:val="19"/>
          <w:lang w:eastAsia="pt-BR"/>
        </w:rPr>
        <w:t>semi-reboques</w:t>
      </w:r>
      <w:proofErr w:type="spellEnd"/>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31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06313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9" w:name="art138v"/>
      <w:bookmarkEnd w:id="449"/>
      <w:r w:rsidRPr="00225378">
        <w:rPr>
          <w:rFonts w:ascii="Book Antiqua" w:eastAsia="Times New Roman" w:hAnsi="Book Antiqua" w:cs="Arial"/>
          <w:strike/>
          <w:color w:val="000000"/>
          <w:sz w:val="19"/>
          <w:szCs w:val="19"/>
          <w:lang w:eastAsia="pt-BR"/>
        </w:rPr>
        <w:t>V - chassis com motor;</w:t>
      </w:r>
      <w:r w:rsidRPr="00225378">
        <w:rPr>
          <w:rFonts w:ascii="Book Antiqua" w:eastAsia="Times New Roman" w:hAnsi="Book Antiqua" w:cs="Arial"/>
          <w:color w:val="000000"/>
          <w:sz w:val="19"/>
          <w:szCs w:val="19"/>
          <w:lang w:eastAsia="pt-BR"/>
        </w:rPr>
        <w:t>                      </w:t>
      </w:r>
      <w:hyperlink r:id="rId31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40026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0" w:name="art138vi"/>
      <w:bookmarkEnd w:id="450"/>
      <w:r w:rsidRPr="00225378">
        <w:rPr>
          <w:rFonts w:ascii="Book Antiqua" w:eastAsia="Times New Roman" w:hAnsi="Book Antiqua" w:cs="Arial"/>
          <w:strike/>
          <w:color w:val="000000"/>
          <w:sz w:val="19"/>
          <w:szCs w:val="19"/>
          <w:lang w:eastAsia="pt-BR"/>
        </w:rPr>
        <w:t>VI - carrocerias;</w:t>
      </w:r>
      <w:r w:rsidRPr="00225378">
        <w:rPr>
          <w:rFonts w:ascii="Book Antiqua" w:eastAsia="Times New Roman" w:hAnsi="Book Antiqua" w:cs="Arial"/>
          <w:color w:val="000000"/>
          <w:sz w:val="19"/>
          <w:szCs w:val="19"/>
          <w:lang w:eastAsia="pt-BR"/>
        </w:rPr>
        <w:t>                         </w:t>
      </w:r>
      <w:hyperlink r:id="rId31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4E3C7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1" w:name="art138vii"/>
      <w:bookmarkEnd w:id="451"/>
      <w:r w:rsidRPr="00225378">
        <w:rPr>
          <w:rFonts w:ascii="Book Antiqua" w:eastAsia="Times New Roman" w:hAnsi="Book Antiqua" w:cs="Arial"/>
          <w:strike/>
          <w:color w:val="000000"/>
          <w:sz w:val="19"/>
          <w:szCs w:val="19"/>
          <w:lang w:eastAsia="pt-BR"/>
        </w:rPr>
        <w:t xml:space="preserve">VII - tratores rodoviários para </w:t>
      </w:r>
      <w:proofErr w:type="spellStart"/>
      <w:r w:rsidRPr="00225378">
        <w:rPr>
          <w:rFonts w:ascii="Book Antiqua" w:eastAsia="Times New Roman" w:hAnsi="Book Antiqua" w:cs="Arial"/>
          <w:strike/>
          <w:color w:val="000000"/>
          <w:sz w:val="19"/>
          <w:szCs w:val="19"/>
          <w:lang w:eastAsia="pt-BR"/>
        </w:rPr>
        <w:t>semi-reboques</w:t>
      </w:r>
      <w:proofErr w:type="spellEnd"/>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32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16CE1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2" w:name="art138viii"/>
      <w:bookmarkEnd w:id="452"/>
      <w:r w:rsidRPr="00225378">
        <w:rPr>
          <w:rFonts w:ascii="Book Antiqua" w:eastAsia="Times New Roman" w:hAnsi="Book Antiqua" w:cs="Arial"/>
          <w:strike/>
          <w:color w:val="000000"/>
          <w:sz w:val="19"/>
          <w:szCs w:val="19"/>
          <w:lang w:eastAsia="pt-BR"/>
        </w:rPr>
        <w:t>VIII - tratores agrícolas e colheitadeiras;</w:t>
      </w:r>
      <w:r w:rsidRPr="00225378">
        <w:rPr>
          <w:rFonts w:ascii="Book Antiqua" w:eastAsia="Times New Roman" w:hAnsi="Book Antiqua" w:cs="Arial"/>
          <w:color w:val="000000"/>
          <w:sz w:val="19"/>
          <w:szCs w:val="19"/>
          <w:lang w:eastAsia="pt-BR"/>
        </w:rPr>
        <w:t>                    </w:t>
      </w:r>
      <w:hyperlink r:id="rId32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90DBF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3" w:name="art138ix"/>
      <w:bookmarkEnd w:id="453"/>
      <w:r w:rsidRPr="00225378">
        <w:rPr>
          <w:rFonts w:ascii="Book Antiqua" w:eastAsia="Times New Roman" w:hAnsi="Book Antiqua" w:cs="Arial"/>
          <w:strike/>
          <w:color w:val="000000"/>
          <w:sz w:val="19"/>
          <w:szCs w:val="19"/>
          <w:lang w:eastAsia="pt-BR"/>
        </w:rPr>
        <w:t>IX - máquinas rodoviárias; e</w:t>
      </w:r>
      <w:r w:rsidRPr="00225378">
        <w:rPr>
          <w:rFonts w:ascii="Book Antiqua" w:eastAsia="Times New Roman" w:hAnsi="Book Antiqua" w:cs="Arial"/>
          <w:color w:val="000000"/>
          <w:sz w:val="19"/>
          <w:szCs w:val="19"/>
          <w:lang w:eastAsia="pt-BR"/>
        </w:rPr>
        <w:t>                         </w:t>
      </w:r>
      <w:hyperlink r:id="rId32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F7CD1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4" w:name="art138x"/>
      <w:bookmarkEnd w:id="454"/>
      <w:r w:rsidRPr="00225378">
        <w:rPr>
          <w:rFonts w:ascii="Book Antiqua" w:eastAsia="Times New Roman" w:hAnsi="Book Antiqua" w:cs="Arial"/>
          <w:strike/>
          <w:color w:val="000000"/>
          <w:sz w:val="19"/>
          <w:szCs w:val="19"/>
          <w:lang w:eastAsia="pt-BR"/>
        </w:rPr>
        <w:lastRenderedPageBreak/>
        <w:t>X - autopeças, componentes, conjuntos e subconjuntos, necessários à produção dos veículos listados nos incisos I a IX, incluídos os destinados ao mercado de reposição.</w:t>
      </w:r>
      <w:r w:rsidRPr="00225378">
        <w:rPr>
          <w:rFonts w:ascii="Book Antiqua" w:eastAsia="Times New Roman" w:hAnsi="Book Antiqua" w:cs="Arial"/>
          <w:color w:val="000000"/>
          <w:sz w:val="19"/>
          <w:szCs w:val="19"/>
          <w:lang w:eastAsia="pt-BR"/>
        </w:rPr>
        <w:t>                      </w:t>
      </w:r>
      <w:hyperlink r:id="rId32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275C2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55" w:name="livroiitituloicapituloviiisecaovi"/>
      <w:bookmarkEnd w:id="455"/>
      <w:r w:rsidRPr="00225378">
        <w:rPr>
          <w:rFonts w:ascii="Book Antiqua" w:eastAsia="Times New Roman" w:hAnsi="Book Antiqua" w:cs="Arial"/>
          <w:b/>
          <w:bCs/>
          <w:color w:val="000000"/>
          <w:sz w:val="19"/>
          <w:szCs w:val="19"/>
          <w:lang w:eastAsia="pt-BR"/>
        </w:rPr>
        <w:t>Seção VI</w:t>
      </w:r>
    </w:p>
    <w:p w14:paraId="2AC2C24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Termos, Limites e Condições </w:t>
      </w:r>
    </w:p>
    <w:p w14:paraId="0CA3033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56" w:name="livroiitituloicapituloviiisecaovisubseca"/>
      <w:r w:rsidRPr="00225378">
        <w:rPr>
          <w:rFonts w:ascii="Book Antiqua" w:eastAsia="Times New Roman" w:hAnsi="Book Antiqua" w:cs="Arial"/>
          <w:b/>
          <w:bCs/>
          <w:color w:val="000000"/>
          <w:sz w:val="19"/>
          <w:szCs w:val="19"/>
          <w:lang w:eastAsia="pt-BR"/>
        </w:rPr>
        <w:t>Subseção I</w:t>
      </w:r>
    </w:p>
    <w:p w14:paraId="64BF396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União, dos Estados, do Distrito Federal, dos Territórios,</w:t>
      </w:r>
      <w:r w:rsidRPr="00225378">
        <w:rPr>
          <w:rFonts w:ascii="Book Antiqua" w:eastAsia="Times New Roman" w:hAnsi="Book Antiqua" w:cs="Arial"/>
          <w:b/>
          <w:bCs/>
          <w:color w:val="000000"/>
          <w:sz w:val="19"/>
          <w:szCs w:val="19"/>
          <w:lang w:eastAsia="pt-BR"/>
        </w:rPr>
        <w:br/>
        <w:t>dos Municípios e das Respectivas Autarquias </w:t>
      </w:r>
    </w:p>
    <w:p w14:paraId="17094D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7" w:name="art139"/>
      <w:bookmarkEnd w:id="457"/>
      <w:r w:rsidRPr="00225378">
        <w:rPr>
          <w:rFonts w:ascii="Book Antiqua" w:eastAsia="Times New Roman" w:hAnsi="Book Antiqua" w:cs="Arial"/>
          <w:color w:val="000000"/>
          <w:sz w:val="19"/>
          <w:szCs w:val="19"/>
          <w:lang w:eastAsia="pt-BR"/>
        </w:rPr>
        <w:t>Art. 139.  A isenção às importações realizadas pela União, pelos Estados, pelo Distrito Federal, pelos Territórios e pelos Municípios aplica-se a:</w:t>
      </w:r>
    </w:p>
    <w:p w14:paraId="5AF7AC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equipamentos, máquinas, aparelhos ou instrumentos, destinados a obras de construção, ampliação, exploração e conservação de serviços públicos operados direta ou indiretamente pelos titulares do benefício;</w:t>
      </w:r>
    </w:p>
    <w:p w14:paraId="6A9B62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partes, peças, acessórios, ferramentas e utensílios que, em quantidade normal, acompanhem os bens de que trata o inciso I ou que se destinem a reparo ou a manutenção do equipamento, máquina, aparelho ou instrumento de procedência estrangeira instalado no País; e</w:t>
      </w:r>
    </w:p>
    <w:p w14:paraId="6616A5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bens de consumo, quando direta e estritamente relacionados com a atividade dos beneficiários e desde que necessários a complementar a oferta do similar nacional. </w:t>
      </w:r>
    </w:p>
    <w:p w14:paraId="0DCB5F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8" w:name="art140"/>
      <w:bookmarkEnd w:id="458"/>
      <w:r w:rsidRPr="00225378">
        <w:rPr>
          <w:rFonts w:ascii="Book Antiqua" w:eastAsia="Times New Roman" w:hAnsi="Book Antiqua" w:cs="Arial"/>
          <w:color w:val="000000"/>
          <w:sz w:val="19"/>
          <w:szCs w:val="19"/>
          <w:lang w:eastAsia="pt-BR"/>
        </w:rPr>
        <w:t>Art. 140.  A isenção às importações realizadas pelas autarquias somente se aplica aos bens referidos no inciso III do art. 139, observadas as condições ali estabelecidas. </w:t>
      </w:r>
    </w:p>
    <w:p w14:paraId="4E1110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7FB410C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Partidos Políticos e das Instituições Educacionais e de Assistência Social </w:t>
      </w:r>
    </w:p>
    <w:p w14:paraId="39F4F7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9" w:name="art141"/>
      <w:bookmarkEnd w:id="459"/>
      <w:r w:rsidRPr="00225378">
        <w:rPr>
          <w:rFonts w:ascii="Book Antiqua" w:eastAsia="Times New Roman" w:hAnsi="Book Antiqua" w:cs="Arial"/>
          <w:color w:val="000000"/>
          <w:sz w:val="19"/>
          <w:szCs w:val="19"/>
          <w:lang w:eastAsia="pt-BR"/>
        </w:rPr>
        <w:t>Art. 141.  A isenção às importações realizadas pelos partidos políticos e pelas instituições educacionais e de assistência social será aplicada somente a entidades que atendam às seguintes condições (</w:t>
      </w:r>
      <w:hyperlink r:id="rId324" w:anchor="art1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5.172, de 1966, art. 14, caput</w:t>
        </w:r>
      </w:hyperlink>
      <w:r w:rsidRPr="00225378">
        <w:rPr>
          <w:rFonts w:ascii="Book Antiqua" w:eastAsia="Times New Roman" w:hAnsi="Book Antiqua" w:cs="Arial"/>
          <w:color w:val="000000"/>
          <w:sz w:val="19"/>
          <w:szCs w:val="19"/>
          <w:lang w:eastAsia="pt-BR"/>
        </w:rPr>
        <w:t>; e </w:t>
      </w:r>
      <w:hyperlink r:id="rId325" w:anchor="art12%C2%A72"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9.532, de 1997, art. 12, § 2</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05DA80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não-distribuição de qualquer parcela do seu patrimônio ou de suas rendas, a qualquer título (</w:t>
      </w:r>
      <w:hyperlink r:id="rId326" w:anchor="art14i" w:history="1">
        <w:r w:rsidRPr="00225378">
          <w:rPr>
            <w:rFonts w:ascii="Book Antiqua" w:eastAsia="Times New Roman" w:hAnsi="Book Antiqua" w:cs="Arial"/>
            <w:color w:val="0000FF"/>
            <w:sz w:val="19"/>
            <w:szCs w:val="19"/>
            <w:u w:val="single"/>
            <w:lang w:eastAsia="pt-BR"/>
          </w:rPr>
          <w:t>Lei nº 5.172, de 1966, art. 14, inciso I</w:t>
        </w:r>
      </w:hyperlink>
      <w:r w:rsidRPr="00225378">
        <w:rPr>
          <w:rFonts w:ascii="Book Antiqua" w:eastAsia="Times New Roman" w:hAnsi="Book Antiqua" w:cs="Arial"/>
          <w:color w:val="000000"/>
          <w:sz w:val="19"/>
          <w:szCs w:val="19"/>
          <w:lang w:eastAsia="pt-BR"/>
        </w:rPr>
        <w:t>, com a redação dada pela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104, de 10 de janeiro de 2001,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2A76DA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não-remuneração, por qualquer forma, de seus dirigentes pelos serviços prestados</w:t>
      </w:r>
      <w:hyperlink r:id="rId327" w:anchor="art1%C2%A72" w:history="1">
        <w:r w:rsidRPr="00225378">
          <w:rPr>
            <w:rFonts w:ascii="Book Antiqua" w:eastAsia="Times New Roman" w:hAnsi="Book Antiqua" w:cs="Arial"/>
            <w:color w:val="0000FF"/>
            <w:sz w:val="19"/>
            <w:szCs w:val="19"/>
            <w:u w:val="single"/>
            <w:lang w:eastAsia="pt-BR"/>
          </w:rPr>
          <w:t>;</w:t>
        </w:r>
      </w:hyperlink>
    </w:p>
    <w:p w14:paraId="2CB617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emprego dos seus recursos integralmente no País, na manutenção dos seus objetivos institucionais;</w:t>
      </w:r>
    </w:p>
    <w:p w14:paraId="60ADF9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manutenção da escrituração de suas receitas e despesas em livros revestidos de formalidades capazes de assegurar sua ex</w:t>
      </w:r>
      <w:r w:rsidRPr="00225378">
        <w:rPr>
          <w:rFonts w:ascii="Book Antiqua" w:eastAsia="Times New Roman" w:hAnsi="Book Antiqua" w:cs="Arial"/>
          <w:color w:val="000000"/>
          <w:spacing w:val="-4"/>
          <w:sz w:val="19"/>
          <w:szCs w:val="19"/>
          <w:lang w:eastAsia="pt-BR"/>
        </w:rPr>
        <w:t>atidão</w:t>
      </w:r>
      <w:r w:rsidRPr="00225378">
        <w:rPr>
          <w:rFonts w:ascii="Book Antiqua" w:eastAsia="Times New Roman" w:hAnsi="Book Antiqua" w:cs="Arial"/>
          <w:color w:val="000000"/>
          <w:sz w:val="19"/>
          <w:szCs w:val="19"/>
          <w:lang w:eastAsia="pt-BR"/>
        </w:rPr>
        <w:t>;</w:t>
      </w:r>
    </w:p>
    <w:p w14:paraId="0D45DC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V - compatibilidade da natureza, da qualidade e da quantidade dos bens às finalidades essenciais do importador (</w:t>
      </w:r>
      <w:hyperlink r:id="rId328" w:anchor="art150vic" w:history="1">
        <w:r w:rsidRPr="00225378">
          <w:rPr>
            <w:rFonts w:ascii="Book Antiqua" w:eastAsia="Times New Roman" w:hAnsi="Book Antiqua" w:cs="Arial"/>
            <w:color w:val="0000FF"/>
            <w:spacing w:val="-4"/>
            <w:sz w:val="19"/>
            <w:szCs w:val="19"/>
            <w:u w:val="single"/>
            <w:lang w:eastAsia="pt-BR"/>
          </w:rPr>
          <w:t>Constituição, art. 150, inciso VI, alínea “c”</w:t>
        </w:r>
      </w:hyperlink>
      <w:r w:rsidRPr="00225378">
        <w:rPr>
          <w:rFonts w:ascii="Book Antiqua" w:eastAsia="Times New Roman" w:hAnsi="Book Antiqua" w:cs="Arial"/>
          <w:color w:val="000000"/>
          <w:spacing w:val="-4"/>
          <w:sz w:val="19"/>
          <w:szCs w:val="19"/>
          <w:lang w:eastAsia="pt-BR"/>
        </w:rPr>
        <w:t> e </w:t>
      </w:r>
      <w:hyperlink r:id="rId329" w:anchor="art150%C2%A74" w:history="1">
        <w:r w:rsidRPr="00225378">
          <w:rPr>
            <w:rFonts w:ascii="Book Antiqua" w:eastAsia="Times New Roman" w:hAnsi="Book Antiqua" w:cs="Arial"/>
            <w:color w:val="0000FF"/>
            <w:spacing w:val="-4"/>
            <w:sz w:val="19"/>
            <w:szCs w:val="19"/>
            <w:u w:val="single"/>
            <w:lang w:eastAsia="pt-BR"/>
          </w:rPr>
          <w:t>§ 4º;</w:t>
        </w:r>
      </w:hyperlink>
      <w:r w:rsidRPr="00225378">
        <w:rPr>
          <w:rFonts w:ascii="Book Antiqua" w:eastAsia="Times New Roman" w:hAnsi="Book Antiqua" w:cs="Arial"/>
          <w:color w:val="000000"/>
          <w:spacing w:val="-4"/>
          <w:sz w:val="19"/>
          <w:szCs w:val="19"/>
          <w:lang w:eastAsia="pt-BR"/>
        </w:rPr>
        <w:t> e </w:t>
      </w:r>
      <w:hyperlink r:id="rId330" w:anchor="art9ivc" w:history="1">
        <w:r w:rsidRPr="00225378">
          <w:rPr>
            <w:rFonts w:ascii="Book Antiqua" w:eastAsia="Times New Roman" w:hAnsi="Book Antiqua" w:cs="Arial"/>
            <w:color w:val="0000FF"/>
            <w:sz w:val="19"/>
            <w:szCs w:val="19"/>
            <w:u w:val="single"/>
            <w:lang w:eastAsia="pt-BR"/>
          </w:rPr>
          <w:t xml:space="preserve">Lei nº 5.172,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9º, inciso IV, alínea “c”</w:t>
        </w:r>
      </w:hyperlink>
      <w:r w:rsidRPr="00225378">
        <w:rPr>
          <w:rFonts w:ascii="Book Antiqua" w:eastAsia="Times New Roman" w:hAnsi="Book Antiqua" w:cs="Arial"/>
          <w:color w:val="000000"/>
          <w:spacing w:val="-4"/>
          <w:sz w:val="19"/>
          <w:szCs w:val="19"/>
          <w:lang w:eastAsia="pt-BR"/>
        </w:rPr>
        <w:t xml:space="preserve">, </w:t>
      </w:r>
      <w:proofErr w:type="spellStart"/>
      <w:r w:rsidRPr="00225378">
        <w:rPr>
          <w:rFonts w:ascii="Book Antiqua" w:eastAsia="Times New Roman" w:hAnsi="Book Antiqua" w:cs="Arial"/>
          <w:color w:val="000000"/>
          <w:spacing w:val="-4"/>
          <w:sz w:val="19"/>
          <w:szCs w:val="19"/>
          <w:lang w:eastAsia="pt-BR"/>
        </w:rPr>
        <w:t>esta</w:t>
      </w:r>
      <w:proofErr w:type="spellEnd"/>
      <w:r w:rsidRPr="00225378">
        <w:rPr>
          <w:rFonts w:ascii="Book Antiqua" w:eastAsia="Times New Roman" w:hAnsi="Book Antiqua" w:cs="Arial"/>
          <w:color w:val="000000"/>
          <w:spacing w:val="-4"/>
          <w:sz w:val="19"/>
          <w:szCs w:val="19"/>
          <w:lang w:eastAsia="pt-BR"/>
        </w:rPr>
        <w:t xml:space="preserve"> com a redação dada pela </w:t>
      </w:r>
      <w:r w:rsidRPr="00225378">
        <w:rPr>
          <w:rFonts w:ascii="Book Antiqua" w:eastAsia="Times New Roman" w:hAnsi="Book Antiqua" w:cs="Arial"/>
          <w:color w:val="000000"/>
          <w:sz w:val="19"/>
          <w:szCs w:val="19"/>
          <w:lang w:eastAsia="pt-BR"/>
        </w:rPr>
        <w:t>Lei Complementar nº 104, de 2001, art. 1º,</w:t>
      </w:r>
      <w:r w:rsidRPr="00225378">
        <w:rPr>
          <w:rFonts w:ascii="Book Antiqua" w:eastAsia="Times New Roman" w:hAnsi="Book Antiqua" w:cs="Arial"/>
          <w:color w:val="000000"/>
          <w:spacing w:val="-4"/>
          <w:sz w:val="19"/>
          <w:szCs w:val="19"/>
          <w:lang w:eastAsia="pt-BR"/>
        </w:rPr>
        <w:t> e </w:t>
      </w:r>
      <w:hyperlink r:id="rId331" w:anchor="art14%C2%A72" w:history="1">
        <w:r w:rsidRPr="00225378">
          <w:rPr>
            <w:rFonts w:ascii="Book Antiqua" w:eastAsia="Times New Roman" w:hAnsi="Book Antiqua" w:cs="Arial"/>
            <w:color w:val="0000FF"/>
            <w:sz w:val="19"/>
            <w:szCs w:val="19"/>
            <w:u w:val="single"/>
            <w:lang w:eastAsia="pt-BR"/>
          </w:rPr>
          <w:t>14, § 2º</w:t>
        </w:r>
      </w:hyperlink>
      <w:r w:rsidRPr="00225378">
        <w:rPr>
          <w:rFonts w:ascii="Book Antiqua" w:eastAsia="Times New Roman" w:hAnsi="Book Antiqua" w:cs="Arial"/>
          <w:color w:val="000000"/>
          <w:spacing w:val="-4"/>
          <w:sz w:val="19"/>
          <w:szCs w:val="19"/>
          <w:lang w:eastAsia="pt-BR"/>
        </w:rPr>
        <w:t>);</w:t>
      </w:r>
    </w:p>
    <w:p w14:paraId="4C3586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conservação em boa ordem, pelo prazo de cinco anos, contados da data da emissão, dos documentos que comprovem a origem de suas receitas e a efetivação de suas despesas, bem como a realização de quaisquer outros atos ou operações que venham a modificar sua situação patrimonial;</w:t>
      </w:r>
    </w:p>
    <w:p w14:paraId="3C846C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VII - apresentação da declaração de rendimentos, em conformidade com o disposto em ato da Secretaria da Receita Federal do Brasil;</w:t>
      </w:r>
    </w:p>
    <w:p w14:paraId="3F3355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recolhimento dos tributos retidos sobre os rendimentos por elas pagos ou creditados e da contribuição para a seguridade social relativa aos empregados, bem como o cumprimento das obrigações acessórias daí decorrentes; e</w:t>
      </w:r>
    </w:p>
    <w:p w14:paraId="2F686F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garantia de destinação de seu patrimônio a outra instituição que atenda às condições para gozo do benefício, no caso de incorporação, fusão, cisão ou de encerramento de suas atividades, ou a órgão público. </w:t>
      </w:r>
    </w:p>
    <w:p w14:paraId="547C31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 inciso V do caput, as finalidades para as quais os bens foram importados deverão estar previstas nos objetivos institucionais da entidade, constantes dos respectivos estatutos ou atos constitutivos (</w:t>
      </w:r>
      <w:hyperlink r:id="rId332" w:anchor="art14%C2%A72" w:history="1">
        <w:r w:rsidRPr="00225378">
          <w:rPr>
            <w:rFonts w:ascii="Book Antiqua" w:eastAsia="Times New Roman" w:hAnsi="Book Antiqua" w:cs="Arial"/>
            <w:color w:val="0000FF"/>
            <w:sz w:val="19"/>
            <w:szCs w:val="19"/>
            <w:u w:val="single"/>
            <w:lang w:eastAsia="pt-BR"/>
          </w:rPr>
          <w:t>Lei nº 5.172, de 1966, art. 14, § 2º). </w:t>
        </w:r>
      </w:hyperlink>
    </w:p>
    <w:p w14:paraId="3B947B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0" w:name="art141§2"/>
      <w:bookmarkEnd w:id="46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informação à autoridade aduaneira sobre a observância do inciso V do caput, relativamente aos bens importados, compete:</w:t>
      </w:r>
    </w:p>
    <w:p w14:paraId="4A5ABF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ao Ministério da Saúde, em se tratando de material médico-hospitalar;</w:t>
      </w:r>
    </w:p>
    <w:p w14:paraId="166F59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ao Ministério da Educação, se a importação for efetuada por instituição educacional; e</w:t>
      </w:r>
    </w:p>
    <w:p w14:paraId="48C74C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ao Ministério do Desenvolvimento Social e Combate à Fome, se a importação for efetuada por instituição de assistência social. </w:t>
      </w:r>
    </w:p>
    <w:p w14:paraId="20DCD46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52CDB25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Missões Diplomáticas, das Repartições Consulares, das Representações de</w:t>
      </w:r>
      <w:r w:rsidRPr="00225378">
        <w:rPr>
          <w:rFonts w:ascii="Book Antiqua" w:eastAsia="Times New Roman" w:hAnsi="Book Antiqua" w:cs="Arial"/>
          <w:b/>
          <w:bCs/>
          <w:color w:val="000000"/>
          <w:sz w:val="19"/>
          <w:szCs w:val="19"/>
          <w:lang w:eastAsia="pt-BR"/>
        </w:rPr>
        <w:br/>
        <w:t>Organismos Internacionais, e dos seus Integrantes </w:t>
      </w:r>
    </w:p>
    <w:p w14:paraId="383F60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1" w:name="art142"/>
      <w:bookmarkEnd w:id="461"/>
      <w:r w:rsidRPr="00225378">
        <w:rPr>
          <w:rFonts w:ascii="Book Antiqua" w:eastAsia="Times New Roman" w:hAnsi="Book Antiqua" w:cs="Arial"/>
          <w:color w:val="000000"/>
          <w:sz w:val="19"/>
          <w:szCs w:val="19"/>
          <w:lang w:eastAsia="pt-BR"/>
        </w:rPr>
        <w:t>Art. 142.  A isenção referida nas alíneas “c” e “d” do inciso I do art. 136 será aplicada aos bens importados por missões diplomáticas, repartições consulares, e representações de organismos internacionais, de caráter permanente, inclusive os de âmbito regional, de que o Brasil seja membro, e aos bens de seus integrantes, inclusive automóveis. </w:t>
      </w:r>
    </w:p>
    <w:p w14:paraId="7259EE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de fruição da isenção de que trata este artigo, consideram-se integrantes das representações de organismos internacionais a que se refere o caput:</w:t>
      </w:r>
    </w:p>
    <w:p w14:paraId="7F13EF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os funcionários, peritos, técnicos e consultores, que, no exercício de suas funções, gozem do tratamento aduaneiro outorgado ao corpo diplomático; e</w:t>
      </w:r>
    </w:p>
    <w:p w14:paraId="3AD4D4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outros funcionários de organismos internacionais aos quais seja dado, por disposições expressas de atos firmados pelo Brasil, o tratamento aduaneiro outorgado ao corpo diplomático. </w:t>
      </w:r>
    </w:p>
    <w:p w14:paraId="11E663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será reconhecida com observância da Convenção de Viena sobre Relações Diplomáticas e da Convenção de Viena sobre Relações Consulares, promulgadas, respectivamente, pelos </w:t>
      </w:r>
      <w:hyperlink r:id="rId333" w:history="1">
        <w:r w:rsidRPr="00225378">
          <w:rPr>
            <w:rFonts w:ascii="Book Antiqua" w:eastAsia="Times New Roman" w:hAnsi="Book Antiqua" w:cs="Arial"/>
            <w:color w:val="0000FF"/>
            <w:sz w:val="19"/>
            <w:szCs w:val="19"/>
            <w:u w:val="single"/>
            <w:lang w:eastAsia="pt-BR"/>
          </w:rPr>
          <w:t>Decretos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56.435, de 8 de junho de 1965</w:t>
        </w:r>
      </w:hyperlink>
      <w:r w:rsidRPr="00225378">
        <w:rPr>
          <w:rFonts w:ascii="Book Antiqua" w:eastAsia="Times New Roman" w:hAnsi="Book Antiqua" w:cs="Arial"/>
          <w:color w:val="000000"/>
          <w:sz w:val="19"/>
          <w:szCs w:val="19"/>
          <w:lang w:eastAsia="pt-BR"/>
        </w:rPr>
        <w:t>, e </w:t>
      </w:r>
      <w:hyperlink r:id="rId334" w:history="1">
        <w:r w:rsidRPr="00225378">
          <w:rPr>
            <w:rFonts w:ascii="Book Antiqua" w:eastAsia="Times New Roman" w:hAnsi="Book Antiqua" w:cs="Arial"/>
            <w:color w:val="0000FF"/>
            <w:sz w:val="19"/>
            <w:szCs w:val="19"/>
            <w:u w:val="single"/>
            <w:lang w:eastAsia="pt-BR"/>
          </w:rPr>
          <w:t>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61.078, de 26 de julho de 1967,</w:t>
        </w:r>
      </w:hyperlink>
      <w:r w:rsidRPr="00225378">
        <w:rPr>
          <w:rFonts w:ascii="Book Antiqua" w:eastAsia="Times New Roman" w:hAnsi="Book Antiqua" w:cs="Arial"/>
          <w:color w:val="000000"/>
          <w:sz w:val="19"/>
          <w:szCs w:val="19"/>
          <w:lang w:eastAsia="pt-BR"/>
        </w:rPr>
        <w:t> à vista de requisição do Ministério das Relações Exteriores, que a emitirá atendendo ao princípio de reciprocidade de tratamento e ao regime de quotas, quando for o caso. </w:t>
      </w:r>
    </w:p>
    <w:p w14:paraId="4E910D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de que trata este artigo não se aplica a repartição ou funcionário consular honorário, incluído o cônsul honorário. </w:t>
      </w:r>
    </w:p>
    <w:p w14:paraId="2DCBD5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2" w:name="art143"/>
      <w:bookmarkEnd w:id="462"/>
      <w:r w:rsidRPr="00225378">
        <w:rPr>
          <w:rFonts w:ascii="Book Antiqua" w:eastAsia="Times New Roman" w:hAnsi="Book Antiqua" w:cs="Arial"/>
          <w:color w:val="000000"/>
          <w:sz w:val="19"/>
          <w:szCs w:val="19"/>
          <w:lang w:eastAsia="pt-BR"/>
        </w:rPr>
        <w:t>Art. 143.  A isenção concedida aos integrantes a que se refere o art. 142, nos termos ali definidos, estende-se a técnico e perito que aqui venha desempenhar missões de caráter transitório ou eventual, quando expressamente prevista na convenção, tratado, acordo ou convênio de que o País seja signatário. </w:t>
      </w:r>
    </w:p>
    <w:p w14:paraId="7FBE1F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Será aplicado o regime de admissão temporária aos bens das pessoas referidas no caput, quando não expressamente prevista a isenção. </w:t>
      </w:r>
    </w:p>
    <w:p w14:paraId="3BD5D5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3" w:name="art144"/>
      <w:bookmarkEnd w:id="463"/>
      <w:r w:rsidRPr="00225378">
        <w:rPr>
          <w:rFonts w:ascii="Book Antiqua" w:eastAsia="Times New Roman" w:hAnsi="Book Antiqua" w:cs="Arial"/>
          <w:color w:val="000000"/>
          <w:sz w:val="19"/>
          <w:szCs w:val="19"/>
          <w:lang w:eastAsia="pt-BR"/>
        </w:rPr>
        <w:t xml:space="preserve">Art. 144.  A isenção referida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142 e 143, relativamente a automóveis, poderá ser substituída pelo direito de aquisição, em idênticas condições, de automóvel de produção nacional, com isenção do imposto sobre produtos industrializados (</w:t>
      </w:r>
      <w:hyperlink r:id="rId335" w:anchor="art161" w:history="1">
        <w:r w:rsidRPr="00225378">
          <w:rPr>
            <w:rFonts w:ascii="Book Antiqua" w:eastAsia="Times New Roman" w:hAnsi="Book Antiqua" w:cs="Arial"/>
            <w:color w:val="0000FF"/>
            <w:sz w:val="19"/>
            <w:szCs w:val="19"/>
            <w:u w:val="single"/>
            <w:lang w:eastAsia="pt-BR"/>
          </w:rPr>
          <w:t>Decreto-Lei nº 37, de 1966, art. 161, caput)</w:t>
        </w:r>
      </w:hyperlink>
      <w:r w:rsidRPr="00225378">
        <w:rPr>
          <w:rFonts w:ascii="Book Antiqua" w:eastAsia="Times New Roman" w:hAnsi="Book Antiqua" w:cs="Arial"/>
          <w:color w:val="000000"/>
          <w:sz w:val="19"/>
          <w:szCs w:val="19"/>
          <w:lang w:eastAsia="pt-BR"/>
        </w:rPr>
        <w:t>. </w:t>
      </w:r>
    </w:p>
    <w:p w14:paraId="156CA9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Deverá ser pago, com os acréscimos legais e as penalidades cabíveis, o imposto relativo a automóvel adquirido nas condições do caput, se transferida a sua propriedade ou cedido o seu uso, antes de decorrido um ano da respectiva aquisição, a pessoa que não goze do mesmo benefício (</w:t>
      </w:r>
      <w:hyperlink r:id="rId336" w:anchor="art106iia"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106, inciso II, “a”,</w:t>
        </w:r>
      </w:hyperlink>
      <w:r w:rsidRPr="00225378">
        <w:rPr>
          <w:rFonts w:ascii="Book Antiqua" w:eastAsia="Times New Roman" w:hAnsi="Book Antiqua" w:cs="Arial"/>
          <w:color w:val="000000"/>
          <w:sz w:val="19"/>
          <w:szCs w:val="19"/>
          <w:lang w:eastAsia="pt-BR"/>
        </w:rPr>
        <w:t> e </w:t>
      </w:r>
      <w:hyperlink r:id="rId337" w:anchor="art161p" w:history="1">
        <w:r w:rsidRPr="00225378">
          <w:rPr>
            <w:rFonts w:ascii="Book Antiqua" w:eastAsia="Times New Roman" w:hAnsi="Book Antiqua" w:cs="Arial"/>
            <w:color w:val="0000FF"/>
            <w:sz w:val="19"/>
            <w:szCs w:val="19"/>
            <w:u w:val="single"/>
            <w:lang w:eastAsia="pt-BR"/>
          </w:rPr>
          <w:t>161, parágrafo único</w:t>
        </w:r>
      </w:hyperlink>
      <w:r w:rsidRPr="00225378">
        <w:rPr>
          <w:rFonts w:ascii="Book Antiqua" w:eastAsia="Times New Roman" w:hAnsi="Book Antiqua" w:cs="Arial"/>
          <w:color w:val="000000"/>
          <w:sz w:val="19"/>
          <w:szCs w:val="19"/>
          <w:lang w:eastAsia="pt-BR"/>
        </w:rPr>
        <w:t>). </w:t>
      </w:r>
    </w:p>
    <w:p w14:paraId="04A8D1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4" w:name="art145"/>
      <w:bookmarkEnd w:id="464"/>
      <w:r w:rsidRPr="00225378">
        <w:rPr>
          <w:rFonts w:ascii="Book Antiqua" w:eastAsia="Times New Roman" w:hAnsi="Book Antiqua" w:cs="Arial"/>
          <w:color w:val="000000"/>
          <w:sz w:val="19"/>
          <w:szCs w:val="19"/>
          <w:lang w:eastAsia="pt-BR"/>
        </w:rPr>
        <w:t>Art. 145.  Os automóveis importados com isenção não poderão ser transferidos ou alienados, a qualquer título, nem depositados para fins comerciais, expostos à venda ou vendidos, sem o prévio pagamento do imposto (</w:t>
      </w:r>
      <w:hyperlink r:id="rId338" w:anchor="art11"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11, caput</w:t>
        </w:r>
      </w:hyperlink>
      <w:r w:rsidRPr="00225378">
        <w:rPr>
          <w:rFonts w:ascii="Book Antiqua" w:eastAsia="Times New Roman" w:hAnsi="Book Antiqua" w:cs="Arial"/>
          <w:color w:val="000000"/>
          <w:sz w:val="19"/>
          <w:szCs w:val="19"/>
          <w:lang w:eastAsia="pt-BR"/>
        </w:rPr>
        <w:t>, e </w:t>
      </w:r>
      <w:hyperlink r:id="rId339" w:anchor="art105xiii" w:history="1">
        <w:r w:rsidRPr="00225378">
          <w:rPr>
            <w:rFonts w:ascii="Book Antiqua" w:eastAsia="Times New Roman" w:hAnsi="Book Antiqua" w:cs="Arial"/>
            <w:color w:val="0000FF"/>
            <w:sz w:val="19"/>
            <w:szCs w:val="19"/>
            <w:u w:val="single"/>
            <w:lang w:eastAsia="pt-BR"/>
          </w:rPr>
          <w:t>105, inciso XIII)</w:t>
        </w:r>
      </w:hyperlink>
      <w:r w:rsidRPr="00225378">
        <w:rPr>
          <w:rFonts w:ascii="Book Antiqua" w:eastAsia="Times New Roman" w:hAnsi="Book Antiqua" w:cs="Arial"/>
          <w:color w:val="000000"/>
          <w:sz w:val="19"/>
          <w:szCs w:val="19"/>
          <w:lang w:eastAsia="pt-BR"/>
        </w:rPr>
        <w:t>. </w:t>
      </w:r>
    </w:p>
    <w:p w14:paraId="5B86BB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Equipara-se à alienação, a exposição para venda ou qualquer outra modalidade de oferta pública </w:t>
      </w:r>
      <w:hyperlink r:id="rId340" w:anchor="art3%C2%A7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2.068, de 9 de novembro de 1983,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p>
    <w:p w14:paraId="5ADFCF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5" w:name="art146"/>
      <w:bookmarkEnd w:id="465"/>
      <w:r w:rsidRPr="00225378">
        <w:rPr>
          <w:rFonts w:ascii="Book Antiqua" w:eastAsia="Times New Roman" w:hAnsi="Book Antiqua" w:cs="Arial"/>
          <w:color w:val="000000"/>
          <w:sz w:val="19"/>
          <w:szCs w:val="19"/>
          <w:lang w:eastAsia="pt-BR"/>
        </w:rPr>
        <w:t>Art. 146.  Dependerá da prévia liberação da Secretaria da Receita Federal do Brasil, em qualquer caso, a transferência de propriedade ou cessão de uso de automóvel importado com isenção (</w:t>
      </w:r>
      <w:hyperlink r:id="rId341" w:anchor="art11"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11, caput,</w:t>
        </w:r>
      </w:hyperlink>
      <w:r w:rsidRPr="00225378">
        <w:rPr>
          <w:rFonts w:ascii="Book Antiqua" w:eastAsia="Times New Roman" w:hAnsi="Book Antiqua" w:cs="Arial"/>
          <w:color w:val="000000"/>
          <w:sz w:val="19"/>
          <w:szCs w:val="19"/>
          <w:lang w:eastAsia="pt-BR"/>
        </w:rPr>
        <w:t> e </w:t>
      </w:r>
      <w:hyperlink r:id="rId342" w:anchor="art106iia" w:history="1">
        <w:r w:rsidRPr="00225378">
          <w:rPr>
            <w:rFonts w:ascii="Book Antiqua" w:eastAsia="Times New Roman" w:hAnsi="Book Antiqua" w:cs="Arial"/>
            <w:color w:val="0000FF"/>
            <w:sz w:val="19"/>
            <w:szCs w:val="19"/>
            <w:u w:val="single"/>
            <w:lang w:eastAsia="pt-BR"/>
          </w:rPr>
          <w:t>106, inciso II, alínea “a”</w:t>
        </w:r>
      </w:hyperlink>
      <w:r w:rsidRPr="00225378">
        <w:rPr>
          <w:rFonts w:ascii="Book Antiqua" w:eastAsia="Times New Roman" w:hAnsi="Book Antiqua" w:cs="Arial"/>
          <w:color w:val="000000"/>
          <w:sz w:val="19"/>
          <w:szCs w:val="19"/>
          <w:lang w:eastAsia="pt-BR"/>
        </w:rPr>
        <w:t>). </w:t>
      </w:r>
    </w:p>
    <w:p w14:paraId="5726C4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liberação do automóvel pela Secretaria da Receita Federal do Brasil será dada somente à vista de requisição do Ministério das Relações Exteriores. </w:t>
      </w:r>
    </w:p>
    <w:p w14:paraId="055A90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se aplica aos automóveis importados com a isenção referida no art. 144, depois de decorrido um ano da sua aquisição. </w:t>
      </w:r>
    </w:p>
    <w:p w14:paraId="7E6C05A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IV</w:t>
      </w:r>
    </w:p>
    <w:p w14:paraId="112186E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Instituições Científicas e Tecnológicas </w:t>
      </w:r>
    </w:p>
    <w:p w14:paraId="4E4003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6" w:name="art147"/>
      <w:bookmarkEnd w:id="466"/>
      <w:r w:rsidRPr="00225378">
        <w:rPr>
          <w:rFonts w:ascii="Book Antiqua" w:eastAsia="Times New Roman" w:hAnsi="Book Antiqua" w:cs="Arial"/>
          <w:color w:val="000000"/>
          <w:sz w:val="19"/>
          <w:szCs w:val="19"/>
          <w:lang w:eastAsia="pt-BR"/>
        </w:rPr>
        <w:t>Art. 147.  A isenção do imposto aos bens importados por instituições científicas e tecnológicas aplica-se a máquinas, equipamentos, aparelhos e instrumentos, e suas partes e peças de reposição, acessórios, matérias-primas e produtos intermediários, desde que destinados às suas pesquisas (</w:t>
      </w:r>
      <w:hyperlink r:id="rId343" w:anchor="art1" w:history="1">
        <w:r w:rsidRPr="00225378">
          <w:rPr>
            <w:rFonts w:ascii="Book Antiqua" w:eastAsia="Times New Roman" w:hAnsi="Book Antiqua" w:cs="Arial"/>
            <w:color w:val="0000FF"/>
            <w:sz w:val="19"/>
            <w:szCs w:val="19"/>
            <w:u w:val="single"/>
            <w:lang w:eastAsia="pt-BR"/>
          </w:rPr>
          <w:t>Lei nº 8.010, de 1990, art. 1º, caput)</w:t>
        </w:r>
      </w:hyperlink>
      <w:r w:rsidRPr="00225378">
        <w:rPr>
          <w:rFonts w:ascii="Book Antiqua" w:eastAsia="Times New Roman" w:hAnsi="Book Antiqua" w:cs="Arial"/>
          <w:color w:val="000000"/>
          <w:sz w:val="19"/>
          <w:szCs w:val="19"/>
          <w:lang w:eastAsia="pt-BR"/>
        </w:rPr>
        <w:t>. </w:t>
      </w:r>
    </w:p>
    <w:p w14:paraId="08D849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A isenção referida no caput aplica-se somente às importações realizadas pelo Conselho Nacional de Desenvolvimento Científico e Tecnológico - CNPq, por cientistas, pesquisadores e entidades sem fins lucrativos ativas no fomento, na coordenação ou na execução de programas de pesquisa científica e tecnológica ou de ensino, devidamente credenciados por esse Conselho (</w:t>
      </w:r>
      <w:hyperlink r:id="rId344" w:anchor="art1%C2%A72" w:history="1">
        <w:r w:rsidRPr="00225378">
          <w:rPr>
            <w:rFonts w:ascii="Book Antiqua" w:eastAsia="Times New Roman" w:hAnsi="Book Antiqua" w:cs="Arial"/>
            <w:strike/>
            <w:color w:val="0000FF"/>
            <w:sz w:val="19"/>
            <w:szCs w:val="19"/>
            <w:u w:val="single"/>
            <w:lang w:eastAsia="pt-BR"/>
          </w:rPr>
          <w:t>Lei nº 8.010, de 1990, art. 1º, § 2º,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10.964, de 2004). </w:t>
      </w:r>
    </w:p>
    <w:p w14:paraId="6C97D38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7" w:name="art147§1"/>
      <w:bookmarkEnd w:id="467"/>
      <w:r w:rsidRPr="00225378">
        <w:rPr>
          <w:rFonts w:ascii="Book Antiqua" w:eastAsia="Times New Roman" w:hAnsi="Book Antiqua" w:cs="Arial"/>
          <w:color w:val="000000"/>
          <w:sz w:val="19"/>
          <w:szCs w:val="19"/>
          <w:lang w:eastAsia="pt-BR"/>
        </w:rPr>
        <w:t>§ 1º  O disposto neste artigo aplica-se somente às importações realizadas pelo Conselho Nacional de Desenvolvimento Científico e Tecnológico - CNPq, por cientistas, por pesquisadores, por Instituição Científica, Tecnológica e de Inovação - ICT e por entidades sem fins lucrativos ativas no fomento, na coordenação ou na execução de programas de pesquisa científica e tecnológica ou de ensino, devidamente credenciados por esse Conselho (</w:t>
      </w:r>
      <w:hyperlink r:id="rId345" w:anchor="art1%C2%A71" w:history="1">
        <w:r w:rsidRPr="00225378">
          <w:rPr>
            <w:rFonts w:ascii="Book Antiqua" w:eastAsia="Times New Roman" w:hAnsi="Book Antiqua" w:cs="Arial"/>
            <w:color w:val="0000FF"/>
            <w:sz w:val="19"/>
            <w:szCs w:val="19"/>
            <w:u w:val="single"/>
            <w:lang w:eastAsia="pt-BR"/>
          </w:rPr>
          <w:t>Lei nº 8.010, de 1990, art. 1º, § 2º</w:t>
        </w:r>
      </w:hyperlink>
      <w:r w:rsidRPr="00225378">
        <w:rPr>
          <w:rFonts w:ascii="Book Antiqua" w:eastAsia="Times New Roman" w:hAnsi="Book Antiqua" w:cs="Arial"/>
          <w:color w:val="000000"/>
          <w:sz w:val="19"/>
          <w:szCs w:val="19"/>
          <w:lang w:eastAsia="pt-BR"/>
        </w:rPr>
        <w:t>).  </w:t>
      </w:r>
      <w:hyperlink r:id="rId346" w:anchor="art71" w:history="1">
        <w:r w:rsidRPr="00225378">
          <w:rPr>
            <w:rFonts w:ascii="Book Antiqua" w:eastAsia="Times New Roman" w:hAnsi="Book Antiqua" w:cs="Arial"/>
            <w:color w:val="0000FF"/>
            <w:sz w:val="19"/>
            <w:szCs w:val="19"/>
            <w:u w:val="single"/>
            <w:lang w:eastAsia="pt-BR"/>
          </w:rPr>
          <w:t>(Renumerado do parágrafo único e redação dada pelo Decreto nº 9.283, de 2018)</w:t>
        </w:r>
      </w:hyperlink>
    </w:p>
    <w:p w14:paraId="179B774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2º  As importações de que trata este artigo ficam dispensadas de controles prévios ao despacho aduaneiro (</w:t>
      </w:r>
      <w:hyperlink r:id="rId347" w:anchor="art1%C2%A71" w:history="1">
        <w:r w:rsidRPr="00225378">
          <w:rPr>
            <w:rFonts w:ascii="Book Antiqua" w:eastAsia="Times New Roman" w:hAnsi="Book Antiqua" w:cs="Arial"/>
            <w:color w:val="0000FF"/>
            <w:sz w:val="19"/>
            <w:szCs w:val="19"/>
            <w:u w:val="single"/>
            <w:lang w:eastAsia="pt-BR"/>
          </w:rPr>
          <w:t>Lei nº 8.010, de 1990, art. 1º, § 1º</w:t>
        </w:r>
      </w:hyperlink>
      <w:r w:rsidRPr="00225378">
        <w:rPr>
          <w:rFonts w:ascii="Book Antiqua" w:eastAsia="Times New Roman" w:hAnsi="Book Antiqua" w:cs="Arial"/>
          <w:color w:val="000000"/>
          <w:sz w:val="19"/>
          <w:szCs w:val="19"/>
          <w:lang w:eastAsia="pt-BR"/>
        </w:rPr>
        <w:t>).  </w:t>
      </w:r>
      <w:hyperlink r:id="rId348"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423BBB5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3º  O CNPq apoiará as atividades de capacitação e firmará parcerias com órgãos e entidades para promover a melhoria nos processos de importações para pesquisa, desenvolvimento e inovação.  </w:t>
      </w:r>
      <w:hyperlink r:id="rId349"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88E6B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8" w:name="art148"/>
      <w:bookmarkEnd w:id="468"/>
      <w:r w:rsidRPr="00225378">
        <w:rPr>
          <w:rFonts w:ascii="Book Antiqua" w:eastAsia="Times New Roman" w:hAnsi="Book Antiqua" w:cs="Arial"/>
          <w:strike/>
          <w:color w:val="000000"/>
          <w:sz w:val="19"/>
          <w:szCs w:val="19"/>
          <w:lang w:eastAsia="pt-BR"/>
        </w:rPr>
        <w:lastRenderedPageBreak/>
        <w:t>Art. 148.  O Ministro de Estado da Fazenda, ouvido o Ministério da Ciência e Tecnologia, estabelecerá limite global anual, em valor, para as importações realizadas com isenção pelas instituições científicas e tecnológicas (</w:t>
      </w:r>
      <w:hyperlink r:id="rId350" w:anchor="art2" w:history="1">
        <w:r w:rsidRPr="00225378">
          <w:rPr>
            <w:rFonts w:ascii="Book Antiqua" w:eastAsia="Times New Roman" w:hAnsi="Book Antiqua" w:cs="Arial"/>
            <w:strike/>
            <w:color w:val="0000FF"/>
            <w:sz w:val="19"/>
            <w:szCs w:val="19"/>
            <w:u w:val="single"/>
            <w:lang w:eastAsia="pt-BR"/>
          </w:rPr>
          <w:t>Lei nº 8.010, de 1990, art. 2º, caput</w:t>
        </w:r>
      </w:hyperlink>
      <w:r w:rsidRPr="00225378">
        <w:rPr>
          <w:rFonts w:ascii="Book Antiqua" w:eastAsia="Times New Roman" w:hAnsi="Book Antiqua" w:cs="Arial"/>
          <w:strike/>
          <w:color w:val="000000"/>
          <w:sz w:val="19"/>
          <w:szCs w:val="19"/>
          <w:lang w:eastAsia="pt-BR"/>
        </w:rPr>
        <w:t>). </w:t>
      </w:r>
    </w:p>
    <w:p w14:paraId="5ACD02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9" w:name="art148."/>
      <w:bookmarkEnd w:id="469"/>
      <w:r w:rsidRPr="00225378">
        <w:rPr>
          <w:rFonts w:ascii="Book Antiqua" w:eastAsia="Times New Roman" w:hAnsi="Book Antiqua" w:cs="Arial"/>
          <w:color w:val="000000"/>
          <w:sz w:val="19"/>
          <w:szCs w:val="19"/>
          <w:lang w:eastAsia="pt-BR"/>
        </w:rPr>
        <w:t xml:space="preserve">Art. 148.  O Ministro de Estado da Fazenda estabelecerá o limite global anual, em valor, para as importações realizadas com isenção pelas instituições científicas e tecnológicas, ouvido o Ministro de </w:t>
      </w:r>
      <w:proofErr w:type="spellStart"/>
      <w:r w:rsidRPr="00225378">
        <w:rPr>
          <w:rFonts w:ascii="Book Antiqua" w:eastAsia="Times New Roman" w:hAnsi="Book Antiqua" w:cs="Arial"/>
          <w:color w:val="000000"/>
          <w:sz w:val="19"/>
          <w:szCs w:val="19"/>
          <w:lang w:eastAsia="pt-BR"/>
        </w:rPr>
        <w:t>Estadoda</w:t>
      </w:r>
      <w:proofErr w:type="spellEnd"/>
      <w:r w:rsidRPr="00225378">
        <w:rPr>
          <w:rFonts w:ascii="Book Antiqua" w:eastAsia="Times New Roman" w:hAnsi="Book Antiqua" w:cs="Arial"/>
          <w:color w:val="000000"/>
          <w:sz w:val="19"/>
          <w:szCs w:val="19"/>
          <w:lang w:eastAsia="pt-BR"/>
        </w:rPr>
        <w:t xml:space="preserve"> Ciência, Tecnologia, Inovações e Comunicações (</w:t>
      </w:r>
      <w:hyperlink r:id="rId351" w:anchor="art2" w:history="1">
        <w:r w:rsidRPr="00225378">
          <w:rPr>
            <w:rFonts w:ascii="Book Antiqua" w:eastAsia="Times New Roman" w:hAnsi="Book Antiqua" w:cs="Arial"/>
            <w:color w:val="0000FF"/>
            <w:sz w:val="19"/>
            <w:szCs w:val="19"/>
            <w:u w:val="single"/>
            <w:lang w:eastAsia="pt-BR"/>
          </w:rPr>
          <w:t>Lei nº 8.010, de 1990, art. 2º, caput</w:t>
        </w:r>
      </w:hyperlink>
      <w:r w:rsidRPr="00225378">
        <w:rPr>
          <w:rFonts w:ascii="Book Antiqua" w:eastAsia="Times New Roman" w:hAnsi="Book Antiqua" w:cs="Arial"/>
          <w:color w:val="000000"/>
          <w:sz w:val="19"/>
          <w:szCs w:val="19"/>
          <w:lang w:eastAsia="pt-BR"/>
        </w:rPr>
        <w:t>).   </w:t>
      </w:r>
      <w:hyperlink r:id="rId352" w:anchor="art71" w:history="1">
        <w:r w:rsidRPr="00225378">
          <w:rPr>
            <w:rFonts w:ascii="Book Antiqua" w:eastAsia="Times New Roman" w:hAnsi="Book Antiqua" w:cs="Arial"/>
            <w:color w:val="0000FF"/>
            <w:sz w:val="19"/>
            <w:szCs w:val="19"/>
            <w:u w:val="single"/>
            <w:lang w:eastAsia="pt-BR"/>
          </w:rPr>
          <w:t>(Redação dada pelo Decreto nº 9.283, de 2018)</w:t>
        </w:r>
      </w:hyperlink>
    </w:p>
    <w:p w14:paraId="05D7AE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quota global de importações será distribuída e controlada pelo CNPq </w:t>
      </w:r>
      <w:hyperlink r:id="rId353" w:anchor="art2%C2%A72" w:history="1">
        <w:r w:rsidRPr="00225378">
          <w:rPr>
            <w:rFonts w:ascii="Book Antiqua" w:eastAsia="Times New Roman" w:hAnsi="Book Antiqua" w:cs="Arial"/>
            <w:color w:val="0000FF"/>
            <w:sz w:val="19"/>
            <w:szCs w:val="19"/>
            <w:u w:val="single"/>
            <w:lang w:eastAsia="pt-BR"/>
          </w:rPr>
          <w:t>(Lei nº 8.010, de 1990, art. 2º, § 2º</w:t>
        </w:r>
      </w:hyperlink>
      <w:r w:rsidRPr="00225378">
        <w:rPr>
          <w:rFonts w:ascii="Book Antiqua" w:eastAsia="Times New Roman" w:hAnsi="Book Antiqua" w:cs="Arial"/>
          <w:color w:val="000000"/>
          <w:sz w:val="19"/>
          <w:szCs w:val="19"/>
          <w:lang w:eastAsia="pt-BR"/>
        </w:rPr>
        <w:t>). </w:t>
      </w:r>
    </w:p>
    <w:p w14:paraId="3E3D82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importações de mercadorias destinadas ao desenvolvimento da ciência e tecnologia não estão sujeitas ao limite global anual, quando </w:t>
      </w:r>
      <w:hyperlink r:id="rId354" w:anchor="art2%C2%A71" w:history="1">
        <w:r w:rsidRPr="00225378">
          <w:rPr>
            <w:rFonts w:ascii="Book Antiqua" w:eastAsia="Times New Roman" w:hAnsi="Book Antiqua" w:cs="Arial"/>
            <w:color w:val="0000FF"/>
            <w:sz w:val="19"/>
            <w:szCs w:val="19"/>
            <w:u w:val="single"/>
            <w:lang w:eastAsia="pt-BR"/>
          </w:rPr>
          <w:t>(Lei nº 8.010, de 1990, art. 2º, § 1º)</w:t>
        </w:r>
      </w:hyperlink>
      <w:r w:rsidRPr="00225378">
        <w:rPr>
          <w:rFonts w:ascii="Book Antiqua" w:eastAsia="Times New Roman" w:hAnsi="Book Antiqua" w:cs="Arial"/>
          <w:color w:val="000000"/>
          <w:sz w:val="19"/>
          <w:szCs w:val="19"/>
          <w:lang w:eastAsia="pt-BR"/>
        </w:rPr>
        <w:t>:</w:t>
      </w:r>
    </w:p>
    <w:p w14:paraId="58BA43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decorrentes de doações feitas por pessoas físicas ou jurídicas estrangeiras; ou</w:t>
      </w:r>
    </w:p>
    <w:p w14:paraId="7CC0B5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pagas por meio de empréstimos externos ou de acordos governamentais. </w:t>
      </w:r>
    </w:p>
    <w:p w14:paraId="0804A1E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70" w:name="art148§3"/>
      <w:bookmarkEnd w:id="470"/>
      <w:r w:rsidRPr="00225378">
        <w:rPr>
          <w:rFonts w:ascii="Book Antiqua" w:eastAsia="Times New Roman" w:hAnsi="Book Antiqua" w:cs="Arial"/>
          <w:color w:val="000000"/>
          <w:sz w:val="19"/>
          <w:szCs w:val="19"/>
          <w:lang w:eastAsia="pt-BR"/>
        </w:rPr>
        <w:t>§ 3º  O Ministro de Estado da Ciência, Tecnologia, Inovações e Comunicações encaminhará, até o mês de julho de cada ano-calendário, proposta de novo limite global anual para o exercício seguinte.  </w:t>
      </w:r>
      <w:hyperlink r:id="rId355"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4C4E30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4º  Na hipótese prevista no § 3º, o Ministro de Estado da Fazenda terá prazo de sessenta dias para estabelecer a nova quota global de importações para o exercício seguinte.  </w:t>
      </w:r>
      <w:hyperlink r:id="rId356"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0466C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w:t>
      </w:r>
    </w:p>
    <w:p w14:paraId="28CC4F8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Papel Destinado à Impressão de Livros, Jornais e Periódicos </w:t>
      </w:r>
    </w:p>
    <w:p w14:paraId="4112D8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1" w:name="art149"/>
      <w:bookmarkEnd w:id="471"/>
      <w:r w:rsidRPr="00225378">
        <w:rPr>
          <w:rFonts w:ascii="Book Antiqua" w:eastAsia="Times New Roman" w:hAnsi="Book Antiqua" w:cs="Arial"/>
          <w:strike/>
          <w:color w:val="000000"/>
          <w:sz w:val="19"/>
          <w:szCs w:val="19"/>
          <w:lang w:eastAsia="pt-BR"/>
        </w:rPr>
        <w:t>Art. 149.  A isenção para o papel destinado à impressão de livros, jornais e periódicos aplica-se somente às importações realizadas: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0AFC86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2" w:name="art149i"/>
      <w:bookmarkEnd w:id="472"/>
      <w:r w:rsidRPr="00225378">
        <w:rPr>
          <w:rFonts w:ascii="Book Antiqua" w:eastAsia="Times New Roman" w:hAnsi="Book Antiqua" w:cs="Arial"/>
          <w:strike/>
          <w:color w:val="000000"/>
          <w:sz w:val="19"/>
          <w:szCs w:val="19"/>
          <w:lang w:eastAsia="pt-BR"/>
        </w:rPr>
        <w:t>I - por pessoa física ou jurídica que explore a atividade da indústria de livro, jornal ou periódico que vise precipuamente fins culturais, educacionais, científicos, religiosos ou assistenciais, e semelhantes (</w:t>
      </w:r>
      <w:hyperlink r:id="rId357" w:anchor="art16"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37, de 1966, art. 16, caput</w:t>
        </w:r>
      </w:hyperlink>
      <w:r w:rsidRPr="00225378">
        <w:rPr>
          <w:rFonts w:ascii="Book Antiqua" w:eastAsia="Times New Roman" w:hAnsi="Book Antiqua" w:cs="Arial"/>
          <w:strike/>
          <w:color w:val="000000"/>
          <w:sz w:val="19"/>
          <w:szCs w:val="19"/>
          <w:lang w:eastAsia="pt-BR"/>
        </w:rPr>
        <w:t>); e</w:t>
      </w:r>
    </w:p>
    <w:p w14:paraId="14CF06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3" w:name="art149ii"/>
      <w:bookmarkEnd w:id="473"/>
      <w:r w:rsidRPr="00225378">
        <w:rPr>
          <w:rFonts w:ascii="Book Antiqua" w:eastAsia="Times New Roman" w:hAnsi="Book Antiqua" w:cs="Arial"/>
          <w:strike/>
          <w:color w:val="000000"/>
          <w:sz w:val="19"/>
          <w:szCs w:val="19"/>
          <w:lang w:eastAsia="pt-BR"/>
        </w:rPr>
        <w:t>II - por empresa estabelecida no País como representante de fábrica estrangeira de papel, para venda exclusivamente às pessoas referidas no inciso I (</w:t>
      </w:r>
      <w:hyperlink r:id="rId358" w:anchor="art16%C2%A71" w:history="1">
        <w:r w:rsidRPr="00225378">
          <w:rPr>
            <w:rFonts w:ascii="Book Antiqua" w:eastAsia="Times New Roman" w:hAnsi="Book Antiqua" w:cs="Arial"/>
            <w:strike/>
            <w:color w:val="0000FF"/>
            <w:sz w:val="19"/>
            <w:szCs w:val="19"/>
            <w:u w:val="single"/>
            <w:lang w:eastAsia="pt-BR"/>
          </w:rPr>
          <w:t>Decreto-Lei nº 37, de 1966, art. 16, § 1º,</w:t>
        </w:r>
      </w:hyperlink>
      <w:r w:rsidRPr="00225378">
        <w:rPr>
          <w:rFonts w:ascii="Book Antiqua" w:eastAsia="Times New Roman" w:hAnsi="Book Antiqua" w:cs="Arial"/>
          <w:strike/>
          <w:color w:val="000000"/>
          <w:sz w:val="19"/>
          <w:szCs w:val="19"/>
          <w:lang w:eastAsia="pt-BR"/>
        </w:rPr>
        <w:t> com a redação dada pelo Decreto-Lei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751, de 8 de agosto de 1969,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p>
    <w:p w14:paraId="652FE5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4" w:name="art149§1"/>
      <w:bookmarkEnd w:id="474"/>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isenção não abrange o papel utilizado na impressão de publicação que contenha, exclusivamente, matéria de propaganda comercial (</w:t>
      </w:r>
      <w:hyperlink r:id="rId359" w:anchor="art16" w:history="1">
        <w:r w:rsidRPr="00225378">
          <w:rPr>
            <w:rFonts w:ascii="Book Antiqua" w:eastAsia="Times New Roman" w:hAnsi="Book Antiqua" w:cs="Arial"/>
            <w:strike/>
            <w:color w:val="0000FF"/>
            <w:sz w:val="19"/>
            <w:szCs w:val="19"/>
            <w:u w:val="single"/>
            <w:lang w:eastAsia="pt-BR"/>
          </w:rPr>
          <w:t>Decreto-Lei nº 37, de 1966, art. 16, caput)</w:t>
        </w:r>
      </w:hyperlink>
      <w:r w:rsidRPr="00225378">
        <w:rPr>
          <w:rFonts w:ascii="Book Antiqua" w:eastAsia="Times New Roman" w:hAnsi="Book Antiqua" w:cs="Arial"/>
          <w:strike/>
          <w:color w:val="000000"/>
          <w:sz w:val="19"/>
          <w:szCs w:val="19"/>
          <w:lang w:eastAsia="pt-BR"/>
        </w:rPr>
        <w:t>. </w:t>
      </w:r>
    </w:p>
    <w:p w14:paraId="797F4D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5" w:name="art149§2"/>
      <w:bookmarkEnd w:id="475"/>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papel objeto da isenção não poderá ser utilizado (</w:t>
      </w:r>
      <w:hyperlink r:id="rId360" w:anchor="art16%C2%A73" w:history="1">
        <w:r w:rsidRPr="00225378">
          <w:rPr>
            <w:rFonts w:ascii="Book Antiqua" w:eastAsia="Times New Roman" w:hAnsi="Book Antiqua" w:cs="Arial"/>
            <w:strike/>
            <w:color w:val="0000FF"/>
            <w:sz w:val="19"/>
            <w:szCs w:val="19"/>
            <w:u w:val="single"/>
            <w:lang w:eastAsia="pt-BR"/>
          </w:rPr>
          <w:t>Decreto-Lei nº 37, de 1966, art. 16, § 3º</w:t>
        </w:r>
      </w:hyperlink>
      <w:r w:rsidRPr="00225378">
        <w:rPr>
          <w:rFonts w:ascii="Book Antiqua" w:eastAsia="Times New Roman" w:hAnsi="Book Antiqua" w:cs="Arial"/>
          <w:strike/>
          <w:color w:val="000000"/>
          <w:sz w:val="19"/>
          <w:szCs w:val="19"/>
          <w:lang w:eastAsia="pt-BR"/>
        </w:rPr>
        <w:t>):</w:t>
      </w:r>
    </w:p>
    <w:p w14:paraId="23D56E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6" w:name="art149§2i"/>
      <w:bookmarkEnd w:id="476"/>
      <w:r w:rsidRPr="00225378">
        <w:rPr>
          <w:rFonts w:ascii="Book Antiqua" w:eastAsia="Times New Roman" w:hAnsi="Book Antiqua" w:cs="Arial"/>
          <w:strike/>
          <w:color w:val="000000"/>
          <w:sz w:val="19"/>
          <w:szCs w:val="19"/>
          <w:lang w:eastAsia="pt-BR"/>
        </w:rPr>
        <w:t>I - em catálogos, listas de preços e publicações semelhantes; e</w:t>
      </w:r>
    </w:p>
    <w:p w14:paraId="4DF82D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7" w:name="art149§2ii"/>
      <w:bookmarkEnd w:id="477"/>
      <w:r w:rsidRPr="00225378">
        <w:rPr>
          <w:rFonts w:ascii="Book Antiqua" w:eastAsia="Times New Roman" w:hAnsi="Book Antiqua" w:cs="Arial"/>
          <w:strike/>
          <w:color w:val="000000"/>
          <w:sz w:val="19"/>
          <w:szCs w:val="19"/>
          <w:lang w:eastAsia="pt-BR"/>
        </w:rPr>
        <w:t>II - em jornais e revistas de propaganda. </w:t>
      </w:r>
    </w:p>
    <w:p w14:paraId="44EF71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8" w:name="art149§3"/>
      <w:bookmarkEnd w:id="478"/>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papel importado com isenção poderá ser utilizado em folhetos ou outros impressos de propaganda que constituam suplemento ou encarte de livro, jornal ou periódico, desde que em quantidade não excedente à tiragem da publicação que acompanham, e a ela vinculados pela impressão de seu título, data e número de edição. </w:t>
      </w:r>
    </w:p>
    <w:p w14:paraId="30E0B1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9" w:name="art150"/>
      <w:bookmarkEnd w:id="479"/>
      <w:r w:rsidRPr="00225378">
        <w:rPr>
          <w:rFonts w:ascii="Book Antiqua" w:eastAsia="Times New Roman" w:hAnsi="Book Antiqua" w:cs="Arial"/>
          <w:strike/>
          <w:color w:val="000000"/>
          <w:sz w:val="19"/>
          <w:szCs w:val="19"/>
          <w:lang w:eastAsia="pt-BR"/>
        </w:rPr>
        <w:t>Art. 150.  O papel importado com isenção poderá: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3703A2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0" w:name="art150i"/>
      <w:bookmarkEnd w:id="480"/>
      <w:r w:rsidRPr="00225378">
        <w:rPr>
          <w:rFonts w:ascii="Book Antiqua" w:eastAsia="Times New Roman" w:hAnsi="Book Antiqua" w:cs="Arial"/>
          <w:strike/>
          <w:color w:val="000000"/>
          <w:sz w:val="19"/>
          <w:szCs w:val="19"/>
          <w:lang w:eastAsia="pt-BR"/>
        </w:rPr>
        <w:lastRenderedPageBreak/>
        <w:t>I - ter seu uso cedido a gráficas para a impressão das publicações das pessoas referidas no inciso I do art. 149; ou</w:t>
      </w:r>
    </w:p>
    <w:p w14:paraId="2180C4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1" w:name="art150ii"/>
      <w:bookmarkEnd w:id="481"/>
      <w:r w:rsidRPr="00225378">
        <w:rPr>
          <w:rFonts w:ascii="Book Antiqua" w:eastAsia="Times New Roman" w:hAnsi="Book Antiqua" w:cs="Arial"/>
          <w:strike/>
          <w:color w:val="000000"/>
          <w:sz w:val="19"/>
          <w:szCs w:val="19"/>
          <w:lang w:eastAsia="pt-BR"/>
        </w:rPr>
        <w:t>II - ser utilizado pelas pessoas referidas no inciso I do art. 149, na impressão de publicações de terceiros. </w:t>
      </w:r>
    </w:p>
    <w:p w14:paraId="64007B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2" w:name="art150p"/>
      <w:bookmarkEnd w:id="482"/>
      <w:r w:rsidRPr="00225378">
        <w:rPr>
          <w:rFonts w:ascii="Book Antiqua" w:eastAsia="Times New Roman" w:hAnsi="Book Antiqua" w:cs="Arial"/>
          <w:strike/>
          <w:color w:val="000000"/>
          <w:sz w:val="19"/>
          <w:szCs w:val="19"/>
          <w:lang w:eastAsia="pt-BR"/>
        </w:rPr>
        <w:t>Parágrafo único.  O disposto no caput aplica-se, inclusive, ao papel importado com isenção, adquirido no mercado interno. </w:t>
      </w:r>
    </w:p>
    <w:p w14:paraId="0181A1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3" w:name="art151"/>
      <w:bookmarkEnd w:id="483"/>
      <w:r w:rsidRPr="00225378">
        <w:rPr>
          <w:rFonts w:ascii="Book Antiqua" w:eastAsia="Times New Roman" w:hAnsi="Book Antiqua" w:cs="Arial"/>
          <w:strike/>
          <w:color w:val="000000"/>
          <w:sz w:val="19"/>
          <w:szCs w:val="19"/>
          <w:lang w:eastAsia="pt-BR"/>
        </w:rPr>
        <w:t>Art. 151.  Somente poderá importar papel com isenção do imposto ou adquiri-lo das empresas referidas no inciso II do caput do art. 149 a empresa para esse fim registrada, na forma estabelecida pela Secretaria da Receita Federal do Brasil.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650A2C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4" w:name="art151§1"/>
      <w:bookmarkEnd w:id="484"/>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Deverá obter registro também a gráfica que executa serviços na forma do inciso I do art. 150, que o comprovará para obter a cessão do uso do papel. </w:t>
      </w:r>
    </w:p>
    <w:p w14:paraId="526B70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5" w:name="art151§2"/>
      <w:bookmarkEnd w:id="485"/>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registro deverá ser renovado anualmente, no caso das empresas referidas no inciso II do caput do art. 149, podendo ser exigida, para a renovação, a comprovação da regular utilização do papel importado ou adquirido no ano anterior (</w:t>
      </w:r>
      <w:hyperlink r:id="rId361" w:anchor="art16%C2%A71" w:history="1">
        <w:r w:rsidRPr="00225378">
          <w:rPr>
            <w:rFonts w:ascii="Book Antiqua" w:eastAsia="Times New Roman" w:hAnsi="Book Antiqua" w:cs="Arial"/>
            <w:strike/>
            <w:color w:val="0000FF"/>
            <w:sz w:val="19"/>
            <w:szCs w:val="19"/>
            <w:u w:val="single"/>
            <w:lang w:eastAsia="pt-BR"/>
          </w:rPr>
          <w:t>Decreto-Lei nº 37, de 1966, art. 16, § 1º</w:t>
        </w:r>
      </w:hyperlink>
      <w:r w:rsidRPr="00225378">
        <w:rPr>
          <w:rFonts w:ascii="Book Antiqua" w:eastAsia="Times New Roman" w:hAnsi="Book Antiqua" w:cs="Arial"/>
          <w:strike/>
          <w:color w:val="000000"/>
          <w:sz w:val="19"/>
          <w:szCs w:val="19"/>
          <w:lang w:eastAsia="pt-BR"/>
        </w:rPr>
        <w:t>, com a redação dada pelo Decreto-Lei nº 751, de 1969, art. 1º). </w:t>
      </w:r>
    </w:p>
    <w:p w14:paraId="7EB749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6" w:name="art152"/>
      <w:bookmarkEnd w:id="486"/>
      <w:r w:rsidRPr="00225378">
        <w:rPr>
          <w:rFonts w:ascii="Book Antiqua" w:eastAsia="Times New Roman" w:hAnsi="Book Antiqua" w:cs="Arial"/>
          <w:strike/>
          <w:color w:val="000000"/>
          <w:sz w:val="19"/>
          <w:szCs w:val="19"/>
          <w:lang w:eastAsia="pt-BR"/>
        </w:rPr>
        <w:t>Art. 152.  A Secretaria da Receita Federal do Brasil estabelecerá (</w:t>
      </w:r>
      <w:hyperlink r:id="rId362" w:anchor="art16%C2%A74" w:history="1">
        <w:r w:rsidRPr="00225378">
          <w:rPr>
            <w:rFonts w:ascii="Book Antiqua" w:eastAsia="Times New Roman" w:hAnsi="Book Antiqua" w:cs="Arial"/>
            <w:strike/>
            <w:color w:val="0000FF"/>
            <w:sz w:val="19"/>
            <w:szCs w:val="19"/>
            <w:u w:val="single"/>
            <w:lang w:eastAsia="pt-BR"/>
          </w:rPr>
          <w:t>Decreto-Lei nº 37, de 1966, art. 16, §§ 4º</w:t>
        </w:r>
      </w:hyperlink>
      <w:r w:rsidRPr="00225378">
        <w:rPr>
          <w:rFonts w:ascii="Book Antiqua" w:eastAsia="Times New Roman" w:hAnsi="Book Antiqua" w:cs="Arial"/>
          <w:strike/>
          <w:color w:val="000000"/>
          <w:sz w:val="19"/>
          <w:szCs w:val="19"/>
          <w:lang w:eastAsia="pt-BR"/>
        </w:rPr>
        <w:t> e </w:t>
      </w:r>
      <w:hyperlink r:id="rId363" w:anchor="art16%C2%A75" w:history="1">
        <w:r w:rsidRPr="00225378">
          <w:rPr>
            <w:rFonts w:ascii="Book Antiqua" w:eastAsia="Times New Roman" w:hAnsi="Book Antiqua" w:cs="Arial"/>
            <w:strike/>
            <w:color w:val="0000FF"/>
            <w:sz w:val="19"/>
            <w:szCs w:val="19"/>
            <w:u w:val="single"/>
            <w:lang w:eastAsia="pt-BR"/>
          </w:rPr>
          <w:t>5º</w:t>
        </w:r>
      </w:hyperlink>
      <w:r w:rsidRPr="00225378">
        <w:rPr>
          <w:rFonts w:ascii="Book Antiqua" w:eastAsia="Times New Roman" w:hAnsi="Book Antiqua" w:cs="Arial"/>
          <w:strike/>
          <w:color w:val="000000"/>
          <w:sz w:val="19"/>
          <w:szCs w:val="19"/>
          <w:lang w:eastAsia="pt-BR"/>
        </w:rPr>
        <w:t>, este com a redação dada pelo Decreto-Lei nº 751, de 1969, art. 2º):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588290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7" w:name="art152i"/>
      <w:bookmarkEnd w:id="487"/>
      <w:r w:rsidRPr="00225378">
        <w:rPr>
          <w:rFonts w:ascii="Book Antiqua" w:eastAsia="Times New Roman" w:hAnsi="Book Antiqua" w:cs="Arial"/>
          <w:strike/>
          <w:color w:val="000000"/>
          <w:sz w:val="19"/>
          <w:szCs w:val="19"/>
          <w:lang w:eastAsia="pt-BR"/>
        </w:rPr>
        <w:t>I - normas segundo as quais poderá ser autorizada a venda de aparas ou de papel impróprio para impressão, desde que se destinem a utilização como matéria-prima;</w:t>
      </w:r>
    </w:p>
    <w:p w14:paraId="23F4B7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8" w:name="art152ii"/>
      <w:bookmarkEnd w:id="488"/>
      <w:r w:rsidRPr="00225378">
        <w:rPr>
          <w:rFonts w:ascii="Book Antiqua" w:eastAsia="Times New Roman" w:hAnsi="Book Antiqua" w:cs="Arial"/>
          <w:strike/>
          <w:color w:val="000000"/>
          <w:sz w:val="19"/>
          <w:szCs w:val="19"/>
          <w:lang w:eastAsia="pt-BR"/>
        </w:rPr>
        <w:t>II - normas que regulem o cumprimento das obrigações acessórias previstas nesta Subseção;</w:t>
      </w:r>
    </w:p>
    <w:p w14:paraId="7E2BD4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9" w:name="art152iii"/>
      <w:bookmarkEnd w:id="489"/>
      <w:r w:rsidRPr="00225378">
        <w:rPr>
          <w:rFonts w:ascii="Book Antiqua" w:eastAsia="Times New Roman" w:hAnsi="Book Antiqua" w:cs="Arial"/>
          <w:strike/>
          <w:color w:val="000000"/>
          <w:sz w:val="19"/>
          <w:szCs w:val="19"/>
          <w:lang w:eastAsia="pt-BR"/>
        </w:rPr>
        <w:t>III - limite de utilização do papel nos serviços da empresa; e</w:t>
      </w:r>
    </w:p>
    <w:p w14:paraId="727528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0" w:name="art152iv"/>
      <w:bookmarkEnd w:id="490"/>
      <w:r w:rsidRPr="00225378">
        <w:rPr>
          <w:rFonts w:ascii="Book Antiqua" w:eastAsia="Times New Roman" w:hAnsi="Book Antiqua" w:cs="Arial"/>
          <w:strike/>
          <w:color w:val="000000"/>
          <w:sz w:val="19"/>
          <w:szCs w:val="19"/>
          <w:lang w:eastAsia="pt-BR"/>
        </w:rPr>
        <w:t>IV - percentual de tolerância na variação do peso, pela aplicação de tinta ou em razão de umidade. </w:t>
      </w:r>
    </w:p>
    <w:p w14:paraId="1391AB3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VI</w:t>
      </w:r>
    </w:p>
    <w:p w14:paraId="566166F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Amostras e das Remessas Postais Internacionais, sem Valor Comercial </w:t>
      </w:r>
    </w:p>
    <w:p w14:paraId="71B80E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1" w:name="art153"/>
      <w:bookmarkEnd w:id="491"/>
      <w:r w:rsidRPr="00225378">
        <w:rPr>
          <w:rFonts w:ascii="Book Antiqua" w:eastAsia="Times New Roman" w:hAnsi="Book Antiqua" w:cs="Arial"/>
          <w:color w:val="000000"/>
          <w:sz w:val="19"/>
          <w:szCs w:val="19"/>
          <w:lang w:eastAsia="pt-BR"/>
        </w:rPr>
        <w:t>Art. 153.  Consideram-se sem valor comercial, para os efeitos da alínea “b” do inciso II do art. 136:</w:t>
      </w:r>
    </w:p>
    <w:p w14:paraId="3D1935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as amostras representadas por quantidade, fragmentos ou partes de qualquer mercadoria, estritamente necessários para dar a conhecer sua natureza, espécie e qualidade; e</w:t>
      </w:r>
    </w:p>
    <w:p w14:paraId="0B154B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os bens contidos em remessas postais internacionais consideradas sem valor comercial, que não se prestem à utilização com fins lucrativos e cujo valor </w:t>
      </w:r>
      <w:proofErr w:type="spellStart"/>
      <w:r w:rsidRPr="00225378">
        <w:rPr>
          <w:rFonts w:ascii="Book Antiqua" w:eastAsia="Times New Roman" w:hAnsi="Book Antiqua" w:cs="Arial"/>
          <w:color w:val="000000"/>
          <w:sz w:val="19"/>
          <w:szCs w:val="19"/>
          <w:lang w:eastAsia="pt-BR"/>
        </w:rPr>
        <w:t>Free</w:t>
      </w:r>
      <w:proofErr w:type="spellEnd"/>
      <w:r w:rsidRPr="00225378">
        <w:rPr>
          <w:rFonts w:ascii="Book Antiqua" w:eastAsia="Times New Roman" w:hAnsi="Book Antiqua" w:cs="Arial"/>
          <w:color w:val="000000"/>
          <w:sz w:val="19"/>
          <w:szCs w:val="19"/>
          <w:lang w:eastAsia="pt-BR"/>
        </w:rPr>
        <w:t xml:space="preserve"> </w:t>
      </w:r>
      <w:proofErr w:type="spellStart"/>
      <w:r w:rsidRPr="00225378">
        <w:rPr>
          <w:rFonts w:ascii="Book Antiqua" w:eastAsia="Times New Roman" w:hAnsi="Book Antiqua" w:cs="Arial"/>
          <w:color w:val="000000"/>
          <w:sz w:val="19"/>
          <w:szCs w:val="19"/>
          <w:lang w:eastAsia="pt-BR"/>
        </w:rPr>
        <w:t>On</w:t>
      </w:r>
      <w:proofErr w:type="spellEnd"/>
      <w:r w:rsidRPr="00225378">
        <w:rPr>
          <w:rFonts w:ascii="Book Antiqua" w:eastAsia="Times New Roman" w:hAnsi="Book Antiqua" w:cs="Arial"/>
          <w:color w:val="000000"/>
          <w:sz w:val="19"/>
          <w:szCs w:val="19"/>
          <w:lang w:eastAsia="pt-BR"/>
        </w:rPr>
        <w:t xml:space="preserve"> Board - FOB não exceda a US$ 10,00 (dez dólares dos Estados Unidos da América). </w:t>
      </w:r>
    </w:p>
    <w:p w14:paraId="4AF6B46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VII</w:t>
      </w:r>
    </w:p>
    <w:p w14:paraId="757458D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 xml:space="preserve">Das Remessas Postais e das Encomendas Aéreas Internacionais, Destinadas </w:t>
      </w:r>
      <w:proofErr w:type="spellStart"/>
      <w:r w:rsidRPr="00225378">
        <w:rPr>
          <w:rFonts w:ascii="Book Antiqua" w:eastAsia="Times New Roman" w:hAnsi="Book Antiqua" w:cs="Arial"/>
          <w:b/>
          <w:bCs/>
          <w:color w:val="000000"/>
          <w:sz w:val="19"/>
          <w:szCs w:val="19"/>
          <w:lang w:eastAsia="pt-BR"/>
        </w:rPr>
        <w:t>a</w:t>
      </w:r>
      <w:proofErr w:type="spellEnd"/>
      <w:r w:rsidRPr="00225378">
        <w:rPr>
          <w:rFonts w:ascii="Book Antiqua" w:eastAsia="Times New Roman" w:hAnsi="Book Antiqua" w:cs="Arial"/>
          <w:b/>
          <w:bCs/>
          <w:color w:val="000000"/>
          <w:sz w:val="19"/>
          <w:szCs w:val="19"/>
          <w:lang w:eastAsia="pt-BR"/>
        </w:rPr>
        <w:t xml:space="preserve"> Pessoa Física </w:t>
      </w:r>
    </w:p>
    <w:p w14:paraId="0B81267F"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492" w:name="art154"/>
      <w:bookmarkEnd w:id="492"/>
      <w:r w:rsidRPr="00225378">
        <w:rPr>
          <w:rFonts w:ascii="Book Antiqua" w:eastAsia="Times New Roman" w:hAnsi="Book Antiqua" w:cs="Arial"/>
          <w:color w:val="000000"/>
          <w:sz w:val="19"/>
          <w:szCs w:val="19"/>
          <w:lang w:eastAsia="pt-BR"/>
        </w:rPr>
        <w:t>Art. 154.  A isenção para remessas postais internacionais destinadas a pessoa física aplica-se aos bens nelas contidos, cujo valor não exceda o limite estabelecido pelo Ministro de Estado da Fazenda, desde que não se prestem à utilização com fins lucrativos (</w:t>
      </w:r>
      <w:hyperlink r:id="rId364" w:anchor="art2ii" w:history="1">
        <w:r w:rsidRPr="00225378">
          <w:rPr>
            <w:rFonts w:ascii="Book Antiqua" w:eastAsia="Times New Roman" w:hAnsi="Book Antiqua" w:cs="Arial"/>
            <w:color w:val="0000FF"/>
            <w:sz w:val="19"/>
            <w:szCs w:val="19"/>
            <w:u w:val="single"/>
            <w:lang w:eastAsia="pt-BR"/>
          </w:rPr>
          <w:t>Decreto-Lei nº 1.804, de 1980, art. 2º, inciso II</w:t>
        </w:r>
      </w:hyperlink>
      <w:r w:rsidRPr="00225378">
        <w:rPr>
          <w:rFonts w:ascii="Book Antiqua" w:eastAsia="Times New Roman" w:hAnsi="Book Antiqua" w:cs="Arial"/>
          <w:color w:val="000000"/>
          <w:sz w:val="19"/>
          <w:szCs w:val="19"/>
          <w:lang w:eastAsia="pt-BR"/>
        </w:rPr>
        <w:t>, com a redação dada pela Lei nº 8.383, de 1991, art. 93). </w:t>
      </w:r>
    </w:p>
    <w:p w14:paraId="74AE89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limite a que se refere o caput não poderá ser superior a U$ 100,00 (cem dólares dos Estados Unidos da América), ou o equivalente em outra moeda (</w:t>
      </w:r>
      <w:hyperlink r:id="rId365" w:anchor="art2ii" w:history="1">
        <w:r w:rsidRPr="00225378">
          <w:rPr>
            <w:rFonts w:ascii="Book Antiqua" w:eastAsia="Times New Roman" w:hAnsi="Book Antiqua" w:cs="Arial"/>
            <w:color w:val="0000FF"/>
            <w:sz w:val="19"/>
            <w:szCs w:val="19"/>
            <w:u w:val="single"/>
            <w:lang w:eastAsia="pt-BR"/>
          </w:rPr>
          <w:t>Decreto-Lei nº 1.804, de 1980, art. 2º, inciso II</w:t>
        </w:r>
      </w:hyperlink>
      <w:r w:rsidRPr="00225378">
        <w:rPr>
          <w:rFonts w:ascii="Book Antiqua" w:eastAsia="Times New Roman" w:hAnsi="Book Antiqua" w:cs="Arial"/>
          <w:color w:val="000000"/>
          <w:sz w:val="19"/>
          <w:szCs w:val="19"/>
          <w:lang w:eastAsia="pt-BR"/>
        </w:rPr>
        <w:t>, com a redação dada pela Lei nº 8.383, de 1991, art. 93). </w:t>
      </w:r>
    </w:p>
    <w:p w14:paraId="66D69E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para encomendas aéreas internacionais, nas condições referidas no caput, será aplicada em conformidade com a regulamentação editada pelo Ministério da Fazenda (</w:t>
      </w:r>
      <w:hyperlink r:id="rId366" w:anchor="art2p" w:history="1">
        <w:r w:rsidRPr="00225378">
          <w:rPr>
            <w:rFonts w:ascii="Book Antiqua" w:eastAsia="Times New Roman" w:hAnsi="Book Antiqua" w:cs="Arial"/>
            <w:color w:val="0000FF"/>
            <w:sz w:val="19"/>
            <w:szCs w:val="19"/>
            <w:u w:val="single"/>
            <w:lang w:eastAsia="pt-BR"/>
          </w:rPr>
          <w:t>Decreto-Lei nº 1.804, de 1980, art. 2º, parágrafo único). </w:t>
        </w:r>
      </w:hyperlink>
    </w:p>
    <w:p w14:paraId="5280DAB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VIII</w:t>
      </w:r>
    </w:p>
    <w:p w14:paraId="3454129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Bagagem </w:t>
      </w:r>
    </w:p>
    <w:p w14:paraId="185A492F"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493" w:name="art155."/>
      <w:bookmarkEnd w:id="493"/>
      <w:r w:rsidRPr="00225378">
        <w:rPr>
          <w:rFonts w:ascii="Book Antiqua" w:eastAsia="Times New Roman" w:hAnsi="Book Antiqua" w:cs="Arial"/>
          <w:strike/>
          <w:color w:val="000000"/>
          <w:sz w:val="19"/>
          <w:szCs w:val="19"/>
          <w:lang w:eastAsia="pt-BR"/>
        </w:rPr>
        <w:t>Art. 155.  Para fins de aplicação da isenção para bagagem de viajante procedente do exterior, entende-se por (Norma de Aplicação relativa ao Regime de Bagagem no Mercosul, Artigo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67"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w:t>
      </w:r>
    </w:p>
    <w:p w14:paraId="5AB63C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4" w:name="art155"/>
      <w:bookmarkEnd w:id="494"/>
      <w:r w:rsidRPr="00225378">
        <w:rPr>
          <w:rFonts w:ascii="Book Antiqua" w:eastAsia="Times New Roman" w:hAnsi="Book Antiqua" w:cs="Arial"/>
          <w:color w:val="000000"/>
          <w:sz w:val="19"/>
          <w:szCs w:val="19"/>
          <w:lang w:val="pt-PT" w:eastAsia="pt-BR"/>
        </w:rPr>
        <w:t>Art. 155.  Para fins de aplicação da isenção para bagagem de viajante procedente do exterior, entende-se por (Regime Aduaneiro de Bagagem no Mercosul, Artigo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6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C2DB6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5" w:name="art155i"/>
      <w:bookmarkEnd w:id="495"/>
      <w:r w:rsidRPr="00225378">
        <w:rPr>
          <w:rFonts w:ascii="Book Antiqua" w:eastAsia="Times New Roman" w:hAnsi="Book Antiqua" w:cs="Arial"/>
          <w:strike/>
          <w:color w:val="000000"/>
          <w:sz w:val="19"/>
          <w:szCs w:val="19"/>
          <w:lang w:eastAsia="pt-BR"/>
        </w:rPr>
        <w:t>I - bagagem: os objetos, novos ou usados, destinados ao uso ou consumo pessoal do viajante, em compatibilidade com as circunstâncias de sua viagem, bem como para presentear, sempre que, pela quantidade, natureza ou variedade, não permitam presumir importação com fins comerciais ou industriais;</w:t>
      </w:r>
    </w:p>
    <w:p w14:paraId="20C6BC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6" w:name="art155i."/>
      <w:bookmarkEnd w:id="496"/>
      <w:r w:rsidRPr="00225378">
        <w:rPr>
          <w:rFonts w:ascii="Book Antiqua" w:eastAsia="Times New Roman" w:hAnsi="Book Antiqua" w:cs="Arial"/>
          <w:color w:val="000000"/>
          <w:sz w:val="19"/>
          <w:szCs w:val="19"/>
          <w:lang w:val="pt-PT" w:eastAsia="pt-BR"/>
        </w:rPr>
        <w:t>I - bagagem: os bens novos ou usados que um viajante, em compatibilidade com as circunstâncias de sua viagem, puder destinar para seu uso ou consumo pessoal, bem como para presentear, sempre que, pela sua quantidade, natureza ou variedade, não permitirem presumir importação com fins comerciais ou industriais;                          </w:t>
      </w:r>
      <w:hyperlink r:id="rId369"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336B1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7" w:name="art155ii"/>
      <w:bookmarkEnd w:id="497"/>
      <w:r w:rsidRPr="00225378">
        <w:rPr>
          <w:rFonts w:ascii="Book Antiqua" w:eastAsia="Times New Roman" w:hAnsi="Book Antiqua" w:cs="Arial"/>
          <w:strike/>
          <w:color w:val="000000"/>
          <w:sz w:val="19"/>
          <w:szCs w:val="19"/>
          <w:lang w:eastAsia="pt-BR"/>
        </w:rPr>
        <w:t>II - bagagem acompanhada: a que o viajante traga consigo, no mesmo meio de transporte em que viaje, desde que não amparada por conhecimento de carga ou documento equivalente; e</w:t>
      </w:r>
    </w:p>
    <w:p w14:paraId="643BE6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8" w:name="art155ii."/>
      <w:bookmarkEnd w:id="498"/>
      <w:r w:rsidRPr="00225378">
        <w:rPr>
          <w:rFonts w:ascii="Book Antiqua" w:eastAsia="Times New Roman" w:hAnsi="Book Antiqua" w:cs="Arial"/>
          <w:color w:val="000000"/>
          <w:sz w:val="19"/>
          <w:szCs w:val="19"/>
          <w:lang w:val="pt-PT" w:eastAsia="pt-BR"/>
        </w:rPr>
        <w:t>II - bagagem acompanhada: a que o viajante traga consigo, no mesmo meio de transporte em que viaje, desde que não amparada por conhecimento de carga ou documento equivalente;                              </w:t>
      </w:r>
      <w:hyperlink r:id="rId37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8FE2A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9" w:name="art155iii"/>
      <w:bookmarkEnd w:id="499"/>
      <w:r w:rsidRPr="00225378">
        <w:rPr>
          <w:rFonts w:ascii="Book Antiqua" w:eastAsia="Times New Roman" w:hAnsi="Book Antiqua" w:cs="Arial"/>
          <w:strike/>
          <w:color w:val="000000"/>
          <w:sz w:val="19"/>
          <w:szCs w:val="19"/>
          <w:lang w:eastAsia="pt-BR"/>
        </w:rPr>
        <w:t>III - bagagem desacompanhada: a que chegue ao País, amparada por conhecimento de carga ou documento equivalente. </w:t>
      </w:r>
    </w:p>
    <w:p w14:paraId="79BCF8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0" w:name="art155iii."/>
      <w:bookmarkEnd w:id="500"/>
      <w:r w:rsidRPr="00225378">
        <w:rPr>
          <w:rFonts w:ascii="Book Antiqua" w:eastAsia="Times New Roman" w:hAnsi="Book Antiqua" w:cs="Arial"/>
          <w:color w:val="000000"/>
          <w:sz w:val="19"/>
          <w:szCs w:val="19"/>
          <w:lang w:val="pt-PT" w:eastAsia="pt-BR"/>
        </w:rPr>
        <w:t>III - bagagem desacompanhada: a que chegue ao País, amparada por conhecimento de carga ou documento equivalente;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19ED3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1" w:name="art155iv"/>
      <w:bookmarkEnd w:id="501"/>
      <w:r w:rsidRPr="00225378">
        <w:rPr>
          <w:rFonts w:ascii="Book Antiqua" w:eastAsia="Times New Roman" w:hAnsi="Book Antiqua" w:cs="Arial"/>
          <w:color w:val="000000"/>
          <w:sz w:val="19"/>
          <w:szCs w:val="19"/>
          <w:lang w:val="pt-PT" w:eastAsia="pt-BR"/>
        </w:rPr>
        <w:t>IV - bens de uso ou consumo pessoal: os artigos de vestuário, higiene e demais bens de caráter manifestamente pessoal.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53356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2" w:name="art155§1"/>
      <w:bookmarkEnd w:id="502"/>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Excluem-se do conceito de bagagem os veículos automotores em geral, as motocicletas, as motonetas, as bicicletas com motor, os motores para embarcação, as motos aquáticas e similares, as casas rodantes, as aeronaves e as embarcações de todo tipo (Norma de Aplicação relativa ao Regime de Bagagem no Mercosul, Artigo 7,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1"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3D8C23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3" w:name="art155§1."/>
      <w:bookmarkEnd w:id="503"/>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Estão excluídos do conceito de bagagem (Regime Aduaneiro de Bagagem no Mercosul, Artigo 7</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incisos 1 e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7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442B1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4" w:name="art155§1i"/>
      <w:bookmarkEnd w:id="504"/>
      <w:r w:rsidRPr="00225378">
        <w:rPr>
          <w:rFonts w:ascii="Book Antiqua" w:eastAsia="Times New Roman" w:hAnsi="Book Antiqua" w:cs="Arial"/>
          <w:color w:val="000000"/>
          <w:sz w:val="19"/>
          <w:szCs w:val="19"/>
          <w:lang w:val="pt-PT" w:eastAsia="pt-BR"/>
        </w:rPr>
        <w:lastRenderedPageBreak/>
        <w:t>I - os veículos automotores em geral, as motocicletas, as motonetas, as bicicletas com motor, os motores para embarcação, as motos aquáticas e similares, as casas rodantes, as aeronaves e as embarcações de todo tipo;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D9A47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5" w:name="art155§1ii"/>
      <w:bookmarkEnd w:id="505"/>
      <w:r w:rsidRPr="00225378">
        <w:rPr>
          <w:rFonts w:ascii="Book Antiqua" w:eastAsia="Times New Roman" w:hAnsi="Book Antiqua" w:cs="Arial"/>
          <w:color w:val="000000"/>
          <w:sz w:val="19"/>
          <w:szCs w:val="19"/>
          <w:lang w:val="pt-PT" w:eastAsia="pt-BR"/>
        </w:rPr>
        <w:t>II - as partes e peças dos bens relacionados no inciso I, exceto os bens unitários, de valor inferior aos limites de isenção, relacionados em listas específicas que poderão ser elaboradas pela Secretaria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2B98F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6" w:name="art155§2"/>
      <w:bookmarkEnd w:id="506"/>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Os bens a que se refere 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poderão ingressar no País sob o regime de admissão temporária, sempre que o viajante comprove sua residência permanente em outro país (Norma de Aplicação relativa ao Regime de Bagagem no Mercosul, Artigo 7,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3"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13B490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7" w:name="art155§2."/>
      <w:bookmarkEnd w:id="507"/>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Os bens a que se refere 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poderão ingressar no País sob o regime de admissão temporária, sempre que o viajante comprove sua residência permanente em outro país (Regime Aduaneiro de Bagagem no Mercosul, Artigo 7</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7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11C0C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8" w:name="art156."/>
      <w:bookmarkEnd w:id="508"/>
      <w:r w:rsidRPr="00225378">
        <w:rPr>
          <w:rFonts w:ascii="Book Antiqua" w:eastAsia="Times New Roman" w:hAnsi="Book Antiqua" w:cs="Arial"/>
          <w:strike/>
          <w:color w:val="000000"/>
          <w:sz w:val="19"/>
          <w:szCs w:val="19"/>
          <w:lang w:eastAsia="pt-BR"/>
        </w:rPr>
        <w:t>Art. 156.  O viajante que ingressar no País, inclusive o proveniente de outro país integrante do Mercosul, deverá declarar a sua bagagem (Norma de Aplicação relativa ao Regime de Bagagem no Mercosul, Artigo 3,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5"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7C17AE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9" w:name="art156"/>
      <w:bookmarkEnd w:id="509"/>
      <w:r w:rsidRPr="00225378">
        <w:rPr>
          <w:rFonts w:ascii="Book Antiqua" w:eastAsia="Times New Roman" w:hAnsi="Book Antiqua" w:cs="Arial"/>
          <w:color w:val="000000"/>
          <w:sz w:val="19"/>
          <w:szCs w:val="19"/>
          <w:lang w:val="pt-PT" w:eastAsia="pt-BR"/>
        </w:rPr>
        <w:t>Art. 156.  O viajante que ingressar no País, inclusive o proveniente de outro país integrante do Mercosul, deverá declarar a sua bagagem (Regime Aduaneiro de Bagagem no Mercosul, Artigo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39948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0" w:name="art156§1"/>
      <w:bookmarkEnd w:id="510"/>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bagagem desacompanhada deverá ser declarada por escrito (Norma de Aplicação relativa ao Regime de Bagagem no Mercosul, Artigo 3, item 3,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6"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1A8453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1" w:name="art156§1."/>
      <w:bookmarkEnd w:id="511"/>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bagagem desacompanhada deverá ser declarada por escrito (Regime Aduaneiro de Bagagem no Mercosul, Artigo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77"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177ED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2" w:name="art156§2"/>
      <w:bookmarkEnd w:id="512"/>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Secretaria da Receita Federal do Brasil poderá exigir que a bagagem acompanhada seja declarada por escrito (Norma de Aplicação relativa ao Regime de Bagagem no Mercosul, Artigo 3,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8"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50ED35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3" w:name="art156§2."/>
      <w:bookmarkEnd w:id="513"/>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Secretaria da Receita Federal do Brasil poderá exigir que a bagagem acompanhada seja declarada por escrito (Regime Aduaneiro de Bagagem no Mercosul, Artigo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72BCB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4" w:name="art156§3"/>
      <w:bookmarkEnd w:id="514"/>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viajante não poderá declarar, como própria, bagagem de terceiro, nem conduzir objetos que não lhe pertençam (Norma de Aplicação relativa ao Regime de Bagagem no Mercosul, Artigo 3, item 4,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79"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2628A5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5" w:name="art156§3."/>
      <w:bookmarkEnd w:id="515"/>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viajante não poderá declarar como própria bagagem de terceiro, ou utilizar o tratamento de bagagem para o ingresso de bens que não lhe pertençam (Regime Aduaneiro de Bagagem no Mercosul, Artigo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4,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8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06FD3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6" w:name="art156§4"/>
      <w:bookmarkEnd w:id="516"/>
      <w:r w:rsidRPr="00225378">
        <w:rPr>
          <w:rFonts w:ascii="Book Antiqua" w:eastAsia="Times New Roman" w:hAnsi="Book Antiqua" w:cs="Arial"/>
          <w:strike/>
          <w:color w:val="000000"/>
          <w:sz w:val="19"/>
          <w:szCs w:val="19"/>
          <w:lang w:eastAsia="pt-BR"/>
        </w:rPr>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Excetuam-se do disposto no §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os objetos de uso pessoal de residente no País, falecido no exterior, e cujo óbito seja comprovado por documentação idônea (Norma de Aplicação relativa ao Regime de Bagagem no Mercosul, Artigo 3, item 4,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81"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5D1C07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7" w:name="art156§4."/>
      <w:bookmarkEnd w:id="517"/>
      <w:r w:rsidRPr="00225378">
        <w:rPr>
          <w:rFonts w:ascii="Book Antiqua" w:eastAsia="Times New Roman" w:hAnsi="Book Antiqua" w:cs="Arial"/>
          <w:color w:val="000000"/>
          <w:sz w:val="19"/>
          <w:szCs w:val="19"/>
          <w:lang w:val="pt-PT" w:eastAsia="pt-BR"/>
        </w:rPr>
        <w:lastRenderedPageBreak/>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Excetuam-se do disposto no §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os bens de uso ou consumo pessoal de residente no País, falecido no exterior, e cujo óbito seja comprovado por documentação idônea (Regime Aduaneiro de Bagagem no Mercosul, Artigo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5,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8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74B54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8" w:name="art157."/>
      <w:bookmarkEnd w:id="518"/>
      <w:r w:rsidRPr="00225378">
        <w:rPr>
          <w:rFonts w:ascii="Book Antiqua" w:eastAsia="Times New Roman" w:hAnsi="Book Antiqua" w:cs="Arial"/>
          <w:strike/>
          <w:color w:val="000000"/>
          <w:sz w:val="19"/>
          <w:szCs w:val="19"/>
          <w:lang w:eastAsia="pt-BR"/>
        </w:rPr>
        <w:t>Art. 157.  A bagagem acompanhada está isenta do pagamento do imposto, relativamente a (Norma de Aplicação relativa ao Regime de Bagagem no Mercosul, Artigo 9, itens 1 a 3,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83"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w:t>
      </w:r>
    </w:p>
    <w:p w14:paraId="3FE88A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9" w:name="art157"/>
      <w:bookmarkEnd w:id="519"/>
      <w:r w:rsidRPr="00225378">
        <w:rPr>
          <w:rFonts w:ascii="Book Antiqua" w:eastAsia="Times New Roman" w:hAnsi="Book Antiqua" w:cs="Arial"/>
          <w:color w:val="000000"/>
          <w:sz w:val="19"/>
          <w:szCs w:val="19"/>
          <w:lang w:val="pt-PT" w:eastAsia="pt-BR"/>
        </w:rPr>
        <w:t>Art. 157.  A bagagem acompanhada está isenta do pagamento do imposto, relativamente a (Regime Aduaneiro de Bagagem no Mercosul, Artigo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incisos 1 a 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8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72589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0" w:name="art157i"/>
      <w:bookmarkEnd w:id="520"/>
      <w:r w:rsidRPr="00225378">
        <w:rPr>
          <w:rFonts w:ascii="Book Antiqua" w:eastAsia="Times New Roman" w:hAnsi="Book Antiqua" w:cs="Arial"/>
          <w:strike/>
          <w:color w:val="000000"/>
          <w:sz w:val="19"/>
          <w:szCs w:val="19"/>
          <w:lang w:eastAsia="pt-BR"/>
        </w:rPr>
        <w:t>I - roupas e outros objetos de uso ou consumo pessoal;</w:t>
      </w:r>
    </w:p>
    <w:p w14:paraId="562714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1" w:name="art157i."/>
      <w:bookmarkEnd w:id="521"/>
      <w:r w:rsidRPr="00225378">
        <w:rPr>
          <w:rFonts w:ascii="Book Antiqua" w:eastAsia="Times New Roman" w:hAnsi="Book Antiqua" w:cs="Arial"/>
          <w:color w:val="000000"/>
          <w:sz w:val="19"/>
          <w:szCs w:val="19"/>
          <w:lang w:val="pt-PT" w:eastAsia="pt-BR"/>
        </w:rPr>
        <w:t>I - bens de uso ou consumo pessoal;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44CCF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2" w:name="art157ii"/>
      <w:bookmarkEnd w:id="522"/>
      <w:r w:rsidRPr="00225378">
        <w:rPr>
          <w:rFonts w:ascii="Book Antiqua" w:eastAsia="Times New Roman" w:hAnsi="Book Antiqua" w:cs="Arial"/>
          <w:color w:val="000000"/>
          <w:sz w:val="19"/>
          <w:szCs w:val="19"/>
          <w:lang w:eastAsia="pt-BR"/>
        </w:rPr>
        <w:t>II - livros, folhetos e periódicos; e</w:t>
      </w:r>
    </w:p>
    <w:p w14:paraId="01BC61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3" w:name="art157iii."/>
      <w:bookmarkEnd w:id="523"/>
      <w:r w:rsidRPr="00225378">
        <w:rPr>
          <w:rFonts w:ascii="Book Antiqua" w:eastAsia="Times New Roman" w:hAnsi="Book Antiqua" w:cs="Arial"/>
          <w:strike/>
          <w:color w:val="000000"/>
          <w:sz w:val="19"/>
          <w:szCs w:val="19"/>
          <w:lang w:eastAsia="pt-BR"/>
        </w:rPr>
        <w:t>III - outros bens, observado o limite de valor global estabelecido em ato do Ministério da Fazenda (</w:t>
      </w:r>
      <w:hyperlink r:id="rId385" w:anchor="art237" w:history="1">
        <w:r w:rsidRPr="00225378">
          <w:rPr>
            <w:rFonts w:ascii="Book Antiqua" w:eastAsia="Times New Roman" w:hAnsi="Book Antiqua" w:cs="Arial"/>
            <w:strike/>
            <w:color w:val="0000FF"/>
            <w:sz w:val="19"/>
            <w:szCs w:val="19"/>
            <w:u w:val="single"/>
            <w:lang w:eastAsia="pt-BR"/>
          </w:rPr>
          <w:t>Constituição, art. 237</w:t>
        </w:r>
      </w:hyperlink>
      <w:r w:rsidRPr="00225378">
        <w:rPr>
          <w:rFonts w:ascii="Book Antiqua" w:eastAsia="Times New Roman" w:hAnsi="Book Antiqua" w:cs="Arial"/>
          <w:strike/>
          <w:color w:val="000000"/>
          <w:sz w:val="19"/>
          <w:szCs w:val="19"/>
          <w:lang w:eastAsia="pt-BR"/>
        </w:rPr>
        <w:t>; e </w:t>
      </w:r>
      <w:hyperlink r:id="rId386" w:anchor="art1" w:history="1">
        <w:r w:rsidRPr="00225378">
          <w:rPr>
            <w:rFonts w:ascii="Book Antiqua" w:eastAsia="Times New Roman" w:hAnsi="Book Antiqua" w:cs="Arial"/>
            <w:strike/>
            <w:color w:val="0000FF"/>
            <w:sz w:val="19"/>
            <w:szCs w:val="19"/>
            <w:u w:val="single"/>
            <w:lang w:eastAsia="pt-BR"/>
          </w:rPr>
          <w:t>Decreto-Lei nº 2.120, de 1984, art. 1º, caput</w:t>
        </w:r>
      </w:hyperlink>
      <w:r w:rsidRPr="00225378">
        <w:rPr>
          <w:rFonts w:ascii="Book Antiqua" w:eastAsia="Times New Roman" w:hAnsi="Book Antiqua" w:cs="Arial"/>
          <w:strike/>
          <w:color w:val="000000"/>
          <w:sz w:val="19"/>
          <w:szCs w:val="19"/>
          <w:lang w:eastAsia="pt-BR"/>
        </w:rPr>
        <w:t>). </w:t>
      </w:r>
    </w:p>
    <w:p w14:paraId="32F189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4" w:name="art157iii"/>
      <w:bookmarkEnd w:id="524"/>
      <w:r w:rsidRPr="00225378">
        <w:rPr>
          <w:rFonts w:ascii="Book Antiqua" w:eastAsia="Times New Roman" w:hAnsi="Book Antiqua" w:cs="Arial"/>
          <w:color w:val="000000"/>
          <w:sz w:val="19"/>
          <w:szCs w:val="19"/>
          <w:lang w:val="pt-PT" w:eastAsia="pt-BR"/>
        </w:rPr>
        <w:t>III - outros bens, observados os limites, quantitativos ou de valor global, os termos e as condições estabelecidos em ato do Ministério da Fazenda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"http://www.planalto.gov.br/ccivil_03/Decreto-Lei/Del2120.htm"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2.120, de 1984,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7425D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5" w:name="art157§1"/>
      <w:bookmarkEnd w:id="525"/>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isenção estabelecida em favor do viajante é individual e intransferível (Norma de Aplicação relativa ao Regime de Bagagem no Mercosul, Artigo 5,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87"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1.765, de 1995</w:t>
        </w:r>
      </w:hyperlink>
      <w:r w:rsidRPr="00225378">
        <w:rPr>
          <w:rFonts w:ascii="Book Antiqua" w:eastAsia="Times New Roman" w:hAnsi="Book Antiqua" w:cs="Arial"/>
          <w:strike/>
          <w:color w:val="000000"/>
          <w:sz w:val="19"/>
          <w:szCs w:val="19"/>
          <w:lang w:eastAsia="pt-BR"/>
        </w:rPr>
        <w:t>). </w:t>
      </w:r>
    </w:p>
    <w:p w14:paraId="4807A2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6" w:name="art157§1."/>
      <w:bookmarkEnd w:id="526"/>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isenção estabelecida em favor do viajante é individual e intransferível (Regime Aduaneiro de Bagagem no Mercosul, Artigo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7EFEC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7" w:name="art157§2"/>
      <w:bookmarkEnd w:id="527"/>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xml:space="preserve">  Excedido o limite de valor global a que se refere o inciso III, aplica-se o regime de tributação especial de que tratam 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101 e 102. </w:t>
      </w:r>
    </w:p>
    <w:p w14:paraId="7A60D6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8" w:name="art157§2."/>
      <w:bookmarkEnd w:id="528"/>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Excedido o limite de valor global a que se refere o inciso III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aplica-se o regime de tributação especial de que tratam os arts. 101 e 102.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01A71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9" w:name="art157§3"/>
      <w:bookmarkEnd w:id="529"/>
      <w:r w:rsidRPr="00225378">
        <w:rPr>
          <w:rFonts w:ascii="Book Antiqua" w:eastAsia="Times New Roman" w:hAnsi="Book Antiqua" w:cs="Arial"/>
          <w:color w:val="000000"/>
          <w:spacing w:val="-4"/>
          <w:sz w:val="19"/>
          <w:szCs w:val="19"/>
          <w:lang w:val="pt-PT" w:eastAsia="pt-BR"/>
        </w:rPr>
        <w:t>§ 3</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O direito à isenção a que se refere o inciso III do </w:t>
      </w:r>
      <w:r w:rsidRPr="00225378">
        <w:rPr>
          <w:rFonts w:ascii="Book Antiqua" w:eastAsia="Times New Roman" w:hAnsi="Book Antiqua" w:cs="Arial"/>
          <w:b/>
          <w:bCs/>
          <w:color w:val="000000"/>
          <w:spacing w:val="-4"/>
          <w:sz w:val="19"/>
          <w:szCs w:val="19"/>
          <w:lang w:val="pt-PT" w:eastAsia="pt-BR"/>
        </w:rPr>
        <w:t>caput</w:t>
      </w:r>
      <w:r w:rsidRPr="00225378">
        <w:rPr>
          <w:rFonts w:ascii="Book Antiqua" w:eastAsia="Times New Roman" w:hAnsi="Book Antiqua" w:cs="Arial"/>
          <w:color w:val="000000"/>
          <w:spacing w:val="-4"/>
          <w:sz w:val="19"/>
          <w:szCs w:val="19"/>
          <w:lang w:val="pt-PT" w:eastAsia="pt-BR"/>
        </w:rPr>
        <w:t> não poderá ser exercido mais de uma vez no intervalo de um mês (Regime Aduaneiro de Bagagem no Mercosul, Artigo 9</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inciso 5, aprovado pela Decisão CMC n</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pacing w:val="-4"/>
          <w:sz w:val="19"/>
          <w:szCs w:val="19"/>
          <w:lang w:val="pt-PT" w:eastAsia="pt-BR"/>
        </w:rPr>
        <w:t>).                          </w:t>
      </w:r>
      <w:r w:rsidRPr="00225378">
        <w:rPr>
          <w:rFonts w:ascii="Book Antiqua" w:eastAsia="Times New Roman" w:hAnsi="Book Antiqua" w:cs="Arial"/>
          <w:color w:val="000000"/>
          <w:sz w:val="19"/>
          <w:szCs w:val="19"/>
          <w:lang w:val="pt-PT" w:eastAsia="pt-BR"/>
        </w:rPr>
        <w:t> </w:t>
      </w:r>
      <w:hyperlink r:id="rId388"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18F12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0" w:name="art157§4"/>
      <w:bookmarkEnd w:id="530"/>
      <w:r w:rsidRPr="00225378">
        <w:rPr>
          <w:rFonts w:ascii="Book Antiqua" w:eastAsia="Times New Roman" w:hAnsi="Book Antiqua" w:cs="Arial"/>
          <w:color w:val="000000"/>
          <w:sz w:val="19"/>
          <w:szCs w:val="19"/>
          <w:lang w:val="pt-PT" w:eastAsia="pt-BR"/>
        </w:rPr>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Ministério da Fazenda poderá estabelecer, ainda, limites quantitativos para a fruição de isenções relativas à bagagem de viajante (Regime Aduaneiro de Bagagem no Mercosul, Artigo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inciso 6,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89"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8C417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1" w:name="art158."/>
      <w:bookmarkEnd w:id="531"/>
      <w:r w:rsidRPr="00225378">
        <w:rPr>
          <w:rFonts w:ascii="Book Antiqua" w:eastAsia="Times New Roman" w:hAnsi="Book Antiqua" w:cs="Arial"/>
          <w:strike/>
          <w:color w:val="000000"/>
          <w:sz w:val="19"/>
          <w:szCs w:val="19"/>
          <w:lang w:eastAsia="pt-BR"/>
        </w:rPr>
        <w:t>Art. 158.  A bagagem desacompanhada está isenta do imposto relativamente a roupas e objetos de uso pessoal, usados, livros e periódicos (Norma de Aplicação relativa ao Regime de Bagagem no Mercosul, Artigo 14, item 4,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90"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05C0B3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2" w:name="art158p"/>
      <w:bookmarkEnd w:id="532"/>
      <w:r w:rsidRPr="00225378">
        <w:rPr>
          <w:rFonts w:ascii="Book Antiqua" w:eastAsia="Times New Roman" w:hAnsi="Book Antiqua" w:cs="Arial"/>
          <w:strike/>
          <w:color w:val="000000"/>
          <w:sz w:val="19"/>
          <w:szCs w:val="19"/>
          <w:lang w:eastAsia="pt-BR"/>
        </w:rPr>
        <w:lastRenderedPageBreak/>
        <w:t>Parágrafo único.  A bagagem desacompanhada deverá (Norma de Aplicação relativa ao Regime de Bagagem no Mercosul, Artigo 14, itens 1 e 3,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91"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1.765, de 1995</w:t>
        </w:r>
      </w:hyperlink>
      <w:r w:rsidRPr="00225378">
        <w:rPr>
          <w:rFonts w:ascii="Book Antiqua" w:eastAsia="Times New Roman" w:hAnsi="Book Antiqua" w:cs="Arial"/>
          <w:strike/>
          <w:color w:val="000000"/>
          <w:sz w:val="19"/>
          <w:szCs w:val="19"/>
          <w:lang w:eastAsia="pt-BR"/>
        </w:rPr>
        <w:t>):</w:t>
      </w:r>
    </w:p>
    <w:p w14:paraId="4CAF83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3" w:name="art158pi"/>
      <w:bookmarkEnd w:id="533"/>
      <w:r w:rsidRPr="00225378">
        <w:rPr>
          <w:rFonts w:ascii="Book Antiqua" w:eastAsia="Times New Roman" w:hAnsi="Book Antiqua" w:cs="Arial"/>
          <w:strike/>
          <w:color w:val="000000"/>
          <w:sz w:val="19"/>
          <w:szCs w:val="19"/>
          <w:lang w:eastAsia="pt-BR"/>
        </w:rPr>
        <w:t>I - chegar ao País dentro dos três meses anteriores ou até os seis meses posteriores à chegada do viajante; e</w:t>
      </w:r>
    </w:p>
    <w:p w14:paraId="04496D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4" w:name="art158pii"/>
      <w:bookmarkEnd w:id="534"/>
      <w:r w:rsidRPr="00225378">
        <w:rPr>
          <w:rFonts w:ascii="Book Antiqua" w:eastAsia="Times New Roman" w:hAnsi="Book Antiqua" w:cs="Arial"/>
          <w:strike/>
          <w:color w:val="000000"/>
          <w:sz w:val="19"/>
          <w:szCs w:val="19"/>
          <w:lang w:eastAsia="pt-BR"/>
        </w:rPr>
        <w:t>II - provir do país ou dos países de estada ou de procedência do viajante. </w:t>
      </w:r>
    </w:p>
    <w:p w14:paraId="100290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5" w:name="art158"/>
      <w:bookmarkEnd w:id="535"/>
      <w:r w:rsidRPr="00225378">
        <w:rPr>
          <w:rFonts w:ascii="Book Antiqua" w:eastAsia="Times New Roman" w:hAnsi="Book Antiqua" w:cs="Arial"/>
          <w:color w:val="000000"/>
          <w:sz w:val="19"/>
          <w:szCs w:val="19"/>
          <w:lang w:val="pt-PT" w:eastAsia="pt-BR"/>
        </w:rPr>
        <w:t>Art. 158.  A bagagem desacompanhada está isenta do pagamento do imposto relativamente a bens de uso e consumo pessoal, usados, livros e periódicos (Regime Aduaneiro de Bagagem no Mercosul, Artigo 10,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D6866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6" w:name="art158§1"/>
      <w:bookmarkEnd w:id="536"/>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bagagem desacompanhada deverá (Regime Aduaneiro de Bagagem no Mercosul, Artigo 10, inciso 1, alíneas “a” e “d”,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92"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93B75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7" w:name="art158§1i"/>
      <w:bookmarkEnd w:id="537"/>
      <w:r w:rsidRPr="00225378">
        <w:rPr>
          <w:rFonts w:ascii="Book Antiqua" w:eastAsia="Times New Roman" w:hAnsi="Book Antiqua" w:cs="Arial"/>
          <w:color w:val="000000"/>
          <w:sz w:val="19"/>
          <w:szCs w:val="19"/>
          <w:lang w:val="pt-PT" w:eastAsia="pt-BR"/>
        </w:rPr>
        <w:t>I - chegar ao País dentro dos três meses anteriores ou até os seis meses posteriores à chegada do viajante;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91772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8" w:name="art158§1ii"/>
      <w:bookmarkEnd w:id="538"/>
      <w:r w:rsidRPr="00225378">
        <w:rPr>
          <w:rFonts w:ascii="Book Antiqua" w:eastAsia="Times New Roman" w:hAnsi="Book Antiqua" w:cs="Arial"/>
          <w:color w:val="000000"/>
          <w:sz w:val="19"/>
          <w:szCs w:val="19"/>
          <w:lang w:val="pt-PT" w:eastAsia="pt-BR"/>
        </w:rPr>
        <w:t>II - provir do país ou dos países de estada ou de procedência do viajante.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38FE7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9" w:name="art158§2"/>
      <w:bookmarkEnd w:id="539"/>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bagagem desacompanhada somente será desembaraçada depois da chegada do viajante (Regime Aduaneiro de Bagagem no Mercosul, Artigo 10, inciso 1, alínea “b”,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93"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2B974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0" w:name="art159."/>
      <w:bookmarkEnd w:id="540"/>
      <w:r w:rsidRPr="00225378">
        <w:rPr>
          <w:rFonts w:ascii="Book Antiqua" w:eastAsia="Times New Roman" w:hAnsi="Book Antiqua" w:cs="Arial"/>
          <w:strike/>
          <w:color w:val="000000"/>
          <w:sz w:val="19"/>
          <w:szCs w:val="19"/>
          <w:lang w:eastAsia="pt-BR"/>
        </w:rPr>
        <w:t>Art. 159.  A bagagem dos tripulantes está isenta do pagamento do imposto relativamente a roupas, objetos de uso pessoal, livros e periódicos (Norma de Aplicação relativa ao Regime de Bagagem no Mercosul, Artigo 15,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94"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2FB854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1" w:name="art159"/>
      <w:bookmarkEnd w:id="541"/>
      <w:r w:rsidRPr="00225378">
        <w:rPr>
          <w:rFonts w:ascii="Book Antiqua" w:eastAsia="Times New Roman" w:hAnsi="Book Antiqua" w:cs="Arial"/>
          <w:color w:val="000000"/>
          <w:sz w:val="19"/>
          <w:szCs w:val="19"/>
          <w:lang w:val="pt-PT" w:eastAsia="pt-BR"/>
        </w:rPr>
        <w:t>Art. 159.  A bagagem dos tripulantes está isenta do pagamento do imposto apenas em relação a bens de uso ou consumo pessoal, livros e periódicos (Regime Aduaneiro de Bagagem no Mercosul, Artigo 12,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95"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D8CD8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2" w:name="art159p"/>
      <w:bookmarkEnd w:id="542"/>
      <w:r w:rsidRPr="00225378">
        <w:rPr>
          <w:rFonts w:ascii="Book Antiqua" w:eastAsia="Times New Roman" w:hAnsi="Book Antiqua" w:cs="Arial"/>
          <w:strike/>
          <w:color w:val="000000"/>
          <w:sz w:val="19"/>
          <w:szCs w:val="19"/>
          <w:lang w:eastAsia="pt-BR"/>
        </w:rPr>
        <w:t>Parágrafo único.  A bagagem dos tripulantes dos navios de longo curso que procederem de terceiros países, e desembarcarem definitivamente no território aduaneiro, terá o tratamento previsto no art. 157 (Norma de Aplicação relativa ao Regime de Bagagem no Mercosul, Artigo 15,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396"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2F4E48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3" w:name="art159p."/>
      <w:bookmarkEnd w:id="543"/>
      <w:r w:rsidRPr="00225378">
        <w:rPr>
          <w:rFonts w:ascii="Book Antiqua" w:eastAsia="Times New Roman" w:hAnsi="Book Antiqua" w:cs="Arial"/>
          <w:color w:val="000000"/>
          <w:sz w:val="19"/>
          <w:szCs w:val="19"/>
          <w:lang w:val="pt-PT" w:eastAsia="pt-BR"/>
        </w:rPr>
        <w:t>Parágrafo único.  À bagagem dos tripulantes dos navios de longo curso que procederem do exterior e desembarcarem definitivamente no País aplica-se o tratamento previsto no art. 157 (Regime Aduaneiro de Bagagem no Mercosul, Artigo 12,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397"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93032A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4" w:name="art160"/>
      <w:bookmarkEnd w:id="544"/>
      <w:r w:rsidRPr="00225378">
        <w:rPr>
          <w:rFonts w:ascii="Book Antiqua" w:eastAsia="Times New Roman" w:hAnsi="Book Antiqua" w:cs="Arial"/>
          <w:color w:val="000000"/>
          <w:sz w:val="19"/>
          <w:szCs w:val="19"/>
          <w:lang w:eastAsia="pt-BR"/>
        </w:rPr>
        <w:t>Art. 160.  No caso de sucessão aberta no exterior, o herdeiro ou o legatário residente no País poderá importar com isenção os bens que lhe couberem, pertencentes ao de cujus na data do óbito, desde que compreendidos no conceito de bagagem (</w:t>
      </w:r>
      <w:hyperlink r:id="rId398" w:anchor="art5"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2.120, de 1984, art. 5</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791344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5" w:name="art161"/>
      <w:bookmarkEnd w:id="545"/>
      <w:r w:rsidRPr="00225378">
        <w:rPr>
          <w:rFonts w:ascii="Book Antiqua" w:eastAsia="Times New Roman" w:hAnsi="Book Antiqua" w:cs="Arial"/>
          <w:color w:val="000000"/>
          <w:sz w:val="19"/>
          <w:szCs w:val="19"/>
          <w:lang w:eastAsia="pt-BR"/>
        </w:rPr>
        <w:t>Art. 161.  Aplica-se o regime de importação comum aos bens que (</w:t>
      </w:r>
      <w:hyperlink r:id="rId399" w:anchor="art17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171</w:t>
        </w:r>
      </w:hyperlink>
      <w:r w:rsidRPr="00225378">
        <w:rPr>
          <w:rFonts w:ascii="Book Antiqua" w:eastAsia="Times New Roman" w:hAnsi="Book Antiqua" w:cs="Arial"/>
          <w:color w:val="000000"/>
          <w:sz w:val="19"/>
          <w:szCs w:val="19"/>
          <w:lang w:eastAsia="pt-BR"/>
        </w:rPr>
        <w:t>):</w:t>
      </w:r>
    </w:p>
    <w:p w14:paraId="734AC3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6" w:name="art161i"/>
      <w:bookmarkEnd w:id="546"/>
      <w:r w:rsidRPr="00225378">
        <w:rPr>
          <w:rFonts w:ascii="Book Antiqua" w:eastAsia="Times New Roman" w:hAnsi="Book Antiqua" w:cs="Arial"/>
          <w:color w:val="000000"/>
          <w:sz w:val="19"/>
          <w:szCs w:val="19"/>
          <w:lang w:eastAsia="pt-BR"/>
        </w:rPr>
        <w:t>I - não se enquadrem no conceito de bagagem constante do art. 155; ou</w:t>
      </w:r>
    </w:p>
    <w:p w14:paraId="16466F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7" w:name="art161ii."/>
      <w:bookmarkEnd w:id="547"/>
      <w:r w:rsidRPr="00225378">
        <w:rPr>
          <w:rFonts w:ascii="Book Antiqua" w:eastAsia="Times New Roman" w:hAnsi="Book Antiqua" w:cs="Arial"/>
          <w:strike/>
          <w:color w:val="000000"/>
          <w:sz w:val="19"/>
          <w:szCs w:val="19"/>
          <w:lang w:eastAsia="pt-BR"/>
        </w:rPr>
        <w:lastRenderedPageBreak/>
        <w:t>II - sejam enviados para o País, como bagagem desacompanhada, com inobservância dos prazos e condições estabelecidos. </w:t>
      </w:r>
    </w:p>
    <w:p w14:paraId="2728E9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8" w:name="art161ii"/>
      <w:bookmarkEnd w:id="548"/>
      <w:r w:rsidRPr="00225378">
        <w:rPr>
          <w:rFonts w:ascii="Book Antiqua" w:eastAsia="Times New Roman" w:hAnsi="Book Antiqua" w:cs="Arial"/>
          <w:color w:val="000000"/>
          <w:sz w:val="19"/>
          <w:szCs w:val="19"/>
          <w:lang w:val="pt-PT" w:eastAsia="pt-BR"/>
        </w:rPr>
        <w:t>II - cheguem ao País, como bagagem desacompanhada, com inobservância dos prazos e condições estabelecidos.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79143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9" w:name="art161§1"/>
      <w:bookmarkEnd w:id="549"/>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hipótese referida no inciso I, se os bens revelarem destinação comercial ou industrial, somente será permitido o despacho no regime comum de importação se não caracterizada a habitualidade. </w:t>
      </w:r>
    </w:p>
    <w:p w14:paraId="4AE344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0" w:name="art161§1."/>
      <w:bookmarkEnd w:id="550"/>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 hipótese referida no inciso I, somente será permitida a importação de bens destinados ao uso próprio do viajante, que não poderão ser utilizados para fins comerciais ou industriais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"http://www.planalto.gov.br/ccivil_03/LEIS/L2145.htm" \l "art8"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2.145, de 29 de dezembro de 1953, art. 8</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hyperlink r:id="rId400" w:anchor="art8%C2%A71iv" w:history="1">
        <w:r w:rsidRPr="00225378">
          <w:rPr>
            <w:rFonts w:ascii="Book Antiqua" w:eastAsia="Times New Roman" w:hAnsi="Book Antiqua" w:cs="Arial"/>
            <w:color w:val="0000FF"/>
            <w:sz w:val="19"/>
            <w:szCs w:val="19"/>
            <w:u w:val="single"/>
            <w:lang w:val="pt-PT" w:eastAsia="pt-BR"/>
          </w:rPr>
          <w: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inciso IV</w:t>
        </w:r>
      </w:hyperlink>
      <w:r w:rsidRPr="00225378">
        <w:rPr>
          <w:rFonts w:ascii="Book Antiqua" w:eastAsia="Times New Roman" w:hAnsi="Book Antiqua" w:cs="Arial"/>
          <w:b/>
          <w:bCs/>
          <w:color w:val="000000"/>
          <w:sz w:val="19"/>
          <w:szCs w:val="19"/>
          <w:lang w:val="pt-PT" w:eastAsia="pt-BR"/>
        </w:rPr>
        <w:t>)</w:t>
      </w:r>
      <w:r w:rsidRPr="00225378">
        <w:rPr>
          <w:rFonts w:ascii="Book Antiqua" w:eastAsia="Times New Roman" w:hAnsi="Book Antiqua" w:cs="Arial"/>
          <w:color w:val="000000"/>
          <w:sz w:val="19"/>
          <w:szCs w:val="19"/>
          <w:lang w:val="pt-PT" w:eastAsia="pt-BR"/>
        </w:rPr>
        <w:t>.                          </w:t>
      </w:r>
      <w:hyperlink r:id="rId401"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BBF16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1" w:name="art161§2"/>
      <w:bookmarkEnd w:id="551"/>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Caracteriza a habitualidade, para os efeitos do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realização de mais de uma operação de importação no período de seis meses. </w:t>
      </w:r>
    </w:p>
    <w:p w14:paraId="3CD7F3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2" w:name="art161§2."/>
      <w:bookmarkEnd w:id="552"/>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não se aplica se o viajante, antes do início de qualquer procedimento fiscal, informar que os bens destinam-se a pessoa jurídica determinada, estabelecida no País, à qual incumbe promover o despacho aduaneiro para uso ou consumo próprio.                            </w:t>
      </w:r>
      <w:hyperlink r:id="rId40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3B6A0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3" w:name="art161§3"/>
      <w:bookmarkEnd w:id="553"/>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no inciso II não se aplica na hipótese de a inobservância de prazo decorrer de circunstância alheia à vontade do viajante, cabendo o tratamento referido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no inciso II do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 no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158.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0314A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4" w:name="art162."/>
      <w:bookmarkEnd w:id="554"/>
      <w:r w:rsidRPr="00225378">
        <w:rPr>
          <w:rFonts w:ascii="Book Antiqua" w:eastAsia="Times New Roman" w:hAnsi="Book Antiqua" w:cs="Arial"/>
          <w:strike/>
          <w:color w:val="000000"/>
          <w:sz w:val="19"/>
          <w:szCs w:val="19"/>
          <w:lang w:eastAsia="pt-BR"/>
        </w:rPr>
        <w:t>Art. 162.  Sem prejuízo do disposto no art. 157, o brasileiro ou o estrangeiro residente no País, que tiver permanecido no exterior por período superior a um ano, ou o estrangeiro que ingressar no País para nele residir, de forma permanente, terá direito à isenção relativa aos seguintes bens, novos ou usados (Norma de Aplicação relativa ao Regime de Bagagem no Mercosul, Artigo 11,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403"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w:t>
      </w:r>
    </w:p>
    <w:p w14:paraId="0E15FC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5" w:name="art162"/>
      <w:bookmarkEnd w:id="555"/>
      <w:r w:rsidRPr="00225378">
        <w:rPr>
          <w:rFonts w:ascii="Book Antiqua" w:eastAsia="Times New Roman" w:hAnsi="Book Antiqua" w:cs="Arial"/>
          <w:color w:val="000000"/>
          <w:sz w:val="19"/>
          <w:szCs w:val="19"/>
          <w:lang w:val="pt-PT" w:eastAsia="pt-BR"/>
        </w:rPr>
        <w:t>Art. 162.  Sem prejuízo do disposto no art. 157, o brasileiro ou o estrangeiro residente no País, que tiver permanecido no exterior por período superior a um ano, ou o estrangeiro que ingressar no País para nele residir, de forma permanente, terá direito à isenção relativa aos seguintes bens, novos ou usados (Regime Aduaneiro de Bagagem no Mercosul, Artigo 11,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0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7C840C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6" w:name="art162i"/>
      <w:bookmarkEnd w:id="556"/>
      <w:r w:rsidRPr="00225378">
        <w:rPr>
          <w:rFonts w:ascii="Book Antiqua" w:eastAsia="Times New Roman" w:hAnsi="Book Antiqua" w:cs="Arial"/>
          <w:color w:val="000000"/>
          <w:sz w:val="19"/>
          <w:szCs w:val="19"/>
          <w:lang w:eastAsia="pt-BR"/>
        </w:rPr>
        <w:t>I - móveis e outros bens de uso doméstico; e</w:t>
      </w:r>
    </w:p>
    <w:p w14:paraId="70E309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7" w:name="art162ii"/>
      <w:bookmarkEnd w:id="557"/>
      <w:r w:rsidRPr="00225378">
        <w:rPr>
          <w:rFonts w:ascii="Book Antiqua" w:eastAsia="Times New Roman" w:hAnsi="Book Antiqua" w:cs="Arial"/>
          <w:color w:val="000000"/>
          <w:sz w:val="19"/>
          <w:szCs w:val="19"/>
          <w:lang w:eastAsia="pt-BR"/>
        </w:rPr>
        <w:t>II - ferramentas, máquinas, aparelhos e instrumentos, necessários ao exercício de sua profissão, arte ou ofício, individualmente considerado. </w:t>
      </w:r>
    </w:p>
    <w:p w14:paraId="50F4BE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8" w:name="art162§1."/>
      <w:bookmarkEnd w:id="558"/>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gozo da isenção para os bens referidos no inciso II está sujeito à prévia comprovação da atividade desenvolvida pelo viajante no exterior (Norma de Aplicação relativa ao Regime de Bagagem no Mercosul, Artigo 11,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405"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583B29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9" w:name="art162§1"/>
      <w:bookmarkEnd w:id="559"/>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fruição da isenção para os bens referidos no inciso II está sujeita à prévia comprovação da atividade desenvolvida pelo viajante no exterior (Regime Aduaneiro de Bagagem no Mercosul, Artigo 11,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06"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70BBB5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0" w:name="art162§2"/>
      <w:bookmarkEnd w:id="560"/>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Enquanto não for concedido o visto permanente ao estrangeiro, seus bens poderão permanecer no território aduaneiro sob o regime de admissão temporária (Norma de Aplicação relativa ao Regime de Bagagem no Mercosul, Artigo 11, item 3,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407"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6C38A5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1" w:name="art162§2."/>
      <w:bookmarkEnd w:id="561"/>
      <w:r w:rsidRPr="00225378">
        <w:rPr>
          <w:rFonts w:ascii="Book Antiqua" w:eastAsia="Times New Roman" w:hAnsi="Book Antiqua" w:cs="Arial"/>
          <w:color w:val="000000"/>
          <w:sz w:val="19"/>
          <w:szCs w:val="19"/>
          <w:lang w:val="pt-PT" w:eastAsia="pt-BR"/>
        </w:rPr>
        <w:lastRenderedPageBreak/>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Enquanto não for concedido o visto permanente ao estrangeiro, seus bens poderão permanecer no País sob o regime de admissão temporária (Regime Aduaneiro de Bagagem no Mercosul, Artigo 11, inciso 3,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hyperlink r:id="rId408" w:history="1">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hyperlink>
      <w:r w:rsidRPr="00225378">
        <w:rPr>
          <w:rFonts w:ascii="Book Antiqua" w:eastAsia="Times New Roman" w:hAnsi="Book Antiqua" w:cs="Arial"/>
          <w:color w:val="000000"/>
          <w:sz w:val="19"/>
          <w:szCs w:val="19"/>
          <w:lang w:val="pt-PT" w:eastAsia="pt-BR"/>
        </w:rPr>
        <w:t>).                          </w:t>
      </w:r>
      <w:hyperlink r:id="rId409"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542D1B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2" w:name="art163"/>
      <w:bookmarkEnd w:id="562"/>
      <w:r w:rsidRPr="00225378">
        <w:rPr>
          <w:rFonts w:ascii="Book Antiqua" w:eastAsia="Times New Roman" w:hAnsi="Book Antiqua" w:cs="Arial"/>
          <w:color w:val="000000"/>
          <w:sz w:val="19"/>
          <w:szCs w:val="19"/>
          <w:lang w:eastAsia="pt-BR"/>
        </w:rPr>
        <w:t>Art. 163.  Os cientistas, engenheiros e técnicos, brasileiros ou estrangeiros, radicados no exterior, terão direito à isenção referida no art. 162, sem a necessidade de observância do prazo de permanência ali estabelecido, desde que (</w:t>
      </w:r>
      <w:hyperlink r:id="rId410" w:anchor="art13iiih" w:history="1">
        <w:r w:rsidRPr="00225378">
          <w:rPr>
            <w:rFonts w:ascii="Book Antiqua" w:eastAsia="Times New Roman" w:hAnsi="Book Antiqua" w:cs="Arial"/>
            <w:color w:val="0000FF"/>
            <w:sz w:val="19"/>
            <w:szCs w:val="19"/>
            <w:u w:val="single"/>
            <w:lang w:eastAsia="pt-BR"/>
          </w:rPr>
          <w:t>Decreto-Lei nº 37, de 1966, art. 13, inciso III, alínea “h”</w:t>
        </w:r>
      </w:hyperlink>
      <w:r w:rsidRPr="00225378">
        <w:rPr>
          <w:rFonts w:ascii="Book Antiqua" w:eastAsia="Times New Roman" w:hAnsi="Book Antiqua" w:cs="Arial"/>
          <w:color w:val="000000"/>
          <w:sz w:val="19"/>
          <w:szCs w:val="19"/>
          <w:lang w:eastAsia="pt-BR"/>
        </w:rPr>
        <w:t>, e </w:t>
      </w:r>
      <w:hyperlink r:id="rId411" w:anchor="art13%C2%A74" w:history="1">
        <w:r w:rsidRPr="00225378">
          <w:rPr>
            <w:rFonts w:ascii="Book Antiqua" w:eastAsia="Times New Roman" w:hAnsi="Book Antiqua" w:cs="Arial"/>
            <w:color w:val="0000FF"/>
            <w:sz w:val="19"/>
            <w:szCs w:val="19"/>
            <w:u w:val="single"/>
            <w:lang w:eastAsia="pt-BR"/>
          </w:rPr>
          <w:t>§ 4º,</w:t>
        </w:r>
      </w:hyperlink>
      <w:r w:rsidRPr="00225378">
        <w:rPr>
          <w:rFonts w:ascii="Book Antiqua" w:eastAsia="Times New Roman" w:hAnsi="Book Antiqua" w:cs="Arial"/>
          <w:color w:val="000000"/>
          <w:sz w:val="19"/>
          <w:szCs w:val="19"/>
          <w:lang w:eastAsia="pt-BR"/>
        </w:rPr>
        <w:t> com a redação dada pelo Decreto-Lei nº 1.123, de 3 de setembro de 1970, art. 1º):</w:t>
      </w:r>
    </w:p>
    <w:p w14:paraId="619376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3" w:name="art163i"/>
      <w:bookmarkEnd w:id="563"/>
      <w:r w:rsidRPr="00225378">
        <w:rPr>
          <w:rFonts w:ascii="Book Antiqua" w:eastAsia="Times New Roman" w:hAnsi="Book Antiqua" w:cs="Arial"/>
          <w:color w:val="000000"/>
          <w:sz w:val="19"/>
          <w:szCs w:val="19"/>
          <w:lang w:eastAsia="pt-BR"/>
        </w:rPr>
        <w:t>I - a especialização técnica do interessado esteja enquadrada em resolução baixada pelo CNPq, antes de sua chegada ao País;</w:t>
      </w:r>
    </w:p>
    <w:p w14:paraId="7122FA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4" w:name="art163ii"/>
      <w:bookmarkEnd w:id="564"/>
      <w:r w:rsidRPr="00225378">
        <w:rPr>
          <w:rFonts w:ascii="Book Antiqua" w:eastAsia="Times New Roman" w:hAnsi="Book Antiqua" w:cs="Arial"/>
          <w:color w:val="000000"/>
          <w:sz w:val="19"/>
          <w:szCs w:val="19"/>
          <w:lang w:eastAsia="pt-BR"/>
        </w:rPr>
        <w:t>II - o regresso ao País decorra de convite do CNPq; e</w:t>
      </w:r>
    </w:p>
    <w:p w14:paraId="65EEF1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5" w:name="art163iii"/>
      <w:bookmarkEnd w:id="565"/>
      <w:r w:rsidRPr="00225378">
        <w:rPr>
          <w:rFonts w:ascii="Book Antiqua" w:eastAsia="Times New Roman" w:hAnsi="Book Antiqua" w:cs="Arial"/>
          <w:color w:val="000000"/>
          <w:sz w:val="19"/>
          <w:szCs w:val="19"/>
          <w:lang w:eastAsia="pt-BR"/>
        </w:rPr>
        <w:t>III - o interessado se comprometa, perante o CNPq, a exercer sua profissão no País durante o prazo mínimo de cinco anos, a partir da data do desembaraço dos bens. </w:t>
      </w:r>
    </w:p>
    <w:p w14:paraId="1ABF58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6" w:name="art164"/>
      <w:bookmarkEnd w:id="566"/>
      <w:r w:rsidRPr="00225378">
        <w:rPr>
          <w:rFonts w:ascii="Book Antiqua" w:eastAsia="Times New Roman" w:hAnsi="Book Antiqua" w:cs="Arial"/>
          <w:color w:val="000000"/>
          <w:sz w:val="19"/>
          <w:szCs w:val="19"/>
          <w:lang w:eastAsia="pt-BR"/>
        </w:rPr>
        <w:t>Art. 164.  Os bens integrantes de bagagem, quando sujeitos a controles específicos, somente serão desembaraçados mediante prévia anuência do órgão competente (Norma de Aplicação relativa ao Regime de Bagagem no Mercosul, Artigo 6, item 2, aprovada pela Decisão CMC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18, de 1994, e internalizada pelo </w:t>
      </w:r>
      <w:hyperlink r:id="rId412" w:history="1">
        <w:r w:rsidRPr="00225378">
          <w:rPr>
            <w:rFonts w:ascii="Book Antiqua" w:eastAsia="Times New Roman" w:hAnsi="Book Antiqua" w:cs="Arial"/>
            <w:color w:val="0000FF"/>
            <w:sz w:val="19"/>
            <w:szCs w:val="19"/>
            <w:u w:val="single"/>
            <w:lang w:eastAsia="pt-BR"/>
          </w:rPr>
          <w:t>Decreto nº 1.765, de 1995</w:t>
        </w:r>
      </w:hyperlink>
      <w:r w:rsidRPr="00225378">
        <w:rPr>
          <w:rFonts w:ascii="Book Antiqua" w:eastAsia="Times New Roman" w:hAnsi="Book Antiqua" w:cs="Arial"/>
          <w:color w:val="000000"/>
          <w:sz w:val="19"/>
          <w:szCs w:val="19"/>
          <w:lang w:eastAsia="pt-BR"/>
        </w:rPr>
        <w:t>). </w:t>
      </w:r>
    </w:p>
    <w:p w14:paraId="39B52E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7" w:name="art165"/>
      <w:bookmarkEnd w:id="567"/>
      <w:r w:rsidRPr="00225378">
        <w:rPr>
          <w:rFonts w:ascii="Book Antiqua" w:eastAsia="Times New Roman" w:hAnsi="Book Antiqua" w:cs="Arial"/>
          <w:color w:val="000000"/>
          <w:sz w:val="19"/>
          <w:szCs w:val="19"/>
          <w:lang w:eastAsia="pt-BR"/>
        </w:rPr>
        <w:t>Art. 165.  Os bens desembaraçados como bagagem não poderão ser depositados para fins comerciais ou expostos à venda, nem vendidos, senão com o pagamento do imposto e dos acréscimos legais exigíveis (</w:t>
      </w:r>
      <w:hyperlink r:id="rId413" w:anchor="art8"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1.455, de 1976, art. 8</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76D637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8" w:name="art166"/>
      <w:bookmarkEnd w:id="568"/>
      <w:r w:rsidRPr="00225378">
        <w:rPr>
          <w:rFonts w:ascii="Book Antiqua" w:eastAsia="Times New Roman" w:hAnsi="Book Antiqua" w:cs="Arial"/>
          <w:color w:val="000000"/>
          <w:sz w:val="19"/>
          <w:szCs w:val="19"/>
          <w:lang w:eastAsia="pt-BR"/>
        </w:rPr>
        <w:t>Art. 166.  A isenção para bens integrantes de bagagem de viajantes procedentes da Zona Franca de Manaus será regulamentada em ato normativo do Ministro de Estado da Fazenda (</w:t>
      </w:r>
      <w:hyperlink r:id="rId414" w:anchor="art6"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1.455, de 1976, art. 6</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130EB3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9" w:name="art167"/>
      <w:bookmarkEnd w:id="569"/>
      <w:r w:rsidRPr="00225378">
        <w:rPr>
          <w:rFonts w:ascii="Book Antiqua" w:eastAsia="Times New Roman" w:hAnsi="Book Antiqua" w:cs="Arial"/>
          <w:color w:val="000000"/>
          <w:sz w:val="19"/>
          <w:szCs w:val="19"/>
          <w:lang w:eastAsia="pt-BR"/>
        </w:rPr>
        <w:t>Art. 167.  Poderá ser aplicado o tratamento previsto para bagagem desacompanhada, a requerimento do interessado, aos bens contidos em remessas vindas de país no qual tenha estado ou residido.</w:t>
      </w:r>
    </w:p>
    <w:p w14:paraId="35F8CC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0" w:name="art168"/>
      <w:bookmarkEnd w:id="570"/>
      <w:r w:rsidRPr="00225378">
        <w:rPr>
          <w:rFonts w:ascii="Book Antiqua" w:eastAsia="Times New Roman" w:hAnsi="Book Antiqua" w:cs="Arial"/>
          <w:color w:val="000000"/>
          <w:sz w:val="19"/>
          <w:szCs w:val="19"/>
          <w:lang w:eastAsia="pt-BR"/>
        </w:rPr>
        <w:t>Art. 168.  A Secretaria da Receita Federal do Brasil poderá, no âmbito de sua competência, editar atos normativos para a implementação do disposto nesta Subseção. </w:t>
      </w:r>
    </w:p>
    <w:p w14:paraId="24DA5E9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IX</w:t>
      </w:r>
    </w:p>
    <w:p w14:paraId="686B8D1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Adquiridos em Loja Franca </w:t>
      </w:r>
    </w:p>
    <w:p w14:paraId="010F80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1" w:name="art169"/>
      <w:bookmarkEnd w:id="571"/>
      <w:r w:rsidRPr="00225378">
        <w:rPr>
          <w:rFonts w:ascii="Book Antiqua" w:eastAsia="Times New Roman" w:hAnsi="Book Antiqua" w:cs="Arial"/>
          <w:color w:val="000000"/>
          <w:sz w:val="19"/>
          <w:szCs w:val="19"/>
          <w:lang w:eastAsia="pt-BR"/>
        </w:rPr>
        <w:t xml:space="preserve">Art. 169.  A isenção do imposto na aquisição de mercadorias em loja franca instalada no País, a que se refere a alínea “e” do inciso II do art. 136, será aplicada com observância do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476 a 479 e dos termos, limites e condições estabelecidos pelo Ministro de Estado da Fazenda (</w:t>
      </w:r>
      <w:hyperlink r:id="rId415" w:anchor="art1%C2%A72a" w:history="1">
        <w:r w:rsidRPr="00225378">
          <w:rPr>
            <w:rFonts w:ascii="Book Antiqua" w:eastAsia="Times New Roman" w:hAnsi="Book Antiqua" w:cs="Arial"/>
            <w:color w:val="0000FF"/>
            <w:sz w:val="19"/>
            <w:szCs w:val="19"/>
            <w:u w:val="single"/>
            <w:lang w:eastAsia="pt-BR"/>
          </w:rPr>
          <w:t>Decreto-Lei nº 2.120, de 1984, art. 1º, § 2º, alínea “a”</w:t>
        </w:r>
      </w:hyperlink>
      <w:r w:rsidRPr="00225378">
        <w:rPr>
          <w:rFonts w:ascii="Book Antiqua" w:eastAsia="Times New Roman" w:hAnsi="Book Antiqua" w:cs="Arial"/>
          <w:color w:val="000000"/>
          <w:sz w:val="19"/>
          <w:szCs w:val="19"/>
          <w:lang w:eastAsia="pt-BR"/>
        </w:rPr>
        <w:t>; </w:t>
      </w:r>
      <w:hyperlink r:id="rId416" w:anchor="art2iie" w:history="1">
        <w:r w:rsidRPr="00225378">
          <w:rPr>
            <w:rFonts w:ascii="Book Antiqua" w:eastAsia="Times New Roman" w:hAnsi="Book Antiqua" w:cs="Arial"/>
            <w:color w:val="0000FF"/>
            <w:sz w:val="19"/>
            <w:szCs w:val="19"/>
            <w:u w:val="single"/>
            <w:lang w:eastAsia="pt-BR"/>
          </w:rPr>
          <w:t>Lei nº 8.032, de 1990, art. 2º, inciso II, alínea “e”</w:t>
        </w:r>
      </w:hyperlink>
      <w:r w:rsidRPr="00225378">
        <w:rPr>
          <w:rFonts w:ascii="Book Antiqua" w:eastAsia="Times New Roman" w:hAnsi="Book Antiqua" w:cs="Arial"/>
          <w:color w:val="000000"/>
          <w:sz w:val="19"/>
          <w:szCs w:val="19"/>
          <w:lang w:eastAsia="pt-BR"/>
        </w:rPr>
        <w:t>; e </w:t>
      </w:r>
      <w:hyperlink r:id="rId417"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 </w:t>
      </w:r>
    </w:p>
    <w:p w14:paraId="4AB6C34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w:t>
      </w:r>
    </w:p>
    <w:p w14:paraId="606E59F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Comércio de Subsistência em Fronteira </w:t>
      </w:r>
    </w:p>
    <w:p w14:paraId="047DBE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2" w:name="art170"/>
      <w:bookmarkEnd w:id="572"/>
      <w:r w:rsidRPr="00225378">
        <w:rPr>
          <w:rFonts w:ascii="Book Antiqua" w:eastAsia="Times New Roman" w:hAnsi="Book Antiqua" w:cs="Arial"/>
          <w:color w:val="000000"/>
          <w:sz w:val="19"/>
          <w:szCs w:val="19"/>
          <w:lang w:eastAsia="pt-BR"/>
        </w:rPr>
        <w:t>Art. 170.  A isenção do imposto na importação de bens trazidos do exterior, no comércio característico das cidades situadas nas fronteiras terrestres, aplica-se apenas aos bens destinados à subsistência da unidade familiar de residentes nas cidades fronteiriças brasileiras (</w:t>
      </w:r>
      <w:hyperlink r:id="rId418" w:anchor="art1%C2%A72b" w:history="1">
        <w:r w:rsidRPr="00225378">
          <w:rPr>
            <w:rFonts w:ascii="Book Antiqua" w:eastAsia="Times New Roman" w:hAnsi="Book Antiqua" w:cs="Arial"/>
            <w:color w:val="0000FF"/>
            <w:sz w:val="19"/>
            <w:szCs w:val="19"/>
            <w:u w:val="single"/>
            <w:lang w:eastAsia="pt-BR"/>
          </w:rPr>
          <w:t>Decreto-Lei nº 2.120, de 1984, art. 1º, § 2º, alínea “b”</w:t>
        </w:r>
      </w:hyperlink>
      <w:r w:rsidRPr="00225378">
        <w:rPr>
          <w:rFonts w:ascii="Book Antiqua" w:eastAsia="Times New Roman" w:hAnsi="Book Antiqua" w:cs="Arial"/>
          <w:color w:val="000000"/>
          <w:sz w:val="19"/>
          <w:szCs w:val="19"/>
          <w:lang w:eastAsia="pt-BR"/>
        </w:rPr>
        <w:t>; </w:t>
      </w:r>
      <w:hyperlink r:id="rId419" w:anchor="art2iif" w:history="1">
        <w:r w:rsidRPr="00225378">
          <w:rPr>
            <w:rFonts w:ascii="Book Antiqua" w:eastAsia="Times New Roman" w:hAnsi="Book Antiqua" w:cs="Arial"/>
            <w:color w:val="0000FF"/>
            <w:sz w:val="19"/>
            <w:szCs w:val="19"/>
            <w:u w:val="single"/>
            <w:lang w:eastAsia="pt-BR"/>
          </w:rPr>
          <w:t>Lei nº 8.032, de 1990, art. 2º, inciso II, alínea “f”</w:t>
        </w:r>
      </w:hyperlink>
      <w:r w:rsidRPr="00225378">
        <w:rPr>
          <w:rFonts w:ascii="Book Antiqua" w:eastAsia="Times New Roman" w:hAnsi="Book Antiqua" w:cs="Arial"/>
          <w:color w:val="000000"/>
          <w:sz w:val="19"/>
          <w:szCs w:val="19"/>
          <w:lang w:eastAsia="pt-BR"/>
        </w:rPr>
        <w:t>; e </w:t>
      </w:r>
      <w:hyperlink r:id="rId420"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 </w:t>
      </w:r>
    </w:p>
    <w:p w14:paraId="670DC4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Entende-se por bens destinados à subsistência da unidade familiar, para os efeitos desta Subseção, os bens estritamente necessários ao uso ou consumo pessoal e doméstico. </w:t>
      </w:r>
    </w:p>
    <w:p w14:paraId="1638FA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XI</w:t>
      </w:r>
    </w:p>
    <w:p w14:paraId="22EC3F2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Drawback na Modalidade de Isenção </w:t>
      </w:r>
    </w:p>
    <w:p w14:paraId="5C408C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3" w:name="art171"/>
      <w:bookmarkEnd w:id="573"/>
      <w:r w:rsidRPr="00225378">
        <w:rPr>
          <w:rFonts w:ascii="Book Antiqua" w:eastAsia="Times New Roman" w:hAnsi="Book Antiqua" w:cs="Arial"/>
          <w:color w:val="000000"/>
          <w:sz w:val="19"/>
          <w:szCs w:val="19"/>
          <w:lang w:eastAsia="pt-BR"/>
        </w:rPr>
        <w:t xml:space="preserve">Art. 171.  A isenção do imposto, ao amparo do regime aduaneiro especial de drawback, será concedida na importação de mercadorias, em quantidade e qualidade equivalente à utilizada no beneficiamento, fabricação, complementação ou acondicionamento de produto exportado, observado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393 a 396 (</w:t>
      </w:r>
      <w:hyperlink r:id="rId421" w:anchor="art78iii" w:history="1">
        <w:r w:rsidRPr="00225378">
          <w:rPr>
            <w:rFonts w:ascii="Book Antiqua" w:eastAsia="Times New Roman" w:hAnsi="Book Antiqua" w:cs="Arial"/>
            <w:color w:val="0000FF"/>
            <w:sz w:val="19"/>
            <w:szCs w:val="19"/>
            <w:u w:val="single"/>
            <w:lang w:eastAsia="pt-BR"/>
          </w:rPr>
          <w:t>Decreto-Lei nº 37, de 1966, art. 78, inciso III</w:t>
        </w:r>
      </w:hyperlink>
      <w:r w:rsidRPr="00225378">
        <w:rPr>
          <w:rFonts w:ascii="Book Antiqua" w:eastAsia="Times New Roman" w:hAnsi="Book Antiqua" w:cs="Arial"/>
          <w:color w:val="000000"/>
          <w:sz w:val="19"/>
          <w:szCs w:val="19"/>
          <w:lang w:eastAsia="pt-BR"/>
        </w:rPr>
        <w:t>). </w:t>
      </w:r>
    </w:p>
    <w:p w14:paraId="336633B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XII</w:t>
      </w:r>
    </w:p>
    <w:p w14:paraId="72DAE9D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Gêneros Alimentícios, dos Fertilizantes, dos Defensivos, e das Matérias-Primas para sua Produção </w:t>
      </w:r>
    </w:p>
    <w:p w14:paraId="534AC3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4" w:name="art172"/>
      <w:bookmarkEnd w:id="574"/>
      <w:r w:rsidRPr="00225378">
        <w:rPr>
          <w:rFonts w:ascii="Book Antiqua" w:eastAsia="Times New Roman" w:hAnsi="Book Antiqua" w:cs="Arial"/>
          <w:color w:val="000000"/>
          <w:sz w:val="19"/>
          <w:szCs w:val="19"/>
          <w:lang w:eastAsia="pt-BR"/>
        </w:rPr>
        <w:t>Art. 172.  A isenção ou a redução do imposto na importação de gêneros alimentícios de primeira necessidade, fertilizantes e defensivos para aplicação na agricultura ou na pecuária, e matérias-primas para sua produção no País, será concedida quando não houver produção nacional, ou a produção nacional desses bens for insuficiente para atender ao consumo interno (</w:t>
      </w:r>
      <w:hyperlink r:id="rId422" w:anchor="art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3.244, de 1957, art. 4</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63, de 1966, art.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62EE4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ou a redução do imposto será reconhecida pela Secretaria da Receita Federal do Brasil com observância dos critérios definidos pelo Ministério do Desenvolvimento, Indústria e Comércio Exterior (</w:t>
      </w:r>
      <w:hyperlink r:id="rId423" w:anchor="art4%C2%A71" w:history="1">
        <w:r w:rsidRPr="00225378">
          <w:rPr>
            <w:rFonts w:ascii="Book Antiqua" w:eastAsia="Times New Roman" w:hAnsi="Book Antiqua" w:cs="Arial"/>
            <w:color w:val="0000FF"/>
            <w:sz w:val="19"/>
            <w:szCs w:val="19"/>
            <w:u w:val="single"/>
            <w:lang w:eastAsia="pt-BR"/>
          </w:rPr>
          <w:t>Lei nº 3.244, de 1957, art. 4º, § 1º,</w:t>
        </w:r>
      </w:hyperlink>
      <w:r w:rsidRPr="00225378">
        <w:rPr>
          <w:rFonts w:ascii="Book Antiqua" w:eastAsia="Times New Roman" w:hAnsi="Book Antiqua" w:cs="Arial"/>
          <w:color w:val="000000"/>
          <w:sz w:val="19"/>
          <w:szCs w:val="19"/>
          <w:lang w:eastAsia="pt-BR"/>
        </w:rPr>
        <w:t> com a redação dada pelo Decreto-Lei nº 63, de 1966, art. 7º ):</w:t>
      </w:r>
    </w:p>
    <w:p w14:paraId="00078B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mediante comprovação da inexistência de produção nacional e, havendo produção, mediante prova, anterior ao desembaraço aduaneiro, de aquisição de quota determinada do produto nacional na respectiva fonte, ou comprovação de recusa, incapacidade ou impossibilidade de fornecimento em prazo e a preço normal; ou</w:t>
      </w:r>
    </w:p>
    <w:p w14:paraId="3C78DE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por meio do estabelecimento de quotas tarifárias globais ou por período determinado, ou ainda por quotas tarifárias globais por período determinado, casos em que não deverá ser ultrapassado o prazo de um ano, ou de quotas percentuais em relação ao consumo nacional. </w:t>
      </w:r>
    </w:p>
    <w:p w14:paraId="03F3E5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concessão será de caráter geral em relação a cada espécie de produto, garantida a aquisição integral de produção nacional (</w:t>
      </w:r>
      <w:hyperlink r:id="rId424" w:anchor="art4%C2%A72" w:history="1">
        <w:r w:rsidRPr="00225378">
          <w:rPr>
            <w:rFonts w:ascii="Book Antiqua" w:eastAsia="Times New Roman" w:hAnsi="Book Antiqua" w:cs="Arial"/>
            <w:color w:val="0000FF"/>
            <w:sz w:val="19"/>
            <w:szCs w:val="19"/>
            <w:u w:val="single"/>
            <w:lang w:eastAsia="pt-BR"/>
          </w:rPr>
          <w:t>Lei nº 3.244, de 1957, art. 4º, § 2º</w:t>
        </w:r>
      </w:hyperlink>
      <w:r w:rsidRPr="00225378">
        <w:rPr>
          <w:rFonts w:ascii="Book Antiqua" w:eastAsia="Times New Roman" w:hAnsi="Book Antiqua" w:cs="Arial"/>
          <w:color w:val="000000"/>
          <w:sz w:val="19"/>
          <w:szCs w:val="19"/>
          <w:lang w:eastAsia="pt-BR"/>
        </w:rPr>
        <w:t>, com a redação dada pelo Decreto-Lei nº 63, de 1966, art. 7º). </w:t>
      </w:r>
    </w:p>
    <w:p w14:paraId="3EAD68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2"/>
          <w:sz w:val="19"/>
          <w:szCs w:val="19"/>
          <w:lang w:eastAsia="pt-BR"/>
        </w:rPr>
        <w:t>§ 3</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  Será no máximo de um ano, a contar da emissão, o prazo de validade dos comprovantes de aquisição da quota de produto nacional prevista neste artigo (</w:t>
      </w:r>
      <w:hyperlink r:id="rId425" w:anchor="art4%C2%A74" w:history="1">
        <w:r w:rsidRPr="00225378">
          <w:rPr>
            <w:rFonts w:ascii="Book Antiqua" w:eastAsia="Times New Roman" w:hAnsi="Book Antiqua" w:cs="Arial"/>
            <w:color w:val="0000FF"/>
            <w:sz w:val="19"/>
            <w:szCs w:val="19"/>
            <w:u w:val="single"/>
            <w:lang w:eastAsia="pt-BR"/>
          </w:rPr>
          <w:t>Lei nº 3.244, de 1957, art. 4º, § 4º,</w:t>
        </w:r>
      </w:hyperlink>
      <w:r w:rsidRPr="00225378">
        <w:rPr>
          <w:rFonts w:ascii="Book Antiqua" w:eastAsia="Times New Roman" w:hAnsi="Book Antiqua" w:cs="Arial"/>
          <w:color w:val="000000"/>
          <w:spacing w:val="2"/>
          <w:sz w:val="19"/>
          <w:szCs w:val="19"/>
          <w:lang w:eastAsia="pt-BR"/>
        </w:rPr>
        <w:t> com a redação dada pelo </w:t>
      </w:r>
      <w:r w:rsidRPr="00225378">
        <w:rPr>
          <w:rFonts w:ascii="Book Antiqua" w:eastAsia="Times New Roman" w:hAnsi="Book Antiqua" w:cs="Arial"/>
          <w:color w:val="000000"/>
          <w:sz w:val="19"/>
          <w:szCs w:val="19"/>
          <w:lang w:eastAsia="pt-BR"/>
        </w:rPr>
        <w:t>Decreto-Lei nº 63, de 1966, art. 7º</w:t>
      </w:r>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1D9DBA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5" w:name="art173"/>
      <w:bookmarkEnd w:id="575"/>
      <w:r w:rsidRPr="00225378">
        <w:rPr>
          <w:rFonts w:ascii="Book Antiqua" w:eastAsia="Times New Roman" w:hAnsi="Book Antiqua" w:cs="Arial"/>
          <w:color w:val="000000"/>
          <w:sz w:val="19"/>
          <w:szCs w:val="19"/>
          <w:lang w:eastAsia="pt-BR"/>
        </w:rPr>
        <w:t>Art. 173.  Quando, por motivo de escassez no mercado interno, tornar-se imperiosa a aquisição, no exterior, dos bens referidos no caput do art. 172, poderá ser concedida isenção do imposto para a sua importação, por ato do Ministério do Desenvolvimento, Indústria e Comércio Exterior, ouvidos os órgãos ligados à execução da política do abastecimento e da produção (</w:t>
      </w:r>
      <w:hyperlink r:id="rId426" w:anchor="art4%C2%A73" w:history="1">
        <w:r w:rsidRPr="00225378">
          <w:rPr>
            <w:rFonts w:ascii="Book Antiqua" w:eastAsia="Times New Roman" w:hAnsi="Book Antiqua" w:cs="Arial"/>
            <w:color w:val="0000FF"/>
            <w:sz w:val="19"/>
            <w:szCs w:val="19"/>
            <w:u w:val="single"/>
            <w:lang w:eastAsia="pt-BR"/>
          </w:rPr>
          <w:t>Lei nº 3.244, de 1957, art. 4º, § 3º</w:t>
        </w:r>
      </w:hyperlink>
      <w:r w:rsidRPr="00225378">
        <w:rPr>
          <w:rFonts w:ascii="Book Antiqua" w:eastAsia="Times New Roman" w:hAnsi="Book Antiqua" w:cs="Arial"/>
          <w:color w:val="000000"/>
          <w:sz w:val="19"/>
          <w:szCs w:val="19"/>
          <w:lang w:eastAsia="pt-BR"/>
        </w:rPr>
        <w:t>, com a redação dada pelo Decreto-Lei nº 63, de 1966, art. 7º). </w:t>
      </w:r>
    </w:p>
    <w:p w14:paraId="470CCCF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XIII</w:t>
      </w:r>
    </w:p>
    <w:p w14:paraId="511FCE7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Partes, Peças e Componentes Destinados a Reparo, Revisão e</w:t>
      </w:r>
      <w:r w:rsidRPr="00225378">
        <w:rPr>
          <w:rFonts w:ascii="Book Antiqua" w:eastAsia="Times New Roman" w:hAnsi="Book Antiqua" w:cs="Arial"/>
          <w:b/>
          <w:bCs/>
          <w:color w:val="000000"/>
          <w:sz w:val="19"/>
          <w:szCs w:val="19"/>
          <w:lang w:eastAsia="pt-BR"/>
        </w:rPr>
        <w:br/>
        <w:t>Manutenção de Aeronaves e de Embarcações  </w:t>
      </w:r>
    </w:p>
    <w:p w14:paraId="4C4152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6" w:name="art174."/>
      <w:bookmarkEnd w:id="576"/>
      <w:r w:rsidRPr="00225378">
        <w:rPr>
          <w:rFonts w:ascii="Book Antiqua" w:eastAsia="Times New Roman" w:hAnsi="Book Antiqua" w:cs="Arial"/>
          <w:strike/>
          <w:color w:val="000000"/>
          <w:sz w:val="19"/>
          <w:szCs w:val="19"/>
          <w:lang w:eastAsia="pt-BR"/>
        </w:rPr>
        <w:t>Art. 174.  A isenção do imposto, na importação de partes, peças e componentes, somente se aplica aos bens homologados pelo órgão competente do Ministério da Defesa destinados a reparo, revisão ou manutenção de aeronaves e de embarcações. </w:t>
      </w:r>
    </w:p>
    <w:p w14:paraId="00F673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7" w:name="art174"/>
      <w:bookmarkEnd w:id="577"/>
      <w:r w:rsidRPr="00225378">
        <w:rPr>
          <w:rFonts w:ascii="Book Antiqua" w:eastAsia="Times New Roman" w:hAnsi="Book Antiqua" w:cs="Arial"/>
          <w:color w:val="000000"/>
          <w:sz w:val="19"/>
          <w:szCs w:val="19"/>
          <w:lang w:val="pt-PT" w:eastAsia="pt-BR"/>
        </w:rPr>
        <w:lastRenderedPageBreak/>
        <w:t>Art. 174.  A isenção do imposto, na importação de partes, peças e componentes, será reconhecida aos bens destinados a reparo, revisão ou manutenção de aeronaves e de embarcações.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"http://www.planalto.gov.br/ccivil_03/_ato2007-2010/2009/decreto/D7044.htm"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7.044, de 2009).</w:t>
      </w:r>
      <w:r w:rsidRPr="00225378">
        <w:rPr>
          <w:rFonts w:ascii="Book Antiqua" w:eastAsia="Times New Roman" w:hAnsi="Book Antiqua" w:cs="Arial"/>
          <w:color w:val="000000"/>
          <w:sz w:val="19"/>
          <w:szCs w:val="19"/>
          <w:lang w:val="pt-PT" w:eastAsia="pt-BR"/>
        </w:rPr>
        <w:fldChar w:fldCharType="end"/>
      </w:r>
    </w:p>
    <w:p w14:paraId="09B506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8" w:name="art174§1"/>
      <w:bookmarkEnd w:id="578"/>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strike/>
          <w:color w:val="000000"/>
          <w:sz w:val="19"/>
          <w:szCs w:val="19"/>
          <w:lang w:val="pt-PT" w:eastAsia="pt-BR"/>
        </w:rPr>
        <w:t>º</w:t>
      </w:r>
      <w:r w:rsidRPr="00225378">
        <w:rPr>
          <w:rFonts w:ascii="Book Antiqua" w:eastAsia="Times New Roman" w:hAnsi="Book Antiqua" w:cs="Arial"/>
          <w:color w:val="000000"/>
          <w:sz w:val="19"/>
          <w:szCs w:val="19"/>
          <w:lang w:val="pt-PT" w:eastAsia="pt-BR"/>
        </w:rPr>
        <w:t>  Para cumprimento do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o importador deverá fazer prova da posse ou propriedade da aeronave ou embarcação.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"http://www.planalto.gov.br/ccivil_03/_ato2007-2010/2009/decreto/D7044.htm"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7.044, de 2009).</w:t>
      </w:r>
      <w:r w:rsidRPr="00225378">
        <w:rPr>
          <w:rFonts w:ascii="Book Antiqua" w:eastAsia="Times New Roman" w:hAnsi="Book Antiqua" w:cs="Arial"/>
          <w:color w:val="000000"/>
          <w:sz w:val="19"/>
          <w:szCs w:val="19"/>
          <w:lang w:val="pt-PT" w:eastAsia="pt-BR"/>
        </w:rPr>
        <w:fldChar w:fldCharType="end"/>
      </w:r>
    </w:p>
    <w:p w14:paraId="00D50F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9" w:name="art174§2"/>
      <w:bookmarkEnd w:id="579"/>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strike/>
          <w:color w:val="000000"/>
          <w:sz w:val="19"/>
          <w:szCs w:val="19"/>
          <w:lang w:val="pt-PT" w:eastAsia="pt-BR"/>
        </w:rPr>
        <w:t>º</w:t>
      </w:r>
      <w:r w:rsidRPr="00225378">
        <w:rPr>
          <w:rFonts w:ascii="Book Antiqua" w:eastAsia="Times New Roman" w:hAnsi="Book Antiqua" w:cs="Arial"/>
          <w:color w:val="000000"/>
          <w:sz w:val="19"/>
          <w:szCs w:val="19"/>
          <w:lang w:val="pt-PT" w:eastAsia="pt-BR"/>
        </w:rPr>
        <w:t>  Na hipótese de a importação ser promovida por oficina especializada em reparo, revisão ou manutenção de aeronaves, esta deverá: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"http://www.planalto.gov.br/ccivil_03/_ato2007-2010/2009/decreto/D7044.htm"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7.044, de 2009).</w:t>
      </w:r>
      <w:r w:rsidRPr="00225378">
        <w:rPr>
          <w:rFonts w:ascii="Book Antiqua" w:eastAsia="Times New Roman" w:hAnsi="Book Antiqua" w:cs="Arial"/>
          <w:color w:val="000000"/>
          <w:sz w:val="19"/>
          <w:szCs w:val="19"/>
          <w:lang w:val="pt-PT" w:eastAsia="pt-BR"/>
        </w:rPr>
        <w:fldChar w:fldCharType="end"/>
      </w:r>
    </w:p>
    <w:p w14:paraId="08C8FD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0" w:name="art174§2i"/>
      <w:bookmarkEnd w:id="580"/>
      <w:r w:rsidRPr="00225378">
        <w:rPr>
          <w:rFonts w:ascii="Book Antiqua" w:eastAsia="Times New Roman" w:hAnsi="Book Antiqua" w:cs="Arial"/>
          <w:color w:val="000000"/>
          <w:sz w:val="19"/>
          <w:szCs w:val="19"/>
          <w:lang w:val="pt-PT" w:eastAsia="pt-BR"/>
        </w:rPr>
        <w:t>I - apresentar contrato de prestação de serviços, indicando o proprietário ou possuidor da aeronave;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"http://www.planalto.gov.br/ccivil_03/_ato2007-2010/2009/decreto/D7044.htm"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7.044, de 2009).</w:t>
      </w:r>
      <w:r w:rsidRPr="00225378">
        <w:rPr>
          <w:rFonts w:ascii="Book Antiqua" w:eastAsia="Times New Roman" w:hAnsi="Book Antiqua" w:cs="Arial"/>
          <w:color w:val="000000"/>
          <w:sz w:val="19"/>
          <w:szCs w:val="19"/>
          <w:lang w:val="pt-PT" w:eastAsia="pt-BR"/>
        </w:rPr>
        <w:fldChar w:fldCharType="end"/>
      </w:r>
    </w:p>
    <w:p w14:paraId="21B0AA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1" w:name="art174§2ii"/>
      <w:bookmarkEnd w:id="581"/>
      <w:r w:rsidRPr="00225378">
        <w:rPr>
          <w:rFonts w:ascii="Book Antiqua" w:eastAsia="Times New Roman" w:hAnsi="Book Antiqua" w:cs="Arial"/>
          <w:color w:val="000000"/>
          <w:sz w:val="19"/>
          <w:szCs w:val="19"/>
          <w:lang w:val="pt-PT" w:eastAsia="pt-BR"/>
        </w:rPr>
        <w:t>II - estar homologada pelo órgão competente do Ministério da Defesa.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"http://www.planalto.gov.br/ccivil_03/_ato2007-2010/2009/decreto/D7044.htm"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7.044, de 2009).</w:t>
      </w:r>
      <w:r w:rsidRPr="00225378">
        <w:rPr>
          <w:rFonts w:ascii="Book Antiqua" w:eastAsia="Times New Roman" w:hAnsi="Book Antiqua" w:cs="Arial"/>
          <w:color w:val="000000"/>
          <w:sz w:val="19"/>
          <w:szCs w:val="19"/>
          <w:lang w:val="pt-PT" w:eastAsia="pt-BR"/>
        </w:rPr>
        <w:fldChar w:fldCharType="end"/>
      </w:r>
    </w:p>
    <w:p w14:paraId="1196D75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XIV</w:t>
      </w:r>
    </w:p>
    <w:p w14:paraId="62CF16C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Medicamentos e do Instrumental Científico Destinados ao Tratamento e à</w:t>
      </w:r>
      <w:r w:rsidRPr="00225378">
        <w:rPr>
          <w:rFonts w:ascii="Book Antiqua" w:eastAsia="Times New Roman" w:hAnsi="Book Antiqua" w:cs="Arial"/>
          <w:b/>
          <w:bCs/>
          <w:color w:val="000000"/>
          <w:sz w:val="19"/>
          <w:szCs w:val="19"/>
          <w:lang w:eastAsia="pt-BR"/>
        </w:rPr>
        <w:br/>
        <w:t>Pesquisa da Síndrome da Deficiência Imunológica Adquirida </w:t>
      </w:r>
    </w:p>
    <w:p w14:paraId="3DA93C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2" w:name="art175"/>
      <w:bookmarkEnd w:id="582"/>
      <w:r w:rsidRPr="00225378">
        <w:rPr>
          <w:rFonts w:ascii="Book Antiqua" w:eastAsia="Times New Roman" w:hAnsi="Book Antiqua" w:cs="Arial"/>
          <w:color w:val="000000"/>
          <w:sz w:val="19"/>
          <w:szCs w:val="19"/>
          <w:lang w:eastAsia="pt-BR"/>
        </w:rPr>
        <w:t>Art. 175.  A isenção do imposto referida na alínea “j” do inciso II do art. 136 aplica-se à importação de medicamentos utilizados exclusivamente no tratamento de aidéticos, e de instrumental de uso exclusivo na pesquisa da doença, na forma da legislação específica. </w:t>
      </w:r>
    </w:p>
    <w:p w14:paraId="209488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XV</w:t>
      </w:r>
    </w:p>
    <w:p w14:paraId="7D4390D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Importados pelas Áreas de Livre Comércio </w:t>
      </w:r>
    </w:p>
    <w:p w14:paraId="2419A6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3" w:name="art176"/>
      <w:bookmarkEnd w:id="583"/>
      <w:r w:rsidRPr="00225378">
        <w:rPr>
          <w:rFonts w:ascii="Book Antiqua" w:eastAsia="Times New Roman" w:hAnsi="Book Antiqua" w:cs="Arial"/>
          <w:color w:val="000000"/>
          <w:sz w:val="19"/>
          <w:szCs w:val="19"/>
          <w:lang w:eastAsia="pt-BR"/>
        </w:rPr>
        <w:t xml:space="preserve">Art. 176.  A isenção do imposto na importação de bens destinados às áreas de livre comércio observará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524 a 533. </w:t>
      </w:r>
    </w:p>
    <w:p w14:paraId="072221E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XVI</w:t>
      </w:r>
    </w:p>
    <w:p w14:paraId="437B83A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Importados pela Zona Franca de Manaus e pela Amazônia Ocidental </w:t>
      </w:r>
    </w:p>
    <w:p w14:paraId="74770E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4" w:name="art177"/>
      <w:bookmarkEnd w:id="584"/>
      <w:r w:rsidRPr="00225378">
        <w:rPr>
          <w:rFonts w:ascii="Book Antiqua" w:eastAsia="Times New Roman" w:hAnsi="Book Antiqua" w:cs="Arial"/>
          <w:color w:val="000000"/>
          <w:sz w:val="19"/>
          <w:szCs w:val="19"/>
          <w:lang w:eastAsia="pt-BR"/>
        </w:rPr>
        <w:t xml:space="preserve">Art. 177.  A entrada de mercadorias estrangeiras com isenção do imposto, na Zona Franca de Manaus e na Amazônia Ocidental, será feita com observância do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504 e 516, respectivamente. </w:t>
      </w:r>
    </w:p>
    <w:p w14:paraId="1670C37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XVII</w:t>
      </w:r>
    </w:p>
    <w:p w14:paraId="7F066BB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Mercadorias Doadas por Representações Diplomáticas Estrangeiras</w:t>
      </w:r>
      <w:r w:rsidRPr="00225378">
        <w:rPr>
          <w:rFonts w:ascii="Book Antiqua" w:eastAsia="Times New Roman" w:hAnsi="Book Antiqua" w:cs="Arial"/>
          <w:b/>
          <w:bCs/>
          <w:color w:val="000000"/>
          <w:sz w:val="19"/>
          <w:szCs w:val="19"/>
          <w:lang w:eastAsia="pt-BR"/>
        </w:rPr>
        <w:br/>
        <w:t>para Venda em Feiras, Bazares e Eventos Semelhantes </w:t>
      </w:r>
    </w:p>
    <w:p w14:paraId="346019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5" w:name="art178"/>
      <w:bookmarkEnd w:id="585"/>
      <w:r w:rsidRPr="00225378">
        <w:rPr>
          <w:rFonts w:ascii="Book Antiqua" w:eastAsia="Times New Roman" w:hAnsi="Book Antiqua" w:cs="Arial"/>
          <w:color w:val="000000"/>
          <w:sz w:val="19"/>
          <w:szCs w:val="19"/>
          <w:lang w:eastAsia="pt-BR"/>
        </w:rPr>
        <w:t>Art. 178.  As entidades beneficentes reconhecidas como de utilidade pública poderão vender em feiras, bazares e eventos semelhantes, com isenção do imposto, mercadorias estrangeiras recebidas em doação de representações diplomáticas estrangeiras sediadas no País, observada a regulamentação editada pelo Ministério da Fazenda (</w:t>
      </w:r>
      <w:hyperlink r:id="rId427" w:anchor="art3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8.218, de 1991, art. 34, caput</w:t>
        </w:r>
      </w:hyperlink>
      <w:r w:rsidRPr="00225378">
        <w:rPr>
          <w:rFonts w:ascii="Book Antiqua" w:eastAsia="Times New Roman" w:hAnsi="Book Antiqua" w:cs="Arial"/>
          <w:color w:val="000000"/>
          <w:sz w:val="19"/>
          <w:szCs w:val="19"/>
          <w:lang w:eastAsia="pt-BR"/>
        </w:rPr>
        <w:t>). </w:t>
      </w:r>
    </w:p>
    <w:p w14:paraId="65BF87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produto líquido da venda dos bens recebidos em doação, na forma do caput, terá como destinação exclusiva o desenvolvimento de atividades beneficentes no País (</w:t>
      </w:r>
      <w:hyperlink r:id="rId428" w:anchor="art34p" w:history="1">
        <w:r w:rsidRPr="00225378">
          <w:rPr>
            <w:rFonts w:ascii="Book Antiqua" w:eastAsia="Times New Roman" w:hAnsi="Book Antiqua" w:cs="Arial"/>
            <w:color w:val="0000FF"/>
            <w:sz w:val="19"/>
            <w:szCs w:val="19"/>
            <w:u w:val="single"/>
            <w:lang w:eastAsia="pt-BR"/>
          </w:rPr>
          <w:t>Lei nº 8.218, de 1991, art. 34, parágrafo único). </w:t>
        </w:r>
      </w:hyperlink>
    </w:p>
    <w:p w14:paraId="7FB02D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XVIII</w:t>
      </w:r>
    </w:p>
    <w:p w14:paraId="24D4DE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Mercadorias Destinadas a Consumo em Eventos Internacionais </w:t>
      </w:r>
    </w:p>
    <w:p w14:paraId="157424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6" w:name="art179"/>
      <w:bookmarkEnd w:id="586"/>
      <w:r w:rsidRPr="00225378">
        <w:rPr>
          <w:rFonts w:ascii="Book Antiqua" w:eastAsia="Times New Roman" w:hAnsi="Book Antiqua" w:cs="Arial"/>
          <w:color w:val="000000"/>
          <w:spacing w:val="-4"/>
          <w:sz w:val="19"/>
          <w:szCs w:val="19"/>
          <w:lang w:eastAsia="pt-BR"/>
        </w:rPr>
        <w:lastRenderedPageBreak/>
        <w:t>Art. 179.  A isenção do imposto na importação de mercadorias destinadas a consumo em eventos internacionais somente será reconhecida se o consumo ocorrer no recinto de congressos, feiras e exposições internacionais e eventos assemelhados, a título de promoção ou degustação, de montagem ou conservação de estandes, ou de demonstração de equipamentos em exposição (</w:t>
      </w:r>
      <w:hyperlink r:id="rId429" w:anchor="art70"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8.383, de 1991, art. 70</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23B008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não se aplica a mercadorias destinadas à montagem de estandes, suscetíveis de serem aproveitadas após o evento </w:t>
      </w:r>
      <w:hyperlink r:id="rId430" w:anchor="art70%C2%A71" w:history="1">
        <w:r w:rsidRPr="00225378">
          <w:rPr>
            <w:rFonts w:ascii="Book Antiqua" w:eastAsia="Times New Roman" w:hAnsi="Book Antiqua" w:cs="Arial"/>
            <w:color w:val="0000FF"/>
            <w:spacing w:val="-4"/>
            <w:sz w:val="19"/>
            <w:szCs w:val="19"/>
            <w:u w:val="single"/>
            <w:lang w:eastAsia="pt-BR"/>
          </w:rPr>
          <w:t>(Lei nº 8.383, de 1991, art. 70, § 1º)</w:t>
        </w:r>
      </w:hyperlink>
      <w:r w:rsidRPr="00225378">
        <w:rPr>
          <w:rFonts w:ascii="Book Antiqua" w:eastAsia="Times New Roman" w:hAnsi="Book Antiqua" w:cs="Arial"/>
          <w:color w:val="000000"/>
          <w:sz w:val="19"/>
          <w:szCs w:val="19"/>
          <w:lang w:eastAsia="pt-BR"/>
        </w:rPr>
        <w:t>. </w:t>
      </w:r>
    </w:p>
    <w:p w14:paraId="334774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É condição para gozo da isenção que nenhum pagamento, a qualquer título, seja efetuado ao exterior, em relação às mercadorias mencionadas no caput (</w:t>
      </w:r>
      <w:hyperlink r:id="rId431" w:anchor="art70%C2%A72" w:history="1">
        <w:r w:rsidRPr="00225378">
          <w:rPr>
            <w:rFonts w:ascii="Book Antiqua" w:eastAsia="Times New Roman" w:hAnsi="Book Antiqua" w:cs="Arial"/>
            <w:color w:val="0000FF"/>
            <w:spacing w:val="-4"/>
            <w:sz w:val="19"/>
            <w:szCs w:val="19"/>
            <w:u w:val="single"/>
            <w:lang w:eastAsia="pt-BR"/>
          </w:rPr>
          <w:t>Lei nº 8.383, de 1991, art. 70, § 2º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5746C0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importação das mercadorias objeto da isenção está dispensada de licenciamento, e sujeita à regulamentação editada pelo Ministério da Fazenda </w:t>
      </w:r>
      <w:hyperlink r:id="rId432" w:anchor="art70%C2%A73" w:history="1">
        <w:r w:rsidRPr="00225378">
          <w:rPr>
            <w:rFonts w:ascii="Book Antiqua" w:eastAsia="Times New Roman" w:hAnsi="Book Antiqua" w:cs="Arial"/>
            <w:color w:val="0000FF"/>
            <w:spacing w:val="-4"/>
            <w:sz w:val="19"/>
            <w:szCs w:val="19"/>
            <w:u w:val="single"/>
            <w:lang w:eastAsia="pt-BR"/>
          </w:rPr>
          <w:t>(Lei nº 8.383, de 1991, art. 70, § 3º)</w:t>
        </w:r>
      </w:hyperlink>
      <w:r w:rsidRPr="00225378">
        <w:rPr>
          <w:rFonts w:ascii="Book Antiqua" w:eastAsia="Times New Roman" w:hAnsi="Book Antiqua" w:cs="Arial"/>
          <w:color w:val="000000"/>
          <w:sz w:val="19"/>
          <w:szCs w:val="19"/>
          <w:lang w:eastAsia="pt-BR"/>
        </w:rPr>
        <w:t>. </w:t>
      </w:r>
    </w:p>
    <w:p w14:paraId="50420D5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XIX</w:t>
      </w:r>
    </w:p>
    <w:p w14:paraId="11065D9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Objetos de Arte </w:t>
      </w:r>
    </w:p>
    <w:p w14:paraId="3C40DF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7" w:name="art180"/>
      <w:bookmarkEnd w:id="587"/>
      <w:r w:rsidRPr="00225378">
        <w:rPr>
          <w:rFonts w:ascii="Book Antiqua" w:eastAsia="Times New Roman" w:hAnsi="Book Antiqua" w:cs="Arial"/>
          <w:color w:val="000000"/>
          <w:sz w:val="19"/>
          <w:szCs w:val="19"/>
          <w:lang w:eastAsia="pt-BR"/>
        </w:rPr>
        <w:t>Art. 180.  A isenção do imposto na importação de objetos de arte somente beneficia aqueles classificados nas posições 9701, 9702, 9703 e 9706 da Nomenclatura Comum do Mercosul, recebidos, em doação, por museus (</w:t>
      </w:r>
      <w:hyperlink r:id="rId433" w:anchor="art1" w:history="1">
        <w:r w:rsidRPr="00225378">
          <w:rPr>
            <w:rFonts w:ascii="Book Antiqua" w:eastAsia="Times New Roman" w:hAnsi="Book Antiqua" w:cs="Arial"/>
            <w:color w:val="0000FF"/>
            <w:sz w:val="19"/>
            <w:szCs w:val="19"/>
            <w:u w:val="single"/>
            <w:lang w:eastAsia="pt-BR"/>
          </w:rPr>
          <w:t>Lei nº 8.961, de 1994, art. 1º)</w:t>
        </w:r>
      </w:hyperlink>
      <w:r w:rsidRPr="00225378">
        <w:rPr>
          <w:rFonts w:ascii="Book Antiqua" w:eastAsia="Times New Roman" w:hAnsi="Book Antiqua" w:cs="Arial"/>
          <w:color w:val="000000"/>
          <w:sz w:val="19"/>
          <w:szCs w:val="19"/>
          <w:lang w:eastAsia="pt-BR"/>
        </w:rPr>
        <w:t>. </w:t>
      </w:r>
    </w:p>
    <w:p w14:paraId="1FCE82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Os museus a que se refere o caput deverão ser instituídos e mantidos pelo poder público ou por outras entidades culturais reconhecidas como de utilidade pública </w:t>
      </w:r>
      <w:hyperlink r:id="rId434" w:anchor="art1" w:history="1">
        <w:r w:rsidRPr="00225378">
          <w:rPr>
            <w:rFonts w:ascii="Book Antiqua" w:eastAsia="Times New Roman" w:hAnsi="Book Antiqua" w:cs="Arial"/>
            <w:color w:val="0000FF"/>
            <w:sz w:val="19"/>
            <w:szCs w:val="19"/>
            <w:u w:val="single"/>
            <w:lang w:eastAsia="pt-BR"/>
          </w:rPr>
          <w:t>(Lei nº 8.961, de 1994, art. 1º</w:t>
        </w:r>
      </w:hyperlink>
      <w:r w:rsidRPr="00225378">
        <w:rPr>
          <w:rFonts w:ascii="Book Antiqua" w:eastAsia="Times New Roman" w:hAnsi="Book Antiqua" w:cs="Arial"/>
          <w:color w:val="000000"/>
          <w:sz w:val="19"/>
          <w:szCs w:val="19"/>
          <w:lang w:eastAsia="pt-BR"/>
        </w:rPr>
        <w:t>). </w:t>
      </w:r>
    </w:p>
    <w:p w14:paraId="50627FB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XX</w:t>
      </w:r>
    </w:p>
    <w:p w14:paraId="6DCA0F2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Partes, Peças e Componentes Destinados ao Emprego na</w:t>
      </w:r>
      <w:r w:rsidRPr="00225378">
        <w:rPr>
          <w:rFonts w:ascii="Book Antiqua" w:eastAsia="Times New Roman" w:hAnsi="Book Antiqua" w:cs="Arial"/>
          <w:b/>
          <w:bCs/>
          <w:color w:val="000000"/>
          <w:sz w:val="19"/>
          <w:szCs w:val="19"/>
          <w:lang w:eastAsia="pt-BR"/>
        </w:rPr>
        <w:br/>
        <w:t>Conservação e Modernização de Embarcações </w:t>
      </w:r>
    </w:p>
    <w:p w14:paraId="7BB53C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8" w:name="art181"/>
      <w:bookmarkEnd w:id="588"/>
      <w:r w:rsidRPr="00225378">
        <w:rPr>
          <w:rFonts w:ascii="Book Antiqua" w:eastAsia="Times New Roman" w:hAnsi="Book Antiqua" w:cs="Arial"/>
          <w:color w:val="000000"/>
          <w:sz w:val="19"/>
          <w:szCs w:val="19"/>
          <w:lang w:eastAsia="pt-BR"/>
        </w:rPr>
        <w:t>Art. 181.  A isenção do imposto na importação de partes, peças e componentes destinados ao emprego na conservação, modernização e conversão de embarcações registradas no Registro Especial Brasileiro será reconhecida somente se os serviços forem realizados em estaleiros navais brasileiros (</w:t>
      </w:r>
      <w:hyperlink r:id="rId435"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9.493, de 1997, art. 11</w:t>
        </w:r>
      </w:hyperlink>
      <w:r w:rsidRPr="00225378">
        <w:rPr>
          <w:rFonts w:ascii="Book Antiqua" w:eastAsia="Times New Roman" w:hAnsi="Book Antiqua" w:cs="Arial"/>
          <w:color w:val="000000"/>
          <w:sz w:val="19"/>
          <w:szCs w:val="19"/>
          <w:lang w:eastAsia="pt-BR"/>
        </w:rPr>
        <w:t>). </w:t>
      </w:r>
    </w:p>
    <w:p w14:paraId="72CD2D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XXI</w:t>
      </w:r>
    </w:p>
    <w:p w14:paraId="4465563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Destinados a Coletores Eletrônicos de Votos </w:t>
      </w:r>
    </w:p>
    <w:p w14:paraId="7EA981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9" w:name="art182"/>
      <w:bookmarkEnd w:id="589"/>
      <w:r w:rsidRPr="00225378">
        <w:rPr>
          <w:rFonts w:ascii="Book Antiqua" w:eastAsia="Times New Roman" w:hAnsi="Book Antiqua" w:cs="Arial"/>
          <w:color w:val="000000"/>
          <w:sz w:val="19"/>
          <w:szCs w:val="19"/>
          <w:lang w:eastAsia="pt-BR"/>
        </w:rPr>
        <w:t>Art. 182.  A isenção do imposto na importação de bens destinados a coletores eletrônicos de votos aplica-se </w:t>
      </w:r>
      <w:hyperlink r:id="rId436" w:anchor="art1" w:history="1">
        <w:r w:rsidRPr="00225378">
          <w:rPr>
            <w:rFonts w:ascii="Book Antiqua" w:eastAsia="Times New Roman" w:hAnsi="Book Antiqua" w:cs="Arial"/>
            <w:color w:val="0000FF"/>
            <w:sz w:val="19"/>
            <w:szCs w:val="19"/>
            <w:u w:val="single"/>
            <w:lang w:eastAsia="pt-BR"/>
          </w:rPr>
          <w:t>(Lei nº 9.643, de 1998, art. 1º)</w:t>
        </w:r>
      </w:hyperlink>
      <w:r w:rsidRPr="00225378">
        <w:rPr>
          <w:rFonts w:ascii="Book Antiqua" w:eastAsia="Times New Roman" w:hAnsi="Book Antiqua" w:cs="Arial"/>
          <w:color w:val="000000"/>
          <w:sz w:val="19"/>
          <w:szCs w:val="19"/>
          <w:lang w:eastAsia="pt-BR"/>
        </w:rPr>
        <w:t>:</w:t>
      </w:r>
    </w:p>
    <w:p w14:paraId="47DCDF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às matérias-primas e aos produtos intermediários que se destinem à industrialização, no País, de coletores eletrônicos de votos, a serem diretamente fornecidos ao Tribunal Superior Eleitoral; e</w:t>
      </w:r>
    </w:p>
    <w:p w14:paraId="7F7489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aos produtos classificados nos códigos 8471.60.52, 8471.60.61, 8473.30.49, 8504.40.21 e 8534.00.00, da Nomenclatura Comum do Mercosul, destinados aos coletores eletrônicos de votos. </w:t>
      </w:r>
    </w:p>
    <w:p w14:paraId="34BAAE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 reconhecimento da isenção, a empresa beneficiária deverá apresentar à Secretaria da Receita Federal do Brasil relação quantitativa dos bens a serem importados, aprovada pelo Ministério da Ciência e Tecnologia </w:t>
      </w:r>
      <w:hyperlink r:id="rId437" w:anchor="art2" w:history="1">
        <w:r w:rsidRPr="00225378">
          <w:rPr>
            <w:rFonts w:ascii="Book Antiqua" w:eastAsia="Times New Roman" w:hAnsi="Book Antiqua" w:cs="Arial"/>
            <w:color w:val="0000FF"/>
            <w:sz w:val="19"/>
            <w:szCs w:val="19"/>
            <w:u w:val="single"/>
            <w:lang w:eastAsia="pt-BR"/>
          </w:rPr>
          <w:t>(Lei nº 9.643, de 1998, art. 2º)</w:t>
        </w:r>
      </w:hyperlink>
      <w:r w:rsidRPr="00225378">
        <w:rPr>
          <w:rFonts w:ascii="Book Antiqua" w:eastAsia="Times New Roman" w:hAnsi="Book Antiqua" w:cs="Arial"/>
          <w:color w:val="000000"/>
          <w:sz w:val="19"/>
          <w:szCs w:val="19"/>
          <w:lang w:eastAsia="pt-BR"/>
        </w:rPr>
        <w:t>. </w:t>
      </w:r>
    </w:p>
    <w:p w14:paraId="78D3009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strike/>
          <w:color w:val="000000"/>
          <w:sz w:val="19"/>
          <w:szCs w:val="19"/>
          <w:lang w:eastAsia="pt-BR"/>
        </w:rPr>
        <w:t>Subseção XXII</w:t>
      </w:r>
    </w:p>
    <w:p w14:paraId="51C9A1E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strike/>
          <w:color w:val="000000"/>
          <w:sz w:val="19"/>
          <w:szCs w:val="19"/>
          <w:lang w:eastAsia="pt-BR"/>
        </w:rPr>
        <w:t>Das Premiações, dos Bens para Serem Consumidos, Distribuídos ou Utilizados em Evento Esportivo e dos Bens Doados a Desportistas </w:t>
      </w:r>
    </w:p>
    <w:p w14:paraId="3F55E6A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w:t>
      </w:r>
      <w:bookmarkStart w:id="590" w:name="liviititicapviiisecvisubxxii"/>
      <w:bookmarkEnd w:id="590"/>
      <w:r w:rsidRPr="00225378">
        <w:rPr>
          <w:rFonts w:ascii="Book Antiqua" w:eastAsia="Times New Roman" w:hAnsi="Book Antiqua" w:cs="Arial"/>
          <w:b/>
          <w:bCs/>
          <w:color w:val="000000"/>
          <w:sz w:val="19"/>
          <w:szCs w:val="19"/>
          <w:lang w:val="pt-PT" w:eastAsia="pt-BR"/>
        </w:rPr>
        <w:t>Subseção XXII</w:t>
      </w:r>
    </w:p>
    <w:p w14:paraId="5D7D66A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val="pt-PT" w:eastAsia="pt-BR"/>
        </w:rPr>
        <w:lastRenderedPageBreak/>
        <w:t>Dos Bens para Serem Consumidos, Distribuídos ou Utilizados em Evento Esportivo, dos Bens Doados a Desportistas e das Premiações e Objetos Comemorativos</w:t>
      </w:r>
      <w:r w:rsidRPr="00225378">
        <w:rPr>
          <w:rFonts w:ascii="Book Antiqua" w:eastAsia="Times New Roman" w:hAnsi="Book Antiqua" w:cs="Arial"/>
          <w:color w:val="000000"/>
          <w:sz w:val="19"/>
          <w:szCs w:val="19"/>
          <w:lang w:val="pt-PT" w:eastAsia="pt-BR"/>
        </w:rPr>
        <w:br/>
      </w:r>
      <w:hyperlink r:id="rId438" w:anchor="art4"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2ED92A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1" w:name="art183."/>
      <w:bookmarkEnd w:id="591"/>
      <w:r w:rsidRPr="00225378">
        <w:rPr>
          <w:rFonts w:ascii="Book Antiqua" w:eastAsia="Times New Roman" w:hAnsi="Book Antiqua" w:cs="Arial"/>
          <w:strike/>
          <w:color w:val="000000"/>
          <w:sz w:val="19"/>
          <w:szCs w:val="19"/>
          <w:lang w:eastAsia="pt-BR"/>
        </w:rPr>
        <w:t>Art. 183.  A isenção para premiações e bens a serem consumidos, distribuídos ou utilizados em evento esportivo aplica-se na importação de (</w:t>
      </w:r>
      <w:hyperlink r:id="rId439" w:anchor="art38"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11.488, de 2007, art. 38, caput</w:t>
        </w:r>
      </w:hyperlink>
      <w:r w:rsidRPr="00225378">
        <w:rPr>
          <w:rFonts w:ascii="Book Antiqua" w:eastAsia="Times New Roman" w:hAnsi="Book Antiqua" w:cs="Arial"/>
          <w:strike/>
          <w:color w:val="000000"/>
          <w:sz w:val="19"/>
          <w:szCs w:val="19"/>
          <w:lang w:eastAsia="pt-BR"/>
        </w:rPr>
        <w:t>):</w:t>
      </w:r>
    </w:p>
    <w:p w14:paraId="5C36E1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2" w:name="art183"/>
      <w:bookmarkEnd w:id="592"/>
      <w:r w:rsidRPr="00225378">
        <w:rPr>
          <w:rFonts w:ascii="Book Antiqua" w:eastAsia="Times New Roman" w:hAnsi="Book Antiqua" w:cs="Arial"/>
          <w:color w:val="000000"/>
          <w:sz w:val="19"/>
          <w:szCs w:val="19"/>
          <w:lang w:val="pt-PT" w:eastAsia="pt-BR"/>
        </w:rPr>
        <w:t>Art. 183.  A isenção para bens a serem consumidos, distribuídos ou utilizados em evento esportivo, e para premiações e objetos comemorativos aplica-se na importação 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"http://www.planalto.gov.br/ccivil_03/_ato2007-2010/2007/Lei/L11488.htm" \l "art38"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11.488, de 2007, art. 38,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4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085DA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3" w:name="art183i"/>
      <w:bookmarkEnd w:id="593"/>
      <w:r w:rsidRPr="00225378">
        <w:rPr>
          <w:rFonts w:ascii="Book Antiqua" w:eastAsia="Times New Roman" w:hAnsi="Book Antiqua" w:cs="Arial"/>
          <w:color w:val="000000"/>
          <w:sz w:val="19"/>
          <w:szCs w:val="19"/>
          <w:lang w:eastAsia="pt-BR"/>
        </w:rPr>
        <w:t>I - troféus, medalhas, placas, estatuetas, distintivos, flâmulas, bandeiras e outros objetos comemorativos recebidos em evento cultural, científico ou esportivo oficial realizado no exterior ou para serem distribuídos gratuitamente como premiação em evento esportivo realizado no País;</w:t>
      </w:r>
    </w:p>
    <w:p w14:paraId="6A10AA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4" w:name="art183ii"/>
      <w:bookmarkEnd w:id="594"/>
      <w:r w:rsidRPr="00225378">
        <w:rPr>
          <w:rFonts w:ascii="Book Antiqua" w:eastAsia="Times New Roman" w:hAnsi="Book Antiqua" w:cs="Arial"/>
          <w:color w:val="000000"/>
          <w:spacing w:val="-4"/>
          <w:sz w:val="19"/>
          <w:szCs w:val="19"/>
          <w:lang w:eastAsia="pt-BR"/>
        </w:rPr>
        <w:t>II - bens dos tipos e em quantidades normalmente consumidos em evento esportivo oficial; e</w:t>
      </w:r>
    </w:p>
    <w:p w14:paraId="1C6D81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5" w:name="art183iii"/>
      <w:bookmarkEnd w:id="595"/>
      <w:r w:rsidRPr="00225378">
        <w:rPr>
          <w:rFonts w:ascii="Book Antiqua" w:eastAsia="Times New Roman" w:hAnsi="Book Antiqua" w:cs="Arial"/>
          <w:color w:val="000000"/>
          <w:sz w:val="19"/>
          <w:szCs w:val="19"/>
          <w:lang w:eastAsia="pt-BR"/>
        </w:rPr>
        <w:t>III - material promocional, impressos, folhetos e outros bens com finalidade semelhante, a serem distribuídos gratuitamente ou utilizados em evento esportivo oficial. </w:t>
      </w:r>
    </w:p>
    <w:p w14:paraId="301893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6" w:name="art183§1"/>
      <w:bookmarkEnd w:id="59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também a bens importados por desportistas, desde que tenham sido utilizados por estes em evento esportivo oficial e recebidos em doação de entidade de prática desportiva estrangeira ou da promotora ou patrocinadora do evento (</w:t>
      </w:r>
      <w:hyperlink r:id="rId441" w:anchor="art38p" w:history="1">
        <w:r w:rsidRPr="00225378">
          <w:rPr>
            <w:rFonts w:ascii="Book Antiqua" w:eastAsia="Times New Roman" w:hAnsi="Book Antiqua" w:cs="Arial"/>
            <w:color w:val="0000FF"/>
            <w:sz w:val="19"/>
            <w:szCs w:val="19"/>
            <w:u w:val="single"/>
            <w:lang w:eastAsia="pt-BR"/>
          </w:rPr>
          <w:t>Lei nº 11.488, de 2007, art. 38, parágrafo único</w:t>
        </w:r>
      </w:hyperlink>
      <w:r w:rsidRPr="00225378">
        <w:rPr>
          <w:rFonts w:ascii="Book Antiqua" w:eastAsia="Times New Roman" w:hAnsi="Book Antiqua" w:cs="Arial"/>
          <w:color w:val="000000"/>
          <w:sz w:val="19"/>
          <w:szCs w:val="19"/>
          <w:lang w:eastAsia="pt-BR"/>
        </w:rPr>
        <w:t>). </w:t>
      </w:r>
    </w:p>
    <w:p w14:paraId="39CFFD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7" w:name="art183§2"/>
      <w:bookmarkEnd w:id="59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para os bens referidos no inciso I, quando o evento esportivo for realizado no País, aplica-se somente aos bens destinados exclusivamente ao evento esportivo e em quantidade compatível com a premiação efetuada, observado ainda o disposto no art. 185. </w:t>
      </w:r>
    </w:p>
    <w:p w14:paraId="7B49560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8" w:name="art183§3"/>
      <w:bookmarkEnd w:id="59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São dispensados da apuração de similaridade os bens referidos no inciso I, quando o evento for realizado no exterior, nos incisos II e III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77624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9" w:name="art183§4"/>
      <w:bookmarkEnd w:id="599"/>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de fruição da isenção de que trata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evento esportivo oficial deve ser de notório destaque no cenário esportivo internacional ou assim reconhecido pelo Ministério do Esporte. </w:t>
      </w:r>
    </w:p>
    <w:p w14:paraId="1A58D5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0" w:name="art184"/>
      <w:bookmarkEnd w:id="600"/>
      <w:r w:rsidRPr="00225378">
        <w:rPr>
          <w:rFonts w:ascii="Book Antiqua" w:eastAsia="Times New Roman" w:hAnsi="Book Antiqua" w:cs="Arial"/>
          <w:color w:val="000000"/>
          <w:sz w:val="19"/>
          <w:szCs w:val="19"/>
          <w:lang w:eastAsia="pt-BR"/>
        </w:rPr>
        <w:t>Art. 184.  Para fins de fruição da isenção de que trata esta Subseção, entende-se por:</w:t>
      </w:r>
    </w:p>
    <w:p w14:paraId="5D0783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1" w:name="art184i"/>
      <w:bookmarkEnd w:id="601"/>
      <w:r w:rsidRPr="00225378">
        <w:rPr>
          <w:rFonts w:ascii="Book Antiqua" w:eastAsia="Times New Roman" w:hAnsi="Book Antiqua" w:cs="Arial"/>
          <w:color w:val="000000"/>
          <w:sz w:val="19"/>
          <w:szCs w:val="19"/>
          <w:lang w:eastAsia="pt-BR"/>
        </w:rPr>
        <w:t>I - evento cultural ou científico: o evento cultural ou científico de notório destaque no cenário internacional ou assim reconhecido pelo Ministério da Cultura ou pelo Ministério da Ciência e Tecnologia, respectivamente;</w:t>
      </w:r>
    </w:p>
    <w:p w14:paraId="045C4B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2" w:name="art184ii"/>
      <w:bookmarkEnd w:id="602"/>
      <w:r w:rsidRPr="00225378">
        <w:rPr>
          <w:rFonts w:ascii="Book Antiqua" w:eastAsia="Times New Roman" w:hAnsi="Book Antiqua" w:cs="Arial"/>
          <w:color w:val="000000"/>
          <w:sz w:val="19"/>
          <w:szCs w:val="19"/>
          <w:lang w:eastAsia="pt-BR"/>
        </w:rPr>
        <w:t>II - evento esportivo oficial: o evento cuja realização tenha a participação do Comitê Olímpico Brasileiro, do Comitê Paraolímpico Brasileiro, de entidade nacional de administração do desporto que lhes sejam filiadas ou vinculadas ou de entidade de administração ou prática desportiva internacional reconhecida pelo Ministério do Esporte; e</w:t>
      </w:r>
    </w:p>
    <w:p w14:paraId="63B612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3" w:name="art184iii"/>
      <w:bookmarkEnd w:id="603"/>
      <w:r w:rsidRPr="00225378">
        <w:rPr>
          <w:rFonts w:ascii="Book Antiqua" w:eastAsia="Times New Roman" w:hAnsi="Book Antiqua" w:cs="Arial"/>
          <w:color w:val="000000"/>
          <w:sz w:val="19"/>
          <w:szCs w:val="19"/>
          <w:lang w:eastAsia="pt-BR"/>
        </w:rPr>
        <w:t>III - bens consumidos: os bens dos tipos e em quantidades normalmente utilizados em evento esportivo oficial e:</w:t>
      </w:r>
    </w:p>
    <w:p w14:paraId="5AE3ED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4" w:name="art184iiia"/>
      <w:bookmarkEnd w:id="604"/>
      <w:r w:rsidRPr="00225378">
        <w:rPr>
          <w:rFonts w:ascii="Book Antiqua" w:eastAsia="Times New Roman" w:hAnsi="Book Antiqua" w:cs="Arial"/>
          <w:color w:val="000000"/>
          <w:sz w:val="19"/>
          <w:szCs w:val="19"/>
          <w:lang w:eastAsia="pt-BR"/>
        </w:rPr>
        <w:t>a) que se gastem com o uso ou se tornem impróprios, defeituosos ou imprestáveis para os fins a que se destinavam e, em ambos os casos, não possam ser reutilizados no mesmo ou em qualquer outro evento esportivo oficial; ou</w:t>
      </w:r>
    </w:p>
    <w:p w14:paraId="7512F8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5" w:name="art184iiib"/>
      <w:bookmarkEnd w:id="605"/>
      <w:r w:rsidRPr="00225378">
        <w:rPr>
          <w:rFonts w:ascii="Book Antiqua" w:eastAsia="Times New Roman" w:hAnsi="Book Antiqua" w:cs="Arial"/>
          <w:color w:val="000000"/>
          <w:sz w:val="19"/>
          <w:szCs w:val="19"/>
          <w:lang w:eastAsia="pt-BR"/>
        </w:rPr>
        <w:t>b) cujo uso importe destruição da própria substância. </w:t>
      </w:r>
    </w:p>
    <w:p w14:paraId="73D0CD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6" w:name="art184p"/>
      <w:bookmarkEnd w:id="606"/>
      <w:r w:rsidRPr="00225378">
        <w:rPr>
          <w:rFonts w:ascii="Book Antiqua" w:eastAsia="Times New Roman" w:hAnsi="Book Antiqua" w:cs="Arial"/>
          <w:color w:val="000000"/>
          <w:sz w:val="19"/>
          <w:szCs w:val="19"/>
          <w:lang w:eastAsia="pt-BR"/>
        </w:rPr>
        <w:t>Parágrafo único.  O conceito de bens consumidos estabelecido no inciso III não abrange veículos automotores em geral (motocicletas, motonetas, bicicletas com motor, motos aquáticas e similares, aeronaves e embarcações de todo tipo) e armas. </w:t>
      </w:r>
    </w:p>
    <w:p w14:paraId="2C7237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7" w:name="art185"/>
      <w:bookmarkEnd w:id="607"/>
      <w:r w:rsidRPr="00225378">
        <w:rPr>
          <w:rFonts w:ascii="Book Antiqua" w:eastAsia="Times New Roman" w:hAnsi="Book Antiqua" w:cs="Arial"/>
          <w:color w:val="000000"/>
          <w:sz w:val="19"/>
          <w:szCs w:val="19"/>
          <w:lang w:eastAsia="pt-BR"/>
        </w:rPr>
        <w:lastRenderedPageBreak/>
        <w:t>Art. 185.  Na hipótese a que se refere o inciso II do art. 183, a entidade promotora do evento deverá apresentar relação detalhada dos bens homologada pelo Ministério do Esporte no tocante à </w:t>
      </w:r>
      <w:r w:rsidRPr="00225378">
        <w:rPr>
          <w:rFonts w:ascii="Book Antiqua" w:eastAsia="Times New Roman" w:hAnsi="Book Antiqua" w:cs="Arial"/>
          <w:color w:val="000000"/>
          <w:spacing w:val="-4"/>
          <w:sz w:val="19"/>
          <w:szCs w:val="19"/>
          <w:lang w:eastAsia="pt-BR"/>
        </w:rPr>
        <w:t>adequação dos bens importados, quanto à sua natureza, quantidade e qualidade, ao evento esportivo oficial.</w:t>
      </w:r>
      <w:r w:rsidRPr="00225378">
        <w:rPr>
          <w:rFonts w:ascii="Book Antiqua" w:eastAsia="Times New Roman" w:hAnsi="Book Antiqua" w:cs="Arial"/>
          <w:color w:val="000000"/>
          <w:sz w:val="19"/>
          <w:szCs w:val="19"/>
          <w:lang w:eastAsia="pt-BR"/>
        </w:rPr>
        <w:t> </w:t>
      </w:r>
    </w:p>
    <w:p w14:paraId="34C675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8" w:name="art185§1."/>
      <w:bookmarkEnd w:id="608"/>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homologação referida no caput fica dispensada quando o evento esportivo oficial tenha a participação do Comitê Olímpico Brasileiro ou do Comitê Paraolímpico Brasileiro. </w:t>
      </w:r>
    </w:p>
    <w:p w14:paraId="3C8FA1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9" w:name="art185§1"/>
      <w:bookmarkEnd w:id="609"/>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strike/>
          <w:color w:val="000000"/>
          <w:sz w:val="19"/>
          <w:szCs w:val="19"/>
          <w:lang w:val="pt-PT" w:eastAsia="pt-BR"/>
        </w:rPr>
        <w:t>º</w:t>
      </w:r>
      <w:r w:rsidRPr="00225378">
        <w:rPr>
          <w:rFonts w:ascii="Book Antiqua" w:eastAsia="Times New Roman" w:hAnsi="Book Antiqua" w:cs="Arial"/>
          <w:color w:val="000000"/>
          <w:sz w:val="19"/>
          <w:szCs w:val="19"/>
          <w:lang w:eastAsia="pt-BR"/>
        </w:rPr>
        <w:t>  </w:t>
      </w:r>
      <w:r w:rsidRPr="00225378">
        <w:rPr>
          <w:rFonts w:ascii="Book Antiqua" w:eastAsia="Times New Roman" w:hAnsi="Book Antiqua" w:cs="Arial"/>
          <w:color w:val="000000"/>
          <w:sz w:val="19"/>
          <w:szCs w:val="19"/>
          <w:lang w:val="pt-PT" w:eastAsia="pt-BR"/>
        </w:rPr>
        <w:t>Quando se tratar de evento esportivo oficial promovido por órgão da administração pública direta ou com a participação do Comitê Olímpico Brasileiro - COB ou do Comitê Paraolímpico Brasileiro - CPB, a relação a que se refere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será homologada pela entidade promotora do evento e encaminhada à autoridade aduaneira.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"http://www.planalto.gov.br/ccivil_03/_Ato2011-2014/2013/Decreto/D8010.htm" \l "art1"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(Redação dada pelo Decreto nº 8.010, de 2013)</w:t>
      </w:r>
      <w:r w:rsidRPr="00225378">
        <w:rPr>
          <w:rFonts w:ascii="Book Antiqua" w:eastAsia="Times New Roman" w:hAnsi="Book Antiqua" w:cs="Arial"/>
          <w:color w:val="000000"/>
          <w:sz w:val="19"/>
          <w:szCs w:val="19"/>
          <w:lang w:eastAsia="pt-BR"/>
        </w:rPr>
        <w:fldChar w:fldCharType="end"/>
      </w:r>
    </w:p>
    <w:p w14:paraId="6D2A2B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0" w:name="art185§2"/>
      <w:bookmarkEnd w:id="61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os bens chegarem ao País em momento anterior à homologação referida no caput, estes poderão permanecer no território aduaneiro sob o regime de admissão temporária. </w:t>
      </w:r>
    </w:p>
    <w:p w14:paraId="05E60F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1" w:name="art186"/>
      <w:bookmarkEnd w:id="611"/>
      <w:r w:rsidRPr="00225378">
        <w:rPr>
          <w:rFonts w:ascii="Book Antiqua" w:eastAsia="Times New Roman" w:hAnsi="Book Antiqua" w:cs="Arial"/>
          <w:color w:val="000000"/>
          <w:sz w:val="19"/>
          <w:szCs w:val="19"/>
          <w:lang w:eastAsia="pt-BR"/>
        </w:rPr>
        <w:t>Art. 186.  A Secretaria da Receita Federal do Brasil poderá, no âmbito de sua competência, editar atos normativos para a implementação do disposto nesta Subseção. </w:t>
      </w:r>
    </w:p>
    <w:p w14:paraId="65E2219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w:t>
      </w:r>
      <w:bookmarkStart w:id="612" w:name="liviititicapviiisecvisubxxiia"/>
      <w:bookmarkEnd w:id="612"/>
      <w:r w:rsidRPr="00225378">
        <w:rPr>
          <w:rFonts w:ascii="Book Antiqua" w:eastAsia="Times New Roman" w:hAnsi="Book Antiqua" w:cs="Arial"/>
          <w:b/>
          <w:bCs/>
          <w:color w:val="000000"/>
          <w:sz w:val="19"/>
          <w:szCs w:val="19"/>
          <w:lang w:val="pt-PT" w:eastAsia="pt-BR"/>
        </w:rPr>
        <w:t>Subseção XXII-A</w:t>
      </w:r>
    </w:p>
    <w:p w14:paraId="2F30A18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val="pt-PT" w:eastAsia="pt-BR"/>
        </w:rPr>
        <w:t>Dos Materiais Esportivos</w:t>
      </w:r>
      <w:r w:rsidRPr="00225378">
        <w:rPr>
          <w:rFonts w:ascii="Book Antiqua" w:eastAsia="Times New Roman" w:hAnsi="Book Antiqua" w:cs="Arial"/>
          <w:color w:val="000000"/>
          <w:sz w:val="19"/>
          <w:szCs w:val="19"/>
          <w:lang w:val="pt-PT" w:eastAsia="pt-BR"/>
        </w:rPr>
        <w:br/>
      </w:r>
      <w:hyperlink r:id="rId442"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7B1D7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3" w:name="art186a"/>
      <w:bookmarkEnd w:id="613"/>
      <w:r w:rsidRPr="00225378">
        <w:rPr>
          <w:rFonts w:ascii="Book Antiqua" w:eastAsia="Times New Roman" w:hAnsi="Book Antiqua" w:cs="Arial"/>
          <w:color w:val="000000"/>
          <w:sz w:val="19"/>
          <w:szCs w:val="19"/>
          <w:lang w:val="pt-PT" w:eastAsia="pt-BR"/>
        </w:rPr>
        <w:t>Art. 186-A.  A isenção do imposto referida na alínea “u” do inciso II do art. 136 aplica-se às importações de equipamentos ou materiais, destinados, exclusivamente, ao treinamento e preparação de atletas e equipes brasileiras para competições desportivas em jogos olímpicos, paraolímpicos, pan-americanos, parapan-americanos e mundiais, cujos fatos geradores ocorram até 31 de dezembro de 2013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8</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11.827, de 2008, art.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C9C25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4" w:name="art186ap"/>
      <w:bookmarkEnd w:id="614"/>
      <w:r w:rsidRPr="00225378">
        <w:rPr>
          <w:rFonts w:ascii="Book Antiqua" w:eastAsia="Times New Roman" w:hAnsi="Book Antiqua" w:cs="Arial"/>
          <w:color w:val="000000"/>
          <w:sz w:val="19"/>
          <w:szCs w:val="19"/>
          <w:lang w:val="pt-PT" w:eastAsia="pt-BR"/>
        </w:rPr>
        <w:t>Parágrafo único.  A isenção aplica-se a equipamento ou material esportivo, sem similar nacional, homologado pela entidade desportiva internacional da respectiva modalidade esportiva, para as competições a que se refere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w:t>
      </w:r>
      <w:hyperlink r:id="rId443" w:anchor="art8%C2%A71."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8</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1</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11.116, de 18 de maio de 2005, art. 14).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D44F8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5" w:name="art186b"/>
      <w:bookmarkEnd w:id="615"/>
      <w:r w:rsidRPr="00225378">
        <w:rPr>
          <w:rFonts w:ascii="Book Antiqua" w:eastAsia="Times New Roman" w:hAnsi="Book Antiqua" w:cs="Arial"/>
          <w:color w:val="000000"/>
          <w:sz w:val="19"/>
          <w:szCs w:val="19"/>
          <w:lang w:val="pt-PT" w:eastAsia="pt-BR"/>
        </w:rPr>
        <w:t>Art. 186-B.  São beneficiários da isenção de que trata esta Subseção os órgãos da União, dos Estados, do Distrito Federal e dos Municípios e suas respectivas autarquias e fundações, os atletas das modalidades olímpicas e paraolímpicas e os das competições mundiais, o Comitê Olímpico Brasileiro - COB e o Comitê Paraolímpico Brasileiro - CPB, bem como as entidades nacionais de administração do desporto que lhes sejam filiadas ou vinculadas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"art9"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9</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11.827, de 2008, art.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9EDC0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6" w:name="art186c"/>
      <w:bookmarkEnd w:id="616"/>
      <w:r w:rsidRPr="00225378">
        <w:rPr>
          <w:rFonts w:ascii="Book Antiqua" w:eastAsia="Times New Roman" w:hAnsi="Book Antiqua" w:cs="Arial"/>
          <w:color w:val="000000"/>
          <w:sz w:val="19"/>
          <w:szCs w:val="19"/>
          <w:lang w:val="pt-PT" w:eastAsia="pt-BR"/>
        </w:rPr>
        <w:t>Art. 186-C.  O direito à fruição da isenção de que trata esta Subseção fica condicionado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"art10"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10</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11.116, de 2005, art. 14; e pela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"http://www.planalto.gov.br/ccivil_03/_ato2007-2010/2008/Lei/L11827.htm"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11.827, de 2008, art. 5</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44"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10C3D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7" w:name="art186ci"/>
      <w:bookmarkEnd w:id="617"/>
      <w:r w:rsidRPr="00225378">
        <w:rPr>
          <w:rFonts w:ascii="Book Antiqua" w:eastAsia="Times New Roman" w:hAnsi="Book Antiqua" w:cs="Arial"/>
          <w:color w:val="000000"/>
          <w:sz w:val="19"/>
          <w:szCs w:val="19"/>
          <w:lang w:val="pt-PT" w:eastAsia="pt-BR"/>
        </w:rPr>
        <w:t>I - à comprovação da regularidade fiscal do beneficiário, relativamente aos impostos e contribuições federais;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DAA68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8" w:name="art186cii"/>
      <w:bookmarkEnd w:id="618"/>
      <w:r w:rsidRPr="00225378">
        <w:rPr>
          <w:rFonts w:ascii="Book Antiqua" w:eastAsia="Times New Roman" w:hAnsi="Book Antiqua" w:cs="Arial"/>
          <w:color w:val="000000"/>
          <w:sz w:val="19"/>
          <w:szCs w:val="19"/>
          <w:lang w:val="pt-PT" w:eastAsia="pt-BR"/>
        </w:rPr>
        <w:t>II - à manifestação do Ministério do Esporte sobre:                          </w:t>
      </w:r>
      <w:hyperlink r:id="rId445"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D7746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9" w:name="art186ciia"/>
      <w:bookmarkEnd w:id="619"/>
      <w:r w:rsidRPr="00225378">
        <w:rPr>
          <w:rFonts w:ascii="Book Antiqua" w:eastAsia="Times New Roman" w:hAnsi="Book Antiqua" w:cs="Arial"/>
          <w:color w:val="000000"/>
          <w:sz w:val="19"/>
          <w:szCs w:val="19"/>
          <w:lang w:val="pt-PT" w:eastAsia="pt-BR"/>
        </w:rPr>
        <w:t>a) o atendimento do requisito estabelecido no parágrafo único do art. 186-A;                         </w:t>
      </w:r>
      <w:hyperlink r:id="rId446"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3DA39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0" w:name="art186ciib"/>
      <w:bookmarkEnd w:id="620"/>
      <w:r w:rsidRPr="00225378">
        <w:rPr>
          <w:rFonts w:ascii="Book Antiqua" w:eastAsia="Times New Roman" w:hAnsi="Book Antiqua" w:cs="Arial"/>
          <w:color w:val="000000"/>
          <w:sz w:val="19"/>
          <w:szCs w:val="19"/>
          <w:lang w:val="pt-PT" w:eastAsia="pt-BR"/>
        </w:rPr>
        <w:t>b) a condição de beneficiário da isenção, nos termos do art. 186-B;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5CDAF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1" w:name="art186ciic"/>
      <w:bookmarkEnd w:id="621"/>
      <w:r w:rsidRPr="00225378">
        <w:rPr>
          <w:rFonts w:ascii="Book Antiqua" w:eastAsia="Times New Roman" w:hAnsi="Book Antiqua" w:cs="Arial"/>
          <w:color w:val="000000"/>
          <w:sz w:val="19"/>
          <w:szCs w:val="19"/>
          <w:lang w:val="pt-PT" w:eastAsia="pt-BR"/>
        </w:rPr>
        <w:lastRenderedPageBreak/>
        <w:t>c) a adequação dos equipamentos e materiais importados, quanto a sua natureza, quantidade e qualidade, ao desenvolvimento do programa de trabalho do atleta ou da entidade do desporto a que se destinem.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EC920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Tratando-se de produto destinado à modalidade de tiro esportivo, a manifestação quanto ao disposto nas alíneas “a” e “c” do inciso II do </w:t>
      </w:r>
      <w:r w:rsidRPr="00225378">
        <w:rPr>
          <w:rFonts w:ascii="Book Antiqua" w:eastAsia="Times New Roman" w:hAnsi="Book Antiqua" w:cs="Arial"/>
          <w:b/>
          <w:bCs/>
          <w:color w:val="000000"/>
          <w:sz w:val="19"/>
          <w:szCs w:val="19"/>
          <w:lang w:val="pt-PT" w:eastAsia="pt-BR"/>
        </w:rPr>
        <w:t>caput </w:t>
      </w:r>
      <w:r w:rsidRPr="00225378">
        <w:rPr>
          <w:rFonts w:ascii="Book Antiqua" w:eastAsia="Times New Roman" w:hAnsi="Book Antiqua" w:cs="Arial"/>
          <w:color w:val="000000"/>
          <w:sz w:val="19"/>
          <w:szCs w:val="19"/>
          <w:lang w:val="pt-PT" w:eastAsia="pt-BR"/>
        </w:rPr>
        <w:t>será do órgão competente do Ministério da Defesa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"art10p"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10,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47"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4ED47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2" w:name="art186d"/>
      <w:bookmarkEnd w:id="622"/>
      <w:r w:rsidRPr="00225378">
        <w:rPr>
          <w:rFonts w:ascii="Book Antiqua" w:eastAsia="Times New Roman" w:hAnsi="Book Antiqua" w:cs="Arial"/>
          <w:color w:val="000000"/>
          <w:sz w:val="19"/>
          <w:szCs w:val="19"/>
          <w:lang w:val="pt-PT" w:eastAsia="pt-BR"/>
        </w:rPr>
        <w:t>Art. 186-D.  Os produtos importados com a isenção de que trata esta Subseção poderão ser transferidos pelo valor de aquisição, sem o pagamento do imposto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11,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11.827, de 2008, art.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448"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DCF18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3" w:name="art186di"/>
      <w:bookmarkEnd w:id="623"/>
      <w:r w:rsidRPr="00225378">
        <w:rPr>
          <w:rFonts w:ascii="Book Antiqua" w:eastAsia="Times New Roman" w:hAnsi="Book Antiqua" w:cs="Arial"/>
          <w:color w:val="000000"/>
          <w:sz w:val="19"/>
          <w:szCs w:val="19"/>
          <w:lang w:val="pt-PT" w:eastAsia="pt-BR"/>
        </w:rPr>
        <w:t>I - para qualquer pessoa e a qualquer título, após o decurso do prazo de quatro anos, contados da data do registro da declaração de importação;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CEFB4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4" w:name="art186dii"/>
      <w:bookmarkEnd w:id="624"/>
      <w:r w:rsidRPr="00225378">
        <w:rPr>
          <w:rFonts w:ascii="Book Antiqua" w:eastAsia="Times New Roman" w:hAnsi="Book Antiqua" w:cs="Arial"/>
          <w:color w:val="000000"/>
          <w:sz w:val="19"/>
          <w:szCs w:val="19"/>
          <w:lang w:val="pt-PT" w:eastAsia="pt-BR"/>
        </w:rPr>
        <w:t>II - a qualquer tempo e a qualquer título, para pessoa física ou jurídica que atenda às condições estabelecidas nos arts. 186-A a 186-C, desde que a transferência seja previamente autorizada pela autoridade aduaneira.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2F3E7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5" w:name="art186d§1"/>
      <w:bookmarkEnd w:id="625"/>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alienações, a qualquer título, que não atendam às condições estabelecidas nos incisos I e 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sujeitarão o beneficiário ao pagamento do imposto que deixou de ser pago por ocasião da importação, com acréscimo de juros e de multa, de mora ou de ofício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"art11%C2%A71"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11,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449"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2166D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6" w:name="art186d§2"/>
      <w:bookmarkEnd w:id="626"/>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 hipótese do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adquirente, a qualquer título, de equipamento ou material beneficiado com a isenção é responsável solidário pelo pagamento do imposto e respectivos acréscimos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"http://www.planalto.gov.br/ccivil_03/LEIS/2002/L10451.htm" \l "art11%C2%A72"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10.451, de 2002, art. 11,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11.827, de 2008, art.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450" w:anchor="art5"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160B8BF" w14:textId="77777777" w:rsidR="00225378" w:rsidRPr="00225378" w:rsidRDefault="00225378" w:rsidP="00225378">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627" w:name="subsecaoxxiib"/>
      <w:bookmarkEnd w:id="627"/>
      <w:r w:rsidRPr="00225378">
        <w:rPr>
          <w:rFonts w:ascii="Book Antiqua" w:eastAsia="Times New Roman" w:hAnsi="Book Antiqua" w:cs="Arial"/>
          <w:b/>
          <w:bCs/>
          <w:color w:val="000000"/>
          <w:sz w:val="19"/>
          <w:szCs w:val="19"/>
          <w:lang w:eastAsia="pt-BR"/>
        </w:rPr>
        <w:t>Subseção XXII-B</w:t>
      </w:r>
      <w:r w:rsidRPr="00225378">
        <w:rPr>
          <w:rFonts w:ascii="Book Antiqua" w:eastAsia="Times New Roman" w:hAnsi="Book Antiqua" w:cs="Arial"/>
          <w:b/>
          <w:bCs/>
          <w:color w:val="000000"/>
          <w:sz w:val="19"/>
          <w:szCs w:val="19"/>
          <w:lang w:eastAsia="pt-BR"/>
        </w:rPr>
        <w:br/>
      </w:r>
      <w:hyperlink r:id="rId451"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69C5B1F" w14:textId="77777777" w:rsidR="00225378" w:rsidRPr="00225378" w:rsidRDefault="00225378" w:rsidP="00225378">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projetos de pesquisa, desenvolvimento e inovação</w:t>
      </w:r>
      <w:r w:rsidRPr="00225378">
        <w:rPr>
          <w:rFonts w:ascii="Book Antiqua" w:eastAsia="Times New Roman" w:hAnsi="Book Antiqua" w:cs="Arial"/>
          <w:color w:val="000000"/>
          <w:sz w:val="19"/>
          <w:szCs w:val="19"/>
          <w:lang w:eastAsia="pt-BR"/>
        </w:rPr>
        <w:t> </w:t>
      </w:r>
    </w:p>
    <w:p w14:paraId="37605EA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28" w:name="art186e"/>
      <w:bookmarkEnd w:id="628"/>
      <w:r w:rsidRPr="00225378">
        <w:rPr>
          <w:rFonts w:ascii="Book Antiqua" w:eastAsia="Times New Roman" w:hAnsi="Book Antiqua" w:cs="Arial"/>
          <w:color w:val="000000"/>
          <w:sz w:val="19"/>
          <w:szCs w:val="19"/>
          <w:lang w:eastAsia="pt-BR"/>
        </w:rPr>
        <w:t>Art. 186-E.  A isenção do imposto aos bens importados por empresas habilitadas, na execução de projetos de pesquisa, desenvolvimento e inovação aplica-se a máquinas, equipamentos, aparelhos e instrumentos, e suas partes e suas peças de reposição, acessórios, matérias-primas e produtos intermediários. (</w:t>
      </w:r>
      <w:hyperlink r:id="rId452" w:anchor="art2ig" w:history="1">
        <w:r w:rsidRPr="00225378">
          <w:rPr>
            <w:rFonts w:ascii="Book Antiqua" w:eastAsia="Times New Roman" w:hAnsi="Book Antiqua" w:cs="Arial"/>
            <w:color w:val="0000FF"/>
            <w:sz w:val="19"/>
            <w:szCs w:val="19"/>
            <w:u w:val="single"/>
            <w:lang w:eastAsia="pt-BR"/>
          </w:rPr>
          <w:t>Lei nº 8.032, de 1990, art. 2º,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r w:rsidRPr="00225378">
          <w:rPr>
            <w:rFonts w:ascii="Book Antiqua" w:eastAsia="Times New Roman" w:hAnsi="Book Antiqua" w:cs="Arial"/>
            <w:b/>
            <w:bCs/>
            <w:color w:val="0000FF"/>
            <w:sz w:val="19"/>
            <w:szCs w:val="19"/>
            <w:u w:val="single"/>
            <w:lang w:eastAsia="pt-BR"/>
          </w:rPr>
          <w:t> </w:t>
        </w:r>
        <w:r w:rsidRPr="00225378">
          <w:rPr>
            <w:rFonts w:ascii="Book Antiqua" w:eastAsia="Times New Roman" w:hAnsi="Book Antiqua" w:cs="Arial"/>
            <w:color w:val="0000FF"/>
            <w:sz w:val="19"/>
            <w:szCs w:val="19"/>
            <w:u w:val="single"/>
            <w:lang w:eastAsia="pt-BR"/>
          </w:rPr>
          <w:t>inciso I, alínea “g”</w:t>
        </w:r>
      </w:hyperlink>
      <w:r w:rsidRPr="00225378">
        <w:rPr>
          <w:rFonts w:ascii="Book Antiqua" w:eastAsia="Times New Roman" w:hAnsi="Book Antiqua" w:cs="Arial"/>
          <w:color w:val="000000"/>
          <w:sz w:val="19"/>
          <w:szCs w:val="19"/>
          <w:lang w:eastAsia="pt-BR"/>
        </w:rPr>
        <w:t>).   </w:t>
      </w:r>
      <w:hyperlink r:id="rId453"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71CBEF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1º  A habilitação da empresa observará as seguintes etapas:  </w:t>
      </w:r>
      <w:hyperlink r:id="rId454"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74D77C7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credenciamento da empresa junto ao CNPq;  </w:t>
      </w:r>
      <w:hyperlink r:id="rId455"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9D001C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apresentação de declaração, celebrada pelo dirigente máximo, de que os bens importados serão exclusivamente utilizados em pesquisa, desenvolvimento e inovação, sob pena de responsabilidade administrativa, civil e penal; e  </w:t>
      </w:r>
      <w:hyperlink r:id="rId456"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BE03F6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indicação do projeto de pesquisa, desenvolvimento e inovação aprovado pelo CNPq no qual será utilizado o bem que se pretende importar, conforme os critérios estabelecidos em ato normativo próprio.  </w:t>
      </w:r>
      <w:hyperlink r:id="rId457"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4EE0B2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2º  O projeto de pesquisa, desenvolvimento e inovação apresentado pela empresa ao CNPq conterá obrigatoriamente:   </w:t>
      </w:r>
      <w:hyperlink r:id="rId458"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2B2F50E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título, objetivos, metas, resultados esperados, metodologia utilizada, fontes de financiamento e produção científica e tecnológica;   </w:t>
      </w:r>
      <w:hyperlink r:id="rId459"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513F976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relação de bens a serem importados;  </w:t>
      </w:r>
      <w:hyperlink r:id="rId460"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0FA0B41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equipe envolvida no projeto;  </w:t>
      </w:r>
      <w:hyperlink r:id="rId461"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232AD15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relevância dos bens a serem importados para a execução do projeto;   </w:t>
      </w:r>
      <w:hyperlink r:id="rId462"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CADECC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descrição de infraestrutura de laboratório; e   </w:t>
      </w:r>
      <w:hyperlink r:id="rId463"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7761063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outros itens exigidos em norma específica.  </w:t>
      </w:r>
      <w:hyperlink r:id="rId464"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6037BB0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3º  A análise e a aprovação do projeto de pesquisa, desenvolvimento e inovação pelo CNPq independerão da fonte de financiamento.   </w:t>
      </w:r>
      <w:hyperlink r:id="rId465"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550FCA8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4º  A empresa poderá solicitar sigilo das informações prestadas na forma estabelecida no § 2º, sempre que do projeto de pesquisa, desenvolvimento e inovação constar cláusula expressa nesse sentido.  </w:t>
      </w:r>
      <w:hyperlink r:id="rId466"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59DA3B1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29" w:name="art186f"/>
      <w:bookmarkEnd w:id="629"/>
      <w:r w:rsidRPr="00225378">
        <w:rPr>
          <w:rFonts w:ascii="Book Antiqua" w:eastAsia="Times New Roman" w:hAnsi="Book Antiqua" w:cs="Arial"/>
          <w:color w:val="000000"/>
          <w:sz w:val="19"/>
          <w:szCs w:val="19"/>
          <w:lang w:eastAsia="pt-BR"/>
        </w:rPr>
        <w:t>Art. 186-F.  O Ministro de Estado da Fazenda estabelecerá o limite global anual, em valor, para as importações realizadas com isenção pelas empresas habilitadas na forma estabelecida no art. 186-E, ouvido o Ministro de Estado da Ciência, Tecnologia, Inovações e Comunicações (</w:t>
      </w:r>
      <w:hyperlink r:id="rId467" w:anchor="art2ig" w:history="1">
        <w:r w:rsidRPr="00225378">
          <w:rPr>
            <w:rFonts w:ascii="Book Antiqua" w:eastAsia="Times New Roman" w:hAnsi="Book Antiqua" w:cs="Arial"/>
            <w:color w:val="0000FF"/>
            <w:sz w:val="19"/>
            <w:szCs w:val="19"/>
            <w:u w:val="single"/>
            <w:lang w:eastAsia="pt-BR"/>
          </w:rPr>
          <w:t>Lei nº 8.032, de 1990, art. 2º,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r w:rsidRPr="00225378">
          <w:rPr>
            <w:rFonts w:ascii="Book Antiqua" w:eastAsia="Times New Roman" w:hAnsi="Book Antiqua" w:cs="Arial"/>
            <w:b/>
            <w:bCs/>
            <w:color w:val="0000FF"/>
            <w:sz w:val="19"/>
            <w:szCs w:val="19"/>
            <w:u w:val="single"/>
            <w:lang w:eastAsia="pt-BR"/>
          </w:rPr>
          <w:t> </w:t>
        </w:r>
        <w:r w:rsidRPr="00225378">
          <w:rPr>
            <w:rFonts w:ascii="Book Antiqua" w:eastAsia="Times New Roman" w:hAnsi="Book Antiqua" w:cs="Arial"/>
            <w:color w:val="0000FF"/>
            <w:sz w:val="19"/>
            <w:szCs w:val="19"/>
            <w:u w:val="single"/>
            <w:lang w:eastAsia="pt-BR"/>
          </w:rPr>
          <w:t>inciso I, alínea “g”</w:t>
        </w:r>
      </w:hyperlink>
      <w:r w:rsidRPr="00225378">
        <w:rPr>
          <w:rFonts w:ascii="Book Antiqua" w:eastAsia="Times New Roman" w:hAnsi="Book Antiqua" w:cs="Arial"/>
          <w:color w:val="000000"/>
          <w:sz w:val="19"/>
          <w:szCs w:val="19"/>
          <w:lang w:eastAsia="pt-BR"/>
        </w:rPr>
        <w:t>).   </w:t>
      </w:r>
      <w:hyperlink r:id="rId468"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241ADB1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1º  A quota global de importações será distribuída e controlada pelo CNPq.   </w:t>
      </w:r>
      <w:hyperlink r:id="rId469"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5530DF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2º  O Ministro de Estado da Ciência, Tecnologia, Inovações e Comunicações encaminhará, até o mês de julho de cada ano-calendário, proposta de novo limite global anual para o exercício seguinte.   </w:t>
      </w:r>
      <w:hyperlink r:id="rId470"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4E4BA10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3º  Na hipótese prevista no § 2º, o Ministro de Estado da Fazenda terá o prazo de sessenta dias para estabelecer a nova quota global de importações para o exercício seguinte.   </w:t>
      </w:r>
      <w:hyperlink r:id="rId471" w:anchor="art71" w:history="1">
        <w:r w:rsidRPr="00225378">
          <w:rPr>
            <w:rFonts w:ascii="Book Antiqua" w:eastAsia="Times New Roman" w:hAnsi="Book Antiqua" w:cs="Arial"/>
            <w:color w:val="0000FF"/>
            <w:sz w:val="19"/>
            <w:szCs w:val="19"/>
            <w:u w:val="single"/>
            <w:lang w:eastAsia="pt-BR"/>
          </w:rPr>
          <w:t>(Incluído pelo Decreto nº 9.283, de 2018)</w:t>
        </w:r>
      </w:hyperlink>
    </w:p>
    <w:bookmarkEnd w:id="456"/>
    <w:p w14:paraId="466E9E9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XXIII</w:t>
      </w:r>
    </w:p>
    <w:p w14:paraId="1CC7783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2B5B18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0" w:name="art187"/>
      <w:bookmarkEnd w:id="630"/>
      <w:r w:rsidRPr="00225378">
        <w:rPr>
          <w:rFonts w:ascii="Book Antiqua" w:eastAsia="Times New Roman" w:hAnsi="Book Antiqua" w:cs="Arial"/>
          <w:color w:val="000000"/>
          <w:sz w:val="19"/>
          <w:szCs w:val="19"/>
          <w:lang w:eastAsia="pt-BR"/>
        </w:rPr>
        <w:t>Art. 187.  É concedida, ainda, isenção do imposto, relativamente aos automóveis de sua propriedade, a (</w:t>
      </w:r>
      <w:hyperlink r:id="rId472" w:anchor="art13iiia" w:history="1">
        <w:r w:rsidRPr="00225378">
          <w:rPr>
            <w:rFonts w:ascii="Book Antiqua" w:eastAsia="Times New Roman" w:hAnsi="Book Antiqua" w:cs="Arial"/>
            <w:color w:val="0000FF"/>
            <w:sz w:val="19"/>
            <w:szCs w:val="19"/>
            <w:u w:val="single"/>
            <w:lang w:eastAsia="pt-BR"/>
          </w:rPr>
          <w:t>Decreto-Lei nº 37, de 1966, art. 13, inciso III, alíneas “a”</w:t>
        </w:r>
      </w:hyperlink>
      <w:r w:rsidRPr="00225378">
        <w:rPr>
          <w:rFonts w:ascii="Book Antiqua" w:eastAsia="Times New Roman" w:hAnsi="Book Antiqua" w:cs="Arial"/>
          <w:color w:val="000000"/>
          <w:sz w:val="19"/>
          <w:szCs w:val="19"/>
          <w:lang w:eastAsia="pt-BR"/>
        </w:rPr>
        <w:t> e </w:t>
      </w:r>
      <w:hyperlink r:id="rId473" w:anchor="art13iiib" w:history="1">
        <w:r w:rsidRPr="00225378">
          <w:rPr>
            <w:rFonts w:ascii="Book Antiqua" w:eastAsia="Times New Roman" w:hAnsi="Book Antiqua" w:cs="Arial"/>
            <w:color w:val="0000FF"/>
            <w:sz w:val="19"/>
            <w:szCs w:val="19"/>
            <w:u w:val="single"/>
            <w:lang w:eastAsia="pt-BR"/>
          </w:rPr>
          <w:t>“b”</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1.123, de 1970,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474" w:anchor="art2%C2%A71" w:history="1">
        <w:r w:rsidRPr="00225378">
          <w:rPr>
            <w:rFonts w:ascii="Book Antiqua" w:eastAsia="Times New Roman" w:hAnsi="Book Antiqua" w:cs="Arial"/>
            <w:color w:val="0000FF"/>
            <w:sz w:val="19"/>
            <w:szCs w:val="19"/>
            <w:u w:val="single"/>
            <w:lang w:eastAsia="pt-BR"/>
          </w:rPr>
          <w:t>Decreto-Lei nº 1.455, de 1976, art. 2º, § 1º;</w:t>
        </w:r>
      </w:hyperlink>
      <w:r w:rsidRPr="00225378">
        <w:rPr>
          <w:rFonts w:ascii="Book Antiqua" w:eastAsia="Times New Roman" w:hAnsi="Book Antiqua" w:cs="Arial"/>
          <w:color w:val="000000"/>
          <w:sz w:val="19"/>
          <w:szCs w:val="19"/>
          <w:lang w:eastAsia="pt-BR"/>
        </w:rPr>
        <w:t> e </w:t>
      </w:r>
      <w:hyperlink r:id="rId475" w:anchor="art7" w:history="1">
        <w:r w:rsidRPr="00225378">
          <w:rPr>
            <w:rFonts w:ascii="Book Antiqua" w:eastAsia="Times New Roman" w:hAnsi="Book Antiqua" w:cs="Arial"/>
            <w:color w:val="0000FF"/>
            <w:sz w:val="19"/>
            <w:szCs w:val="19"/>
            <w:u w:val="single"/>
            <w:lang w:eastAsia="pt-BR"/>
          </w:rPr>
          <w:t>Decreto-Lei nº 2.120, de 1984, art. 7º</w:t>
        </w:r>
      </w:hyperlink>
      <w:r w:rsidRPr="00225378">
        <w:rPr>
          <w:rFonts w:ascii="Book Antiqua" w:eastAsia="Times New Roman" w:hAnsi="Book Antiqua" w:cs="Arial"/>
          <w:color w:val="000000"/>
          <w:sz w:val="19"/>
          <w:szCs w:val="19"/>
          <w:lang w:eastAsia="pt-BR"/>
        </w:rPr>
        <w:t>):</w:t>
      </w:r>
    </w:p>
    <w:p w14:paraId="60D4C1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funcionários da carreira diplomática, quando removidos para a Secretaria de Estado das Relações Exteriores, e os que a eles se assemelharem pelas funções permanentes de caráter diplomático, ao serem dispensados de função exercida no exterior e cujo término importe em seu regresso ao País; e</w:t>
      </w:r>
    </w:p>
    <w:p w14:paraId="5D1229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servidores públicos civis e militares, servidores de autarquias, empresas públicas ou sociedades de economia mista, que regressarem ao País, quando dispensados de qualquer função oficial de caráter permanente, exercida no exterior por mais de dois anos, ininterruptamente. </w:t>
      </w:r>
    </w:p>
    <w:p w14:paraId="1CBE72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referida no caput aplica-se somente ao funcionário que for dispensado de função oficial exercida em país que proíba a venda dos automóveis em condições de livre concorrência, atendidos, ainda, os seguintes requisitos </w:t>
      </w:r>
      <w:hyperlink r:id="rId476" w:anchor="art2%C2%A71" w:history="1">
        <w:r w:rsidRPr="00225378">
          <w:rPr>
            <w:rFonts w:ascii="Book Antiqua" w:eastAsia="Times New Roman" w:hAnsi="Book Antiqua" w:cs="Arial"/>
            <w:color w:val="0000FF"/>
            <w:sz w:val="19"/>
            <w:szCs w:val="19"/>
            <w:u w:val="single"/>
            <w:lang w:eastAsia="pt-BR"/>
          </w:rPr>
          <w:t>(Decreto-Lei nº 1.455, de 1976, art. 2º, § 1º)</w:t>
        </w:r>
      </w:hyperlink>
      <w:r w:rsidRPr="00225378">
        <w:rPr>
          <w:rFonts w:ascii="Book Antiqua" w:eastAsia="Times New Roman" w:hAnsi="Book Antiqua" w:cs="Arial"/>
          <w:color w:val="000000"/>
          <w:sz w:val="19"/>
          <w:szCs w:val="19"/>
          <w:lang w:eastAsia="pt-BR"/>
        </w:rPr>
        <w:t>:</w:t>
      </w:r>
    </w:p>
    <w:p w14:paraId="512D26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que o automóvel tenha sido licenciado e usado no país em que servia o interessado;</w:t>
      </w:r>
    </w:p>
    <w:p w14:paraId="4C2F51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que o automóvel pertença ao interessado há mais de cento e oitenta dias da dispensa da função; e</w:t>
      </w:r>
    </w:p>
    <w:p w14:paraId="4E675C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que a dispensa da função tenha ocorrido de ofício. </w:t>
      </w:r>
    </w:p>
    <w:p w14:paraId="6E554F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que houver gozado da isenção de que trata este artigo poderá obter novo benefício somente após o transcurso de três anos do ato de remoção ou dispensa de que decorreu a concessão anterior. </w:t>
      </w:r>
    </w:p>
    <w:p w14:paraId="59DAC4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1" w:name="art188"/>
      <w:bookmarkEnd w:id="631"/>
      <w:r w:rsidRPr="00225378">
        <w:rPr>
          <w:rFonts w:ascii="Book Antiqua" w:eastAsia="Times New Roman" w:hAnsi="Book Antiqua" w:cs="Arial"/>
          <w:color w:val="000000"/>
          <w:sz w:val="19"/>
          <w:szCs w:val="19"/>
          <w:lang w:eastAsia="pt-BR"/>
        </w:rPr>
        <w:t>Art. 188.  Para os efeitos desta Subseção, considera-se função oficial permanente, no exterior, a exercida em terra, que não se extinga com a dispensa do respectivo servidor e que seja estabelecida </w:t>
      </w:r>
      <w:hyperlink r:id="rId477" w:anchor="art13%C2%A73" w:history="1">
        <w:r w:rsidRPr="00225378">
          <w:rPr>
            <w:rFonts w:ascii="Book Antiqua" w:eastAsia="Times New Roman" w:hAnsi="Book Antiqua" w:cs="Arial"/>
            <w:color w:val="0000FF"/>
            <w:sz w:val="19"/>
            <w:szCs w:val="19"/>
            <w:u w:val="single"/>
            <w:lang w:eastAsia="pt-BR"/>
          </w:rPr>
          <w:t>(Decreto-Lei nº 37, de 1966, art. 13, § 3º</w:t>
        </w:r>
      </w:hyperlink>
      <w:r w:rsidRPr="00225378">
        <w:rPr>
          <w:rFonts w:ascii="Book Antiqua" w:eastAsia="Times New Roman" w:hAnsi="Book Antiqua" w:cs="Arial"/>
          <w:color w:val="000000"/>
          <w:sz w:val="19"/>
          <w:szCs w:val="19"/>
          <w:lang w:eastAsia="pt-BR"/>
        </w:rPr>
        <w:t>, com a redação dada pelo Decreto-Lei nº 1.123, de 1970, art. 1º):</w:t>
      </w:r>
    </w:p>
    <w:p w14:paraId="38BF6C43"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 caso de servidor da administração pública direta, na legislação específica; e</w:t>
      </w:r>
    </w:p>
    <w:p w14:paraId="22A92A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caso de servidor da administração pública indireta, em ato formal do órgão deliberativo máximo da entidade a cujo quadro pertença. </w:t>
      </w:r>
    </w:p>
    <w:p w14:paraId="4ED3E4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2" w:name="art189"/>
      <w:bookmarkEnd w:id="632"/>
      <w:r w:rsidRPr="00225378">
        <w:rPr>
          <w:rFonts w:ascii="Book Antiqua" w:eastAsia="Times New Roman" w:hAnsi="Book Antiqua" w:cs="Arial"/>
          <w:color w:val="000000"/>
          <w:sz w:val="19"/>
          <w:szCs w:val="19"/>
          <w:lang w:eastAsia="pt-BR"/>
        </w:rPr>
        <w:t xml:space="preserve">Art. 189.  Aplica-se à transferência dos automóveis importados com a isenção referida nesta Subseção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145 e 146 (</w:t>
      </w:r>
      <w:hyperlink r:id="rId478" w:anchor="art1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11, caput</w:t>
        </w:r>
      </w:hyperlink>
      <w:r w:rsidRPr="00225378">
        <w:rPr>
          <w:rFonts w:ascii="Book Antiqua" w:eastAsia="Times New Roman" w:hAnsi="Book Antiqua" w:cs="Arial"/>
          <w:color w:val="000000"/>
          <w:sz w:val="19"/>
          <w:szCs w:val="19"/>
          <w:lang w:eastAsia="pt-BR"/>
        </w:rPr>
        <w:t>, e </w:t>
      </w:r>
      <w:hyperlink r:id="rId479" w:anchor="art106iia" w:history="1">
        <w:r w:rsidRPr="00225378">
          <w:rPr>
            <w:rFonts w:ascii="Book Antiqua" w:eastAsia="Times New Roman" w:hAnsi="Book Antiqua" w:cs="Arial"/>
            <w:color w:val="0000FF"/>
            <w:sz w:val="19"/>
            <w:szCs w:val="19"/>
            <w:u w:val="single"/>
            <w:lang w:eastAsia="pt-BR"/>
          </w:rPr>
          <w:t>106, inciso II, alínea “a”</w:t>
        </w:r>
      </w:hyperlink>
      <w:r w:rsidRPr="00225378">
        <w:rPr>
          <w:rFonts w:ascii="Book Antiqua" w:eastAsia="Times New Roman" w:hAnsi="Book Antiqua" w:cs="Arial"/>
          <w:color w:val="000000"/>
          <w:sz w:val="19"/>
          <w:szCs w:val="19"/>
          <w:lang w:eastAsia="pt-BR"/>
        </w:rPr>
        <w:t>). </w:t>
      </w:r>
    </w:p>
    <w:p w14:paraId="31EE45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33" w:name="livroiitituloicapituloviiisecaovii"/>
      <w:bookmarkEnd w:id="633"/>
      <w:r w:rsidRPr="00225378">
        <w:rPr>
          <w:rFonts w:ascii="Book Antiqua" w:eastAsia="Times New Roman" w:hAnsi="Book Antiqua" w:cs="Arial"/>
          <w:b/>
          <w:bCs/>
          <w:color w:val="000000"/>
          <w:sz w:val="19"/>
          <w:szCs w:val="19"/>
          <w:lang w:eastAsia="pt-BR"/>
        </w:rPr>
        <w:t>Seção VII</w:t>
      </w:r>
    </w:p>
    <w:p w14:paraId="1CF858B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Similaridade </w:t>
      </w:r>
    </w:p>
    <w:p w14:paraId="7E6F068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34" w:name="livroiitituloicapituloviiisecaoviisubsec"/>
      <w:r w:rsidRPr="00225378">
        <w:rPr>
          <w:rFonts w:ascii="Book Antiqua" w:eastAsia="Times New Roman" w:hAnsi="Book Antiqua" w:cs="Arial"/>
          <w:b/>
          <w:bCs/>
          <w:color w:val="000000"/>
          <w:sz w:val="19"/>
          <w:szCs w:val="19"/>
          <w:lang w:eastAsia="pt-BR"/>
        </w:rPr>
        <w:t>Subseção I</w:t>
      </w:r>
    </w:p>
    <w:p w14:paraId="045ADB9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2CA6E2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5" w:name="art190"/>
      <w:bookmarkEnd w:id="635"/>
      <w:r w:rsidRPr="00225378">
        <w:rPr>
          <w:rFonts w:ascii="Book Antiqua" w:eastAsia="Times New Roman" w:hAnsi="Book Antiqua" w:cs="Arial"/>
          <w:color w:val="000000"/>
          <w:sz w:val="19"/>
          <w:szCs w:val="19"/>
          <w:lang w:eastAsia="pt-BR"/>
        </w:rPr>
        <w:t>Art. 190.  Considera-se similar ao estrangeiro o produto nacional em condições de substituir o importado, observadas as seguintes normas básicas (</w:t>
      </w:r>
      <w:hyperlink r:id="rId480" w:anchor="art18"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18, caput</w:t>
        </w:r>
      </w:hyperlink>
      <w:r w:rsidRPr="00225378">
        <w:rPr>
          <w:rFonts w:ascii="Book Antiqua" w:eastAsia="Times New Roman" w:hAnsi="Book Antiqua" w:cs="Arial"/>
          <w:color w:val="000000"/>
          <w:sz w:val="19"/>
          <w:szCs w:val="19"/>
          <w:lang w:eastAsia="pt-BR"/>
        </w:rPr>
        <w:t>):</w:t>
      </w:r>
    </w:p>
    <w:p w14:paraId="1943C7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qualidade equivalente e especificações adequadas ao fim a que se destine;</w:t>
      </w:r>
    </w:p>
    <w:p w14:paraId="584401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preço não superior ao custo de importação, em moeda nacional, da mercadoria estrangeira, calculado o custo com base no preço </w:t>
      </w:r>
      <w:proofErr w:type="spellStart"/>
      <w:r w:rsidRPr="00225378">
        <w:rPr>
          <w:rFonts w:ascii="Book Antiqua" w:eastAsia="Times New Roman" w:hAnsi="Book Antiqua" w:cs="Arial"/>
          <w:color w:val="000000"/>
          <w:sz w:val="19"/>
          <w:szCs w:val="19"/>
          <w:lang w:eastAsia="pt-BR"/>
        </w:rPr>
        <w:t>Cost</w:t>
      </w:r>
      <w:proofErr w:type="spellEnd"/>
      <w:r w:rsidRPr="00225378">
        <w:rPr>
          <w:rFonts w:ascii="Book Antiqua" w:eastAsia="Times New Roman" w:hAnsi="Book Antiqua" w:cs="Arial"/>
          <w:color w:val="000000"/>
          <w:sz w:val="19"/>
          <w:szCs w:val="19"/>
          <w:lang w:eastAsia="pt-BR"/>
        </w:rPr>
        <w:t xml:space="preserve">, </w:t>
      </w:r>
      <w:proofErr w:type="spellStart"/>
      <w:r w:rsidRPr="00225378">
        <w:rPr>
          <w:rFonts w:ascii="Book Antiqua" w:eastAsia="Times New Roman" w:hAnsi="Book Antiqua" w:cs="Arial"/>
          <w:color w:val="000000"/>
          <w:sz w:val="19"/>
          <w:szCs w:val="19"/>
          <w:lang w:eastAsia="pt-BR"/>
        </w:rPr>
        <w:t>Insurance</w:t>
      </w:r>
      <w:proofErr w:type="spellEnd"/>
      <w:r w:rsidRPr="00225378">
        <w:rPr>
          <w:rFonts w:ascii="Book Antiqua" w:eastAsia="Times New Roman" w:hAnsi="Book Antiqua" w:cs="Arial"/>
          <w:color w:val="000000"/>
          <w:sz w:val="19"/>
          <w:szCs w:val="19"/>
          <w:lang w:eastAsia="pt-BR"/>
        </w:rPr>
        <w:t xml:space="preserve"> </w:t>
      </w:r>
      <w:proofErr w:type="spellStart"/>
      <w:r w:rsidRPr="00225378">
        <w:rPr>
          <w:rFonts w:ascii="Book Antiqua" w:eastAsia="Times New Roman" w:hAnsi="Book Antiqua" w:cs="Arial"/>
          <w:color w:val="000000"/>
          <w:sz w:val="19"/>
          <w:szCs w:val="19"/>
          <w:lang w:eastAsia="pt-BR"/>
        </w:rPr>
        <w:t>and</w:t>
      </w:r>
      <w:proofErr w:type="spellEnd"/>
      <w:r w:rsidRPr="00225378">
        <w:rPr>
          <w:rFonts w:ascii="Book Antiqua" w:eastAsia="Times New Roman" w:hAnsi="Book Antiqua" w:cs="Arial"/>
          <w:color w:val="000000"/>
          <w:sz w:val="19"/>
          <w:szCs w:val="19"/>
          <w:lang w:eastAsia="pt-BR"/>
        </w:rPr>
        <w:t xml:space="preserve"> </w:t>
      </w:r>
      <w:proofErr w:type="spellStart"/>
      <w:r w:rsidRPr="00225378">
        <w:rPr>
          <w:rFonts w:ascii="Book Antiqua" w:eastAsia="Times New Roman" w:hAnsi="Book Antiqua" w:cs="Arial"/>
          <w:color w:val="000000"/>
          <w:sz w:val="19"/>
          <w:szCs w:val="19"/>
          <w:lang w:eastAsia="pt-BR"/>
        </w:rPr>
        <w:t>Freight</w:t>
      </w:r>
      <w:proofErr w:type="spellEnd"/>
      <w:r w:rsidRPr="00225378">
        <w:rPr>
          <w:rFonts w:ascii="Book Antiqua" w:eastAsia="Times New Roman" w:hAnsi="Book Antiqua" w:cs="Arial"/>
          <w:color w:val="000000"/>
          <w:sz w:val="19"/>
          <w:szCs w:val="19"/>
          <w:lang w:eastAsia="pt-BR"/>
        </w:rPr>
        <w:t> - CIF, acrescido dos tributos que incidem sobre a importação e de outros encargos de efeito equivalente; e</w:t>
      </w:r>
    </w:p>
    <w:p w14:paraId="43ECB1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prazo de entrega normal ou corrente para o mesmo tipo de mercadoria. </w:t>
      </w:r>
    </w:p>
    <w:p w14:paraId="6A5F52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Não será aplicável o conceito de similaridade conforme o disposto no caput, quando importar em fracionamento da peça ou máquina, com prejuízo da garantia de seu bom funcionamento ou com retardamento substancial no prazo de entrega ou montagem (</w:t>
      </w:r>
      <w:hyperlink r:id="rId481" w:anchor="art18%C2%A73" w:history="1">
        <w:r w:rsidRPr="00225378">
          <w:rPr>
            <w:rFonts w:ascii="Book Antiqua" w:eastAsia="Times New Roman" w:hAnsi="Book Antiqua" w:cs="Arial"/>
            <w:color w:val="0000FF"/>
            <w:sz w:val="19"/>
            <w:szCs w:val="19"/>
            <w:u w:val="single"/>
            <w:lang w:eastAsia="pt-BR"/>
          </w:rPr>
          <w:t>Decreto-Lei nº 37, de 1966, art. 18, § 3º)</w:t>
        </w:r>
      </w:hyperlink>
      <w:r w:rsidRPr="00225378">
        <w:rPr>
          <w:rFonts w:ascii="Book Antiqua" w:eastAsia="Times New Roman" w:hAnsi="Book Antiqua" w:cs="Arial"/>
          <w:color w:val="000000"/>
          <w:sz w:val="19"/>
          <w:szCs w:val="19"/>
          <w:lang w:eastAsia="pt-BR"/>
        </w:rPr>
        <w:t>. </w:t>
      </w:r>
    </w:p>
    <w:p w14:paraId="65FD2E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6" w:name="art191"/>
      <w:bookmarkEnd w:id="636"/>
      <w:r w:rsidRPr="00225378">
        <w:rPr>
          <w:rFonts w:ascii="Book Antiqua" w:eastAsia="Times New Roman" w:hAnsi="Book Antiqua" w:cs="Arial"/>
          <w:color w:val="000000"/>
          <w:sz w:val="19"/>
          <w:szCs w:val="19"/>
          <w:lang w:eastAsia="pt-BR"/>
        </w:rPr>
        <w:t>Art. 191.  Na comparação de preços a que se refere o inciso II do art. 190, serão acrescidos ao preço da mercadoria estrangeira os valores correspondentes:</w:t>
      </w:r>
    </w:p>
    <w:p w14:paraId="3CDAC9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ao imposto de importação, ao imposto sobre produtos industrializados, à contribuição para o PIS/PASEP-Importação, à contribuição social para o financiamento da seguridade social devida pelo importador de bens estrangeiros ou serviços do exterior - COFINS-Importação, ao adicional ao frete para renovação da marinha mercante e ao custo dos encargos de natureza cambial, quando existentes; e</w:t>
      </w:r>
    </w:p>
    <w:p w14:paraId="306C99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ao imposto sobre operações relativas à circulação de mercadorias e sobre prestações de serviços de transporte interestadual e intermunicipal e de comunicação - ICMS. </w:t>
      </w:r>
    </w:p>
    <w:p w14:paraId="5147E3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Na hipótese de o similar nacional ser isento dos tributos internos, ou não tributado, as parcelas relativas a esses tributos não serão consideradas para os fins do caput; porém, será deduzida do preço do similar nacional a parcela correspondente aos tributos que incidirem sobre os insumos relativos a sua produção no País. </w:t>
      </w:r>
    </w:p>
    <w:p w14:paraId="4DF79E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7" w:name="art192"/>
      <w:bookmarkEnd w:id="637"/>
      <w:r w:rsidRPr="00225378">
        <w:rPr>
          <w:rFonts w:ascii="Book Antiqua" w:eastAsia="Times New Roman" w:hAnsi="Book Antiqua" w:cs="Arial"/>
          <w:color w:val="000000"/>
          <w:sz w:val="19"/>
          <w:szCs w:val="19"/>
          <w:lang w:eastAsia="pt-BR"/>
        </w:rPr>
        <w:t>Art. 192.  A Secretaria de Comércio Exterior poderá estabelecer critérios gerais ou específicos para apuração da similaridade, por meio de normas complementares, tendo em vista as condições de oferta do produto nacional, a política econômica geral do Governo e a orientação dos órgãos governamentais incumbidos da política relativa a produtos ou a setores de produção (</w:t>
      </w:r>
      <w:hyperlink r:id="rId482" w:anchor="art18%C2%A71" w:history="1">
        <w:r w:rsidRPr="00225378">
          <w:rPr>
            <w:rFonts w:ascii="Book Antiqua" w:eastAsia="Times New Roman" w:hAnsi="Book Antiqua" w:cs="Arial"/>
            <w:color w:val="0000FF"/>
            <w:sz w:val="19"/>
            <w:szCs w:val="19"/>
            <w:u w:val="single"/>
            <w:lang w:eastAsia="pt-BR"/>
          </w:rPr>
          <w:t>Decreto-Lei nº 37, de 1966, art. 18, § 1º)</w:t>
        </w:r>
      </w:hyperlink>
      <w:r w:rsidRPr="00225378">
        <w:rPr>
          <w:rFonts w:ascii="Book Antiqua" w:eastAsia="Times New Roman" w:hAnsi="Book Antiqua" w:cs="Arial"/>
          <w:color w:val="000000"/>
          <w:sz w:val="19"/>
          <w:szCs w:val="19"/>
          <w:lang w:eastAsia="pt-BR"/>
        </w:rPr>
        <w:t>. </w:t>
      </w:r>
    </w:p>
    <w:p w14:paraId="2F89599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433FBB3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Apuração da Similaridade </w:t>
      </w:r>
    </w:p>
    <w:p w14:paraId="7EFD3A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8" w:name="art193"/>
      <w:bookmarkEnd w:id="638"/>
      <w:r w:rsidRPr="00225378">
        <w:rPr>
          <w:rFonts w:ascii="Book Antiqua" w:eastAsia="Times New Roman" w:hAnsi="Book Antiqua" w:cs="Arial"/>
          <w:color w:val="000000"/>
          <w:sz w:val="19"/>
          <w:szCs w:val="19"/>
          <w:lang w:eastAsia="pt-BR"/>
        </w:rPr>
        <w:t>Art. 193.  A apuração da similaridade para os fins do art. 118 será procedida em cada caso, antes da importação, pela Secretaria de Comércio Exterior, segundo as normas e os critérios estabelecidos nesta Seção (</w:t>
      </w:r>
      <w:hyperlink r:id="rId483" w:anchor="art19"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19, caput</w:t>
        </w:r>
      </w:hyperlink>
      <w:r w:rsidRPr="00225378">
        <w:rPr>
          <w:rFonts w:ascii="Book Antiqua" w:eastAsia="Times New Roman" w:hAnsi="Book Antiqua" w:cs="Arial"/>
          <w:color w:val="000000"/>
          <w:sz w:val="19"/>
          <w:szCs w:val="19"/>
          <w:lang w:eastAsia="pt-BR"/>
        </w:rPr>
        <w:t> e </w:t>
      </w:r>
      <w:hyperlink r:id="rId484" w:anchor="art19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w:t>
      </w:r>
    </w:p>
    <w:p w14:paraId="53C817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apuração da similaridade poderá ser solicitada a colaboração de outros órgãos governamentais e de entidades de classe (</w:t>
      </w:r>
      <w:hyperlink r:id="rId485" w:anchor="art19" w:history="1">
        <w:r w:rsidRPr="00225378">
          <w:rPr>
            <w:rFonts w:ascii="Book Antiqua" w:eastAsia="Times New Roman" w:hAnsi="Book Antiqua" w:cs="Arial"/>
            <w:color w:val="0000FF"/>
            <w:sz w:val="19"/>
            <w:szCs w:val="19"/>
            <w:u w:val="single"/>
            <w:lang w:eastAsia="pt-BR"/>
          </w:rPr>
          <w:t>Decreto-Lei nº 37, de 1966, art. 19, caput)</w:t>
        </w:r>
      </w:hyperlink>
      <w:r w:rsidRPr="00225378">
        <w:rPr>
          <w:rFonts w:ascii="Book Antiqua" w:eastAsia="Times New Roman" w:hAnsi="Book Antiqua" w:cs="Arial"/>
          <w:color w:val="000000"/>
          <w:sz w:val="19"/>
          <w:szCs w:val="19"/>
          <w:lang w:eastAsia="pt-BR"/>
        </w:rPr>
        <w:t>. </w:t>
      </w:r>
    </w:p>
    <w:p w14:paraId="3E4D07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Nos casos excepcionais em que, por motivos de ordem técnica, não for possível a apuração prévia da similaridade, esta poderá ser verificada por ocasião do despacho de importação da mercadoria, conforme as instruções gerais ou específicas que forem estabelecidas. </w:t>
      </w:r>
    </w:p>
    <w:p w14:paraId="2C20A5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 o objetivo de facilitar a execução de contratos de financiamento de projetos, para cuja implantação for requerida a aprovação do Governo, o exame da similaridade deverá ser feito de preferência durante a negociação dos contratos. </w:t>
      </w:r>
    </w:p>
    <w:p w14:paraId="7B8463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de Comércio Exterior do Ministério do Desenvolvimento, Indústria e Comércio Exterior informará ao interessado sobre a inexistência do similar nacional e editará, no âmbito de sua competência, atos normativos para a implementação do disposto neste artigo. </w:t>
      </w:r>
    </w:p>
    <w:p w14:paraId="20F316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9" w:name="art194"/>
      <w:bookmarkEnd w:id="639"/>
      <w:r w:rsidRPr="00225378">
        <w:rPr>
          <w:rFonts w:ascii="Book Antiqua" w:eastAsia="Times New Roman" w:hAnsi="Book Antiqua" w:cs="Arial"/>
          <w:color w:val="000000"/>
          <w:sz w:val="19"/>
          <w:szCs w:val="19"/>
          <w:lang w:eastAsia="pt-BR"/>
        </w:rPr>
        <w:t>Art. 194.  Quando a Secretaria de Comércio Exterior não tiver elementos próprios para decidir, serão exigidas dos postulantes de isenção ou de redução as informações pertinentes, a fim de demonstrar que a indústria nacional não teria condições de fabricação ou de oferta do produto a importar, cumpridas as instruções que forem baixadas. </w:t>
      </w:r>
    </w:p>
    <w:p w14:paraId="28A32E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falta de cumprimento da exigência prevista neste artigo impossibilitará a obtenção do benefício, no caso específico. </w:t>
      </w:r>
    </w:p>
    <w:p w14:paraId="1734E1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entidades máximas representativas das atividades econômicas deverão informar sobre a produção do similar no País, atendendo aos pedidos dos interessados ou da Secretaria de Comércio Exterior, na forma e no prazo estabelecidos em ato normativo específico. </w:t>
      </w:r>
    </w:p>
    <w:p w14:paraId="62CCD8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Poderão ser aceitos como elementos de prova os resultados de concorrências públicas, tomadas de preço, ofertas ou condições de fornecimento do produto ou informações firmadas pela entidade máxima da classe representativa da atividade em causa. </w:t>
      </w:r>
    </w:p>
    <w:p w14:paraId="67A633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0" w:name="art195"/>
      <w:bookmarkEnd w:id="640"/>
      <w:r w:rsidRPr="00225378">
        <w:rPr>
          <w:rFonts w:ascii="Book Antiqua" w:eastAsia="Times New Roman" w:hAnsi="Book Antiqua" w:cs="Arial"/>
          <w:color w:val="000000"/>
          <w:sz w:val="19"/>
          <w:szCs w:val="19"/>
          <w:lang w:eastAsia="pt-BR"/>
        </w:rPr>
        <w:t>Art. 195.  Na hipótese de a indústria nacional não ter condições de oferta para atender, em prazo normal, à demanda específica de um conjunto de bens destinados à execução de determinado projeto, a importação da parcela do conjunto, não atendida pela indústria nacional, poderá ser dispensada do cumprimento das normas de similaridade estabelecidas nesta Seção. </w:t>
      </w:r>
    </w:p>
    <w:p w14:paraId="6E050A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1" w:name="art196"/>
      <w:bookmarkEnd w:id="641"/>
      <w:r w:rsidRPr="00225378">
        <w:rPr>
          <w:rFonts w:ascii="Book Antiqua" w:eastAsia="Times New Roman" w:hAnsi="Book Antiqua" w:cs="Arial"/>
          <w:color w:val="000000"/>
          <w:sz w:val="19"/>
          <w:szCs w:val="19"/>
          <w:lang w:eastAsia="pt-BR"/>
        </w:rPr>
        <w:lastRenderedPageBreak/>
        <w:t>Art. 196.  Quando a fabricação interna requerer a participação de insumos importados em proporções elevadas, relativamente ao custo final do bem, deverá ser levado em consideração se o valor acrescido internamente, em decorrência de montagem ou de qualquer outra operação industrial, pode conferir ao bem fabricado a necessária qualificação econômica para ser reconhecido como similar, nos termos desta Seção. </w:t>
      </w:r>
    </w:p>
    <w:p w14:paraId="526724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2" w:name="art197"/>
      <w:bookmarkEnd w:id="642"/>
      <w:r w:rsidRPr="00225378">
        <w:rPr>
          <w:rFonts w:ascii="Book Antiqua" w:eastAsia="Times New Roman" w:hAnsi="Book Antiqua" w:cs="Arial"/>
          <w:color w:val="000000"/>
          <w:sz w:val="19"/>
          <w:szCs w:val="19"/>
          <w:lang w:eastAsia="pt-BR"/>
        </w:rPr>
        <w:t>Art. 197.  Considera-se que não há similar nacional, em condições de substituir o produto importado, quando, em obras a cargo de concessionárias de serviço público, não existirem bens e equipamentos de construção em quantidade que permita o seu fornecimento nos prazos requeridos pelo interesse nacional para a conclusão da obra. </w:t>
      </w:r>
    </w:p>
    <w:p w14:paraId="59E0AD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3" w:name="art198"/>
      <w:bookmarkEnd w:id="643"/>
      <w:r w:rsidRPr="00225378">
        <w:rPr>
          <w:rFonts w:ascii="Book Antiqua" w:eastAsia="Times New Roman" w:hAnsi="Book Antiqua" w:cs="Arial"/>
          <w:color w:val="000000"/>
          <w:sz w:val="19"/>
          <w:szCs w:val="19"/>
          <w:lang w:eastAsia="pt-BR"/>
        </w:rPr>
        <w:t>Art. 198.  Nos programas de estímulo à industrialização, aplicados por meio de índices de nacionalização progressiva, os órgãos competentes deverão observar as normas de similaridade estabelecidas nesta Seção. </w:t>
      </w:r>
    </w:p>
    <w:p w14:paraId="1B7929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4" w:name="art199"/>
      <w:bookmarkEnd w:id="644"/>
      <w:r w:rsidRPr="00225378">
        <w:rPr>
          <w:rFonts w:ascii="Book Antiqua" w:eastAsia="Times New Roman" w:hAnsi="Book Antiqua" w:cs="Arial"/>
          <w:color w:val="000000"/>
          <w:sz w:val="19"/>
          <w:szCs w:val="19"/>
          <w:lang w:eastAsia="pt-BR"/>
        </w:rPr>
        <w:t>Art. 199.  A anotação de inexistência de similar nacional no documento ou no registro informatizado de importação, ou de enquadramento da mercadoria nas hipóteses referidas no art. 204, é condição indispensável para o despacho aduaneiro com isenção ou redução do imposto.                         </w:t>
      </w:r>
      <w:hyperlink r:id="rId486" w:anchor="art28" w:history="1">
        <w:r w:rsidRPr="00225378">
          <w:rPr>
            <w:rFonts w:ascii="Book Antiqua" w:eastAsia="Times New Roman" w:hAnsi="Book Antiqua" w:cs="Arial"/>
            <w:color w:val="0000FF"/>
            <w:sz w:val="19"/>
            <w:szCs w:val="19"/>
            <w:u w:val="single"/>
            <w:lang w:eastAsia="pt-BR"/>
          </w:rPr>
          <w:t>(Vide Decreto nº 8.463, de 2015)</w:t>
        </w:r>
      </w:hyperlink>
    </w:p>
    <w:p w14:paraId="124784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5" w:name="art199p"/>
      <w:bookmarkEnd w:id="645"/>
      <w:r w:rsidRPr="00225378">
        <w:rPr>
          <w:rFonts w:ascii="Book Antiqua" w:eastAsia="Times New Roman" w:hAnsi="Book Antiqua" w:cs="Arial"/>
          <w:color w:val="000000"/>
          <w:sz w:val="19"/>
          <w:szCs w:val="19"/>
          <w:lang w:eastAsia="pt-BR"/>
        </w:rPr>
        <w:t>Parágrafo único.  Excetuam-se da exigência de anotação as mercadorias compreendidas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193, no art. 201 e as que forem expressamente autorizadas pela Secretaria de Comércio Exterior. </w:t>
      </w:r>
    </w:p>
    <w:p w14:paraId="5CC0BE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6" w:name="art200"/>
      <w:bookmarkEnd w:id="646"/>
      <w:r w:rsidRPr="00225378">
        <w:rPr>
          <w:rFonts w:ascii="Book Antiqua" w:eastAsia="Times New Roman" w:hAnsi="Book Antiqua" w:cs="Arial"/>
          <w:color w:val="000000"/>
          <w:sz w:val="19"/>
          <w:szCs w:val="19"/>
          <w:lang w:eastAsia="pt-BR"/>
        </w:rPr>
        <w:t>Art. 200.  Os produtos naturais brutos ou com beneficiamento primário, as matérias-primas e os bens de consumo de notória produção no País independem de apuração para serem considerados similares (</w:t>
      </w:r>
      <w:hyperlink r:id="rId487" w:anchor="art20"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20</w:t>
        </w:r>
      </w:hyperlink>
      <w:r w:rsidRPr="00225378">
        <w:rPr>
          <w:rFonts w:ascii="Book Antiqua" w:eastAsia="Times New Roman" w:hAnsi="Book Antiqua" w:cs="Arial"/>
          <w:color w:val="000000"/>
          <w:sz w:val="19"/>
          <w:szCs w:val="19"/>
          <w:lang w:eastAsia="pt-BR"/>
        </w:rPr>
        <w:t>). </w:t>
      </w:r>
    </w:p>
    <w:p w14:paraId="695E87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7" w:name="art200p"/>
      <w:bookmarkEnd w:id="647"/>
      <w:r w:rsidRPr="00225378">
        <w:rPr>
          <w:rFonts w:ascii="Book Antiqua" w:eastAsia="Times New Roman" w:hAnsi="Book Antiqua" w:cs="Arial"/>
          <w:color w:val="000000"/>
          <w:sz w:val="19"/>
          <w:szCs w:val="19"/>
          <w:lang w:eastAsia="pt-BR"/>
        </w:rPr>
        <w:t>Parágrafo único.  A Secretaria de Comércio Exterior poderá suspender os efeitos do caput, quando ficar demonstrado que a produção nacional não atende às condições estabelecidas no art. 190. </w:t>
      </w:r>
    </w:p>
    <w:p w14:paraId="6A8C7E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8" w:name="art201"/>
      <w:bookmarkEnd w:id="648"/>
      <w:r w:rsidRPr="00225378">
        <w:rPr>
          <w:rFonts w:ascii="Book Antiqua" w:eastAsia="Times New Roman" w:hAnsi="Book Antiqua" w:cs="Arial"/>
          <w:color w:val="000000"/>
          <w:sz w:val="19"/>
          <w:szCs w:val="19"/>
          <w:lang w:eastAsia="pt-BR"/>
        </w:rPr>
        <w:t>Art. 201.  São dispensados da apuração de similaridade:</w:t>
      </w:r>
    </w:p>
    <w:p w14:paraId="2AD8AD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9" w:name="art200i"/>
      <w:bookmarkEnd w:id="649"/>
      <w:r w:rsidRPr="00225378">
        <w:rPr>
          <w:rFonts w:ascii="Book Antiqua" w:eastAsia="Times New Roman" w:hAnsi="Book Antiqua" w:cs="Arial"/>
          <w:color w:val="000000"/>
          <w:sz w:val="19"/>
          <w:szCs w:val="19"/>
          <w:lang w:eastAsia="pt-BR"/>
        </w:rPr>
        <w:t>I - bagagem de viajantes (</w:t>
      </w:r>
      <w:hyperlink r:id="rId488"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r w:rsidRPr="00225378">
        <w:rPr>
          <w:rFonts w:ascii="Book Antiqua" w:eastAsia="Times New Roman" w:hAnsi="Book Antiqua" w:cs="Arial"/>
          <w:color w:val="000000"/>
          <w:sz w:val="19"/>
          <w:szCs w:val="19"/>
          <w:lang w:eastAsia="pt-BR"/>
        </w:rPr>
        <w:t>);</w:t>
      </w:r>
    </w:p>
    <w:p w14:paraId="55774B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0" w:name="art200ii"/>
      <w:bookmarkEnd w:id="650"/>
      <w:r w:rsidRPr="00225378">
        <w:rPr>
          <w:rFonts w:ascii="Book Antiqua" w:eastAsia="Times New Roman" w:hAnsi="Book Antiqua" w:cs="Arial"/>
          <w:color w:val="000000"/>
          <w:sz w:val="19"/>
          <w:szCs w:val="19"/>
          <w:lang w:eastAsia="pt-BR"/>
        </w:rPr>
        <w:t>II - importações efetuadas por missões diplomáticas e repartições consulares de caráter permanente e por seus integrantes (</w:t>
      </w:r>
      <w:hyperlink r:id="rId489"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p>
    <w:p w14:paraId="5CA56A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1" w:name="art200iii"/>
      <w:bookmarkEnd w:id="651"/>
      <w:r w:rsidRPr="00225378">
        <w:rPr>
          <w:rFonts w:ascii="Book Antiqua" w:eastAsia="Times New Roman" w:hAnsi="Book Antiqua" w:cs="Arial"/>
          <w:color w:val="000000"/>
          <w:sz w:val="19"/>
          <w:szCs w:val="19"/>
          <w:lang w:eastAsia="pt-BR"/>
        </w:rPr>
        <w:t>III - importações efetuadas por representações de organismos internacionais de caráter permanente de que o Brasil seja membro, e por seus funcionários, peritos, técnicos e consultores, estrangeiros (</w:t>
      </w:r>
      <w:hyperlink r:id="rId490"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p>
    <w:p w14:paraId="50F079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2" w:name="art200iv"/>
      <w:bookmarkEnd w:id="652"/>
      <w:r w:rsidRPr="00225378">
        <w:rPr>
          <w:rFonts w:ascii="Book Antiqua" w:eastAsia="Times New Roman" w:hAnsi="Book Antiqua" w:cs="Arial"/>
          <w:color w:val="000000"/>
          <w:sz w:val="19"/>
          <w:szCs w:val="19"/>
          <w:lang w:eastAsia="pt-BR"/>
        </w:rPr>
        <w:t>IV - amostras e bens contidos em remessas postais internacionais, sem valor comercial (</w:t>
      </w:r>
      <w:hyperlink r:id="rId491"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r w:rsidRPr="00225378">
        <w:rPr>
          <w:rFonts w:ascii="Book Antiqua" w:eastAsia="Times New Roman" w:hAnsi="Book Antiqua" w:cs="Arial"/>
          <w:color w:val="000000"/>
          <w:sz w:val="19"/>
          <w:szCs w:val="19"/>
          <w:lang w:eastAsia="pt-BR"/>
        </w:rPr>
        <w:t>);</w:t>
      </w:r>
    </w:p>
    <w:p w14:paraId="347667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3" w:name="art200v"/>
      <w:bookmarkEnd w:id="653"/>
      <w:r w:rsidRPr="00225378">
        <w:rPr>
          <w:rFonts w:ascii="Book Antiqua" w:eastAsia="Times New Roman" w:hAnsi="Book Antiqua" w:cs="Arial"/>
          <w:color w:val="000000"/>
          <w:sz w:val="19"/>
          <w:szCs w:val="19"/>
          <w:lang w:eastAsia="pt-BR"/>
        </w:rPr>
        <w:t>V - partes, peças e componentes destinados a reparo, revisão e manutenção de aeronaves ou embarcações, estrangeiras (</w:t>
      </w:r>
      <w:hyperlink r:id="rId492"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r w:rsidRPr="00225378">
        <w:rPr>
          <w:rFonts w:ascii="Book Antiqua" w:eastAsia="Times New Roman" w:hAnsi="Book Antiqua" w:cs="Arial"/>
          <w:color w:val="000000"/>
          <w:sz w:val="19"/>
          <w:szCs w:val="19"/>
          <w:lang w:eastAsia="pt-BR"/>
        </w:rPr>
        <w:t>;</w:t>
      </w:r>
    </w:p>
    <w:p w14:paraId="3D7565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4" w:name="art200vi"/>
      <w:bookmarkEnd w:id="654"/>
      <w:r w:rsidRPr="00225378">
        <w:rPr>
          <w:rFonts w:ascii="Book Antiqua" w:eastAsia="Times New Roman" w:hAnsi="Book Antiqua" w:cs="Arial"/>
          <w:color w:val="000000"/>
          <w:sz w:val="19"/>
          <w:szCs w:val="19"/>
          <w:lang w:eastAsia="pt-BR"/>
        </w:rPr>
        <w:t>VI - gêneros alimentícios de primeira necessidade, fertilizantes e defensivos para aplicação na agricultura ou pecuária, e matérias-primas para sua produção no País, quando sujeitos a contingenciamento (</w:t>
      </w:r>
      <w:hyperlink r:id="rId493"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r w:rsidRPr="00225378">
        <w:rPr>
          <w:rFonts w:ascii="Book Antiqua" w:eastAsia="Times New Roman" w:hAnsi="Book Antiqua" w:cs="Arial"/>
          <w:color w:val="000000"/>
          <w:sz w:val="19"/>
          <w:szCs w:val="19"/>
          <w:lang w:eastAsia="pt-BR"/>
        </w:rPr>
        <w:t> </w:t>
      </w:r>
      <w:hyperlink r:id="rId494" w:anchor="art2iih" w:history="1">
        <w:r w:rsidRPr="00225378">
          <w:rPr>
            <w:rFonts w:ascii="Book Antiqua" w:eastAsia="Times New Roman" w:hAnsi="Book Antiqua" w:cs="Arial"/>
            <w:color w:val="0000FF"/>
            <w:sz w:val="19"/>
            <w:szCs w:val="19"/>
            <w:u w:val="single"/>
            <w:lang w:eastAsia="pt-BR"/>
          </w:rPr>
          <w:t>Lei nº 8.032, de 1990, art. 2º, inciso II, alínea “h”</w:t>
        </w:r>
      </w:hyperlink>
      <w:r w:rsidRPr="00225378">
        <w:rPr>
          <w:rFonts w:ascii="Book Antiqua" w:eastAsia="Times New Roman" w:hAnsi="Book Antiqua" w:cs="Arial"/>
          <w:color w:val="000000"/>
          <w:sz w:val="19"/>
          <w:szCs w:val="19"/>
          <w:lang w:eastAsia="pt-BR"/>
        </w:rPr>
        <w:t>; e </w:t>
      </w:r>
      <w:hyperlink r:id="rId495"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w:t>
      </w:r>
    </w:p>
    <w:p w14:paraId="5BBACB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5" w:name="art200vii"/>
      <w:bookmarkEnd w:id="655"/>
      <w:r w:rsidRPr="00225378">
        <w:rPr>
          <w:rFonts w:ascii="Book Antiqua" w:eastAsia="Times New Roman" w:hAnsi="Book Antiqua" w:cs="Arial"/>
          <w:color w:val="000000"/>
          <w:sz w:val="19"/>
          <w:szCs w:val="19"/>
          <w:lang w:eastAsia="pt-BR"/>
        </w:rPr>
        <w:t>VII - partes, peças, acessórios, ferramentas e utensílios (</w:t>
      </w:r>
      <w:hyperlink r:id="rId496" w:anchor="art17pii" w:history="1">
        <w:r w:rsidRPr="00225378">
          <w:rPr>
            <w:rFonts w:ascii="Book Antiqua" w:eastAsia="Times New Roman" w:hAnsi="Book Antiqua" w:cs="Arial"/>
            <w:color w:val="0000FF"/>
            <w:sz w:val="19"/>
            <w:szCs w:val="19"/>
            <w:u w:val="single"/>
            <w:lang w:eastAsia="pt-BR"/>
          </w:rPr>
          <w:t>Decreto-Lei nº 37, de 1966, art. 17, parágrafo único, inciso II):</w:t>
        </w:r>
      </w:hyperlink>
    </w:p>
    <w:p w14:paraId="282679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6" w:name="art200viia"/>
      <w:bookmarkEnd w:id="656"/>
      <w:r w:rsidRPr="00225378">
        <w:rPr>
          <w:rFonts w:ascii="Book Antiqua" w:eastAsia="Times New Roman" w:hAnsi="Book Antiqua" w:cs="Arial"/>
          <w:color w:val="000000"/>
          <w:sz w:val="19"/>
          <w:szCs w:val="19"/>
          <w:lang w:eastAsia="pt-BR"/>
        </w:rPr>
        <w:t>a) que, em quantidade normal, acompanham o aparelho, instrumento, máquina ou equipamento, importado com isenção do imposto; e</w:t>
      </w:r>
    </w:p>
    <w:p w14:paraId="6705C4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7" w:name="art200viib"/>
      <w:bookmarkEnd w:id="657"/>
      <w:r w:rsidRPr="00225378">
        <w:rPr>
          <w:rFonts w:ascii="Book Antiqua" w:eastAsia="Times New Roman" w:hAnsi="Book Antiqua" w:cs="Arial"/>
          <w:color w:val="000000"/>
          <w:sz w:val="19"/>
          <w:szCs w:val="19"/>
          <w:lang w:eastAsia="pt-BR"/>
        </w:rPr>
        <w:lastRenderedPageBreak/>
        <w:t>b) importados pelo usuário, na quantidade necessária e destinados, exclusivamente, ao reparo ou manutenção do aparelho, instrumento, máquina ou equipamento de procedência estrangeira, instalado ou em funcionamento no País;</w:t>
      </w:r>
    </w:p>
    <w:p w14:paraId="634C29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8" w:name="art200viii"/>
      <w:bookmarkEnd w:id="658"/>
      <w:r w:rsidRPr="00225378">
        <w:rPr>
          <w:rFonts w:ascii="Book Antiqua" w:eastAsia="Times New Roman" w:hAnsi="Book Antiqua" w:cs="Arial"/>
          <w:color w:val="000000"/>
          <w:sz w:val="19"/>
          <w:szCs w:val="19"/>
          <w:lang w:eastAsia="pt-BR"/>
        </w:rPr>
        <w:t>VIII - bens doados a entidades sem fins lucrativos, destinados a fins culturais, científicos e assistenciais </w:t>
      </w:r>
      <w:hyperlink r:id="rId497" w:anchor="art17pv" w:history="1">
        <w:r w:rsidRPr="00225378">
          <w:rPr>
            <w:rFonts w:ascii="Book Antiqua" w:eastAsia="Times New Roman" w:hAnsi="Book Antiqua" w:cs="Arial"/>
            <w:color w:val="0000FF"/>
            <w:sz w:val="19"/>
            <w:szCs w:val="19"/>
            <w:u w:val="single"/>
            <w:lang w:eastAsia="pt-BR"/>
          </w:rPr>
          <w:t>(Decreto-Lei nº 37, de 1966, art. 17, parágrafo único, inciso V,</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7BD20F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9" w:name="art200ix"/>
      <w:bookmarkEnd w:id="659"/>
      <w:r w:rsidRPr="00225378">
        <w:rPr>
          <w:rFonts w:ascii="Book Antiqua" w:eastAsia="Times New Roman" w:hAnsi="Book Antiqua" w:cs="Arial"/>
          <w:color w:val="000000"/>
          <w:sz w:val="19"/>
          <w:szCs w:val="19"/>
          <w:lang w:eastAsia="pt-BR"/>
        </w:rPr>
        <w:t>IX - bens adquiridos em loja franca (</w:t>
      </w:r>
      <w:hyperlink r:id="rId498" w:anchor="art17pi" w:history="1">
        <w:r w:rsidRPr="00225378">
          <w:rPr>
            <w:rFonts w:ascii="Book Antiqua" w:eastAsia="Times New Roman" w:hAnsi="Book Antiqua" w:cs="Arial"/>
            <w:color w:val="0000FF"/>
            <w:sz w:val="19"/>
            <w:szCs w:val="19"/>
            <w:u w:val="single"/>
            <w:lang w:eastAsia="pt-BR"/>
          </w:rPr>
          <w:t>Decreto-Lei nº 37, de 1966, art. 17, parágrafo único, inciso I;</w:t>
        </w:r>
      </w:hyperlink>
      <w:r w:rsidRPr="00225378">
        <w:rPr>
          <w:rFonts w:ascii="Book Antiqua" w:eastAsia="Times New Roman" w:hAnsi="Book Antiqua" w:cs="Arial"/>
          <w:color w:val="000000"/>
          <w:sz w:val="19"/>
          <w:szCs w:val="19"/>
          <w:lang w:eastAsia="pt-BR"/>
        </w:rPr>
        <w:t> e </w:t>
      </w:r>
      <w:hyperlink r:id="rId499" w:anchor="art1%C2%A72a" w:history="1">
        <w:r w:rsidRPr="00225378">
          <w:rPr>
            <w:rFonts w:ascii="Book Antiqua" w:eastAsia="Times New Roman" w:hAnsi="Book Antiqua" w:cs="Arial"/>
            <w:color w:val="0000FF"/>
            <w:sz w:val="19"/>
            <w:szCs w:val="19"/>
            <w:u w:val="single"/>
            <w:lang w:eastAsia="pt-BR"/>
          </w:rPr>
          <w:t>Decreto-Lei nº 2.120, de 1984, art. 1º, § 2º, alínea “a”</w:t>
        </w:r>
      </w:hyperlink>
      <w:r w:rsidRPr="00225378">
        <w:rPr>
          <w:rFonts w:ascii="Book Antiqua" w:eastAsia="Times New Roman" w:hAnsi="Book Antiqua" w:cs="Arial"/>
          <w:color w:val="000000"/>
          <w:sz w:val="19"/>
          <w:szCs w:val="19"/>
          <w:lang w:eastAsia="pt-BR"/>
        </w:rPr>
        <w:t>);</w:t>
      </w:r>
    </w:p>
    <w:p w14:paraId="44B81C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0" w:name="art200x"/>
      <w:bookmarkEnd w:id="660"/>
      <w:r w:rsidRPr="00225378">
        <w:rPr>
          <w:rFonts w:ascii="Book Antiqua" w:eastAsia="Times New Roman" w:hAnsi="Book Antiqua" w:cs="Arial"/>
          <w:color w:val="000000"/>
          <w:sz w:val="19"/>
          <w:szCs w:val="19"/>
          <w:lang w:eastAsia="pt-BR"/>
        </w:rPr>
        <w:t>X - bens destinados a coletores eletrônicos de votos (</w:t>
      </w:r>
      <w:hyperlink r:id="rId500" w:anchor="art5"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9.359, de 12 de dezembro de 1996, art. 5</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66296A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1" w:name="art200xi"/>
      <w:bookmarkEnd w:id="661"/>
      <w:r w:rsidRPr="00225378">
        <w:rPr>
          <w:rFonts w:ascii="Book Antiqua" w:eastAsia="Times New Roman" w:hAnsi="Book Antiqua" w:cs="Arial"/>
          <w:color w:val="000000"/>
          <w:sz w:val="19"/>
          <w:szCs w:val="19"/>
          <w:lang w:eastAsia="pt-BR"/>
        </w:rPr>
        <w:t>XI - bens destinados a pesquisa científica e tecnológica, até o limite global anual a que se refere o art. 148 (</w:t>
      </w:r>
      <w:hyperlink r:id="rId501" w:anchor="art1%C2%A71" w:history="1">
        <w:r w:rsidRPr="00225378">
          <w:rPr>
            <w:rFonts w:ascii="Book Antiqua" w:eastAsia="Times New Roman" w:hAnsi="Book Antiqua" w:cs="Arial"/>
            <w:color w:val="0000FF"/>
            <w:sz w:val="19"/>
            <w:szCs w:val="19"/>
            <w:u w:val="single"/>
            <w:lang w:eastAsia="pt-BR"/>
          </w:rPr>
          <w:t>Lei nº 8.010, de 1990, art. 1º, § 1º);</w:t>
        </w:r>
      </w:hyperlink>
      <w:r w:rsidRPr="00225378">
        <w:rPr>
          <w:rFonts w:ascii="Book Antiqua" w:eastAsia="Times New Roman" w:hAnsi="Book Antiqua" w:cs="Arial"/>
          <w:color w:val="000000"/>
          <w:sz w:val="19"/>
          <w:szCs w:val="19"/>
          <w:lang w:eastAsia="pt-BR"/>
        </w:rPr>
        <w:t> e</w:t>
      </w:r>
    </w:p>
    <w:p w14:paraId="5DE11B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2" w:name="art201xii"/>
      <w:bookmarkEnd w:id="662"/>
      <w:r w:rsidRPr="00225378">
        <w:rPr>
          <w:rFonts w:ascii="Book Antiqua" w:eastAsia="Times New Roman" w:hAnsi="Book Antiqua" w:cs="Arial"/>
          <w:strike/>
          <w:color w:val="000000"/>
          <w:sz w:val="19"/>
          <w:szCs w:val="19"/>
          <w:lang w:eastAsia="pt-BR"/>
        </w:rPr>
        <w:t>XII - bens importados com a redução do imposto a que se refere o art. 138 </w:t>
      </w:r>
      <w:hyperlink r:id="rId502" w:anchor="art5.." w:history="1">
        <w:r w:rsidRPr="00225378">
          <w:rPr>
            <w:rFonts w:ascii="Book Antiqua" w:eastAsia="Times New Roman" w:hAnsi="Book Antiqua" w:cs="Arial"/>
            <w:strike/>
            <w:color w:val="0000FF"/>
            <w:sz w:val="19"/>
            <w:szCs w:val="19"/>
            <w:u w:val="single"/>
            <w:lang w:eastAsia="pt-BR"/>
          </w:rPr>
          <w:t>(Lei nº 10.182, de 2001, art. 5º, caput</w:t>
        </w:r>
      </w:hyperlink>
      <w:r w:rsidRPr="00225378">
        <w:rPr>
          <w:rFonts w:ascii="Book Antiqua" w:eastAsia="Times New Roman" w:hAnsi="Book Antiqua" w:cs="Arial"/>
          <w:strike/>
          <w:color w:val="000000"/>
          <w:sz w:val="19"/>
          <w:szCs w:val="19"/>
          <w:lang w:eastAsia="pt-BR"/>
        </w:rPr>
        <w:t> e </w:t>
      </w:r>
      <w:hyperlink r:id="rId503" w:anchor="art5%C2%A72" w:history="1">
        <w:r w:rsidRPr="00225378">
          <w:rPr>
            <w:rFonts w:ascii="Book Antiqua" w:eastAsia="Times New Roman" w:hAnsi="Book Antiqua" w:cs="Arial"/>
            <w:strike/>
            <w:color w:val="0000FF"/>
            <w:sz w:val="19"/>
            <w:szCs w:val="19"/>
            <w:u w:val="single"/>
            <w:lang w:eastAsia="pt-BR"/>
          </w:rPr>
          <w:t> § 2º</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50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FF9B6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3" w:name="art202"/>
      <w:bookmarkEnd w:id="663"/>
      <w:r w:rsidRPr="00225378">
        <w:rPr>
          <w:rFonts w:ascii="Book Antiqua" w:eastAsia="Times New Roman" w:hAnsi="Book Antiqua" w:cs="Arial"/>
          <w:color w:val="000000"/>
          <w:sz w:val="19"/>
          <w:szCs w:val="19"/>
          <w:lang w:eastAsia="pt-BR"/>
        </w:rPr>
        <w:t>Art. 202.  Na hipótese de importações amparadas por legislação específica de desenvolvimento regional, a Secretaria de Comércio Exterior aprovará as normas e procedimentos adequados, após audiência dos órgãos interessados. </w:t>
      </w:r>
    </w:p>
    <w:p w14:paraId="49EC96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4" w:name="art203"/>
      <w:bookmarkEnd w:id="664"/>
      <w:r w:rsidRPr="00225378">
        <w:rPr>
          <w:rFonts w:ascii="Book Antiqua" w:eastAsia="Times New Roman" w:hAnsi="Book Antiqua" w:cs="Arial"/>
          <w:color w:val="000000"/>
          <w:sz w:val="19"/>
          <w:szCs w:val="19"/>
          <w:lang w:eastAsia="pt-BR"/>
        </w:rPr>
        <w:t>Art. 203.  As importações financiadas ou a título de investimento direto de capital, provenientes dos Países Membros da Associação Latino-Americana de Integração, estarão sujeitas ao regime de reciprocidade de tratamento e constituirão caso especial de aplicação das normas previstas nesta Seção. </w:t>
      </w:r>
    </w:p>
    <w:p w14:paraId="145BEF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5" w:name="art204"/>
      <w:bookmarkEnd w:id="665"/>
      <w:r w:rsidRPr="00225378">
        <w:rPr>
          <w:rFonts w:ascii="Book Antiqua" w:eastAsia="Times New Roman" w:hAnsi="Book Antiqua" w:cs="Arial"/>
          <w:color w:val="000000"/>
          <w:sz w:val="19"/>
          <w:szCs w:val="19"/>
          <w:lang w:eastAsia="pt-BR"/>
        </w:rPr>
        <w:t>Art. 204.  Para conciliar o interesse do fabricante do similar nacional com o da implantação de projeto de importância econômica fundamental, financiado por agência estrangeira ou supranacional de crédito, poderão ser consideradas as condições de participação da indústria brasileira no fornecimento dos bens requeridos pelo projeto (</w:t>
      </w:r>
      <w:hyperlink r:id="rId505" w:anchor="art18%C2%A72" w:history="1">
        <w:r w:rsidRPr="00225378">
          <w:rPr>
            <w:rFonts w:ascii="Book Antiqua" w:eastAsia="Times New Roman" w:hAnsi="Book Antiqua" w:cs="Arial"/>
            <w:color w:val="0000FF"/>
            <w:sz w:val="19"/>
            <w:szCs w:val="19"/>
            <w:u w:val="single"/>
            <w:lang w:eastAsia="pt-BR"/>
          </w:rPr>
          <w:t>Decreto-Lei nº 37, de 1966, art. 18, § 2º</w:t>
        </w:r>
      </w:hyperlink>
      <w:r w:rsidRPr="00225378">
        <w:rPr>
          <w:rFonts w:ascii="Book Antiqua" w:eastAsia="Times New Roman" w:hAnsi="Book Antiqua" w:cs="Arial"/>
          <w:color w:val="000000"/>
          <w:sz w:val="19"/>
          <w:szCs w:val="19"/>
          <w:lang w:eastAsia="pt-BR"/>
        </w:rPr>
        <w:t>). </w:t>
      </w:r>
    </w:p>
    <w:p w14:paraId="260FB1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6" w:name="art204§1"/>
      <w:bookmarkEnd w:id="66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prevista no caput, fica assegurada a utilização de bens fabricados no País na implantação do projeto, quando houver entendimento entre o interessado na importação e os produtores nacionais, cujo acordo, apreciado pela entidade de classe representativa, será homologado pela Secretaria de Comércio Exterior. </w:t>
      </w:r>
    </w:p>
    <w:p w14:paraId="432434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7" w:name="art204§2"/>
      <w:bookmarkEnd w:id="66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Satisfeitas as condições previstas neste artigo, a parcela de bens importados fica automaticamente excluída do exame da similaridade. </w:t>
      </w:r>
    </w:p>
    <w:bookmarkEnd w:id="634"/>
    <w:p w14:paraId="5EF838D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73AA083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5D0929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8" w:name="art205"/>
      <w:bookmarkEnd w:id="668"/>
      <w:r w:rsidRPr="00225378">
        <w:rPr>
          <w:rFonts w:ascii="Book Antiqua" w:eastAsia="Times New Roman" w:hAnsi="Book Antiqua" w:cs="Arial"/>
          <w:color w:val="000000"/>
          <w:sz w:val="19"/>
          <w:szCs w:val="19"/>
          <w:lang w:eastAsia="pt-BR"/>
        </w:rPr>
        <w:t>Art. 205.  As entidades de direito público e as pessoas de direito privado beneficiadas com a isenção de tributos ficam obrigadas a dar preferência nas suas compras aos materiais de fabricação nacional, segundo as normas e limitações desta Seção. </w:t>
      </w:r>
    </w:p>
    <w:p w14:paraId="4387FF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9" w:name="art206"/>
      <w:bookmarkEnd w:id="669"/>
      <w:r w:rsidRPr="00225378">
        <w:rPr>
          <w:rFonts w:ascii="Book Antiqua" w:eastAsia="Times New Roman" w:hAnsi="Book Antiqua" w:cs="Arial"/>
          <w:color w:val="000000"/>
          <w:sz w:val="19"/>
          <w:szCs w:val="19"/>
          <w:lang w:eastAsia="pt-BR"/>
        </w:rPr>
        <w:t>Art. 206.  A Secretaria de Comércio Exterior publicará periodicamente a relação das mercadorias similares às estrangeiras, conforme suas instruções específicas, sempre que a incidência do imposto ou o nível da alíquota for condicionado à existência de similar nacional (</w:t>
      </w:r>
      <w:hyperlink r:id="rId506" w:anchor="art2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21</w:t>
        </w:r>
      </w:hyperlink>
      <w:r w:rsidRPr="00225378">
        <w:rPr>
          <w:rFonts w:ascii="Book Antiqua" w:eastAsia="Times New Roman" w:hAnsi="Book Antiqua" w:cs="Arial"/>
          <w:color w:val="000000"/>
          <w:sz w:val="19"/>
          <w:szCs w:val="19"/>
          <w:lang w:eastAsia="pt-BR"/>
        </w:rPr>
        <w:t>). </w:t>
      </w:r>
    </w:p>
    <w:p w14:paraId="5352C9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0" w:name="art207"/>
      <w:bookmarkEnd w:id="670"/>
      <w:r w:rsidRPr="00225378">
        <w:rPr>
          <w:rFonts w:ascii="Book Antiqua" w:eastAsia="Times New Roman" w:hAnsi="Book Antiqua" w:cs="Arial"/>
          <w:color w:val="000000"/>
          <w:spacing w:val="-4"/>
          <w:sz w:val="19"/>
          <w:szCs w:val="19"/>
          <w:lang w:eastAsia="pt-BR"/>
        </w:rPr>
        <w:t>Art. 207.  As normas e procedimentos previstos nesta Seção aplicam-se a todas as importações objeto de benefícios fiscais ou de outra espécie, qualquer que seja a pessoa jurídica interessada.</w:t>
      </w:r>
      <w:r w:rsidRPr="00225378">
        <w:rPr>
          <w:rFonts w:ascii="Book Antiqua" w:eastAsia="Times New Roman" w:hAnsi="Book Antiqua" w:cs="Arial"/>
          <w:color w:val="000000"/>
          <w:sz w:val="19"/>
          <w:szCs w:val="19"/>
          <w:lang w:eastAsia="pt-BR"/>
        </w:rPr>
        <w:t> </w:t>
      </w:r>
    </w:p>
    <w:p w14:paraId="2A01CA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1" w:name="art208"/>
      <w:bookmarkEnd w:id="671"/>
      <w:r w:rsidRPr="00225378">
        <w:rPr>
          <w:rFonts w:ascii="Book Antiqua" w:eastAsia="Times New Roman" w:hAnsi="Book Antiqua" w:cs="Arial"/>
          <w:color w:val="000000"/>
          <w:sz w:val="19"/>
          <w:szCs w:val="19"/>
          <w:lang w:eastAsia="pt-BR"/>
        </w:rPr>
        <w:lastRenderedPageBreak/>
        <w:t>Art. 208.  Das decisões sobre apuração da similaridade caberá recurso, no prazo de dez dias, contados a partir da ciência ou da divulgação oficial da decisão recorrida, em face de razões de legalidade e de mérito (</w:t>
      </w:r>
      <w:hyperlink r:id="rId507" w:anchor="art5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9.784, de 29 de janeiro de 1999,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56, caput</w:t>
        </w:r>
      </w:hyperlink>
      <w:r w:rsidRPr="00225378">
        <w:rPr>
          <w:rFonts w:ascii="Book Antiqua" w:eastAsia="Times New Roman" w:hAnsi="Book Antiqua" w:cs="Arial"/>
          <w:color w:val="000000"/>
          <w:sz w:val="19"/>
          <w:szCs w:val="19"/>
          <w:lang w:eastAsia="pt-BR"/>
        </w:rPr>
        <w:t>, e </w:t>
      </w:r>
      <w:hyperlink r:id="rId508" w:anchor="art59" w:history="1">
        <w:r w:rsidRPr="00225378">
          <w:rPr>
            <w:rFonts w:ascii="Book Antiqua" w:eastAsia="Times New Roman" w:hAnsi="Book Antiqua" w:cs="Arial"/>
            <w:color w:val="0000FF"/>
            <w:sz w:val="19"/>
            <w:szCs w:val="19"/>
            <w:u w:val="single"/>
            <w:lang w:eastAsia="pt-BR"/>
          </w:rPr>
          <w:t>59, caput</w:t>
        </w:r>
      </w:hyperlink>
      <w:r w:rsidRPr="00225378">
        <w:rPr>
          <w:rFonts w:ascii="Book Antiqua" w:eastAsia="Times New Roman" w:hAnsi="Book Antiqua" w:cs="Arial"/>
          <w:color w:val="000000"/>
          <w:sz w:val="19"/>
          <w:szCs w:val="19"/>
          <w:lang w:eastAsia="pt-BR"/>
        </w:rPr>
        <w:t>). </w:t>
      </w:r>
    </w:p>
    <w:p w14:paraId="21BD5C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Parágrafo único.  O recurso será dirigido à autoridade que proferiu a decisão, a qual, se não a reconsiderar no prazo de cinco dias, o encaminhará à autoridade superior (</w:t>
      </w:r>
      <w:hyperlink r:id="rId509" w:anchor="art56%C2%A71" w:history="1">
        <w:r w:rsidRPr="00225378">
          <w:rPr>
            <w:rFonts w:ascii="Book Antiqua" w:eastAsia="Times New Roman" w:hAnsi="Book Antiqua" w:cs="Arial"/>
            <w:color w:val="0000FF"/>
            <w:sz w:val="19"/>
            <w:szCs w:val="19"/>
            <w:u w:val="single"/>
            <w:lang w:eastAsia="pt-BR"/>
          </w:rPr>
          <w:t>Lei nº 9.784, de 1999, art. 56, § 1º). </w:t>
        </w:r>
      </w:hyperlink>
    </w:p>
    <w:p w14:paraId="789FF5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2" w:name="art209"/>
      <w:bookmarkEnd w:id="672"/>
      <w:r w:rsidRPr="00225378">
        <w:rPr>
          <w:rFonts w:ascii="Book Antiqua" w:eastAsia="Times New Roman" w:hAnsi="Book Antiqua" w:cs="Arial"/>
          <w:color w:val="000000"/>
          <w:sz w:val="19"/>
          <w:szCs w:val="19"/>
          <w:lang w:eastAsia="pt-BR"/>
        </w:rPr>
        <w:t>Art. 209.  Caberá à Secretaria de Comércio Exterior, no âmbito de sua competência, decidir sobre os casos omissos. </w:t>
      </w:r>
    </w:p>
    <w:p w14:paraId="2BA6AFA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73" w:name="livroiitituloicapituloviiisecaoviii"/>
      <w:bookmarkEnd w:id="673"/>
      <w:r w:rsidRPr="00225378">
        <w:rPr>
          <w:rFonts w:ascii="Book Antiqua" w:eastAsia="Times New Roman" w:hAnsi="Book Antiqua" w:cs="Arial"/>
          <w:b/>
          <w:bCs/>
          <w:color w:val="000000"/>
          <w:sz w:val="19"/>
          <w:szCs w:val="19"/>
          <w:lang w:eastAsia="pt-BR"/>
        </w:rPr>
        <w:t>Seção VIII</w:t>
      </w:r>
    </w:p>
    <w:p w14:paraId="34ADEB1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Proteção à Bandeira Brasileira </w:t>
      </w:r>
    </w:p>
    <w:p w14:paraId="0F20C5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4" w:name="art210"/>
      <w:bookmarkEnd w:id="674"/>
      <w:r w:rsidRPr="00225378">
        <w:rPr>
          <w:rFonts w:ascii="Book Antiqua" w:eastAsia="Times New Roman" w:hAnsi="Book Antiqua" w:cs="Arial"/>
          <w:color w:val="000000"/>
          <w:sz w:val="19"/>
          <w:szCs w:val="19"/>
          <w:lang w:eastAsia="pt-BR"/>
        </w:rPr>
        <w:t>Art. 210.  Respeitado o princípio de reciprocidade de tratamento, é obrigatório o transporte em navio de bandeira brasileira (</w:t>
      </w:r>
      <w:hyperlink r:id="rId510" w:anchor="art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666, de 1969, art.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w:t>
      </w:r>
    </w:p>
    <w:p w14:paraId="774561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5" w:name="art210i"/>
      <w:bookmarkEnd w:id="675"/>
      <w:r w:rsidRPr="00225378">
        <w:rPr>
          <w:rFonts w:ascii="Book Antiqua" w:eastAsia="Times New Roman" w:hAnsi="Book Antiqua" w:cs="Arial"/>
          <w:color w:val="000000"/>
          <w:sz w:val="19"/>
          <w:szCs w:val="19"/>
          <w:lang w:eastAsia="pt-BR"/>
        </w:rPr>
        <w:t>I - das mercadorias importadas por qualquer órgão da administração pública federal, estadual e municipal, direta ou indireta; e</w:t>
      </w:r>
    </w:p>
    <w:p w14:paraId="3BB810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6" w:name="art210ii"/>
      <w:bookmarkEnd w:id="676"/>
      <w:r w:rsidRPr="00225378">
        <w:rPr>
          <w:rFonts w:ascii="Book Antiqua" w:eastAsia="Times New Roman" w:hAnsi="Book Antiqua" w:cs="Arial"/>
          <w:color w:val="000000"/>
          <w:sz w:val="19"/>
          <w:szCs w:val="19"/>
          <w:lang w:eastAsia="pt-BR"/>
        </w:rPr>
        <w:t>II - de qualquer outra mercadoria a ser beneficiada com isenção ou redução do imposto. </w:t>
      </w:r>
    </w:p>
    <w:p w14:paraId="1F679A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7" w:name="art210§1"/>
      <w:bookmarkEnd w:id="67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fins deste artigo, considera-se de bandeira brasileira o navio estrangeiro afretado por empresa nacional autorizada a funcionar regularmente (</w:t>
      </w:r>
      <w:hyperlink r:id="rId511" w:anchor="art5" w:history="1">
        <w:r w:rsidRPr="00225378">
          <w:rPr>
            <w:rFonts w:ascii="Book Antiqua" w:eastAsia="Times New Roman" w:hAnsi="Book Antiqua" w:cs="Arial"/>
            <w:color w:val="0000FF"/>
            <w:sz w:val="19"/>
            <w:szCs w:val="19"/>
            <w:u w:val="single"/>
            <w:lang w:eastAsia="pt-BR"/>
          </w:rPr>
          <w:t>Decreto-Lei nº 666, de 1969, art. 5º</w:t>
        </w:r>
      </w:hyperlink>
      <w:r w:rsidRPr="00225378">
        <w:rPr>
          <w:rFonts w:ascii="Book Antiqua" w:eastAsia="Times New Roman" w:hAnsi="Book Antiqua" w:cs="Arial"/>
          <w:color w:val="000000"/>
          <w:sz w:val="19"/>
          <w:szCs w:val="19"/>
          <w:lang w:eastAsia="pt-BR"/>
        </w:rPr>
        <w:t>). </w:t>
      </w:r>
    </w:p>
    <w:p w14:paraId="64A87B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8" w:name="art210§2"/>
      <w:bookmarkEnd w:id="67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obrigatoriedade prevista no caput é extensiva à mercadoria cujo transporte esteja regulado em acordos ou em convênios firmados ou reconhecidos pelas autoridades brasileiras, obedecidas as condições neles fixadas (</w:t>
      </w:r>
      <w:hyperlink r:id="rId512" w:anchor="art2%C2%A72" w:history="1">
        <w:r w:rsidRPr="00225378">
          <w:rPr>
            <w:rFonts w:ascii="Book Antiqua" w:eastAsia="Times New Roman" w:hAnsi="Book Antiqua" w:cs="Arial"/>
            <w:color w:val="0000FF"/>
            <w:sz w:val="19"/>
            <w:szCs w:val="19"/>
            <w:u w:val="single"/>
            <w:lang w:eastAsia="pt-BR"/>
          </w:rPr>
          <w:t>Decreto-Lei nº 666, de 1969, art. 2º, § 2º)</w:t>
        </w:r>
      </w:hyperlink>
      <w:r w:rsidRPr="00225378">
        <w:rPr>
          <w:rFonts w:ascii="Book Antiqua" w:eastAsia="Times New Roman" w:hAnsi="Book Antiqua" w:cs="Arial"/>
          <w:color w:val="000000"/>
          <w:sz w:val="19"/>
          <w:szCs w:val="19"/>
          <w:lang w:eastAsia="pt-BR"/>
        </w:rPr>
        <w:t>. </w:t>
      </w:r>
    </w:p>
    <w:p w14:paraId="2E84E6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9" w:name="art210§3"/>
      <w:bookmarkEnd w:id="679"/>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São dispensados da obrigatoriedade de que trata o caput:</w:t>
      </w:r>
    </w:p>
    <w:p w14:paraId="3B89D6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0" w:name="art210§3i"/>
      <w:bookmarkEnd w:id="680"/>
      <w:r w:rsidRPr="00225378">
        <w:rPr>
          <w:rFonts w:ascii="Book Antiqua" w:eastAsia="Times New Roman" w:hAnsi="Book Antiqua" w:cs="Arial"/>
          <w:color w:val="000000"/>
          <w:sz w:val="19"/>
          <w:szCs w:val="19"/>
          <w:lang w:eastAsia="pt-BR"/>
        </w:rPr>
        <w:t>I - bens doados por pessoa física ou jurídica residente ou sediada no exterior; e</w:t>
      </w:r>
    </w:p>
    <w:p w14:paraId="31F0BE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1" w:name="art210§3ii"/>
      <w:bookmarkEnd w:id="681"/>
      <w:r w:rsidRPr="00225378">
        <w:rPr>
          <w:rFonts w:ascii="Book Antiqua" w:eastAsia="Times New Roman" w:hAnsi="Book Antiqua" w:cs="Arial"/>
          <w:strike/>
          <w:color w:val="000000"/>
          <w:sz w:val="19"/>
          <w:szCs w:val="19"/>
          <w:lang w:eastAsia="pt-BR"/>
        </w:rPr>
        <w:t xml:space="preserve">II - partes, peças, componentes, conjuntos e subconjuntos, acabados e </w:t>
      </w:r>
      <w:proofErr w:type="spellStart"/>
      <w:r w:rsidRPr="00225378">
        <w:rPr>
          <w:rFonts w:ascii="Book Antiqua" w:eastAsia="Times New Roman" w:hAnsi="Book Antiqua" w:cs="Arial"/>
          <w:strike/>
          <w:color w:val="000000"/>
          <w:sz w:val="19"/>
          <w:szCs w:val="19"/>
          <w:lang w:eastAsia="pt-BR"/>
        </w:rPr>
        <w:t>semi-acabados</w:t>
      </w:r>
      <w:proofErr w:type="spellEnd"/>
      <w:r w:rsidRPr="00225378">
        <w:rPr>
          <w:rFonts w:ascii="Book Antiqua" w:eastAsia="Times New Roman" w:hAnsi="Book Antiqua" w:cs="Arial"/>
          <w:strike/>
          <w:color w:val="000000"/>
          <w:sz w:val="19"/>
          <w:szCs w:val="19"/>
          <w:lang w:eastAsia="pt-BR"/>
        </w:rPr>
        <w:t>, e pneumáticos, beneficiados com a redução do imposto a que se refere o art. 138 (</w:t>
      </w:r>
      <w:hyperlink r:id="rId513" w:anchor="art5%C2%A72"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10.182, de 2001, art. 5</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 2</w:t>
        </w:r>
        <w:r w:rsidRPr="00225378">
          <w:rPr>
            <w:rFonts w:ascii="Book Antiqua" w:eastAsia="Times New Roman" w:hAnsi="Book Antiqua" w:cs="Arial"/>
            <w:strike/>
            <w:color w:val="0000FF"/>
            <w:sz w:val="19"/>
            <w:szCs w:val="19"/>
            <w:u w:val="single"/>
            <w:vertAlign w:val="superscript"/>
            <w:lang w:eastAsia="pt-BR"/>
          </w:rPr>
          <w:t>o</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51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BC9B1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2" w:name="art210§4"/>
      <w:bookmarkEnd w:id="682"/>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cumprimento da obrigatoriedade referida no caput poderá ser suprido mediante a apresentação de documento de liberação da carga expedido pelo órgão competente do Ministério dos Transportes (</w:t>
      </w:r>
      <w:hyperlink r:id="rId515" w:anchor="art3%C2%A71" w:history="1">
        <w:r w:rsidRPr="00225378">
          <w:rPr>
            <w:rFonts w:ascii="Book Antiqua" w:eastAsia="Times New Roman" w:hAnsi="Book Antiqua" w:cs="Arial"/>
            <w:color w:val="0000FF"/>
            <w:sz w:val="19"/>
            <w:szCs w:val="19"/>
            <w:u w:val="single"/>
            <w:lang w:eastAsia="pt-BR"/>
          </w:rPr>
          <w:t>Decreto-Lei nº 666, de 1969, art. 3º, §§ 1º,</w:t>
        </w:r>
      </w:hyperlink>
      <w:r w:rsidRPr="00225378">
        <w:rPr>
          <w:rFonts w:ascii="Book Antiqua" w:eastAsia="Times New Roman" w:hAnsi="Book Antiqua" w:cs="Arial"/>
          <w:color w:val="000000"/>
          <w:sz w:val="19"/>
          <w:szCs w:val="19"/>
          <w:lang w:eastAsia="pt-BR"/>
        </w:rPr>
        <w:t> </w:t>
      </w:r>
      <w:hyperlink r:id="rId516" w:anchor="art3%C2%A72" w:history="1">
        <w:r w:rsidRPr="00225378">
          <w:rPr>
            <w:rFonts w:ascii="Book Antiqua" w:eastAsia="Times New Roman" w:hAnsi="Book Antiqua" w:cs="Arial"/>
            <w:color w:val="0000FF"/>
            <w:sz w:val="19"/>
            <w:szCs w:val="19"/>
            <w:u w:val="single"/>
            <w:lang w:eastAsia="pt-BR"/>
          </w:rPr>
          <w:t>2º </w:t>
        </w:r>
      </w:hyperlink>
      <w:r w:rsidRPr="00225378">
        <w:rPr>
          <w:rFonts w:ascii="Book Antiqua" w:eastAsia="Times New Roman" w:hAnsi="Book Antiqua" w:cs="Arial"/>
          <w:color w:val="000000"/>
          <w:sz w:val="19"/>
          <w:szCs w:val="19"/>
          <w:lang w:eastAsia="pt-BR"/>
        </w:rPr>
        <w:t>e </w:t>
      </w:r>
      <w:hyperlink r:id="rId517" w:anchor="art3%C2%A73" w:history="1">
        <w:r w:rsidRPr="00225378">
          <w:rPr>
            <w:rFonts w:ascii="Book Antiqua" w:eastAsia="Times New Roman" w:hAnsi="Book Antiqua" w:cs="Arial"/>
            <w:color w:val="0000FF"/>
            <w:sz w:val="19"/>
            <w:szCs w:val="19"/>
            <w:u w:val="single"/>
            <w:lang w:eastAsia="pt-BR"/>
          </w:rPr>
          <w:t>3º</w:t>
        </w:r>
      </w:hyperlink>
      <w:r w:rsidRPr="00225378">
        <w:rPr>
          <w:rFonts w:ascii="Book Antiqua" w:eastAsia="Times New Roman" w:hAnsi="Book Antiqua" w:cs="Arial"/>
          <w:color w:val="000000"/>
          <w:sz w:val="19"/>
          <w:szCs w:val="19"/>
          <w:lang w:eastAsia="pt-BR"/>
        </w:rPr>
        <w:t>, este com a redação dada pelo Decreto-Lei nº 687, de 18 de julho de 1969, art. 1º). </w:t>
      </w:r>
    </w:p>
    <w:p w14:paraId="03BAF6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3" w:name="art211"/>
      <w:bookmarkEnd w:id="683"/>
      <w:r w:rsidRPr="00225378">
        <w:rPr>
          <w:rFonts w:ascii="Book Antiqua" w:eastAsia="Times New Roman" w:hAnsi="Book Antiqua" w:cs="Arial"/>
          <w:color w:val="000000"/>
          <w:sz w:val="19"/>
          <w:szCs w:val="19"/>
          <w:lang w:eastAsia="pt-BR"/>
        </w:rPr>
        <w:t>Art. 211.  O descumprimento da obrigação referida no caput do art. 210, quanto:</w:t>
      </w:r>
    </w:p>
    <w:p w14:paraId="36A101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4" w:name="art211i"/>
      <w:bookmarkEnd w:id="684"/>
      <w:r w:rsidRPr="00225378">
        <w:rPr>
          <w:rFonts w:ascii="Book Antiqua" w:eastAsia="Times New Roman" w:hAnsi="Book Antiqua" w:cs="Arial"/>
          <w:color w:val="000000"/>
          <w:sz w:val="19"/>
          <w:szCs w:val="19"/>
          <w:lang w:eastAsia="pt-BR"/>
        </w:rPr>
        <w:t>I - ao inciso I, obrigará a unidade aduaneira a comunicar o fato, em cada caso, ao órgão competente do Ministério dos Transportes, sem prejuízo do desembaraço aduaneiro da mercadoria com isenção; e</w:t>
      </w:r>
    </w:p>
    <w:p w14:paraId="59C645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5" w:name="art211ii"/>
      <w:bookmarkEnd w:id="685"/>
      <w:r w:rsidRPr="00225378">
        <w:rPr>
          <w:rFonts w:ascii="Book Antiqua" w:eastAsia="Times New Roman" w:hAnsi="Book Antiqua" w:cs="Arial"/>
          <w:color w:val="000000"/>
          <w:sz w:val="19"/>
          <w:szCs w:val="19"/>
          <w:lang w:eastAsia="pt-BR"/>
        </w:rPr>
        <w:t>II - ao inciso II, importará a perda do benefício de isenção ou de redução. </w:t>
      </w:r>
    </w:p>
    <w:p w14:paraId="2670F523"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bookmarkStart w:id="686" w:name="livroiitituloicapituloix"/>
      <w:bookmarkEnd w:id="686"/>
      <w:r w:rsidRPr="00225378">
        <w:rPr>
          <w:rFonts w:ascii="Book Antiqua" w:eastAsia="Times New Roman" w:hAnsi="Book Antiqua" w:cs="Arial"/>
          <w:caps/>
          <w:color w:val="000000"/>
          <w:sz w:val="19"/>
          <w:szCs w:val="19"/>
          <w:lang w:val="pt-PT" w:eastAsia="pt-BR"/>
        </w:rPr>
        <w:t> </w:t>
      </w:r>
      <w:bookmarkStart w:id="687" w:name="liviititicapix"/>
      <w:bookmarkEnd w:id="687"/>
      <w:r w:rsidRPr="00225378">
        <w:rPr>
          <w:rFonts w:ascii="Book Antiqua" w:eastAsia="Times New Roman" w:hAnsi="Book Antiqua" w:cs="Arial"/>
          <w:caps/>
          <w:color w:val="000000"/>
          <w:sz w:val="19"/>
          <w:szCs w:val="19"/>
          <w:lang w:val="pt-PT" w:eastAsia="pt-BR"/>
        </w:rPr>
        <w:t>CAPÍTULO IX</w:t>
      </w:r>
    </w:p>
    <w:p w14:paraId="5678F882"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DA IMUNIDADE DOS LIVROS, JORNAIS E PERIÓDICOS E DO PAPEL DESTINADO A SUA IMPRESSÃO </w:t>
      </w:r>
      <w:r w:rsidRPr="00225378">
        <w:rPr>
          <w:rFonts w:ascii="Book Antiqua" w:eastAsia="Times New Roman" w:hAnsi="Book Antiqua" w:cs="Arial"/>
          <w:color w:val="000000"/>
          <w:sz w:val="19"/>
          <w:szCs w:val="19"/>
          <w:lang w:val="pt-PT" w:eastAsia="pt-BR"/>
        </w:rPr>
        <w:br/>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9E287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8" w:name="art211a"/>
      <w:bookmarkEnd w:id="688"/>
      <w:r w:rsidRPr="00225378">
        <w:rPr>
          <w:rFonts w:ascii="Book Antiqua" w:eastAsia="Times New Roman" w:hAnsi="Book Antiqua" w:cs="Arial"/>
          <w:color w:val="000000"/>
          <w:spacing w:val="-4"/>
          <w:sz w:val="19"/>
          <w:szCs w:val="19"/>
          <w:lang w:val="pt-PT" w:eastAsia="pt-BR"/>
        </w:rPr>
        <w:lastRenderedPageBreak/>
        <w:t>Art. 211-A.  É concedida imunidade do imposto de importação às importações de livros, jornais e periódicos e do papel destinado a sua impressão (</w:t>
      </w:r>
      <w:r w:rsidRPr="00225378">
        <w:rPr>
          <w:rFonts w:ascii="Book Antiqua" w:eastAsia="Times New Roman" w:hAnsi="Book Antiqua" w:cs="Arial"/>
          <w:color w:val="000000"/>
          <w:spacing w:val="-4"/>
          <w:sz w:val="19"/>
          <w:szCs w:val="19"/>
          <w:lang w:val="pt-PT" w:eastAsia="pt-BR"/>
        </w:rPr>
        <w:fldChar w:fldCharType="begin"/>
      </w:r>
      <w:r w:rsidRPr="00225378">
        <w:rPr>
          <w:rFonts w:ascii="Book Antiqua" w:eastAsia="Times New Roman" w:hAnsi="Book Antiqua" w:cs="Arial"/>
          <w:color w:val="000000"/>
          <w:spacing w:val="-4"/>
          <w:sz w:val="19"/>
          <w:szCs w:val="19"/>
          <w:lang w:val="pt-PT" w:eastAsia="pt-BR"/>
        </w:rPr>
        <w:instrText xml:space="preserve"> HYPERLINK "http://www.planalto.gov.br/ccivil_03/Constituicao/Constitui%C3%A7ao.htm" \l "art150vid" </w:instrText>
      </w:r>
      <w:r w:rsidRPr="00225378">
        <w:rPr>
          <w:rFonts w:ascii="Book Antiqua" w:eastAsia="Times New Roman" w:hAnsi="Book Antiqua" w:cs="Arial"/>
          <w:color w:val="000000"/>
          <w:spacing w:val="-4"/>
          <w:sz w:val="19"/>
          <w:szCs w:val="19"/>
          <w:lang w:val="pt-PT" w:eastAsia="pt-BR"/>
        </w:rPr>
        <w:fldChar w:fldCharType="separate"/>
      </w:r>
      <w:r w:rsidRPr="00225378">
        <w:rPr>
          <w:rFonts w:ascii="Book Antiqua" w:eastAsia="Times New Roman" w:hAnsi="Book Antiqua" w:cs="Arial"/>
          <w:color w:val="0000FF"/>
          <w:spacing w:val="-4"/>
          <w:sz w:val="19"/>
          <w:szCs w:val="19"/>
          <w:u w:val="single"/>
          <w:lang w:val="pt-PT" w:eastAsia="pt-BR"/>
        </w:rPr>
        <w:t>Constituição, art. 150, inciso VI, alínea “d”</w:t>
      </w:r>
      <w:r w:rsidRPr="00225378">
        <w:rPr>
          <w:rFonts w:ascii="Book Antiqua" w:eastAsia="Times New Roman" w:hAnsi="Book Antiqua" w:cs="Arial"/>
          <w:color w:val="000000"/>
          <w:spacing w:val="-4"/>
          <w:sz w:val="19"/>
          <w:szCs w:val="19"/>
          <w:lang w:val="pt-PT" w:eastAsia="pt-BR"/>
        </w:rPr>
        <w:fldChar w:fldCharType="end"/>
      </w:r>
      <w:r w:rsidRPr="00225378">
        <w:rPr>
          <w:rFonts w:ascii="Book Antiqua" w:eastAsia="Times New Roman" w:hAnsi="Book Antiqua" w:cs="Arial"/>
          <w:color w:val="000000"/>
          <w:spacing w:val="-4"/>
          <w:sz w:val="19"/>
          <w:szCs w:val="19"/>
          <w:lang w:val="pt-PT" w:eastAsia="pt-BR"/>
        </w:rPr>
        <w:t>).</w:t>
      </w:r>
      <w:r w:rsidRPr="00225378">
        <w:rPr>
          <w:rFonts w:ascii="Book Antiqua" w:eastAsia="Times New Roman" w:hAnsi="Book Antiqua" w:cs="Arial"/>
          <w:color w:val="000000"/>
          <w:sz w:val="19"/>
          <w:szCs w:val="19"/>
          <w:lang w:val="pt-PT" w:eastAsia="pt-BR"/>
        </w:rPr>
        <w:t>                       </w:t>
      </w:r>
      <w:hyperlink r:id="rId518" w:anchor="art6" w:history="1">
        <w:r w:rsidRPr="00225378">
          <w:rPr>
            <w:rFonts w:ascii="Book Antiqua" w:eastAsia="Times New Roman" w:hAnsi="Book Antiqua" w:cs="Arial"/>
            <w:color w:val="0000FF"/>
            <w:sz w:val="19"/>
            <w:szCs w:val="19"/>
            <w:u w:val="single"/>
            <w:lang w:val="pt-PT" w:eastAsia="pt-BR"/>
          </w:rPr>
          <w:t>(Incluído pelo Decreto nº 7.213, de 2010).</w:t>
        </w:r>
      </w:hyperlink>
    </w:p>
    <w:p w14:paraId="026D09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9" w:name="art211b"/>
      <w:bookmarkEnd w:id="689"/>
      <w:r w:rsidRPr="00225378">
        <w:rPr>
          <w:rFonts w:ascii="Book Antiqua" w:eastAsia="Times New Roman" w:hAnsi="Book Antiqua" w:cs="Arial"/>
          <w:color w:val="000000"/>
          <w:sz w:val="19"/>
          <w:szCs w:val="19"/>
          <w:lang w:val="pt-PT" w:eastAsia="pt-BR"/>
        </w:rPr>
        <w:t>Art. 211-B.  Deve manter registro especial na Secretaria da Receita Federal do Brasil a pessoa jurídica que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519" w:anchor="art6"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C1581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0" w:name="art211bi"/>
      <w:bookmarkEnd w:id="690"/>
      <w:r w:rsidRPr="00225378">
        <w:rPr>
          <w:rFonts w:ascii="Book Antiqua" w:eastAsia="Times New Roman" w:hAnsi="Book Antiqua" w:cs="Arial"/>
          <w:color w:val="000000"/>
          <w:sz w:val="19"/>
          <w:szCs w:val="19"/>
          <w:lang w:val="pt-PT" w:eastAsia="pt-BR"/>
        </w:rPr>
        <w:t>I - exercer as atividades de comercialização e importação de papel destinado à impressão de livros, jornais e periódicos, a que se refere o art. 211-A;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0274B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1" w:name="art211bii"/>
      <w:bookmarkEnd w:id="691"/>
      <w:r w:rsidRPr="00225378">
        <w:rPr>
          <w:rFonts w:ascii="Book Antiqua" w:eastAsia="Times New Roman" w:hAnsi="Book Antiqua" w:cs="Arial"/>
          <w:color w:val="000000"/>
          <w:sz w:val="19"/>
          <w:szCs w:val="19"/>
          <w:lang w:val="pt-PT" w:eastAsia="pt-BR"/>
        </w:rPr>
        <w:t>II - adquirir o papel a que se refere o art. 211-A para a utilização na impressão de livros, jornais e periódicos.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E97BA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2" w:name="art211b§1"/>
      <w:bookmarkEnd w:id="692"/>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transferência do papel a detentores do registro especial de que trata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faz prova da regularidade da sua destinação, sem prejuízo da responsabilidade, pelos tributos devidos, da pessoa jurídica que, tendo adquirido o papel beneficiado com imunidade, desviar sua finalidade constitucional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"art1%C2%A71"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DE35B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3" w:name="art211b§2"/>
      <w:bookmarkEnd w:id="693"/>
      <w:r w:rsidRPr="00225378">
        <w:rPr>
          <w:rFonts w:ascii="Book Antiqua" w:eastAsia="Times New Roman" w:hAnsi="Book Antiqua" w:cs="Arial"/>
          <w:color w:val="000000"/>
          <w:spacing w:val="-4"/>
          <w:sz w:val="19"/>
          <w:szCs w:val="19"/>
          <w:lang w:val="pt-PT" w:eastAsia="pt-BR"/>
        </w:rPr>
        <w:t>§ 2</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Compete à Secretaria da Receita Federal do Brasil (</w:t>
      </w:r>
      <w:r w:rsidRPr="00225378">
        <w:rPr>
          <w:rFonts w:ascii="Book Antiqua" w:eastAsia="Times New Roman" w:hAnsi="Book Antiqua" w:cs="Arial"/>
          <w:color w:val="000000"/>
          <w:spacing w:val="-4"/>
          <w:sz w:val="19"/>
          <w:szCs w:val="19"/>
          <w:lang w:val="pt-PT" w:eastAsia="pt-BR"/>
        </w:rPr>
        <w:fldChar w:fldCharType="begin"/>
      </w:r>
      <w:r w:rsidRPr="00225378">
        <w:rPr>
          <w:rFonts w:ascii="Book Antiqua" w:eastAsia="Times New Roman" w:hAnsi="Book Antiqua" w:cs="Arial"/>
          <w:color w:val="000000"/>
          <w:spacing w:val="-4"/>
          <w:sz w:val="19"/>
          <w:szCs w:val="19"/>
          <w:lang w:val="pt-PT" w:eastAsia="pt-BR"/>
        </w:rPr>
        <w:instrText xml:space="preserve"> HYPERLINK "http://www.planalto.gov.br/ccivil_03/_ato2007-2010/2009/Lei/L11945.htm" \l "art1%C2%A73" </w:instrText>
      </w:r>
      <w:r w:rsidRPr="00225378">
        <w:rPr>
          <w:rFonts w:ascii="Book Antiqua" w:eastAsia="Times New Roman" w:hAnsi="Book Antiqua" w:cs="Arial"/>
          <w:color w:val="000000"/>
          <w:spacing w:val="-4"/>
          <w:sz w:val="19"/>
          <w:szCs w:val="19"/>
          <w:lang w:val="pt-PT" w:eastAsia="pt-BR"/>
        </w:rPr>
        <w:fldChar w:fldCharType="separate"/>
      </w:r>
      <w:r w:rsidRPr="00225378">
        <w:rPr>
          <w:rFonts w:ascii="Book Antiqua" w:eastAsia="Times New Roman" w:hAnsi="Book Antiqua" w:cs="Arial"/>
          <w:color w:val="0000FF"/>
          <w:spacing w:val="-4"/>
          <w:sz w:val="19"/>
          <w:szCs w:val="19"/>
          <w:u w:val="single"/>
          <w:lang w:val="pt-PT" w:eastAsia="pt-BR"/>
        </w:rPr>
        <w:t>Lei n</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FF"/>
          <w:spacing w:val="-4"/>
          <w:sz w:val="19"/>
          <w:szCs w:val="19"/>
          <w:u w:val="single"/>
          <w:lang w:val="pt-PT" w:eastAsia="pt-BR"/>
        </w:rPr>
        <w:t> 11.945, de 2009, art. 1</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FF"/>
          <w:spacing w:val="-4"/>
          <w:sz w:val="19"/>
          <w:szCs w:val="19"/>
          <w:u w:val="single"/>
          <w:lang w:val="pt-PT" w:eastAsia="pt-BR"/>
        </w:rPr>
        <w:t>, § 3</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fldChar w:fldCharType="end"/>
      </w:r>
      <w:r w:rsidRPr="00225378">
        <w:rPr>
          <w:rFonts w:ascii="Book Antiqua" w:eastAsia="Times New Roman" w:hAnsi="Book Antiqua" w:cs="Arial"/>
          <w:color w:val="000000"/>
          <w:spacing w:val="-4"/>
          <w:sz w:val="19"/>
          <w:szCs w:val="19"/>
          <w:lang w:val="pt-PT" w:eastAsia="pt-BR"/>
        </w:rPr>
        <w:t>):                       </w:t>
      </w:r>
      <w:hyperlink r:id="rId520" w:anchor="art6"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63231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4" w:name="art211b§2i"/>
      <w:bookmarkEnd w:id="694"/>
      <w:r w:rsidRPr="00225378">
        <w:rPr>
          <w:rFonts w:ascii="Book Antiqua" w:eastAsia="Times New Roman" w:hAnsi="Book Antiqua" w:cs="Arial"/>
          <w:color w:val="000000"/>
          <w:sz w:val="19"/>
          <w:szCs w:val="19"/>
          <w:lang w:val="pt-PT" w:eastAsia="pt-BR"/>
        </w:rPr>
        <w:t>I - expedir normas complementares relativas ao registro especial e ao cumprimento das exigências a que estão sujeitas as pessoas jurídicas para sua concessão;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E9DF8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5" w:name="art211b§2ii"/>
      <w:bookmarkEnd w:id="695"/>
      <w:r w:rsidRPr="00225378">
        <w:rPr>
          <w:rFonts w:ascii="Book Antiqua" w:eastAsia="Times New Roman" w:hAnsi="Book Antiqua" w:cs="Arial"/>
          <w:color w:val="000000"/>
          <w:sz w:val="19"/>
          <w:szCs w:val="19"/>
          <w:lang w:val="pt-PT" w:eastAsia="pt-BR"/>
        </w:rPr>
        <w:t>II - estabelecer a periodicidade e a forma de comprovação da correta destinação do papel beneficiado com imunidade, inclusive mediante a instituição de obrigação acessória destinada ao controle da sua comercialização e importação.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D4AE76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96" w:name="livroiitituloii"/>
      <w:bookmarkEnd w:id="696"/>
      <w:r w:rsidRPr="00225378">
        <w:rPr>
          <w:rFonts w:ascii="Book Antiqua" w:eastAsia="Times New Roman" w:hAnsi="Book Antiqua" w:cs="Arial"/>
          <w:color w:val="000000"/>
          <w:sz w:val="19"/>
          <w:szCs w:val="19"/>
          <w:lang w:eastAsia="pt-BR"/>
        </w:rPr>
        <w:t>TÍTULO II</w:t>
      </w:r>
    </w:p>
    <w:p w14:paraId="1D9B4C6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IMPOSTO DE EXPORTAÇÃO</w:t>
      </w:r>
    </w:p>
    <w:p w14:paraId="69CFE9C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w:t>
      </w:r>
      <w:bookmarkStart w:id="697" w:name="livroiitituloiicapituloi"/>
      <w:bookmarkEnd w:id="697"/>
      <w:r w:rsidRPr="00225378">
        <w:rPr>
          <w:rFonts w:ascii="Book Antiqua" w:eastAsia="Times New Roman" w:hAnsi="Book Antiqua" w:cs="Arial"/>
          <w:color w:val="000000"/>
          <w:sz w:val="19"/>
          <w:szCs w:val="19"/>
          <w:lang w:eastAsia="pt-BR"/>
        </w:rPr>
        <w:t>CAPÍTULO I</w:t>
      </w:r>
    </w:p>
    <w:p w14:paraId="684884F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INCIDÊNCIA </w:t>
      </w:r>
    </w:p>
    <w:p w14:paraId="41227D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8" w:name="art212"/>
      <w:bookmarkEnd w:id="698"/>
      <w:r w:rsidRPr="00225378">
        <w:rPr>
          <w:rFonts w:ascii="Book Antiqua" w:eastAsia="Times New Roman" w:hAnsi="Book Antiqua" w:cs="Arial"/>
          <w:color w:val="000000"/>
          <w:sz w:val="19"/>
          <w:szCs w:val="19"/>
          <w:lang w:eastAsia="pt-BR"/>
        </w:rPr>
        <w:t>Art. 212.  O imposto de exportação incide sobre mercadoria nacional ou nacionalizada destinada ao exterior (</w:t>
      </w:r>
      <w:hyperlink r:id="rId521" w:anchor="art1" w:history="1">
        <w:r w:rsidRPr="00225378">
          <w:rPr>
            <w:rFonts w:ascii="Book Antiqua" w:eastAsia="Times New Roman" w:hAnsi="Book Antiqua" w:cs="Arial"/>
            <w:color w:val="0000FF"/>
            <w:sz w:val="19"/>
            <w:szCs w:val="19"/>
            <w:u w:val="single"/>
            <w:lang w:eastAsia="pt-BR"/>
          </w:rPr>
          <w:t>Decreto-Lei nº 1.578, de 11 de outubro de 1977, art. 1º, caput)</w:t>
        </w:r>
      </w:hyperlink>
      <w:r w:rsidRPr="00225378">
        <w:rPr>
          <w:rFonts w:ascii="Book Antiqua" w:eastAsia="Times New Roman" w:hAnsi="Book Antiqua" w:cs="Arial"/>
          <w:color w:val="000000"/>
          <w:sz w:val="19"/>
          <w:szCs w:val="19"/>
          <w:lang w:eastAsia="pt-BR"/>
        </w:rPr>
        <w:t>. </w:t>
      </w:r>
    </w:p>
    <w:p w14:paraId="633696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nacionalizada a mercadoria estrangeira importada a título definitivo. </w:t>
      </w:r>
    </w:p>
    <w:p w14:paraId="40482D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Câmara de Comércio Exterior, observada a legislação específica, relacionará as mercadorias sujeitas ao imposto </w:t>
      </w:r>
      <w:hyperlink r:id="rId522" w:anchor="art1%C2%A73" w:history="1">
        <w:r w:rsidRPr="00225378">
          <w:rPr>
            <w:rFonts w:ascii="Book Antiqua" w:eastAsia="Times New Roman" w:hAnsi="Book Antiqua" w:cs="Arial"/>
            <w:color w:val="0000FF"/>
            <w:sz w:val="19"/>
            <w:szCs w:val="19"/>
            <w:u w:val="single"/>
            <w:lang w:eastAsia="pt-BR"/>
          </w:rPr>
          <w:t>(Decreto-Lei nº 1.578, de 1977, art. 1º, § 3º,</w:t>
        </w:r>
      </w:hyperlink>
      <w:r w:rsidRPr="00225378">
        <w:rPr>
          <w:rFonts w:ascii="Book Antiqua" w:eastAsia="Times New Roman" w:hAnsi="Book Antiqua" w:cs="Arial"/>
          <w:color w:val="000000"/>
          <w:sz w:val="19"/>
          <w:szCs w:val="19"/>
          <w:lang w:eastAsia="pt-BR"/>
        </w:rPr>
        <w:t> com a redação dada pela Lei nº 9.716, de 26 de novembro de 1998, art. 1º). </w:t>
      </w:r>
    </w:p>
    <w:p w14:paraId="2C0964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99" w:name="livroiitituloiicapituloii"/>
      <w:bookmarkEnd w:id="699"/>
      <w:r w:rsidRPr="00225378">
        <w:rPr>
          <w:rFonts w:ascii="Book Antiqua" w:eastAsia="Times New Roman" w:hAnsi="Book Antiqua" w:cs="Arial"/>
          <w:color w:val="000000"/>
          <w:sz w:val="19"/>
          <w:szCs w:val="19"/>
          <w:lang w:eastAsia="pt-BR"/>
        </w:rPr>
        <w:t>CAPÍTULO II</w:t>
      </w:r>
    </w:p>
    <w:p w14:paraId="7F6CE4B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FATO GERADOR </w:t>
      </w:r>
    </w:p>
    <w:p w14:paraId="0F8FFF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0" w:name="art213"/>
      <w:bookmarkEnd w:id="700"/>
      <w:r w:rsidRPr="00225378">
        <w:rPr>
          <w:rFonts w:ascii="Book Antiqua" w:eastAsia="Times New Roman" w:hAnsi="Book Antiqua" w:cs="Arial"/>
          <w:color w:val="000000"/>
          <w:sz w:val="19"/>
          <w:szCs w:val="19"/>
          <w:lang w:eastAsia="pt-BR"/>
        </w:rPr>
        <w:t>Art. 213.  O imposto de exportação tem como fato gerador a saída da mercadoria do território aduaneiro (</w:t>
      </w:r>
      <w:hyperlink r:id="rId523" w:anchor="art1" w:history="1">
        <w:r w:rsidRPr="00225378">
          <w:rPr>
            <w:rFonts w:ascii="Book Antiqua" w:eastAsia="Times New Roman" w:hAnsi="Book Antiqua" w:cs="Arial"/>
            <w:color w:val="0000FF"/>
            <w:sz w:val="19"/>
            <w:szCs w:val="19"/>
            <w:u w:val="single"/>
            <w:lang w:eastAsia="pt-BR"/>
          </w:rPr>
          <w:t>Decreto-Lei nº 1.578, de 1977, art. 1º, caput)</w:t>
        </w:r>
      </w:hyperlink>
      <w:r w:rsidRPr="00225378">
        <w:rPr>
          <w:rFonts w:ascii="Book Antiqua" w:eastAsia="Times New Roman" w:hAnsi="Book Antiqua" w:cs="Arial"/>
          <w:color w:val="000000"/>
          <w:sz w:val="19"/>
          <w:szCs w:val="19"/>
          <w:lang w:eastAsia="pt-BR"/>
        </w:rPr>
        <w:t>. </w:t>
      </w:r>
    </w:p>
    <w:p w14:paraId="2247C2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Para efeito de cálculo do imposto, considera-se ocorrido o fato gerador na data de registro do registro de exportação no Sistema Integrado de Comércio Exterior (SISCOMEX) (</w:t>
      </w:r>
      <w:hyperlink r:id="rId524" w:anchor="art1%C2%A71" w:history="1">
        <w:r w:rsidRPr="00225378">
          <w:rPr>
            <w:rFonts w:ascii="Book Antiqua" w:eastAsia="Times New Roman" w:hAnsi="Book Antiqua" w:cs="Arial"/>
            <w:color w:val="0000FF"/>
            <w:sz w:val="19"/>
            <w:szCs w:val="19"/>
            <w:u w:val="single"/>
            <w:lang w:eastAsia="pt-BR"/>
          </w:rPr>
          <w:t>Decreto-Lei nº 1.578, de 1977, art. 1º, § 1º). </w:t>
        </w:r>
      </w:hyperlink>
    </w:p>
    <w:p w14:paraId="35EC86C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01" w:name="livroiitituloiicapituloiii"/>
      <w:bookmarkEnd w:id="701"/>
      <w:r w:rsidRPr="00225378">
        <w:rPr>
          <w:rFonts w:ascii="Book Antiqua" w:eastAsia="Times New Roman" w:hAnsi="Book Antiqua" w:cs="Arial"/>
          <w:color w:val="000000"/>
          <w:sz w:val="19"/>
          <w:szCs w:val="19"/>
          <w:lang w:eastAsia="pt-BR"/>
        </w:rPr>
        <w:t>CAPÍTULO III</w:t>
      </w:r>
    </w:p>
    <w:p w14:paraId="4DFB452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BASE DE CÁLCULO E DO CÁLCULO </w:t>
      </w:r>
    </w:p>
    <w:p w14:paraId="3B98C0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2" w:name="art214"/>
      <w:bookmarkEnd w:id="702"/>
      <w:r w:rsidRPr="00225378">
        <w:rPr>
          <w:rFonts w:ascii="Book Antiqua" w:eastAsia="Times New Roman" w:hAnsi="Book Antiqua" w:cs="Arial"/>
          <w:color w:val="000000"/>
          <w:sz w:val="19"/>
          <w:szCs w:val="19"/>
          <w:lang w:eastAsia="pt-BR"/>
        </w:rPr>
        <w:t>Art. 214.  A base de cálculo do imposto é o preço normal que a mercadoria, ou sua similar, alcançaria, ao tempo da exportação, em uma venda em condições de livre concorrência no mercado internacional, observadas as normas expedidas pela Câmara de Comércio Exterior (</w:t>
      </w:r>
      <w:hyperlink r:id="rId525" w:anchor="art2" w:history="1">
        <w:r w:rsidRPr="00225378">
          <w:rPr>
            <w:rFonts w:ascii="Book Antiqua" w:eastAsia="Times New Roman" w:hAnsi="Book Antiqua" w:cs="Arial"/>
            <w:color w:val="0000FF"/>
            <w:sz w:val="19"/>
            <w:szCs w:val="19"/>
            <w:u w:val="single"/>
            <w:lang w:eastAsia="pt-BR"/>
          </w:rPr>
          <w:t>Decreto-Lei nº 1.578, de 1977, art. 2º, caput,</w:t>
        </w:r>
      </w:hyperlink>
      <w:r w:rsidRPr="00225378">
        <w:rPr>
          <w:rFonts w:ascii="Book Antiqua" w:eastAsia="Times New Roman" w:hAnsi="Book Antiqua" w:cs="Arial"/>
          <w:color w:val="000000"/>
          <w:sz w:val="19"/>
          <w:szCs w:val="19"/>
          <w:lang w:eastAsia="pt-BR"/>
        </w:rPr>
        <w:t> com a redação dada pela Medida Provisória nº 2.158-35, de 2001, art. 51). </w:t>
      </w:r>
    </w:p>
    <w:p w14:paraId="6E139A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o preço da mercadoria for de difícil apuração ou for suscetível de oscilações bruscas no mercado internacional, a Câmara de Comércio Exterior fixará critérios específicos ou estabelecerá pauta de valor mínimo, para apuração da base de cálculo (</w:t>
      </w:r>
      <w:hyperlink r:id="rId526" w:anchor="art2%C2%A72" w:history="1">
        <w:r w:rsidRPr="00225378">
          <w:rPr>
            <w:rFonts w:ascii="Book Antiqua" w:eastAsia="Times New Roman" w:hAnsi="Book Antiqua" w:cs="Arial"/>
            <w:color w:val="0000FF"/>
            <w:sz w:val="19"/>
            <w:szCs w:val="19"/>
            <w:u w:val="single"/>
            <w:lang w:eastAsia="pt-BR"/>
          </w:rPr>
          <w:t>Decreto-Lei nº 1.578, de 1977, art. 2º, § 2º</w:t>
        </w:r>
      </w:hyperlink>
      <w:r w:rsidRPr="00225378">
        <w:rPr>
          <w:rFonts w:ascii="Book Antiqua" w:eastAsia="Times New Roman" w:hAnsi="Book Antiqua" w:cs="Arial"/>
          <w:color w:val="000000"/>
          <w:sz w:val="19"/>
          <w:szCs w:val="19"/>
          <w:lang w:eastAsia="pt-BR"/>
        </w:rPr>
        <w:t>, com a redação dada pela Medida Provisória nº 2.158-35, de 2001, art. 51). </w:t>
      </w:r>
    </w:p>
    <w:p w14:paraId="010ED5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 de determinação da base de cálculo do imposto, o preço de venda das mercadorias exportadas não poderá ser inferior ao seu custo de aquisição ou de produção, acrescido dos impostos e das contribuições incidentes e da margem de lucro de quinze por cento sobre a soma dos custos, mais impostos e contribuições (</w:t>
      </w:r>
      <w:hyperlink r:id="rId527" w:anchor="art2%C2%A73" w:history="1">
        <w:r w:rsidRPr="00225378">
          <w:rPr>
            <w:rFonts w:ascii="Book Antiqua" w:eastAsia="Times New Roman" w:hAnsi="Book Antiqua" w:cs="Arial"/>
            <w:color w:val="0000FF"/>
            <w:sz w:val="19"/>
            <w:szCs w:val="19"/>
            <w:u w:val="single"/>
            <w:lang w:eastAsia="pt-BR"/>
          </w:rPr>
          <w:t>Decreto-Lei nº 1.578, de 1977, art. 2º, § 3º,</w:t>
        </w:r>
      </w:hyperlink>
      <w:r w:rsidRPr="00225378">
        <w:rPr>
          <w:rFonts w:ascii="Book Antiqua" w:eastAsia="Times New Roman" w:hAnsi="Book Antiqua" w:cs="Arial"/>
          <w:color w:val="000000"/>
          <w:sz w:val="19"/>
          <w:szCs w:val="19"/>
          <w:lang w:eastAsia="pt-BR"/>
        </w:rPr>
        <w:t> com a redação dada pela Lei nº 9.716, de 1998, art. 1º). </w:t>
      </w:r>
    </w:p>
    <w:p w14:paraId="312103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03" w:name="art215"/>
      <w:bookmarkEnd w:id="703"/>
      <w:r w:rsidRPr="00225378">
        <w:rPr>
          <w:rFonts w:ascii="Book Antiqua" w:eastAsia="Times New Roman" w:hAnsi="Book Antiqua" w:cs="Arial"/>
          <w:color w:val="000000"/>
          <w:sz w:val="19"/>
          <w:szCs w:val="19"/>
          <w:lang w:eastAsia="pt-BR"/>
        </w:rPr>
        <w:t>Art. 215.  O imposto será calculado pela aplicação da alíquota de trinta por cento sobre a base de cálculo (</w:t>
      </w:r>
      <w:hyperlink r:id="rId528" w:anchor="art3" w:history="1">
        <w:r w:rsidRPr="00225378">
          <w:rPr>
            <w:rFonts w:ascii="Book Antiqua" w:eastAsia="Times New Roman" w:hAnsi="Book Antiqua" w:cs="Arial"/>
            <w:color w:val="0000FF"/>
            <w:sz w:val="19"/>
            <w:szCs w:val="19"/>
            <w:u w:val="single"/>
            <w:lang w:eastAsia="pt-BR"/>
          </w:rPr>
          <w:t>Decreto-Lei nº 1.578, de 1977, art. 3º, caput,</w:t>
        </w:r>
      </w:hyperlink>
      <w:r w:rsidRPr="00225378">
        <w:rPr>
          <w:rFonts w:ascii="Book Antiqua" w:eastAsia="Times New Roman" w:hAnsi="Book Antiqua" w:cs="Arial"/>
          <w:color w:val="000000"/>
          <w:sz w:val="19"/>
          <w:szCs w:val="19"/>
          <w:lang w:eastAsia="pt-BR"/>
        </w:rPr>
        <w:t> com a redação dada pela Lei nº 9.716, de 1998, art. 1º). </w:t>
      </w:r>
    </w:p>
    <w:p w14:paraId="5A8230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atender aos objetivos da política cambial e do comércio exterior, a Câmara de Comércio Exterior poderá reduzir ou aumentar a alíquota do imposto (</w:t>
      </w:r>
      <w:hyperlink r:id="rId529" w:anchor="art3" w:history="1">
        <w:r w:rsidRPr="00225378">
          <w:rPr>
            <w:rFonts w:ascii="Book Antiqua" w:eastAsia="Times New Roman" w:hAnsi="Book Antiqua" w:cs="Arial"/>
            <w:color w:val="0000FF"/>
            <w:sz w:val="19"/>
            <w:szCs w:val="19"/>
            <w:u w:val="single"/>
            <w:lang w:eastAsia="pt-BR"/>
          </w:rPr>
          <w:t>Decreto-Lei nº 1.578, de 1977, art. 3º, caput,</w:t>
        </w:r>
      </w:hyperlink>
      <w:r w:rsidRPr="00225378">
        <w:rPr>
          <w:rFonts w:ascii="Book Antiqua" w:eastAsia="Times New Roman" w:hAnsi="Book Antiqua" w:cs="Arial"/>
          <w:color w:val="000000"/>
          <w:sz w:val="19"/>
          <w:szCs w:val="19"/>
          <w:lang w:eastAsia="pt-BR"/>
        </w:rPr>
        <w:t> com a redação dada pela Lei nº 9.716, de 1998, art. 1º). </w:t>
      </w:r>
    </w:p>
    <w:p w14:paraId="4F9255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Em caso de elevação, a alíquota do imposto não poderá ser superior a cento 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w:t>
      </w:r>
      <w:hyperlink r:id="rId530" w:anchor="art3p" w:history="1">
        <w:r w:rsidRPr="00225378">
          <w:rPr>
            <w:rFonts w:ascii="Book Antiqua" w:eastAsia="Times New Roman" w:hAnsi="Book Antiqua" w:cs="Arial"/>
            <w:color w:val="0000FF"/>
            <w:sz w:val="19"/>
            <w:szCs w:val="19"/>
            <w:u w:val="single"/>
            <w:lang w:eastAsia="pt-BR"/>
          </w:rPr>
          <w:t>Decreto-Lei nº 1.578, de 1977, art. 3º, parágrafo único</w:t>
        </w:r>
      </w:hyperlink>
      <w:r w:rsidRPr="00225378">
        <w:rPr>
          <w:rFonts w:ascii="Book Antiqua" w:eastAsia="Times New Roman" w:hAnsi="Book Antiqua" w:cs="Arial"/>
          <w:color w:val="000000"/>
          <w:sz w:val="19"/>
          <w:szCs w:val="19"/>
          <w:lang w:eastAsia="pt-BR"/>
        </w:rPr>
        <w:t>, com a redação dada pela Lei nº 9.716, de 1998, art. 1º). </w:t>
      </w:r>
    </w:p>
    <w:p w14:paraId="3BF329E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04" w:name="livroiitituloiicapituloiv"/>
      <w:bookmarkEnd w:id="704"/>
      <w:r w:rsidRPr="00225378">
        <w:rPr>
          <w:rFonts w:ascii="Book Antiqua" w:eastAsia="Times New Roman" w:hAnsi="Book Antiqua" w:cs="Arial"/>
          <w:color w:val="000000"/>
          <w:sz w:val="19"/>
          <w:szCs w:val="19"/>
          <w:lang w:eastAsia="pt-BR"/>
        </w:rPr>
        <w:t>CAPÍTULO IV</w:t>
      </w:r>
    </w:p>
    <w:p w14:paraId="7A9BBA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PAGAMENTO E DO CONTRIBUINTE </w:t>
      </w:r>
    </w:p>
    <w:p w14:paraId="43512E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5" w:name="art216"/>
      <w:bookmarkEnd w:id="705"/>
      <w:r w:rsidRPr="00225378">
        <w:rPr>
          <w:rFonts w:ascii="Book Antiqua" w:eastAsia="Times New Roman" w:hAnsi="Book Antiqua" w:cs="Arial"/>
          <w:color w:val="000000"/>
          <w:sz w:val="19"/>
          <w:szCs w:val="19"/>
          <w:lang w:eastAsia="pt-BR"/>
        </w:rPr>
        <w:t>Art. 216.  O pagamento do imposto será realizado na forma e no prazo fixados pelo Ministro de Estado da Fazenda, que poderá determinar sua exigibilidade antes da efetiva saída do território aduaneiro da mercadoria a ser exportada (</w:t>
      </w:r>
      <w:hyperlink r:id="rId531" w:anchor="art4" w:history="1">
        <w:r w:rsidRPr="00225378">
          <w:rPr>
            <w:rFonts w:ascii="Book Antiqua" w:eastAsia="Times New Roman" w:hAnsi="Book Antiqua" w:cs="Arial"/>
            <w:color w:val="0000FF"/>
            <w:sz w:val="19"/>
            <w:szCs w:val="19"/>
            <w:u w:val="single"/>
            <w:lang w:eastAsia="pt-BR"/>
          </w:rPr>
          <w:t>Decreto-Lei nº 1.578, de 1977, art. 4º, caput</w:t>
        </w:r>
      </w:hyperlink>
      <w:r w:rsidRPr="00225378">
        <w:rPr>
          <w:rFonts w:ascii="Book Antiqua" w:eastAsia="Times New Roman" w:hAnsi="Book Antiqua" w:cs="Arial"/>
          <w:color w:val="000000"/>
          <w:sz w:val="19"/>
          <w:szCs w:val="19"/>
          <w:lang w:eastAsia="pt-BR"/>
        </w:rPr>
        <w:t>). </w:t>
      </w:r>
    </w:p>
    <w:p w14:paraId="1C677A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efetivada a exportação da mercadoria ou ocorrendo o seu retorno nas condições dos incisos I a V do art. 70, o imposto pago será compensado, na forma do art. 113, ou restituído, mediante requerimento do interessado, acompanhado da respectiva documentação comprobatória (</w:t>
      </w:r>
      <w:hyperlink r:id="rId532" w:anchor="art6" w:history="1">
        <w:r w:rsidRPr="00225378">
          <w:rPr>
            <w:rFonts w:ascii="Book Antiqua" w:eastAsia="Times New Roman" w:hAnsi="Book Antiqua" w:cs="Arial"/>
            <w:color w:val="0000FF"/>
            <w:sz w:val="19"/>
            <w:szCs w:val="19"/>
            <w:u w:val="single"/>
            <w:lang w:eastAsia="pt-BR"/>
          </w:rPr>
          <w:t>Decreto-Lei nº 1.578, de 1977, art. 6º).</w:t>
        </w:r>
      </w:hyperlink>
      <w:r w:rsidRPr="00225378">
        <w:rPr>
          <w:rFonts w:ascii="Book Antiqua" w:eastAsia="Times New Roman" w:hAnsi="Book Antiqua" w:cs="Arial"/>
          <w:color w:val="000000"/>
          <w:sz w:val="19"/>
          <w:szCs w:val="19"/>
          <w:lang w:eastAsia="pt-BR"/>
        </w:rPr>
        <w:t> </w:t>
      </w:r>
    </w:p>
    <w:p w14:paraId="48D198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dispensada a cobrança do imposto em função do destino da mercadoria a ser exportada, observadas as normas editadas pelo Ministro de Estado da Fazenda </w:t>
      </w:r>
      <w:hyperlink r:id="rId533" w:anchor="art4p" w:history="1">
        <w:r w:rsidRPr="00225378">
          <w:rPr>
            <w:rFonts w:ascii="Book Antiqua" w:eastAsia="Times New Roman" w:hAnsi="Book Antiqua" w:cs="Arial"/>
            <w:color w:val="0000FF"/>
            <w:sz w:val="19"/>
            <w:szCs w:val="19"/>
            <w:u w:val="single"/>
            <w:lang w:eastAsia="pt-BR"/>
          </w:rPr>
          <w:t>(Decreto-Lei nº 1.578, de 1977, art. 4º, parágrafo único</w:t>
        </w:r>
      </w:hyperlink>
      <w:r w:rsidRPr="00225378">
        <w:rPr>
          <w:rFonts w:ascii="Book Antiqua" w:eastAsia="Times New Roman" w:hAnsi="Book Antiqua" w:cs="Arial"/>
          <w:color w:val="000000"/>
          <w:sz w:val="19"/>
          <w:szCs w:val="19"/>
          <w:lang w:eastAsia="pt-BR"/>
        </w:rPr>
        <w:t>, com a redação dada pela Lei nº 9.716, de 1998, art. 1º). </w:t>
      </w:r>
    </w:p>
    <w:p w14:paraId="2BE734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6" w:name="art217"/>
      <w:bookmarkEnd w:id="706"/>
      <w:r w:rsidRPr="00225378">
        <w:rPr>
          <w:rFonts w:ascii="Book Antiqua" w:eastAsia="Times New Roman" w:hAnsi="Book Antiqua" w:cs="Arial"/>
          <w:color w:val="000000"/>
          <w:sz w:val="19"/>
          <w:szCs w:val="19"/>
          <w:lang w:eastAsia="pt-BR"/>
        </w:rPr>
        <w:t>Art. 217.  É contribuinte do imposto o exportador, assim considerada qualquer pessoa que promova a saída de mercadoria do território aduaneiro (</w:t>
      </w:r>
      <w:hyperlink r:id="rId534" w:anchor="art5" w:history="1">
        <w:r w:rsidRPr="00225378">
          <w:rPr>
            <w:rFonts w:ascii="Book Antiqua" w:eastAsia="Times New Roman" w:hAnsi="Book Antiqua" w:cs="Arial"/>
            <w:color w:val="0000FF"/>
            <w:sz w:val="19"/>
            <w:szCs w:val="19"/>
            <w:u w:val="single"/>
            <w:lang w:eastAsia="pt-BR"/>
          </w:rPr>
          <w:t>Decreto-Lei nº 1.578, de 1977, art. 5º</w:t>
        </w:r>
      </w:hyperlink>
      <w:r w:rsidRPr="00225378">
        <w:rPr>
          <w:rFonts w:ascii="Book Antiqua" w:eastAsia="Times New Roman" w:hAnsi="Book Antiqua" w:cs="Arial"/>
          <w:color w:val="000000"/>
          <w:sz w:val="19"/>
          <w:szCs w:val="19"/>
          <w:lang w:eastAsia="pt-BR"/>
        </w:rPr>
        <w:t>). </w:t>
      </w:r>
    </w:p>
    <w:p w14:paraId="5FE323E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07" w:name="livroiitituloiicapitulov"/>
      <w:bookmarkEnd w:id="707"/>
      <w:r w:rsidRPr="00225378">
        <w:rPr>
          <w:rFonts w:ascii="Book Antiqua" w:eastAsia="Times New Roman" w:hAnsi="Book Antiqua" w:cs="Arial"/>
          <w:color w:val="000000"/>
          <w:sz w:val="19"/>
          <w:szCs w:val="19"/>
          <w:lang w:eastAsia="pt-BR"/>
        </w:rPr>
        <w:t>CAPÍTULO V</w:t>
      </w:r>
    </w:p>
    <w:p w14:paraId="27E4275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ISENÇÕES DO IMPOSTO </w:t>
      </w:r>
    </w:p>
    <w:p w14:paraId="76C4E0D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08" w:name="livroiitituloiicapitulovsecaoi"/>
      <w:bookmarkEnd w:id="708"/>
      <w:r w:rsidRPr="00225378">
        <w:rPr>
          <w:rFonts w:ascii="Book Antiqua" w:eastAsia="Times New Roman" w:hAnsi="Book Antiqua" w:cs="Arial"/>
          <w:b/>
          <w:bCs/>
          <w:color w:val="000000"/>
          <w:sz w:val="19"/>
          <w:szCs w:val="19"/>
          <w:lang w:eastAsia="pt-BR"/>
        </w:rPr>
        <w:lastRenderedPageBreak/>
        <w:t>Seção I</w:t>
      </w:r>
    </w:p>
    <w:p w14:paraId="79F3259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Café </w:t>
      </w:r>
    </w:p>
    <w:p w14:paraId="7FF72C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9" w:name="art218"/>
      <w:bookmarkEnd w:id="709"/>
      <w:r w:rsidRPr="00225378">
        <w:rPr>
          <w:rFonts w:ascii="Book Antiqua" w:eastAsia="Times New Roman" w:hAnsi="Book Antiqua" w:cs="Arial"/>
          <w:color w:val="000000"/>
          <w:sz w:val="19"/>
          <w:szCs w:val="19"/>
          <w:lang w:eastAsia="pt-BR"/>
        </w:rPr>
        <w:t>Art. 218.  São isentas do imposto as vendas de café para o exterior (</w:t>
      </w:r>
      <w:hyperlink r:id="rId535" w:anchor="art1" w:history="1">
        <w:r w:rsidRPr="00225378">
          <w:rPr>
            <w:rFonts w:ascii="Book Antiqua" w:eastAsia="Times New Roman" w:hAnsi="Book Antiqua" w:cs="Arial"/>
            <w:color w:val="0000FF"/>
            <w:sz w:val="19"/>
            <w:szCs w:val="19"/>
            <w:u w:val="single"/>
            <w:lang w:eastAsia="pt-BR"/>
          </w:rPr>
          <w:t>Decreto-Lei nº 2.295, de 21 de novembro de 1986, art. 1º</w:t>
        </w:r>
      </w:hyperlink>
      <w:r w:rsidRPr="00225378">
        <w:rPr>
          <w:rFonts w:ascii="Book Antiqua" w:eastAsia="Times New Roman" w:hAnsi="Book Antiqua" w:cs="Arial"/>
          <w:color w:val="000000"/>
          <w:sz w:val="19"/>
          <w:szCs w:val="19"/>
          <w:lang w:eastAsia="pt-BR"/>
        </w:rPr>
        <w:t>)</w:t>
      </w:r>
    </w:p>
    <w:p w14:paraId="487473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10" w:name="livroiitituloiicapitulovsecaoii"/>
      <w:bookmarkEnd w:id="710"/>
      <w:r w:rsidRPr="00225378">
        <w:rPr>
          <w:rFonts w:ascii="Book Antiqua" w:eastAsia="Times New Roman" w:hAnsi="Book Antiqua" w:cs="Arial"/>
          <w:b/>
          <w:bCs/>
          <w:color w:val="000000"/>
          <w:sz w:val="19"/>
          <w:szCs w:val="19"/>
          <w:lang w:eastAsia="pt-BR"/>
        </w:rPr>
        <w:t>Seção II</w:t>
      </w:r>
    </w:p>
    <w:p w14:paraId="3685156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Setor Sucroalcooleiro</w:t>
      </w:r>
    </w:p>
    <w:p w14:paraId="2A92B4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1" w:name="art219"/>
      <w:bookmarkEnd w:id="711"/>
      <w:r w:rsidRPr="00225378">
        <w:rPr>
          <w:rFonts w:ascii="Book Antiqua" w:eastAsia="Times New Roman" w:hAnsi="Book Antiqua" w:cs="Arial"/>
          <w:color w:val="000000"/>
          <w:sz w:val="19"/>
          <w:szCs w:val="19"/>
          <w:lang w:eastAsia="pt-BR"/>
        </w:rPr>
        <w:t>Art. 219.  As usinas produtoras de açúcar que não possuam destilarias anexas poderão exportar os seus excedentes, desde que comprovem sua participação no mercado interno, conforme estabelecido nos planos anuais de safra (</w:t>
      </w:r>
      <w:hyperlink r:id="rId536" w:anchor="art1%C2%A77" w:history="1">
        <w:r w:rsidRPr="00225378">
          <w:rPr>
            <w:rFonts w:ascii="Book Antiqua" w:eastAsia="Times New Roman" w:hAnsi="Book Antiqua" w:cs="Arial"/>
            <w:color w:val="0000FF"/>
            <w:sz w:val="19"/>
            <w:szCs w:val="19"/>
            <w:u w:val="single"/>
            <w:lang w:eastAsia="pt-BR"/>
          </w:rPr>
          <w:t>Lei nº 9.362, de 13 de dezembro de 1996, art. 1º, § 7º</w:t>
        </w:r>
      </w:hyperlink>
      <w:r w:rsidRPr="00225378">
        <w:rPr>
          <w:rFonts w:ascii="Book Antiqua" w:eastAsia="Times New Roman" w:hAnsi="Book Antiqua" w:cs="Arial"/>
          <w:color w:val="000000"/>
          <w:sz w:val="19"/>
          <w:szCs w:val="19"/>
          <w:lang w:eastAsia="pt-BR"/>
        </w:rPr>
        <w:t>). </w:t>
      </w:r>
    </w:p>
    <w:p w14:paraId="591375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2" w:name="art220"/>
      <w:bookmarkEnd w:id="712"/>
      <w:r w:rsidRPr="00225378">
        <w:rPr>
          <w:rFonts w:ascii="Book Antiqua" w:eastAsia="Times New Roman" w:hAnsi="Book Antiqua" w:cs="Arial"/>
          <w:color w:val="000000"/>
          <w:sz w:val="19"/>
          <w:szCs w:val="19"/>
          <w:lang w:eastAsia="pt-BR"/>
        </w:rPr>
        <w:t>Art. 220.  Aos excedentes de que trata o art. 219 e aos de mel rico e de mel residual poderá ser concedida isenção total ou parcial do imposto, mediante despacho fundamentado conjunto dos Ministros de Estado da Fazenda e do Desenvolvimento, Indústria e Comércio Exterior, que fixará, dentre outros requisitos, o prazo de sua duração</w:t>
      </w:r>
      <w:r w:rsidRPr="00225378">
        <w:rPr>
          <w:rFonts w:ascii="Book Antiqua" w:eastAsia="Times New Roman" w:hAnsi="Book Antiqua" w:cs="Arial"/>
          <w:b/>
          <w:bCs/>
          <w:color w:val="000000"/>
          <w:sz w:val="19"/>
          <w:szCs w:val="19"/>
          <w:lang w:eastAsia="pt-BR"/>
        </w:rPr>
        <w:t> </w:t>
      </w:r>
      <w:r w:rsidRPr="00225378">
        <w:rPr>
          <w:rFonts w:ascii="Book Antiqua" w:eastAsia="Times New Roman" w:hAnsi="Book Antiqua" w:cs="Arial"/>
          <w:color w:val="000000"/>
          <w:sz w:val="19"/>
          <w:szCs w:val="19"/>
          <w:lang w:eastAsia="pt-BR"/>
        </w:rPr>
        <w:t>(</w:t>
      </w:r>
      <w:hyperlink r:id="rId537" w:anchor="art3" w:history="1">
        <w:r w:rsidRPr="00225378">
          <w:rPr>
            <w:rFonts w:ascii="Book Antiqua" w:eastAsia="Times New Roman" w:hAnsi="Book Antiqua" w:cs="Arial"/>
            <w:color w:val="0000FF"/>
            <w:sz w:val="19"/>
            <w:szCs w:val="19"/>
            <w:u w:val="single"/>
            <w:lang w:eastAsia="pt-BR"/>
          </w:rPr>
          <w:t>Lei nº 9.362, de 1996, art. 3º).</w:t>
        </w:r>
      </w:hyperlink>
      <w:r w:rsidRPr="00225378">
        <w:rPr>
          <w:rFonts w:ascii="Book Antiqua" w:eastAsia="Times New Roman" w:hAnsi="Book Antiqua" w:cs="Arial"/>
          <w:color w:val="000000"/>
          <w:sz w:val="19"/>
          <w:szCs w:val="19"/>
          <w:lang w:eastAsia="pt-BR"/>
        </w:rPr>
        <w:t> </w:t>
      </w:r>
    </w:p>
    <w:p w14:paraId="5A8225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3" w:name="art221"/>
      <w:bookmarkEnd w:id="713"/>
      <w:r w:rsidRPr="00225378">
        <w:rPr>
          <w:rFonts w:ascii="Book Antiqua" w:eastAsia="Times New Roman" w:hAnsi="Book Antiqua" w:cs="Arial"/>
          <w:color w:val="000000"/>
          <w:sz w:val="19"/>
          <w:szCs w:val="19"/>
          <w:lang w:eastAsia="pt-BR"/>
        </w:rPr>
        <w:t>Art. 221.  Em operações de exportação de açúcar, álcool, mel rico e mel residual, com isenção total ou parcial do imposto, a emissão de registro de venda e de registro de exportação ou documento de efeito equivalente, pela Secretaria de Comércio Exterior, sujeita-se aos estritos termos do despacho referido no art. 220 (</w:t>
      </w:r>
      <w:hyperlink r:id="rId538" w:anchor="art4"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9.362, de 1996, art. 4</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4DEEDC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4" w:name="art222"/>
      <w:bookmarkEnd w:id="714"/>
      <w:r w:rsidRPr="00225378">
        <w:rPr>
          <w:rFonts w:ascii="Book Antiqua" w:eastAsia="Times New Roman" w:hAnsi="Book Antiqua" w:cs="Arial"/>
          <w:color w:val="000000"/>
          <w:sz w:val="19"/>
          <w:szCs w:val="19"/>
          <w:lang w:eastAsia="pt-BR"/>
        </w:rPr>
        <w:t>Art. 222.  A exportação de açúcar, álcool, mel rico e mel residual, com a isenção de que trata o art. 220, será objeto de cotas distribuídas às unidades industriais e às refinarias autônomas exportadoras nos planos anuais de safra (</w:t>
      </w:r>
      <w:hyperlink r:id="rId539" w:anchor="art5" w:history="1">
        <w:r w:rsidRPr="00225378">
          <w:rPr>
            <w:rFonts w:ascii="Book Antiqua" w:eastAsia="Times New Roman" w:hAnsi="Book Antiqua" w:cs="Arial"/>
            <w:color w:val="0000FF"/>
            <w:sz w:val="19"/>
            <w:szCs w:val="19"/>
            <w:u w:val="single"/>
            <w:lang w:eastAsia="pt-BR"/>
          </w:rPr>
          <w:t>Lei nº 9.362, de 1996, art. 5º</w:t>
        </w:r>
      </w:hyperlink>
      <w:r w:rsidRPr="00225378">
        <w:rPr>
          <w:rFonts w:ascii="Book Antiqua" w:eastAsia="Times New Roman" w:hAnsi="Book Antiqua" w:cs="Arial"/>
          <w:color w:val="000000"/>
          <w:sz w:val="19"/>
          <w:szCs w:val="19"/>
          <w:lang w:eastAsia="pt-BR"/>
        </w:rPr>
        <w:t>)</w:t>
      </w:r>
    </w:p>
    <w:p w14:paraId="5F85DC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5" w:name="art223"/>
      <w:bookmarkEnd w:id="715"/>
      <w:r w:rsidRPr="00225378">
        <w:rPr>
          <w:rFonts w:ascii="Book Antiqua" w:eastAsia="Times New Roman" w:hAnsi="Book Antiqua" w:cs="Arial"/>
          <w:color w:val="000000"/>
          <w:spacing w:val="-4"/>
          <w:sz w:val="19"/>
          <w:szCs w:val="19"/>
          <w:lang w:eastAsia="pt-BR"/>
        </w:rPr>
        <w:t>Art. 223.  A isenção total ou parcial do imposto não gera direito adquirido, e será tornada insubsistente sempre que se apure que o habilitado não satisfazia ou deixou de satisfazer os requisitos, ou não cumpria ou deixou de cumprir as condições para a concessão do benefício (</w:t>
      </w:r>
      <w:hyperlink r:id="rId540" w:anchor="art6" w:history="1">
        <w:r w:rsidRPr="00225378">
          <w:rPr>
            <w:rFonts w:ascii="Book Antiqua" w:eastAsia="Times New Roman" w:hAnsi="Book Antiqua" w:cs="Arial"/>
            <w:color w:val="0000FF"/>
            <w:sz w:val="19"/>
            <w:szCs w:val="19"/>
            <w:u w:val="single"/>
            <w:lang w:eastAsia="pt-BR"/>
          </w:rPr>
          <w:t>Lei nº 9.362, de 1996, art. 6º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2D7456C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16" w:name="livroiitituloiicapitulovsecaoiii"/>
      <w:bookmarkEnd w:id="716"/>
      <w:r w:rsidRPr="00225378">
        <w:rPr>
          <w:rFonts w:ascii="Book Antiqua" w:eastAsia="Times New Roman" w:hAnsi="Book Antiqua" w:cs="Arial"/>
          <w:b/>
          <w:bCs/>
          <w:color w:val="000000"/>
          <w:sz w:val="19"/>
          <w:szCs w:val="19"/>
          <w:lang w:eastAsia="pt-BR"/>
        </w:rPr>
        <w:t>Seção III</w:t>
      </w:r>
    </w:p>
    <w:p w14:paraId="6330D90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Bagagem </w:t>
      </w:r>
    </w:p>
    <w:p w14:paraId="640263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7" w:name="art224."/>
      <w:bookmarkEnd w:id="717"/>
      <w:r w:rsidRPr="00225378">
        <w:rPr>
          <w:rFonts w:ascii="Book Antiqua" w:eastAsia="Times New Roman" w:hAnsi="Book Antiqua" w:cs="Arial"/>
          <w:strike/>
          <w:color w:val="000000"/>
          <w:sz w:val="19"/>
          <w:szCs w:val="19"/>
          <w:lang w:eastAsia="pt-BR"/>
        </w:rPr>
        <w:t>Art. 224.  Os bens integrantes de bagagem, acompanhada ou desacompanhada, de viajante que se destine ao exterior, estão isentos do imposto (Norma de Aplicação relativa ao Regime de Bagagem no Mercosul, Artigo 16, item 1,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541"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1.765, de 1995</w:t>
        </w:r>
      </w:hyperlink>
      <w:r w:rsidRPr="00225378">
        <w:rPr>
          <w:rFonts w:ascii="Book Antiqua" w:eastAsia="Times New Roman" w:hAnsi="Book Antiqua" w:cs="Arial"/>
          <w:strike/>
          <w:color w:val="000000"/>
          <w:sz w:val="19"/>
          <w:szCs w:val="19"/>
          <w:lang w:eastAsia="pt-BR"/>
        </w:rPr>
        <w:t>). </w:t>
      </w:r>
    </w:p>
    <w:p w14:paraId="4AACC8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8" w:name="art224"/>
      <w:bookmarkEnd w:id="718"/>
      <w:r w:rsidRPr="00225378">
        <w:rPr>
          <w:rFonts w:ascii="Book Antiqua" w:eastAsia="Times New Roman" w:hAnsi="Book Antiqua" w:cs="Arial"/>
          <w:color w:val="000000"/>
          <w:sz w:val="19"/>
          <w:szCs w:val="19"/>
          <w:lang w:val="pt-PT" w:eastAsia="pt-BR"/>
        </w:rPr>
        <w:t>Art. 224.  Os bens integrantes de bagagem, acompanhada ou desacompanhada, de viajante que se destine ao exterior estão isentos do imposto (Regime Aduaneiro de Bagagem no Mercosul, Artigo 15, inciso 1,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54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1856B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9" w:name="art225."/>
      <w:bookmarkEnd w:id="719"/>
      <w:r w:rsidRPr="00225378">
        <w:rPr>
          <w:rFonts w:ascii="Book Antiqua" w:eastAsia="Times New Roman" w:hAnsi="Book Antiqua" w:cs="Arial"/>
          <w:strike/>
          <w:color w:val="000000"/>
          <w:sz w:val="19"/>
          <w:szCs w:val="19"/>
          <w:lang w:eastAsia="pt-BR"/>
        </w:rPr>
        <w:t>Art. 225.  Será dado o tratamento de bagagem a outros bens adquiridos no País, levados pessoalmente pelo viajante para o exterior, até o limite de US$ 2.000,00 (dois mil dólares dos Estados Unidos da América) ou o equivalente em outra moeda, sempre que se tratarem de produtos de livre exportação e for apresentado documento fiscal correspondente a sua aquisição (Norma de Aplicação relativa ao Regime de Bagagem no Mercosul, Artigo 16,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18, de 1994, e internalizada pelo </w:t>
      </w:r>
      <w:hyperlink r:id="rId543"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1.765, de 1995</w:t>
        </w:r>
      </w:hyperlink>
      <w:r w:rsidRPr="00225378">
        <w:rPr>
          <w:rFonts w:ascii="Book Antiqua" w:eastAsia="Times New Roman" w:hAnsi="Book Antiqua" w:cs="Arial"/>
          <w:strike/>
          <w:color w:val="000000"/>
          <w:sz w:val="19"/>
          <w:szCs w:val="19"/>
          <w:lang w:eastAsia="pt-BR"/>
        </w:rPr>
        <w:t>). </w:t>
      </w:r>
    </w:p>
    <w:p w14:paraId="566DA6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0" w:name="art225"/>
      <w:bookmarkEnd w:id="720"/>
      <w:r w:rsidRPr="00225378">
        <w:rPr>
          <w:rFonts w:ascii="Book Antiqua" w:eastAsia="Times New Roman" w:hAnsi="Book Antiqua" w:cs="Arial"/>
          <w:color w:val="000000"/>
          <w:sz w:val="19"/>
          <w:szCs w:val="19"/>
          <w:lang w:val="pt-PT" w:eastAsia="pt-BR"/>
        </w:rPr>
        <w:t xml:space="preserve">Art. 225.  Será dado o tratamento de bagagem a outros bens adquiridos no País, levados pessoalmente pelo viajante para o exterior, até o limite de US$ 2.000,00 (dois mil dólares dos Estados Unidos da América) ou o equivalente em outra moeda, sempre que se tratarem de mercadorias de livre exportação e for apresentado documento fiscal correspondente a sua aquisição (Regime </w:t>
      </w:r>
      <w:r w:rsidRPr="00225378">
        <w:rPr>
          <w:rFonts w:ascii="Book Antiqua" w:eastAsia="Times New Roman" w:hAnsi="Book Antiqua" w:cs="Arial"/>
          <w:color w:val="000000"/>
          <w:sz w:val="19"/>
          <w:szCs w:val="19"/>
          <w:lang w:val="pt-PT" w:eastAsia="pt-BR"/>
        </w:rPr>
        <w:lastRenderedPageBreak/>
        <w:t>Aduaneiro de Bagagem no Mercosul, Artigo 15, inciso 2, aprovado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53, de 2008,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54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7980C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1" w:name="art226"/>
      <w:bookmarkEnd w:id="721"/>
      <w:r w:rsidRPr="00225378">
        <w:rPr>
          <w:rFonts w:ascii="Book Antiqua" w:eastAsia="Times New Roman" w:hAnsi="Book Antiqua" w:cs="Arial"/>
          <w:color w:val="000000"/>
          <w:sz w:val="19"/>
          <w:szCs w:val="19"/>
          <w:lang w:eastAsia="pt-BR"/>
        </w:rPr>
        <w:t>Art. 226.  Aplicam-se a esta Seção, no que couber, as normas previstas para a bagagem na importação. </w:t>
      </w:r>
    </w:p>
    <w:p w14:paraId="2F24929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22" w:name="livroiitituloiicapitulovsecaoiv"/>
      <w:bookmarkEnd w:id="722"/>
      <w:r w:rsidRPr="00225378">
        <w:rPr>
          <w:rFonts w:ascii="Book Antiqua" w:eastAsia="Times New Roman" w:hAnsi="Book Antiqua" w:cs="Arial"/>
          <w:b/>
          <w:bCs/>
          <w:color w:val="000000"/>
          <w:sz w:val="19"/>
          <w:szCs w:val="19"/>
          <w:lang w:eastAsia="pt-BR"/>
        </w:rPr>
        <w:t>Seção IV</w:t>
      </w:r>
    </w:p>
    <w:p w14:paraId="2917BF7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Comércio de Subsistência em Fronteira </w:t>
      </w:r>
    </w:p>
    <w:p w14:paraId="0F19C6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3" w:name="art227"/>
      <w:bookmarkEnd w:id="723"/>
      <w:r w:rsidRPr="00225378">
        <w:rPr>
          <w:rFonts w:ascii="Book Antiqua" w:eastAsia="Times New Roman" w:hAnsi="Book Antiqua" w:cs="Arial"/>
          <w:color w:val="000000"/>
          <w:spacing w:val="-4"/>
          <w:sz w:val="19"/>
          <w:szCs w:val="19"/>
          <w:lang w:eastAsia="pt-BR"/>
        </w:rPr>
        <w:t>Art. 227.  São isentos do imposto os bens levados para o exterior no comércio característico das cidades situadas nas fronteiras terrestres (</w:t>
      </w:r>
      <w:hyperlink r:id="rId545" w:anchor="art1%C2%A72b" w:history="1">
        <w:r w:rsidRPr="00225378">
          <w:rPr>
            <w:rFonts w:ascii="Book Antiqua" w:eastAsia="Times New Roman" w:hAnsi="Book Antiqua" w:cs="Arial"/>
            <w:color w:val="0000FF"/>
            <w:spacing w:val="-4"/>
            <w:sz w:val="19"/>
            <w:szCs w:val="19"/>
            <w:u w:val="single"/>
            <w:lang w:eastAsia="pt-BR"/>
          </w:rPr>
          <w:t>Decreto-Lei nº 2.120, de 1984, art. 1º, § 2º, alínea “b”)</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6AE976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Parágrafo único.  Aplicam-se a esta Seção as normas previstas no parágrafo único do art. 170.</w:t>
      </w:r>
      <w:r w:rsidRPr="00225378">
        <w:rPr>
          <w:rFonts w:ascii="Book Antiqua" w:eastAsia="Times New Roman" w:hAnsi="Book Antiqua" w:cs="Arial"/>
          <w:color w:val="000000"/>
          <w:sz w:val="19"/>
          <w:szCs w:val="19"/>
          <w:lang w:eastAsia="pt-BR"/>
        </w:rPr>
        <w:t> </w:t>
      </w:r>
    </w:p>
    <w:p w14:paraId="19704D6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24" w:name="livroiitituloiicapitulovi"/>
      <w:bookmarkEnd w:id="724"/>
      <w:r w:rsidRPr="00225378">
        <w:rPr>
          <w:rFonts w:ascii="Book Antiqua" w:eastAsia="Times New Roman" w:hAnsi="Book Antiqua" w:cs="Arial"/>
          <w:color w:val="000000"/>
          <w:sz w:val="19"/>
          <w:szCs w:val="19"/>
          <w:lang w:eastAsia="pt-BR"/>
        </w:rPr>
        <w:t>CAPÍTULO VI</w:t>
      </w:r>
    </w:p>
    <w:p w14:paraId="0455FED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INCENTIVOS FISCAIS NA EXPORTAÇÃO </w:t>
      </w:r>
    </w:p>
    <w:p w14:paraId="721DA40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25" w:name="livroiitituloiicapitulovisecaoi"/>
      <w:bookmarkEnd w:id="725"/>
      <w:r w:rsidRPr="00225378">
        <w:rPr>
          <w:rFonts w:ascii="Book Antiqua" w:eastAsia="Times New Roman" w:hAnsi="Book Antiqua" w:cs="Arial"/>
          <w:b/>
          <w:bCs/>
          <w:color w:val="000000"/>
          <w:sz w:val="19"/>
          <w:szCs w:val="19"/>
          <w:lang w:eastAsia="pt-BR"/>
        </w:rPr>
        <w:t>Seção I</w:t>
      </w:r>
    </w:p>
    <w:p w14:paraId="762B071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Empresas Comerciais Exportadoras </w:t>
      </w:r>
    </w:p>
    <w:p w14:paraId="6BBC20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6" w:name="art228"/>
      <w:bookmarkEnd w:id="726"/>
      <w:r w:rsidRPr="00225378">
        <w:rPr>
          <w:rFonts w:ascii="Book Antiqua" w:eastAsia="Times New Roman" w:hAnsi="Book Antiqua" w:cs="Arial"/>
          <w:color w:val="000000"/>
          <w:sz w:val="19"/>
          <w:szCs w:val="19"/>
          <w:lang w:eastAsia="pt-BR"/>
        </w:rPr>
        <w:t>Art. 228.  As operações decorrentes de compra de mercadorias no mercado interno, quando realizadas por empresa comercial exportadora, para o fim específico de exportação, terão o tratamento previsto nesta Seção (</w:t>
      </w:r>
      <w:hyperlink r:id="rId546" w:anchor="art1" w:history="1">
        <w:r w:rsidRPr="00225378">
          <w:rPr>
            <w:rFonts w:ascii="Book Antiqua" w:eastAsia="Times New Roman" w:hAnsi="Book Antiqua" w:cs="Arial"/>
            <w:color w:val="0000FF"/>
            <w:sz w:val="19"/>
            <w:szCs w:val="19"/>
            <w:u w:val="single"/>
            <w:lang w:eastAsia="pt-BR"/>
          </w:rPr>
          <w:t>Decreto-Lei nº 1.248, de 29 de novembro de 1972, art. 1º, caput</w:t>
        </w:r>
      </w:hyperlink>
      <w:r w:rsidRPr="00225378">
        <w:rPr>
          <w:rFonts w:ascii="Book Antiqua" w:eastAsia="Times New Roman" w:hAnsi="Book Antiqua" w:cs="Arial"/>
          <w:color w:val="000000"/>
          <w:sz w:val="19"/>
          <w:szCs w:val="19"/>
          <w:lang w:eastAsia="pt-BR"/>
        </w:rPr>
        <w:t>; e </w:t>
      </w:r>
      <w:hyperlink r:id="rId547" w:anchor="art1%C2%A71" w:history="1">
        <w:r w:rsidRPr="00225378">
          <w:rPr>
            <w:rFonts w:ascii="Book Antiqua" w:eastAsia="Times New Roman" w:hAnsi="Book Antiqua" w:cs="Arial"/>
            <w:color w:val="0000FF"/>
            <w:sz w:val="19"/>
            <w:szCs w:val="19"/>
            <w:u w:val="single"/>
            <w:lang w:eastAsia="pt-BR"/>
          </w:rPr>
          <w:t>Lei nº 8.402, de 1992, art. 1º, § 1º)</w:t>
        </w:r>
      </w:hyperlink>
      <w:r w:rsidRPr="00225378">
        <w:rPr>
          <w:rFonts w:ascii="Book Antiqua" w:eastAsia="Times New Roman" w:hAnsi="Book Antiqua" w:cs="Arial"/>
          <w:color w:val="000000"/>
          <w:sz w:val="19"/>
          <w:szCs w:val="19"/>
          <w:lang w:eastAsia="pt-BR"/>
        </w:rPr>
        <w:t>. </w:t>
      </w:r>
    </w:p>
    <w:p w14:paraId="2B36AC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Consideram-se destinadas ao fim específico de exportação as mercadorias que forem diretamente remetidas do estabelecimento do produtor-vendedor para (</w:t>
      </w:r>
      <w:hyperlink r:id="rId548" w:anchor="art1p" w:history="1">
        <w:r w:rsidRPr="00225378">
          <w:rPr>
            <w:rFonts w:ascii="Book Antiqua" w:eastAsia="Times New Roman" w:hAnsi="Book Antiqua" w:cs="Arial"/>
            <w:color w:val="0000FF"/>
            <w:sz w:val="19"/>
            <w:szCs w:val="19"/>
            <w:u w:val="single"/>
            <w:lang w:eastAsia="pt-BR"/>
          </w:rPr>
          <w:t>Decreto-Lei nº 1.248, de 1972, art. 1º, parágrafo único):</w:t>
        </w:r>
      </w:hyperlink>
    </w:p>
    <w:p w14:paraId="6B81D6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embarque de exportação, por conta e ordem da empresa comercial exportadora; ou</w:t>
      </w:r>
    </w:p>
    <w:p w14:paraId="6F012F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depósito sob o regime extraordinário de entreposto aduaneiro na exportação. </w:t>
      </w:r>
    </w:p>
    <w:p w14:paraId="1B8D9D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7" w:name="art229"/>
      <w:bookmarkEnd w:id="727"/>
      <w:r w:rsidRPr="00225378">
        <w:rPr>
          <w:rFonts w:ascii="Book Antiqua" w:eastAsia="Times New Roman" w:hAnsi="Book Antiqua" w:cs="Arial"/>
          <w:color w:val="000000"/>
          <w:sz w:val="19"/>
          <w:szCs w:val="19"/>
          <w:lang w:eastAsia="pt-BR"/>
        </w:rPr>
        <w:t>Art. 229.  O tratamento previsto nesta Seção aplica-se às empresas comerciais exportadoras que satisfizerem os seguintes requisitos (</w:t>
      </w:r>
      <w:hyperlink r:id="rId549" w:anchor="art2" w:history="1">
        <w:r w:rsidRPr="00225378">
          <w:rPr>
            <w:rFonts w:ascii="Book Antiqua" w:eastAsia="Times New Roman" w:hAnsi="Book Antiqua" w:cs="Arial"/>
            <w:color w:val="0000FF"/>
            <w:sz w:val="19"/>
            <w:szCs w:val="19"/>
            <w:u w:val="single"/>
            <w:lang w:eastAsia="pt-BR"/>
          </w:rPr>
          <w:t>Decreto-Lei nº 1.248, de 1972, art. 2º, caput):</w:t>
        </w:r>
      </w:hyperlink>
    </w:p>
    <w:p w14:paraId="22DFA8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estar registrada no registro especial na Secretaria de Comércio Exterior e na Secretaria da Receita Federal do Brasil, de acordo com as normas aprovadas pelos Ministros de Estado do Desenvolvimento, Indústria e Comércio Exterior e da Fazenda, respectivamente;</w:t>
      </w:r>
    </w:p>
    <w:p w14:paraId="794DBD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estar constituída sob a forma de sociedade por ações, devendo ser nominativas as ações com direito a voto; e</w:t>
      </w:r>
    </w:p>
    <w:p w14:paraId="36654E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possuir capital mínimo fixado pelo Conselho Monetário Nacional. </w:t>
      </w:r>
    </w:p>
    <w:p w14:paraId="6777EE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28" w:name="art230"/>
      <w:bookmarkEnd w:id="728"/>
      <w:r w:rsidRPr="00225378">
        <w:rPr>
          <w:rFonts w:ascii="Book Antiqua" w:eastAsia="Times New Roman" w:hAnsi="Book Antiqua" w:cs="Arial"/>
          <w:color w:val="000000"/>
          <w:sz w:val="19"/>
          <w:szCs w:val="19"/>
          <w:lang w:eastAsia="pt-BR"/>
        </w:rPr>
        <w:t>Art. 230.  São assegurados ao produtor-vendedor, nas operações de que trata o art. 228, os benefícios fiscais concedidos por lei para incentivo à exportação (</w:t>
      </w:r>
      <w:hyperlink r:id="rId550" w:anchor="art3" w:history="1">
        <w:r w:rsidRPr="00225378">
          <w:rPr>
            <w:rFonts w:ascii="Book Antiqua" w:eastAsia="Times New Roman" w:hAnsi="Book Antiqua" w:cs="Arial"/>
            <w:color w:val="0000FF"/>
            <w:sz w:val="19"/>
            <w:szCs w:val="19"/>
            <w:u w:val="single"/>
            <w:lang w:eastAsia="pt-BR"/>
          </w:rPr>
          <w:t>Decreto-Lei nº 1.248, de 1972, art. 3º,</w:t>
        </w:r>
      </w:hyperlink>
      <w:r w:rsidRPr="00225378">
        <w:rPr>
          <w:rFonts w:ascii="Book Antiqua" w:eastAsia="Times New Roman" w:hAnsi="Book Antiqua" w:cs="Arial"/>
          <w:color w:val="000000"/>
          <w:sz w:val="19"/>
          <w:szCs w:val="19"/>
          <w:lang w:eastAsia="pt-BR"/>
        </w:rPr>
        <w:t> com a redação dada pelo Decreto-Lei nº 1.894, de 16 de dezembro de 1981, art. 2º). </w:t>
      </w:r>
    </w:p>
    <w:p w14:paraId="7F058B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9" w:name="art231"/>
      <w:bookmarkEnd w:id="729"/>
      <w:r w:rsidRPr="00225378">
        <w:rPr>
          <w:rFonts w:ascii="Book Antiqua" w:eastAsia="Times New Roman" w:hAnsi="Book Antiqua" w:cs="Arial"/>
          <w:color w:val="000000"/>
          <w:spacing w:val="-4"/>
          <w:sz w:val="19"/>
          <w:szCs w:val="19"/>
          <w:lang w:eastAsia="pt-BR"/>
        </w:rPr>
        <w:t>Art. 231.  Os impostos que forem devidos, bem como os benefícios fiscais de qualquer natureza, auferidos pelo produtor-vendedor, com os acréscimos legais cabíveis, passarão a ser de responsabilidade da empresa comercial exportadora no caso de (</w:t>
      </w:r>
      <w:hyperlink r:id="rId551" w:anchor="art5" w:history="1">
        <w:r w:rsidRPr="00225378">
          <w:rPr>
            <w:rFonts w:ascii="Book Antiqua" w:eastAsia="Times New Roman" w:hAnsi="Book Antiqua" w:cs="Arial"/>
            <w:color w:val="0000FF"/>
            <w:sz w:val="19"/>
            <w:szCs w:val="19"/>
            <w:u w:val="single"/>
            <w:lang w:eastAsia="pt-BR"/>
          </w:rPr>
          <w:t>Decreto-Lei nº 1.248, de 1972, art. 5º, caput)</w:t>
        </w:r>
      </w:hyperlink>
      <w:r w:rsidRPr="00225378">
        <w:rPr>
          <w:rFonts w:ascii="Book Antiqua" w:eastAsia="Times New Roman" w:hAnsi="Book Antiqua" w:cs="Arial"/>
          <w:color w:val="000000"/>
          <w:spacing w:val="-4"/>
          <w:sz w:val="19"/>
          <w:szCs w:val="19"/>
          <w:lang w:eastAsia="pt-BR"/>
        </w:rPr>
        <w:t>:</w:t>
      </w:r>
    </w:p>
    <w:p w14:paraId="12B26B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não se efetivar a exportação dentro do prazo de cento e oitenta dias, contados da data da emissão da nota fiscal pela vendedora, na hipótese de mercadoria submetida ao regime extraordinário de entreposto aduaneiro na exportação (</w:t>
      </w:r>
      <w:hyperlink r:id="rId552" w:anchor="art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9</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w:t>
      </w:r>
    </w:p>
    <w:p w14:paraId="61CFE1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revenda das mercadorias no mercado interno; ou</w:t>
      </w:r>
    </w:p>
    <w:p w14:paraId="7F157D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destruição das mercadorias. </w:t>
      </w:r>
    </w:p>
    <w:p w14:paraId="767A0B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recolhimento dos créditos tributários devidos, em razão do disposto neste artigo, deverá ser efetuado no prazo de quinze dias, a contar da ocorrência do fato que lhes houver dado causa (</w:t>
      </w:r>
      <w:hyperlink r:id="rId553" w:anchor="art5%C2%A72" w:history="1">
        <w:r w:rsidRPr="00225378">
          <w:rPr>
            <w:rFonts w:ascii="Book Antiqua" w:eastAsia="Times New Roman" w:hAnsi="Book Antiqua" w:cs="Arial"/>
            <w:color w:val="0000FF"/>
            <w:sz w:val="19"/>
            <w:szCs w:val="19"/>
            <w:u w:val="single"/>
            <w:lang w:eastAsia="pt-BR"/>
          </w:rPr>
          <w:t>Decreto-Lei nº 1.248, de 1972, art. 5º, § 2º). </w:t>
        </w:r>
      </w:hyperlink>
    </w:p>
    <w:p w14:paraId="432A4B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Nos casos de retorno ao mercado interno, a liberação das mercadorias depositadas sob regime extraordinário de entreposto aduaneiro na exportação está condicionada ao prévio recolhimento dos créditos tributários de que trata este artigo (</w:t>
      </w:r>
      <w:hyperlink r:id="rId554" w:anchor="art5%C2%A73" w:history="1">
        <w:r w:rsidRPr="00225378">
          <w:rPr>
            <w:rFonts w:ascii="Book Antiqua" w:eastAsia="Times New Roman" w:hAnsi="Book Antiqua" w:cs="Arial"/>
            <w:color w:val="0000FF"/>
            <w:sz w:val="19"/>
            <w:szCs w:val="19"/>
            <w:u w:val="single"/>
            <w:lang w:eastAsia="pt-BR"/>
          </w:rPr>
          <w:t>Decreto-Lei nº 1.248, de 1972, art. 5º, § 3º</w:t>
        </w:r>
      </w:hyperlink>
      <w:r w:rsidRPr="00225378">
        <w:rPr>
          <w:rFonts w:ascii="Book Antiqua" w:eastAsia="Times New Roman" w:hAnsi="Book Antiqua" w:cs="Arial"/>
          <w:color w:val="000000"/>
          <w:sz w:val="19"/>
          <w:szCs w:val="19"/>
          <w:lang w:eastAsia="pt-BR"/>
        </w:rPr>
        <w:t>). </w:t>
      </w:r>
    </w:p>
    <w:p w14:paraId="488CA0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0" w:name="art232"/>
      <w:bookmarkEnd w:id="730"/>
      <w:r w:rsidRPr="00225378">
        <w:rPr>
          <w:rFonts w:ascii="Book Antiqua" w:eastAsia="Times New Roman" w:hAnsi="Book Antiqua" w:cs="Arial"/>
          <w:color w:val="000000"/>
          <w:sz w:val="19"/>
          <w:szCs w:val="19"/>
          <w:lang w:eastAsia="pt-BR"/>
        </w:rPr>
        <w:t>Art. 232.  É admitida a revenda entre empresas comerciais exportadoras, desde que as mercadorias permaneçam em depósito até a efetiva exportação, passando aos compradores as responsabilidades previstas no art. 231, inclusive a de efetivar a exportação da mercadoria dentro do prazo originalmente previsto no seu inciso I (</w:t>
      </w:r>
      <w:hyperlink r:id="rId555" w:anchor="art6" w:history="1">
        <w:r w:rsidRPr="00225378">
          <w:rPr>
            <w:rFonts w:ascii="Book Antiqua" w:eastAsia="Times New Roman" w:hAnsi="Book Antiqua" w:cs="Arial"/>
            <w:color w:val="0000FF"/>
            <w:sz w:val="19"/>
            <w:szCs w:val="19"/>
            <w:u w:val="single"/>
            <w:lang w:eastAsia="pt-BR"/>
          </w:rPr>
          <w:t>Decreto-Lei nº 1.248, de 1972, art. 6º</w:t>
        </w:r>
      </w:hyperlink>
      <w:r w:rsidRPr="00225378">
        <w:rPr>
          <w:rFonts w:ascii="Book Antiqua" w:eastAsia="Times New Roman" w:hAnsi="Book Antiqua" w:cs="Arial"/>
          <w:color w:val="000000"/>
          <w:sz w:val="19"/>
          <w:szCs w:val="19"/>
          <w:lang w:eastAsia="pt-BR"/>
        </w:rPr>
        <w:t>). </w:t>
      </w:r>
    </w:p>
    <w:p w14:paraId="55E9183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31" w:name="livroiitituloiicapitulovisecaoii"/>
      <w:bookmarkEnd w:id="731"/>
      <w:r w:rsidRPr="00225378">
        <w:rPr>
          <w:rFonts w:ascii="Book Antiqua" w:eastAsia="Times New Roman" w:hAnsi="Book Antiqua" w:cs="Arial"/>
          <w:b/>
          <w:bCs/>
          <w:color w:val="000000"/>
          <w:sz w:val="19"/>
          <w:szCs w:val="19"/>
          <w:lang w:eastAsia="pt-BR"/>
        </w:rPr>
        <w:t>Seção II</w:t>
      </w:r>
    </w:p>
    <w:p w14:paraId="6A52CF3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Mercadoria Exportada que Permanece no País </w:t>
      </w:r>
    </w:p>
    <w:p w14:paraId="05E47E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2" w:name="art233."/>
      <w:bookmarkEnd w:id="732"/>
      <w:r w:rsidRPr="00225378">
        <w:rPr>
          <w:rFonts w:ascii="Book Antiqua" w:eastAsia="Times New Roman" w:hAnsi="Book Antiqua" w:cs="Arial"/>
          <w:strike/>
          <w:color w:val="000000"/>
          <w:sz w:val="19"/>
          <w:szCs w:val="19"/>
          <w:lang w:eastAsia="pt-BR"/>
        </w:rPr>
        <w:t>Art. 233.  A exportação de produtos nacionais sem que tenha ocorrido sua saída do território aduaneiro somente será admitida, produzindo todos os efeitos fiscais e cambiais, quando o pagamento for efetivado em moeda estrangeira de livre conversibilidade e o produto exportado seja (</w:t>
      </w:r>
      <w:hyperlink r:id="rId556" w:anchor="art6"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9.826, de 23 de agosto de 1999, art. 6</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caput</w:t>
        </w:r>
      </w:hyperlink>
      <w:r w:rsidRPr="00225378">
        <w:rPr>
          <w:rFonts w:ascii="Book Antiqua" w:eastAsia="Times New Roman" w:hAnsi="Book Antiqua" w:cs="Arial"/>
          <w:strike/>
          <w:color w:val="000000"/>
          <w:sz w:val="19"/>
          <w:szCs w:val="19"/>
          <w:lang w:eastAsia="pt-BR"/>
        </w:rPr>
        <w:t>, com a redação dada pela </w:t>
      </w:r>
      <w:r w:rsidRPr="00225378">
        <w:rPr>
          <w:rFonts w:ascii="Book Antiqua" w:eastAsia="Times New Roman" w:hAnsi="Book Antiqua" w:cs="Arial"/>
          <w:strike/>
          <w:color w:val="000000"/>
          <w:spacing w:val="-4"/>
          <w:sz w:val="19"/>
          <w:szCs w:val="19"/>
          <w:lang w:eastAsia="pt-BR"/>
        </w:rPr>
        <w:t>Lei nº 10.637, de 2002, art. 50</w:t>
      </w:r>
      <w:r w:rsidRPr="00225378">
        <w:rPr>
          <w:rFonts w:ascii="Book Antiqua" w:eastAsia="Times New Roman" w:hAnsi="Book Antiqua" w:cs="Arial"/>
          <w:strike/>
          <w:color w:val="000000"/>
          <w:sz w:val="19"/>
          <w:szCs w:val="19"/>
          <w:lang w:eastAsia="pt-BR"/>
        </w:rPr>
        <w:t>; e </w:t>
      </w:r>
      <w:hyperlink r:id="rId557" w:anchor="art61p" w:history="1">
        <w:r w:rsidRPr="00225378">
          <w:rPr>
            <w:rFonts w:ascii="Book Antiqua" w:eastAsia="Times New Roman" w:hAnsi="Book Antiqua" w:cs="Arial"/>
            <w:strike/>
            <w:color w:val="0000FF"/>
            <w:sz w:val="19"/>
            <w:szCs w:val="19"/>
            <w:u w:val="single"/>
            <w:lang w:eastAsia="pt-BR"/>
          </w:rPr>
          <w:t>Lei nº 10.833, de 2003, art. 61, parágrafo único</w:t>
        </w:r>
      </w:hyperlink>
      <w:r w:rsidRPr="00225378">
        <w:rPr>
          <w:rFonts w:ascii="Book Antiqua" w:eastAsia="Times New Roman" w:hAnsi="Book Antiqua" w:cs="Arial"/>
          <w:strike/>
          <w:color w:val="000000"/>
          <w:sz w:val="19"/>
          <w:szCs w:val="19"/>
          <w:lang w:eastAsia="pt-BR"/>
        </w:rPr>
        <w:t>):</w:t>
      </w:r>
    </w:p>
    <w:p w14:paraId="29C273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3" w:name="art233"/>
      <w:bookmarkEnd w:id="733"/>
      <w:r w:rsidRPr="00225378">
        <w:rPr>
          <w:rFonts w:ascii="Book Antiqua" w:eastAsia="Times New Roman" w:hAnsi="Book Antiqua" w:cs="Arial"/>
          <w:color w:val="000000"/>
          <w:sz w:val="19"/>
          <w:szCs w:val="19"/>
          <w:lang w:val="pt-PT" w:eastAsia="pt-BR"/>
        </w:rPr>
        <w:t>Art. 233.  A exportação de produtos nacionais sem que tenha ocorrido sua saída do território aduaneiro somente será admitida, produzindo todos os efeitos fiscais e cambiais, quando o pagamento for efetivado em moeda nacional ou estrangeira de livre conversibilidade e o produto exportado seja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"http://www.planalto.gov.br/ccivil_03/LEIS/L9826.htm"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9.826, de 23 de agosto de 1999, art.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12.024, de 27 de agosto de 2009, art. 8</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"art61p"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61,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12.024, de 2009, art. 7</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55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23DAD9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4" w:name="art233i"/>
      <w:bookmarkEnd w:id="734"/>
      <w:r w:rsidRPr="00225378">
        <w:rPr>
          <w:rFonts w:ascii="Book Antiqua" w:eastAsia="Times New Roman" w:hAnsi="Book Antiqua" w:cs="Arial"/>
          <w:color w:val="000000"/>
          <w:sz w:val="19"/>
          <w:szCs w:val="19"/>
          <w:lang w:eastAsia="pt-BR"/>
        </w:rPr>
        <w:t>I - totalmente incorporado a bem que se encontre no País, de propriedade do comprador estrangeiro, inclusive em regime de admissão temporária sob a responsabilidade de terceiro;</w:t>
      </w:r>
    </w:p>
    <w:p w14:paraId="1DC6BC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5" w:name="art233ii"/>
      <w:bookmarkEnd w:id="735"/>
      <w:r w:rsidRPr="00225378">
        <w:rPr>
          <w:rFonts w:ascii="Book Antiqua" w:eastAsia="Times New Roman" w:hAnsi="Book Antiqua" w:cs="Arial"/>
          <w:color w:val="000000"/>
          <w:sz w:val="19"/>
          <w:szCs w:val="19"/>
          <w:lang w:eastAsia="pt-BR"/>
        </w:rPr>
        <w:t>II - entregue a órgão da administração direta, autárquica ou fundacional da União, dos Estados, do Distrito Federal ou dos Municípios, em cumprimento de contrato decorrente de licitação internacional;</w:t>
      </w:r>
    </w:p>
    <w:p w14:paraId="6C2E7B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6" w:name="art233iii"/>
      <w:bookmarkEnd w:id="736"/>
      <w:r w:rsidRPr="00225378">
        <w:rPr>
          <w:rFonts w:ascii="Book Antiqua" w:eastAsia="Times New Roman" w:hAnsi="Book Antiqua" w:cs="Arial"/>
          <w:color w:val="000000"/>
          <w:sz w:val="19"/>
          <w:szCs w:val="19"/>
          <w:lang w:eastAsia="pt-BR"/>
        </w:rPr>
        <w:t>III - entregue, em consignação, a empresa nacional autorizada a operar o regime de loja franca;</w:t>
      </w:r>
    </w:p>
    <w:p w14:paraId="4E37F2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7" w:name="art233iv"/>
      <w:bookmarkEnd w:id="737"/>
      <w:r w:rsidRPr="00225378">
        <w:rPr>
          <w:rFonts w:ascii="Book Antiqua" w:eastAsia="Times New Roman" w:hAnsi="Book Antiqua" w:cs="Arial"/>
          <w:color w:val="000000"/>
          <w:sz w:val="19"/>
          <w:szCs w:val="19"/>
          <w:lang w:eastAsia="pt-BR"/>
        </w:rPr>
        <w:t>IV - entregue, no País, a subsidiária ou coligada, para distribuição sob a forma de brinde a fornecedores e clientes;</w:t>
      </w:r>
    </w:p>
    <w:p w14:paraId="535FA0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8" w:name="art233v"/>
      <w:bookmarkEnd w:id="738"/>
      <w:r w:rsidRPr="00225378">
        <w:rPr>
          <w:rFonts w:ascii="Book Antiqua" w:eastAsia="Times New Roman" w:hAnsi="Book Antiqua" w:cs="Arial"/>
          <w:color w:val="000000"/>
          <w:sz w:val="19"/>
          <w:szCs w:val="19"/>
          <w:lang w:eastAsia="pt-BR"/>
        </w:rPr>
        <w:t>V - entregue a terceiro, no País, em substituição de produto anteriormente exportado e que tenha se mostrado, após o despacho aduaneiro de importação, defeituoso ou imprestável para o fim a que se destinava;</w:t>
      </w:r>
    </w:p>
    <w:p w14:paraId="169658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9" w:name="art233vi"/>
      <w:bookmarkEnd w:id="739"/>
      <w:r w:rsidRPr="00225378">
        <w:rPr>
          <w:rFonts w:ascii="Book Antiqua" w:eastAsia="Times New Roman" w:hAnsi="Book Antiqua" w:cs="Arial"/>
          <w:color w:val="000000"/>
          <w:sz w:val="19"/>
          <w:szCs w:val="19"/>
          <w:lang w:eastAsia="pt-BR"/>
        </w:rPr>
        <w:t>VI - entregue, no País, a missão diplomática, repartição consular de caráter permanente ou organismo internacional de que o Brasil seja membro, ou a seu integrante, estrangeiro;</w:t>
      </w:r>
    </w:p>
    <w:p w14:paraId="20E084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0" w:name="art233vii"/>
      <w:bookmarkEnd w:id="740"/>
      <w:r w:rsidRPr="00225378">
        <w:rPr>
          <w:rFonts w:ascii="Book Antiqua" w:eastAsia="Times New Roman" w:hAnsi="Book Antiqua" w:cs="Arial"/>
          <w:color w:val="000000"/>
          <w:sz w:val="19"/>
          <w:szCs w:val="19"/>
          <w:lang w:eastAsia="pt-BR"/>
        </w:rPr>
        <w:lastRenderedPageBreak/>
        <w:t>VII - entregue, no País, para ser incorporado a plataforma destinada à pesquisa e lavra de jazidas de petróleo e gás natural em construção ou conversão contratada por empresa sediada no exterior, ou a seus módulos; ou</w:t>
      </w:r>
    </w:p>
    <w:p w14:paraId="604066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1" w:name="art233viii"/>
      <w:bookmarkEnd w:id="741"/>
      <w:r w:rsidRPr="00225378">
        <w:rPr>
          <w:rFonts w:ascii="Book Antiqua" w:eastAsia="Times New Roman" w:hAnsi="Book Antiqua" w:cs="Arial"/>
          <w:color w:val="000000"/>
          <w:sz w:val="19"/>
          <w:szCs w:val="19"/>
          <w:lang w:eastAsia="pt-BR"/>
        </w:rPr>
        <w:t>VIII - utilizado exclusivamente nas atividades de pesquisa ou lavra de jazidas de petróleo e gás natural, quando vendida a empresa sediada no exterior e conforme definido em legislação específica, ainda que se faça por terceiro sediado no País. </w:t>
      </w:r>
    </w:p>
    <w:p w14:paraId="219A9F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2" w:name="art233§1."/>
      <w:bookmarkEnd w:id="742"/>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Nas operações de exportação sem saída do produto do território nacional, com pagamento a prazo, os efeitos fiscais e cambiais, quando reconhecidos pela legislação vigente, serão produzidos no momento da contratação, sob condição resolutória, aperfeiçoando-se pelo recebimento integral em moeda de livre conversibilidade (</w:t>
      </w:r>
      <w:hyperlink r:id="rId559" w:anchor="art61" w:history="1">
        <w:r w:rsidRPr="00225378">
          <w:rPr>
            <w:rFonts w:ascii="Book Antiqua" w:eastAsia="Times New Roman" w:hAnsi="Book Antiqua" w:cs="Arial"/>
            <w:strike/>
            <w:color w:val="0000FF"/>
            <w:sz w:val="19"/>
            <w:szCs w:val="19"/>
            <w:u w:val="single"/>
            <w:lang w:eastAsia="pt-BR"/>
          </w:rPr>
          <w:t>Lei nº 10.833, de 2003, art. 61, caput</w:t>
        </w:r>
      </w:hyperlink>
      <w:r w:rsidRPr="00225378">
        <w:rPr>
          <w:rFonts w:ascii="Book Antiqua" w:eastAsia="Times New Roman" w:hAnsi="Book Antiqua" w:cs="Arial"/>
          <w:strike/>
          <w:color w:val="000000"/>
          <w:sz w:val="19"/>
          <w:szCs w:val="19"/>
          <w:lang w:eastAsia="pt-BR"/>
        </w:rPr>
        <w:t>). </w:t>
      </w:r>
    </w:p>
    <w:p w14:paraId="43E710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3" w:name="art233§1"/>
      <w:bookmarkEnd w:id="743"/>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Nas operações de exportação sem saída do produto do território nacional, com pagamento a prazo, os efeitos fiscais e cambiais, quando reconhecidos pela legislação vigente, serão produzidos no momento da contratação, sob condição resolutória, aperfeiçoando-se pelo recebimento integral em moeda nacional ou estrangeira de livre conversibilidade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"art61."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61,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12.024, de 2009, art. 7</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56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26949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4" w:name="art233§2"/>
      <w:bookmarkEnd w:id="744"/>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As operações previstas no caput estarão sujeitas ao cumprimento de obrigações e formalidades de natureza administrativa e fiscal, conforme estabelecido em ato normativo da Secretaria da Receita Federal do Brasil (</w:t>
      </w:r>
      <w:hyperlink r:id="rId561" w:anchor="art6p" w:history="1">
        <w:r w:rsidRPr="00225378">
          <w:rPr>
            <w:rFonts w:ascii="Book Antiqua" w:eastAsia="Times New Roman" w:hAnsi="Book Antiqua" w:cs="Arial"/>
            <w:color w:val="0000FF"/>
            <w:sz w:val="19"/>
            <w:szCs w:val="19"/>
            <w:u w:val="single"/>
            <w:lang w:eastAsia="pt-BR"/>
          </w:rPr>
          <w:t>Lei nº 9.826, de 1999, art. 6º, parágrafo único</w:t>
        </w:r>
      </w:hyperlink>
      <w:r w:rsidRPr="00225378">
        <w:rPr>
          <w:rFonts w:ascii="Book Antiqua" w:eastAsia="Times New Roman" w:hAnsi="Book Antiqua" w:cs="Arial"/>
          <w:color w:val="000000"/>
          <w:spacing w:val="-4"/>
          <w:sz w:val="19"/>
          <w:szCs w:val="19"/>
          <w:lang w:eastAsia="pt-BR"/>
        </w:rPr>
        <w:t>; e </w:t>
      </w:r>
      <w:hyperlink r:id="rId562" w:anchor="art92" w:history="1">
        <w:r w:rsidRPr="00225378">
          <w:rPr>
            <w:rFonts w:ascii="Book Antiqua" w:eastAsia="Times New Roman" w:hAnsi="Book Antiqua" w:cs="Arial"/>
            <w:color w:val="0000FF"/>
            <w:sz w:val="19"/>
            <w:szCs w:val="19"/>
            <w:u w:val="single"/>
            <w:lang w:eastAsia="pt-BR"/>
          </w:rPr>
          <w:t>Lei nº 10.833, de 2003, art. 92</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6C315E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5" w:name="art234"/>
      <w:bookmarkEnd w:id="745"/>
      <w:r w:rsidRPr="00225378">
        <w:rPr>
          <w:rFonts w:ascii="Book Antiqua" w:eastAsia="Times New Roman" w:hAnsi="Book Antiqua" w:cs="Arial"/>
          <w:color w:val="000000"/>
          <w:sz w:val="19"/>
          <w:szCs w:val="19"/>
          <w:lang w:eastAsia="pt-BR"/>
        </w:rPr>
        <w:t>Art. 234.  Será considerada exportada, para todos os efeitos fiscais, creditícios e cambiais, a mercadoria nacional admitida no regime aduaneiro especial de depósito alfandegado certificado (</w:t>
      </w:r>
      <w:hyperlink r:id="rId563" w:anchor="art6" w:history="1">
        <w:r w:rsidRPr="00225378">
          <w:rPr>
            <w:rFonts w:ascii="Book Antiqua" w:eastAsia="Times New Roman" w:hAnsi="Book Antiqua" w:cs="Arial"/>
            <w:color w:val="0000FF"/>
            <w:sz w:val="19"/>
            <w:szCs w:val="19"/>
            <w:u w:val="single"/>
            <w:lang w:eastAsia="pt-BR"/>
          </w:rPr>
          <w:t>Decreto-Lei nº 2.472, de 1988, art. 6º). </w:t>
        </w:r>
      </w:hyperlink>
    </w:p>
    <w:p w14:paraId="3D15EBB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46" w:name="livroiitituloiicapitulovii"/>
      <w:bookmarkEnd w:id="746"/>
      <w:r w:rsidRPr="00225378">
        <w:rPr>
          <w:rFonts w:ascii="Book Antiqua" w:eastAsia="Times New Roman" w:hAnsi="Book Antiqua" w:cs="Arial"/>
          <w:color w:val="000000"/>
          <w:sz w:val="19"/>
          <w:szCs w:val="19"/>
          <w:lang w:eastAsia="pt-BR"/>
        </w:rPr>
        <w:t>CAPÍTULO VII</w:t>
      </w:r>
    </w:p>
    <w:p w14:paraId="0CFFF9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530575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7" w:name="art235"/>
      <w:bookmarkEnd w:id="747"/>
      <w:r w:rsidRPr="00225378">
        <w:rPr>
          <w:rFonts w:ascii="Book Antiqua" w:eastAsia="Times New Roman" w:hAnsi="Book Antiqua" w:cs="Arial"/>
          <w:color w:val="000000"/>
          <w:sz w:val="19"/>
          <w:szCs w:val="19"/>
          <w:lang w:eastAsia="pt-BR"/>
        </w:rPr>
        <w:t>Art. 235.  Aplica-se, subsidiariamente, ao imposto de exportação, no que couber, a legislação relativa ao imposto de importação (</w:t>
      </w:r>
      <w:hyperlink r:id="rId564" w:anchor="art8"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1.578, de 1977, art. 8</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137F5B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8" w:name="art236"/>
      <w:bookmarkEnd w:id="748"/>
      <w:r w:rsidRPr="00225378">
        <w:rPr>
          <w:rFonts w:ascii="Book Antiqua" w:eastAsia="Times New Roman" w:hAnsi="Book Antiqua" w:cs="Arial"/>
          <w:color w:val="000000"/>
          <w:sz w:val="19"/>
          <w:szCs w:val="19"/>
          <w:lang w:eastAsia="pt-BR"/>
        </w:rPr>
        <w:t>Art. 236.  Respeitadas as atribuições do Conselho Monetário Nacional, a Câmara de Comércio Exterior expedirá as normas necessárias à administração do imposto (</w:t>
      </w:r>
      <w:hyperlink r:id="rId565" w:anchor="art10" w:history="1">
        <w:r w:rsidRPr="00225378">
          <w:rPr>
            <w:rFonts w:ascii="Book Antiqua" w:eastAsia="Times New Roman" w:hAnsi="Book Antiqua" w:cs="Arial"/>
            <w:color w:val="0000FF"/>
            <w:sz w:val="19"/>
            <w:szCs w:val="19"/>
            <w:u w:val="single"/>
            <w:lang w:eastAsia="pt-BR"/>
          </w:rPr>
          <w:t>Decreto-Lei nº 1.578, de 1977, art. 10</w:t>
        </w:r>
      </w:hyperlink>
      <w:r w:rsidRPr="00225378">
        <w:rPr>
          <w:rFonts w:ascii="Book Antiqua" w:eastAsia="Times New Roman" w:hAnsi="Book Antiqua" w:cs="Arial"/>
          <w:color w:val="000000"/>
          <w:sz w:val="19"/>
          <w:szCs w:val="19"/>
          <w:lang w:eastAsia="pt-BR"/>
        </w:rPr>
        <w:t>, com a redação dada pela Medida Provisória nº 2.158-35, de 2001, art. 51). </w:t>
      </w:r>
    </w:p>
    <w:p w14:paraId="17E6943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49" w:name="livroiii"/>
      <w:bookmarkEnd w:id="749"/>
      <w:r w:rsidRPr="00225378">
        <w:rPr>
          <w:rFonts w:ascii="Book Antiqua" w:eastAsia="Times New Roman" w:hAnsi="Book Antiqua" w:cs="Arial"/>
          <w:color w:val="000000"/>
          <w:sz w:val="19"/>
          <w:szCs w:val="19"/>
          <w:lang w:eastAsia="pt-BR"/>
        </w:rPr>
        <w:t>LIVRO III</w:t>
      </w:r>
    </w:p>
    <w:p w14:paraId="03D1FEB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DEMAIS IMPOSTOS, E DAS TAXAS E CONTRIBUIÇÕES,</w:t>
      </w:r>
    </w:p>
    <w:p w14:paraId="2A24A2E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DEVIDOS NA IMPORTAÇÃO </w:t>
      </w:r>
    </w:p>
    <w:p w14:paraId="5A8AEA4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50" w:name="livroiiitituloi"/>
      <w:bookmarkEnd w:id="750"/>
      <w:r w:rsidRPr="00225378">
        <w:rPr>
          <w:rFonts w:ascii="Book Antiqua" w:eastAsia="Times New Roman" w:hAnsi="Book Antiqua" w:cs="Arial"/>
          <w:color w:val="000000"/>
          <w:sz w:val="19"/>
          <w:szCs w:val="19"/>
          <w:lang w:eastAsia="pt-BR"/>
        </w:rPr>
        <w:t>TÍTULO I</w:t>
      </w:r>
    </w:p>
    <w:p w14:paraId="1E4BC9D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IMPOSTO SOBRE PRODUTOS INDUSTRIALIZADOS </w:t>
      </w:r>
    </w:p>
    <w:p w14:paraId="5C8B219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51" w:name="livroiiitituloicapituloi"/>
      <w:bookmarkEnd w:id="751"/>
      <w:r w:rsidRPr="00225378">
        <w:rPr>
          <w:rFonts w:ascii="Book Antiqua" w:eastAsia="Times New Roman" w:hAnsi="Book Antiqua" w:cs="Arial"/>
          <w:color w:val="000000"/>
          <w:sz w:val="19"/>
          <w:szCs w:val="19"/>
          <w:lang w:eastAsia="pt-BR"/>
        </w:rPr>
        <w:t>CAPÍTULO I</w:t>
      </w:r>
    </w:p>
    <w:p w14:paraId="6094413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INCIDÊNCIA E DO FATO GERADOR </w:t>
      </w:r>
    </w:p>
    <w:p w14:paraId="3296F7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2" w:name="art237"/>
      <w:bookmarkEnd w:id="752"/>
      <w:r w:rsidRPr="00225378">
        <w:rPr>
          <w:rFonts w:ascii="Book Antiqua" w:eastAsia="Times New Roman" w:hAnsi="Book Antiqua" w:cs="Arial"/>
          <w:color w:val="000000"/>
          <w:sz w:val="19"/>
          <w:szCs w:val="19"/>
          <w:lang w:eastAsia="pt-BR"/>
        </w:rPr>
        <w:t>Art. 237.  O imposto de que trata este Título, na importação, incide sobre produtos industrializados de procedência estrangeira (</w:t>
      </w:r>
      <w:hyperlink r:id="rId566" w:anchor="art1" w:history="1">
        <w:r w:rsidRPr="00225378">
          <w:rPr>
            <w:rFonts w:ascii="Book Antiqua" w:eastAsia="Times New Roman" w:hAnsi="Book Antiqua" w:cs="Arial"/>
            <w:color w:val="0000FF"/>
            <w:sz w:val="19"/>
            <w:szCs w:val="19"/>
            <w:u w:val="single"/>
            <w:lang w:eastAsia="pt-BR"/>
          </w:rPr>
          <w:t>Lei nº 4.502, de 1964, art. 1º</w:t>
        </w:r>
      </w:hyperlink>
      <w:r w:rsidRPr="00225378">
        <w:rPr>
          <w:rFonts w:ascii="Book Antiqua" w:eastAsia="Times New Roman" w:hAnsi="Book Antiqua" w:cs="Arial"/>
          <w:color w:val="000000"/>
          <w:sz w:val="19"/>
          <w:szCs w:val="19"/>
          <w:lang w:eastAsia="pt-BR"/>
        </w:rPr>
        <w:t>; e </w:t>
      </w:r>
      <w:hyperlink r:id="rId567" w:history="1">
        <w:r w:rsidRPr="00225378">
          <w:rPr>
            <w:rFonts w:ascii="Book Antiqua" w:eastAsia="Times New Roman" w:hAnsi="Book Antiqua" w:cs="Arial"/>
            <w:color w:val="0000FF"/>
            <w:sz w:val="19"/>
            <w:szCs w:val="19"/>
            <w:u w:val="single"/>
            <w:lang w:eastAsia="pt-BR"/>
          </w:rPr>
          <w:t>Decreto-Lei nº 34, de 18 de novembro de 1966, art. 1º</w:t>
        </w:r>
      </w:hyperlink>
      <w:r w:rsidRPr="00225378">
        <w:rPr>
          <w:rFonts w:ascii="Book Antiqua" w:eastAsia="Times New Roman" w:hAnsi="Book Antiqua" w:cs="Arial"/>
          <w:color w:val="000000"/>
          <w:sz w:val="19"/>
          <w:szCs w:val="19"/>
          <w:lang w:eastAsia="pt-BR"/>
        </w:rPr>
        <w:t>). </w:t>
      </w:r>
    </w:p>
    <w:p w14:paraId="649C3B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imposto não incide sobre:</w:t>
      </w:r>
    </w:p>
    <w:p w14:paraId="5894DE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os produtos chegados ao País nas hipóteses previstas nos incisos I e II do art. 71, que tenham sido desembaraçados; e</w:t>
      </w:r>
    </w:p>
    <w:p w14:paraId="622F07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as embarcações referidas no inciso V do art. 71 (</w:t>
      </w:r>
      <w:hyperlink r:id="rId568" w:anchor="art11%C2%A710" w:history="1">
        <w:r w:rsidRPr="00225378">
          <w:rPr>
            <w:rFonts w:ascii="Book Antiqua" w:eastAsia="Times New Roman" w:hAnsi="Book Antiqua" w:cs="Arial"/>
            <w:color w:val="0000FF"/>
            <w:sz w:val="19"/>
            <w:szCs w:val="19"/>
            <w:u w:val="single"/>
            <w:lang w:eastAsia="pt-BR"/>
          </w:rPr>
          <w:t>Lei nº 9.432, de 1997, art. 11, § 10</w:t>
        </w:r>
      </w:hyperlink>
      <w:r w:rsidRPr="00225378">
        <w:rPr>
          <w:rFonts w:ascii="Book Antiqua" w:eastAsia="Times New Roman" w:hAnsi="Book Antiqua" w:cs="Arial"/>
          <w:color w:val="000000"/>
          <w:sz w:val="19"/>
          <w:szCs w:val="19"/>
          <w:lang w:eastAsia="pt-BR"/>
        </w:rPr>
        <w:t>). </w:t>
      </w:r>
    </w:p>
    <w:p w14:paraId="41497B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determinação da base de cálculo do imposto de que trata o caput, será excluído o valor depreciado decorrente de avaria ocorrida em produto. </w:t>
      </w:r>
    </w:p>
    <w:p w14:paraId="3B1FA8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3" w:name="art238"/>
      <w:bookmarkEnd w:id="753"/>
      <w:r w:rsidRPr="00225378">
        <w:rPr>
          <w:rFonts w:ascii="Book Antiqua" w:eastAsia="Times New Roman" w:hAnsi="Book Antiqua" w:cs="Arial"/>
          <w:color w:val="000000"/>
          <w:sz w:val="19"/>
          <w:szCs w:val="19"/>
          <w:lang w:eastAsia="pt-BR"/>
        </w:rPr>
        <w:t>Art. 238.  O fato gerador do imposto, na importação, é o desembaraço aduaneiro de produto de procedência estrangeira (</w:t>
      </w:r>
      <w:hyperlink r:id="rId569" w:anchor="art2i" w:history="1">
        <w:r w:rsidRPr="00225378">
          <w:rPr>
            <w:rFonts w:ascii="Book Antiqua" w:eastAsia="Times New Roman" w:hAnsi="Book Antiqua" w:cs="Arial"/>
            <w:color w:val="0000FF"/>
            <w:sz w:val="19"/>
            <w:szCs w:val="19"/>
            <w:u w:val="single"/>
            <w:lang w:eastAsia="pt-BR"/>
          </w:rPr>
          <w:t>Lei nº 4.502, de 1964, art. 2º, inciso I</w:t>
        </w:r>
      </w:hyperlink>
      <w:r w:rsidRPr="00225378">
        <w:rPr>
          <w:rFonts w:ascii="Book Antiqua" w:eastAsia="Times New Roman" w:hAnsi="Book Antiqua" w:cs="Arial"/>
          <w:color w:val="000000"/>
          <w:sz w:val="19"/>
          <w:szCs w:val="19"/>
          <w:lang w:eastAsia="pt-BR"/>
        </w:rPr>
        <w:t>). </w:t>
      </w:r>
    </w:p>
    <w:p w14:paraId="4889D9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4" w:name="art238§1."/>
      <w:bookmarkEnd w:id="754"/>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efeito do disposto no caput, considera-se ocorrido o desembaraço aduaneiro da mercadoria que constar como importada e cujo extravio ou avaria tenha sido apurado pela autoridade fiscal, inclusive na hipótese de mercadoria sob regime suspensivo de tributação (</w:t>
      </w:r>
      <w:hyperlink r:id="rId570" w:anchor="art2%C2%A73" w:history="1">
        <w:r w:rsidRPr="00225378">
          <w:rPr>
            <w:rFonts w:ascii="Book Antiqua" w:eastAsia="Times New Roman" w:hAnsi="Book Antiqua" w:cs="Arial"/>
            <w:strike/>
            <w:color w:val="0000FF"/>
            <w:sz w:val="19"/>
            <w:szCs w:val="19"/>
            <w:u w:val="single"/>
            <w:lang w:eastAsia="pt-BR"/>
          </w:rPr>
          <w:t>Lei nº 4.502, de 1964, art. 2º, § 3º,</w:t>
        </w:r>
      </w:hyperlink>
      <w:r w:rsidRPr="00225378">
        <w:rPr>
          <w:rFonts w:ascii="Book Antiqua" w:eastAsia="Times New Roman" w:hAnsi="Book Antiqua" w:cs="Arial"/>
          <w:strike/>
          <w:color w:val="000000"/>
          <w:sz w:val="19"/>
          <w:szCs w:val="19"/>
          <w:lang w:eastAsia="pt-BR"/>
        </w:rPr>
        <w:t> com a redação dada pela Lei nº 10.833, de 2003, art. 80). </w:t>
      </w:r>
    </w:p>
    <w:p w14:paraId="6B79A4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5" w:name="art238§1"/>
      <w:bookmarkEnd w:id="755"/>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efeito do disposto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considera-se ocorrido o desembaraço aduaneiro da mercadoria que constar como importada e cujo extravio tenha sido verificado pela autoridade aduaneira, inclusive na hipótese de mercadoria sob regime suspensivo de tributação (</w:t>
      </w:r>
      <w:hyperlink r:id="rId571" w:anchor="art2%C2%A73" w:history="1">
        <w:r w:rsidRPr="00225378">
          <w:rPr>
            <w:rFonts w:ascii="Book Antiqua" w:eastAsia="Times New Roman" w:hAnsi="Book Antiqua" w:cs="Arial"/>
            <w:color w:val="0000FF"/>
            <w:sz w:val="19"/>
            <w:szCs w:val="19"/>
            <w:u w:val="single"/>
            <w:lang w:eastAsia="pt-BR"/>
          </w:rPr>
          <w:t>Lei nº 4.502, de 1964, art. 2º, § 3º </w:t>
        </w:r>
      </w:hyperlink>
      <w:r w:rsidRPr="00225378">
        <w:rPr>
          <w:rFonts w:ascii="Book Antiqua" w:eastAsia="Times New Roman" w:hAnsi="Book Antiqua" w:cs="Arial"/>
          <w:color w:val="000000"/>
          <w:sz w:val="19"/>
          <w:szCs w:val="19"/>
          <w:lang w:eastAsia="pt-BR"/>
        </w:rPr>
        <w:t>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10.833, de 2003, art. 80; e </w:t>
      </w:r>
      <w:hyperlink r:id="rId572" w:anchor="art1%C2%A74i."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 4º, inciso I</w:t>
        </w:r>
      </w:hyperlink>
      <w:r w:rsidRPr="00225378">
        <w:rPr>
          <w:rFonts w:ascii="Book Antiqua" w:eastAsia="Times New Roman" w:hAnsi="Book Antiqua" w:cs="Arial"/>
          <w:color w:val="000000"/>
          <w:sz w:val="19"/>
          <w:szCs w:val="19"/>
          <w:lang w:eastAsia="pt-BR"/>
        </w:rPr>
        <w:t>, e </w:t>
      </w:r>
      <w:hyperlink r:id="rId573" w:anchor="art25.." w:history="1">
        <w:r w:rsidRPr="00225378">
          <w:rPr>
            <w:rFonts w:ascii="Book Antiqua" w:eastAsia="Times New Roman" w:hAnsi="Book Antiqua" w:cs="Arial"/>
            <w:color w:val="0000FF"/>
            <w:sz w:val="19"/>
            <w:szCs w:val="19"/>
            <w:u w:val="single"/>
            <w:lang w:eastAsia="pt-BR"/>
          </w:rPr>
          <w:t>25, 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ambos com a redação dada pela Lei nº 12.350, de 2010, art. 40).</w:t>
      </w:r>
      <w:r w:rsidRPr="00225378">
        <w:rPr>
          <w:rFonts w:ascii="Book Antiqua" w:eastAsia="Times New Roman" w:hAnsi="Book Antiqua" w:cs="Arial"/>
          <w:color w:val="000000"/>
          <w:sz w:val="19"/>
          <w:szCs w:val="19"/>
          <w:vertAlign w:val="superscript"/>
          <w:lang w:eastAsia="pt-BR"/>
        </w:rPr>
        <w:t>                        </w:t>
      </w:r>
      <w:hyperlink r:id="rId574"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4A2C8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6" w:name="art238§2"/>
      <w:bookmarkEnd w:id="756"/>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constitui fato gerador do imposto o desembaraço aduaneiro de produtos nacionais que retornem ao País:</w:t>
      </w:r>
    </w:p>
    <w:p w14:paraId="640495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7" w:name="art238§2.0"/>
      <w:bookmarkEnd w:id="757"/>
      <w:r w:rsidRPr="00225378">
        <w:rPr>
          <w:rFonts w:ascii="Book Antiqua" w:eastAsia="Times New Roman" w:hAnsi="Book Antiqua" w:cs="Arial"/>
          <w:color w:val="000000"/>
          <w:sz w:val="19"/>
          <w:szCs w:val="19"/>
          <w:lang w:eastAsia="pt-BR"/>
        </w:rPr>
        <w:t>§ 2º  Não constitui fato gerador do imposto o desembaraço aduaneiro de produtos nacionais, ou nacionalizados nos termos do disposto no § 1º do art. 212, que retornem ao País:       </w:t>
      </w:r>
      <w:hyperlink r:id="rId575"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1EE668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8" w:name="art238§2i"/>
      <w:bookmarkEnd w:id="758"/>
      <w:r w:rsidRPr="00225378">
        <w:rPr>
          <w:rFonts w:ascii="Book Antiqua" w:eastAsia="Times New Roman" w:hAnsi="Book Antiqua" w:cs="Arial"/>
          <w:color w:val="000000"/>
          <w:sz w:val="19"/>
          <w:szCs w:val="19"/>
          <w:lang w:eastAsia="pt-BR"/>
        </w:rPr>
        <w:t>I - nas hipóteses previstas nos incisos I a V do art. 70 (</w:t>
      </w:r>
      <w:hyperlink r:id="rId576" w:anchor="art1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491, de 5 de março de 1969, art. 11, caput</w:t>
        </w:r>
      </w:hyperlink>
      <w:r w:rsidRPr="00225378">
        <w:rPr>
          <w:rFonts w:ascii="Book Antiqua" w:eastAsia="Times New Roman" w:hAnsi="Book Antiqua" w:cs="Arial"/>
          <w:color w:val="000000"/>
          <w:sz w:val="19"/>
          <w:szCs w:val="19"/>
          <w:lang w:eastAsia="pt-BR"/>
        </w:rPr>
        <w:t>); e</w:t>
      </w:r>
    </w:p>
    <w:p w14:paraId="083BE7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59" w:name="art238§2ii"/>
      <w:bookmarkEnd w:id="759"/>
      <w:r w:rsidRPr="00225378">
        <w:rPr>
          <w:rFonts w:ascii="Book Antiqua" w:eastAsia="Times New Roman" w:hAnsi="Book Antiqua" w:cs="Arial"/>
          <w:color w:val="000000"/>
          <w:sz w:val="19"/>
          <w:szCs w:val="19"/>
          <w:lang w:eastAsia="pt-BR"/>
        </w:rPr>
        <w:t>II - aos quais tenha sido aplicado o regime aduaneiro especial de exportação temporária, ainda que descumprido o regime. </w:t>
      </w:r>
    </w:p>
    <w:p w14:paraId="7D2652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0" w:name="art238§3"/>
      <w:bookmarkEnd w:id="760"/>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diferenças percentuais de mercadoria a granel, apuradas na verificação da mercadoria, no curso do despacho aduaneiro, não serão consideradas para efeitos de exigência do imposto, até o limite de um por cento (</w:t>
      </w:r>
      <w:hyperlink r:id="rId577" w:anchor="art6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10.833, de 2003, art. 66</w:t>
        </w:r>
      </w:hyperlink>
      <w:r w:rsidRPr="00225378">
        <w:rPr>
          <w:rFonts w:ascii="Book Antiqua" w:eastAsia="Times New Roman" w:hAnsi="Book Antiqua" w:cs="Arial"/>
          <w:color w:val="000000"/>
          <w:sz w:val="19"/>
          <w:szCs w:val="19"/>
          <w:lang w:eastAsia="pt-BR"/>
        </w:rPr>
        <w:t>). </w:t>
      </w:r>
    </w:p>
    <w:p w14:paraId="423573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1" w:name="art238§4"/>
      <w:bookmarkEnd w:id="761"/>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diferença percentual superior à fixada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exigido o imposto somente em relação ao que exceder a um por cento. </w:t>
      </w:r>
    </w:p>
    <w:p w14:paraId="178E3D6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2" w:name="livroiiitituloicapituloii"/>
      <w:bookmarkEnd w:id="762"/>
      <w:r w:rsidRPr="00225378">
        <w:rPr>
          <w:rFonts w:ascii="Book Antiqua" w:eastAsia="Times New Roman" w:hAnsi="Book Antiqua" w:cs="Arial"/>
          <w:color w:val="000000"/>
          <w:sz w:val="19"/>
          <w:szCs w:val="19"/>
          <w:lang w:eastAsia="pt-BR"/>
        </w:rPr>
        <w:t>CAPÍTULO II</w:t>
      </w:r>
    </w:p>
    <w:p w14:paraId="46D6B41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BASE DE CÁLCULO </w:t>
      </w:r>
    </w:p>
    <w:p w14:paraId="35C8CD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3" w:name="art239"/>
      <w:bookmarkEnd w:id="763"/>
      <w:r w:rsidRPr="00225378">
        <w:rPr>
          <w:rFonts w:ascii="Book Antiqua" w:eastAsia="Times New Roman" w:hAnsi="Book Antiqua" w:cs="Arial"/>
          <w:color w:val="000000"/>
          <w:sz w:val="19"/>
          <w:szCs w:val="19"/>
          <w:lang w:eastAsia="pt-BR"/>
        </w:rPr>
        <w:t>Art. 239.  A base de cálculo do imposto, na importação, é o valor que servir ou que serviria de base para cálculo do imposto de importação, por ocasião do despacho aduaneiro, acrescido do montante desse imposto e dos encargos cambiais efetivamente pagos pelo importador ou dele exigíveis (</w:t>
      </w:r>
      <w:hyperlink r:id="rId578" w:anchor="art14ib" w:history="1">
        <w:r w:rsidRPr="00225378">
          <w:rPr>
            <w:rFonts w:ascii="Book Antiqua" w:eastAsia="Times New Roman" w:hAnsi="Book Antiqua" w:cs="Arial"/>
            <w:color w:val="0000FF"/>
            <w:sz w:val="19"/>
            <w:szCs w:val="19"/>
            <w:u w:val="single"/>
            <w:lang w:eastAsia="pt-BR"/>
          </w:rPr>
          <w:t>Lei nº 4.502, de 1964, art. 14, inciso I, alínea “b”</w:t>
        </w:r>
      </w:hyperlink>
      <w:r w:rsidRPr="00225378">
        <w:rPr>
          <w:rFonts w:ascii="Book Antiqua" w:eastAsia="Times New Roman" w:hAnsi="Book Antiqua" w:cs="Arial"/>
          <w:color w:val="000000"/>
          <w:sz w:val="19"/>
          <w:szCs w:val="19"/>
          <w:lang w:eastAsia="pt-BR"/>
        </w:rPr>
        <w:t>). </w:t>
      </w:r>
    </w:p>
    <w:p w14:paraId="739292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O disposto no caput não se aplica para o cálculo do imposto incidente na importação de:</w:t>
      </w:r>
    </w:p>
    <w:p w14:paraId="590E69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produtos sujeitos ao regime de tributação especial previsto na </w:t>
      </w:r>
      <w:hyperlink r:id="rId57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7.798, de 10 de julho de 1989</w:t>
        </w:r>
      </w:hyperlink>
      <w:r w:rsidRPr="00225378">
        <w:rPr>
          <w:rFonts w:ascii="Book Antiqua" w:eastAsia="Times New Roman" w:hAnsi="Book Antiqua" w:cs="Arial"/>
          <w:color w:val="000000"/>
          <w:sz w:val="19"/>
          <w:szCs w:val="19"/>
          <w:lang w:eastAsia="pt-BR"/>
        </w:rPr>
        <w:t>, cuja base de cálculo será apurada em conformidade com as regras estabelecidas para o produto nacional; e</w:t>
      </w:r>
    </w:p>
    <w:p w14:paraId="18E3A2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cigarros classificados no código 2402.20.00 da Nomenclatura Comum do Mercosul, cuja base de cálculo será apurada em conformidade com as regras estabelecidas para o produto nacional (</w:t>
      </w:r>
      <w:hyperlink r:id="rId580" w:anchor="art52"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9.532, de 1997, art. 52, caput</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10.637, de 2002, art. 51)</w:t>
      </w:r>
      <w:r w:rsidRPr="00225378">
        <w:rPr>
          <w:rFonts w:ascii="Book Antiqua" w:eastAsia="Times New Roman" w:hAnsi="Book Antiqua" w:cs="Arial"/>
          <w:color w:val="000000"/>
          <w:sz w:val="19"/>
          <w:szCs w:val="19"/>
          <w:lang w:eastAsia="pt-BR"/>
        </w:rPr>
        <w:t>. </w:t>
      </w:r>
    </w:p>
    <w:p w14:paraId="6FCACE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produtos referidos nos incisos I e II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estão sujeitos ao pagamento do imposto somente por ocasião do registro da declaração de importação (</w:t>
      </w:r>
      <w:hyperlink r:id="rId581" w:anchor="art4b" w:history="1">
        <w:r w:rsidRPr="00225378">
          <w:rPr>
            <w:rFonts w:ascii="Book Antiqua" w:eastAsia="Times New Roman" w:hAnsi="Book Antiqua" w:cs="Arial"/>
            <w:color w:val="0000FF"/>
            <w:sz w:val="19"/>
            <w:szCs w:val="19"/>
            <w:u w:val="single"/>
            <w:lang w:eastAsia="pt-BR"/>
          </w:rPr>
          <w:t>Lei nº 7.798, de 1989, art. 4º, alínea “b”;</w:t>
        </w:r>
      </w:hyperlink>
      <w:r w:rsidRPr="00225378">
        <w:rPr>
          <w:rFonts w:ascii="Book Antiqua" w:eastAsia="Times New Roman" w:hAnsi="Book Antiqua" w:cs="Arial"/>
          <w:color w:val="000000"/>
          <w:sz w:val="19"/>
          <w:szCs w:val="19"/>
          <w:lang w:eastAsia="pt-BR"/>
        </w:rPr>
        <w:t> e </w:t>
      </w:r>
      <w:hyperlink r:id="rId582" w:anchor="art52p" w:history="1">
        <w:r w:rsidRPr="00225378">
          <w:rPr>
            <w:rFonts w:ascii="Book Antiqua" w:eastAsia="Times New Roman" w:hAnsi="Book Antiqua" w:cs="Arial"/>
            <w:color w:val="0000FF"/>
            <w:sz w:val="19"/>
            <w:szCs w:val="19"/>
            <w:u w:val="single"/>
            <w:lang w:eastAsia="pt-BR"/>
          </w:rPr>
          <w:t>Lei nº 9.532, de 1997, art. 52, parágrafo único ). </w:t>
        </w:r>
      </w:hyperlink>
    </w:p>
    <w:p w14:paraId="526A025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4" w:name="livroiiitituloicapituloiii"/>
      <w:bookmarkEnd w:id="764"/>
      <w:r w:rsidRPr="00225378">
        <w:rPr>
          <w:rFonts w:ascii="Book Antiqua" w:eastAsia="Times New Roman" w:hAnsi="Book Antiqua" w:cs="Arial"/>
          <w:color w:val="000000"/>
          <w:sz w:val="19"/>
          <w:szCs w:val="19"/>
          <w:lang w:eastAsia="pt-BR"/>
        </w:rPr>
        <w:t>CAPÍTULO III</w:t>
      </w:r>
    </w:p>
    <w:p w14:paraId="47E8FA8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CÁLCULO </w:t>
      </w:r>
    </w:p>
    <w:p w14:paraId="4FDF0F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5" w:name="art240"/>
      <w:bookmarkEnd w:id="765"/>
      <w:r w:rsidRPr="00225378">
        <w:rPr>
          <w:rFonts w:ascii="Book Antiqua" w:eastAsia="Times New Roman" w:hAnsi="Book Antiqua" w:cs="Arial"/>
          <w:color w:val="000000"/>
          <w:sz w:val="19"/>
          <w:szCs w:val="19"/>
          <w:lang w:eastAsia="pt-BR"/>
        </w:rPr>
        <w:t>Art. 240.  O imposto será calculado mediante aplicação das alíquotas, constantes da Tabela de Incidência do Imposto sobre Produtos Industrializados, sobre a base de cálculo de que trata o art. 239 (</w:t>
      </w:r>
      <w:hyperlink r:id="rId583" w:anchor="art13" w:history="1">
        <w:r w:rsidRPr="00225378">
          <w:rPr>
            <w:rFonts w:ascii="Book Antiqua" w:eastAsia="Times New Roman" w:hAnsi="Book Antiqua" w:cs="Arial"/>
            <w:color w:val="0000FF"/>
            <w:sz w:val="19"/>
            <w:szCs w:val="19"/>
            <w:u w:val="single"/>
            <w:lang w:eastAsia="pt-BR"/>
          </w:rPr>
          <w:t>Lei nº 4.502, de 1964, art. 13</w:t>
        </w:r>
      </w:hyperlink>
      <w:r w:rsidRPr="00225378">
        <w:rPr>
          <w:rFonts w:ascii="Book Antiqua" w:eastAsia="Times New Roman" w:hAnsi="Book Antiqua" w:cs="Arial"/>
          <w:color w:val="000000"/>
          <w:sz w:val="19"/>
          <w:szCs w:val="19"/>
          <w:lang w:eastAsia="pt-BR"/>
        </w:rPr>
        <w:t>). </w:t>
      </w:r>
    </w:p>
    <w:p w14:paraId="3B6111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Parágrafo único.  Na hipótese do art. 98, a alíquota para o cálculo do imposto será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w:t>
      </w:r>
      <w:hyperlink r:id="rId584" w:anchor="art67" w:history="1">
        <w:r w:rsidRPr="00225378">
          <w:rPr>
            <w:rFonts w:ascii="Book Antiqua" w:eastAsia="Times New Roman" w:hAnsi="Book Antiqua" w:cs="Arial"/>
            <w:color w:val="0000FF"/>
            <w:sz w:val="19"/>
            <w:szCs w:val="19"/>
            <w:u w:val="single"/>
            <w:lang w:eastAsia="pt-BR"/>
          </w:rPr>
          <w:t>Lei nº 10.833, de 2003, art. 67, caput)</w:t>
        </w:r>
      </w:hyperlink>
      <w:r w:rsidRPr="00225378">
        <w:rPr>
          <w:rFonts w:ascii="Book Antiqua" w:eastAsia="Times New Roman" w:hAnsi="Book Antiqua" w:cs="Arial"/>
          <w:color w:val="000000"/>
          <w:sz w:val="19"/>
          <w:szCs w:val="19"/>
          <w:lang w:eastAsia="pt-BR"/>
        </w:rPr>
        <w:t>. </w:t>
      </w:r>
    </w:p>
    <w:p w14:paraId="15EC7A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6" w:name="livroiiitituloicapituloiv"/>
      <w:bookmarkEnd w:id="766"/>
      <w:r w:rsidRPr="00225378">
        <w:rPr>
          <w:rFonts w:ascii="Book Antiqua" w:eastAsia="Times New Roman" w:hAnsi="Book Antiqua" w:cs="Arial"/>
          <w:color w:val="000000"/>
          <w:sz w:val="19"/>
          <w:szCs w:val="19"/>
          <w:lang w:eastAsia="pt-BR"/>
        </w:rPr>
        <w:t>CAPÍTULO IV</w:t>
      </w:r>
    </w:p>
    <w:p w14:paraId="2C2A971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CONTRIBUINTE </w:t>
      </w:r>
    </w:p>
    <w:p w14:paraId="78F209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7" w:name="art241"/>
      <w:bookmarkEnd w:id="767"/>
      <w:r w:rsidRPr="00225378">
        <w:rPr>
          <w:rFonts w:ascii="Book Antiqua" w:eastAsia="Times New Roman" w:hAnsi="Book Antiqua" w:cs="Arial"/>
          <w:color w:val="000000"/>
          <w:sz w:val="19"/>
          <w:szCs w:val="19"/>
          <w:lang w:eastAsia="pt-BR"/>
        </w:rPr>
        <w:t>Art. 241.  É contribuinte do imposto, na importação, o importador, em relação ao fato gerador decorrente do desembaraço aduaneiro (</w:t>
      </w:r>
      <w:hyperlink r:id="rId585" w:anchor="art35ib" w:history="1">
        <w:r w:rsidRPr="00225378">
          <w:rPr>
            <w:rFonts w:ascii="Book Antiqua" w:eastAsia="Times New Roman" w:hAnsi="Book Antiqua" w:cs="Arial"/>
            <w:color w:val="0000FF"/>
            <w:sz w:val="19"/>
            <w:szCs w:val="19"/>
            <w:u w:val="single"/>
            <w:lang w:eastAsia="pt-BR"/>
          </w:rPr>
          <w:t>Lei nº 4.502, de 1964, art. 35, inciso I, alínea “b”)</w:t>
        </w:r>
      </w:hyperlink>
      <w:r w:rsidRPr="00225378">
        <w:rPr>
          <w:rFonts w:ascii="Book Antiqua" w:eastAsia="Times New Roman" w:hAnsi="Book Antiqua" w:cs="Arial"/>
          <w:color w:val="000000"/>
          <w:sz w:val="19"/>
          <w:szCs w:val="19"/>
          <w:lang w:eastAsia="pt-BR"/>
        </w:rPr>
        <w:t>. </w:t>
      </w:r>
    </w:p>
    <w:p w14:paraId="785D483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8" w:name="livroiiitituloicapitulov"/>
      <w:bookmarkEnd w:id="768"/>
      <w:r w:rsidRPr="00225378">
        <w:rPr>
          <w:rFonts w:ascii="Book Antiqua" w:eastAsia="Times New Roman" w:hAnsi="Book Antiqua" w:cs="Arial"/>
          <w:color w:val="000000"/>
          <w:sz w:val="19"/>
          <w:szCs w:val="19"/>
          <w:lang w:eastAsia="pt-BR"/>
        </w:rPr>
        <w:t>CAPÍTULO V</w:t>
      </w:r>
    </w:p>
    <w:p w14:paraId="2DA8385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PRAZO DE RECOLHIMENTO </w:t>
      </w:r>
    </w:p>
    <w:p w14:paraId="2985B9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69" w:name="art242"/>
      <w:bookmarkEnd w:id="769"/>
      <w:r w:rsidRPr="00225378">
        <w:rPr>
          <w:rFonts w:ascii="Book Antiqua" w:eastAsia="Times New Roman" w:hAnsi="Book Antiqua" w:cs="Arial"/>
          <w:color w:val="000000"/>
          <w:sz w:val="19"/>
          <w:szCs w:val="19"/>
          <w:lang w:eastAsia="pt-BR"/>
        </w:rPr>
        <w:t>Art. 242.  O imposto será recolhido por ocasião do registro da declaração de importação (</w:t>
      </w:r>
      <w:hyperlink r:id="rId586" w:anchor="art26i" w:history="1">
        <w:r w:rsidRPr="00225378">
          <w:rPr>
            <w:rFonts w:ascii="Book Antiqua" w:eastAsia="Times New Roman" w:hAnsi="Book Antiqua" w:cs="Arial"/>
            <w:color w:val="0000FF"/>
            <w:sz w:val="19"/>
            <w:szCs w:val="19"/>
            <w:u w:val="single"/>
            <w:lang w:eastAsia="pt-BR"/>
          </w:rPr>
          <w:t>Lei nº 4.502, de 1964, art. 26, inciso I</w:t>
        </w:r>
      </w:hyperlink>
      <w:r w:rsidRPr="00225378">
        <w:rPr>
          <w:rFonts w:ascii="Book Antiqua" w:eastAsia="Times New Roman" w:hAnsi="Book Antiqua" w:cs="Arial"/>
          <w:color w:val="000000"/>
          <w:sz w:val="19"/>
          <w:szCs w:val="19"/>
          <w:lang w:eastAsia="pt-BR"/>
        </w:rPr>
        <w:t>). </w:t>
      </w:r>
    </w:p>
    <w:p w14:paraId="0A3C359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70" w:name="livroiiitituloicapitulovi"/>
      <w:bookmarkEnd w:id="770"/>
      <w:r w:rsidRPr="00225378">
        <w:rPr>
          <w:rFonts w:ascii="Book Antiqua" w:eastAsia="Times New Roman" w:hAnsi="Book Antiqua" w:cs="Arial"/>
          <w:color w:val="000000"/>
          <w:sz w:val="19"/>
          <w:szCs w:val="19"/>
          <w:lang w:eastAsia="pt-BR"/>
        </w:rPr>
        <w:t>CAPÍTULO VI</w:t>
      </w:r>
    </w:p>
    <w:p w14:paraId="42DFA05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ISENÇÕES DO IMPOSTO </w:t>
      </w:r>
    </w:p>
    <w:p w14:paraId="181616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1" w:name="art243"/>
      <w:bookmarkEnd w:id="771"/>
      <w:r w:rsidRPr="00225378">
        <w:rPr>
          <w:rFonts w:ascii="Book Antiqua" w:eastAsia="Times New Roman" w:hAnsi="Book Antiqua" w:cs="Arial"/>
          <w:color w:val="000000"/>
          <w:sz w:val="19"/>
          <w:szCs w:val="19"/>
          <w:lang w:eastAsia="pt-BR"/>
        </w:rPr>
        <w:t>Art. 243.  As isenções do imposto, salvo expressa disposição de lei, referem-se ao produto e não ao contribuinte ou ao adquirente (</w:t>
      </w:r>
      <w:hyperlink r:id="rId587" w:anchor="art9" w:history="1">
        <w:r w:rsidRPr="00225378">
          <w:rPr>
            <w:rFonts w:ascii="Book Antiqua" w:eastAsia="Times New Roman" w:hAnsi="Book Antiqua" w:cs="Arial"/>
            <w:color w:val="0000FF"/>
            <w:sz w:val="19"/>
            <w:szCs w:val="19"/>
            <w:u w:val="single"/>
            <w:lang w:eastAsia="pt-BR"/>
          </w:rPr>
          <w:t>Lei nº 4.502, de 1964, art. 9º, caput</w:t>
        </w:r>
      </w:hyperlink>
      <w:r w:rsidRPr="00225378">
        <w:rPr>
          <w:rFonts w:ascii="Book Antiqua" w:eastAsia="Times New Roman" w:hAnsi="Book Antiqua" w:cs="Arial"/>
          <w:color w:val="000000"/>
          <w:sz w:val="19"/>
          <w:szCs w:val="19"/>
          <w:lang w:eastAsia="pt-BR"/>
        </w:rPr>
        <w:t>). </w:t>
      </w:r>
    </w:p>
    <w:p w14:paraId="2267F7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2" w:name="art244"/>
      <w:bookmarkEnd w:id="772"/>
      <w:r w:rsidRPr="00225378">
        <w:rPr>
          <w:rFonts w:ascii="Book Antiqua" w:eastAsia="Times New Roman" w:hAnsi="Book Antiqua" w:cs="Arial"/>
          <w:color w:val="000000"/>
          <w:sz w:val="19"/>
          <w:szCs w:val="19"/>
          <w:lang w:eastAsia="pt-BR"/>
        </w:rPr>
        <w:t>Art. 244.  Se a isenção estiver condicionada à destinação do produto e a este for dado destino diverso do previsto, estará o responsável pelo fato sujeito ao pagamento do imposto, dos juros de mora e da penalidade cabível, como se a isenção não existisse </w:t>
      </w:r>
      <w:hyperlink r:id="rId588" w:anchor="art9%C2%A71" w:history="1">
        <w:r w:rsidRPr="00225378">
          <w:rPr>
            <w:rFonts w:ascii="Book Antiqua" w:eastAsia="Times New Roman" w:hAnsi="Book Antiqua" w:cs="Arial"/>
            <w:color w:val="0000FF"/>
            <w:sz w:val="19"/>
            <w:szCs w:val="19"/>
            <w:u w:val="single"/>
            <w:lang w:eastAsia="pt-BR"/>
          </w:rPr>
          <w:t>(Lei nº 4.502, de 1964, art. 9º, § 1º,</w:t>
        </w:r>
      </w:hyperlink>
      <w:r w:rsidRPr="00225378">
        <w:rPr>
          <w:rFonts w:ascii="Book Antiqua" w:eastAsia="Times New Roman" w:hAnsi="Book Antiqua" w:cs="Arial"/>
          <w:color w:val="000000"/>
          <w:sz w:val="19"/>
          <w:szCs w:val="19"/>
          <w:lang w:eastAsia="pt-BR"/>
        </w:rPr>
        <w:t> com a redação dada pela Lei nº 9.532, de 1997, art. 37, inciso II). </w:t>
      </w:r>
    </w:p>
    <w:p w14:paraId="098117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Parágrafo único.  Salvo comprovado intuito de fraude, o imposto será devido, sem multa de ofício, se recolhido espontaneamente, antes do fato modificador da destinação, se </w:t>
      </w:r>
      <w:proofErr w:type="spellStart"/>
      <w:r w:rsidRPr="00225378">
        <w:rPr>
          <w:rFonts w:ascii="Book Antiqua" w:eastAsia="Times New Roman" w:hAnsi="Book Antiqua" w:cs="Arial"/>
          <w:color w:val="000000"/>
          <w:sz w:val="19"/>
          <w:szCs w:val="19"/>
          <w:lang w:eastAsia="pt-BR"/>
        </w:rPr>
        <w:t>esta</w:t>
      </w:r>
      <w:proofErr w:type="spellEnd"/>
      <w:r w:rsidRPr="00225378">
        <w:rPr>
          <w:rFonts w:ascii="Book Antiqua" w:eastAsia="Times New Roman" w:hAnsi="Book Antiqua" w:cs="Arial"/>
          <w:color w:val="000000"/>
          <w:sz w:val="19"/>
          <w:szCs w:val="19"/>
          <w:lang w:eastAsia="pt-BR"/>
        </w:rPr>
        <w:t xml:space="preserve"> se der após um ano da ocorrência do fato gerador, não sendo exigível após o decurso de três anos (</w:t>
      </w:r>
      <w:hyperlink r:id="rId589" w:anchor="art9%C2%A72" w:history="1">
        <w:r w:rsidRPr="00225378">
          <w:rPr>
            <w:rFonts w:ascii="Book Antiqua" w:eastAsia="Times New Roman" w:hAnsi="Book Antiqua" w:cs="Arial"/>
            <w:color w:val="0000FF"/>
            <w:sz w:val="19"/>
            <w:szCs w:val="19"/>
            <w:u w:val="single"/>
            <w:lang w:eastAsia="pt-BR"/>
          </w:rPr>
          <w:t>Lei nº 4.502, de 1964, art. 9º, § 2º</w:t>
        </w:r>
      </w:hyperlink>
      <w:r w:rsidRPr="00225378">
        <w:rPr>
          <w:rFonts w:ascii="Book Antiqua" w:eastAsia="Times New Roman" w:hAnsi="Book Antiqua" w:cs="Arial"/>
          <w:color w:val="000000"/>
          <w:sz w:val="19"/>
          <w:szCs w:val="19"/>
          <w:lang w:eastAsia="pt-BR"/>
        </w:rPr>
        <w:t>). </w:t>
      </w:r>
    </w:p>
    <w:p w14:paraId="38646B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3" w:name="art245"/>
      <w:bookmarkEnd w:id="773"/>
      <w:r w:rsidRPr="00225378">
        <w:rPr>
          <w:rFonts w:ascii="Book Antiqua" w:eastAsia="Times New Roman" w:hAnsi="Book Antiqua" w:cs="Arial"/>
          <w:strike/>
          <w:color w:val="000000"/>
          <w:sz w:val="19"/>
          <w:szCs w:val="19"/>
          <w:lang w:eastAsia="pt-BR"/>
        </w:rPr>
        <w:t>Art. 245.  São isentas do imposto as importações (</w:t>
      </w:r>
      <w:hyperlink r:id="rId590" w:anchor="art3"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8.032, de 1990, art. 3</w:t>
        </w:r>
        <w:r w:rsidRPr="00225378">
          <w:rPr>
            <w:rFonts w:ascii="Book Antiqua" w:eastAsia="Times New Roman" w:hAnsi="Book Antiqua" w:cs="Arial"/>
            <w:strike/>
            <w:color w:val="0000FF"/>
            <w:sz w:val="19"/>
            <w:szCs w:val="19"/>
            <w:u w:val="single"/>
            <w:vertAlign w:val="superscript"/>
            <w:lang w:eastAsia="pt-BR"/>
          </w:rPr>
          <w:t>o</w:t>
        </w:r>
      </w:hyperlink>
      <w:r w:rsidRPr="00225378">
        <w:rPr>
          <w:rFonts w:ascii="Book Antiqua" w:eastAsia="Times New Roman" w:hAnsi="Book Antiqua" w:cs="Arial"/>
          <w:strike/>
          <w:color w:val="000000"/>
          <w:sz w:val="19"/>
          <w:szCs w:val="19"/>
          <w:lang w:eastAsia="pt-BR"/>
        </w:rPr>
        <w:t>; e </w:t>
      </w:r>
      <w:hyperlink r:id="rId591" w:anchor="art1iv" w:history="1">
        <w:r w:rsidRPr="00225378">
          <w:rPr>
            <w:rFonts w:ascii="Book Antiqua" w:eastAsia="Times New Roman" w:hAnsi="Book Antiqua" w:cs="Arial"/>
            <w:strike/>
            <w:color w:val="0000FF"/>
            <w:sz w:val="19"/>
            <w:szCs w:val="19"/>
            <w:u w:val="single"/>
            <w:lang w:eastAsia="pt-BR"/>
          </w:rPr>
          <w:t>Lei nº 8.402, de 1992, art. 1º, inciso IV</w:t>
        </w:r>
      </w:hyperlink>
      <w:r w:rsidRPr="00225378">
        <w:rPr>
          <w:rFonts w:ascii="Book Antiqua" w:eastAsia="Times New Roman" w:hAnsi="Book Antiqua" w:cs="Arial"/>
          <w:strike/>
          <w:color w:val="000000"/>
          <w:sz w:val="19"/>
          <w:szCs w:val="19"/>
          <w:lang w:eastAsia="pt-BR"/>
        </w:rPr>
        <w:t>):</w:t>
      </w:r>
    </w:p>
    <w:p w14:paraId="7F7C00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4" w:name="art245."/>
      <w:bookmarkEnd w:id="774"/>
      <w:r w:rsidRPr="00225378">
        <w:rPr>
          <w:rFonts w:ascii="Book Antiqua" w:eastAsia="Times New Roman" w:hAnsi="Book Antiqua" w:cs="Arial"/>
          <w:color w:val="000000"/>
          <w:sz w:val="19"/>
          <w:szCs w:val="19"/>
          <w:lang w:eastAsia="pt-BR"/>
        </w:rPr>
        <w:t>Art. 245.  São isentas do imposto as importações (</w:t>
      </w:r>
      <w:hyperlink r:id="rId592" w:anchor="art3" w:history="1">
        <w:r w:rsidRPr="00225378">
          <w:rPr>
            <w:rFonts w:ascii="Book Antiqua" w:eastAsia="Times New Roman" w:hAnsi="Book Antiqua" w:cs="Arial"/>
            <w:color w:val="0000FF"/>
            <w:sz w:val="19"/>
            <w:szCs w:val="19"/>
            <w:u w:val="single"/>
            <w:lang w:eastAsia="pt-BR"/>
          </w:rPr>
          <w:t>Lei nº 8.032, de 1990, art. 3º</w:t>
        </w:r>
      </w:hyperlink>
      <w:r w:rsidRPr="00225378">
        <w:rPr>
          <w:rFonts w:ascii="Book Antiqua" w:eastAsia="Times New Roman" w:hAnsi="Book Antiqua" w:cs="Arial"/>
          <w:color w:val="000000"/>
          <w:sz w:val="19"/>
          <w:szCs w:val="19"/>
          <w:lang w:eastAsia="pt-BR"/>
        </w:rPr>
        <w:t>; e </w:t>
      </w:r>
      <w:hyperlink r:id="rId593" w:anchor="art1iv" w:history="1">
        <w:r w:rsidRPr="00225378">
          <w:rPr>
            <w:rFonts w:ascii="Book Antiqua" w:eastAsia="Times New Roman" w:hAnsi="Book Antiqua" w:cs="Arial"/>
            <w:color w:val="0000FF"/>
            <w:sz w:val="19"/>
            <w:szCs w:val="19"/>
            <w:u w:val="single"/>
            <w:lang w:eastAsia="pt-BR"/>
          </w:rPr>
          <w:t>Lei nº 8.402, de 1992, art. 1º,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IV</w:t>
        </w:r>
      </w:hyperlink>
      <w:r w:rsidRPr="00225378">
        <w:rPr>
          <w:rFonts w:ascii="Book Antiqua" w:eastAsia="Times New Roman" w:hAnsi="Book Antiqua" w:cs="Arial"/>
          <w:color w:val="000000"/>
          <w:sz w:val="19"/>
          <w:szCs w:val="19"/>
          <w:lang w:eastAsia="pt-BR"/>
        </w:rPr>
        <w:t>):  </w:t>
      </w:r>
      <w:hyperlink r:id="rId594" w:anchor="art71" w:history="1">
        <w:r w:rsidRPr="00225378">
          <w:rPr>
            <w:rFonts w:ascii="Book Antiqua" w:eastAsia="Times New Roman" w:hAnsi="Book Antiqua" w:cs="Arial"/>
            <w:color w:val="0000FF"/>
            <w:sz w:val="19"/>
            <w:szCs w:val="19"/>
            <w:u w:val="single"/>
            <w:lang w:eastAsia="pt-BR"/>
          </w:rPr>
          <w:t>(Redação dada pelo Decreto nº 9.283, de 2018)</w:t>
        </w:r>
      </w:hyperlink>
    </w:p>
    <w:p w14:paraId="533134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5" w:name="art245i."/>
      <w:bookmarkEnd w:id="775"/>
      <w:r w:rsidRPr="00225378">
        <w:rPr>
          <w:rFonts w:ascii="Book Antiqua" w:eastAsia="Times New Roman" w:hAnsi="Book Antiqua" w:cs="Arial"/>
          <w:strike/>
          <w:color w:val="000000"/>
          <w:sz w:val="19"/>
          <w:szCs w:val="19"/>
          <w:lang w:eastAsia="pt-BR"/>
        </w:rPr>
        <w:lastRenderedPageBreak/>
        <w:t xml:space="preserve">I - a que se refere o inciso I e as alíneas “a” a “o” e “q” a “t” do inciso II do art. 136, desde que satisfeitos os requisitos e condições exigidos para a concessão do </w:t>
      </w:r>
      <w:proofErr w:type="spellStart"/>
      <w:r w:rsidRPr="00225378">
        <w:rPr>
          <w:rFonts w:ascii="Book Antiqua" w:eastAsia="Times New Roman" w:hAnsi="Book Antiqua" w:cs="Arial"/>
          <w:strike/>
          <w:color w:val="000000"/>
          <w:sz w:val="19"/>
          <w:szCs w:val="19"/>
          <w:lang w:eastAsia="pt-BR"/>
        </w:rPr>
        <w:t>beneficio</w:t>
      </w:r>
      <w:proofErr w:type="spellEnd"/>
      <w:r w:rsidRPr="00225378">
        <w:rPr>
          <w:rFonts w:ascii="Book Antiqua" w:eastAsia="Times New Roman" w:hAnsi="Book Antiqua" w:cs="Arial"/>
          <w:strike/>
          <w:color w:val="000000"/>
          <w:sz w:val="19"/>
          <w:szCs w:val="19"/>
          <w:lang w:eastAsia="pt-BR"/>
        </w:rPr>
        <w:t xml:space="preserve"> análogo relativo ao imposto de importação; e</w:t>
      </w:r>
    </w:p>
    <w:p w14:paraId="21B6D5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6" w:name="art245i"/>
      <w:bookmarkEnd w:id="776"/>
      <w:r w:rsidRPr="00225378">
        <w:rPr>
          <w:rFonts w:ascii="Book Antiqua" w:eastAsia="Times New Roman" w:hAnsi="Book Antiqua" w:cs="Arial"/>
          <w:color w:val="000000"/>
          <w:sz w:val="19"/>
          <w:szCs w:val="19"/>
          <w:lang w:val="pt-PT" w:eastAsia="pt-BR"/>
        </w:rPr>
        <w:t>I - a que se refere o inciso I e as alíneas “b” a “o” e “q” a “u” do inciso II do art. 136, desde que satisfeitos os requisitos e condições exigidos para a concessão do beneficio análogo relativo ao imposto de importação;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E38F7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7" w:name="art245ii"/>
      <w:bookmarkEnd w:id="777"/>
      <w:r w:rsidRPr="00225378">
        <w:rPr>
          <w:rFonts w:ascii="Book Antiqua" w:eastAsia="Times New Roman" w:hAnsi="Book Antiqua" w:cs="Arial"/>
          <w:color w:val="000000"/>
          <w:sz w:val="19"/>
          <w:szCs w:val="19"/>
          <w:lang w:eastAsia="pt-BR"/>
        </w:rPr>
        <w:t>II - de bens a que se apliquem os regimes de tributação:</w:t>
      </w:r>
    </w:p>
    <w:p w14:paraId="6A8946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8" w:name="art245iia"/>
      <w:bookmarkEnd w:id="778"/>
      <w:r w:rsidRPr="00225378">
        <w:rPr>
          <w:rFonts w:ascii="Book Antiqua" w:eastAsia="Times New Roman" w:hAnsi="Book Antiqua" w:cs="Arial"/>
          <w:color w:val="000000"/>
          <w:sz w:val="19"/>
          <w:szCs w:val="19"/>
          <w:lang w:eastAsia="pt-BR"/>
        </w:rPr>
        <w:t>a) simplificada, a que se refere o art. 99; e</w:t>
      </w:r>
    </w:p>
    <w:p w14:paraId="2F619F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79" w:name="art245iib"/>
      <w:bookmarkEnd w:id="779"/>
      <w:r w:rsidRPr="00225378">
        <w:rPr>
          <w:rFonts w:ascii="Book Antiqua" w:eastAsia="Times New Roman" w:hAnsi="Book Antiqua" w:cs="Arial"/>
          <w:color w:val="000000"/>
          <w:sz w:val="19"/>
          <w:szCs w:val="19"/>
          <w:lang w:eastAsia="pt-BR"/>
        </w:rPr>
        <w:t>b) especial, a que se refere o art. 101. </w:t>
      </w:r>
    </w:p>
    <w:p w14:paraId="4F3FEB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0" w:name="art245p"/>
      <w:bookmarkEnd w:id="780"/>
      <w:r w:rsidRPr="00225378">
        <w:rPr>
          <w:rFonts w:ascii="Book Antiqua" w:eastAsia="Times New Roman" w:hAnsi="Book Antiqua" w:cs="Arial"/>
          <w:color w:val="000000"/>
          <w:sz w:val="19"/>
          <w:szCs w:val="19"/>
          <w:lang w:eastAsia="pt-BR"/>
        </w:rPr>
        <w:t>Parágrafo único.  As importações a que se refere o § 1º do art. 136 são isentas do imposto.  </w:t>
      </w:r>
      <w:hyperlink r:id="rId595"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6236DF1A"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bookmarkStart w:id="781" w:name="livroiiitituloicapitulovia"/>
      <w:bookmarkEnd w:id="781"/>
      <w:r w:rsidRPr="00225378">
        <w:rPr>
          <w:rFonts w:ascii="Book Antiqua" w:eastAsia="Times New Roman" w:hAnsi="Book Antiqua" w:cs="Arial"/>
          <w:caps/>
          <w:color w:val="000000"/>
          <w:sz w:val="19"/>
          <w:szCs w:val="19"/>
          <w:lang w:val="pt-PT" w:eastAsia="pt-BR"/>
        </w:rPr>
        <w:t> </w:t>
      </w:r>
      <w:bookmarkStart w:id="782" w:name="liviiititiicapvia"/>
      <w:bookmarkEnd w:id="782"/>
      <w:r w:rsidRPr="00225378">
        <w:rPr>
          <w:rFonts w:ascii="Book Antiqua" w:eastAsia="Times New Roman" w:hAnsi="Book Antiqua" w:cs="Arial"/>
          <w:caps/>
          <w:color w:val="000000"/>
          <w:sz w:val="19"/>
          <w:szCs w:val="19"/>
          <w:lang w:val="pt-PT" w:eastAsia="pt-BR"/>
        </w:rPr>
        <w:t>CAPÍTULO VI-A</w:t>
      </w:r>
    </w:p>
    <w:p w14:paraId="6E19DEFB"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aps/>
          <w:color w:val="000000"/>
          <w:sz w:val="19"/>
          <w:szCs w:val="19"/>
          <w:lang w:val="pt-PT" w:eastAsia="pt-BR"/>
        </w:rPr>
        <w:t>DA IMUNIDADE DOS LIVROS, JORNAIS E PERIÓDICOS E DO PAPEL DESTINADO A SUA IMPRESSÃO</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br/>
      </w:r>
      <w:hyperlink r:id="rId596" w:anchor="art7"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18C2A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3" w:name="art245a"/>
      <w:bookmarkEnd w:id="783"/>
      <w:r w:rsidRPr="00225378">
        <w:rPr>
          <w:rFonts w:ascii="Book Antiqua" w:eastAsia="Times New Roman" w:hAnsi="Book Antiqua" w:cs="Arial"/>
          <w:color w:val="000000"/>
          <w:sz w:val="19"/>
          <w:szCs w:val="19"/>
          <w:lang w:val="pt-PT" w:eastAsia="pt-BR"/>
        </w:rPr>
        <w:t>Art. 245-A.  São imunes do imposto as importações de livros, jornais e periódicos e do papel destinado a sua impressão, observado o disposto no art. 211-B (</w:t>
      </w:r>
      <w:r w:rsidRPr="00225378">
        <w:rPr>
          <w:rFonts w:ascii="Book Antiqua" w:eastAsia="Times New Roman" w:hAnsi="Book Antiqua" w:cs="Arial"/>
          <w:color w:val="000000"/>
          <w:spacing w:val="-4"/>
          <w:sz w:val="19"/>
          <w:szCs w:val="19"/>
          <w:lang w:eastAsia="pt-BR"/>
        </w:rPr>
        <w:fldChar w:fldCharType="begin"/>
      </w:r>
      <w:r w:rsidRPr="00225378">
        <w:rPr>
          <w:rFonts w:ascii="Book Antiqua" w:eastAsia="Times New Roman" w:hAnsi="Book Antiqua" w:cs="Arial"/>
          <w:color w:val="000000"/>
          <w:spacing w:val="-4"/>
          <w:sz w:val="19"/>
          <w:szCs w:val="19"/>
          <w:lang w:eastAsia="pt-BR"/>
        </w:rPr>
        <w:instrText xml:space="preserve"> HYPERLINK "http://www.planalto.gov.br/ccivil_03/Constituicao/Constitui%C3%A7ao.htm" \l "art150vid" </w:instrText>
      </w:r>
      <w:r w:rsidRPr="00225378">
        <w:rPr>
          <w:rFonts w:ascii="Book Antiqua" w:eastAsia="Times New Roman" w:hAnsi="Book Antiqua" w:cs="Arial"/>
          <w:color w:val="000000"/>
          <w:spacing w:val="-4"/>
          <w:sz w:val="19"/>
          <w:szCs w:val="19"/>
          <w:lang w:eastAsia="pt-BR"/>
        </w:rPr>
        <w:fldChar w:fldCharType="separate"/>
      </w:r>
      <w:r w:rsidRPr="00225378">
        <w:rPr>
          <w:rFonts w:ascii="Book Antiqua" w:eastAsia="Times New Roman" w:hAnsi="Book Antiqua" w:cs="Arial"/>
          <w:color w:val="0000FF"/>
          <w:spacing w:val="-4"/>
          <w:sz w:val="19"/>
          <w:szCs w:val="19"/>
          <w:u w:val="single"/>
          <w:lang w:eastAsia="pt-BR"/>
        </w:rPr>
        <w:t>Constituição, art. 150, inciso VI, alínea “d”</w:t>
      </w:r>
      <w:r w:rsidRPr="00225378">
        <w:rPr>
          <w:rFonts w:ascii="Book Antiqua" w:eastAsia="Times New Roman" w:hAnsi="Book Antiqua" w:cs="Arial"/>
          <w:color w:val="000000"/>
          <w:spacing w:val="-4"/>
          <w:sz w:val="19"/>
          <w:szCs w:val="19"/>
          <w:lang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"http://www.planalto.gov.br/ccivil_03/_ato2007-2010/2009/Lei/L11945.htm" \l "art1"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Lei nº 11.945, de 2009, art. 1º)</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94D696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84" w:name="livroiiitituloicapitulovii"/>
      <w:bookmarkEnd w:id="784"/>
      <w:r w:rsidRPr="00225378">
        <w:rPr>
          <w:rFonts w:ascii="Book Antiqua" w:eastAsia="Times New Roman" w:hAnsi="Book Antiqua" w:cs="Arial"/>
          <w:color w:val="000000"/>
          <w:sz w:val="19"/>
          <w:szCs w:val="19"/>
          <w:lang w:eastAsia="pt-BR"/>
        </w:rPr>
        <w:t>CAPÍTULO VII</w:t>
      </w:r>
    </w:p>
    <w:p w14:paraId="19D0ECA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SUSPENSÃO DO PAGAMENTO DO IMPOSTO </w:t>
      </w:r>
    </w:p>
    <w:p w14:paraId="7F12CB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5" w:name="art246"/>
      <w:bookmarkEnd w:id="785"/>
      <w:r w:rsidRPr="00225378">
        <w:rPr>
          <w:rFonts w:ascii="Book Antiqua" w:eastAsia="Times New Roman" w:hAnsi="Book Antiqua" w:cs="Arial"/>
          <w:color w:val="000000"/>
          <w:sz w:val="19"/>
          <w:szCs w:val="19"/>
          <w:lang w:eastAsia="pt-BR"/>
        </w:rPr>
        <w:t>Art. 246.  Serão desembaraçados com suspensão do pagamento do imposto os componentes, chassis, carroçarias, acessórios, partes e peças dos produtos autopropulsados classificados nas posições 84.29, 84.32, 84.33, 87.01 a 87.06 e 87.11, da Nomenclatura Comum do Mercosul, quando importados diretamente por estabelecimento industrial (</w:t>
      </w:r>
      <w:hyperlink r:id="rId597" w:anchor="art5." w:history="1">
        <w:r w:rsidRPr="00225378">
          <w:rPr>
            <w:rFonts w:ascii="Book Antiqua" w:eastAsia="Times New Roman" w:hAnsi="Book Antiqua" w:cs="Arial"/>
            <w:color w:val="0000FF"/>
            <w:sz w:val="19"/>
            <w:szCs w:val="19"/>
            <w:u w:val="single"/>
            <w:lang w:eastAsia="pt-BR"/>
          </w:rPr>
          <w:t>Lei nº 9.826, de 1999, art. 5º, caput</w:t>
        </w:r>
      </w:hyperlink>
      <w:r w:rsidRPr="00225378">
        <w:rPr>
          <w:rFonts w:ascii="Book Antiqua" w:eastAsia="Times New Roman" w:hAnsi="Book Antiqua" w:cs="Arial"/>
          <w:color w:val="000000"/>
          <w:sz w:val="19"/>
          <w:szCs w:val="19"/>
          <w:lang w:eastAsia="pt-BR"/>
        </w:rPr>
        <w:t> e </w:t>
      </w:r>
      <w:hyperlink r:id="rId598" w:anchor="art5%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com a redação dada pela Lei nº 10.485, de 3 de julho de 2002, art. 4º, caput). </w:t>
      </w:r>
    </w:p>
    <w:p w14:paraId="0F1141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6" w:name="art246§1"/>
      <w:bookmarkEnd w:id="78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de que trata o caput é condicionada a que o produto seja destinado a emprego pelo estabelecimento industrial adquirente (</w:t>
      </w:r>
      <w:hyperlink r:id="rId599" w:anchor="art5%C2%A72." w:history="1">
        <w:r w:rsidRPr="00225378">
          <w:rPr>
            <w:rFonts w:ascii="Book Antiqua" w:eastAsia="Times New Roman" w:hAnsi="Book Antiqua" w:cs="Arial"/>
            <w:color w:val="0000FF"/>
            <w:sz w:val="19"/>
            <w:szCs w:val="19"/>
            <w:u w:val="single"/>
            <w:lang w:eastAsia="pt-BR"/>
          </w:rPr>
          <w:t>Lei nº 9.826, de 1999, art. 5º, § 2º,</w:t>
        </w:r>
      </w:hyperlink>
      <w:r w:rsidRPr="00225378">
        <w:rPr>
          <w:rFonts w:ascii="Book Antiqua" w:eastAsia="Times New Roman" w:hAnsi="Book Antiqua" w:cs="Arial"/>
          <w:color w:val="000000"/>
          <w:sz w:val="19"/>
          <w:szCs w:val="19"/>
          <w:lang w:eastAsia="pt-BR"/>
        </w:rPr>
        <w:t> com a redação dada pela Lei nº 10.485, de 2002, art. 4º):</w:t>
      </w:r>
    </w:p>
    <w:p w14:paraId="2417F4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7" w:name="art246§1i"/>
      <w:bookmarkEnd w:id="787"/>
      <w:r w:rsidRPr="00225378">
        <w:rPr>
          <w:rFonts w:ascii="Book Antiqua" w:eastAsia="Times New Roman" w:hAnsi="Book Antiqua" w:cs="Arial"/>
          <w:color w:val="000000"/>
          <w:sz w:val="19"/>
          <w:szCs w:val="19"/>
          <w:lang w:eastAsia="pt-BR"/>
        </w:rPr>
        <w:t>I - na produção de componentes, chassis, carroçarias, acessórios, partes ou peças dos produtos autopropulsados relacionados nos </w:t>
      </w:r>
      <w:hyperlink r:id="rId600" w:anchor="anexoi" w:history="1">
        <w:r w:rsidRPr="00225378">
          <w:rPr>
            <w:rFonts w:ascii="Book Antiqua" w:eastAsia="Times New Roman" w:hAnsi="Book Antiqua" w:cs="Arial"/>
            <w:color w:val="0000FF"/>
            <w:sz w:val="19"/>
            <w:szCs w:val="19"/>
            <w:u w:val="single"/>
            <w:lang w:eastAsia="pt-BR"/>
          </w:rPr>
          <w:t>Anexos I</w:t>
        </w:r>
      </w:hyperlink>
      <w:r w:rsidRPr="00225378">
        <w:rPr>
          <w:rFonts w:ascii="Book Antiqua" w:eastAsia="Times New Roman" w:hAnsi="Book Antiqua" w:cs="Arial"/>
          <w:color w:val="000000"/>
          <w:sz w:val="19"/>
          <w:szCs w:val="19"/>
          <w:lang w:eastAsia="pt-BR"/>
        </w:rPr>
        <w:t> e </w:t>
      </w:r>
      <w:hyperlink r:id="rId601" w:anchor="anexoii" w:history="1">
        <w:r w:rsidRPr="00225378">
          <w:rPr>
            <w:rFonts w:ascii="Book Antiqua" w:eastAsia="Times New Roman" w:hAnsi="Book Antiqua" w:cs="Arial"/>
            <w:color w:val="0000FF"/>
            <w:sz w:val="19"/>
            <w:szCs w:val="19"/>
            <w:u w:val="single"/>
            <w:lang w:eastAsia="pt-BR"/>
          </w:rPr>
          <w:t>II da Lei nº 10.485, de 2002</w:t>
        </w:r>
      </w:hyperlink>
      <w:r w:rsidRPr="00225378">
        <w:rPr>
          <w:rFonts w:ascii="Book Antiqua" w:eastAsia="Times New Roman" w:hAnsi="Book Antiqua" w:cs="Arial"/>
          <w:color w:val="000000"/>
          <w:sz w:val="19"/>
          <w:szCs w:val="19"/>
          <w:lang w:eastAsia="pt-BR"/>
        </w:rPr>
        <w:t> (</w:t>
      </w:r>
      <w:hyperlink r:id="rId602" w:anchor="art4p" w:history="1">
        <w:r w:rsidRPr="00225378">
          <w:rPr>
            <w:rFonts w:ascii="Book Antiqua" w:eastAsia="Times New Roman" w:hAnsi="Book Antiqua" w:cs="Arial"/>
            <w:color w:val="0000FF"/>
            <w:sz w:val="19"/>
            <w:szCs w:val="19"/>
            <w:u w:val="single"/>
            <w:lang w:eastAsia="pt-BR"/>
          </w:rPr>
          <w:t>Lei nº 10.485, de 2002, art. 4º, parágrafo único</w:t>
        </w:r>
      </w:hyperlink>
      <w:r w:rsidRPr="00225378">
        <w:rPr>
          <w:rFonts w:ascii="Book Antiqua" w:eastAsia="Times New Roman" w:hAnsi="Book Antiqua" w:cs="Arial"/>
          <w:color w:val="000000"/>
          <w:sz w:val="19"/>
          <w:szCs w:val="19"/>
          <w:lang w:eastAsia="pt-BR"/>
        </w:rPr>
        <w:t>); ou</w:t>
      </w:r>
    </w:p>
    <w:p w14:paraId="45FF54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8" w:name="art246§1ii"/>
      <w:bookmarkEnd w:id="788"/>
      <w:r w:rsidRPr="00225378">
        <w:rPr>
          <w:rFonts w:ascii="Book Antiqua" w:eastAsia="Times New Roman" w:hAnsi="Book Antiqua" w:cs="Arial"/>
          <w:color w:val="000000"/>
          <w:sz w:val="19"/>
          <w:szCs w:val="19"/>
          <w:lang w:eastAsia="pt-BR"/>
        </w:rPr>
        <w:t>II - na montagem dos produtos autopropulsados classificados nas posições 84.29, 84.32, 84.33, 87.01, 87.02, 87.03, 87.05, 87.06 e 87.11, e nos códigos 8704.10.00, 8704.2 e 8704.3, da Nomenclatura Comum do Mercosul. </w:t>
      </w:r>
    </w:p>
    <w:p w14:paraId="6F49C5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89" w:name="art246§2."/>
      <w:bookmarkEnd w:id="789"/>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disposto neste artigo aplica-se, também, a estabelecimento filial ou a pessoa jurídica controlada de pessoas jurídicas fabricantes ou de suas controladoras, que opere na comercialização dos produtos referidos no caput e de suas partes, peças e componentes para reposição, adquiridos no mercado interno, recebidos em transferência de estabelecimento industrial, ou importados (</w:t>
      </w:r>
      <w:hyperlink r:id="rId603" w:anchor="art5%C2%A76." w:history="1">
        <w:r w:rsidRPr="00225378">
          <w:rPr>
            <w:rFonts w:ascii="Book Antiqua" w:eastAsia="Times New Roman" w:hAnsi="Book Antiqua" w:cs="Arial"/>
            <w:strike/>
            <w:color w:val="0000FF"/>
            <w:sz w:val="19"/>
            <w:szCs w:val="19"/>
            <w:u w:val="single"/>
            <w:lang w:eastAsia="pt-BR"/>
          </w:rPr>
          <w:t>Lei nº 9.826, de 1999, art. 5º, § 6º,</w:t>
        </w:r>
      </w:hyperlink>
      <w:r w:rsidRPr="00225378">
        <w:rPr>
          <w:rFonts w:ascii="Book Antiqua" w:eastAsia="Times New Roman" w:hAnsi="Book Antiqua" w:cs="Arial"/>
          <w:strike/>
          <w:color w:val="000000"/>
          <w:sz w:val="19"/>
          <w:szCs w:val="19"/>
          <w:lang w:eastAsia="pt-BR"/>
        </w:rPr>
        <w:t> com a redação dada pela Lei nº 10.485, de 2002, art. 4º, caput). </w:t>
      </w:r>
    </w:p>
    <w:p w14:paraId="7C3831AE"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790" w:name="art246§2"/>
      <w:bookmarkEnd w:id="79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disposto neste artigo aplica-se, também, à empresa comercial atacadista adquirente dos produtos resultantes da industrialização por encomenda a que se refere o art. 427 (</w:t>
      </w:r>
      <w:hyperlink r:id="rId604" w:anchor="art5%C2%A76." w:history="1">
        <w:r w:rsidRPr="00225378">
          <w:rPr>
            <w:rFonts w:ascii="Book Antiqua" w:eastAsia="Times New Roman" w:hAnsi="Book Antiqua" w:cs="Arial"/>
            <w:color w:val="0000FF"/>
            <w:sz w:val="19"/>
            <w:szCs w:val="19"/>
            <w:u w:val="single"/>
            <w:lang w:eastAsia="pt-BR"/>
          </w:rPr>
          <w:t>Lei nº 9.826, de 1999, art. 5º, § 6º</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10.865, de 2004, art. 33</w:t>
      </w:r>
      <w:r w:rsidRPr="00225378">
        <w:rPr>
          <w:rFonts w:ascii="Book Antiqua" w:eastAsia="Times New Roman" w:hAnsi="Book Antiqua" w:cs="Arial"/>
          <w:color w:val="000000"/>
          <w:sz w:val="19"/>
          <w:szCs w:val="19"/>
          <w:lang w:eastAsia="pt-BR"/>
        </w:rPr>
        <w:t>).                           </w:t>
      </w:r>
      <w:hyperlink r:id="rId605" w:anchor="art1" w:history="1">
        <w:r w:rsidRPr="00225378">
          <w:rPr>
            <w:rFonts w:ascii="Book Antiqua" w:eastAsia="Times New Roman" w:hAnsi="Book Antiqua" w:cs="Arial"/>
            <w:color w:val="0000FF"/>
            <w:sz w:val="19"/>
            <w:szCs w:val="19"/>
            <w:u w:val="single"/>
            <w:lang w:val="pt-PT" w:eastAsia="pt-BR"/>
          </w:rPr>
          <w:t>(Redação dada pelo Decreto nº 7.044, de 2009).</w:t>
        </w:r>
      </w:hyperlink>
    </w:p>
    <w:p w14:paraId="12D6D939"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791" w:name="art247."/>
      <w:bookmarkEnd w:id="791"/>
      <w:r w:rsidRPr="00225378">
        <w:rPr>
          <w:rFonts w:ascii="Book Antiqua" w:eastAsia="Times New Roman" w:hAnsi="Book Antiqua" w:cs="Arial"/>
          <w:strike/>
          <w:color w:val="000000"/>
          <w:sz w:val="19"/>
          <w:szCs w:val="19"/>
          <w:lang w:eastAsia="pt-BR"/>
        </w:rPr>
        <w:lastRenderedPageBreak/>
        <w:t>Art. 247.  Serão desembaraçados com suspensão do pagamento do imposto, ainda, as matérias-primas, os produtos intermediários e os materiais de embalagem, importados diretamente por pessoas jurídicas preponderantemente exportadoras e por estabelecimento industrial fabricante preponderantemente (</w:t>
      </w:r>
      <w:hyperlink r:id="rId606" w:anchor="art29"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10.637, de 2002, art. 29, caput </w:t>
        </w:r>
      </w:hyperlink>
      <w:r w:rsidRPr="00225378">
        <w:rPr>
          <w:rFonts w:ascii="Book Antiqua" w:eastAsia="Times New Roman" w:hAnsi="Book Antiqua" w:cs="Arial"/>
          <w:strike/>
          <w:color w:val="000000"/>
          <w:sz w:val="19"/>
          <w:szCs w:val="19"/>
          <w:lang w:eastAsia="pt-BR"/>
        </w:rPr>
        <w:t>e </w:t>
      </w:r>
      <w:hyperlink r:id="rId607" w:anchor="art29%C2%A71" w:history="1">
        <w:r w:rsidRPr="00225378">
          <w:rPr>
            <w:rFonts w:ascii="Book Antiqua" w:eastAsia="Times New Roman" w:hAnsi="Book Antiqua" w:cs="Arial"/>
            <w:strike/>
            <w:color w:val="0000FF"/>
            <w:sz w:val="19"/>
            <w:szCs w:val="19"/>
            <w:u w:val="single"/>
            <w:lang w:eastAsia="pt-BR"/>
          </w:rPr>
          <w:t>§§ 1º</w:t>
        </w:r>
      </w:hyperlink>
      <w:r w:rsidRPr="00225378">
        <w:rPr>
          <w:rFonts w:ascii="Book Antiqua" w:eastAsia="Times New Roman" w:hAnsi="Book Antiqua" w:cs="Arial"/>
          <w:strike/>
          <w:color w:val="000000"/>
          <w:sz w:val="19"/>
          <w:szCs w:val="19"/>
          <w:lang w:eastAsia="pt-BR"/>
        </w:rPr>
        <w:t> e </w:t>
      </w:r>
      <w:hyperlink r:id="rId608" w:anchor="art29%C2%A74" w:history="1">
        <w:r w:rsidRPr="00225378">
          <w:rPr>
            <w:rFonts w:ascii="Book Antiqua" w:eastAsia="Times New Roman" w:hAnsi="Book Antiqua" w:cs="Arial"/>
            <w:strike/>
            <w:color w:val="0000FF"/>
            <w:sz w:val="19"/>
            <w:szCs w:val="19"/>
            <w:u w:val="single"/>
            <w:lang w:eastAsia="pt-BR"/>
          </w:rPr>
          <w:t>4º,</w:t>
        </w:r>
      </w:hyperlink>
      <w:r w:rsidRPr="00225378">
        <w:rPr>
          <w:rFonts w:ascii="Book Antiqua" w:eastAsia="Times New Roman" w:hAnsi="Book Antiqua" w:cs="Arial"/>
          <w:strike/>
          <w:color w:val="000000"/>
          <w:sz w:val="19"/>
          <w:szCs w:val="19"/>
          <w:lang w:eastAsia="pt-BR"/>
        </w:rPr>
        <w:t> com a redação dada pela Lei nº 10.684, de 30 de maio de 2003, art. 25):</w:t>
      </w:r>
    </w:p>
    <w:p w14:paraId="575820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2" w:name="art247"/>
      <w:bookmarkEnd w:id="792"/>
      <w:r w:rsidRPr="00225378">
        <w:rPr>
          <w:rFonts w:ascii="Book Antiqua" w:eastAsia="Times New Roman" w:hAnsi="Book Antiqua" w:cs="Arial"/>
          <w:color w:val="000000"/>
          <w:sz w:val="19"/>
          <w:szCs w:val="19"/>
          <w:lang w:val="pt-PT" w:eastAsia="pt-BR"/>
        </w:rPr>
        <w:t>Art. 247.  Serão desembaraçados com suspensão do pagamento do imposto, ainda, as matérias-primas, os produtos intermediários e os materiais de embalagem, importados diretamente por pessoas jurídicas preponderantemente exportadoras ou por estabelecimento industrial fabricante preponderantemente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"http://www.planalto.gov.br/ccivil_03/LEIS/2002/L10637.htm" \l "art29"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10.637, de 2002, art. 29,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hyperlink r:id="rId609" w:anchor="art29%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"http://www.planalto.gov.br/ccivil_03/LEIS/2002/L10637.htm" \l "art29%C2%A74"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4</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10.684, de 30 de maio de 2003, art. 25, e pela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"http://www.planalto.gov.br/ccivil_03/_ato2007-2010/2009/Lei/L11908.htm" \l "art9"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11.908, de 3 de março de 2009, art. 9</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61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AEA2C77"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793" w:name="art247i"/>
      <w:bookmarkEnd w:id="793"/>
      <w:r w:rsidRPr="00225378">
        <w:rPr>
          <w:rFonts w:ascii="Book Antiqua" w:eastAsia="Times New Roman" w:hAnsi="Book Antiqua" w:cs="Arial"/>
          <w:strike/>
          <w:color w:val="000000"/>
          <w:sz w:val="19"/>
          <w:szCs w:val="19"/>
          <w:lang w:eastAsia="pt-BR"/>
        </w:rPr>
        <w:t>I - dos produtos classificados nos Capítulos 2, 3, 4, 7, 8, 9, 10, 11, 12, 15, 16, 17, 18, 19, 20, 23 (exceto códigos 2309.10.00 e 2309.90.30 e Ex-01 no código 2309.90.90), 28, 29, 30, 31 e 64, e nas posições 21.01 a 2105.00, 2209.00.00 e 2501.00 da Nomenclatura Comum do Mercosul, inclusive aqueles a que corresponde a notação NT (não-tributados);</w:t>
      </w:r>
    </w:p>
    <w:p w14:paraId="34B8C4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4" w:name="art247i."/>
      <w:bookmarkEnd w:id="794"/>
      <w:r w:rsidRPr="00225378">
        <w:rPr>
          <w:rFonts w:ascii="Book Antiqua" w:eastAsia="Times New Roman" w:hAnsi="Book Antiqua" w:cs="Arial"/>
          <w:color w:val="000000"/>
          <w:sz w:val="19"/>
          <w:szCs w:val="19"/>
          <w:lang w:val="pt-PT" w:eastAsia="pt-BR"/>
        </w:rPr>
        <w:t>I - dos produtos classificados nos Capítulos 2, 3, 4, 7, 8, 9, 10, 11, 12, 15, 16, 17, 18, 19, 20, 23 (exceto códigos 2309.10.00 e 2309.90.30 e Ex-01 no código 2309.90.90), 28, 29, 30, 31 e 64, e nas posições 21.01 a 2105.00, 2209.00.00 e 2501.00 da Nomenclatura Comum do Mercosul, inclusive daqueles a que corresponde a notação NT (não-tributados);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2F47B81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795" w:name="art247ii"/>
      <w:bookmarkEnd w:id="795"/>
      <w:r w:rsidRPr="00225378">
        <w:rPr>
          <w:rFonts w:ascii="Book Antiqua" w:eastAsia="Times New Roman" w:hAnsi="Book Antiqua" w:cs="Arial"/>
          <w:strike/>
          <w:color w:val="000000"/>
          <w:sz w:val="19"/>
          <w:szCs w:val="19"/>
          <w:lang w:eastAsia="pt-BR"/>
        </w:rPr>
        <w:t>II - dos bens referidos no art. 246; e</w:t>
      </w:r>
    </w:p>
    <w:p w14:paraId="6D6E2F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6" w:name="art247ii."/>
      <w:bookmarkEnd w:id="796"/>
      <w:r w:rsidRPr="00225378">
        <w:rPr>
          <w:rFonts w:ascii="Book Antiqua" w:eastAsia="Times New Roman" w:hAnsi="Book Antiqua" w:cs="Arial"/>
          <w:color w:val="000000"/>
          <w:sz w:val="19"/>
          <w:szCs w:val="19"/>
          <w:lang w:val="pt-PT" w:eastAsia="pt-BR"/>
        </w:rPr>
        <w:t>II - dos bens referidos no art. 246;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71BB09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797" w:name="art247iii"/>
      <w:bookmarkEnd w:id="797"/>
      <w:r w:rsidRPr="00225378">
        <w:rPr>
          <w:rFonts w:ascii="Book Antiqua" w:eastAsia="Times New Roman" w:hAnsi="Book Antiqua" w:cs="Arial"/>
          <w:strike/>
          <w:color w:val="000000"/>
          <w:sz w:val="19"/>
          <w:szCs w:val="19"/>
          <w:lang w:eastAsia="pt-BR"/>
        </w:rPr>
        <w:t>III - das partes e peças destinadas a estabelecimento industrial fabricante de produto classificado no Capítulo 88 da Nomenclatura Comum do Mercosul. </w:t>
      </w:r>
    </w:p>
    <w:p w14:paraId="3C5183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8" w:name="art247iii."/>
      <w:bookmarkEnd w:id="798"/>
      <w:r w:rsidRPr="00225378">
        <w:rPr>
          <w:rFonts w:ascii="Book Antiqua" w:eastAsia="Times New Roman" w:hAnsi="Book Antiqua" w:cs="Arial"/>
          <w:color w:val="000000"/>
          <w:sz w:val="19"/>
          <w:szCs w:val="19"/>
          <w:lang w:val="pt-PT" w:eastAsia="pt-BR"/>
        </w:rPr>
        <w:t>III - das partes e peças destinadas a estabelecimento industrial fabricante de produto classificado no Capítulo 88 da Nomenclatura Comum do Mercosul;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1E3E8E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99" w:name="art247iv"/>
      <w:bookmarkEnd w:id="799"/>
      <w:r w:rsidRPr="00225378">
        <w:rPr>
          <w:rFonts w:ascii="Book Antiqua" w:eastAsia="Times New Roman" w:hAnsi="Book Antiqua" w:cs="Arial"/>
          <w:color w:val="000000"/>
          <w:spacing w:val="-4"/>
          <w:sz w:val="19"/>
          <w:szCs w:val="19"/>
          <w:lang w:val="pt-PT" w:eastAsia="pt-BR"/>
        </w:rPr>
        <w:t>IV - dos bens de informática e automação que gozem do benefício referido no art. 816.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0F3BD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0" w:name="art248"/>
      <w:bookmarkEnd w:id="800"/>
      <w:r w:rsidRPr="00225378">
        <w:rPr>
          <w:rFonts w:ascii="Book Antiqua" w:eastAsia="Times New Roman" w:hAnsi="Book Antiqua" w:cs="Arial"/>
          <w:color w:val="000000"/>
          <w:sz w:val="19"/>
          <w:szCs w:val="19"/>
          <w:lang w:eastAsia="pt-BR"/>
        </w:rPr>
        <w:t>Art. 248.  Aplica-se à suspensão do pagamento do imposto o disposto no art. 244 (</w:t>
      </w:r>
      <w:hyperlink r:id="rId611" w:anchor="art9%C2%A71" w:history="1">
        <w:r w:rsidRPr="00225378">
          <w:rPr>
            <w:rFonts w:ascii="Book Antiqua" w:eastAsia="Times New Roman" w:hAnsi="Book Antiqua" w:cs="Arial"/>
            <w:color w:val="0000FF"/>
            <w:sz w:val="19"/>
            <w:szCs w:val="19"/>
            <w:u w:val="single"/>
            <w:lang w:eastAsia="pt-BR"/>
          </w:rPr>
          <w:t>Lei nº 4.502, de 1964, art. 9º, § 1º</w:t>
        </w:r>
      </w:hyperlink>
      <w:r w:rsidRPr="00225378">
        <w:rPr>
          <w:rFonts w:ascii="Book Antiqua" w:eastAsia="Times New Roman" w:hAnsi="Book Antiqua" w:cs="Arial"/>
          <w:color w:val="000000"/>
          <w:sz w:val="19"/>
          <w:szCs w:val="19"/>
          <w:lang w:eastAsia="pt-BR"/>
        </w:rPr>
        <w:t>, com a redação dada pela Lei nº 9.532, de 1997, art. 37, inciso II). </w:t>
      </w:r>
    </w:p>
    <w:p w14:paraId="01B5708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01" w:name="livroiiitituloii"/>
      <w:bookmarkEnd w:id="801"/>
      <w:r w:rsidRPr="00225378">
        <w:rPr>
          <w:rFonts w:ascii="Book Antiqua" w:eastAsia="Times New Roman" w:hAnsi="Book Antiqua" w:cs="Arial"/>
          <w:color w:val="000000"/>
          <w:sz w:val="19"/>
          <w:szCs w:val="19"/>
          <w:lang w:eastAsia="pt-BR"/>
        </w:rPr>
        <w:t>TÍTULO II</w:t>
      </w:r>
    </w:p>
    <w:p w14:paraId="28ABDF8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CONTRIBUIÇÃO PARA O PIS/PASEP-IMPORTAÇÃO E DA COFINS-IMPORTAÇÃO </w:t>
      </w:r>
    </w:p>
    <w:p w14:paraId="64AA7BF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02" w:name="livroiiitituloiicapituloi"/>
      <w:bookmarkEnd w:id="802"/>
      <w:r w:rsidRPr="00225378">
        <w:rPr>
          <w:rFonts w:ascii="Book Antiqua" w:eastAsia="Times New Roman" w:hAnsi="Book Antiqua" w:cs="Arial"/>
          <w:color w:val="000000"/>
          <w:sz w:val="19"/>
          <w:szCs w:val="19"/>
          <w:lang w:eastAsia="pt-BR"/>
        </w:rPr>
        <w:t>CAPÍTULO I</w:t>
      </w:r>
    </w:p>
    <w:p w14:paraId="7B624EE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INCIDÊNCIA </w:t>
      </w:r>
    </w:p>
    <w:p w14:paraId="0579D92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803" w:name="art249"/>
      <w:bookmarkEnd w:id="803"/>
      <w:r w:rsidRPr="00225378">
        <w:rPr>
          <w:rFonts w:ascii="Book Antiqua" w:eastAsia="Times New Roman" w:hAnsi="Book Antiqua" w:cs="Arial"/>
          <w:color w:val="000000"/>
          <w:sz w:val="19"/>
          <w:szCs w:val="19"/>
          <w:lang w:eastAsia="pt-BR"/>
        </w:rPr>
        <w:t>Art. 249.  A importação de produtos estrangeiros está sujeita ao pagamento da contribuição para o PIS/PASEP-Importação e da COFINS-Importação (</w:t>
      </w:r>
      <w:hyperlink r:id="rId612" w:anchor="art1" w:history="1">
        <w:r w:rsidRPr="00225378">
          <w:rPr>
            <w:rFonts w:ascii="Book Antiqua" w:eastAsia="Times New Roman" w:hAnsi="Book Antiqua" w:cs="Arial"/>
            <w:color w:val="0000FF"/>
            <w:spacing w:val="-4"/>
            <w:sz w:val="19"/>
            <w:szCs w:val="19"/>
            <w:u w:val="single"/>
            <w:lang w:eastAsia="pt-BR"/>
          </w:rPr>
          <w:t>Lei nº 10.865, de 2004, art. 1º, caput). </w:t>
        </w:r>
      </w:hyperlink>
    </w:p>
    <w:p w14:paraId="2E8C49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Consideram-se estrangeiros, para efeito de incidência da contribuição para o PIS/PASEP-Importação e da COFINS-Importação, os bens referidos no art. 70 (</w:t>
      </w:r>
      <w:hyperlink r:id="rId613" w:anchor="art1%C2%A72" w:history="1">
        <w:r w:rsidRPr="00225378">
          <w:rPr>
            <w:rFonts w:ascii="Book Antiqua" w:eastAsia="Times New Roman" w:hAnsi="Book Antiqua" w:cs="Arial"/>
            <w:color w:val="0000FF"/>
            <w:spacing w:val="-4"/>
            <w:sz w:val="19"/>
            <w:szCs w:val="19"/>
            <w:u w:val="single"/>
            <w:lang w:eastAsia="pt-BR"/>
          </w:rPr>
          <w:t>Lei nº 10.865, de 2004, art. 1º, § 2º</w:t>
        </w:r>
      </w:hyperlink>
      <w:r w:rsidRPr="00225378">
        <w:rPr>
          <w:rFonts w:ascii="Book Antiqua" w:eastAsia="Times New Roman" w:hAnsi="Book Antiqua" w:cs="Arial"/>
          <w:color w:val="000000"/>
          <w:sz w:val="19"/>
          <w:szCs w:val="19"/>
          <w:lang w:eastAsia="pt-BR"/>
        </w:rPr>
        <w:t>). </w:t>
      </w:r>
    </w:p>
    <w:p w14:paraId="56EF13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4" w:name="art250"/>
      <w:bookmarkEnd w:id="804"/>
      <w:r w:rsidRPr="00225378">
        <w:rPr>
          <w:rFonts w:ascii="Book Antiqua" w:eastAsia="Times New Roman" w:hAnsi="Book Antiqua" w:cs="Arial"/>
          <w:color w:val="000000"/>
          <w:sz w:val="19"/>
          <w:szCs w:val="19"/>
          <w:lang w:eastAsia="pt-BR"/>
        </w:rPr>
        <w:t xml:space="preserve">Art. 250.  A contribuição para o PIS/PASEP-Importação e a COFINS-Importação não incidem sobre os bens a que se referem os incisos I a IV, VI e VII do art. 71 e os incisos I e II do art. 74, bem </w:t>
      </w:r>
      <w:r w:rsidRPr="00225378">
        <w:rPr>
          <w:rFonts w:ascii="Book Antiqua" w:eastAsia="Times New Roman" w:hAnsi="Book Antiqua" w:cs="Arial"/>
          <w:color w:val="000000"/>
          <w:sz w:val="19"/>
          <w:szCs w:val="19"/>
          <w:lang w:eastAsia="pt-BR"/>
        </w:rPr>
        <w:lastRenderedPageBreak/>
        <w:t>como, observado o disposto no art. 257, sobre os bens importados pelas entidades beneficentes de assistência social, nos termos do</w:t>
      </w:r>
      <w:hyperlink r:id="rId614" w:anchor="art195%C2%A77" w:history="1">
        <w:r w:rsidRPr="00225378">
          <w:rPr>
            <w:rFonts w:ascii="Book Antiqua" w:eastAsia="Times New Roman" w:hAnsi="Book Antiqua" w:cs="Arial"/>
            <w:color w:val="0000FF"/>
            <w:spacing w:val="-4"/>
            <w:sz w:val="19"/>
            <w:szCs w:val="19"/>
            <w:u w:val="single"/>
            <w:lang w:eastAsia="pt-BR"/>
          </w:rPr>
          <w:t> § 7º do art. 195 da Constituição</w:t>
        </w:r>
      </w:hyperlink>
      <w:r w:rsidRPr="00225378">
        <w:rPr>
          <w:rFonts w:ascii="Book Antiqua" w:eastAsia="Times New Roman" w:hAnsi="Book Antiqua" w:cs="Arial"/>
          <w:color w:val="000000"/>
          <w:sz w:val="19"/>
          <w:szCs w:val="19"/>
          <w:lang w:eastAsia="pt-BR"/>
        </w:rPr>
        <w:t> (</w:t>
      </w:r>
      <w:hyperlink r:id="rId615" w:anchor="art2" w:history="1">
        <w:r w:rsidRPr="00225378">
          <w:rPr>
            <w:rFonts w:ascii="Book Antiqua" w:eastAsia="Times New Roman" w:hAnsi="Book Antiqua" w:cs="Arial"/>
            <w:color w:val="0000FF"/>
            <w:spacing w:val="-4"/>
            <w:sz w:val="19"/>
            <w:szCs w:val="19"/>
            <w:u w:val="single"/>
            <w:lang w:eastAsia="pt-BR"/>
          </w:rPr>
          <w:t>Lei nº 10.865, de 2004, art. 2º</w:t>
        </w:r>
      </w:hyperlink>
      <w:r w:rsidRPr="00225378">
        <w:rPr>
          <w:rFonts w:ascii="Book Antiqua" w:eastAsia="Times New Roman" w:hAnsi="Book Antiqua" w:cs="Arial"/>
          <w:color w:val="000000"/>
          <w:sz w:val="19"/>
          <w:szCs w:val="19"/>
          <w:lang w:eastAsia="pt-BR"/>
        </w:rPr>
        <w:t>): </w:t>
      </w:r>
    </w:p>
    <w:p w14:paraId="2CC9D9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05" w:name="livroiiitituloiicapituloii"/>
      <w:bookmarkEnd w:id="805"/>
      <w:r w:rsidRPr="00225378">
        <w:rPr>
          <w:rFonts w:ascii="Book Antiqua" w:eastAsia="Times New Roman" w:hAnsi="Book Antiqua" w:cs="Arial"/>
          <w:color w:val="000000"/>
          <w:sz w:val="19"/>
          <w:szCs w:val="19"/>
          <w:lang w:eastAsia="pt-BR"/>
        </w:rPr>
        <w:t>CAPÍTULO II</w:t>
      </w:r>
    </w:p>
    <w:p w14:paraId="569A885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FATO GERADOR </w:t>
      </w:r>
    </w:p>
    <w:p w14:paraId="016E7A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6" w:name="art251"/>
      <w:bookmarkEnd w:id="806"/>
      <w:r w:rsidRPr="00225378">
        <w:rPr>
          <w:rFonts w:ascii="Book Antiqua" w:eastAsia="Times New Roman" w:hAnsi="Book Antiqua" w:cs="Arial"/>
          <w:color w:val="000000"/>
          <w:sz w:val="19"/>
          <w:szCs w:val="19"/>
          <w:lang w:eastAsia="pt-BR"/>
        </w:rPr>
        <w:t>Art. 251.  O fato gerador da contribuição para o PIS/PASEP-Importação e da COFINS-Importação é a entrada de bens estrangeiros no território aduaneiro (</w:t>
      </w:r>
      <w:hyperlink r:id="rId616" w:anchor="art3i" w:history="1">
        <w:r w:rsidRPr="00225378">
          <w:rPr>
            <w:rFonts w:ascii="Book Antiqua" w:eastAsia="Times New Roman" w:hAnsi="Book Antiqua" w:cs="Arial"/>
            <w:color w:val="0000FF"/>
            <w:sz w:val="19"/>
            <w:szCs w:val="19"/>
            <w:u w:val="single"/>
            <w:lang w:eastAsia="pt-BR"/>
          </w:rPr>
          <w:t>Lei nº 10.865, de 2004, art. 3º, caput, inciso I</w:t>
        </w:r>
      </w:hyperlink>
      <w:r w:rsidRPr="00225378">
        <w:rPr>
          <w:rFonts w:ascii="Book Antiqua" w:eastAsia="Times New Roman" w:hAnsi="Book Antiqua" w:cs="Arial"/>
          <w:color w:val="000000"/>
          <w:sz w:val="19"/>
          <w:szCs w:val="19"/>
          <w:lang w:eastAsia="pt-BR"/>
        </w:rPr>
        <w:t>). </w:t>
      </w:r>
    </w:p>
    <w:p w14:paraId="06681A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7" w:name="art251§1.."/>
      <w:bookmarkEnd w:id="807"/>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efeito de ocorrência do fato gerador, consideram-se entrados no território aduaneiro os bens que constem como tendo sido importados e cujo extravio venha a ser apurado pela administração aduaneira </w:t>
      </w:r>
      <w:hyperlink r:id="rId617" w:anchor="art3%C2%A71" w:history="1">
        <w:r w:rsidRPr="00225378">
          <w:rPr>
            <w:rFonts w:ascii="Book Antiqua" w:eastAsia="Times New Roman" w:hAnsi="Book Antiqua" w:cs="Arial"/>
            <w:strike/>
            <w:color w:val="0000FF"/>
            <w:sz w:val="19"/>
            <w:szCs w:val="19"/>
            <w:u w:val="single"/>
            <w:lang w:eastAsia="pt-BR"/>
          </w:rPr>
          <w:t>(Lei nº 10.865, de 2004, art. 3º, § 1º)</w:t>
        </w:r>
      </w:hyperlink>
      <w:r w:rsidRPr="00225378">
        <w:rPr>
          <w:rFonts w:ascii="Book Antiqua" w:eastAsia="Times New Roman" w:hAnsi="Book Antiqua" w:cs="Arial"/>
          <w:strike/>
          <w:color w:val="000000"/>
          <w:sz w:val="19"/>
          <w:szCs w:val="19"/>
          <w:lang w:eastAsia="pt-BR"/>
        </w:rPr>
        <w:t>. </w:t>
      </w:r>
    </w:p>
    <w:p w14:paraId="62D058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8" w:name="art251§1"/>
      <w:bookmarkEnd w:id="808"/>
      <w:r w:rsidRPr="00225378">
        <w:rPr>
          <w:rFonts w:ascii="Book Antiqua" w:eastAsia="Times New Roman" w:hAnsi="Book Antiqua" w:cs="Arial"/>
          <w:strike/>
          <w:color w:val="000000"/>
          <w:sz w:val="19"/>
          <w:szCs w:val="19"/>
          <w:lang w:val="pt-PT" w:eastAsia="pt-BR"/>
        </w:rPr>
        <w:t>§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Para efeito de ocorrência do fato gerador, consideram-se entrados no território aduaneiro os bens que constem como tendo sido importados e cujo extravio venha a ser apurado pela autoridade aduaneira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"http://www.planalto.gov.br/ccivil_03/_Ato2004-2006/2004/Lei/L10.865.htm" \l "art3%C2%A71"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10.865, de 2004, art. 3</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 1</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618" w:anchor="art1" w:history="1">
        <w:r w:rsidRPr="00225378">
          <w:rPr>
            <w:rFonts w:ascii="Book Antiqua" w:eastAsia="Times New Roman" w:hAnsi="Book Antiqua" w:cs="Arial"/>
            <w:strike/>
            <w:color w:val="0000FF"/>
            <w:sz w:val="19"/>
            <w:szCs w:val="19"/>
            <w:u w:val="single"/>
            <w:lang w:val="pt-PT" w:eastAsia="pt-BR"/>
          </w:rPr>
          <w:t>(Redação dada pelo Decreto nº 7.213, de 2010).</w:t>
        </w:r>
      </w:hyperlink>
    </w:p>
    <w:p w14:paraId="6DEB05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09" w:name="art251§1."/>
      <w:bookmarkEnd w:id="80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efeito de ocorrência do fato gerador, consideram-se entrados no território aduaneiro os bens que constem como tendo sido importados e cujo extravio tenha sido verificado pela autoridade aduaneira (</w:t>
      </w:r>
      <w:hyperlink r:id="rId619" w:anchor="art3%C2%A71" w:history="1">
        <w:r w:rsidRPr="00225378">
          <w:rPr>
            <w:rFonts w:ascii="Book Antiqua" w:eastAsia="Times New Roman" w:hAnsi="Book Antiqua" w:cs="Arial"/>
            <w:color w:val="0000FF"/>
            <w:sz w:val="19"/>
            <w:szCs w:val="19"/>
            <w:u w:val="single"/>
            <w:lang w:eastAsia="pt-BR"/>
          </w:rPr>
          <w:t>Lei nº 10.865, de 2004, art. 3º, § 1º</w:t>
        </w:r>
      </w:hyperlink>
      <w:r w:rsidRPr="00225378">
        <w:rPr>
          <w:rFonts w:ascii="Book Antiqua" w:eastAsia="Times New Roman" w:hAnsi="Book Antiqua" w:cs="Arial"/>
          <w:color w:val="000000"/>
          <w:sz w:val="19"/>
          <w:szCs w:val="19"/>
          <w:lang w:eastAsia="pt-BR"/>
        </w:rPr>
        <w:t>).                              </w:t>
      </w:r>
      <w:hyperlink r:id="rId62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C3058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0" w:name="art251§2"/>
      <w:bookmarkEnd w:id="81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aplica </w:t>
      </w:r>
      <w:hyperlink r:id="rId621" w:anchor="art3%C2%A72" w:history="1">
        <w:r w:rsidRPr="00225378">
          <w:rPr>
            <w:rFonts w:ascii="Book Antiqua" w:eastAsia="Times New Roman" w:hAnsi="Book Antiqua" w:cs="Arial"/>
            <w:color w:val="0000FF"/>
            <w:sz w:val="19"/>
            <w:szCs w:val="19"/>
            <w:u w:val="single"/>
            <w:lang w:eastAsia="pt-BR"/>
          </w:rPr>
          <w:t>(Lei nº 10.865, de 2004, art. 3º, § 2º)</w:t>
        </w:r>
      </w:hyperlink>
      <w:r w:rsidRPr="00225378">
        <w:rPr>
          <w:rFonts w:ascii="Book Antiqua" w:eastAsia="Times New Roman" w:hAnsi="Book Antiqua" w:cs="Arial"/>
          <w:color w:val="000000"/>
          <w:sz w:val="19"/>
          <w:szCs w:val="19"/>
          <w:lang w:eastAsia="pt-BR"/>
        </w:rPr>
        <w:t>:</w:t>
      </w:r>
    </w:p>
    <w:p w14:paraId="15C578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1" w:name="art251§2i"/>
      <w:bookmarkEnd w:id="811"/>
      <w:r w:rsidRPr="00225378">
        <w:rPr>
          <w:rFonts w:ascii="Book Antiqua" w:eastAsia="Times New Roman" w:hAnsi="Book Antiqua" w:cs="Arial"/>
          <w:color w:val="000000"/>
          <w:sz w:val="19"/>
          <w:szCs w:val="19"/>
          <w:lang w:eastAsia="pt-BR"/>
        </w:rPr>
        <w:t>I - às malas e às remessas postais internacionais; e</w:t>
      </w:r>
    </w:p>
    <w:p w14:paraId="53AAAAC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812" w:name="art251§2ii"/>
      <w:bookmarkEnd w:id="812"/>
      <w:r w:rsidRPr="00225378">
        <w:rPr>
          <w:rFonts w:ascii="Book Antiqua" w:eastAsia="Times New Roman" w:hAnsi="Book Antiqua" w:cs="Arial"/>
          <w:color w:val="000000"/>
          <w:spacing w:val="-4"/>
          <w:sz w:val="19"/>
          <w:szCs w:val="19"/>
          <w:lang w:eastAsia="pt-BR"/>
        </w:rPr>
        <w:t>II - à mercadoria importada a granel que, por sua natureza ou condições de manuseio na descarga, esteja sujeita a quebra ou a decréscimo, desde que o extravio não seja superior a um por cento.</w:t>
      </w:r>
      <w:r w:rsidRPr="00225378">
        <w:rPr>
          <w:rFonts w:ascii="Book Antiqua" w:eastAsia="Times New Roman" w:hAnsi="Book Antiqua" w:cs="Arial"/>
          <w:color w:val="000000"/>
          <w:sz w:val="19"/>
          <w:szCs w:val="19"/>
          <w:lang w:eastAsia="pt-BR"/>
        </w:rPr>
        <w:t> </w:t>
      </w:r>
    </w:p>
    <w:p w14:paraId="55661C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3" w:name="art251§3"/>
      <w:bookmarkEnd w:id="81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quebra ou decréscimo em percentual superior ao fixado no inciso II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exigidas a contribuição para o PIS/PASEP-Importação e a COFINS-Importação somente em relação ao que exceder a um por cento (</w:t>
      </w:r>
      <w:hyperlink r:id="rId622" w:anchor="art3%C2%A73" w:history="1">
        <w:r w:rsidRPr="00225378">
          <w:rPr>
            <w:rFonts w:ascii="Book Antiqua" w:eastAsia="Times New Roman" w:hAnsi="Book Antiqua" w:cs="Arial"/>
            <w:color w:val="0000FF"/>
            <w:sz w:val="19"/>
            <w:szCs w:val="19"/>
            <w:u w:val="single"/>
            <w:lang w:eastAsia="pt-BR"/>
          </w:rPr>
          <w:t>Lei nº 10.865, de 2004, art. 3º, § 3º)</w:t>
        </w:r>
      </w:hyperlink>
      <w:r w:rsidRPr="00225378">
        <w:rPr>
          <w:rFonts w:ascii="Book Antiqua" w:eastAsia="Times New Roman" w:hAnsi="Book Antiqua" w:cs="Arial"/>
          <w:color w:val="000000"/>
          <w:sz w:val="19"/>
          <w:szCs w:val="19"/>
          <w:lang w:eastAsia="pt-BR"/>
        </w:rPr>
        <w:t>. </w:t>
      </w:r>
    </w:p>
    <w:p w14:paraId="4972CC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4" w:name="art252"/>
      <w:bookmarkEnd w:id="814"/>
      <w:r w:rsidRPr="00225378">
        <w:rPr>
          <w:rFonts w:ascii="Book Antiqua" w:eastAsia="Times New Roman" w:hAnsi="Book Antiqua" w:cs="Arial"/>
          <w:color w:val="000000"/>
          <w:sz w:val="19"/>
          <w:szCs w:val="19"/>
          <w:lang w:eastAsia="pt-BR"/>
        </w:rPr>
        <w:t>Art. 252.  Para efeito de cálculo da contribuição para o PIS/PASEP-Importação e da COFINS-Importação, considera-se ocorrido o fato gerador (</w:t>
      </w:r>
      <w:hyperlink r:id="rId623" w:anchor="art4" w:history="1">
        <w:r w:rsidRPr="00225378">
          <w:rPr>
            <w:rFonts w:ascii="Book Antiqua" w:eastAsia="Times New Roman" w:hAnsi="Book Antiqua" w:cs="Arial"/>
            <w:color w:val="0000FF"/>
            <w:sz w:val="19"/>
            <w:szCs w:val="19"/>
            <w:u w:val="single"/>
            <w:lang w:eastAsia="pt-BR"/>
          </w:rPr>
          <w:t>Lei nº 10.865, de 2004, art. 4º, caput</w:t>
        </w:r>
      </w:hyperlink>
      <w:r w:rsidRPr="00225378">
        <w:rPr>
          <w:rFonts w:ascii="Book Antiqua" w:eastAsia="Times New Roman" w:hAnsi="Book Antiqua" w:cs="Arial"/>
          <w:color w:val="000000"/>
          <w:sz w:val="19"/>
          <w:szCs w:val="19"/>
          <w:lang w:eastAsia="pt-BR"/>
        </w:rPr>
        <w:t>):</w:t>
      </w:r>
    </w:p>
    <w:p w14:paraId="540C27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5" w:name="art252i"/>
      <w:bookmarkEnd w:id="815"/>
      <w:r w:rsidRPr="00225378">
        <w:rPr>
          <w:rFonts w:ascii="Book Antiqua" w:eastAsia="Times New Roman" w:hAnsi="Book Antiqua" w:cs="Arial"/>
          <w:color w:val="000000"/>
          <w:sz w:val="19"/>
          <w:szCs w:val="19"/>
          <w:lang w:eastAsia="pt-BR"/>
        </w:rPr>
        <w:t>I - na data do registro da declaração de importação de bens submetidos a despacho para consumo;</w:t>
      </w:r>
    </w:p>
    <w:p w14:paraId="7166A6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6" w:name="art252ii."/>
      <w:bookmarkEnd w:id="816"/>
      <w:r w:rsidRPr="00225378">
        <w:rPr>
          <w:rFonts w:ascii="Book Antiqua" w:eastAsia="Times New Roman" w:hAnsi="Book Antiqua" w:cs="Arial"/>
          <w:strike/>
          <w:color w:val="000000"/>
          <w:sz w:val="19"/>
          <w:szCs w:val="19"/>
          <w:lang w:eastAsia="pt-BR"/>
        </w:rPr>
        <w:t>II - no dia do lançamento do correspondente crédito tributário, quando se tratar de bens constantes de manifesto ou de outras declarações de efeito equivalente, cujo extravio ou avaria tenha sido apurado pela autoridade aduaneira; e</w:t>
      </w:r>
    </w:p>
    <w:p w14:paraId="0A14C9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7" w:name="art252ii"/>
      <w:bookmarkEnd w:id="817"/>
      <w:r w:rsidRPr="00225378">
        <w:rPr>
          <w:rFonts w:ascii="Book Antiqua" w:eastAsia="Times New Roman" w:hAnsi="Book Antiqua" w:cs="Arial"/>
          <w:color w:val="000000"/>
          <w:sz w:val="19"/>
          <w:szCs w:val="19"/>
          <w:lang w:eastAsia="pt-BR"/>
        </w:rPr>
        <w:t>II - no dia do lançamento do correspondente crédito tributário, quando se tratar de bens constantes de manifesto ou de outras declarações de efeito equivalente, cujo extravio tenha sido verificado pela autoridade aduaneira; e                             </w:t>
      </w:r>
      <w:hyperlink r:id="rId624"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A8FD6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8" w:name="art252iii"/>
      <w:bookmarkEnd w:id="818"/>
      <w:r w:rsidRPr="00225378">
        <w:rPr>
          <w:rFonts w:ascii="Book Antiqua" w:eastAsia="Times New Roman" w:hAnsi="Book Antiqua" w:cs="Arial"/>
          <w:color w:val="000000"/>
          <w:sz w:val="19"/>
          <w:szCs w:val="19"/>
          <w:lang w:eastAsia="pt-BR"/>
        </w:rPr>
        <w:t>III - na data do vencimento do prazo de permanência dos bens em recinto alfandegado, se iniciado o respectivo despacho aduaneiro antes de aplicada a pena de perdimento, na hipótese a que se refere o inciso XXI do art. 689. </w:t>
      </w:r>
    </w:p>
    <w:p w14:paraId="5B3082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19" w:name="art252p"/>
      <w:bookmarkEnd w:id="819"/>
      <w:r w:rsidRPr="00225378">
        <w:rPr>
          <w:rFonts w:ascii="Book Antiqua" w:eastAsia="Times New Roman" w:hAnsi="Book Antiqua" w:cs="Arial"/>
          <w:color w:val="000000"/>
          <w:sz w:val="19"/>
          <w:szCs w:val="19"/>
          <w:lang w:eastAsia="pt-BR"/>
        </w:rPr>
        <w:t>Parágrafo único.  O disposto no inciso I aplica-se, inclusive, no caso de despacho para consumo de bens importados sob regime suspensivo de tributação do imposto de importação </w:t>
      </w:r>
      <w:hyperlink r:id="rId625" w:anchor="art4p" w:history="1">
        <w:r w:rsidRPr="00225378">
          <w:rPr>
            <w:rFonts w:ascii="Book Antiqua" w:eastAsia="Times New Roman" w:hAnsi="Book Antiqua" w:cs="Arial"/>
            <w:color w:val="0000FF"/>
            <w:sz w:val="19"/>
            <w:szCs w:val="19"/>
            <w:u w:val="single"/>
            <w:lang w:eastAsia="pt-BR"/>
          </w:rPr>
          <w:t>(Lei nº 10.865, de 2004, art. 4º, parágrafo único). </w:t>
        </w:r>
      </w:hyperlink>
    </w:p>
    <w:p w14:paraId="6F03287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20" w:name="livroiiitituloiicapituloiii"/>
      <w:bookmarkEnd w:id="820"/>
      <w:r w:rsidRPr="00225378">
        <w:rPr>
          <w:rFonts w:ascii="Book Antiqua" w:eastAsia="Times New Roman" w:hAnsi="Book Antiqua" w:cs="Arial"/>
          <w:color w:val="000000"/>
          <w:sz w:val="19"/>
          <w:szCs w:val="19"/>
          <w:lang w:eastAsia="pt-BR"/>
        </w:rPr>
        <w:t>CAPÍTULO III</w:t>
      </w:r>
    </w:p>
    <w:p w14:paraId="673490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DA BASE DE CÁLCULO </w:t>
      </w:r>
    </w:p>
    <w:p w14:paraId="66A244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1" w:name="art253"/>
      <w:bookmarkEnd w:id="821"/>
      <w:r w:rsidRPr="00225378">
        <w:rPr>
          <w:rFonts w:ascii="Book Antiqua" w:eastAsia="Times New Roman" w:hAnsi="Book Antiqua" w:cs="Arial"/>
          <w:color w:val="000000"/>
          <w:sz w:val="19"/>
          <w:szCs w:val="19"/>
          <w:lang w:eastAsia="pt-BR"/>
        </w:rPr>
        <w:t>Art. 253.  A base de cálculo da contribuição para o PIS/PASEP-Importação e da COFINS-Importação é o valor aduaneiro, assim entendido o valor que servir ou que serviria de base para o cálculo do imposto de importação, acrescido do valor do ICMS incidente no desembaraço aduaneiro e do valor das próprias contribuições</w:t>
      </w:r>
      <w:r w:rsidRPr="00225378">
        <w:rPr>
          <w:rFonts w:ascii="Book Antiqua" w:eastAsia="Times New Roman" w:hAnsi="Book Antiqua" w:cs="Arial"/>
          <w:b/>
          <w:bCs/>
          <w:color w:val="000000"/>
          <w:sz w:val="19"/>
          <w:szCs w:val="19"/>
          <w:lang w:eastAsia="pt-BR"/>
        </w:rPr>
        <w:t> </w:t>
      </w:r>
      <w:hyperlink r:id="rId626" w:anchor="art7i" w:history="1">
        <w:r w:rsidRPr="00225378">
          <w:rPr>
            <w:rFonts w:ascii="Book Antiqua" w:eastAsia="Times New Roman" w:hAnsi="Book Antiqua" w:cs="Arial"/>
            <w:color w:val="0000FF"/>
            <w:sz w:val="19"/>
            <w:szCs w:val="19"/>
            <w:u w:val="single"/>
            <w:lang w:eastAsia="pt-BR"/>
          </w:rPr>
          <w:t>(Lei nº 10.865, de 2004, art. 7º, caput, inciso I)</w:t>
        </w:r>
      </w:hyperlink>
      <w:r w:rsidRPr="00225378">
        <w:rPr>
          <w:rFonts w:ascii="Book Antiqua" w:eastAsia="Times New Roman" w:hAnsi="Book Antiqua" w:cs="Arial"/>
          <w:color w:val="000000"/>
          <w:sz w:val="19"/>
          <w:szCs w:val="19"/>
          <w:lang w:eastAsia="pt-BR"/>
        </w:rPr>
        <w:t>. </w:t>
      </w:r>
    </w:p>
    <w:p w14:paraId="7A2733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ICMS incidente comporá a base de cálculo das contribuições, mesmo que tenha seu recolhimento diferido (</w:t>
      </w:r>
      <w:hyperlink r:id="rId627" w:anchor="art7%C2%A74" w:history="1">
        <w:r w:rsidRPr="00225378">
          <w:rPr>
            <w:rFonts w:ascii="Book Antiqua" w:eastAsia="Times New Roman" w:hAnsi="Book Antiqua" w:cs="Arial"/>
            <w:color w:val="0000FF"/>
            <w:sz w:val="19"/>
            <w:szCs w:val="19"/>
            <w:u w:val="single"/>
            <w:lang w:eastAsia="pt-BR"/>
          </w:rPr>
          <w:t>Lei nº 10.865, de 2004, art. 7º, § 4º</w:t>
        </w:r>
      </w:hyperlink>
      <w:r w:rsidRPr="00225378">
        <w:rPr>
          <w:rFonts w:ascii="Book Antiqua" w:eastAsia="Times New Roman" w:hAnsi="Book Antiqua" w:cs="Arial"/>
          <w:color w:val="000000"/>
          <w:sz w:val="19"/>
          <w:szCs w:val="19"/>
          <w:lang w:eastAsia="pt-BR"/>
        </w:rPr>
        <w:t>). </w:t>
      </w:r>
    </w:p>
    <w:p w14:paraId="4CE161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 do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inclui a parcela a que se refere a </w:t>
      </w:r>
      <w:hyperlink r:id="rId628" w:anchor="art13ve" w:history="1">
        <w:r w:rsidRPr="00225378">
          <w:rPr>
            <w:rFonts w:ascii="Book Antiqua" w:eastAsia="Times New Roman" w:hAnsi="Book Antiqua" w:cs="Arial"/>
            <w:color w:val="0000FF"/>
            <w:sz w:val="19"/>
            <w:szCs w:val="19"/>
            <w:u w:val="single"/>
            <w:lang w:eastAsia="pt-BR"/>
          </w:rPr>
          <w:t>alínea “e” do inciso V do art. 13 da Lei Complementar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87, de 13 de setembro de 1996</w:t>
        </w:r>
      </w:hyperlink>
      <w:r w:rsidRPr="00225378">
        <w:rPr>
          <w:rFonts w:ascii="Book Antiqua" w:eastAsia="Times New Roman" w:hAnsi="Book Antiqua" w:cs="Arial"/>
          <w:color w:val="000000"/>
          <w:sz w:val="19"/>
          <w:szCs w:val="19"/>
          <w:lang w:eastAsia="pt-BR"/>
        </w:rPr>
        <w:t> (</w:t>
      </w:r>
      <w:hyperlink r:id="rId629" w:anchor="art7%C2%A75" w:history="1">
        <w:r w:rsidRPr="00225378">
          <w:rPr>
            <w:rFonts w:ascii="Book Antiqua" w:eastAsia="Times New Roman" w:hAnsi="Book Antiqua" w:cs="Arial"/>
            <w:color w:val="0000FF"/>
            <w:sz w:val="19"/>
            <w:szCs w:val="19"/>
            <w:u w:val="single"/>
            <w:lang w:eastAsia="pt-BR"/>
          </w:rPr>
          <w:t>Lei nº 10.865, de 2004, art. 7º, § 5º,</w:t>
        </w:r>
      </w:hyperlink>
      <w:r w:rsidRPr="00225378">
        <w:rPr>
          <w:rFonts w:ascii="Book Antiqua" w:eastAsia="Times New Roman" w:hAnsi="Book Antiqua" w:cs="Arial"/>
          <w:color w:val="000000"/>
          <w:sz w:val="19"/>
          <w:szCs w:val="19"/>
          <w:lang w:eastAsia="pt-BR"/>
        </w:rPr>
        <w:t> com a redação dada pela Lei nº 11.196, de 21 de novembro de 2005, art. 44). </w:t>
      </w:r>
    </w:p>
    <w:p w14:paraId="7D6C87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base de cálculo fica reduzida (</w:t>
      </w:r>
      <w:hyperlink r:id="rId630" w:anchor="art7%C2%A73" w:history="1">
        <w:r w:rsidRPr="00225378">
          <w:rPr>
            <w:rFonts w:ascii="Book Antiqua" w:eastAsia="Times New Roman" w:hAnsi="Book Antiqua" w:cs="Arial"/>
            <w:color w:val="0000FF"/>
            <w:sz w:val="19"/>
            <w:szCs w:val="19"/>
            <w:u w:val="single"/>
            <w:lang w:eastAsia="pt-BR"/>
          </w:rPr>
          <w:t>Lei nº 10.865, de 2004, art. 7º, § 3º)</w:t>
        </w:r>
      </w:hyperlink>
      <w:r w:rsidRPr="00225378">
        <w:rPr>
          <w:rFonts w:ascii="Book Antiqua" w:eastAsia="Times New Roman" w:hAnsi="Book Antiqua" w:cs="Arial"/>
          <w:color w:val="000000"/>
          <w:sz w:val="19"/>
          <w:szCs w:val="19"/>
          <w:lang w:eastAsia="pt-BR"/>
        </w:rPr>
        <w:t>:</w:t>
      </w:r>
    </w:p>
    <w:p w14:paraId="4789DF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em trinta inteiros e dois décimos por cento, no caso de importação, para revenda, de caminhões chassi com carga útil igual ou superior a mil e oitocentos quilogramas e caminhão monobloco com carga útil igual ou superior a mil e quinhentos quilogramas, classificados na posição 87.04 da Tabela de Incidência do Imposto sobre Produtos Industrializados, observadas as especificações estabelecidas pela Secretaria da Receita Federal do Brasil; e</w:t>
      </w:r>
    </w:p>
    <w:p w14:paraId="0F51EBC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xml:space="preserve">II - em quarenta e oito inteiros e um décimo por cento, no caso de importação, para revenda, de máquinas e veículos classificados nos seguintes códigos e posições da Tabela de Incidência do Imposto sobre Produtos Industrializados: 84.29, 8432.40.00, 8432.80.00, 8433.20, 8433.30.00, 8433.40.00, 8433.5, 87.01, 8702.10.00 </w:t>
      </w:r>
      <w:proofErr w:type="spellStart"/>
      <w:r w:rsidRPr="00225378">
        <w:rPr>
          <w:rFonts w:ascii="Book Antiqua" w:eastAsia="Times New Roman" w:hAnsi="Book Antiqua" w:cs="Arial"/>
          <w:color w:val="000000"/>
          <w:spacing w:val="-4"/>
          <w:sz w:val="19"/>
          <w:szCs w:val="19"/>
          <w:lang w:eastAsia="pt-BR"/>
        </w:rPr>
        <w:t>Ex</w:t>
      </w:r>
      <w:proofErr w:type="spellEnd"/>
      <w:r w:rsidRPr="00225378">
        <w:rPr>
          <w:rFonts w:ascii="Book Antiqua" w:eastAsia="Times New Roman" w:hAnsi="Book Antiqua" w:cs="Arial"/>
          <w:color w:val="000000"/>
          <w:spacing w:val="-4"/>
          <w:sz w:val="19"/>
          <w:szCs w:val="19"/>
          <w:lang w:eastAsia="pt-BR"/>
        </w:rPr>
        <w:t xml:space="preserve"> 02, 8702.90.90 </w:t>
      </w:r>
      <w:proofErr w:type="spellStart"/>
      <w:r w:rsidRPr="00225378">
        <w:rPr>
          <w:rFonts w:ascii="Book Antiqua" w:eastAsia="Times New Roman" w:hAnsi="Book Antiqua" w:cs="Arial"/>
          <w:color w:val="000000"/>
          <w:spacing w:val="-4"/>
          <w:sz w:val="19"/>
          <w:szCs w:val="19"/>
          <w:lang w:eastAsia="pt-BR"/>
        </w:rPr>
        <w:t>Ex</w:t>
      </w:r>
      <w:proofErr w:type="spellEnd"/>
      <w:r w:rsidRPr="00225378">
        <w:rPr>
          <w:rFonts w:ascii="Book Antiqua" w:eastAsia="Times New Roman" w:hAnsi="Book Antiqua" w:cs="Arial"/>
          <w:color w:val="000000"/>
          <w:spacing w:val="-4"/>
          <w:sz w:val="19"/>
          <w:szCs w:val="19"/>
          <w:lang w:eastAsia="pt-BR"/>
        </w:rPr>
        <w:t xml:space="preserve"> 02, 8704.10.00, 87.05 e 8706.00.10 </w:t>
      </w:r>
      <w:proofErr w:type="spellStart"/>
      <w:r w:rsidRPr="00225378">
        <w:rPr>
          <w:rFonts w:ascii="Book Antiqua" w:eastAsia="Times New Roman" w:hAnsi="Book Antiqua" w:cs="Arial"/>
          <w:color w:val="000000"/>
          <w:spacing w:val="-4"/>
          <w:sz w:val="19"/>
          <w:szCs w:val="19"/>
          <w:lang w:eastAsia="pt-BR"/>
        </w:rPr>
        <w:t>Ex</w:t>
      </w:r>
      <w:proofErr w:type="spellEnd"/>
      <w:r w:rsidRPr="00225378">
        <w:rPr>
          <w:rFonts w:ascii="Book Antiqua" w:eastAsia="Times New Roman" w:hAnsi="Book Antiqua" w:cs="Arial"/>
          <w:color w:val="000000"/>
          <w:spacing w:val="-4"/>
          <w:sz w:val="19"/>
          <w:szCs w:val="19"/>
          <w:lang w:eastAsia="pt-BR"/>
        </w:rPr>
        <w:t xml:space="preserve"> 01 (somente os destinados aos produtos classificados nos </w:t>
      </w:r>
      <w:proofErr w:type="spellStart"/>
      <w:r w:rsidRPr="00225378">
        <w:rPr>
          <w:rFonts w:ascii="Book Antiqua" w:eastAsia="Times New Roman" w:hAnsi="Book Antiqua" w:cs="Arial"/>
          <w:color w:val="000000"/>
          <w:spacing w:val="-4"/>
          <w:sz w:val="19"/>
          <w:szCs w:val="19"/>
          <w:lang w:eastAsia="pt-BR"/>
        </w:rPr>
        <w:t>Ex</w:t>
      </w:r>
      <w:proofErr w:type="spellEnd"/>
      <w:r w:rsidRPr="00225378">
        <w:rPr>
          <w:rFonts w:ascii="Book Antiqua" w:eastAsia="Times New Roman" w:hAnsi="Book Antiqua" w:cs="Arial"/>
          <w:color w:val="000000"/>
          <w:spacing w:val="-4"/>
          <w:sz w:val="19"/>
          <w:szCs w:val="19"/>
          <w:lang w:eastAsia="pt-BR"/>
        </w:rPr>
        <w:t xml:space="preserve"> 02 dos códigos 8702.10.00 e 8702.90.90).</w:t>
      </w:r>
      <w:r w:rsidRPr="00225378">
        <w:rPr>
          <w:rFonts w:ascii="Book Antiqua" w:eastAsia="Times New Roman" w:hAnsi="Book Antiqua" w:cs="Arial"/>
          <w:color w:val="000000"/>
          <w:sz w:val="19"/>
          <w:szCs w:val="19"/>
          <w:lang w:eastAsia="pt-BR"/>
        </w:rPr>
        <w:t> </w:t>
      </w:r>
    </w:p>
    <w:p w14:paraId="54CF1D0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22" w:name="livroiiitituloiicapituloiv"/>
      <w:bookmarkEnd w:id="822"/>
      <w:r w:rsidRPr="00225378">
        <w:rPr>
          <w:rFonts w:ascii="Book Antiqua" w:eastAsia="Times New Roman" w:hAnsi="Book Antiqua" w:cs="Arial"/>
          <w:color w:val="000000"/>
          <w:sz w:val="19"/>
          <w:szCs w:val="19"/>
          <w:lang w:eastAsia="pt-BR"/>
        </w:rPr>
        <w:t>CAPÍTULO IV</w:t>
      </w:r>
    </w:p>
    <w:p w14:paraId="2899EA1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CONTRIBUINTES E DOS RESPONSÁVEIS SOLIDÁRIOS </w:t>
      </w:r>
    </w:p>
    <w:p w14:paraId="33B740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3" w:name="art254"/>
      <w:bookmarkEnd w:id="823"/>
      <w:r w:rsidRPr="00225378">
        <w:rPr>
          <w:rFonts w:ascii="Book Antiqua" w:eastAsia="Times New Roman" w:hAnsi="Book Antiqua" w:cs="Arial"/>
          <w:color w:val="000000"/>
          <w:sz w:val="19"/>
          <w:szCs w:val="19"/>
          <w:lang w:eastAsia="pt-BR"/>
        </w:rPr>
        <w:t>Art. 254.  É contribuinte da contribuição para o PIS/PASEP-Importação e da COFINS-Importação (</w:t>
      </w:r>
      <w:hyperlink r:id="rId631" w:anchor="art5" w:history="1">
        <w:r w:rsidRPr="00225378">
          <w:rPr>
            <w:rFonts w:ascii="Book Antiqua" w:eastAsia="Times New Roman" w:hAnsi="Book Antiqua" w:cs="Arial"/>
            <w:color w:val="0000FF"/>
            <w:sz w:val="19"/>
            <w:szCs w:val="19"/>
            <w:u w:val="single"/>
            <w:lang w:eastAsia="pt-BR"/>
          </w:rPr>
          <w:t>Lei nº 10.865, de 2004, art. 5º, caput</w:t>
        </w:r>
      </w:hyperlink>
      <w:r w:rsidRPr="00225378">
        <w:rPr>
          <w:rFonts w:ascii="Book Antiqua" w:eastAsia="Times New Roman" w:hAnsi="Book Antiqua" w:cs="Arial"/>
          <w:color w:val="000000"/>
          <w:sz w:val="19"/>
          <w:szCs w:val="19"/>
          <w:lang w:eastAsia="pt-BR"/>
        </w:rPr>
        <w:t> e </w:t>
      </w:r>
      <w:hyperlink r:id="rId632" w:anchor="art5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w:t>
      </w:r>
    </w:p>
    <w:p w14:paraId="182FE3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importador, assim considerada qualquer pessoa que promova a entrada de bens estrangeiros no território aduaneiro;</w:t>
      </w:r>
    </w:p>
    <w:p w14:paraId="004024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destinatário de remessa postal internacional indicado pelo respectivo remetente; e</w:t>
      </w:r>
    </w:p>
    <w:p w14:paraId="37CAB2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III - o adquirente de mercadoria </w:t>
      </w:r>
      <w:proofErr w:type="spellStart"/>
      <w:r w:rsidRPr="00225378">
        <w:rPr>
          <w:rFonts w:ascii="Book Antiqua" w:eastAsia="Times New Roman" w:hAnsi="Book Antiqua" w:cs="Arial"/>
          <w:color w:val="000000"/>
          <w:sz w:val="19"/>
          <w:szCs w:val="19"/>
          <w:lang w:eastAsia="pt-BR"/>
        </w:rPr>
        <w:t>entrepostada</w:t>
      </w:r>
      <w:proofErr w:type="spellEnd"/>
      <w:r w:rsidRPr="00225378">
        <w:rPr>
          <w:rFonts w:ascii="Book Antiqua" w:eastAsia="Times New Roman" w:hAnsi="Book Antiqua" w:cs="Arial"/>
          <w:color w:val="000000"/>
          <w:sz w:val="19"/>
          <w:szCs w:val="19"/>
          <w:lang w:eastAsia="pt-BR"/>
        </w:rPr>
        <w:t>. </w:t>
      </w:r>
    </w:p>
    <w:p w14:paraId="762023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4" w:name="art255"/>
      <w:bookmarkEnd w:id="824"/>
      <w:r w:rsidRPr="00225378">
        <w:rPr>
          <w:rFonts w:ascii="Book Antiqua" w:eastAsia="Times New Roman" w:hAnsi="Book Antiqua" w:cs="Arial"/>
          <w:color w:val="000000"/>
          <w:sz w:val="19"/>
          <w:szCs w:val="19"/>
          <w:lang w:eastAsia="pt-BR"/>
        </w:rPr>
        <w:t>Art. 255.  São responsáveis solidários (</w:t>
      </w:r>
      <w:hyperlink r:id="rId633" w:anchor="art6" w:history="1">
        <w:r w:rsidRPr="00225378">
          <w:rPr>
            <w:rFonts w:ascii="Book Antiqua" w:eastAsia="Times New Roman" w:hAnsi="Book Antiqua" w:cs="Arial"/>
            <w:color w:val="0000FF"/>
            <w:sz w:val="19"/>
            <w:szCs w:val="19"/>
            <w:u w:val="single"/>
            <w:lang w:eastAsia="pt-BR"/>
          </w:rPr>
          <w:t>Lei nº 10.865, de 2004, art. 6º</w:t>
        </w:r>
      </w:hyperlink>
      <w:r w:rsidRPr="00225378">
        <w:rPr>
          <w:rFonts w:ascii="Book Antiqua" w:eastAsia="Times New Roman" w:hAnsi="Book Antiqua" w:cs="Arial"/>
          <w:color w:val="000000"/>
          <w:sz w:val="19"/>
          <w:szCs w:val="19"/>
          <w:lang w:eastAsia="pt-BR"/>
        </w:rPr>
        <w:t>):</w:t>
      </w:r>
    </w:p>
    <w:p w14:paraId="49FE14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depositário, assim considerada qualquer pessoa incumbida da custódia de bem sob controle aduaneiro; e</w:t>
      </w:r>
    </w:p>
    <w:p w14:paraId="3359E5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transportador, quando transportar bens procedentes do exterior ou sob controle aduaneiro, inclusive em percurso interno;</w:t>
      </w:r>
    </w:p>
    <w:p w14:paraId="1ACF24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representante, no País, do transportador estrangeiro;</w:t>
      </w:r>
    </w:p>
    <w:p w14:paraId="17C2CB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expedidor, o operador de transporte multimodal ou qualquer subcontratado para a realização do transporte multimodal; e</w:t>
      </w:r>
    </w:p>
    <w:p w14:paraId="26F5572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 adquirente de bens estrangeiros, no caso de importação realizada por sua conta e ordem, por intermédio de pessoa jurídica importadora. </w:t>
      </w:r>
    </w:p>
    <w:p w14:paraId="2D1CE59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25" w:name="livroiiitituloiicapitulov"/>
      <w:bookmarkEnd w:id="825"/>
      <w:r w:rsidRPr="00225378">
        <w:rPr>
          <w:rFonts w:ascii="Book Antiqua" w:eastAsia="Times New Roman" w:hAnsi="Book Antiqua" w:cs="Arial"/>
          <w:color w:val="000000"/>
          <w:sz w:val="19"/>
          <w:szCs w:val="19"/>
          <w:lang w:eastAsia="pt-BR"/>
        </w:rPr>
        <w:lastRenderedPageBreak/>
        <w:t>CAPÍTULO V</w:t>
      </w:r>
    </w:p>
    <w:p w14:paraId="48A149D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ISENÇÕES </w:t>
      </w:r>
    </w:p>
    <w:p w14:paraId="6E9BAC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6" w:name="art256"/>
      <w:bookmarkEnd w:id="826"/>
      <w:r w:rsidRPr="00225378">
        <w:rPr>
          <w:rFonts w:ascii="Book Antiqua" w:eastAsia="Times New Roman" w:hAnsi="Book Antiqua" w:cs="Arial"/>
          <w:color w:val="000000"/>
          <w:sz w:val="19"/>
          <w:szCs w:val="19"/>
          <w:lang w:eastAsia="pt-BR"/>
        </w:rPr>
        <w:t>Art. 256.  São isentas da contribuição para o PIS/PASEP-Importação e da COFINS-Importação (</w:t>
      </w:r>
      <w:hyperlink r:id="rId634" w:anchor="art9" w:history="1">
        <w:r w:rsidRPr="00225378">
          <w:rPr>
            <w:rFonts w:ascii="Book Antiqua" w:eastAsia="Times New Roman" w:hAnsi="Book Antiqua" w:cs="Arial"/>
            <w:color w:val="0000FF"/>
            <w:sz w:val="19"/>
            <w:szCs w:val="19"/>
            <w:u w:val="single"/>
            <w:lang w:eastAsia="pt-BR"/>
          </w:rPr>
          <w:t>Lei nº 10.865, de 2004, art. 9º, caput</w:t>
        </w:r>
      </w:hyperlink>
      <w:r w:rsidRPr="00225378">
        <w:rPr>
          <w:rFonts w:ascii="Book Antiqua" w:eastAsia="Times New Roman" w:hAnsi="Book Antiqua" w:cs="Arial"/>
          <w:color w:val="000000"/>
          <w:sz w:val="19"/>
          <w:szCs w:val="19"/>
          <w:lang w:eastAsia="pt-BR"/>
        </w:rPr>
        <w:t>):</w:t>
      </w:r>
    </w:p>
    <w:p w14:paraId="652EF4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as importações realizadas:</w:t>
      </w:r>
    </w:p>
    <w:p w14:paraId="557302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pela União, Estados, Distrito Federal e Municípios, suas autarquias e fundações instituídas e mantidas pelo poder público;</w:t>
      </w:r>
    </w:p>
    <w:p w14:paraId="38250C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pelas missões diplomáticas e repartições consulares de caráter permanente e pelos respectivos integrantes;</w:t>
      </w:r>
    </w:p>
    <w:p w14:paraId="006F58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pelas representações de organismos internacionais de caráter permanente, inclusive os de âmbito regional, dos quais o Brasil seja membro, e pelos respectivos integrantes;</w:t>
      </w:r>
    </w:p>
    <w:p w14:paraId="4A9AF2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as hipóteses de:</w:t>
      </w:r>
    </w:p>
    <w:p w14:paraId="355D21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amostras sem valor comercial;</w:t>
      </w:r>
    </w:p>
    <w:p w14:paraId="50E1EA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remessas postais e encomendas aéreas internacionais a que se aplique o regime de tributação simplificada ou destinadas a pessoa física;</w:t>
      </w:r>
    </w:p>
    <w:p w14:paraId="05DCC6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bagagem de viajantes procedentes do exterior;</w:t>
      </w:r>
    </w:p>
    <w:p w14:paraId="01B3EA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bens adquiridos em loja franca no País;</w:t>
      </w:r>
    </w:p>
    <w:p w14:paraId="6E27F5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bens trazidos do exterior, no comércio característico das cidades situadas nas fronteiras terrestres, destinados à subsistência da unidade familiar de residentes nas cidades fronteiriças brasileiras;</w:t>
      </w:r>
    </w:p>
    <w:p w14:paraId="0E0F9E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bens importados sob o regime aduaneiro especial de drawback, na modalidade de isenção;</w:t>
      </w:r>
    </w:p>
    <w:p w14:paraId="083946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g) objetos de arte, classificados nas posições 97.01, 97.02, 97.03 e 97.06 da Nomenclatura Comum do Mercosul, recebidos em doação, por museus instituídos e mantidos pelo poder público ou por outras entidades culturais reconhecidas como de utilidade pública;</w:t>
      </w:r>
    </w:p>
    <w:p w14:paraId="1840EB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h) máquinas, equipamentos, aparelhos e instrumentos, e suas partes e peças de reposição, acessórios, matérias-primas e produtos intermediários, importados por instituições científicas e tecnológicas e por cientistas e pesquisadores, conforme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147 e 148;</w:t>
      </w:r>
    </w:p>
    <w:p w14:paraId="0DA35F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bens recebidos em decorrência de evento cultural, científico ou esportivo oficial, realizado no exterior, ou para serem consumidos, distribuídos ou utilizados em evento esportivo oficial realizado no País (</w:t>
      </w:r>
      <w:hyperlink r:id="rId635" w:anchor="art38"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11.488, de 2007, art. 38, caput)</w:t>
        </w:r>
      </w:hyperlink>
      <w:r w:rsidRPr="00225378">
        <w:rPr>
          <w:rFonts w:ascii="Book Antiqua" w:eastAsia="Times New Roman" w:hAnsi="Book Antiqua" w:cs="Arial"/>
          <w:color w:val="000000"/>
          <w:sz w:val="19"/>
          <w:szCs w:val="19"/>
          <w:lang w:eastAsia="pt-BR"/>
        </w:rPr>
        <w:t>; e</w:t>
      </w:r>
    </w:p>
    <w:p w14:paraId="4FA31C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j) bens importados por desportistas, desde que tenham sido utilizados por estes em evento esportivo oficial e recebidos em doação de entidade de prática desportiva estrangeira ou da promotora ou patrocinadora do evento (</w:t>
      </w:r>
      <w:hyperlink r:id="rId636" w:anchor="art38p" w:history="1">
        <w:r w:rsidRPr="00225378">
          <w:rPr>
            <w:rFonts w:ascii="Book Antiqua" w:eastAsia="Times New Roman" w:hAnsi="Book Antiqua" w:cs="Arial"/>
            <w:color w:val="0000FF"/>
            <w:sz w:val="19"/>
            <w:szCs w:val="19"/>
            <w:u w:val="single"/>
            <w:lang w:eastAsia="pt-BR"/>
          </w:rPr>
          <w:t>Lei nº 11.488, de 2007, art. 38, parágrafo único</w:t>
        </w:r>
      </w:hyperlink>
      <w:r w:rsidRPr="00225378">
        <w:rPr>
          <w:rFonts w:ascii="Book Antiqua" w:eastAsia="Times New Roman" w:hAnsi="Book Antiqua" w:cs="Arial"/>
          <w:color w:val="000000"/>
          <w:sz w:val="19"/>
          <w:szCs w:val="19"/>
          <w:lang w:eastAsia="pt-BR"/>
        </w:rPr>
        <w:t>). </w:t>
      </w:r>
    </w:p>
    <w:p w14:paraId="3F969B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isenções de que tratam o inciso I e as alíneas “a” a “h” do inciso II somente serão concedidas se satisfeitos os requisitos e condições exigidos para o reconhecimento de isenção do imposto sobre produtos industrializados (</w:t>
      </w:r>
      <w:hyperlink r:id="rId637" w:anchor="art9%C2%A71" w:history="1">
        <w:r w:rsidRPr="00225378">
          <w:rPr>
            <w:rFonts w:ascii="Book Antiqua" w:eastAsia="Times New Roman" w:hAnsi="Book Antiqua" w:cs="Arial"/>
            <w:color w:val="0000FF"/>
            <w:sz w:val="19"/>
            <w:szCs w:val="19"/>
            <w:u w:val="single"/>
            <w:lang w:eastAsia="pt-BR"/>
          </w:rPr>
          <w:t>Lei nº 10.865, de 2004, art. 9º,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10.925, de 23 de julho de 2004, art.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0FD0DD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As isenções de que tratam as alíneas “i” e “j” do inciso II somente serão concedidas se satisfeitos os termos, limites e condições estabelecidos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183 a 185 </w:t>
      </w:r>
      <w:hyperlink r:id="rId638" w:anchor="art38" w:history="1">
        <w:r w:rsidRPr="00225378">
          <w:rPr>
            <w:rFonts w:ascii="Book Antiqua" w:eastAsia="Times New Roman" w:hAnsi="Book Antiqua" w:cs="Arial"/>
            <w:color w:val="0000FF"/>
            <w:sz w:val="19"/>
            <w:szCs w:val="19"/>
            <w:u w:val="single"/>
            <w:lang w:eastAsia="pt-BR"/>
          </w:rPr>
          <w:t>(Lei nº 11.488, de 2007, art. 38, caput</w:t>
        </w:r>
      </w:hyperlink>
      <w:r w:rsidRPr="00225378">
        <w:rPr>
          <w:rFonts w:ascii="Book Antiqua" w:eastAsia="Times New Roman" w:hAnsi="Book Antiqua" w:cs="Arial"/>
          <w:color w:val="000000"/>
          <w:sz w:val="19"/>
          <w:szCs w:val="19"/>
          <w:lang w:eastAsia="pt-BR"/>
        </w:rPr>
        <w:t>). </w:t>
      </w:r>
    </w:p>
    <w:p w14:paraId="5ACC3D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7" w:name="art257"/>
      <w:bookmarkEnd w:id="827"/>
      <w:r w:rsidRPr="00225378">
        <w:rPr>
          <w:rFonts w:ascii="Book Antiqua" w:eastAsia="Times New Roman" w:hAnsi="Book Antiqua" w:cs="Arial"/>
          <w:color w:val="000000"/>
          <w:sz w:val="19"/>
          <w:szCs w:val="19"/>
          <w:lang w:eastAsia="pt-BR"/>
        </w:rPr>
        <w:t>Art. 257.  Quando a isenção for vinculada à qualidade do importador, a transferência de propriedade ou a cessão de uso dos bens, a qualquer título, obriga ao prévio pagamento da contribuição para o PIS/PASEP-Importação e da COFINS-Importação (</w:t>
      </w:r>
      <w:hyperlink r:id="rId639" w:anchor="art10" w:history="1">
        <w:r w:rsidRPr="00225378">
          <w:rPr>
            <w:rFonts w:ascii="Book Antiqua" w:eastAsia="Times New Roman" w:hAnsi="Book Antiqua" w:cs="Arial"/>
            <w:color w:val="0000FF"/>
            <w:sz w:val="19"/>
            <w:szCs w:val="19"/>
            <w:u w:val="single"/>
            <w:lang w:eastAsia="pt-BR"/>
          </w:rPr>
          <w:t>Lei nº 10.865, de 2004, art. 10, caput</w:t>
        </w:r>
      </w:hyperlink>
      <w:r w:rsidRPr="00225378">
        <w:rPr>
          <w:rFonts w:ascii="Book Antiqua" w:eastAsia="Times New Roman" w:hAnsi="Book Antiqua" w:cs="Arial"/>
          <w:color w:val="000000"/>
          <w:sz w:val="19"/>
          <w:szCs w:val="19"/>
          <w:lang w:eastAsia="pt-BR"/>
        </w:rPr>
        <w:t>). </w:t>
      </w:r>
    </w:p>
    <w:p w14:paraId="6865DD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não se aplica aos bens transferidos ou cedidos (</w:t>
      </w:r>
      <w:hyperlink r:id="rId640" w:anchor="art10p" w:history="1">
        <w:r w:rsidRPr="00225378">
          <w:rPr>
            <w:rFonts w:ascii="Book Antiqua" w:eastAsia="Times New Roman" w:hAnsi="Book Antiqua" w:cs="Arial"/>
            <w:color w:val="0000FF"/>
            <w:sz w:val="19"/>
            <w:szCs w:val="19"/>
            <w:u w:val="single"/>
            <w:lang w:eastAsia="pt-BR"/>
          </w:rPr>
          <w:t>Lei nº 10.865, de 2004, art. 10, parágrafo único</w:t>
        </w:r>
      </w:hyperlink>
      <w:r w:rsidRPr="00225378">
        <w:rPr>
          <w:rFonts w:ascii="Book Antiqua" w:eastAsia="Times New Roman" w:hAnsi="Book Antiqua" w:cs="Arial"/>
          <w:color w:val="000000"/>
          <w:sz w:val="19"/>
          <w:szCs w:val="19"/>
          <w:lang w:eastAsia="pt-BR"/>
        </w:rPr>
        <w:t>):</w:t>
      </w:r>
    </w:p>
    <w:p w14:paraId="27017D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pessoa ou a entidade que goze de igual tratamento tributário, mediante prévia decisão da autoridade aduaneira;</w:t>
      </w:r>
    </w:p>
    <w:p w14:paraId="7F26AB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após o decurso do prazo de três anos, contados da data do registro da declaração de importação; e</w:t>
      </w:r>
    </w:p>
    <w:p w14:paraId="098CF5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 entidades beneficentes, reconhecidas como de utilidade pública, para serem vendidos em feiras, bazares e eventos semelhantes, desde que recebidos em doação de representações diplomáticas estrangeiras sediadas no País. </w:t>
      </w:r>
    </w:p>
    <w:p w14:paraId="7FAC96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8" w:name="art258"/>
      <w:bookmarkEnd w:id="828"/>
      <w:r w:rsidRPr="00225378">
        <w:rPr>
          <w:rFonts w:ascii="Book Antiqua" w:eastAsia="Times New Roman" w:hAnsi="Book Antiqua" w:cs="Arial"/>
          <w:color w:val="000000"/>
          <w:sz w:val="19"/>
          <w:szCs w:val="19"/>
          <w:lang w:eastAsia="pt-BR"/>
        </w:rPr>
        <w:t>Art. 258.  A isenção da contribuição para o PIS/PASEP-Importação e da COFINS-Importação, quando vinculada à destinação dos bens, fica condicionada à comprovação posterior do seu efetivo emprego nas finalidades que motivaram a concessão (</w:t>
      </w:r>
      <w:hyperlink r:id="rId641" w:anchor="art11" w:history="1">
        <w:r w:rsidRPr="00225378">
          <w:rPr>
            <w:rFonts w:ascii="Book Antiqua" w:eastAsia="Times New Roman" w:hAnsi="Book Antiqua" w:cs="Arial"/>
            <w:color w:val="0000FF"/>
            <w:sz w:val="19"/>
            <w:szCs w:val="19"/>
            <w:u w:val="single"/>
            <w:lang w:eastAsia="pt-BR"/>
          </w:rPr>
          <w:t>Lei nº 10.865, de 2004, art. 11</w:t>
        </w:r>
      </w:hyperlink>
      <w:r w:rsidRPr="00225378">
        <w:rPr>
          <w:rFonts w:ascii="Book Antiqua" w:eastAsia="Times New Roman" w:hAnsi="Book Antiqua" w:cs="Arial"/>
          <w:color w:val="000000"/>
          <w:sz w:val="19"/>
          <w:szCs w:val="19"/>
          <w:lang w:eastAsia="pt-BR"/>
        </w:rPr>
        <w:t>). </w:t>
      </w:r>
    </w:p>
    <w:p w14:paraId="1B1741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9" w:name="art258p"/>
      <w:bookmarkEnd w:id="829"/>
      <w:r w:rsidRPr="00225378">
        <w:rPr>
          <w:rFonts w:ascii="Book Antiqua" w:eastAsia="Times New Roman" w:hAnsi="Book Antiqua" w:cs="Arial"/>
          <w:color w:val="000000"/>
          <w:sz w:val="19"/>
          <w:szCs w:val="19"/>
          <w:lang w:eastAsia="pt-BR"/>
        </w:rPr>
        <w:t>Parágrafo único.  Mantidas as finalidades que motivaram a concessão e mediante prévia decisão da autoridade aduaneira, poderá ser transferida a propriedade ou cedido o uso dos bens antes de decorrido o prazo de três anos, contados da data do registro da correspondente declaração de importação (</w:t>
      </w:r>
      <w:hyperlink r:id="rId642" w:anchor="art12" w:history="1">
        <w:r w:rsidRPr="00225378">
          <w:rPr>
            <w:rFonts w:ascii="Book Antiqua" w:eastAsia="Times New Roman" w:hAnsi="Book Antiqua" w:cs="Arial"/>
            <w:color w:val="0000FF"/>
            <w:sz w:val="19"/>
            <w:szCs w:val="19"/>
            <w:u w:val="single"/>
            <w:lang w:eastAsia="pt-BR"/>
          </w:rPr>
          <w:t>Lei nº 10.865, de 2004, art. 12</w:t>
        </w:r>
      </w:hyperlink>
      <w:r w:rsidRPr="00225378">
        <w:rPr>
          <w:rFonts w:ascii="Book Antiqua" w:eastAsia="Times New Roman" w:hAnsi="Book Antiqua" w:cs="Arial"/>
          <w:color w:val="000000"/>
          <w:sz w:val="19"/>
          <w:szCs w:val="19"/>
          <w:lang w:eastAsia="pt-BR"/>
        </w:rPr>
        <w:t>). </w:t>
      </w:r>
    </w:p>
    <w:p w14:paraId="663BE6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0" w:name="art258a"/>
      <w:bookmarkEnd w:id="830"/>
      <w:r w:rsidRPr="00225378">
        <w:rPr>
          <w:rFonts w:ascii="Book Antiqua" w:eastAsia="Times New Roman" w:hAnsi="Book Antiqua" w:cs="Arial"/>
          <w:color w:val="000000"/>
          <w:sz w:val="19"/>
          <w:szCs w:val="19"/>
          <w:lang w:val="pt-PT" w:eastAsia="pt-BR"/>
        </w:rPr>
        <w:t>Art. 258-A.  Salvo disposição expressa em contrário, quando a não incidência, a isenção, a suspensão ou a redução das alíquotas da contribuição para o PIS/PASEP-Importação e da COFINS-Importação for condicionada à destinação do bem ou do serviço, e a este for dado destino diverso, ficará o responsável pelo fato sujeito ao pagamento das contribuições e das penalidades cabíveis, como se a não incidência, a isenção, a suspensão ou a redução das alíquotas não existisse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"art22"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22</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643"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2FCAEB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31" w:name="livroiiitituloiicapitulovi"/>
      <w:bookmarkEnd w:id="831"/>
      <w:r w:rsidRPr="00225378">
        <w:rPr>
          <w:rFonts w:ascii="Book Antiqua" w:eastAsia="Times New Roman" w:hAnsi="Book Antiqua" w:cs="Arial"/>
          <w:color w:val="000000"/>
          <w:sz w:val="19"/>
          <w:szCs w:val="19"/>
          <w:lang w:eastAsia="pt-BR"/>
        </w:rPr>
        <w:t>CAPÍTULO VI</w:t>
      </w:r>
    </w:p>
    <w:p w14:paraId="52C691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PAGAMENTO </w:t>
      </w:r>
    </w:p>
    <w:p w14:paraId="26D3FC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2" w:name="art259"/>
      <w:bookmarkEnd w:id="832"/>
      <w:r w:rsidRPr="00225378">
        <w:rPr>
          <w:rFonts w:ascii="Book Antiqua" w:eastAsia="Times New Roman" w:hAnsi="Book Antiqua" w:cs="Arial"/>
          <w:color w:val="000000"/>
          <w:sz w:val="19"/>
          <w:szCs w:val="19"/>
          <w:lang w:eastAsia="pt-BR"/>
        </w:rPr>
        <w:t>Art. 259.  A contribuição para o PIS/PASEP-Importação e a COFINS-Importação serão pagas na data do registro da declaração de importação (</w:t>
      </w:r>
      <w:hyperlink r:id="rId644" w:anchor="art13i" w:history="1">
        <w:r w:rsidRPr="00225378">
          <w:rPr>
            <w:rFonts w:ascii="Book Antiqua" w:eastAsia="Times New Roman" w:hAnsi="Book Antiqua" w:cs="Arial"/>
            <w:color w:val="0000FF"/>
            <w:sz w:val="19"/>
            <w:szCs w:val="19"/>
            <w:u w:val="single"/>
            <w:lang w:eastAsia="pt-BR"/>
          </w:rPr>
          <w:t>Lei nº 10.865, de 2004, art.13, inciso I)</w:t>
        </w:r>
      </w:hyperlink>
      <w:r w:rsidRPr="00225378">
        <w:rPr>
          <w:rFonts w:ascii="Book Antiqua" w:eastAsia="Times New Roman" w:hAnsi="Book Antiqua" w:cs="Arial"/>
          <w:color w:val="000000"/>
          <w:sz w:val="19"/>
          <w:szCs w:val="19"/>
          <w:lang w:eastAsia="pt-BR"/>
        </w:rPr>
        <w:t>. </w:t>
      </w:r>
    </w:p>
    <w:p w14:paraId="2D8105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3" w:name="art259p"/>
      <w:bookmarkEnd w:id="833"/>
      <w:r w:rsidRPr="00225378">
        <w:rPr>
          <w:rFonts w:ascii="Book Antiqua" w:eastAsia="Times New Roman" w:hAnsi="Book Antiqua" w:cs="Arial"/>
          <w:color w:val="000000"/>
          <w:sz w:val="19"/>
          <w:szCs w:val="19"/>
          <w:lang w:eastAsia="pt-BR"/>
        </w:rPr>
        <w:t>Parágrafo único.  Na hipótese que trata o inciso III do art. 252, as contribuições a que se refere o caput serão pagas na data de registro da declaração de importação, com os acréscimos legais, contados da data de vencimento do prazo de permanência do bem no recinto alfandegado </w:t>
      </w:r>
      <w:hyperlink r:id="rId645" w:anchor="art13iii" w:history="1">
        <w:r w:rsidRPr="00225378">
          <w:rPr>
            <w:rFonts w:ascii="Book Antiqua" w:eastAsia="Times New Roman" w:hAnsi="Book Antiqua" w:cs="Arial"/>
            <w:color w:val="0000FF"/>
            <w:sz w:val="19"/>
            <w:szCs w:val="19"/>
            <w:u w:val="single"/>
            <w:lang w:eastAsia="pt-BR"/>
          </w:rPr>
          <w:t>(Lei nº 10.865, de 2004, art.13, inciso III</w:t>
        </w:r>
      </w:hyperlink>
      <w:r w:rsidRPr="00225378">
        <w:rPr>
          <w:rFonts w:ascii="Book Antiqua" w:eastAsia="Times New Roman" w:hAnsi="Book Antiqua" w:cs="Arial"/>
          <w:color w:val="000000"/>
          <w:sz w:val="19"/>
          <w:szCs w:val="19"/>
          <w:lang w:eastAsia="pt-BR"/>
        </w:rPr>
        <w:t>). </w:t>
      </w:r>
    </w:p>
    <w:p w14:paraId="49BC1E8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34" w:name="livroiiitituloiicapitulovii"/>
      <w:bookmarkEnd w:id="834"/>
      <w:r w:rsidRPr="00225378">
        <w:rPr>
          <w:rFonts w:ascii="Book Antiqua" w:eastAsia="Times New Roman" w:hAnsi="Book Antiqua" w:cs="Arial"/>
          <w:color w:val="000000"/>
          <w:sz w:val="19"/>
          <w:szCs w:val="19"/>
          <w:lang w:eastAsia="pt-BR"/>
        </w:rPr>
        <w:t>CAPÍTULO VII</w:t>
      </w:r>
    </w:p>
    <w:p w14:paraId="50EC92B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SUSPENSÃO DO PAGAMENTO </w:t>
      </w:r>
    </w:p>
    <w:p w14:paraId="1EC43BC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35" w:name="livroiiitituloiicapituloviisecaoi"/>
      <w:bookmarkEnd w:id="835"/>
      <w:r w:rsidRPr="00225378">
        <w:rPr>
          <w:rFonts w:ascii="Book Antiqua" w:eastAsia="Times New Roman" w:hAnsi="Book Antiqua" w:cs="Arial"/>
          <w:b/>
          <w:bCs/>
          <w:color w:val="000000"/>
          <w:sz w:val="19"/>
          <w:szCs w:val="19"/>
          <w:lang w:eastAsia="pt-BR"/>
        </w:rPr>
        <w:t>Seção I</w:t>
      </w:r>
    </w:p>
    <w:p w14:paraId="693568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41026C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6" w:name="art260"/>
      <w:bookmarkEnd w:id="836"/>
      <w:r w:rsidRPr="00225378">
        <w:rPr>
          <w:rFonts w:ascii="Book Antiqua" w:eastAsia="Times New Roman" w:hAnsi="Book Antiqua" w:cs="Arial"/>
          <w:color w:val="000000"/>
          <w:sz w:val="19"/>
          <w:szCs w:val="19"/>
          <w:lang w:eastAsia="pt-BR"/>
        </w:rPr>
        <w:lastRenderedPageBreak/>
        <w:t>Art. 260.  As normas relativas à suspensão do pagamento do imposto de importação ou do imposto sobre produtos industrializados vinculado à importação, referentes aos regimes aduaneiros especiais, aplicam-se também à contribuição para o PIS/PASEP-Importação e à COFINS-Importação (</w:t>
      </w:r>
      <w:hyperlink r:id="rId646" w:anchor="art14" w:history="1">
        <w:r w:rsidRPr="00225378">
          <w:rPr>
            <w:rFonts w:ascii="Book Antiqua" w:eastAsia="Times New Roman" w:hAnsi="Book Antiqua" w:cs="Arial"/>
            <w:color w:val="0000FF"/>
            <w:sz w:val="19"/>
            <w:szCs w:val="19"/>
            <w:u w:val="single"/>
            <w:lang w:eastAsia="pt-BR"/>
          </w:rPr>
          <w:t>Lei nº 10.865, de 2004, art. 14, caput</w:t>
        </w:r>
      </w:hyperlink>
      <w:r w:rsidRPr="00225378">
        <w:rPr>
          <w:rFonts w:ascii="Book Antiqua" w:eastAsia="Times New Roman" w:hAnsi="Book Antiqua" w:cs="Arial"/>
          <w:color w:val="000000"/>
          <w:sz w:val="19"/>
          <w:szCs w:val="19"/>
          <w:lang w:eastAsia="pt-BR"/>
        </w:rPr>
        <w:t>). </w:t>
      </w:r>
    </w:p>
    <w:p w14:paraId="151580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37" w:name="livroiiitituloiicapituloviisecaoii"/>
      <w:bookmarkEnd w:id="837"/>
      <w:r w:rsidRPr="00225378">
        <w:rPr>
          <w:rFonts w:ascii="Book Antiqua" w:eastAsia="Times New Roman" w:hAnsi="Book Antiqua" w:cs="Arial"/>
          <w:b/>
          <w:bCs/>
          <w:color w:val="000000"/>
          <w:sz w:val="19"/>
          <w:szCs w:val="19"/>
          <w:lang w:eastAsia="pt-BR"/>
        </w:rPr>
        <w:t>Seção II</w:t>
      </w:r>
    </w:p>
    <w:p w14:paraId="74FAB0A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Zona Franca de Manaus </w:t>
      </w:r>
    </w:p>
    <w:p w14:paraId="5058E1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8" w:name="art261"/>
      <w:bookmarkEnd w:id="838"/>
      <w:r w:rsidRPr="00225378">
        <w:rPr>
          <w:rFonts w:ascii="Book Antiqua" w:eastAsia="Times New Roman" w:hAnsi="Book Antiqua" w:cs="Arial"/>
          <w:color w:val="000000"/>
          <w:spacing w:val="-4"/>
          <w:sz w:val="19"/>
          <w:szCs w:val="19"/>
          <w:lang w:eastAsia="pt-BR"/>
        </w:rPr>
        <w:t>Art. 261.  As empresas localizadas na Zona Franca de Manaus poderão importar, com suspensão do pagamento da contribuição para o PIS/PASEP-Importação e da COFINS-Importação, bens a serem empregados, pelo importador, na elaboração de matérias-primas, produtos intermediários e materiais de embalagem destinados a emprego em processo de industrialização por estabelecimentos ali instalados, consoante projeto aprovado pelo Conselho de Administração da Superintendência da Zona Franca de Manaus, de que trata o </w:t>
      </w:r>
      <w:hyperlink r:id="rId647" w:anchor="art5a." w:history="1">
        <w:r w:rsidRPr="00225378">
          <w:rPr>
            <w:rFonts w:ascii="Book Antiqua" w:eastAsia="Times New Roman" w:hAnsi="Book Antiqua" w:cs="Arial"/>
            <w:color w:val="0000FF"/>
            <w:spacing w:val="-4"/>
            <w:sz w:val="19"/>
            <w:szCs w:val="19"/>
            <w:u w:val="single"/>
            <w:lang w:eastAsia="pt-BR"/>
          </w:rPr>
          <w:t>art. 5º-A da Lei nº 10.637, de 2002</w:t>
        </w:r>
      </w:hyperlink>
      <w:r w:rsidRPr="00225378">
        <w:rPr>
          <w:rFonts w:ascii="Book Antiqua" w:eastAsia="Times New Roman" w:hAnsi="Book Antiqua" w:cs="Arial"/>
          <w:color w:val="000000"/>
          <w:spacing w:val="-4"/>
          <w:sz w:val="19"/>
          <w:szCs w:val="19"/>
          <w:lang w:eastAsia="pt-BR"/>
        </w:rPr>
        <w:t> (</w:t>
      </w:r>
      <w:hyperlink r:id="rId648" w:anchor="art14%C2%A71" w:history="1">
        <w:r w:rsidRPr="00225378">
          <w:rPr>
            <w:rFonts w:ascii="Book Antiqua" w:eastAsia="Times New Roman" w:hAnsi="Book Antiqua" w:cs="Arial"/>
            <w:color w:val="0000FF"/>
            <w:sz w:val="19"/>
            <w:szCs w:val="19"/>
            <w:u w:val="single"/>
            <w:lang w:eastAsia="pt-BR"/>
          </w:rPr>
          <w:t>Lei nº 10.865, de 2004, art.14, § 1º)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7CC606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estabelecerá os requisitos necessários para a suspensão de que trata o caput (</w:t>
      </w:r>
      <w:hyperlink r:id="rId649" w:anchor="art14%C2%A72" w:history="1">
        <w:r w:rsidRPr="00225378">
          <w:rPr>
            <w:rFonts w:ascii="Book Antiqua" w:eastAsia="Times New Roman" w:hAnsi="Book Antiqua" w:cs="Arial"/>
            <w:color w:val="0000FF"/>
            <w:sz w:val="19"/>
            <w:szCs w:val="19"/>
            <w:u w:val="single"/>
            <w:lang w:eastAsia="pt-BR"/>
          </w:rPr>
          <w:t>Lei nº 10.865, de 2004, art.14, § 2º).</w:t>
        </w:r>
      </w:hyperlink>
      <w:r w:rsidRPr="00225378">
        <w:rPr>
          <w:rFonts w:ascii="Book Antiqua" w:eastAsia="Times New Roman" w:hAnsi="Book Antiqua" w:cs="Arial"/>
          <w:color w:val="000000"/>
          <w:sz w:val="19"/>
          <w:szCs w:val="19"/>
          <w:lang w:eastAsia="pt-BR"/>
        </w:rPr>
        <w:t> </w:t>
      </w:r>
    </w:p>
    <w:p w14:paraId="53E9BE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9" w:name="art262"/>
      <w:bookmarkEnd w:id="839"/>
      <w:r w:rsidRPr="00225378">
        <w:rPr>
          <w:rFonts w:ascii="Book Antiqua" w:eastAsia="Times New Roman" w:hAnsi="Book Antiqua" w:cs="Arial"/>
          <w:color w:val="000000"/>
          <w:sz w:val="19"/>
          <w:szCs w:val="19"/>
          <w:lang w:eastAsia="pt-BR"/>
        </w:rPr>
        <w:t>Art. 262.  Fica suspenso o pagamento da contribuição para o PIS/PASEP-Importação e da COFINS-Importação nas importações, efetuadas por empresas localizadas na Zona Franca de Manaus, de matérias-primas, produtos intermediários e materiais de embalagem para emprego em processo de industrialização por estabelecimentos industriais instalados na Zona Franca de Manaus e consoante projetos aprovados pelo Conselho de Administração da Superintendência da Zona Franca de Manaus (</w:t>
      </w:r>
      <w:hyperlink r:id="rId650" w:anchor="art14a" w:history="1">
        <w:r w:rsidRPr="00225378">
          <w:rPr>
            <w:rFonts w:ascii="Book Antiqua" w:eastAsia="Times New Roman" w:hAnsi="Book Antiqua" w:cs="Arial"/>
            <w:color w:val="0000FF"/>
            <w:sz w:val="19"/>
            <w:szCs w:val="19"/>
            <w:u w:val="single"/>
            <w:lang w:eastAsia="pt-BR"/>
          </w:rPr>
          <w:t>Lei nº 10.865, de 2004, art. 14-A,</w:t>
        </w:r>
      </w:hyperlink>
      <w:r w:rsidRPr="00225378">
        <w:rPr>
          <w:rFonts w:ascii="Book Antiqua" w:eastAsia="Times New Roman" w:hAnsi="Book Antiqua" w:cs="Arial"/>
          <w:color w:val="000000"/>
          <w:sz w:val="19"/>
          <w:szCs w:val="19"/>
          <w:lang w:eastAsia="pt-BR"/>
        </w:rPr>
        <w:t> com a redação dada pela Lei nº 10.925, de 2004, art. 6º). </w:t>
      </w:r>
    </w:p>
    <w:p w14:paraId="494AAA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0" w:name="art263"/>
      <w:bookmarkEnd w:id="840"/>
      <w:r w:rsidRPr="00225378">
        <w:rPr>
          <w:rFonts w:ascii="Book Antiqua" w:eastAsia="Times New Roman" w:hAnsi="Book Antiqua" w:cs="Arial"/>
          <w:color w:val="000000"/>
          <w:sz w:val="19"/>
          <w:szCs w:val="19"/>
          <w:lang w:eastAsia="pt-BR"/>
        </w:rPr>
        <w:t>Art. 263.   A suspensão de que trata o art. 261 aplica-se também nas importações de máquinas, aparelhos, instrumentos e equipamentos, novos, para incorporação ao ativo imobilizado da pessoa jurídica importadora (</w:t>
      </w:r>
      <w:hyperlink r:id="rId651" w:anchor="art5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11.196, de 2005, art. 50, caput)</w:t>
        </w:r>
      </w:hyperlink>
      <w:r w:rsidRPr="00225378">
        <w:rPr>
          <w:rFonts w:ascii="Book Antiqua" w:eastAsia="Times New Roman" w:hAnsi="Book Antiqua" w:cs="Arial"/>
          <w:color w:val="000000"/>
          <w:sz w:val="19"/>
          <w:szCs w:val="19"/>
          <w:lang w:eastAsia="pt-BR"/>
        </w:rPr>
        <w:t>. </w:t>
      </w:r>
    </w:p>
    <w:p w14:paraId="50722D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de que trata o caput converte-se em alíquota zero após decorridos dezoito meses da incorporação do bem ao ativo imobilizado da pessoa jurídica importadora (</w:t>
      </w:r>
      <w:hyperlink r:id="rId652" w:anchor="art50%C2%A71" w:history="1">
        <w:r w:rsidRPr="00225378">
          <w:rPr>
            <w:rFonts w:ascii="Book Antiqua" w:eastAsia="Times New Roman" w:hAnsi="Book Antiqua" w:cs="Arial"/>
            <w:color w:val="0000FF"/>
            <w:sz w:val="19"/>
            <w:szCs w:val="19"/>
            <w:u w:val="single"/>
            <w:lang w:eastAsia="pt-BR"/>
          </w:rPr>
          <w:t>Lei nº 11.196, de 2005, art. 50, § 1º)</w:t>
        </w:r>
      </w:hyperlink>
      <w:r w:rsidRPr="00225378">
        <w:rPr>
          <w:rFonts w:ascii="Book Antiqua" w:eastAsia="Times New Roman" w:hAnsi="Book Antiqua" w:cs="Arial"/>
          <w:color w:val="000000"/>
          <w:sz w:val="19"/>
          <w:szCs w:val="19"/>
          <w:lang w:eastAsia="pt-BR"/>
        </w:rPr>
        <w:t>. </w:t>
      </w:r>
    </w:p>
    <w:p w14:paraId="475873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importadora que não incorporar o bem ao seu ativo imobilizado ou revender o bem antes do término do prazo de que trata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recolherá a contribuição para o PIS/PASEP-Importação e a COFINS-Importação, acrescidas de juros e multa de mora, na forma da lei, contados a partir do registro da declaração de importação (</w:t>
      </w:r>
      <w:hyperlink r:id="rId653" w:anchor="art50%C2%A72" w:history="1">
        <w:r w:rsidRPr="00225378">
          <w:rPr>
            <w:rFonts w:ascii="Book Antiqua" w:eastAsia="Times New Roman" w:hAnsi="Book Antiqua" w:cs="Arial"/>
            <w:color w:val="0000FF"/>
            <w:sz w:val="19"/>
            <w:szCs w:val="19"/>
            <w:u w:val="single"/>
            <w:lang w:eastAsia="pt-BR"/>
          </w:rPr>
          <w:t>Lei nº 11.196, de 2005, art. 50, § 2º</w:t>
        </w:r>
      </w:hyperlink>
      <w:r w:rsidRPr="00225378">
        <w:rPr>
          <w:rFonts w:ascii="Book Antiqua" w:eastAsia="Times New Roman" w:hAnsi="Book Antiqua" w:cs="Arial"/>
          <w:color w:val="000000"/>
          <w:sz w:val="19"/>
          <w:szCs w:val="19"/>
          <w:lang w:eastAsia="pt-BR"/>
        </w:rPr>
        <w:t>). </w:t>
      </w:r>
    </w:p>
    <w:p w14:paraId="27651A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caberá lançamento de ofício, com aplicação de juros e da multa de que trata o art. 725 (</w:t>
      </w:r>
      <w:hyperlink r:id="rId654" w:anchor="art50%C2%A73" w:history="1">
        <w:r w:rsidRPr="00225378">
          <w:rPr>
            <w:rFonts w:ascii="Book Antiqua" w:eastAsia="Times New Roman" w:hAnsi="Book Antiqua" w:cs="Arial"/>
            <w:color w:val="0000FF"/>
            <w:sz w:val="19"/>
            <w:szCs w:val="19"/>
            <w:u w:val="single"/>
            <w:lang w:eastAsia="pt-BR"/>
          </w:rPr>
          <w:t>Lei nº 11.196, de 2005, art. 50, § 3º</w:t>
        </w:r>
      </w:hyperlink>
      <w:r w:rsidRPr="00225378">
        <w:rPr>
          <w:rFonts w:ascii="Book Antiqua" w:eastAsia="Times New Roman" w:hAnsi="Book Antiqua" w:cs="Arial"/>
          <w:color w:val="000000"/>
          <w:sz w:val="19"/>
          <w:szCs w:val="19"/>
          <w:lang w:eastAsia="pt-BR"/>
        </w:rPr>
        <w:t>). </w:t>
      </w:r>
    </w:p>
    <w:p w14:paraId="6CB595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máquinas, aparelhos, instrumentos e equipamentos beneficiados pela suspensão de que trata o caput serão relacionados em ato normativo específico (</w:t>
      </w:r>
      <w:hyperlink r:id="rId655" w:anchor="art50%C2%A74" w:history="1">
        <w:r w:rsidRPr="00225378">
          <w:rPr>
            <w:rFonts w:ascii="Book Antiqua" w:eastAsia="Times New Roman" w:hAnsi="Book Antiqua" w:cs="Arial"/>
            <w:color w:val="0000FF"/>
            <w:sz w:val="19"/>
            <w:szCs w:val="19"/>
            <w:u w:val="single"/>
            <w:lang w:eastAsia="pt-BR"/>
          </w:rPr>
          <w:t>Lei nº 11.196, de 2005, art. 50, § 4º</w:t>
        </w:r>
      </w:hyperlink>
      <w:r w:rsidRPr="00225378">
        <w:rPr>
          <w:rFonts w:ascii="Book Antiqua" w:eastAsia="Times New Roman" w:hAnsi="Book Antiqua" w:cs="Arial"/>
          <w:color w:val="000000"/>
          <w:sz w:val="19"/>
          <w:szCs w:val="19"/>
          <w:lang w:eastAsia="pt-BR"/>
        </w:rPr>
        <w:t>). </w:t>
      </w:r>
    </w:p>
    <w:p w14:paraId="0D24390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41" w:name="livroiiitituloiicapituloviisecaoiii"/>
      <w:bookmarkEnd w:id="841"/>
      <w:r w:rsidRPr="00225378">
        <w:rPr>
          <w:rFonts w:ascii="Book Antiqua" w:eastAsia="Times New Roman" w:hAnsi="Book Antiqua" w:cs="Arial"/>
          <w:b/>
          <w:bCs/>
          <w:color w:val="000000"/>
          <w:sz w:val="19"/>
          <w:szCs w:val="19"/>
          <w:lang w:eastAsia="pt-BR"/>
        </w:rPr>
        <w:t>Seção III</w:t>
      </w:r>
    </w:p>
    <w:p w14:paraId="41AC1CE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Regime Especial de Tributação para a Plataforma de Exportação</w:t>
      </w:r>
      <w:r w:rsidRPr="00225378">
        <w:rPr>
          <w:rFonts w:ascii="Book Antiqua" w:eastAsia="Times New Roman" w:hAnsi="Book Antiqua" w:cs="Arial"/>
          <w:b/>
          <w:bCs/>
          <w:color w:val="000000"/>
          <w:sz w:val="19"/>
          <w:szCs w:val="19"/>
          <w:lang w:eastAsia="pt-BR"/>
        </w:rPr>
        <w:br/>
        <w:t>de Serviços de Tecnologia da Informação - REPES </w:t>
      </w:r>
    </w:p>
    <w:p w14:paraId="02DDAA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2" w:name="art264"/>
      <w:bookmarkEnd w:id="842"/>
      <w:r w:rsidRPr="00225378">
        <w:rPr>
          <w:rFonts w:ascii="Book Antiqua" w:eastAsia="Times New Roman" w:hAnsi="Book Antiqua" w:cs="Arial"/>
          <w:color w:val="000000"/>
          <w:sz w:val="19"/>
          <w:szCs w:val="19"/>
          <w:lang w:eastAsia="pt-BR"/>
        </w:rPr>
        <w:t>Art. 264.  O Regime Especial de Tributação para a Plataforma de Exportação de Serviços de Tecnologia da Informação - REPES é o que permite a importação de bens novos destinados ao desenvolvimento, no País, de software e de serviços de tecnologia da informação, quando importados diretamente pelo beneficiário do regime para incorporação ao seu ativo imobilizado, com suspensão do pagamento da contribuição para o PIS/PASEP-Importação e da COFINS-Importação (</w:t>
      </w:r>
      <w:hyperlink r:id="rId656" w:anchor="art1"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caput,</w:t>
        </w:r>
      </w:hyperlink>
      <w:r w:rsidRPr="00225378">
        <w:rPr>
          <w:rFonts w:ascii="Book Antiqua" w:eastAsia="Times New Roman" w:hAnsi="Book Antiqua" w:cs="Arial"/>
          <w:color w:val="000000"/>
          <w:sz w:val="19"/>
          <w:szCs w:val="19"/>
          <w:lang w:eastAsia="pt-BR"/>
        </w:rPr>
        <w:t> e </w:t>
      </w:r>
      <w:hyperlink r:id="rId657" w:anchor="art4ii" w:history="1">
        <w:r w:rsidRPr="00225378">
          <w:rPr>
            <w:rFonts w:ascii="Book Antiqua" w:eastAsia="Times New Roman" w:hAnsi="Book Antiqua" w:cs="Arial"/>
            <w:color w:val="0000FF"/>
            <w:sz w:val="19"/>
            <w:szCs w:val="19"/>
            <w:u w:val="single"/>
            <w:lang w:eastAsia="pt-BR"/>
          </w:rPr>
          <w:t>4º, inciso II</w:t>
        </w:r>
      </w:hyperlink>
      <w:r w:rsidRPr="00225378">
        <w:rPr>
          <w:rFonts w:ascii="Book Antiqua" w:eastAsia="Times New Roman" w:hAnsi="Book Antiqua" w:cs="Arial"/>
          <w:color w:val="000000"/>
          <w:sz w:val="19"/>
          <w:szCs w:val="19"/>
          <w:lang w:eastAsia="pt-BR"/>
        </w:rPr>
        <w:t>). </w:t>
      </w:r>
    </w:p>
    <w:p w14:paraId="0CE5AF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também suspensão do pagamento do imposto sobre produtos industrializados para a importação de bem, sem similar nacional, efetuada diretamente pelo beneficiário do REPES para a incorporação ao seu ativo imobilizado (</w:t>
      </w:r>
      <w:hyperlink r:id="rId658" w:anchor="art11" w:history="1">
        <w:r w:rsidRPr="00225378">
          <w:rPr>
            <w:rFonts w:ascii="Book Antiqua" w:eastAsia="Times New Roman" w:hAnsi="Book Antiqua" w:cs="Arial"/>
            <w:color w:val="0000FF"/>
            <w:sz w:val="19"/>
            <w:szCs w:val="19"/>
            <w:u w:val="single"/>
            <w:lang w:eastAsia="pt-BR"/>
          </w:rPr>
          <w:t>Lei nº 11.196, de 2005, art. 11, caput</w:t>
        </w:r>
      </w:hyperlink>
      <w:r w:rsidRPr="00225378">
        <w:rPr>
          <w:rFonts w:ascii="Book Antiqua" w:eastAsia="Times New Roman" w:hAnsi="Book Antiqua" w:cs="Arial"/>
          <w:color w:val="000000"/>
          <w:sz w:val="19"/>
          <w:szCs w:val="19"/>
          <w:lang w:eastAsia="pt-BR"/>
        </w:rPr>
        <w:t>). </w:t>
      </w:r>
    </w:p>
    <w:p w14:paraId="6285FE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beneficiados pela suspensão referida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relacionados em ato normativo específico (</w:t>
      </w:r>
      <w:hyperlink r:id="rId659" w:anchor="art4%C2%A74"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4º, § 4º,</w:t>
        </w:r>
      </w:hyperlink>
      <w:r w:rsidRPr="00225378">
        <w:rPr>
          <w:rFonts w:ascii="Book Antiqua" w:eastAsia="Times New Roman" w:hAnsi="Book Antiqua" w:cs="Arial"/>
          <w:color w:val="000000"/>
          <w:sz w:val="19"/>
          <w:szCs w:val="19"/>
          <w:lang w:eastAsia="pt-BR"/>
        </w:rPr>
        <w:t> e </w:t>
      </w:r>
      <w:hyperlink r:id="rId660" w:anchor="art11" w:history="1">
        <w:r w:rsidRPr="00225378">
          <w:rPr>
            <w:rFonts w:ascii="Book Antiqua" w:eastAsia="Times New Roman" w:hAnsi="Book Antiqua" w:cs="Arial"/>
            <w:color w:val="0000FF"/>
            <w:sz w:val="19"/>
            <w:szCs w:val="19"/>
            <w:u w:val="single"/>
            <w:lang w:eastAsia="pt-BR"/>
          </w:rPr>
          <w:t>11, caput</w:t>
        </w:r>
      </w:hyperlink>
      <w:r w:rsidRPr="00225378">
        <w:rPr>
          <w:rFonts w:ascii="Book Antiqua" w:eastAsia="Times New Roman" w:hAnsi="Book Antiqua" w:cs="Arial"/>
          <w:color w:val="000000"/>
          <w:sz w:val="19"/>
          <w:szCs w:val="19"/>
          <w:lang w:eastAsia="pt-BR"/>
        </w:rPr>
        <w:t>). </w:t>
      </w:r>
    </w:p>
    <w:p w14:paraId="497797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3" w:name="art265"/>
      <w:bookmarkEnd w:id="843"/>
      <w:r w:rsidRPr="00225378">
        <w:rPr>
          <w:rFonts w:ascii="Book Antiqua" w:eastAsia="Times New Roman" w:hAnsi="Book Antiqua" w:cs="Arial"/>
          <w:color w:val="000000"/>
          <w:sz w:val="19"/>
          <w:szCs w:val="19"/>
          <w:lang w:eastAsia="pt-BR"/>
        </w:rPr>
        <w:t>Art. 265.  É beneficiária do REPES a pessoa jurídica que exerça preponderantemente as atividades de desenvolvimento de software ou de prestação de serviços de tecnologia da informação, e que, por ocasião da sua opção pelo regime, assuma compromisso de exportação igual ou superior a sessenta por cento de sua receita bruta anual de venda de bens e serviços (</w:t>
      </w:r>
      <w:hyperlink r:id="rId661" w:anchor="art2." w:history="1">
        <w:r w:rsidRPr="00225378">
          <w:rPr>
            <w:rFonts w:ascii="Book Antiqua" w:eastAsia="Times New Roman" w:hAnsi="Book Antiqua" w:cs="Arial"/>
            <w:color w:val="0000FF"/>
            <w:sz w:val="19"/>
            <w:szCs w:val="19"/>
            <w:u w:val="single"/>
            <w:lang w:eastAsia="pt-BR"/>
          </w:rPr>
          <w:t>Lei nº 11.196, de 2005, art. 2º, caput</w:t>
        </w:r>
      </w:hyperlink>
      <w:r w:rsidRPr="00225378">
        <w:rPr>
          <w:rFonts w:ascii="Book Antiqua" w:eastAsia="Times New Roman" w:hAnsi="Book Antiqua" w:cs="Arial"/>
          <w:color w:val="000000"/>
          <w:sz w:val="19"/>
          <w:szCs w:val="19"/>
          <w:lang w:eastAsia="pt-BR"/>
        </w:rPr>
        <w:t>, com a redação dada pela Lei nº 11.774, de 17 de setembro de 2008, art. 4º). </w:t>
      </w:r>
    </w:p>
    <w:p w14:paraId="0C08B8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receita bruta de que trata o caput será considerada depois de excluídos os impostos e contribuições incidentes sobre a venda (</w:t>
      </w:r>
      <w:hyperlink r:id="rId662" w:anchor="art2%C2%A71" w:history="1">
        <w:r w:rsidRPr="00225378">
          <w:rPr>
            <w:rFonts w:ascii="Book Antiqua" w:eastAsia="Times New Roman" w:hAnsi="Book Antiqua" w:cs="Arial"/>
            <w:color w:val="0000FF"/>
            <w:sz w:val="19"/>
            <w:szCs w:val="19"/>
            <w:u w:val="single"/>
            <w:lang w:eastAsia="pt-BR"/>
          </w:rPr>
          <w:t>Lei nº 11.196, de 2005, art. 2º, § 1º</w:t>
        </w:r>
      </w:hyperlink>
      <w:r w:rsidRPr="00225378">
        <w:rPr>
          <w:rFonts w:ascii="Book Antiqua" w:eastAsia="Times New Roman" w:hAnsi="Book Antiqua" w:cs="Arial"/>
          <w:color w:val="000000"/>
          <w:sz w:val="19"/>
          <w:szCs w:val="19"/>
          <w:lang w:eastAsia="pt-BR"/>
        </w:rPr>
        <w:t>). </w:t>
      </w:r>
    </w:p>
    <w:p w14:paraId="45ABEB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percentual de que trata o caput poderá ser, por meio de ato normativo específico, reduzido para até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e restabelecido </w:t>
      </w:r>
      <w:hyperlink r:id="rId663" w:anchor="art2%C2%A72" w:history="1">
        <w:r w:rsidRPr="00225378">
          <w:rPr>
            <w:rFonts w:ascii="Book Antiqua" w:eastAsia="Times New Roman" w:hAnsi="Book Antiqua" w:cs="Arial"/>
            <w:color w:val="0000FF"/>
            <w:sz w:val="19"/>
            <w:szCs w:val="19"/>
            <w:u w:val="single"/>
            <w:lang w:eastAsia="pt-BR"/>
          </w:rPr>
          <w:t>(Lei nº 11.196, de 2005, art. 2º, § 2º</w:t>
        </w:r>
      </w:hyperlink>
      <w:r w:rsidRPr="00225378">
        <w:rPr>
          <w:rFonts w:ascii="Book Antiqua" w:eastAsia="Times New Roman" w:hAnsi="Book Antiqua" w:cs="Arial"/>
          <w:color w:val="000000"/>
          <w:sz w:val="19"/>
          <w:szCs w:val="19"/>
          <w:lang w:eastAsia="pt-BR"/>
        </w:rPr>
        <w:t>, com a redação dada pela Lei nº 11.774, de 2008, art. 4º). </w:t>
      </w:r>
    </w:p>
    <w:p w14:paraId="6F7030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pode ser beneficiária do regime, a pessoa jurídica optante pelo Simples Nacional de que trata 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123, de 14 de dezembro de 2006 (</w:t>
      </w:r>
      <w:hyperlink r:id="rId664" w:anchor="art10" w:history="1">
        <w:r w:rsidRPr="00225378">
          <w:rPr>
            <w:rFonts w:ascii="Book Antiqua" w:eastAsia="Times New Roman" w:hAnsi="Book Antiqua" w:cs="Arial"/>
            <w:color w:val="0000FF"/>
            <w:sz w:val="19"/>
            <w:szCs w:val="19"/>
            <w:u w:val="single"/>
            <w:lang w:eastAsia="pt-BR"/>
          </w:rPr>
          <w:t>Lei nº 11.196, de 2005, art. 10</w:t>
        </w:r>
      </w:hyperlink>
      <w:r w:rsidRPr="00225378">
        <w:rPr>
          <w:rFonts w:ascii="Book Antiqua" w:eastAsia="Times New Roman" w:hAnsi="Book Antiqua" w:cs="Arial"/>
          <w:color w:val="000000"/>
          <w:sz w:val="19"/>
          <w:szCs w:val="19"/>
          <w:lang w:eastAsia="pt-BR"/>
        </w:rPr>
        <w:t>). </w:t>
      </w:r>
    </w:p>
    <w:p w14:paraId="3E0B7F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adesão ao regime fica condicionada à regularidade fiscal da pessoa jurídica em relação aos tributos e contribuições federais (</w:t>
      </w:r>
      <w:hyperlink r:id="rId665" w:anchor="art7" w:history="1">
        <w:r w:rsidRPr="00225378">
          <w:rPr>
            <w:rFonts w:ascii="Book Antiqua" w:eastAsia="Times New Roman" w:hAnsi="Book Antiqua" w:cs="Arial"/>
            <w:color w:val="0000FF"/>
            <w:sz w:val="19"/>
            <w:szCs w:val="19"/>
            <w:u w:val="single"/>
            <w:lang w:eastAsia="pt-BR"/>
          </w:rPr>
          <w:t>Lei nº 11.196, de 2005, art. 7º</w:t>
        </w:r>
      </w:hyperlink>
      <w:r w:rsidRPr="00225378">
        <w:rPr>
          <w:rFonts w:ascii="Book Antiqua" w:eastAsia="Times New Roman" w:hAnsi="Book Antiqua" w:cs="Arial"/>
          <w:color w:val="000000"/>
          <w:sz w:val="19"/>
          <w:szCs w:val="19"/>
          <w:lang w:eastAsia="pt-BR"/>
        </w:rPr>
        <w:t>). </w:t>
      </w:r>
    </w:p>
    <w:p w14:paraId="5A2B44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4" w:name="art266"/>
      <w:bookmarkEnd w:id="844"/>
      <w:r w:rsidRPr="00225378">
        <w:rPr>
          <w:rFonts w:ascii="Book Antiqua" w:eastAsia="Times New Roman" w:hAnsi="Book Antiqua" w:cs="Arial"/>
          <w:color w:val="000000"/>
          <w:sz w:val="19"/>
          <w:szCs w:val="19"/>
          <w:lang w:eastAsia="pt-BR"/>
        </w:rPr>
        <w:t xml:space="preserve">Art. 266.  O percentual de receita de exportação de que trata o art. 265 será apurado considerando-se a média obtida, a partir do ano-calendário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do início de utilização dos bens adquiridos ao amparo do REPES durante o período de três anos-calendário </w:t>
      </w:r>
      <w:hyperlink r:id="rId666" w:anchor="art4%C2%A72" w:history="1">
        <w:r w:rsidRPr="00225378">
          <w:rPr>
            <w:rFonts w:ascii="Book Antiqua" w:eastAsia="Times New Roman" w:hAnsi="Book Antiqua" w:cs="Arial"/>
            <w:color w:val="0000FF"/>
            <w:sz w:val="19"/>
            <w:szCs w:val="19"/>
            <w:u w:val="single"/>
            <w:lang w:eastAsia="pt-BR"/>
          </w:rPr>
          <w:t>(Lei nº 11.196, de 2005, art. 4º, § 2º)</w:t>
        </w:r>
      </w:hyperlink>
      <w:r w:rsidRPr="00225378">
        <w:rPr>
          <w:rFonts w:ascii="Book Antiqua" w:eastAsia="Times New Roman" w:hAnsi="Book Antiqua" w:cs="Arial"/>
          <w:color w:val="000000"/>
          <w:sz w:val="19"/>
          <w:szCs w:val="19"/>
          <w:lang w:eastAsia="pt-BR"/>
        </w:rPr>
        <w:t>. </w:t>
      </w:r>
    </w:p>
    <w:p w14:paraId="48E967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prazo para o início de utilização a que se refere o caput não poderá ser superior a um ano, contado da data do registro da declaração de importação </w:t>
      </w:r>
      <w:hyperlink r:id="rId667" w:anchor="art4%C2%A73" w:history="1">
        <w:r w:rsidRPr="00225378">
          <w:rPr>
            <w:rFonts w:ascii="Book Antiqua" w:eastAsia="Times New Roman" w:hAnsi="Book Antiqua" w:cs="Arial"/>
            <w:color w:val="0000FF"/>
            <w:sz w:val="19"/>
            <w:szCs w:val="19"/>
            <w:u w:val="single"/>
            <w:lang w:eastAsia="pt-BR"/>
          </w:rPr>
          <w:t>(Lei nº 11.196, de 2005, art. 4º, § 3º)</w:t>
        </w:r>
      </w:hyperlink>
      <w:r w:rsidRPr="00225378">
        <w:rPr>
          <w:rFonts w:ascii="Book Antiqua" w:eastAsia="Times New Roman" w:hAnsi="Book Antiqua" w:cs="Arial"/>
          <w:color w:val="000000"/>
          <w:sz w:val="19"/>
          <w:szCs w:val="19"/>
          <w:lang w:eastAsia="pt-BR"/>
        </w:rPr>
        <w:t>. </w:t>
      </w:r>
    </w:p>
    <w:p w14:paraId="3D3CB4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5" w:name="art267"/>
      <w:bookmarkEnd w:id="845"/>
      <w:r w:rsidRPr="00225378">
        <w:rPr>
          <w:rFonts w:ascii="Book Antiqua" w:eastAsia="Times New Roman" w:hAnsi="Book Antiqua" w:cs="Arial"/>
          <w:color w:val="000000"/>
          <w:spacing w:val="-4"/>
          <w:sz w:val="19"/>
          <w:szCs w:val="19"/>
          <w:lang w:eastAsia="pt-BR"/>
        </w:rPr>
        <w:t>Art. 267.  A suspensão de que tratam o caput e 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do art. 264, depois de cumprido o compromisso de exportação referido no art. 265, converte-se em (</w:t>
      </w:r>
      <w:hyperlink r:id="rId668" w:anchor="art6"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pacing w:val="-4"/>
          <w:sz w:val="19"/>
          <w:szCs w:val="19"/>
          <w:lang w:eastAsia="pt-BR"/>
        </w:rPr>
        <w:t> e </w:t>
      </w:r>
      <w:hyperlink r:id="rId669" w:anchor="art11%C2%A71" w:history="1">
        <w:r w:rsidRPr="00225378">
          <w:rPr>
            <w:rFonts w:ascii="Book Antiqua" w:eastAsia="Times New Roman" w:hAnsi="Book Antiqua" w:cs="Arial"/>
            <w:color w:val="0000FF"/>
            <w:sz w:val="19"/>
            <w:szCs w:val="19"/>
            <w:u w:val="single"/>
            <w:lang w:eastAsia="pt-BR"/>
          </w:rPr>
          <w:t>11, § 1º</w:t>
        </w:r>
      </w:hyperlink>
      <w:r w:rsidRPr="00225378">
        <w:rPr>
          <w:rFonts w:ascii="Book Antiqua" w:eastAsia="Times New Roman" w:hAnsi="Book Antiqua" w:cs="Arial"/>
          <w:color w:val="000000"/>
          <w:spacing w:val="-4"/>
          <w:sz w:val="19"/>
          <w:szCs w:val="19"/>
          <w:lang w:eastAsia="pt-BR"/>
        </w:rPr>
        <w:t>):</w:t>
      </w:r>
    </w:p>
    <w:p w14:paraId="5CE423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alíquota zero, quando se tratar de suspensão da contribuição para o PIS/PASEP-Importação e da COFINS-Importação; e</w:t>
      </w:r>
    </w:p>
    <w:p w14:paraId="3720AF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isenção, quando se tratar de suspensão do imposto sobre produtos industrializados. </w:t>
      </w:r>
    </w:p>
    <w:p w14:paraId="7BFFEA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6" w:name="art268"/>
      <w:bookmarkEnd w:id="846"/>
      <w:r w:rsidRPr="00225378">
        <w:rPr>
          <w:rFonts w:ascii="Book Antiqua" w:eastAsia="Times New Roman" w:hAnsi="Book Antiqua" w:cs="Arial"/>
          <w:color w:val="000000"/>
          <w:sz w:val="19"/>
          <w:szCs w:val="19"/>
          <w:lang w:eastAsia="pt-BR"/>
        </w:rPr>
        <w:t>Art. 268.  A pessoa jurídica beneficiária do regime terá a adesão cancelada (</w:t>
      </w:r>
      <w:hyperlink r:id="rId670" w:anchor="art8" w:history="1">
        <w:r w:rsidRPr="00225378">
          <w:rPr>
            <w:rFonts w:ascii="Book Antiqua" w:eastAsia="Times New Roman" w:hAnsi="Book Antiqua" w:cs="Arial"/>
            <w:color w:val="0000FF"/>
            <w:sz w:val="19"/>
            <w:szCs w:val="19"/>
            <w:u w:val="single"/>
            <w:lang w:eastAsia="pt-BR"/>
          </w:rPr>
          <w:t>Lei nº 11.196, de 2005, art. 8º, caput</w:t>
        </w:r>
      </w:hyperlink>
      <w:r w:rsidRPr="00225378">
        <w:rPr>
          <w:rFonts w:ascii="Book Antiqua" w:eastAsia="Times New Roman" w:hAnsi="Book Antiqua" w:cs="Arial"/>
          <w:color w:val="000000"/>
          <w:sz w:val="19"/>
          <w:szCs w:val="19"/>
          <w:lang w:eastAsia="pt-BR"/>
        </w:rPr>
        <w:t>):</w:t>
      </w:r>
    </w:p>
    <w:p w14:paraId="23DC66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na hipótese de descumprimento do compromisso de exportação referido no art. 265;</w:t>
      </w:r>
    </w:p>
    <w:p w14:paraId="594750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sempre que se apure que o beneficiário:</w:t>
      </w:r>
    </w:p>
    <w:p w14:paraId="1FD75F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não satisfazia as condições ou não cumpria os requisitos para a adesão; ou</w:t>
      </w:r>
    </w:p>
    <w:p w14:paraId="247BCFCC"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deixou de satisfazer as condições ou de cumprir os requisitos para a adesão; ou</w:t>
      </w:r>
    </w:p>
    <w:p w14:paraId="3CDF7C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 pedido. </w:t>
      </w:r>
    </w:p>
    <w:p w14:paraId="64BFFD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ocorrência do cancelamento da adesão ao regime, a pessoa jurídica dele excluída fica obrigada a recolher juros e multa de mora, na forma da lei, contados a partir da data de:</w:t>
      </w:r>
    </w:p>
    <w:p w14:paraId="345BB8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registro da declaração de importação referente às contribuições não pagas em decorrência da suspensão de que trata o caput do art. 264, na condição de contribuinte, em relação aos bens importados (</w:t>
      </w:r>
      <w:hyperlink r:id="rId671" w:anchor="art8%C2%A71" w:history="1">
        <w:r w:rsidRPr="00225378">
          <w:rPr>
            <w:rFonts w:ascii="Book Antiqua" w:eastAsia="Times New Roman" w:hAnsi="Book Antiqua" w:cs="Arial"/>
            <w:color w:val="0000FF"/>
            <w:sz w:val="19"/>
            <w:szCs w:val="19"/>
            <w:u w:val="single"/>
            <w:lang w:eastAsia="pt-BR"/>
          </w:rPr>
          <w:t>Lei nº 11.196, de 2005, art. 8º, § 1º)</w:t>
        </w:r>
      </w:hyperlink>
      <w:r w:rsidRPr="00225378">
        <w:rPr>
          <w:rFonts w:ascii="Book Antiqua" w:eastAsia="Times New Roman" w:hAnsi="Book Antiqua" w:cs="Arial"/>
          <w:color w:val="000000"/>
          <w:sz w:val="19"/>
          <w:szCs w:val="19"/>
          <w:lang w:eastAsia="pt-BR"/>
        </w:rPr>
        <w:t>; ou</w:t>
      </w:r>
    </w:p>
    <w:p w14:paraId="3DC701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ocorrência do fato gerador, referente ao imposto sobre produtos industrializados não pago em decorrência da suspensão </w:t>
      </w:r>
      <w:hyperlink r:id="rId672" w:anchor="art11%C2%A72" w:history="1">
        <w:r w:rsidRPr="00225378">
          <w:rPr>
            <w:rFonts w:ascii="Book Antiqua" w:eastAsia="Times New Roman" w:hAnsi="Book Antiqua" w:cs="Arial"/>
            <w:color w:val="0000FF"/>
            <w:sz w:val="19"/>
            <w:szCs w:val="19"/>
            <w:u w:val="single"/>
            <w:lang w:eastAsia="pt-BR"/>
          </w:rPr>
          <w:t>(Lei nº 11.196, de 2005, art. 11, § 2º</w:t>
        </w:r>
      </w:hyperlink>
      <w:r w:rsidRPr="00225378">
        <w:rPr>
          <w:rFonts w:ascii="Book Antiqua" w:eastAsia="Times New Roman" w:hAnsi="Book Antiqua" w:cs="Arial"/>
          <w:color w:val="000000"/>
          <w:sz w:val="19"/>
          <w:szCs w:val="19"/>
          <w:lang w:eastAsia="pt-BR"/>
        </w:rPr>
        <w:t>). </w:t>
      </w:r>
    </w:p>
    <w:p w14:paraId="169860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caberá lançamento de ofício, com aplicação de juros e da multa de que trata o art. 725 (</w:t>
      </w:r>
      <w:hyperlink r:id="rId673" w:anchor="art8%C2%A72"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8º, § 2º</w:t>
        </w:r>
      </w:hyperlink>
      <w:r w:rsidRPr="00225378">
        <w:rPr>
          <w:rFonts w:ascii="Book Antiqua" w:eastAsia="Times New Roman" w:hAnsi="Book Antiqua" w:cs="Arial"/>
          <w:color w:val="000000"/>
          <w:sz w:val="19"/>
          <w:szCs w:val="19"/>
          <w:lang w:eastAsia="pt-BR"/>
        </w:rPr>
        <w:t>, e </w:t>
      </w:r>
      <w:hyperlink r:id="rId674" w:anchor="art11%C2%A74" w:history="1">
        <w:r w:rsidRPr="00225378">
          <w:rPr>
            <w:rFonts w:ascii="Book Antiqua" w:eastAsia="Times New Roman" w:hAnsi="Book Antiqua" w:cs="Arial"/>
            <w:color w:val="0000FF"/>
            <w:sz w:val="19"/>
            <w:szCs w:val="19"/>
            <w:u w:val="single"/>
            <w:lang w:eastAsia="pt-BR"/>
          </w:rPr>
          <w:t>11, § 4º)</w:t>
        </w:r>
      </w:hyperlink>
      <w:r w:rsidRPr="00225378">
        <w:rPr>
          <w:rFonts w:ascii="Book Antiqua" w:eastAsia="Times New Roman" w:hAnsi="Book Antiqua" w:cs="Arial"/>
          <w:color w:val="000000"/>
          <w:sz w:val="19"/>
          <w:szCs w:val="19"/>
          <w:lang w:eastAsia="pt-BR"/>
        </w:rPr>
        <w:t>. </w:t>
      </w:r>
    </w:p>
    <w:p w14:paraId="6EB91F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de que tratam os incisos I e II do caput, a pessoa jurídica excluída do regime somente poderá efetuar nova adesão após o decurso do prazo de dois anos, contados da data do cancelamento (</w:t>
      </w:r>
      <w:hyperlink r:id="rId675" w:anchor="art8%C2%A74" w:history="1">
        <w:r w:rsidRPr="00225378">
          <w:rPr>
            <w:rFonts w:ascii="Book Antiqua" w:eastAsia="Times New Roman" w:hAnsi="Book Antiqua" w:cs="Arial"/>
            <w:color w:val="0000FF"/>
            <w:sz w:val="19"/>
            <w:szCs w:val="19"/>
            <w:u w:val="single"/>
            <w:lang w:eastAsia="pt-BR"/>
          </w:rPr>
          <w:t>Lei nº 11.196, de 2005, art. 8º, § 4º). </w:t>
        </w:r>
      </w:hyperlink>
    </w:p>
    <w:p w14:paraId="4F02F7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7" w:name="art269"/>
      <w:bookmarkEnd w:id="847"/>
      <w:r w:rsidRPr="00225378">
        <w:rPr>
          <w:rFonts w:ascii="Book Antiqua" w:eastAsia="Times New Roman" w:hAnsi="Book Antiqua" w:cs="Arial"/>
          <w:color w:val="000000"/>
          <w:sz w:val="19"/>
          <w:szCs w:val="19"/>
          <w:lang w:eastAsia="pt-BR"/>
        </w:rPr>
        <w:t>Art. 269.  A transferência de propriedade ou a cessão de uso, a qualquer título, dos bens importados com suspensão do pagamento da contribuição para o PIS/PASEP-Importação e da COFINS-Importação, antes da conversão das alíquotas a zero, deve ser precedida de recolhimento, pelo beneficiário do regime, de juros e multa de mora, contados da data do registro da declaração de importação (</w:t>
      </w:r>
      <w:hyperlink r:id="rId676" w:anchor="art9" w:history="1">
        <w:r w:rsidRPr="00225378">
          <w:rPr>
            <w:rFonts w:ascii="Book Antiqua" w:eastAsia="Times New Roman" w:hAnsi="Book Antiqua" w:cs="Arial"/>
            <w:color w:val="0000FF"/>
            <w:sz w:val="19"/>
            <w:szCs w:val="19"/>
            <w:u w:val="single"/>
            <w:lang w:eastAsia="pt-BR"/>
          </w:rPr>
          <w:t>Lei nº 11.196, de 2005, art. 9º, caput)</w:t>
        </w:r>
      </w:hyperlink>
      <w:r w:rsidRPr="00225378">
        <w:rPr>
          <w:rFonts w:ascii="Book Antiqua" w:eastAsia="Times New Roman" w:hAnsi="Book Antiqua" w:cs="Arial"/>
          <w:color w:val="000000"/>
          <w:sz w:val="19"/>
          <w:szCs w:val="19"/>
          <w:lang w:eastAsia="pt-BR"/>
        </w:rPr>
        <w:t>. </w:t>
      </w:r>
    </w:p>
    <w:p w14:paraId="3FD982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caput, caberá lançamento de ofício, com aplicação de juros e da multa de que trata o art. 725 (</w:t>
      </w:r>
      <w:hyperlink r:id="rId677" w:anchor="art9%C2%A71"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9º, § 1º</w:t>
        </w:r>
      </w:hyperlink>
      <w:r w:rsidRPr="00225378">
        <w:rPr>
          <w:rFonts w:ascii="Book Antiqua" w:eastAsia="Times New Roman" w:hAnsi="Book Antiqua" w:cs="Arial"/>
          <w:color w:val="000000"/>
          <w:sz w:val="19"/>
          <w:szCs w:val="19"/>
          <w:lang w:eastAsia="pt-BR"/>
        </w:rPr>
        <w:t>, e </w:t>
      </w:r>
      <w:hyperlink r:id="rId678" w:anchor="art11%C2%A74" w:history="1">
        <w:r w:rsidRPr="00225378">
          <w:rPr>
            <w:rFonts w:ascii="Book Antiqua" w:eastAsia="Times New Roman" w:hAnsi="Book Antiqua" w:cs="Arial"/>
            <w:color w:val="0000FF"/>
            <w:sz w:val="19"/>
            <w:szCs w:val="19"/>
            <w:u w:val="single"/>
            <w:lang w:eastAsia="pt-BR"/>
          </w:rPr>
          <w:t>11, § 4º)</w:t>
        </w:r>
      </w:hyperlink>
      <w:r w:rsidRPr="00225378">
        <w:rPr>
          <w:rFonts w:ascii="Book Antiqua" w:eastAsia="Times New Roman" w:hAnsi="Book Antiqua" w:cs="Arial"/>
          <w:color w:val="000000"/>
          <w:sz w:val="19"/>
          <w:szCs w:val="19"/>
          <w:lang w:eastAsia="pt-BR"/>
        </w:rPr>
        <w:t>. </w:t>
      </w:r>
    </w:p>
    <w:p w14:paraId="166F89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juros e multa, de mora ou de ofício, de que trata o caput 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exigidos (</w:t>
      </w:r>
      <w:hyperlink r:id="rId679" w:anchor="art9%C2%A72" w:history="1">
        <w:r w:rsidRPr="00225378">
          <w:rPr>
            <w:rFonts w:ascii="Book Antiqua" w:eastAsia="Times New Roman" w:hAnsi="Book Antiqua" w:cs="Arial"/>
            <w:color w:val="0000FF"/>
            <w:sz w:val="19"/>
            <w:szCs w:val="19"/>
            <w:u w:val="single"/>
            <w:lang w:eastAsia="pt-BR"/>
          </w:rPr>
          <w:t>Lei nº 11.196, de 2005, art. 9º, § 2º)</w:t>
        </w:r>
      </w:hyperlink>
      <w:r w:rsidRPr="00225378">
        <w:rPr>
          <w:rFonts w:ascii="Book Antiqua" w:eastAsia="Times New Roman" w:hAnsi="Book Antiqua" w:cs="Arial"/>
          <w:color w:val="000000"/>
          <w:sz w:val="19"/>
          <w:szCs w:val="19"/>
          <w:lang w:eastAsia="pt-BR"/>
        </w:rPr>
        <w:t>:</w:t>
      </w:r>
    </w:p>
    <w:p w14:paraId="500034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juntamente com as contribuições não pagas, no caso de transferência de propriedade efetuada antes de decorridos dezoito meses da ocorrência dos fatos geradores; ou</w:t>
      </w:r>
    </w:p>
    <w:p w14:paraId="32DA41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isoladamente, no caso de transferência de propriedade efetuada após decorridos dezoito meses da ocorrência dos fatos geradores. </w:t>
      </w:r>
    </w:p>
    <w:p w14:paraId="7A173B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transferência de propriedade ou a cessão de uso, a qualquer título, dos bens importados com suspensão do pagamento do imposto sobre produtos industrializados, antes de ocorrer a conversão em isenção, deve ser precedida do recolhimento, pelo beneficiário do regime, de juros e multa de mora, contados da ocorrência do fato gerador (</w:t>
      </w:r>
      <w:hyperlink r:id="rId680" w:anchor="art11%C2%A73" w:history="1">
        <w:r w:rsidRPr="00225378">
          <w:rPr>
            <w:rFonts w:ascii="Book Antiqua" w:eastAsia="Times New Roman" w:hAnsi="Book Antiqua" w:cs="Arial"/>
            <w:color w:val="0000FF"/>
            <w:sz w:val="19"/>
            <w:szCs w:val="19"/>
            <w:u w:val="single"/>
            <w:lang w:eastAsia="pt-BR"/>
          </w:rPr>
          <w:t>Lei nº 11.196, de 2005, art. 11, § 3º</w:t>
        </w:r>
      </w:hyperlink>
      <w:r w:rsidRPr="00225378">
        <w:rPr>
          <w:rFonts w:ascii="Book Antiqua" w:eastAsia="Times New Roman" w:hAnsi="Book Antiqua" w:cs="Arial"/>
          <w:color w:val="000000"/>
          <w:sz w:val="19"/>
          <w:szCs w:val="19"/>
          <w:lang w:eastAsia="pt-BR"/>
        </w:rPr>
        <w:t>). </w:t>
      </w:r>
    </w:p>
    <w:p w14:paraId="6851B4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8" w:name="art270"/>
      <w:bookmarkEnd w:id="848"/>
      <w:r w:rsidRPr="00225378">
        <w:rPr>
          <w:rFonts w:ascii="Book Antiqua" w:eastAsia="Times New Roman" w:hAnsi="Book Antiqua" w:cs="Arial"/>
          <w:color w:val="000000"/>
          <w:sz w:val="19"/>
          <w:szCs w:val="19"/>
          <w:lang w:eastAsia="pt-BR"/>
        </w:rPr>
        <w:t>Art. 270.  Em relação à contribuição para o PIS/PASEP-Importação e à COFINS-Importação, na hipótese de descumprimento do compromisso de exportação de que trata o art. 265, a multa, de mora ou de ofício, a que se referem 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268 e o art. 269, será aplicada sobre o valor das contribuições não recolhidas, proporcionalmente à diferença entre o percentual mínimo de exportações estabelecido no art. 265 e o efetivamente alcançado (</w:t>
      </w:r>
      <w:hyperlink r:id="rId681" w:anchor="art8%C2%A75" w:history="1">
        <w:r w:rsidRPr="00225378">
          <w:rPr>
            <w:rFonts w:ascii="Book Antiqua" w:eastAsia="Times New Roman" w:hAnsi="Book Antiqua" w:cs="Arial"/>
            <w:color w:val="0000FF"/>
            <w:sz w:val="19"/>
            <w:szCs w:val="19"/>
            <w:u w:val="single"/>
            <w:lang w:eastAsia="pt-BR"/>
          </w:rPr>
          <w:t>Lei nº 11.196, de 2005, art. 8º, § 5º</w:t>
        </w:r>
      </w:hyperlink>
      <w:r w:rsidRPr="00225378">
        <w:rPr>
          <w:rFonts w:ascii="Book Antiqua" w:eastAsia="Times New Roman" w:hAnsi="Book Antiqua" w:cs="Arial"/>
          <w:color w:val="000000"/>
          <w:sz w:val="19"/>
          <w:szCs w:val="19"/>
          <w:lang w:eastAsia="pt-BR"/>
        </w:rPr>
        <w:t>). </w:t>
      </w:r>
    </w:p>
    <w:p w14:paraId="2179075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49" w:name="livroiiitituloiicapituloviisecaoiv"/>
      <w:bookmarkEnd w:id="849"/>
      <w:r w:rsidRPr="00225378">
        <w:rPr>
          <w:rFonts w:ascii="Book Antiqua" w:eastAsia="Times New Roman" w:hAnsi="Book Antiqua" w:cs="Arial"/>
          <w:b/>
          <w:bCs/>
          <w:color w:val="000000"/>
          <w:sz w:val="19"/>
          <w:szCs w:val="19"/>
          <w:lang w:eastAsia="pt-BR"/>
        </w:rPr>
        <w:t>Seção IV</w:t>
      </w:r>
    </w:p>
    <w:p w14:paraId="3B1AB5B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Regime Especial de Aquisição de Bens de Capital par</w:t>
      </w:r>
      <w:r w:rsidRPr="00225378">
        <w:rPr>
          <w:rFonts w:ascii="Book Antiqua" w:eastAsia="Times New Roman" w:hAnsi="Book Antiqua" w:cs="Arial"/>
          <w:b/>
          <w:bCs/>
          <w:color w:val="000000"/>
          <w:sz w:val="19"/>
          <w:szCs w:val="19"/>
          <w:lang w:eastAsia="pt-BR"/>
        </w:rPr>
        <w:br/>
        <w:t>Empresas Exportadoras - RECAP </w:t>
      </w:r>
    </w:p>
    <w:p w14:paraId="0ABB3B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0" w:name="art271"/>
      <w:bookmarkEnd w:id="850"/>
      <w:r w:rsidRPr="00225378">
        <w:rPr>
          <w:rFonts w:ascii="Book Antiqua" w:eastAsia="Times New Roman" w:hAnsi="Book Antiqua" w:cs="Arial"/>
          <w:color w:val="000000"/>
          <w:sz w:val="19"/>
          <w:szCs w:val="19"/>
          <w:lang w:eastAsia="pt-BR"/>
        </w:rPr>
        <w:t>Art. 271.  O Regime Especial de Aquisição de Bens de Capital para Empresas Exportadoras - RECAP é o que permite a importação de máquinas, aparelhos, instrumentos e equipamentos, novos, relacionados em ato normativo específico, quando importados diretamente pelo beneficiário do regime para incorporação ao seu ativo imobilizado, com suspensão do pagamento da contribuição para o PIS/PASEP-Importação e da COFINS-Importação (</w:t>
      </w:r>
      <w:hyperlink r:id="rId682" w:anchor="art12" w:history="1">
        <w:r w:rsidRPr="00225378">
          <w:rPr>
            <w:rFonts w:ascii="Book Antiqua" w:eastAsia="Times New Roman" w:hAnsi="Book Antiqua" w:cs="Arial"/>
            <w:color w:val="0000FF"/>
            <w:sz w:val="19"/>
            <w:szCs w:val="19"/>
            <w:u w:val="single"/>
            <w:lang w:eastAsia="pt-BR"/>
          </w:rPr>
          <w:t xml:space="preserve">Lei nº 11.196,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12, caput, </w:t>
        </w:r>
      </w:hyperlink>
      <w:r w:rsidRPr="00225378">
        <w:rPr>
          <w:rFonts w:ascii="Book Antiqua" w:eastAsia="Times New Roman" w:hAnsi="Book Antiqua" w:cs="Arial"/>
          <w:color w:val="000000"/>
          <w:sz w:val="19"/>
          <w:szCs w:val="19"/>
          <w:lang w:eastAsia="pt-BR"/>
        </w:rPr>
        <w:t> </w:t>
      </w:r>
      <w:hyperlink r:id="rId683" w:anchor="art14ii" w:history="1">
        <w:r w:rsidRPr="00225378">
          <w:rPr>
            <w:rFonts w:ascii="Book Antiqua" w:eastAsia="Times New Roman" w:hAnsi="Book Antiqua" w:cs="Arial"/>
            <w:color w:val="0000FF"/>
            <w:sz w:val="19"/>
            <w:szCs w:val="19"/>
            <w:u w:val="single"/>
            <w:lang w:eastAsia="pt-BR"/>
          </w:rPr>
          <w:t>14, caput, inciso II,</w:t>
        </w:r>
      </w:hyperlink>
      <w:r w:rsidRPr="00225378">
        <w:rPr>
          <w:rFonts w:ascii="Book Antiqua" w:eastAsia="Times New Roman" w:hAnsi="Book Antiqua" w:cs="Arial"/>
          <w:color w:val="000000"/>
          <w:sz w:val="19"/>
          <w:szCs w:val="19"/>
          <w:lang w:eastAsia="pt-BR"/>
        </w:rPr>
        <w:t> e </w:t>
      </w:r>
      <w:hyperlink r:id="rId684" w:anchor="art16" w:history="1">
        <w:r w:rsidRPr="00225378">
          <w:rPr>
            <w:rFonts w:ascii="Book Antiqua" w:eastAsia="Times New Roman" w:hAnsi="Book Antiqua" w:cs="Arial"/>
            <w:color w:val="0000FF"/>
            <w:sz w:val="19"/>
            <w:szCs w:val="19"/>
            <w:u w:val="single"/>
            <w:lang w:eastAsia="pt-BR"/>
          </w:rPr>
          <w:t>16</w:t>
        </w:r>
      </w:hyperlink>
      <w:r w:rsidRPr="00225378">
        <w:rPr>
          <w:rFonts w:ascii="Book Antiqua" w:eastAsia="Times New Roman" w:hAnsi="Book Antiqua" w:cs="Arial"/>
          <w:color w:val="000000"/>
          <w:sz w:val="19"/>
          <w:szCs w:val="19"/>
          <w:lang w:eastAsia="pt-BR"/>
        </w:rPr>
        <w:t>). </w:t>
      </w:r>
    </w:p>
    <w:p w14:paraId="4BF4D1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RECAP subsiste pelo prazo de três anos, contados da data de adesão ao regime (</w:t>
      </w:r>
      <w:hyperlink r:id="rId685" w:anchor="art14%C2%A71" w:history="1">
        <w:r w:rsidRPr="00225378">
          <w:rPr>
            <w:rFonts w:ascii="Book Antiqua" w:eastAsia="Times New Roman" w:hAnsi="Book Antiqua" w:cs="Arial"/>
            <w:color w:val="0000FF"/>
            <w:sz w:val="19"/>
            <w:szCs w:val="19"/>
            <w:u w:val="single"/>
            <w:lang w:eastAsia="pt-BR"/>
          </w:rPr>
          <w:t>Lei nº 11.196, de 2005, art. 14, § 1º</w:t>
        </w:r>
      </w:hyperlink>
      <w:r w:rsidRPr="00225378">
        <w:rPr>
          <w:rFonts w:ascii="Book Antiqua" w:eastAsia="Times New Roman" w:hAnsi="Book Antiqua" w:cs="Arial"/>
          <w:color w:val="000000"/>
          <w:sz w:val="19"/>
          <w:szCs w:val="19"/>
          <w:lang w:eastAsia="pt-BR"/>
        </w:rPr>
        <w:t>). </w:t>
      </w:r>
    </w:p>
    <w:p w14:paraId="0A2530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1" w:name="art272"/>
      <w:bookmarkEnd w:id="851"/>
      <w:r w:rsidRPr="00225378">
        <w:rPr>
          <w:rFonts w:ascii="Book Antiqua" w:eastAsia="Times New Roman" w:hAnsi="Book Antiqua" w:cs="Arial"/>
          <w:color w:val="000000"/>
          <w:sz w:val="19"/>
          <w:szCs w:val="19"/>
          <w:lang w:eastAsia="pt-BR"/>
        </w:rPr>
        <w:lastRenderedPageBreak/>
        <w:t>Art. 272.  É beneficiária do RECAP a pessoa jurídica preponderantemente exportadora, assim considerada, para os efeitos desta Seção, aquela cuja receita bruta decorrente de exportação para o exterior, no ano-calendário imediatamente anterior à adesão ao regime, houver sido igual ou superior a setenta por cento de sua receita bruta total de venda de bens e serviços no período e que assuma compromisso de manter esse percentual de exportação durante o período de dois anos-calendário (</w:t>
      </w:r>
      <w:hyperlink r:id="rId686" w:anchor="art13." w:history="1">
        <w:r w:rsidRPr="00225378">
          <w:rPr>
            <w:rFonts w:ascii="Book Antiqua" w:eastAsia="Times New Roman" w:hAnsi="Book Antiqua" w:cs="Arial"/>
            <w:color w:val="0000FF"/>
            <w:sz w:val="19"/>
            <w:szCs w:val="19"/>
            <w:u w:val="single"/>
            <w:lang w:eastAsia="pt-BR"/>
          </w:rPr>
          <w:t>Lei nº 11.196, de 2005, art. 13,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11.774, de 2008,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FAF93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receita bruta de que trata o caput será considerada depois de excluídos os impostos e contribuições incidentes sobre a venda </w:t>
      </w:r>
      <w:hyperlink r:id="rId687" w:anchor="art13%C2%A71" w:history="1">
        <w:r w:rsidRPr="00225378">
          <w:rPr>
            <w:rFonts w:ascii="Book Antiqua" w:eastAsia="Times New Roman" w:hAnsi="Book Antiqua" w:cs="Arial"/>
            <w:color w:val="0000FF"/>
            <w:sz w:val="19"/>
            <w:szCs w:val="19"/>
            <w:u w:val="single"/>
            <w:lang w:eastAsia="pt-BR"/>
          </w:rPr>
          <w:t>(Lei nº 11.196, de 2005, art. 13, § 1º). </w:t>
        </w:r>
      </w:hyperlink>
    </w:p>
    <w:p w14:paraId="1DAEB0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em início de atividade ou que não tenha atingido no ano anterior o percentual de receita de exportação exigido no caput poderá se habilitar ao regime desde que assuma compromisso de auferir, no período de três anos-calendário, receita bruta decorrente de exportação para o exterior de, no mínimo, setenta por cento de sua receita bruta total de venda de bens e serviços (</w:t>
      </w:r>
      <w:hyperlink r:id="rId688" w:anchor="art13%C2%A72." w:history="1">
        <w:r w:rsidRPr="00225378">
          <w:rPr>
            <w:rFonts w:ascii="Book Antiqua" w:eastAsia="Times New Roman" w:hAnsi="Book Antiqua" w:cs="Arial"/>
            <w:color w:val="0000FF"/>
            <w:sz w:val="19"/>
            <w:szCs w:val="19"/>
            <w:u w:val="single"/>
            <w:lang w:eastAsia="pt-BR"/>
          </w:rPr>
          <w:t>Lei nº 11.196, de 2005, art. 13, § 2º</w:t>
        </w:r>
      </w:hyperlink>
      <w:r w:rsidRPr="00225378">
        <w:rPr>
          <w:rFonts w:ascii="Book Antiqua" w:eastAsia="Times New Roman" w:hAnsi="Book Antiqua" w:cs="Arial"/>
          <w:color w:val="000000"/>
          <w:sz w:val="19"/>
          <w:szCs w:val="19"/>
          <w:lang w:eastAsia="pt-BR"/>
        </w:rPr>
        <w:t>, com a redação dada pela Lei nº 11.774, de 2008, art. 4º). </w:t>
      </w:r>
    </w:p>
    <w:p w14:paraId="51A934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pode ser beneficiária do regime, a pessoa jurídica optante pelo Simples Nacional de que trata 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123, de 2006, ou que tenha suas receitas, no todo ou em parte, submetidas ao regime de incidência cumulativa da contribuição para o PIS/PASEP e da COFINS </w:t>
      </w:r>
      <w:hyperlink r:id="rId689" w:anchor="art13%C2%A73i" w:history="1">
        <w:r w:rsidRPr="00225378">
          <w:rPr>
            <w:rFonts w:ascii="Book Antiqua" w:eastAsia="Times New Roman" w:hAnsi="Book Antiqua" w:cs="Arial"/>
            <w:color w:val="0000FF"/>
            <w:sz w:val="19"/>
            <w:szCs w:val="19"/>
            <w:u w:val="single"/>
            <w:lang w:eastAsia="pt-BR"/>
          </w:rPr>
          <w:t>(Lei nº 11.196, de 2005, art. 13, § 3º, inciso I)</w:t>
        </w:r>
      </w:hyperlink>
      <w:r w:rsidRPr="00225378">
        <w:rPr>
          <w:rFonts w:ascii="Book Antiqua" w:eastAsia="Times New Roman" w:hAnsi="Book Antiqua" w:cs="Arial"/>
          <w:color w:val="000000"/>
          <w:sz w:val="19"/>
          <w:szCs w:val="19"/>
          <w:lang w:eastAsia="pt-BR"/>
        </w:rPr>
        <w:t>. </w:t>
      </w:r>
    </w:p>
    <w:p w14:paraId="63555B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Pode ainda ser beneficiário do regime, o estaleiro naval brasileiro, no caso de importação de bens de capital, relacionados em ato normativo específico, destinados à incorporação a seu ativo imobilizado para utilização nas atividades de construção, conservação, modernização, conversão e reparo de embarcações </w:t>
      </w:r>
      <w:proofErr w:type="spellStart"/>
      <w:r w:rsidRPr="00225378">
        <w:rPr>
          <w:rFonts w:ascii="Book Antiqua" w:eastAsia="Times New Roman" w:hAnsi="Book Antiqua" w:cs="Arial"/>
          <w:color w:val="000000"/>
          <w:sz w:val="19"/>
          <w:szCs w:val="19"/>
          <w:lang w:eastAsia="pt-BR"/>
        </w:rPr>
        <w:t>pré</w:t>
      </w:r>
      <w:proofErr w:type="spellEnd"/>
      <w:r w:rsidRPr="00225378">
        <w:rPr>
          <w:rFonts w:ascii="Book Antiqua" w:eastAsia="Times New Roman" w:hAnsi="Book Antiqua" w:cs="Arial"/>
          <w:color w:val="000000"/>
          <w:sz w:val="19"/>
          <w:szCs w:val="19"/>
          <w:lang w:eastAsia="pt-BR"/>
        </w:rPr>
        <w:t>-registradas ou registradas no Registro Especial Brasileiro, instituído pela </w:t>
      </w:r>
      <w:hyperlink r:id="rId69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9.432, de 1997</w:t>
        </w:r>
      </w:hyperlink>
      <w:r w:rsidRPr="00225378">
        <w:rPr>
          <w:rFonts w:ascii="Book Antiqua" w:eastAsia="Times New Roman" w:hAnsi="Book Antiqua" w:cs="Arial"/>
          <w:color w:val="000000"/>
          <w:sz w:val="19"/>
          <w:szCs w:val="19"/>
          <w:lang w:eastAsia="pt-BR"/>
        </w:rPr>
        <w:t>, independente de efetuar o compromisso de exportação para o exterior de que tratam o caput 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ou de possuir receita bruta decorrente de exportação para o exterior </w:t>
      </w:r>
      <w:hyperlink r:id="rId691" w:anchor="art13%C2%A73ii" w:history="1">
        <w:r w:rsidRPr="00225378">
          <w:rPr>
            <w:rFonts w:ascii="Book Antiqua" w:eastAsia="Times New Roman" w:hAnsi="Book Antiqua" w:cs="Arial"/>
            <w:color w:val="0000FF"/>
            <w:sz w:val="19"/>
            <w:szCs w:val="19"/>
            <w:u w:val="single"/>
            <w:lang w:eastAsia="pt-BR"/>
          </w:rPr>
          <w:t>(Lei nº 11.196, de 2005, art. 13, § 3º, inciso II)</w:t>
        </w:r>
      </w:hyperlink>
      <w:r w:rsidRPr="00225378">
        <w:rPr>
          <w:rFonts w:ascii="Book Antiqua" w:eastAsia="Times New Roman" w:hAnsi="Book Antiqua" w:cs="Arial"/>
          <w:color w:val="000000"/>
          <w:sz w:val="19"/>
          <w:szCs w:val="19"/>
          <w:lang w:eastAsia="pt-BR"/>
        </w:rPr>
        <w:t>.</w:t>
      </w:r>
    </w:p>
    <w:p w14:paraId="5C9CB6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adesão ao regime fica condicionada à regularidade fiscal da pessoa jurídica em relação aos tributos e contribuições federais </w:t>
      </w:r>
      <w:hyperlink r:id="rId692" w:anchor="art15" w:history="1">
        <w:r w:rsidRPr="00225378">
          <w:rPr>
            <w:rFonts w:ascii="Book Antiqua" w:eastAsia="Times New Roman" w:hAnsi="Book Antiqua" w:cs="Arial"/>
            <w:color w:val="0000FF"/>
            <w:sz w:val="19"/>
            <w:szCs w:val="19"/>
            <w:u w:val="single"/>
            <w:lang w:eastAsia="pt-BR"/>
          </w:rPr>
          <w:t>(Lei nº 11.196, de 2005, art. 15)</w:t>
        </w:r>
      </w:hyperlink>
      <w:r w:rsidRPr="00225378">
        <w:rPr>
          <w:rFonts w:ascii="Book Antiqua" w:eastAsia="Times New Roman" w:hAnsi="Book Antiqua" w:cs="Arial"/>
          <w:color w:val="000000"/>
          <w:sz w:val="19"/>
          <w:szCs w:val="19"/>
          <w:lang w:eastAsia="pt-BR"/>
        </w:rPr>
        <w:t>. </w:t>
      </w:r>
    </w:p>
    <w:p w14:paraId="031112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2" w:name="art273"/>
      <w:bookmarkEnd w:id="852"/>
      <w:r w:rsidRPr="00225378">
        <w:rPr>
          <w:rFonts w:ascii="Book Antiqua" w:eastAsia="Times New Roman" w:hAnsi="Book Antiqua" w:cs="Arial"/>
          <w:color w:val="000000"/>
          <w:spacing w:val="-4"/>
          <w:sz w:val="19"/>
          <w:szCs w:val="19"/>
          <w:lang w:eastAsia="pt-BR"/>
        </w:rPr>
        <w:t>Art. 273.  O percentual de receita de exportação de que tratam o caput e o §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xml:space="preserve"> do art. 272 será apurado considerando-se a média obtida, a partir do ano-calendário </w:t>
      </w:r>
      <w:proofErr w:type="spellStart"/>
      <w:r w:rsidRPr="00225378">
        <w:rPr>
          <w:rFonts w:ascii="Book Antiqua" w:eastAsia="Times New Roman" w:hAnsi="Book Antiqua" w:cs="Arial"/>
          <w:color w:val="000000"/>
          <w:spacing w:val="-4"/>
          <w:sz w:val="19"/>
          <w:szCs w:val="19"/>
          <w:lang w:eastAsia="pt-BR"/>
        </w:rPr>
        <w:t>subseqüente</w:t>
      </w:r>
      <w:proofErr w:type="spellEnd"/>
      <w:r w:rsidRPr="00225378">
        <w:rPr>
          <w:rFonts w:ascii="Book Antiqua" w:eastAsia="Times New Roman" w:hAnsi="Book Antiqua" w:cs="Arial"/>
          <w:color w:val="000000"/>
          <w:spacing w:val="-4"/>
          <w:sz w:val="19"/>
          <w:szCs w:val="19"/>
          <w:lang w:eastAsia="pt-BR"/>
        </w:rPr>
        <w:t xml:space="preserve"> ao do início de utilização dos bens adquiridos ao amparo do RECAP, durante o período de (</w:t>
      </w:r>
      <w:hyperlink r:id="rId693" w:anchor="art14%C2%A72" w:history="1">
        <w:r w:rsidRPr="00225378">
          <w:rPr>
            <w:rFonts w:ascii="Book Antiqua" w:eastAsia="Times New Roman" w:hAnsi="Book Antiqua" w:cs="Arial"/>
            <w:color w:val="0000FF"/>
            <w:sz w:val="19"/>
            <w:szCs w:val="19"/>
            <w:u w:val="single"/>
            <w:lang w:eastAsia="pt-BR"/>
          </w:rPr>
          <w:t>Lei nº 11.196, de 2005, art. 14, § 2º)</w:t>
        </w:r>
      </w:hyperlink>
      <w:r w:rsidRPr="00225378">
        <w:rPr>
          <w:rFonts w:ascii="Book Antiqua" w:eastAsia="Times New Roman" w:hAnsi="Book Antiqua" w:cs="Arial"/>
          <w:color w:val="000000"/>
          <w:spacing w:val="-4"/>
          <w:sz w:val="19"/>
          <w:szCs w:val="19"/>
          <w:lang w:eastAsia="pt-BR"/>
        </w:rPr>
        <w:t>:</w:t>
      </w:r>
    </w:p>
    <w:p w14:paraId="40FDC5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dois anos-calendário, no caso do caput do art. 272; ou</w:t>
      </w:r>
    </w:p>
    <w:p w14:paraId="628CE0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três anos-calendário, no caso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272. </w:t>
      </w:r>
    </w:p>
    <w:p w14:paraId="51977F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spellStart"/>
      <w:r w:rsidRPr="00225378">
        <w:rPr>
          <w:rFonts w:ascii="Book Antiqua" w:eastAsia="Times New Roman" w:hAnsi="Book Antiqua" w:cs="Arial"/>
          <w:color w:val="000000"/>
          <w:sz w:val="19"/>
          <w:szCs w:val="19"/>
          <w:lang w:eastAsia="pt-BR"/>
        </w:rPr>
        <w:t>Parágrago</w:t>
      </w:r>
      <w:proofErr w:type="spellEnd"/>
      <w:r w:rsidRPr="00225378">
        <w:rPr>
          <w:rFonts w:ascii="Book Antiqua" w:eastAsia="Times New Roman" w:hAnsi="Book Antiqua" w:cs="Arial"/>
          <w:color w:val="000000"/>
          <w:sz w:val="19"/>
          <w:szCs w:val="19"/>
          <w:lang w:eastAsia="pt-BR"/>
        </w:rPr>
        <w:t xml:space="preserve"> único.  O prazo para o início de utilização a que se refere o caput não poderá ser superior a três anos, contados da data do registro da declaração de importação </w:t>
      </w:r>
      <w:hyperlink r:id="rId694" w:anchor="art14%C2%A73" w:history="1">
        <w:r w:rsidRPr="00225378">
          <w:rPr>
            <w:rFonts w:ascii="Book Antiqua" w:eastAsia="Times New Roman" w:hAnsi="Book Antiqua" w:cs="Arial"/>
            <w:color w:val="0000FF"/>
            <w:sz w:val="19"/>
            <w:szCs w:val="19"/>
            <w:u w:val="single"/>
            <w:lang w:eastAsia="pt-BR"/>
          </w:rPr>
          <w:t>(Lei nº 11.196, de 2005, art. 14, § 3º)</w:t>
        </w:r>
      </w:hyperlink>
      <w:r w:rsidRPr="00225378">
        <w:rPr>
          <w:rFonts w:ascii="Book Antiqua" w:eastAsia="Times New Roman" w:hAnsi="Book Antiqua" w:cs="Arial"/>
          <w:color w:val="000000"/>
          <w:sz w:val="19"/>
          <w:szCs w:val="19"/>
          <w:lang w:eastAsia="pt-BR"/>
        </w:rPr>
        <w:t>. </w:t>
      </w:r>
    </w:p>
    <w:p w14:paraId="3C0B78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3" w:name="art274"/>
      <w:bookmarkEnd w:id="853"/>
      <w:r w:rsidRPr="00225378">
        <w:rPr>
          <w:rFonts w:ascii="Book Antiqua" w:eastAsia="Times New Roman" w:hAnsi="Book Antiqua" w:cs="Arial"/>
          <w:color w:val="000000"/>
          <w:sz w:val="19"/>
          <w:szCs w:val="19"/>
          <w:lang w:eastAsia="pt-BR"/>
        </w:rPr>
        <w:t>Art. 274.  A suspensão de que trata o art. 271 converte-se em alíquota zero depois de (</w:t>
      </w:r>
      <w:hyperlink r:id="rId695" w:anchor="art14%C2%A78" w:history="1">
        <w:r w:rsidRPr="00225378">
          <w:rPr>
            <w:rFonts w:ascii="Book Antiqua" w:eastAsia="Times New Roman" w:hAnsi="Book Antiqua" w:cs="Arial"/>
            <w:color w:val="0000FF"/>
            <w:sz w:val="19"/>
            <w:szCs w:val="19"/>
            <w:u w:val="single"/>
            <w:lang w:eastAsia="pt-BR"/>
          </w:rPr>
          <w:t>Lei nº 11.196, de 2005, art. 14, § 8º</w:t>
        </w:r>
      </w:hyperlink>
      <w:r w:rsidRPr="00225378">
        <w:rPr>
          <w:rFonts w:ascii="Book Antiqua" w:eastAsia="Times New Roman" w:hAnsi="Book Antiqua" w:cs="Arial"/>
          <w:color w:val="000000"/>
          <w:sz w:val="19"/>
          <w:szCs w:val="19"/>
          <w:lang w:eastAsia="pt-BR"/>
        </w:rPr>
        <w:t>):</w:t>
      </w:r>
    </w:p>
    <w:p w14:paraId="1F1606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cumpridas as condições de que trata o caput do art. 272, observado o prazo a que se refere o inciso I do art. 273;</w:t>
      </w:r>
    </w:p>
    <w:p w14:paraId="2B02EC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cumpridas as condições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272, observado o prazo a que se refere o inciso II do art. 273; ou</w:t>
      </w:r>
    </w:p>
    <w:p w14:paraId="2A2F52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transcorrido o prazo de dezoito meses, contados da data de registro da declaração de importação, no caso do beneficiário de que trata 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272. </w:t>
      </w:r>
    </w:p>
    <w:p w14:paraId="748E61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4" w:name="art275"/>
      <w:bookmarkEnd w:id="854"/>
      <w:r w:rsidRPr="00225378">
        <w:rPr>
          <w:rFonts w:ascii="Book Antiqua" w:eastAsia="Times New Roman" w:hAnsi="Book Antiqua" w:cs="Arial"/>
          <w:color w:val="000000"/>
          <w:sz w:val="19"/>
          <w:szCs w:val="19"/>
          <w:lang w:eastAsia="pt-BR"/>
        </w:rPr>
        <w:t xml:space="preserve">Art. 275.  A pessoa jurídica que não incorporar o bem ao ativo imobilizado, revendê-lo antes da conversão das alíquotas a zero, ou não atender às demais condições de que trata o art. 272 fica obrigada </w:t>
      </w:r>
      <w:r w:rsidRPr="00225378">
        <w:rPr>
          <w:rFonts w:ascii="Book Antiqua" w:eastAsia="Times New Roman" w:hAnsi="Book Antiqua" w:cs="Arial"/>
          <w:color w:val="000000"/>
          <w:sz w:val="19"/>
          <w:szCs w:val="19"/>
          <w:lang w:eastAsia="pt-BR"/>
        </w:rPr>
        <w:lastRenderedPageBreak/>
        <w:t>a recolher juros e multa de mora, contados da data do registro da declaração de importação, referentes às contribuições não pagas em decorrência da suspensão (</w:t>
      </w:r>
      <w:hyperlink r:id="rId696" w:anchor="art14%C2%A74" w:history="1">
        <w:r w:rsidRPr="00225378">
          <w:rPr>
            <w:rFonts w:ascii="Book Antiqua" w:eastAsia="Times New Roman" w:hAnsi="Book Antiqua" w:cs="Arial"/>
            <w:color w:val="0000FF"/>
            <w:sz w:val="19"/>
            <w:szCs w:val="19"/>
            <w:u w:val="single"/>
            <w:lang w:eastAsia="pt-BR"/>
          </w:rPr>
          <w:t>Lei nº 11.196, de 2005, art. 14, § 4º). </w:t>
        </w:r>
      </w:hyperlink>
    </w:p>
    <w:p w14:paraId="154B36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caput, caberá lançamento de ofício, com aplicação de juros e da multa de que trata o art. 725 (</w:t>
      </w:r>
      <w:hyperlink r:id="rId697" w:anchor="art14%C2%A75" w:history="1">
        <w:r w:rsidRPr="00225378">
          <w:rPr>
            <w:rFonts w:ascii="Book Antiqua" w:eastAsia="Times New Roman" w:hAnsi="Book Antiqua" w:cs="Arial"/>
            <w:color w:val="0000FF"/>
            <w:sz w:val="19"/>
            <w:szCs w:val="19"/>
            <w:u w:val="single"/>
            <w:lang w:eastAsia="pt-BR"/>
          </w:rPr>
          <w:t>Lei nº 11.196, de 2005, art. 14, § 5º</w:t>
        </w:r>
      </w:hyperlink>
      <w:r w:rsidRPr="00225378">
        <w:rPr>
          <w:rFonts w:ascii="Book Antiqua" w:eastAsia="Times New Roman" w:hAnsi="Book Antiqua" w:cs="Arial"/>
          <w:color w:val="000000"/>
          <w:sz w:val="19"/>
          <w:szCs w:val="19"/>
          <w:lang w:eastAsia="pt-BR"/>
        </w:rPr>
        <w:t>). </w:t>
      </w:r>
    </w:p>
    <w:p w14:paraId="0167D0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juros e multa, de mora ou de ofício, de que trata este artigo serão exigidos </w:t>
      </w:r>
      <w:hyperlink r:id="rId698" w:anchor="art14%C2%A76" w:history="1">
        <w:r w:rsidRPr="00225378">
          <w:rPr>
            <w:rFonts w:ascii="Book Antiqua" w:eastAsia="Times New Roman" w:hAnsi="Book Antiqua" w:cs="Arial"/>
            <w:color w:val="0000FF"/>
            <w:sz w:val="19"/>
            <w:szCs w:val="19"/>
            <w:u w:val="single"/>
            <w:lang w:eastAsia="pt-BR"/>
          </w:rPr>
          <w:t>(Lei nº 11.196, de 2005, art. 14, § 6º)</w:t>
        </w:r>
      </w:hyperlink>
      <w:r w:rsidRPr="00225378">
        <w:rPr>
          <w:rFonts w:ascii="Book Antiqua" w:eastAsia="Times New Roman" w:hAnsi="Book Antiqua" w:cs="Arial"/>
          <w:color w:val="000000"/>
          <w:sz w:val="19"/>
          <w:szCs w:val="19"/>
          <w:lang w:eastAsia="pt-BR"/>
        </w:rPr>
        <w:t>:</w:t>
      </w:r>
    </w:p>
    <w:p w14:paraId="06B1C4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isoladamente, na hipótese em que o contribuinte não alcançar o percentual de exportações de que tratam o caput 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272; ou</w:t>
      </w:r>
    </w:p>
    <w:p w14:paraId="6CCE08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juntamente com as contribuições não pagas, nas hipóteses em que a pessoa jurídica não incorporar o bem ao ativo imobilizado, revendê-lo antes da conversão das alíquotas a zero, ou não atender às demais condições do art. 272. </w:t>
      </w:r>
    </w:p>
    <w:p w14:paraId="371F58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vertAlign w:val="superscript"/>
          <w:lang w:eastAsia="pt-BR"/>
        </w:rPr>
        <w:t>o</w:t>
      </w:r>
      <w:r w:rsidRPr="00225378">
        <w:rPr>
          <w:rFonts w:ascii="Book Antiqua" w:eastAsia="Times New Roman" w:hAnsi="Book Antiqua" w:cs="Arial"/>
          <w:color w:val="000000"/>
          <w:sz w:val="19"/>
          <w:szCs w:val="19"/>
          <w:lang w:eastAsia="pt-BR"/>
        </w:rPr>
        <w:t>  Na hipótese de não atendimento à exigência relativa ao percentual de que tratam o caput 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272, a multa, de mora ou de ofício, será aplicada sobre o valor das contribuições não recolhidas, proporcionalmente à diferença entre o percentual mínimo de exportações estabelecido e o efetivamente alcançado </w:t>
      </w:r>
      <w:hyperlink r:id="rId699" w:anchor="art14%C2%A710" w:history="1">
        <w:r w:rsidRPr="00225378">
          <w:rPr>
            <w:rFonts w:ascii="Book Antiqua" w:eastAsia="Times New Roman" w:hAnsi="Book Antiqua" w:cs="Arial"/>
            <w:color w:val="0000FF"/>
            <w:sz w:val="19"/>
            <w:szCs w:val="19"/>
            <w:u w:val="single"/>
            <w:lang w:eastAsia="pt-BR"/>
          </w:rPr>
          <w:t>(Lei nº 11.196, de 2005, art. 14, § 10)</w:t>
        </w:r>
      </w:hyperlink>
      <w:r w:rsidRPr="00225378">
        <w:rPr>
          <w:rFonts w:ascii="Book Antiqua" w:eastAsia="Times New Roman" w:hAnsi="Book Antiqua" w:cs="Arial"/>
          <w:color w:val="000000"/>
          <w:sz w:val="19"/>
          <w:szCs w:val="19"/>
          <w:lang w:eastAsia="pt-BR"/>
        </w:rPr>
        <w:t>. </w:t>
      </w:r>
    </w:p>
    <w:p w14:paraId="48A5494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55" w:name="livroiiitituloiicapituloviisecaov"/>
      <w:bookmarkEnd w:id="855"/>
      <w:r w:rsidRPr="00225378">
        <w:rPr>
          <w:rFonts w:ascii="Book Antiqua" w:eastAsia="Times New Roman" w:hAnsi="Book Antiqua" w:cs="Arial"/>
          <w:b/>
          <w:bCs/>
          <w:color w:val="000000"/>
          <w:sz w:val="19"/>
          <w:szCs w:val="19"/>
          <w:lang w:eastAsia="pt-BR"/>
        </w:rPr>
        <w:t>Seção V</w:t>
      </w:r>
    </w:p>
    <w:p w14:paraId="07F84C0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Pessoa Jurídica Preponderantemente Exportadora </w:t>
      </w:r>
    </w:p>
    <w:p w14:paraId="5B89AD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6" w:name="art276"/>
      <w:bookmarkEnd w:id="856"/>
      <w:r w:rsidRPr="00225378">
        <w:rPr>
          <w:rFonts w:ascii="Book Antiqua" w:eastAsia="Times New Roman" w:hAnsi="Book Antiqua" w:cs="Arial"/>
          <w:color w:val="000000"/>
          <w:sz w:val="19"/>
          <w:szCs w:val="19"/>
          <w:lang w:eastAsia="pt-BR"/>
        </w:rPr>
        <w:t>Art. 276.  A pessoa jurídica preponderantemente exportadora, assim considerada aquela cuja receita bruta decorrente de exportação para o exterior, no ano-calendário imediatamente anterior ao da aquisição, houver sido igual ou superior a setenta por cento de sua receita bruta total de venda de bens e serviços no mesmo período, após excluídos os impostos e contribuições incidentes sobre a venda, poderá importar com suspensão do pagamento da contribuição para o PIS/PASEP-Importação e da COFINS-Importação matérias-primas, produtos intermediários e materiais de embalagem (</w:t>
      </w:r>
      <w:hyperlink r:id="rId700" w:anchor="art40%C2%A71.." w:history="1">
        <w:r w:rsidRPr="00225378">
          <w:rPr>
            <w:rFonts w:ascii="Book Antiqua" w:eastAsia="Times New Roman" w:hAnsi="Book Antiqua" w:cs="Arial"/>
            <w:color w:val="0000FF"/>
            <w:sz w:val="19"/>
            <w:szCs w:val="19"/>
            <w:u w:val="single"/>
            <w:lang w:eastAsia="pt-BR"/>
          </w:rPr>
          <w:t>Lei nº 10.865, de 2004, art. 40, caput,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11.529, de 22 de outubro de 2007,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701" w:anchor="art40%C2%A71.."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nº 11.482, de 31 de maio de 2007, art. 17). </w:t>
      </w:r>
    </w:p>
    <w:p w14:paraId="4BD9308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57" w:name="livroiiitituloiicapituloviisecaovi"/>
      <w:bookmarkEnd w:id="857"/>
      <w:r w:rsidRPr="00225378">
        <w:rPr>
          <w:rFonts w:ascii="Book Antiqua" w:eastAsia="Times New Roman" w:hAnsi="Book Antiqua" w:cs="Arial"/>
          <w:b/>
          <w:bCs/>
          <w:color w:val="000000"/>
          <w:sz w:val="19"/>
          <w:szCs w:val="19"/>
          <w:lang w:eastAsia="pt-BR"/>
        </w:rPr>
        <w:t>Seção VI</w:t>
      </w:r>
    </w:p>
    <w:p w14:paraId="66275A9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Máquinas e Equipamentos para Fabricação de Papéis </w:t>
      </w:r>
    </w:p>
    <w:p w14:paraId="0ECC6C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8" w:name="art277"/>
      <w:bookmarkEnd w:id="858"/>
      <w:r w:rsidRPr="00225378">
        <w:rPr>
          <w:rFonts w:ascii="Book Antiqua" w:eastAsia="Times New Roman" w:hAnsi="Book Antiqua" w:cs="Arial"/>
          <w:color w:val="000000"/>
          <w:sz w:val="19"/>
          <w:szCs w:val="19"/>
          <w:lang w:eastAsia="pt-BR"/>
        </w:rPr>
        <w:t>Art. 277.  A importação de máquinas e equipamentos utilizados na fabricação de papéis destinados à impressão de jornais ou de papéis classificados nos códigos 4801.00.10, 4801.00.90, 4802.61.91, 4802.61.99, 4810.19.89 e 4810.22.90 da Nomenclatura Comum do Mercosul, destinados à impressão de periódicos, será efetuada com suspensão do pagamento da Contribuição para o PIS/PASEP-Importação e da COFINS-Importação, quando importados diretamente por pessoa jurídica industrial para incorporação ao seu ativo imobilizado </w:t>
      </w:r>
      <w:hyperlink r:id="rId702" w:anchor="art55ii" w:history="1">
        <w:r w:rsidRPr="00225378">
          <w:rPr>
            <w:rFonts w:ascii="Book Antiqua" w:eastAsia="Times New Roman" w:hAnsi="Book Antiqua" w:cs="Arial"/>
            <w:color w:val="0000FF"/>
            <w:sz w:val="19"/>
            <w:szCs w:val="19"/>
            <w:u w:val="single"/>
            <w:lang w:eastAsia="pt-BR"/>
          </w:rPr>
          <w:t>(Lei nº 11.196, de 2005, art. 55, inciso II)</w:t>
        </w:r>
      </w:hyperlink>
      <w:r w:rsidRPr="00225378">
        <w:rPr>
          <w:rFonts w:ascii="Book Antiqua" w:eastAsia="Times New Roman" w:hAnsi="Book Antiqua" w:cs="Arial"/>
          <w:color w:val="000000"/>
          <w:sz w:val="19"/>
          <w:szCs w:val="19"/>
          <w:lang w:eastAsia="pt-BR"/>
        </w:rPr>
        <w:t>. </w:t>
      </w:r>
    </w:p>
    <w:p w14:paraId="537371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somente às importações realizadas até 30 de abril de 2008 ou até que a produção nacional atenda a oitenta por cento do consumo interno (</w:t>
      </w:r>
      <w:hyperlink r:id="rId703" w:anchor="art55%C2%A71iii" w:history="1">
        <w:r w:rsidRPr="00225378">
          <w:rPr>
            <w:rFonts w:ascii="Book Antiqua" w:eastAsia="Times New Roman" w:hAnsi="Book Antiqua" w:cs="Arial"/>
            <w:color w:val="0000FF"/>
            <w:sz w:val="19"/>
            <w:szCs w:val="19"/>
            <w:u w:val="single"/>
            <w:lang w:eastAsia="pt-BR"/>
          </w:rPr>
          <w:t>Lei nº 11.196, de 2005, art. 55, § 1º, inciso III</w:t>
        </w:r>
      </w:hyperlink>
      <w:r w:rsidRPr="00225378">
        <w:rPr>
          <w:rFonts w:ascii="Book Antiqua" w:eastAsia="Times New Roman" w:hAnsi="Book Antiqua" w:cs="Arial"/>
          <w:color w:val="000000"/>
          <w:sz w:val="19"/>
          <w:szCs w:val="19"/>
          <w:lang w:eastAsia="pt-BR"/>
        </w:rPr>
        <w:t>) </w:t>
      </w:r>
    </w:p>
    <w:p w14:paraId="0EE8B1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beneficiados pela suspensão referida no caput serão relacionados em ato normativo específico (</w:t>
      </w:r>
      <w:hyperlink r:id="rId704" w:anchor="art55%C2%A79" w:history="1">
        <w:r w:rsidRPr="00225378">
          <w:rPr>
            <w:rFonts w:ascii="Book Antiqua" w:eastAsia="Times New Roman" w:hAnsi="Book Antiqua" w:cs="Arial"/>
            <w:color w:val="0000FF"/>
            <w:sz w:val="19"/>
            <w:szCs w:val="19"/>
            <w:u w:val="single"/>
            <w:lang w:eastAsia="pt-BR"/>
          </w:rPr>
          <w:t>Lei nº 11.196, de 2005, art. 55, § 9º</w:t>
        </w:r>
      </w:hyperlink>
      <w:r w:rsidRPr="00225378">
        <w:rPr>
          <w:rFonts w:ascii="Book Antiqua" w:eastAsia="Times New Roman" w:hAnsi="Book Antiqua" w:cs="Arial"/>
          <w:color w:val="000000"/>
          <w:sz w:val="19"/>
          <w:szCs w:val="19"/>
          <w:lang w:eastAsia="pt-BR"/>
        </w:rPr>
        <w:t>). </w:t>
      </w:r>
    </w:p>
    <w:p w14:paraId="0FF43D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utilização do benefício da suspensão a que se refere o caput será disciplinada em ato normativo específico </w:t>
      </w:r>
      <w:hyperlink r:id="rId705" w:anchor="art55%C2%A78ii" w:history="1">
        <w:r w:rsidRPr="00225378">
          <w:rPr>
            <w:rFonts w:ascii="Book Antiqua" w:eastAsia="Times New Roman" w:hAnsi="Book Antiqua" w:cs="Arial"/>
            <w:color w:val="0000FF"/>
            <w:sz w:val="19"/>
            <w:szCs w:val="19"/>
            <w:u w:val="single"/>
            <w:lang w:eastAsia="pt-BR"/>
          </w:rPr>
          <w:t>(Lei nº 11.196, de 2005, art. 55, § 8º, inciso II</w:t>
        </w:r>
      </w:hyperlink>
      <w:r w:rsidRPr="00225378">
        <w:rPr>
          <w:rFonts w:ascii="Book Antiqua" w:eastAsia="Times New Roman" w:hAnsi="Book Antiqua" w:cs="Arial"/>
          <w:color w:val="000000"/>
          <w:sz w:val="19"/>
          <w:szCs w:val="19"/>
          <w:lang w:eastAsia="pt-BR"/>
        </w:rPr>
        <w:t>). </w:t>
      </w:r>
    </w:p>
    <w:p w14:paraId="27D88B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9" w:name="art278"/>
      <w:bookmarkEnd w:id="859"/>
      <w:r w:rsidRPr="00225378">
        <w:rPr>
          <w:rFonts w:ascii="Book Antiqua" w:eastAsia="Times New Roman" w:hAnsi="Book Antiqua" w:cs="Arial"/>
          <w:color w:val="000000"/>
          <w:sz w:val="19"/>
          <w:szCs w:val="19"/>
          <w:lang w:eastAsia="pt-BR"/>
        </w:rPr>
        <w:t>Art. 278.  É beneficiária da suspensão a que se refere o art. 277, a pessoa jurídica que auferir, com a venda dos papéis referidos no caput, valor igual ou superior a oitenta por cento da sua receita bruta de venda total de papéis (</w:t>
      </w:r>
      <w:hyperlink r:id="rId706" w:anchor="art55%C2%A71i" w:history="1">
        <w:r w:rsidRPr="00225378">
          <w:rPr>
            <w:rFonts w:ascii="Book Antiqua" w:eastAsia="Times New Roman" w:hAnsi="Book Antiqua" w:cs="Arial"/>
            <w:color w:val="0000FF"/>
            <w:sz w:val="19"/>
            <w:szCs w:val="19"/>
            <w:u w:val="single"/>
            <w:lang w:eastAsia="pt-BR"/>
          </w:rPr>
          <w:t>Lei nº 11.196, de 2005, art. 55, § 1º, inciso I</w:t>
        </w:r>
      </w:hyperlink>
      <w:r w:rsidRPr="00225378">
        <w:rPr>
          <w:rFonts w:ascii="Book Antiqua" w:eastAsia="Times New Roman" w:hAnsi="Book Antiqua" w:cs="Arial"/>
          <w:color w:val="000000"/>
          <w:sz w:val="19"/>
          <w:szCs w:val="19"/>
          <w:lang w:eastAsia="pt-BR"/>
        </w:rPr>
        <w:t>). </w:t>
      </w:r>
    </w:p>
    <w:p w14:paraId="39594B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receita bruta de que trata o caput será considerada depois de excluídos os impostos e contribuições incidentes sobre a venda (</w:t>
      </w:r>
      <w:hyperlink r:id="rId707" w:anchor="art55%C2%A72i" w:history="1">
        <w:r w:rsidRPr="00225378">
          <w:rPr>
            <w:rFonts w:ascii="Book Antiqua" w:eastAsia="Times New Roman" w:hAnsi="Book Antiqua" w:cs="Arial"/>
            <w:color w:val="0000FF"/>
            <w:sz w:val="19"/>
            <w:szCs w:val="19"/>
            <w:u w:val="single"/>
            <w:lang w:eastAsia="pt-BR"/>
          </w:rPr>
          <w:t>Lei nº 11.196, de 2005, art. 55, § 2º, inciso I</w:t>
        </w:r>
      </w:hyperlink>
      <w:r w:rsidRPr="00225378">
        <w:rPr>
          <w:rFonts w:ascii="Book Antiqua" w:eastAsia="Times New Roman" w:hAnsi="Book Antiqua" w:cs="Arial"/>
          <w:color w:val="000000"/>
          <w:sz w:val="19"/>
          <w:szCs w:val="19"/>
          <w:lang w:eastAsia="pt-BR"/>
        </w:rPr>
        <w:t>). </w:t>
      </w:r>
    </w:p>
    <w:p w14:paraId="31A6D9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pode ser beneficiária da suspensão, a pessoa jurídica optante pelo Simples Nacional de que trata a </w:t>
      </w:r>
      <w:hyperlink r:id="rId708" w:history="1">
        <w:r w:rsidRPr="00225378">
          <w:rPr>
            <w:rFonts w:ascii="Book Antiqua" w:eastAsia="Times New Roman" w:hAnsi="Book Antiqua" w:cs="Arial"/>
            <w:color w:val="0000FF"/>
            <w:sz w:val="19"/>
            <w:szCs w:val="19"/>
            <w:u w:val="single"/>
            <w:lang w:eastAsia="pt-BR"/>
          </w:rPr>
          <w:t>Lei Complementar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123, de 2006</w:t>
        </w:r>
      </w:hyperlink>
      <w:r w:rsidRPr="00225378">
        <w:rPr>
          <w:rFonts w:ascii="Book Antiqua" w:eastAsia="Times New Roman" w:hAnsi="Book Antiqua" w:cs="Arial"/>
          <w:color w:val="000000"/>
          <w:sz w:val="19"/>
          <w:szCs w:val="19"/>
          <w:lang w:eastAsia="pt-BR"/>
        </w:rPr>
        <w:t>, ou que tenha suas receitas, no todo ou em parte, submetidas ao regime de incidência cumulativa da contribuição para o PIS/PASEP e da COFINS </w:t>
      </w:r>
      <w:hyperlink r:id="rId709" w:anchor="art55%C2%A71ii" w:history="1">
        <w:r w:rsidRPr="00225378">
          <w:rPr>
            <w:rFonts w:ascii="Book Antiqua" w:eastAsia="Times New Roman" w:hAnsi="Book Antiqua" w:cs="Arial"/>
            <w:color w:val="0000FF"/>
            <w:sz w:val="19"/>
            <w:szCs w:val="19"/>
            <w:u w:val="single"/>
            <w:lang w:eastAsia="pt-BR"/>
          </w:rPr>
          <w:t>(Lei nº 11.196, de 2005, art. 55, § 1º, inciso II)</w:t>
        </w:r>
      </w:hyperlink>
      <w:r w:rsidRPr="00225378">
        <w:rPr>
          <w:rFonts w:ascii="Book Antiqua" w:eastAsia="Times New Roman" w:hAnsi="Book Antiqua" w:cs="Arial"/>
          <w:color w:val="000000"/>
          <w:sz w:val="19"/>
          <w:szCs w:val="19"/>
          <w:lang w:eastAsia="pt-BR"/>
        </w:rPr>
        <w:t>. </w:t>
      </w:r>
    </w:p>
    <w:p w14:paraId="68EBC0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utilização do benefício da suspensão fica condicionada à regularidade fiscal da pessoa jurídica em relação aos tributos e contribuições federais (</w:t>
      </w:r>
      <w:hyperlink r:id="rId710" w:anchor="art55%C2%A78i" w:history="1">
        <w:r w:rsidRPr="00225378">
          <w:rPr>
            <w:rFonts w:ascii="Book Antiqua" w:eastAsia="Times New Roman" w:hAnsi="Book Antiqua" w:cs="Arial"/>
            <w:color w:val="0000FF"/>
            <w:sz w:val="19"/>
            <w:szCs w:val="19"/>
            <w:u w:val="single"/>
            <w:lang w:eastAsia="pt-BR"/>
          </w:rPr>
          <w:t>Lei nº 11.196, de 2005, art. 55, § 8º, inciso I)</w:t>
        </w:r>
      </w:hyperlink>
      <w:r w:rsidRPr="00225378">
        <w:rPr>
          <w:rFonts w:ascii="Book Antiqua" w:eastAsia="Times New Roman" w:hAnsi="Book Antiqua" w:cs="Arial"/>
          <w:color w:val="000000"/>
          <w:sz w:val="19"/>
          <w:szCs w:val="19"/>
          <w:lang w:eastAsia="pt-BR"/>
        </w:rPr>
        <w:t>. </w:t>
      </w:r>
    </w:p>
    <w:p w14:paraId="3747EA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0" w:name="art279"/>
      <w:bookmarkEnd w:id="860"/>
      <w:r w:rsidRPr="00225378">
        <w:rPr>
          <w:rFonts w:ascii="Book Antiqua" w:eastAsia="Times New Roman" w:hAnsi="Book Antiqua" w:cs="Arial"/>
          <w:color w:val="000000"/>
          <w:sz w:val="19"/>
          <w:szCs w:val="19"/>
          <w:lang w:eastAsia="pt-BR"/>
        </w:rPr>
        <w:t>Art. 279.  O percentual de receita de que trata o art. 278 será apurado considerando-se a média obtida, a partir do início de utilização do bem importado com suspensão, durante o período de dezoito meses </w:t>
      </w:r>
      <w:hyperlink r:id="rId711" w:anchor="art55%C2%A72ii" w:history="1">
        <w:r w:rsidRPr="00225378">
          <w:rPr>
            <w:rFonts w:ascii="Book Antiqua" w:eastAsia="Times New Roman" w:hAnsi="Book Antiqua" w:cs="Arial"/>
            <w:color w:val="0000FF"/>
            <w:sz w:val="19"/>
            <w:szCs w:val="19"/>
            <w:u w:val="single"/>
            <w:lang w:eastAsia="pt-BR"/>
          </w:rPr>
          <w:t>(Lei nº 11.196, de 2005, art. 55, § 2º, inciso II). </w:t>
        </w:r>
      </w:hyperlink>
    </w:p>
    <w:p w14:paraId="5D0B3A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prazo para o início de utilização a que se refere o caput não poderá ser superior a três anos, contados da data do registro da declaração de importação (</w:t>
      </w:r>
      <w:hyperlink r:id="rId712" w:anchor="art55%C2%A73" w:history="1">
        <w:r w:rsidRPr="00225378">
          <w:rPr>
            <w:rFonts w:ascii="Book Antiqua" w:eastAsia="Times New Roman" w:hAnsi="Book Antiqua" w:cs="Arial"/>
            <w:color w:val="0000FF"/>
            <w:sz w:val="19"/>
            <w:szCs w:val="19"/>
            <w:u w:val="single"/>
            <w:lang w:eastAsia="pt-BR"/>
          </w:rPr>
          <w:t>Lei nº 11.196, de 2005, art. 55, § 3º</w:t>
        </w:r>
      </w:hyperlink>
      <w:r w:rsidRPr="00225378">
        <w:rPr>
          <w:rFonts w:ascii="Book Antiqua" w:eastAsia="Times New Roman" w:hAnsi="Book Antiqua" w:cs="Arial"/>
          <w:color w:val="000000"/>
          <w:sz w:val="19"/>
          <w:szCs w:val="19"/>
          <w:lang w:eastAsia="pt-BR"/>
        </w:rPr>
        <w:t>). </w:t>
      </w:r>
    </w:p>
    <w:p w14:paraId="12BF87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1" w:name="art280"/>
      <w:bookmarkEnd w:id="861"/>
      <w:r w:rsidRPr="00225378">
        <w:rPr>
          <w:rFonts w:ascii="Book Antiqua" w:eastAsia="Times New Roman" w:hAnsi="Book Antiqua" w:cs="Arial"/>
          <w:color w:val="000000"/>
          <w:sz w:val="19"/>
          <w:szCs w:val="19"/>
          <w:lang w:eastAsia="pt-BR"/>
        </w:rPr>
        <w:t>Art. 280.  A suspensão de que trata o art. 277 converte-se em alíquota zero depois de cumprida a condição de que trata o art. 278, observados os prazos determinados no art. 279 </w:t>
      </w:r>
      <w:hyperlink r:id="rId713" w:anchor="art55%C2%A73" w:history="1">
        <w:r w:rsidRPr="00225378">
          <w:rPr>
            <w:rFonts w:ascii="Book Antiqua" w:eastAsia="Times New Roman" w:hAnsi="Book Antiqua" w:cs="Arial"/>
            <w:color w:val="0000FF"/>
            <w:sz w:val="19"/>
            <w:szCs w:val="19"/>
            <w:u w:val="single"/>
            <w:lang w:eastAsia="pt-BR"/>
          </w:rPr>
          <w:t>(Lei nº 11.196, de 2005, art. 55, § 3º</w:t>
        </w:r>
      </w:hyperlink>
      <w:r w:rsidRPr="00225378">
        <w:rPr>
          <w:rFonts w:ascii="Book Antiqua" w:eastAsia="Times New Roman" w:hAnsi="Book Antiqua" w:cs="Arial"/>
          <w:color w:val="000000"/>
          <w:sz w:val="19"/>
          <w:szCs w:val="19"/>
          <w:lang w:eastAsia="pt-BR"/>
        </w:rPr>
        <w:t>). </w:t>
      </w:r>
    </w:p>
    <w:p w14:paraId="58ADC9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2" w:name="art281"/>
      <w:bookmarkEnd w:id="862"/>
      <w:r w:rsidRPr="00225378">
        <w:rPr>
          <w:rFonts w:ascii="Book Antiqua" w:eastAsia="Times New Roman" w:hAnsi="Book Antiqua" w:cs="Arial"/>
          <w:color w:val="000000"/>
          <w:sz w:val="19"/>
          <w:szCs w:val="19"/>
          <w:lang w:eastAsia="pt-BR"/>
        </w:rPr>
        <w:t>Art. 281.  A pessoa jurídica que não incorporar o bem ao ativo imobilizado ou revendê-lo antes da conversão das alíquotas a zero fica obrigada a recolher as contribuições não pagas em decorrência da suspensão, acrescidas de juros e multa, de mora ou de ofício, contados da data do registro da declaração de importação </w:t>
      </w:r>
      <w:hyperlink r:id="rId714" w:anchor="art55%C2%A75" w:history="1">
        <w:r w:rsidRPr="00225378">
          <w:rPr>
            <w:rFonts w:ascii="Book Antiqua" w:eastAsia="Times New Roman" w:hAnsi="Book Antiqua" w:cs="Arial"/>
            <w:color w:val="0000FF"/>
            <w:sz w:val="19"/>
            <w:szCs w:val="19"/>
            <w:u w:val="single"/>
            <w:lang w:eastAsia="pt-BR"/>
          </w:rPr>
          <w:t>(Lei nº 11.196, de 2005, art. 55, § 5º</w:t>
        </w:r>
      </w:hyperlink>
      <w:r w:rsidRPr="00225378">
        <w:rPr>
          <w:rFonts w:ascii="Book Antiqua" w:eastAsia="Times New Roman" w:hAnsi="Book Antiqua" w:cs="Arial"/>
          <w:color w:val="000000"/>
          <w:sz w:val="19"/>
          <w:szCs w:val="19"/>
          <w:lang w:eastAsia="pt-BR"/>
        </w:rPr>
        <w:t>). </w:t>
      </w:r>
    </w:p>
    <w:p w14:paraId="1E09E0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Na hipótese de não atendimento à exigência relativa ao percentual de que trata o art. 278, a multa, de mora ou de ofício, a que se refere o caput, será aplicada sobre o valor das contribuições não recolhidas, proporcionalmente à diferença entre o percentual estabelecido e o efetivamente alcançado (</w:t>
      </w:r>
      <w:hyperlink r:id="rId715" w:anchor="art55%C2%A77" w:history="1">
        <w:r w:rsidRPr="00225378">
          <w:rPr>
            <w:rFonts w:ascii="Book Antiqua" w:eastAsia="Times New Roman" w:hAnsi="Book Antiqua" w:cs="Arial"/>
            <w:color w:val="0000FF"/>
            <w:sz w:val="19"/>
            <w:szCs w:val="19"/>
            <w:u w:val="single"/>
            <w:lang w:eastAsia="pt-BR"/>
          </w:rPr>
          <w:t>Lei nº 11.196, de 2005, art. 55, § 7º)</w:t>
        </w:r>
      </w:hyperlink>
      <w:r w:rsidRPr="00225378">
        <w:rPr>
          <w:rFonts w:ascii="Book Antiqua" w:eastAsia="Times New Roman" w:hAnsi="Book Antiqua" w:cs="Arial"/>
          <w:color w:val="000000"/>
          <w:sz w:val="19"/>
          <w:szCs w:val="19"/>
          <w:lang w:eastAsia="pt-BR"/>
        </w:rPr>
        <w:t>. </w:t>
      </w:r>
    </w:p>
    <w:p w14:paraId="7BE4AC6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63" w:name="livroiiitituloiicapituloviisecaovii"/>
      <w:bookmarkEnd w:id="863"/>
      <w:r w:rsidRPr="00225378">
        <w:rPr>
          <w:rFonts w:ascii="Book Antiqua" w:eastAsia="Times New Roman" w:hAnsi="Book Antiqua" w:cs="Arial"/>
          <w:b/>
          <w:bCs/>
          <w:color w:val="000000"/>
          <w:sz w:val="19"/>
          <w:szCs w:val="19"/>
          <w:lang w:eastAsia="pt-BR"/>
        </w:rPr>
        <w:t>Seção VII</w:t>
      </w:r>
    </w:p>
    <w:p w14:paraId="0EB7FF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Programa de Apoio ao Desenvolvimento Tecnológico</w:t>
      </w:r>
      <w:r w:rsidRPr="00225378">
        <w:rPr>
          <w:rFonts w:ascii="Book Antiqua" w:eastAsia="Times New Roman" w:hAnsi="Book Antiqua" w:cs="Arial"/>
          <w:b/>
          <w:bCs/>
          <w:color w:val="000000"/>
          <w:sz w:val="19"/>
          <w:szCs w:val="19"/>
          <w:lang w:eastAsia="pt-BR"/>
        </w:rPr>
        <w:br/>
        <w:t>da Indústria de Semicondutores - PADIS </w:t>
      </w:r>
    </w:p>
    <w:p w14:paraId="43C388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4" w:name="art282"/>
      <w:bookmarkEnd w:id="864"/>
      <w:r w:rsidRPr="00225378">
        <w:rPr>
          <w:rFonts w:ascii="Book Antiqua" w:eastAsia="Times New Roman" w:hAnsi="Book Antiqua" w:cs="Arial"/>
          <w:color w:val="000000"/>
          <w:sz w:val="19"/>
          <w:szCs w:val="19"/>
          <w:lang w:eastAsia="pt-BR"/>
        </w:rPr>
        <w:t>Art. 282.  O Programa de Apoio ao Desenvolvimento Tecnológico da Indústria de Semicondutores - PADIS é o que permite a importação de máquinas, aparelhos, instrumentos e equipamentos para incorporação ao ativo imobilizado do beneficiário, destinados às atividades de que tratam os incisos I e II do caput do art. 283, com redução a zero por cento das alíquotas da contribuição para o PIS/PASEP-Importação e da COFINS-Importação (</w:t>
      </w:r>
      <w:hyperlink r:id="rId716" w:anchor="art1" w:history="1">
        <w:r w:rsidRPr="00225378">
          <w:rPr>
            <w:rFonts w:ascii="Book Antiqua" w:eastAsia="Times New Roman" w:hAnsi="Book Antiqua" w:cs="Arial"/>
            <w:color w:val="0000FF"/>
            <w:sz w:val="19"/>
            <w:szCs w:val="19"/>
            <w:u w:val="single"/>
            <w:lang w:eastAsia="pt-BR"/>
          </w:rPr>
          <w:t xml:space="preserve">Lei nº 11.484, de 31 de maio de 2007,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w:t>
        </w:r>
      </w:hyperlink>
      <w:r w:rsidRPr="00225378">
        <w:rPr>
          <w:rFonts w:ascii="Book Antiqua" w:eastAsia="Times New Roman" w:hAnsi="Book Antiqua" w:cs="Arial"/>
          <w:color w:val="000000"/>
          <w:sz w:val="19"/>
          <w:szCs w:val="19"/>
          <w:lang w:eastAsia="pt-BR"/>
        </w:rPr>
        <w:t>e </w:t>
      </w:r>
      <w:hyperlink r:id="rId717" w:anchor="art3ii" w:history="1">
        <w:r w:rsidRPr="00225378">
          <w:rPr>
            <w:rFonts w:ascii="Book Antiqua" w:eastAsia="Times New Roman" w:hAnsi="Book Antiqua" w:cs="Arial"/>
            <w:color w:val="0000FF"/>
            <w:sz w:val="19"/>
            <w:szCs w:val="19"/>
            <w:u w:val="single"/>
            <w:lang w:eastAsia="pt-BR"/>
          </w:rPr>
          <w:t>3º, inciso II</w:t>
        </w:r>
      </w:hyperlink>
      <w:r w:rsidRPr="00225378">
        <w:rPr>
          <w:rFonts w:ascii="Book Antiqua" w:eastAsia="Times New Roman" w:hAnsi="Book Antiqua" w:cs="Arial"/>
          <w:color w:val="000000"/>
          <w:sz w:val="19"/>
          <w:szCs w:val="19"/>
          <w:lang w:eastAsia="pt-BR"/>
        </w:rPr>
        <w:t>, este com a redação dada pela Lei nº 11.774, de 2008, art. 6º). </w:t>
      </w:r>
    </w:p>
    <w:p w14:paraId="3F67DF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5" w:name="art282§1"/>
      <w:bookmarkEnd w:id="865"/>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reduções de alíquotas previstas no caput alcançam também os insumos destinados às atividades de que trata o art. 283 quando importados pelo beneficiário do PADIS </w:t>
      </w:r>
      <w:hyperlink r:id="rId718" w:anchor="art3%C2%A71" w:history="1">
        <w:r w:rsidRPr="00225378">
          <w:rPr>
            <w:rFonts w:ascii="Book Antiqua" w:eastAsia="Times New Roman" w:hAnsi="Book Antiqua" w:cs="Arial"/>
            <w:color w:val="0000FF"/>
            <w:sz w:val="19"/>
            <w:szCs w:val="19"/>
            <w:u w:val="single"/>
            <w:lang w:eastAsia="pt-BR"/>
          </w:rPr>
          <w:t>(Lei nº 11.484,  de 2007, art. 3º, § 1º)</w:t>
        </w:r>
      </w:hyperlink>
      <w:r w:rsidRPr="00225378">
        <w:rPr>
          <w:rFonts w:ascii="Book Antiqua" w:eastAsia="Times New Roman" w:hAnsi="Book Antiqua" w:cs="Arial"/>
          <w:color w:val="000000"/>
          <w:sz w:val="19"/>
          <w:szCs w:val="19"/>
          <w:lang w:eastAsia="pt-BR"/>
        </w:rPr>
        <w:t>. </w:t>
      </w:r>
    </w:p>
    <w:p w14:paraId="0EFD07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6" w:name="art282§2"/>
      <w:bookmarkEnd w:id="866"/>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alcançados pelas reduções de alíquotas referidas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os relacionados em ato normativo específico (</w:t>
      </w:r>
      <w:hyperlink r:id="rId719" w:anchor="art3%C2%A72" w:history="1">
        <w:r w:rsidRPr="00225378">
          <w:rPr>
            <w:rFonts w:ascii="Book Antiqua" w:eastAsia="Times New Roman" w:hAnsi="Book Antiqua" w:cs="Arial"/>
            <w:color w:val="0000FF"/>
            <w:sz w:val="19"/>
            <w:szCs w:val="19"/>
            <w:u w:val="single"/>
            <w:lang w:eastAsia="pt-BR"/>
          </w:rPr>
          <w:t>Lei nº 11.484, de 2007, art. 3º, § 2º</w:t>
        </w:r>
      </w:hyperlink>
      <w:r w:rsidRPr="00225378">
        <w:rPr>
          <w:rFonts w:ascii="Book Antiqua" w:eastAsia="Times New Roman" w:hAnsi="Book Antiqua" w:cs="Arial"/>
          <w:color w:val="000000"/>
          <w:sz w:val="19"/>
          <w:szCs w:val="19"/>
          <w:lang w:eastAsia="pt-BR"/>
        </w:rPr>
        <w:t>). </w:t>
      </w:r>
    </w:p>
    <w:p w14:paraId="1C0D0C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7" w:name="art282§3"/>
      <w:bookmarkEnd w:id="867"/>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de aplicação das alíquotas reduzidas referidas neste artigo, equipara-se ao importador a pessoa jurídica adquirente de bens estrangeiros no caso de importação realizada por sua conta e ordem por intermédio de pessoa jurídica importadora </w:t>
      </w:r>
      <w:hyperlink r:id="rId720" w:anchor="art3%C2%A74" w:history="1">
        <w:r w:rsidRPr="00225378">
          <w:rPr>
            <w:rFonts w:ascii="Book Antiqua" w:eastAsia="Times New Roman" w:hAnsi="Book Antiqua" w:cs="Arial"/>
            <w:color w:val="0000FF"/>
            <w:sz w:val="19"/>
            <w:szCs w:val="19"/>
            <w:u w:val="single"/>
            <w:lang w:eastAsia="pt-BR"/>
          </w:rPr>
          <w:t>(Lei nº 11.484, de 2007, art. 3º, § 4º)</w:t>
        </w:r>
      </w:hyperlink>
      <w:r w:rsidRPr="00225378">
        <w:rPr>
          <w:rFonts w:ascii="Book Antiqua" w:eastAsia="Times New Roman" w:hAnsi="Book Antiqua" w:cs="Arial"/>
          <w:color w:val="000000"/>
          <w:sz w:val="19"/>
          <w:szCs w:val="19"/>
          <w:lang w:eastAsia="pt-BR"/>
        </w:rPr>
        <w:t>. </w:t>
      </w:r>
    </w:p>
    <w:p w14:paraId="3B9DDA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8" w:name="art282§4"/>
      <w:bookmarkEnd w:id="868"/>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Ficam também reduzidas a zero as alíquotas do imposto sobre produtos industrializados incidente na importação dos bens referidos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desde que realizada pelo beneficiário </w:t>
      </w:r>
      <w:r w:rsidRPr="00225378">
        <w:rPr>
          <w:rFonts w:ascii="Book Antiqua" w:eastAsia="Times New Roman" w:hAnsi="Book Antiqua" w:cs="Arial"/>
          <w:color w:val="000000"/>
          <w:sz w:val="19"/>
          <w:szCs w:val="19"/>
          <w:lang w:eastAsia="pt-BR"/>
        </w:rPr>
        <w:lastRenderedPageBreak/>
        <w:t>do PADIS e cumpridas as demais condições previstas nesta Seção </w:t>
      </w:r>
      <w:hyperlink r:id="rId721" w:anchor="art3iii" w:history="1">
        <w:r w:rsidRPr="00225378">
          <w:rPr>
            <w:rFonts w:ascii="Book Antiqua" w:eastAsia="Times New Roman" w:hAnsi="Book Antiqua" w:cs="Arial"/>
            <w:color w:val="0000FF"/>
            <w:sz w:val="19"/>
            <w:szCs w:val="19"/>
            <w:u w:val="single"/>
            <w:lang w:eastAsia="pt-BR"/>
          </w:rPr>
          <w:t>(Lei nº 11.484, de 2007, art. 3º, inciso III). </w:t>
        </w:r>
      </w:hyperlink>
    </w:p>
    <w:p w14:paraId="31C832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9" w:name="art282§5."/>
      <w:bookmarkEnd w:id="869"/>
      <w:r w:rsidRPr="00225378">
        <w:rPr>
          <w:rFonts w:ascii="Book Antiqua" w:eastAsia="Times New Roman" w:hAnsi="Book Antiqua" w:cs="Arial"/>
          <w:strike/>
          <w:color w:val="000000"/>
          <w:sz w:val="19"/>
          <w:szCs w:val="19"/>
          <w:lang w:eastAsia="pt-BR"/>
        </w:rPr>
        <w:t>§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Poderão ainda ser reduzidas a zero as alíquotas do imposto de importação incidente sobre máquinas, aparelhos, instrumentos e equipamentos, novos, relacionados em ato normativo específico e nas condições e pelo prazo nele fixados, importados pelo beneficiário do PADIS para incorporação ao seu ativo imobilizado e destinados às atividades de que tratam os incisos I e II do caput do art. 283 </w:t>
      </w:r>
      <w:hyperlink r:id="rId722" w:anchor="art3%C2%A75" w:history="1">
        <w:r w:rsidRPr="00225378">
          <w:rPr>
            <w:rFonts w:ascii="Book Antiqua" w:eastAsia="Times New Roman" w:hAnsi="Book Antiqua" w:cs="Arial"/>
            <w:strike/>
            <w:color w:val="0000FF"/>
            <w:sz w:val="19"/>
            <w:szCs w:val="19"/>
            <w:u w:val="single"/>
            <w:lang w:eastAsia="pt-BR"/>
          </w:rPr>
          <w:t>(Lei nº 11.484, de 2007, art. 3º, § 5º)</w:t>
        </w:r>
      </w:hyperlink>
      <w:r w:rsidRPr="00225378">
        <w:rPr>
          <w:rFonts w:ascii="Book Antiqua" w:eastAsia="Times New Roman" w:hAnsi="Book Antiqua" w:cs="Arial"/>
          <w:strike/>
          <w:color w:val="000000"/>
          <w:sz w:val="19"/>
          <w:szCs w:val="19"/>
          <w:lang w:eastAsia="pt-BR"/>
        </w:rPr>
        <w:t>. </w:t>
      </w:r>
    </w:p>
    <w:p w14:paraId="684E50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0" w:name="art282§5"/>
      <w:bookmarkEnd w:id="870"/>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Conforme condições e prazo definidos em ato do Poder Executivo, desde que destinados às atividades de que tratam os incisos I e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283, poderá também ser reduzida a zero a alíquota do imposto de importação incidente sobre máquinas, aparelhos, instrumentos, equipamentos, ferramentas computacionais (</w:t>
      </w:r>
      <w:r w:rsidRPr="00225378">
        <w:rPr>
          <w:rFonts w:ascii="Book Antiqua" w:eastAsia="Times New Roman" w:hAnsi="Book Antiqua" w:cs="Arial"/>
          <w:b/>
          <w:bCs/>
          <w:color w:val="000000"/>
          <w:sz w:val="19"/>
          <w:szCs w:val="19"/>
          <w:lang w:eastAsia="pt-BR"/>
        </w:rPr>
        <w:t>software</w:t>
      </w:r>
      <w:r w:rsidRPr="00225378">
        <w:rPr>
          <w:rFonts w:ascii="Book Antiqua" w:eastAsia="Times New Roman" w:hAnsi="Book Antiqua" w:cs="Arial"/>
          <w:color w:val="000000"/>
          <w:sz w:val="19"/>
          <w:szCs w:val="19"/>
          <w:lang w:eastAsia="pt-BR"/>
        </w:rPr>
        <w:t>), para incorporação ao seu ativo imobilizado, e insumos, importados por pessoa jurídica beneficiária do PADIS (</w:t>
      </w:r>
      <w:hyperlink r:id="rId723" w:anchor="art3%C2%A75" w:history="1">
        <w:r w:rsidRPr="00225378">
          <w:rPr>
            <w:rFonts w:ascii="Book Antiqua" w:eastAsia="Times New Roman" w:hAnsi="Book Antiqua" w:cs="Arial"/>
            <w:color w:val="0000FF"/>
            <w:sz w:val="19"/>
            <w:szCs w:val="19"/>
            <w:u w:val="single"/>
            <w:lang w:eastAsia="pt-BR"/>
          </w:rPr>
          <w:t>Lei nº 11.484, de 2007, art. 3º, § 5º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12.249, de 11 de junho de 2010, art. 20).                        </w:t>
      </w:r>
      <w:hyperlink r:id="rId724"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1F7AC2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1" w:name="art283"/>
      <w:bookmarkEnd w:id="871"/>
      <w:r w:rsidRPr="00225378">
        <w:rPr>
          <w:rFonts w:ascii="Book Antiqua" w:eastAsia="Times New Roman" w:hAnsi="Book Antiqua" w:cs="Arial"/>
          <w:color w:val="000000"/>
          <w:sz w:val="19"/>
          <w:szCs w:val="19"/>
          <w:lang w:eastAsia="pt-BR"/>
        </w:rPr>
        <w:t>Art. 283.  É beneficiária do PADIS a pessoa jurídica que realize investimento em pesquisa e desenvolvimento na forma do </w:t>
      </w:r>
      <w:hyperlink r:id="rId725" w:anchor="art6" w:history="1">
        <w:r w:rsidRPr="00225378">
          <w:rPr>
            <w:rFonts w:ascii="Book Antiqua" w:eastAsia="Times New Roman" w:hAnsi="Book Antiqua" w:cs="Arial"/>
            <w:color w:val="0000FF"/>
            <w:sz w:val="19"/>
            <w:szCs w:val="19"/>
            <w:u w:val="single"/>
            <w:lang w:eastAsia="pt-BR"/>
          </w:rPr>
          <w:t>art. 6º da Lei nº 11.484, de 2007</w:t>
        </w:r>
      </w:hyperlink>
      <w:r w:rsidRPr="00225378">
        <w:rPr>
          <w:rFonts w:ascii="Book Antiqua" w:eastAsia="Times New Roman" w:hAnsi="Book Antiqua" w:cs="Arial"/>
          <w:color w:val="000000"/>
          <w:sz w:val="19"/>
          <w:szCs w:val="19"/>
          <w:lang w:eastAsia="pt-BR"/>
        </w:rPr>
        <w:t>, e que exerça isoladamente ou em conjunto, em relação a dispositivos (</w:t>
      </w:r>
      <w:hyperlink r:id="rId726" w:anchor="art2" w:history="1">
        <w:r w:rsidRPr="00225378">
          <w:rPr>
            <w:rFonts w:ascii="Book Antiqua" w:eastAsia="Times New Roman" w:hAnsi="Book Antiqua" w:cs="Arial"/>
            <w:color w:val="0000FF"/>
            <w:sz w:val="19"/>
            <w:szCs w:val="19"/>
            <w:u w:val="single"/>
            <w:lang w:eastAsia="pt-BR"/>
          </w:rPr>
          <w:t>Lei nº 11.484, de 2007, art. 2º, caput)</w:t>
        </w:r>
      </w:hyperlink>
      <w:r w:rsidRPr="00225378">
        <w:rPr>
          <w:rFonts w:ascii="Book Antiqua" w:eastAsia="Times New Roman" w:hAnsi="Book Antiqua" w:cs="Arial"/>
          <w:color w:val="000000"/>
          <w:sz w:val="19"/>
          <w:szCs w:val="19"/>
          <w:lang w:eastAsia="pt-BR"/>
        </w:rPr>
        <w:t>:</w:t>
      </w:r>
    </w:p>
    <w:p w14:paraId="4372B9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2" w:name="art283i"/>
      <w:bookmarkEnd w:id="872"/>
      <w:r w:rsidRPr="00225378">
        <w:rPr>
          <w:rFonts w:ascii="Book Antiqua" w:eastAsia="Times New Roman" w:hAnsi="Book Antiqua" w:cs="Arial"/>
          <w:color w:val="000000"/>
          <w:sz w:val="19"/>
          <w:szCs w:val="19"/>
          <w:lang w:eastAsia="pt-BR"/>
        </w:rPr>
        <w:t>I - eletrônicos semicondutores classificados nas posições 85.41 e 85.42 da Nomenclatura Comum do Mercosul, as atividades de:</w:t>
      </w:r>
    </w:p>
    <w:p w14:paraId="233F47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3" w:name="art283ia"/>
      <w:bookmarkEnd w:id="873"/>
      <w:r w:rsidRPr="00225378">
        <w:rPr>
          <w:rFonts w:ascii="Book Antiqua" w:eastAsia="Times New Roman" w:hAnsi="Book Antiqua" w:cs="Arial"/>
          <w:color w:val="000000"/>
          <w:sz w:val="19"/>
          <w:szCs w:val="19"/>
          <w:lang w:eastAsia="pt-BR"/>
        </w:rPr>
        <w:t>a) concepção, desenvolvimento e projeto (design);</w:t>
      </w:r>
    </w:p>
    <w:p w14:paraId="4DABF9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4" w:name="art283ib"/>
      <w:bookmarkEnd w:id="874"/>
      <w:r w:rsidRPr="00225378">
        <w:rPr>
          <w:rFonts w:ascii="Book Antiqua" w:eastAsia="Times New Roman" w:hAnsi="Book Antiqua" w:cs="Arial"/>
          <w:color w:val="000000"/>
          <w:sz w:val="19"/>
          <w:szCs w:val="19"/>
          <w:lang w:eastAsia="pt-BR"/>
        </w:rPr>
        <w:t>b) difusão ou processamento físico-químico; ou</w:t>
      </w:r>
    </w:p>
    <w:p w14:paraId="599FDE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5" w:name="art283ic"/>
      <w:bookmarkEnd w:id="875"/>
      <w:r w:rsidRPr="00225378">
        <w:rPr>
          <w:rFonts w:ascii="Book Antiqua" w:eastAsia="Times New Roman" w:hAnsi="Book Antiqua" w:cs="Arial"/>
          <w:color w:val="000000"/>
          <w:sz w:val="19"/>
          <w:szCs w:val="19"/>
          <w:lang w:eastAsia="pt-BR"/>
        </w:rPr>
        <w:t>c) encapsulamento e teste;</w:t>
      </w:r>
    </w:p>
    <w:p w14:paraId="6523DF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6" w:name="art283ii"/>
      <w:bookmarkEnd w:id="876"/>
      <w:r w:rsidRPr="00225378">
        <w:rPr>
          <w:rFonts w:ascii="Book Antiqua" w:eastAsia="Times New Roman" w:hAnsi="Book Antiqua" w:cs="Arial"/>
          <w:color w:val="000000"/>
          <w:sz w:val="19"/>
          <w:szCs w:val="19"/>
          <w:lang w:eastAsia="pt-BR"/>
        </w:rPr>
        <w:t>II - mostradores de informação (displays)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atividades de:</w:t>
      </w:r>
    </w:p>
    <w:p w14:paraId="2C31A4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7" w:name="art283iia"/>
      <w:bookmarkEnd w:id="877"/>
      <w:r w:rsidRPr="00225378">
        <w:rPr>
          <w:rFonts w:ascii="Book Antiqua" w:eastAsia="Times New Roman" w:hAnsi="Book Antiqua" w:cs="Arial"/>
          <w:color w:val="000000"/>
          <w:sz w:val="19"/>
          <w:szCs w:val="19"/>
          <w:lang w:eastAsia="pt-BR"/>
        </w:rPr>
        <w:t>a) concepção, desenvolvimento e projeto (design);</w:t>
      </w:r>
    </w:p>
    <w:p w14:paraId="0783C95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878" w:name="art283iib"/>
      <w:bookmarkEnd w:id="878"/>
      <w:r w:rsidRPr="00225378">
        <w:rPr>
          <w:rFonts w:ascii="Book Antiqua" w:eastAsia="Times New Roman" w:hAnsi="Book Antiqua" w:cs="Arial"/>
          <w:color w:val="000000"/>
          <w:spacing w:val="-4"/>
          <w:sz w:val="19"/>
          <w:szCs w:val="19"/>
          <w:lang w:eastAsia="pt-BR"/>
        </w:rPr>
        <w:t>b) fabricação dos elementos fotossensíveis, foto ou eletroluminescentes e emissores de luz; ou</w:t>
      </w:r>
    </w:p>
    <w:p w14:paraId="65CECC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9" w:name="art283iic"/>
      <w:bookmarkEnd w:id="879"/>
      <w:r w:rsidRPr="00225378">
        <w:rPr>
          <w:rFonts w:ascii="Book Antiqua" w:eastAsia="Times New Roman" w:hAnsi="Book Antiqua" w:cs="Arial"/>
          <w:color w:val="000000"/>
          <w:sz w:val="19"/>
          <w:szCs w:val="19"/>
          <w:lang w:eastAsia="pt-BR"/>
        </w:rPr>
        <w:t>c) montagem final do mostrador e testes elétricos e ópticos. </w:t>
      </w:r>
    </w:p>
    <w:p w14:paraId="497879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0" w:name="art283§1"/>
      <w:bookmarkEnd w:id="88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efeitos deste artigo, considera-se que a pessoa jurídica exerce as atividades (</w:t>
      </w:r>
      <w:hyperlink r:id="rId727" w:anchor="art2%C2%A71" w:history="1">
        <w:r w:rsidRPr="00225378">
          <w:rPr>
            <w:rFonts w:ascii="Book Antiqua" w:eastAsia="Times New Roman" w:hAnsi="Book Antiqua" w:cs="Arial"/>
            <w:color w:val="0000FF"/>
            <w:sz w:val="19"/>
            <w:szCs w:val="19"/>
            <w:u w:val="single"/>
            <w:lang w:eastAsia="pt-BR"/>
          </w:rPr>
          <w:t>Lei nº 11.484, de 2007, art. 2º, § 1º</w:t>
        </w:r>
      </w:hyperlink>
      <w:r w:rsidRPr="00225378">
        <w:rPr>
          <w:rFonts w:ascii="Book Antiqua" w:eastAsia="Times New Roman" w:hAnsi="Book Antiqua" w:cs="Arial"/>
          <w:color w:val="000000"/>
          <w:sz w:val="19"/>
          <w:szCs w:val="19"/>
          <w:lang w:eastAsia="pt-BR"/>
        </w:rPr>
        <w:t>):</w:t>
      </w:r>
    </w:p>
    <w:p w14:paraId="2DE8795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 - isoladamente, quando executar todas as etapas previstas na alínea em que se enquadrar; ou</w:t>
      </w:r>
    </w:p>
    <w:p w14:paraId="4A82E4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em conjunto, quando executar todas as atividades previstas no inciso em que se enquadrar. </w:t>
      </w:r>
    </w:p>
    <w:p w14:paraId="1A7E44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1" w:name="art283§2"/>
      <w:bookmarkEnd w:id="88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inciso II do caput (</w:t>
      </w:r>
      <w:hyperlink r:id="rId728" w:anchor="art2%C2%A72" w:history="1">
        <w:r w:rsidRPr="00225378">
          <w:rPr>
            <w:rFonts w:ascii="Book Antiqua" w:eastAsia="Times New Roman" w:hAnsi="Book Antiqua" w:cs="Arial"/>
            <w:color w:val="0000FF"/>
            <w:sz w:val="19"/>
            <w:szCs w:val="19"/>
            <w:u w:val="single"/>
            <w:lang w:eastAsia="pt-BR"/>
          </w:rPr>
          <w:t>Lei nº 11.484, de 2007, art. 2º, § 2º</w:t>
        </w:r>
      </w:hyperlink>
      <w:r w:rsidRPr="00225378">
        <w:rPr>
          <w:rFonts w:ascii="Book Antiqua" w:eastAsia="Times New Roman" w:hAnsi="Book Antiqua" w:cs="Arial"/>
          <w:color w:val="000000"/>
          <w:sz w:val="19"/>
          <w:szCs w:val="19"/>
          <w:lang w:eastAsia="pt-BR"/>
        </w:rPr>
        <w:t>):</w:t>
      </w:r>
    </w:p>
    <w:p w14:paraId="791408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2" w:name="art283§2i"/>
      <w:bookmarkEnd w:id="882"/>
      <w:r w:rsidRPr="00225378">
        <w:rPr>
          <w:rFonts w:ascii="Book Antiqua" w:eastAsia="Times New Roman" w:hAnsi="Book Antiqua" w:cs="Arial"/>
          <w:color w:val="000000"/>
          <w:sz w:val="19"/>
          <w:szCs w:val="19"/>
          <w:lang w:eastAsia="pt-BR"/>
        </w:rPr>
        <w:t>I - alcança os mostradores de informações (displays) relacionados em ato normativo específico, com tecnologia baseada em componentes de cristal líquido - LCD, fotoluminescentes (painel mostrador de plasma - PDP), eletroluminescentes (diodos emissores de luz - LED, diodos emissores de luz orgânicos - OLED ou displays eletroluminescentes a filme fino - TFEL) ou similares com microestruturas de emissão de campo elétrico, destinados à utilização como insumo em equipamentos eletrônicos; e</w:t>
      </w:r>
    </w:p>
    <w:p w14:paraId="109AD13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883" w:name="art283§2ii"/>
      <w:bookmarkEnd w:id="883"/>
      <w:r w:rsidRPr="00225378">
        <w:rPr>
          <w:rFonts w:ascii="Book Antiqua" w:eastAsia="Times New Roman" w:hAnsi="Book Antiqua" w:cs="Arial"/>
          <w:color w:val="000000"/>
          <w:sz w:val="19"/>
          <w:szCs w:val="19"/>
          <w:lang w:eastAsia="pt-BR"/>
        </w:rPr>
        <w:t>II - não alcança os tubos de raios catódicos - CRT. </w:t>
      </w:r>
    </w:p>
    <w:p w14:paraId="1E58F9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4" w:name="art283§3"/>
      <w:bookmarkEnd w:id="884"/>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de que trata o caput deve exercer, exclusivamente, as atividades previstas neste artigo (</w:t>
      </w:r>
      <w:hyperlink r:id="rId729" w:anchor="art2%C2%A73" w:history="1">
        <w:r w:rsidRPr="00225378">
          <w:rPr>
            <w:rFonts w:ascii="Book Antiqua" w:eastAsia="Times New Roman" w:hAnsi="Book Antiqua" w:cs="Arial"/>
            <w:color w:val="0000FF"/>
            <w:sz w:val="19"/>
            <w:szCs w:val="19"/>
            <w:u w:val="single"/>
            <w:lang w:eastAsia="pt-BR"/>
          </w:rPr>
          <w:t>Lei nº 11.484, de 2007, art. 2º, § 3º</w:t>
        </w:r>
      </w:hyperlink>
      <w:r w:rsidRPr="00225378">
        <w:rPr>
          <w:rFonts w:ascii="Book Antiqua" w:eastAsia="Times New Roman" w:hAnsi="Book Antiqua" w:cs="Arial"/>
          <w:color w:val="000000"/>
          <w:sz w:val="19"/>
          <w:szCs w:val="19"/>
          <w:lang w:eastAsia="pt-BR"/>
        </w:rPr>
        <w:t>). </w:t>
      </w:r>
    </w:p>
    <w:p w14:paraId="567151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5" w:name="art283§4"/>
      <w:bookmarkEnd w:id="885"/>
      <w:r w:rsidRPr="00225378">
        <w:rPr>
          <w:rFonts w:ascii="Book Antiqua" w:eastAsia="Times New Roman" w:hAnsi="Book Antiqua" w:cs="Arial"/>
          <w:color w:val="000000"/>
          <w:sz w:val="19"/>
          <w:szCs w:val="19"/>
          <w:lang w:eastAsia="pt-BR"/>
        </w:rPr>
        <w:lastRenderedPageBreak/>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investimento em pesquisa e desenvolvimento e o exercício das atividades de que trata o caput e seus incisos I e II devem ser efetuados de acordo com projetos aprovados na forma do </w:t>
      </w:r>
      <w:hyperlink r:id="rId730" w:anchor="art5" w:history="1">
        <w:r w:rsidRPr="00225378">
          <w:rPr>
            <w:rFonts w:ascii="Book Antiqua" w:eastAsia="Times New Roman" w:hAnsi="Book Antiqua" w:cs="Arial"/>
            <w:color w:val="0000FF"/>
            <w:sz w:val="19"/>
            <w:szCs w:val="19"/>
            <w:u w:val="single"/>
            <w:lang w:eastAsia="pt-BR"/>
          </w:rPr>
          <w:t>art. 5º da Lei nº 11.484, de 2007 </w:t>
        </w:r>
      </w:hyperlink>
      <w:r w:rsidRPr="00225378">
        <w:rPr>
          <w:rFonts w:ascii="Book Antiqua" w:eastAsia="Times New Roman" w:hAnsi="Book Antiqua" w:cs="Arial"/>
          <w:color w:val="000000"/>
          <w:sz w:val="19"/>
          <w:szCs w:val="19"/>
          <w:lang w:eastAsia="pt-BR"/>
        </w:rPr>
        <w:t>(</w:t>
      </w:r>
      <w:hyperlink r:id="rId731" w:anchor="art2%C2%A74" w:history="1">
        <w:r w:rsidRPr="00225378">
          <w:rPr>
            <w:rFonts w:ascii="Book Antiqua" w:eastAsia="Times New Roman" w:hAnsi="Book Antiqua" w:cs="Arial"/>
            <w:color w:val="0000FF"/>
            <w:sz w:val="19"/>
            <w:szCs w:val="19"/>
            <w:u w:val="single"/>
            <w:lang w:eastAsia="pt-BR"/>
          </w:rPr>
          <w:t>Lei nº 11.484, de 2007, art. 2º, § 4º</w:t>
        </w:r>
      </w:hyperlink>
      <w:r w:rsidRPr="00225378">
        <w:rPr>
          <w:rFonts w:ascii="Book Antiqua" w:eastAsia="Times New Roman" w:hAnsi="Book Antiqua" w:cs="Arial"/>
          <w:color w:val="000000"/>
          <w:sz w:val="19"/>
          <w:szCs w:val="19"/>
          <w:lang w:eastAsia="pt-BR"/>
        </w:rPr>
        <w:t>). </w:t>
      </w:r>
    </w:p>
    <w:p w14:paraId="544127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6" w:name="art283§5"/>
      <w:bookmarkEnd w:id="886"/>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disposto no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alcança os dispositivos eletrônicos semicondutores, montados e encapsulados diretamente sob placa de circuito impresso  - </w:t>
      </w:r>
      <w:r w:rsidRPr="00225378">
        <w:rPr>
          <w:rFonts w:ascii="Book Antiqua" w:eastAsia="Times New Roman" w:hAnsi="Book Antiqua" w:cs="Arial"/>
          <w:b/>
          <w:bCs/>
          <w:color w:val="000000"/>
          <w:sz w:val="19"/>
          <w:szCs w:val="19"/>
          <w:lang w:eastAsia="pt-BR"/>
        </w:rPr>
        <w:t xml:space="preserve">chip </w:t>
      </w:r>
      <w:proofErr w:type="spellStart"/>
      <w:r w:rsidRPr="00225378">
        <w:rPr>
          <w:rFonts w:ascii="Book Antiqua" w:eastAsia="Times New Roman" w:hAnsi="Book Antiqua" w:cs="Arial"/>
          <w:b/>
          <w:bCs/>
          <w:color w:val="000000"/>
          <w:sz w:val="19"/>
          <w:szCs w:val="19"/>
          <w:lang w:eastAsia="pt-BR"/>
        </w:rPr>
        <w:t>on</w:t>
      </w:r>
      <w:proofErr w:type="spellEnd"/>
      <w:r w:rsidRPr="00225378">
        <w:rPr>
          <w:rFonts w:ascii="Book Antiqua" w:eastAsia="Times New Roman" w:hAnsi="Book Antiqua" w:cs="Arial"/>
          <w:b/>
          <w:bCs/>
          <w:color w:val="000000"/>
          <w:sz w:val="19"/>
          <w:szCs w:val="19"/>
          <w:lang w:eastAsia="pt-BR"/>
        </w:rPr>
        <w:t xml:space="preserve"> board</w:t>
      </w:r>
      <w:r w:rsidRPr="00225378">
        <w:rPr>
          <w:rFonts w:ascii="Book Antiqua" w:eastAsia="Times New Roman" w:hAnsi="Book Antiqua" w:cs="Arial"/>
          <w:color w:val="000000"/>
          <w:sz w:val="19"/>
          <w:szCs w:val="19"/>
          <w:lang w:eastAsia="pt-BR"/>
        </w:rPr>
        <w:t>, classificada no código 8523.51 da Tabela de Incidência do Imposto sobre Produtos Industrializados, aprovada pelo </w:t>
      </w:r>
      <w:hyperlink r:id="rId732"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7.660, de 23 de dezembro de 2011</w:t>
        </w:r>
      </w:hyperlink>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w:t>
      </w:r>
      <w:hyperlink r:id="rId733" w:anchor="art2%C2%A75..." w:history="1">
        <w:r w:rsidRPr="00225378">
          <w:rPr>
            <w:rFonts w:ascii="Book Antiqua" w:eastAsia="Times New Roman" w:hAnsi="Book Antiqua" w:cs="Arial"/>
            <w:color w:val="0000FF"/>
            <w:sz w:val="19"/>
            <w:szCs w:val="19"/>
            <w:u w:val="single"/>
            <w:lang w:eastAsia="pt-BR"/>
          </w:rPr>
          <w:t>Lei nº 11.484, de 2007, art. 2º, § 5º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12.715, de 17 de setembro de 2012).                         </w:t>
      </w:r>
      <w:hyperlink r:id="rId734"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62A605B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87" w:name="livroiiitituloiicapituloviisecaoviii"/>
      <w:bookmarkEnd w:id="887"/>
      <w:r w:rsidRPr="00225378">
        <w:rPr>
          <w:rFonts w:ascii="Book Antiqua" w:eastAsia="Times New Roman" w:hAnsi="Book Antiqua" w:cs="Arial"/>
          <w:b/>
          <w:bCs/>
          <w:color w:val="000000"/>
          <w:sz w:val="19"/>
          <w:szCs w:val="19"/>
          <w:lang w:eastAsia="pt-BR"/>
        </w:rPr>
        <w:t>Seção VIII</w:t>
      </w:r>
    </w:p>
    <w:p w14:paraId="1635398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Programa de Apoio ao Desenvolvimento Tecnológico</w:t>
      </w:r>
      <w:r w:rsidRPr="00225378">
        <w:rPr>
          <w:rFonts w:ascii="Book Antiqua" w:eastAsia="Times New Roman" w:hAnsi="Book Antiqua" w:cs="Arial"/>
          <w:b/>
          <w:bCs/>
          <w:color w:val="000000"/>
          <w:sz w:val="19"/>
          <w:szCs w:val="19"/>
          <w:lang w:eastAsia="pt-BR"/>
        </w:rPr>
        <w:br/>
        <w:t>da Indústria de Equipamentos para TV Digital - PATVD </w:t>
      </w:r>
    </w:p>
    <w:p w14:paraId="12ECF5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8" w:name="art284"/>
      <w:bookmarkEnd w:id="888"/>
      <w:r w:rsidRPr="00225378">
        <w:rPr>
          <w:rFonts w:ascii="Book Antiqua" w:eastAsia="Times New Roman" w:hAnsi="Book Antiqua" w:cs="Arial"/>
          <w:color w:val="000000"/>
          <w:sz w:val="19"/>
          <w:szCs w:val="19"/>
          <w:lang w:eastAsia="pt-BR"/>
        </w:rPr>
        <w:t>Art. 284.  O Programa de Apoio ao Desenvolvimento Tecnológico da Indústria de Equipamentos para TV Digital - PATVD é o que permite a importação de máquinas, aparelhos, instrumentos e equipamentos, novos, para incorporação ao ativo imobilizado do beneficiário, destinados à fabricação dos equipamentos de que trata o art. 285, com redução a zero das alíquotas da contribuição para o PIS/PASEP-Importação e da COFINS-Importação (</w:t>
      </w:r>
      <w:hyperlink r:id="rId735" w:anchor="art12" w:history="1">
        <w:r w:rsidRPr="00225378">
          <w:rPr>
            <w:rFonts w:ascii="Book Antiqua" w:eastAsia="Times New Roman" w:hAnsi="Book Antiqua" w:cs="Arial"/>
            <w:color w:val="0000FF"/>
            <w:sz w:val="19"/>
            <w:szCs w:val="19"/>
            <w:u w:val="single"/>
            <w:lang w:eastAsia="pt-BR"/>
          </w:rPr>
          <w:t xml:space="preserve">Lei nº 11.484, de 2007,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12</w:t>
        </w:r>
      </w:hyperlink>
      <w:r w:rsidRPr="00225378">
        <w:rPr>
          <w:rFonts w:ascii="Book Antiqua" w:eastAsia="Times New Roman" w:hAnsi="Book Antiqua" w:cs="Arial"/>
          <w:color w:val="000000"/>
          <w:sz w:val="19"/>
          <w:szCs w:val="19"/>
          <w:lang w:eastAsia="pt-BR"/>
        </w:rPr>
        <w:t> e </w:t>
      </w:r>
      <w:hyperlink r:id="rId736" w:anchor="art14ii" w:history="1">
        <w:r w:rsidRPr="00225378">
          <w:rPr>
            <w:rFonts w:ascii="Book Antiqua" w:eastAsia="Times New Roman" w:hAnsi="Book Antiqua" w:cs="Arial"/>
            <w:color w:val="0000FF"/>
            <w:sz w:val="19"/>
            <w:szCs w:val="19"/>
            <w:u w:val="single"/>
            <w:lang w:eastAsia="pt-BR"/>
          </w:rPr>
          <w:t>14, inciso II</w:t>
        </w:r>
      </w:hyperlink>
      <w:r w:rsidRPr="00225378">
        <w:rPr>
          <w:rFonts w:ascii="Book Antiqua" w:eastAsia="Times New Roman" w:hAnsi="Book Antiqua" w:cs="Arial"/>
          <w:color w:val="000000"/>
          <w:sz w:val="19"/>
          <w:szCs w:val="19"/>
          <w:lang w:eastAsia="pt-BR"/>
        </w:rPr>
        <w:t>). </w:t>
      </w:r>
    </w:p>
    <w:p w14:paraId="278A09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reduções de alíquotas previstas no caput alcançam também os insumos destinados à fabricação dos equipamentos de que trata o art. 285 quando importados pelo beneficiário do PATVD </w:t>
      </w:r>
      <w:hyperlink r:id="rId737" w:anchor="art14%C2%A71" w:history="1">
        <w:r w:rsidRPr="00225378">
          <w:rPr>
            <w:rFonts w:ascii="Book Antiqua" w:eastAsia="Times New Roman" w:hAnsi="Book Antiqua" w:cs="Arial"/>
            <w:color w:val="0000FF"/>
            <w:sz w:val="19"/>
            <w:szCs w:val="19"/>
            <w:u w:val="single"/>
            <w:lang w:eastAsia="pt-BR"/>
          </w:rPr>
          <w:t>(Lei nº 11.484, de 2007, art. 14, § 1º). </w:t>
        </w:r>
      </w:hyperlink>
    </w:p>
    <w:p w14:paraId="75AA68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alcançados pelas reduções de alíquotas referidas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os relacionados em ato normativo específico </w:t>
      </w:r>
      <w:hyperlink r:id="rId738" w:anchor="art14%C2%A72" w:history="1">
        <w:r w:rsidRPr="00225378">
          <w:rPr>
            <w:rFonts w:ascii="Book Antiqua" w:eastAsia="Times New Roman" w:hAnsi="Book Antiqua" w:cs="Arial"/>
            <w:color w:val="0000FF"/>
            <w:sz w:val="19"/>
            <w:szCs w:val="19"/>
            <w:u w:val="single"/>
            <w:lang w:eastAsia="pt-BR"/>
          </w:rPr>
          <w:t>(Lei nº 11.484, de 2007, art. 14, § 2º)</w:t>
        </w:r>
      </w:hyperlink>
      <w:r w:rsidRPr="00225378">
        <w:rPr>
          <w:rFonts w:ascii="Book Antiqua" w:eastAsia="Times New Roman" w:hAnsi="Book Antiqua" w:cs="Arial"/>
          <w:color w:val="000000"/>
          <w:sz w:val="19"/>
          <w:szCs w:val="19"/>
          <w:lang w:eastAsia="pt-BR"/>
        </w:rPr>
        <w:t>. </w:t>
      </w:r>
    </w:p>
    <w:p w14:paraId="256522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de aplicação das alíquotas reduzidas referidas neste artigo, equipara-se ao importador a pessoa jurídica adquirente de bens estrangeiros no caso de importação realizada por sua conta e ordem por intermédio de pessoa jurídica importadora </w:t>
      </w:r>
      <w:hyperlink r:id="rId739" w:anchor="art14%C2%A74" w:history="1">
        <w:r w:rsidRPr="00225378">
          <w:rPr>
            <w:rFonts w:ascii="Book Antiqua" w:eastAsia="Times New Roman" w:hAnsi="Book Antiqua" w:cs="Arial"/>
            <w:color w:val="0000FF"/>
            <w:sz w:val="19"/>
            <w:szCs w:val="19"/>
            <w:u w:val="single"/>
            <w:lang w:eastAsia="pt-BR"/>
          </w:rPr>
          <w:t>(Lei nº 11.484, de 2007, art. 14, § 4º)</w:t>
        </w:r>
      </w:hyperlink>
      <w:r w:rsidRPr="00225378">
        <w:rPr>
          <w:rFonts w:ascii="Book Antiqua" w:eastAsia="Times New Roman" w:hAnsi="Book Antiqua" w:cs="Arial"/>
          <w:color w:val="000000"/>
          <w:sz w:val="19"/>
          <w:szCs w:val="19"/>
          <w:lang w:eastAsia="pt-BR"/>
        </w:rPr>
        <w:t>. </w:t>
      </w:r>
    </w:p>
    <w:p w14:paraId="33E628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Ficam também reduzidas a zero as alíquotas do imposto sobre produtos industrializados incidente na importação dos bens referidos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desde que realizada pelo beneficiário do PATVD e cumpridas as demais condições previstas nesta Seção </w:t>
      </w:r>
      <w:hyperlink r:id="rId740" w:anchor="art14iii" w:history="1">
        <w:r w:rsidRPr="00225378">
          <w:rPr>
            <w:rFonts w:ascii="Book Antiqua" w:eastAsia="Times New Roman" w:hAnsi="Book Antiqua" w:cs="Arial"/>
            <w:color w:val="0000FF"/>
            <w:sz w:val="19"/>
            <w:szCs w:val="19"/>
            <w:u w:val="single"/>
            <w:lang w:eastAsia="pt-BR"/>
          </w:rPr>
          <w:t>(Lei nº 11.484, de 2007, art. 14, inciso III)</w:t>
        </w:r>
      </w:hyperlink>
      <w:r w:rsidRPr="00225378">
        <w:rPr>
          <w:rFonts w:ascii="Book Antiqua" w:eastAsia="Times New Roman" w:hAnsi="Book Antiqua" w:cs="Arial"/>
          <w:color w:val="000000"/>
          <w:sz w:val="19"/>
          <w:szCs w:val="19"/>
          <w:lang w:eastAsia="pt-BR"/>
        </w:rPr>
        <w:t>. </w:t>
      </w:r>
    </w:p>
    <w:p w14:paraId="1FBD05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Poderão ainda ser reduzidas a zero as alíquotas do imposto de importação incidente sobre máquinas, aparelhos, instrumentos e equipamentos, novos, relacionados em ato normativo específico e nas condições e pelo prazo nele fixados, importados pelo beneficiário do PATVD para incorporação ao seu ativo imobilizado e destinados às atividades de que trata o caput do art. 285 </w:t>
      </w:r>
      <w:hyperlink r:id="rId741" w:anchor="art14%C2%A75" w:history="1">
        <w:r w:rsidRPr="00225378">
          <w:rPr>
            <w:rFonts w:ascii="Book Antiqua" w:eastAsia="Times New Roman" w:hAnsi="Book Antiqua" w:cs="Arial"/>
            <w:color w:val="0000FF"/>
            <w:sz w:val="19"/>
            <w:szCs w:val="19"/>
            <w:u w:val="single"/>
            <w:lang w:eastAsia="pt-BR"/>
          </w:rPr>
          <w:t>(Lei nº 11.484, de 2007, art. 14, § 5º).</w:t>
        </w:r>
      </w:hyperlink>
      <w:r w:rsidRPr="00225378">
        <w:rPr>
          <w:rFonts w:ascii="Book Antiqua" w:eastAsia="Times New Roman" w:hAnsi="Book Antiqua" w:cs="Arial"/>
          <w:color w:val="000000"/>
          <w:sz w:val="19"/>
          <w:szCs w:val="19"/>
          <w:lang w:eastAsia="pt-BR"/>
        </w:rPr>
        <w:t> </w:t>
      </w:r>
    </w:p>
    <w:p w14:paraId="319962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9" w:name="art285"/>
      <w:bookmarkEnd w:id="889"/>
      <w:r w:rsidRPr="00225378">
        <w:rPr>
          <w:rFonts w:ascii="Book Antiqua" w:eastAsia="Times New Roman" w:hAnsi="Book Antiqua" w:cs="Arial"/>
          <w:color w:val="000000"/>
          <w:sz w:val="19"/>
          <w:szCs w:val="19"/>
          <w:lang w:eastAsia="pt-BR"/>
        </w:rPr>
        <w:t>Art. 285.  É beneficiária do PATVD a pessoa jurídica que realize investimento em pesquisa e desenvolvimento na forma do </w:t>
      </w:r>
      <w:hyperlink r:id="rId742" w:anchor="art17" w:history="1">
        <w:r w:rsidRPr="00225378">
          <w:rPr>
            <w:rFonts w:ascii="Book Antiqua" w:eastAsia="Times New Roman" w:hAnsi="Book Antiqua" w:cs="Arial"/>
            <w:color w:val="0000FF"/>
            <w:sz w:val="19"/>
            <w:szCs w:val="19"/>
            <w:u w:val="single"/>
            <w:lang w:eastAsia="pt-BR"/>
          </w:rPr>
          <w:t>art. 17 da Lei nº 11.484, de 2007</w:t>
        </w:r>
      </w:hyperlink>
      <w:r w:rsidRPr="00225378">
        <w:rPr>
          <w:rFonts w:ascii="Book Antiqua" w:eastAsia="Times New Roman" w:hAnsi="Book Antiqua" w:cs="Arial"/>
          <w:color w:val="000000"/>
          <w:sz w:val="19"/>
          <w:szCs w:val="19"/>
          <w:lang w:eastAsia="pt-BR"/>
        </w:rPr>
        <w:t xml:space="preserve">, e que exerça as atividades de desenvolvimento e fabricação de equipamentos transmissores de sinais por </w:t>
      </w:r>
      <w:proofErr w:type="spellStart"/>
      <w:r w:rsidRPr="00225378">
        <w:rPr>
          <w:rFonts w:ascii="Book Antiqua" w:eastAsia="Times New Roman" w:hAnsi="Book Antiqua" w:cs="Arial"/>
          <w:color w:val="000000"/>
          <w:sz w:val="19"/>
          <w:szCs w:val="19"/>
          <w:lang w:eastAsia="pt-BR"/>
        </w:rPr>
        <w:t>radiofreqüência</w:t>
      </w:r>
      <w:proofErr w:type="spellEnd"/>
      <w:r w:rsidRPr="00225378">
        <w:rPr>
          <w:rFonts w:ascii="Book Antiqua" w:eastAsia="Times New Roman" w:hAnsi="Book Antiqua" w:cs="Arial"/>
          <w:color w:val="000000"/>
          <w:sz w:val="19"/>
          <w:szCs w:val="19"/>
          <w:lang w:eastAsia="pt-BR"/>
        </w:rPr>
        <w:t xml:space="preserve"> para televisão digital, classificados no código 8525.50.2 da Nomenclatura Comum do Mercosul </w:t>
      </w:r>
      <w:hyperlink r:id="rId743" w:anchor="art13" w:history="1">
        <w:r w:rsidRPr="00225378">
          <w:rPr>
            <w:rFonts w:ascii="Book Antiqua" w:eastAsia="Times New Roman" w:hAnsi="Book Antiqua" w:cs="Arial"/>
            <w:color w:val="0000FF"/>
            <w:sz w:val="19"/>
            <w:szCs w:val="19"/>
            <w:u w:val="single"/>
            <w:lang w:eastAsia="pt-BR"/>
          </w:rPr>
          <w:t>(Lei nº 11.484, de 2007, art. 13, caput)</w:t>
        </w:r>
      </w:hyperlink>
      <w:r w:rsidRPr="00225378">
        <w:rPr>
          <w:rFonts w:ascii="Book Antiqua" w:eastAsia="Times New Roman" w:hAnsi="Book Antiqua" w:cs="Arial"/>
          <w:color w:val="000000"/>
          <w:sz w:val="19"/>
          <w:szCs w:val="19"/>
          <w:lang w:eastAsia="pt-BR"/>
        </w:rPr>
        <w:t>. </w:t>
      </w:r>
    </w:p>
    <w:p w14:paraId="6469E5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deste artigo, o beneficiário do PATVD deve cumprir processo produtivo básico estabelecido por portaria interministerial dos Ministérios do Desenvolvimento, Indústria e Comércio Exterior e da Ciência e Tecnologia ou, alternativamente, atender aos critérios de bens desenvolvidos no País definidos por portaria do Ministério da Ciência e Tecnologia </w:t>
      </w:r>
      <w:hyperlink r:id="rId744" w:anchor="art13%C2%A71" w:history="1">
        <w:r w:rsidRPr="00225378">
          <w:rPr>
            <w:rFonts w:ascii="Book Antiqua" w:eastAsia="Times New Roman" w:hAnsi="Book Antiqua" w:cs="Arial"/>
            <w:color w:val="0000FF"/>
            <w:sz w:val="19"/>
            <w:szCs w:val="19"/>
            <w:u w:val="single"/>
            <w:lang w:eastAsia="pt-BR"/>
          </w:rPr>
          <w:t>(Lei nº 11.484, de 2007, art. 13, § 1º)</w:t>
        </w:r>
      </w:hyperlink>
      <w:r w:rsidRPr="00225378">
        <w:rPr>
          <w:rFonts w:ascii="Book Antiqua" w:eastAsia="Times New Roman" w:hAnsi="Book Antiqua" w:cs="Arial"/>
          <w:color w:val="000000"/>
          <w:sz w:val="19"/>
          <w:szCs w:val="19"/>
          <w:lang w:eastAsia="pt-BR"/>
        </w:rPr>
        <w:t>. </w:t>
      </w:r>
    </w:p>
    <w:p w14:paraId="4D9AFF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investimento em pesquisa e desenvolvimento e o exercício das atividades de que trata o caput devem ser efetuados de acordo com projetos aprovados na forma do </w:t>
      </w:r>
      <w:hyperlink r:id="rId745" w:anchor="art16" w:history="1">
        <w:r w:rsidRPr="00225378">
          <w:rPr>
            <w:rFonts w:ascii="Book Antiqua" w:eastAsia="Times New Roman" w:hAnsi="Book Antiqua" w:cs="Arial"/>
            <w:color w:val="0000FF"/>
            <w:sz w:val="19"/>
            <w:szCs w:val="19"/>
            <w:u w:val="single"/>
            <w:lang w:eastAsia="pt-BR"/>
          </w:rPr>
          <w:t>art. 16 da Lei nº 11.484, de 2007</w:t>
        </w:r>
      </w:hyperlink>
      <w:r w:rsidRPr="00225378">
        <w:rPr>
          <w:rFonts w:ascii="Book Antiqua" w:eastAsia="Times New Roman" w:hAnsi="Book Antiqua" w:cs="Arial"/>
          <w:color w:val="000000"/>
          <w:sz w:val="19"/>
          <w:szCs w:val="19"/>
          <w:lang w:eastAsia="pt-BR"/>
        </w:rPr>
        <w:t> </w:t>
      </w:r>
      <w:hyperlink r:id="rId746" w:anchor="art13%C2%A72" w:history="1">
        <w:r w:rsidRPr="00225378">
          <w:rPr>
            <w:rFonts w:ascii="Book Antiqua" w:eastAsia="Times New Roman" w:hAnsi="Book Antiqua" w:cs="Arial"/>
            <w:color w:val="0000FF"/>
            <w:sz w:val="19"/>
            <w:szCs w:val="19"/>
            <w:u w:val="single"/>
            <w:lang w:eastAsia="pt-BR"/>
          </w:rPr>
          <w:t>(Lei nº 11.484, de 2007, art. 13, § 2º). </w:t>
        </w:r>
      </w:hyperlink>
    </w:p>
    <w:p w14:paraId="4E56D23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90" w:name="livroiiitituloiicapituloviisecaoix"/>
      <w:bookmarkEnd w:id="890"/>
      <w:r w:rsidRPr="00225378">
        <w:rPr>
          <w:rFonts w:ascii="Book Antiqua" w:eastAsia="Times New Roman" w:hAnsi="Book Antiqua" w:cs="Arial"/>
          <w:b/>
          <w:bCs/>
          <w:color w:val="000000"/>
          <w:sz w:val="19"/>
          <w:szCs w:val="19"/>
          <w:lang w:eastAsia="pt-BR"/>
        </w:rPr>
        <w:lastRenderedPageBreak/>
        <w:t>Seção IX</w:t>
      </w:r>
    </w:p>
    <w:p w14:paraId="73CAAD3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Regime Especial de Incentivos</w:t>
      </w:r>
      <w:r w:rsidRPr="00225378">
        <w:rPr>
          <w:rFonts w:ascii="Book Antiqua" w:eastAsia="Times New Roman" w:hAnsi="Book Antiqua" w:cs="Arial"/>
          <w:b/>
          <w:bCs/>
          <w:color w:val="000000"/>
          <w:sz w:val="19"/>
          <w:szCs w:val="19"/>
          <w:lang w:eastAsia="pt-BR"/>
        </w:rPr>
        <w:br/>
        <w:t xml:space="preserve">para o Desenvolvimento da </w:t>
      </w:r>
      <w:proofErr w:type="spellStart"/>
      <w:r w:rsidRPr="00225378">
        <w:rPr>
          <w:rFonts w:ascii="Book Antiqua" w:eastAsia="Times New Roman" w:hAnsi="Book Antiqua" w:cs="Arial"/>
          <w:b/>
          <w:bCs/>
          <w:color w:val="000000"/>
          <w:sz w:val="19"/>
          <w:szCs w:val="19"/>
          <w:lang w:eastAsia="pt-BR"/>
        </w:rPr>
        <w:t>Infra-Estrutura</w:t>
      </w:r>
      <w:proofErr w:type="spellEnd"/>
      <w:r w:rsidRPr="00225378">
        <w:rPr>
          <w:rFonts w:ascii="Book Antiqua" w:eastAsia="Times New Roman" w:hAnsi="Book Antiqua" w:cs="Arial"/>
          <w:b/>
          <w:bCs/>
          <w:color w:val="000000"/>
          <w:sz w:val="19"/>
          <w:szCs w:val="19"/>
          <w:lang w:eastAsia="pt-BR"/>
        </w:rPr>
        <w:t> - REIDI </w:t>
      </w:r>
    </w:p>
    <w:p w14:paraId="4164FE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1" w:name="art286"/>
      <w:bookmarkEnd w:id="891"/>
      <w:r w:rsidRPr="00225378">
        <w:rPr>
          <w:rFonts w:ascii="Book Antiqua" w:eastAsia="Times New Roman" w:hAnsi="Book Antiqua" w:cs="Arial"/>
          <w:color w:val="000000"/>
          <w:sz w:val="19"/>
          <w:szCs w:val="19"/>
          <w:lang w:eastAsia="pt-BR"/>
        </w:rPr>
        <w:t xml:space="preserve">Art. 286.  O Regime Especial de Incentivos para o Desenvolvimento da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 REIDI é o que permite a importação de máquinas, aparelhos, instrumentos e equipamentos, novos, e de materiais de construção, quando importados diretamente pelo beneficiário do regime para utilização ou incorporação em obras de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destinadas ao ativo imobilizado, com suspensão da contribuição para o PIS/PASEP-Importação e da COFINS-Importação </w:t>
      </w:r>
      <w:hyperlink r:id="rId747" w:anchor="art1" w:history="1">
        <w:r w:rsidRPr="00225378">
          <w:rPr>
            <w:rFonts w:ascii="Book Antiqua" w:eastAsia="Times New Roman" w:hAnsi="Book Antiqua" w:cs="Arial"/>
            <w:color w:val="0000FF"/>
            <w:sz w:val="19"/>
            <w:szCs w:val="19"/>
            <w:u w:val="single"/>
            <w:lang w:eastAsia="pt-BR"/>
          </w:rPr>
          <w:t xml:space="preserve">(Lei nº 11.488, de 2007,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caput, </w:t>
        </w:r>
      </w:hyperlink>
      <w:r w:rsidRPr="00225378">
        <w:rPr>
          <w:rFonts w:ascii="Book Antiqua" w:eastAsia="Times New Roman" w:hAnsi="Book Antiqua" w:cs="Arial"/>
          <w:color w:val="000000"/>
          <w:sz w:val="19"/>
          <w:szCs w:val="19"/>
          <w:lang w:eastAsia="pt-BR"/>
        </w:rPr>
        <w:t>e </w:t>
      </w:r>
      <w:hyperlink r:id="rId748" w:anchor="art3ii" w:history="1">
        <w:r w:rsidRPr="00225378">
          <w:rPr>
            <w:rFonts w:ascii="Book Antiqua" w:eastAsia="Times New Roman" w:hAnsi="Book Antiqua" w:cs="Arial"/>
            <w:color w:val="0000FF"/>
            <w:sz w:val="19"/>
            <w:szCs w:val="19"/>
            <w:u w:val="single"/>
            <w:lang w:eastAsia="pt-BR"/>
          </w:rPr>
          <w:t>3º, caput, inciso II</w:t>
        </w:r>
      </w:hyperlink>
      <w:r w:rsidRPr="00225378">
        <w:rPr>
          <w:rFonts w:ascii="Book Antiqua" w:eastAsia="Times New Roman" w:hAnsi="Book Antiqua" w:cs="Arial"/>
          <w:color w:val="000000"/>
          <w:sz w:val="19"/>
          <w:szCs w:val="19"/>
          <w:lang w:eastAsia="pt-BR"/>
        </w:rPr>
        <w:t>). </w:t>
      </w:r>
    </w:p>
    <w:p w14:paraId="5A8988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2" w:name="art287"/>
      <w:bookmarkEnd w:id="892"/>
      <w:r w:rsidRPr="00225378">
        <w:rPr>
          <w:rFonts w:ascii="Book Antiqua" w:eastAsia="Times New Roman" w:hAnsi="Book Antiqua" w:cs="Arial"/>
          <w:color w:val="000000"/>
          <w:sz w:val="19"/>
          <w:szCs w:val="19"/>
          <w:lang w:eastAsia="pt-BR"/>
        </w:rPr>
        <w:t xml:space="preserve">Art. 287.  É beneficiária do REIDI a pessoa jurídica que tenha projeto aprovado para implantação de obras de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nos setores de transportes, portos, energia, saneamento básico e irrigação (</w:t>
      </w:r>
      <w:hyperlink r:id="rId749" w:anchor="art2" w:history="1">
        <w:r w:rsidRPr="00225378">
          <w:rPr>
            <w:rFonts w:ascii="Book Antiqua" w:eastAsia="Times New Roman" w:hAnsi="Book Antiqua" w:cs="Arial"/>
            <w:color w:val="0000FF"/>
            <w:sz w:val="19"/>
            <w:szCs w:val="19"/>
            <w:u w:val="single"/>
            <w:lang w:eastAsia="pt-BR"/>
          </w:rPr>
          <w:t>Lei nº 11.488, de 2007, art. 2º, caput</w:t>
        </w:r>
      </w:hyperlink>
      <w:r w:rsidRPr="00225378">
        <w:rPr>
          <w:rFonts w:ascii="Book Antiqua" w:eastAsia="Times New Roman" w:hAnsi="Book Antiqua" w:cs="Arial"/>
          <w:color w:val="000000"/>
          <w:sz w:val="19"/>
          <w:szCs w:val="19"/>
          <w:lang w:eastAsia="pt-BR"/>
        </w:rPr>
        <w:t>). </w:t>
      </w:r>
    </w:p>
    <w:p w14:paraId="693D2C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3" w:name="art287§1"/>
      <w:bookmarkEnd w:id="89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pessoas jurídicas optantes pelo Simples Nacional de que trata a </w:t>
      </w:r>
      <w:hyperlink r:id="rId750" w:history="1">
        <w:r w:rsidRPr="00225378">
          <w:rPr>
            <w:rFonts w:ascii="Book Antiqua" w:eastAsia="Times New Roman" w:hAnsi="Book Antiqua" w:cs="Arial"/>
            <w:color w:val="0000FF"/>
            <w:sz w:val="19"/>
            <w:szCs w:val="19"/>
            <w:u w:val="single"/>
            <w:lang w:eastAsia="pt-BR"/>
          </w:rPr>
          <w:t>Lei Complementar nº 123, de 2006</w:t>
        </w:r>
      </w:hyperlink>
      <w:r w:rsidRPr="00225378">
        <w:rPr>
          <w:rFonts w:ascii="Book Antiqua" w:eastAsia="Times New Roman" w:hAnsi="Book Antiqua" w:cs="Arial"/>
          <w:color w:val="000000"/>
          <w:sz w:val="19"/>
          <w:szCs w:val="19"/>
          <w:lang w:eastAsia="pt-BR"/>
        </w:rPr>
        <w:t>, não poderão aderir ao REIDI (</w:t>
      </w:r>
      <w:hyperlink r:id="rId751" w:anchor="art2%C2%A71" w:history="1">
        <w:r w:rsidRPr="00225378">
          <w:rPr>
            <w:rFonts w:ascii="Book Antiqua" w:eastAsia="Times New Roman" w:hAnsi="Book Antiqua" w:cs="Arial"/>
            <w:color w:val="0000FF"/>
            <w:sz w:val="19"/>
            <w:szCs w:val="19"/>
            <w:u w:val="single"/>
            <w:lang w:eastAsia="pt-BR"/>
          </w:rPr>
          <w:t>Lei nº 11.488, de 2007, art. 2º, § 1º)</w:t>
        </w:r>
      </w:hyperlink>
      <w:r w:rsidRPr="00225378">
        <w:rPr>
          <w:rFonts w:ascii="Book Antiqua" w:eastAsia="Times New Roman" w:hAnsi="Book Antiqua" w:cs="Arial"/>
          <w:color w:val="000000"/>
          <w:sz w:val="19"/>
          <w:szCs w:val="19"/>
          <w:lang w:eastAsia="pt-BR"/>
        </w:rPr>
        <w:t>. </w:t>
      </w:r>
    </w:p>
    <w:p w14:paraId="6ACF29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4" w:name="art287§2"/>
      <w:bookmarkEnd w:id="894"/>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adesão ao REIDI fica condicionada à regularidade fiscal da pessoa jurídica em relação aos impostos e contribuições administrados pela Secretaria da Receita Federal do Brasil (</w:t>
      </w:r>
      <w:hyperlink r:id="rId752" w:anchor="art2%C2%A72" w:history="1">
        <w:r w:rsidRPr="00225378">
          <w:rPr>
            <w:rFonts w:ascii="Book Antiqua" w:eastAsia="Times New Roman" w:hAnsi="Book Antiqua" w:cs="Arial"/>
            <w:color w:val="0000FF"/>
            <w:sz w:val="19"/>
            <w:szCs w:val="19"/>
            <w:u w:val="single"/>
            <w:lang w:eastAsia="pt-BR"/>
          </w:rPr>
          <w:t>Lei nº 11.488, de 2007, art. 2º, § 2º</w:t>
        </w:r>
      </w:hyperlink>
      <w:r w:rsidRPr="00225378">
        <w:rPr>
          <w:rFonts w:ascii="Book Antiqua" w:eastAsia="Times New Roman" w:hAnsi="Book Antiqua" w:cs="Arial"/>
          <w:color w:val="000000"/>
          <w:sz w:val="19"/>
          <w:szCs w:val="19"/>
          <w:lang w:eastAsia="pt-BR"/>
        </w:rPr>
        <w:t>). </w:t>
      </w:r>
    </w:p>
    <w:p w14:paraId="2885DF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5" w:name="art288"/>
      <w:bookmarkEnd w:id="895"/>
      <w:r w:rsidRPr="00225378">
        <w:rPr>
          <w:rFonts w:ascii="Book Antiqua" w:eastAsia="Times New Roman" w:hAnsi="Book Antiqua" w:cs="Arial"/>
          <w:color w:val="000000"/>
          <w:sz w:val="19"/>
          <w:szCs w:val="19"/>
          <w:lang w:eastAsia="pt-BR"/>
        </w:rPr>
        <w:t xml:space="preserve">Art. 288.  A suspensão de que trata esta Seção converte-se em alíquota zero por cento após a utilização ou incorporação do bem ou material de construção na obra de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w:t>
      </w:r>
      <w:hyperlink r:id="rId753" w:anchor="art3%C2%A72" w:history="1">
        <w:r w:rsidRPr="00225378">
          <w:rPr>
            <w:rFonts w:ascii="Book Antiqua" w:eastAsia="Times New Roman" w:hAnsi="Book Antiqua" w:cs="Arial"/>
            <w:color w:val="0000FF"/>
            <w:sz w:val="19"/>
            <w:szCs w:val="19"/>
            <w:u w:val="single"/>
            <w:lang w:eastAsia="pt-BR"/>
          </w:rPr>
          <w:t>Lei nº 11.488, de 2007, art. 3º, § 2º</w:t>
        </w:r>
      </w:hyperlink>
      <w:r w:rsidRPr="00225378">
        <w:rPr>
          <w:rFonts w:ascii="Book Antiqua" w:eastAsia="Times New Roman" w:hAnsi="Book Antiqua" w:cs="Arial"/>
          <w:color w:val="000000"/>
          <w:sz w:val="19"/>
          <w:szCs w:val="19"/>
          <w:lang w:eastAsia="pt-BR"/>
        </w:rPr>
        <w:t>). </w:t>
      </w:r>
    </w:p>
    <w:p w14:paraId="32EB41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6" w:name="art289"/>
      <w:bookmarkEnd w:id="896"/>
      <w:r w:rsidRPr="00225378">
        <w:rPr>
          <w:rFonts w:ascii="Book Antiqua" w:eastAsia="Times New Roman" w:hAnsi="Book Antiqua" w:cs="Arial"/>
          <w:color w:val="000000"/>
          <w:sz w:val="19"/>
          <w:szCs w:val="19"/>
          <w:lang w:eastAsia="pt-BR"/>
        </w:rPr>
        <w:t xml:space="preserve">Art. 289.  A pessoa jurídica que não utilizar ou incorporar o bem ou material de construção na obra de </w:t>
      </w:r>
      <w:proofErr w:type="spellStart"/>
      <w:r w:rsidRPr="00225378">
        <w:rPr>
          <w:rFonts w:ascii="Book Antiqua" w:eastAsia="Times New Roman" w:hAnsi="Book Antiqua" w:cs="Arial"/>
          <w:color w:val="000000"/>
          <w:sz w:val="19"/>
          <w:szCs w:val="19"/>
          <w:lang w:eastAsia="pt-BR"/>
        </w:rPr>
        <w:t>infra-estrutura</w:t>
      </w:r>
      <w:proofErr w:type="spellEnd"/>
      <w:r w:rsidRPr="00225378">
        <w:rPr>
          <w:rFonts w:ascii="Book Antiqua" w:eastAsia="Times New Roman" w:hAnsi="Book Antiqua" w:cs="Arial"/>
          <w:color w:val="000000"/>
          <w:sz w:val="19"/>
          <w:szCs w:val="19"/>
          <w:lang w:eastAsia="pt-BR"/>
        </w:rPr>
        <w:t xml:space="preserve"> fica obrigada a recolher as contribuições não pagas em decorrência da suspensão de que trata o art. 286, acrescidas de juros e multa, de mora ou de ofício, na forma da lei, contados a partir da data do registro da declaração de importação (</w:t>
      </w:r>
      <w:hyperlink r:id="rId754" w:anchor="art3%C2%A73" w:history="1">
        <w:r w:rsidRPr="00225378">
          <w:rPr>
            <w:rFonts w:ascii="Book Antiqua" w:eastAsia="Times New Roman" w:hAnsi="Book Antiqua" w:cs="Arial"/>
            <w:color w:val="0000FF"/>
            <w:sz w:val="19"/>
            <w:szCs w:val="19"/>
            <w:u w:val="single"/>
            <w:lang w:eastAsia="pt-BR"/>
          </w:rPr>
          <w:t>Lei nº 11.488, de 2007, art. 3º, § 3º</w:t>
        </w:r>
      </w:hyperlink>
      <w:r w:rsidRPr="00225378">
        <w:rPr>
          <w:rFonts w:ascii="Book Antiqua" w:eastAsia="Times New Roman" w:hAnsi="Book Antiqua" w:cs="Arial"/>
          <w:color w:val="000000"/>
          <w:sz w:val="19"/>
          <w:szCs w:val="19"/>
          <w:lang w:eastAsia="pt-BR"/>
        </w:rPr>
        <w:t>). </w:t>
      </w:r>
    </w:p>
    <w:p w14:paraId="063D18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7" w:name="art290."/>
      <w:bookmarkEnd w:id="897"/>
      <w:r w:rsidRPr="00225378">
        <w:rPr>
          <w:rFonts w:ascii="Book Antiqua" w:eastAsia="Times New Roman" w:hAnsi="Book Antiqua" w:cs="Arial"/>
          <w:strike/>
          <w:color w:val="000000"/>
          <w:sz w:val="19"/>
          <w:szCs w:val="19"/>
          <w:lang w:eastAsia="pt-BR"/>
        </w:rPr>
        <w:t xml:space="preserve">Art. 290.  O benefício de que trata o art. 286 poderá ser usufruído nas importações realizadas no período de cinco anos, contados da data de aprovação do projeto de </w:t>
      </w:r>
      <w:proofErr w:type="spellStart"/>
      <w:r w:rsidRPr="00225378">
        <w:rPr>
          <w:rFonts w:ascii="Book Antiqua" w:eastAsia="Times New Roman" w:hAnsi="Book Antiqua" w:cs="Arial"/>
          <w:strike/>
          <w:color w:val="000000"/>
          <w:sz w:val="19"/>
          <w:szCs w:val="19"/>
          <w:lang w:eastAsia="pt-BR"/>
        </w:rPr>
        <w:t>infra-estrutura</w:t>
      </w:r>
      <w:proofErr w:type="spellEnd"/>
      <w:r w:rsidRPr="00225378">
        <w:rPr>
          <w:rFonts w:ascii="Book Antiqua" w:eastAsia="Times New Roman" w:hAnsi="Book Antiqua" w:cs="Arial"/>
          <w:strike/>
          <w:color w:val="000000"/>
          <w:sz w:val="19"/>
          <w:szCs w:val="19"/>
          <w:lang w:eastAsia="pt-BR"/>
        </w:rPr>
        <w:t xml:space="preserve"> (</w:t>
      </w:r>
      <w:hyperlink r:id="rId755" w:anchor="art5" w:history="1">
        <w:r w:rsidRPr="00225378">
          <w:rPr>
            <w:rFonts w:ascii="Book Antiqua" w:eastAsia="Times New Roman" w:hAnsi="Book Antiqua" w:cs="Arial"/>
            <w:strike/>
            <w:color w:val="0000FF"/>
            <w:sz w:val="19"/>
            <w:szCs w:val="19"/>
            <w:u w:val="single"/>
            <w:lang w:eastAsia="pt-BR"/>
          </w:rPr>
          <w:t>Lei nº 11.488, de 2007, art. 5º</w:t>
        </w:r>
      </w:hyperlink>
      <w:r w:rsidRPr="00225378">
        <w:rPr>
          <w:rFonts w:ascii="Book Antiqua" w:eastAsia="Times New Roman" w:hAnsi="Book Antiqua" w:cs="Arial"/>
          <w:strike/>
          <w:color w:val="000000"/>
          <w:sz w:val="19"/>
          <w:szCs w:val="19"/>
          <w:lang w:eastAsia="pt-BR"/>
        </w:rPr>
        <w:t>). </w:t>
      </w:r>
    </w:p>
    <w:p w14:paraId="70F324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98" w:name="art290"/>
      <w:bookmarkEnd w:id="898"/>
      <w:r w:rsidRPr="00225378">
        <w:rPr>
          <w:rFonts w:ascii="Book Antiqua" w:eastAsia="Times New Roman" w:hAnsi="Book Antiqua" w:cs="Arial"/>
          <w:color w:val="000000"/>
          <w:sz w:val="19"/>
          <w:szCs w:val="19"/>
          <w:lang w:eastAsia="pt-BR"/>
        </w:rPr>
        <w:t>Art. 290.  O benefício de que trata o art. 286 poderá ser usufruído nas importações realizadas no período de cinco anos, contados da data da habilitação da pessoa jurídica titular do projeto de infraestrutura (</w:t>
      </w:r>
      <w:hyperlink r:id="rId756" w:anchor="art5.." w:history="1">
        <w:r w:rsidRPr="00225378">
          <w:rPr>
            <w:rFonts w:ascii="Book Antiqua" w:eastAsia="Times New Roman" w:hAnsi="Book Antiqua" w:cs="Arial"/>
            <w:color w:val="0000FF"/>
            <w:sz w:val="19"/>
            <w:szCs w:val="19"/>
            <w:u w:val="single"/>
            <w:lang w:eastAsia="pt-BR"/>
          </w:rPr>
          <w:t>Lei nº 11.488, de 2007, art. 5º,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b/>
          <w:bCs/>
          <w:color w:val="000000"/>
          <w:sz w:val="19"/>
          <w:szCs w:val="19"/>
          <w:lang w:eastAsia="pt-BR"/>
        </w:rPr>
        <w:t>,</w:t>
      </w:r>
      <w:r w:rsidRPr="00225378">
        <w:rPr>
          <w:rFonts w:ascii="Book Antiqua" w:eastAsia="Times New Roman" w:hAnsi="Book Antiqua" w:cs="Arial"/>
          <w:color w:val="000000"/>
          <w:sz w:val="19"/>
          <w:szCs w:val="19"/>
          <w:lang w:eastAsia="pt-BR"/>
        </w:rPr>
        <w:t> com a redação dada pela Lei nº 12.249, de 2010, art. 21).                              </w:t>
      </w:r>
      <w:hyperlink r:id="rId757"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AD4D67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99" w:name="livroiiitituloiicapituloviisecaox"/>
      <w:bookmarkEnd w:id="899"/>
      <w:r w:rsidRPr="00225378">
        <w:rPr>
          <w:rFonts w:ascii="Book Antiqua" w:eastAsia="Times New Roman" w:hAnsi="Book Antiqua" w:cs="Arial"/>
          <w:b/>
          <w:bCs/>
          <w:color w:val="000000"/>
          <w:sz w:val="19"/>
          <w:szCs w:val="19"/>
          <w:lang w:eastAsia="pt-BR"/>
        </w:rPr>
        <w:t>Seção X</w:t>
      </w:r>
    </w:p>
    <w:p w14:paraId="1234D72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Acetona Destinada à Elaboração de Defensivos Agropecuários  </w:t>
      </w:r>
    </w:p>
    <w:p w14:paraId="102F66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0" w:name="art291"/>
      <w:bookmarkEnd w:id="900"/>
      <w:r w:rsidRPr="00225378">
        <w:rPr>
          <w:rFonts w:ascii="Book Antiqua" w:eastAsia="Times New Roman" w:hAnsi="Book Antiqua" w:cs="Arial"/>
          <w:color w:val="000000"/>
          <w:sz w:val="19"/>
          <w:szCs w:val="19"/>
          <w:lang w:eastAsia="pt-BR"/>
        </w:rPr>
        <w:t>Art. 291.  A importação de acetona classificada no código 2914.11.00 da Nomenclatura Comum do Mercosul será efetuada com suspensão do pagamento da Contribuição para o PIS/PASEP-Importação e da COFINS-Importação (</w:t>
      </w:r>
      <w:hyperlink r:id="rId758" w:anchor="art25"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11.727, de 2008, art. 25, caput</w:t>
        </w:r>
      </w:hyperlink>
      <w:r w:rsidRPr="00225378">
        <w:rPr>
          <w:rFonts w:ascii="Book Antiqua" w:eastAsia="Times New Roman" w:hAnsi="Book Antiqua" w:cs="Arial"/>
          <w:color w:val="000000"/>
          <w:sz w:val="19"/>
          <w:szCs w:val="19"/>
          <w:lang w:eastAsia="pt-BR"/>
        </w:rPr>
        <w:t>). </w:t>
      </w:r>
    </w:p>
    <w:p w14:paraId="056C2F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disposto no caput alcança exclusivamente a acetona destinada a fabricação de </w:t>
      </w:r>
      <w:proofErr w:type="spellStart"/>
      <w:r w:rsidRPr="00225378">
        <w:rPr>
          <w:rFonts w:ascii="Book Antiqua" w:eastAsia="Times New Roman" w:hAnsi="Book Antiqua" w:cs="Arial"/>
          <w:color w:val="000000"/>
          <w:sz w:val="19"/>
          <w:szCs w:val="19"/>
          <w:lang w:eastAsia="pt-BR"/>
        </w:rPr>
        <w:t>monoisopropilamina</w:t>
      </w:r>
      <w:proofErr w:type="spellEnd"/>
      <w:r w:rsidRPr="00225378">
        <w:rPr>
          <w:rFonts w:ascii="Book Antiqua" w:eastAsia="Times New Roman" w:hAnsi="Book Antiqua" w:cs="Arial"/>
          <w:color w:val="000000"/>
          <w:sz w:val="19"/>
          <w:szCs w:val="19"/>
          <w:lang w:eastAsia="pt-BR"/>
        </w:rPr>
        <w:t xml:space="preserve"> utilizada na elaboração de defensivos agropecuários classificados na posição 38.08 da Nomenclatura Comum do Mercosul e importada diretamente pela pessoa jurídica fabricante </w:t>
      </w:r>
      <w:hyperlink r:id="rId759" w:anchor="art25%C2%A71" w:history="1">
        <w:r w:rsidRPr="00225378">
          <w:rPr>
            <w:rFonts w:ascii="Book Antiqua" w:eastAsia="Times New Roman" w:hAnsi="Book Antiqua" w:cs="Arial"/>
            <w:color w:val="0000FF"/>
            <w:sz w:val="19"/>
            <w:szCs w:val="19"/>
            <w:u w:val="single"/>
            <w:lang w:eastAsia="pt-BR"/>
          </w:rPr>
          <w:t>(Lei nº 11.727, de 2008, art. 25, §§ 1º </w:t>
        </w:r>
      </w:hyperlink>
      <w:r w:rsidRPr="00225378">
        <w:rPr>
          <w:rFonts w:ascii="Book Antiqua" w:eastAsia="Times New Roman" w:hAnsi="Book Antiqua" w:cs="Arial"/>
          <w:color w:val="000000"/>
          <w:sz w:val="19"/>
          <w:szCs w:val="19"/>
          <w:lang w:eastAsia="pt-BR"/>
        </w:rPr>
        <w:t>e </w:t>
      </w:r>
      <w:hyperlink r:id="rId760" w:anchor="art25%C2%A7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w:t>
      </w:r>
    </w:p>
    <w:p w14:paraId="225B0C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que der à acetona destinação diversa daquela prevista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fica obrigada ao recolhimento das contribuições não pagas, acrescidas de juros e multa de mora, na forma da lei, contados da data do registro da declaração de importação </w:t>
      </w:r>
      <w:hyperlink r:id="rId761" w:anchor="art25%C2%A73" w:history="1">
        <w:r w:rsidRPr="00225378">
          <w:rPr>
            <w:rFonts w:ascii="Book Antiqua" w:eastAsia="Times New Roman" w:hAnsi="Book Antiqua" w:cs="Arial"/>
            <w:color w:val="0000FF"/>
            <w:sz w:val="19"/>
            <w:szCs w:val="19"/>
            <w:u w:val="single"/>
            <w:lang w:eastAsia="pt-BR"/>
          </w:rPr>
          <w:t>(Lei nº 11.727, de 2008, art. 25, § 3º)</w:t>
        </w:r>
      </w:hyperlink>
      <w:r w:rsidRPr="00225378">
        <w:rPr>
          <w:rFonts w:ascii="Book Antiqua" w:eastAsia="Times New Roman" w:hAnsi="Book Antiqua" w:cs="Arial"/>
          <w:color w:val="000000"/>
          <w:sz w:val="19"/>
          <w:szCs w:val="19"/>
          <w:lang w:eastAsia="pt-BR"/>
        </w:rPr>
        <w:t>. </w:t>
      </w:r>
    </w:p>
    <w:p w14:paraId="19EADA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caberá lançamento de ofício, com aplicação de juros e da multa de que trata art. 725 </w:t>
      </w:r>
      <w:hyperlink r:id="rId762" w:anchor="art25%C2%A74" w:history="1">
        <w:r w:rsidRPr="00225378">
          <w:rPr>
            <w:rFonts w:ascii="Book Antiqua" w:eastAsia="Times New Roman" w:hAnsi="Book Antiqua" w:cs="Arial"/>
            <w:color w:val="0000FF"/>
            <w:sz w:val="19"/>
            <w:szCs w:val="19"/>
            <w:u w:val="single"/>
            <w:lang w:eastAsia="pt-BR"/>
          </w:rPr>
          <w:t>(Lei nº 11.727, de 2008, art. 25, § 4º)</w:t>
        </w:r>
      </w:hyperlink>
      <w:r w:rsidRPr="00225378">
        <w:rPr>
          <w:rFonts w:ascii="Book Antiqua" w:eastAsia="Times New Roman" w:hAnsi="Book Antiqua" w:cs="Arial"/>
          <w:color w:val="000000"/>
          <w:sz w:val="19"/>
          <w:szCs w:val="19"/>
          <w:lang w:eastAsia="pt-BR"/>
        </w:rPr>
        <w:t>. </w:t>
      </w:r>
    </w:p>
    <w:p w14:paraId="61DC3A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4</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Nas hipóteses de que tratam os §§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e 3</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xml:space="preserve">, a pessoa jurídica produtora de defensivos agropecuários será responsável solidária com a pessoa jurídica fabricante da </w:t>
      </w:r>
      <w:proofErr w:type="spellStart"/>
      <w:r w:rsidRPr="00225378">
        <w:rPr>
          <w:rFonts w:ascii="Book Antiqua" w:eastAsia="Times New Roman" w:hAnsi="Book Antiqua" w:cs="Arial"/>
          <w:color w:val="000000"/>
          <w:spacing w:val="-4"/>
          <w:sz w:val="19"/>
          <w:szCs w:val="19"/>
          <w:lang w:eastAsia="pt-BR"/>
        </w:rPr>
        <w:t>monoisopropilamina</w:t>
      </w:r>
      <w:proofErr w:type="spellEnd"/>
      <w:r w:rsidRPr="00225378">
        <w:rPr>
          <w:rFonts w:ascii="Book Antiqua" w:eastAsia="Times New Roman" w:hAnsi="Book Antiqua" w:cs="Arial"/>
          <w:color w:val="000000"/>
          <w:spacing w:val="-4"/>
          <w:sz w:val="19"/>
          <w:szCs w:val="19"/>
          <w:lang w:eastAsia="pt-BR"/>
        </w:rPr>
        <w:t xml:space="preserve"> pelo pagamento das contribuições devidas e respectivos acréscimos legais </w:t>
      </w:r>
      <w:hyperlink r:id="rId763" w:anchor="art25%C2%A75" w:history="1">
        <w:r w:rsidRPr="00225378">
          <w:rPr>
            <w:rFonts w:ascii="Book Antiqua" w:eastAsia="Times New Roman" w:hAnsi="Book Antiqua" w:cs="Arial"/>
            <w:color w:val="0000FF"/>
            <w:sz w:val="19"/>
            <w:szCs w:val="19"/>
            <w:u w:val="single"/>
            <w:lang w:eastAsia="pt-BR"/>
          </w:rPr>
          <w:t>(Lei nº 11.727, de 2008, art. 25, § 5º).</w:t>
        </w:r>
      </w:hyperlink>
      <w:r w:rsidRPr="00225378">
        <w:rPr>
          <w:rFonts w:ascii="Book Antiqua" w:eastAsia="Times New Roman" w:hAnsi="Book Antiqua" w:cs="Arial"/>
          <w:color w:val="000000"/>
          <w:sz w:val="19"/>
          <w:szCs w:val="19"/>
          <w:lang w:eastAsia="pt-BR"/>
        </w:rPr>
        <w:t> </w:t>
      </w:r>
    </w:p>
    <w:p w14:paraId="58B129B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01" w:name="livroiiitituloiicapituloviisecaoxi"/>
      <w:bookmarkEnd w:id="901"/>
      <w:r w:rsidRPr="00225378">
        <w:rPr>
          <w:rFonts w:ascii="Book Antiqua" w:eastAsia="Times New Roman" w:hAnsi="Book Antiqua" w:cs="Arial"/>
          <w:b/>
          <w:bCs/>
          <w:color w:val="000000"/>
          <w:sz w:val="19"/>
          <w:szCs w:val="19"/>
          <w:lang w:eastAsia="pt-BR"/>
        </w:rPr>
        <w:t>Seção XI</w:t>
      </w:r>
    </w:p>
    <w:p w14:paraId="1F9A290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Navegação de Cabotagem e de Apoio Portuário e Marítimo </w:t>
      </w:r>
    </w:p>
    <w:p w14:paraId="78239E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2" w:name="art292"/>
      <w:bookmarkEnd w:id="902"/>
      <w:r w:rsidRPr="00225378">
        <w:rPr>
          <w:rFonts w:ascii="Book Antiqua" w:eastAsia="Times New Roman" w:hAnsi="Book Antiqua" w:cs="Arial"/>
          <w:color w:val="000000"/>
          <w:sz w:val="19"/>
          <w:szCs w:val="19"/>
          <w:lang w:eastAsia="pt-BR"/>
        </w:rPr>
        <w:t>Art. 292.  Será efetuada com suspensão do pagamento da Contribuição para o PIS/PASEP-Importação e da COFINS-Importação, nos termos e condições fixados pela Secretaria da Receita Federal do Brasil, a importação de </w:t>
      </w:r>
      <w:hyperlink r:id="rId764" w:anchor="art2" w:history="1">
        <w:r w:rsidRPr="00225378">
          <w:rPr>
            <w:rFonts w:ascii="Book Antiqua" w:eastAsia="Times New Roman" w:hAnsi="Book Antiqua" w:cs="Arial"/>
            <w:color w:val="0000FF"/>
            <w:sz w:val="19"/>
            <w:szCs w:val="19"/>
            <w:u w:val="single"/>
            <w:lang w:eastAsia="pt-BR"/>
          </w:rPr>
          <w:t>(Lei nº 11.774, de 2008, art. 2º, caput)</w:t>
        </w:r>
      </w:hyperlink>
      <w:r w:rsidRPr="00225378">
        <w:rPr>
          <w:rFonts w:ascii="Book Antiqua" w:eastAsia="Times New Roman" w:hAnsi="Book Antiqua" w:cs="Arial"/>
          <w:color w:val="000000"/>
          <w:sz w:val="19"/>
          <w:szCs w:val="19"/>
          <w:lang w:eastAsia="pt-BR"/>
        </w:rPr>
        <w:t>:</w:t>
      </w:r>
    </w:p>
    <w:p w14:paraId="098347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óleo combustível, tipo bunker, MF - Marine </w:t>
      </w:r>
      <w:proofErr w:type="spellStart"/>
      <w:r w:rsidRPr="00225378">
        <w:rPr>
          <w:rFonts w:ascii="Book Antiqua" w:eastAsia="Times New Roman" w:hAnsi="Book Antiqua" w:cs="Arial"/>
          <w:color w:val="000000"/>
          <w:sz w:val="19"/>
          <w:szCs w:val="19"/>
          <w:lang w:eastAsia="pt-BR"/>
        </w:rPr>
        <w:t>Fuel</w:t>
      </w:r>
      <w:proofErr w:type="spellEnd"/>
      <w:r w:rsidRPr="00225378">
        <w:rPr>
          <w:rFonts w:ascii="Book Antiqua" w:eastAsia="Times New Roman" w:hAnsi="Book Antiqua" w:cs="Arial"/>
          <w:color w:val="000000"/>
          <w:sz w:val="19"/>
          <w:szCs w:val="19"/>
          <w:lang w:eastAsia="pt-BR"/>
        </w:rPr>
        <w:t>, classificado no código 2710.19.22 da Nomenclatura Comum do Mercosul;</w:t>
      </w:r>
    </w:p>
    <w:p w14:paraId="0C606E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óleo combustível, tipo bunker, MGO - Marine Gás </w:t>
      </w:r>
      <w:proofErr w:type="spellStart"/>
      <w:r w:rsidRPr="00225378">
        <w:rPr>
          <w:rFonts w:ascii="Book Antiqua" w:eastAsia="Times New Roman" w:hAnsi="Book Antiqua" w:cs="Arial"/>
          <w:color w:val="000000"/>
          <w:sz w:val="19"/>
          <w:szCs w:val="19"/>
          <w:lang w:eastAsia="pt-BR"/>
        </w:rPr>
        <w:t>Oil</w:t>
      </w:r>
      <w:proofErr w:type="spellEnd"/>
      <w:r w:rsidRPr="00225378">
        <w:rPr>
          <w:rFonts w:ascii="Book Antiqua" w:eastAsia="Times New Roman" w:hAnsi="Book Antiqua" w:cs="Arial"/>
          <w:color w:val="000000"/>
          <w:sz w:val="19"/>
          <w:szCs w:val="19"/>
          <w:lang w:eastAsia="pt-BR"/>
        </w:rPr>
        <w:t>, classificado no código 2710.19.21 da Nomenclatura Comum do Mercosul; e</w:t>
      </w:r>
    </w:p>
    <w:p w14:paraId="6A6B55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óleo combustível, tipo bunker, ODM - Óleo Diesel Marítimo, classificado no código 2710.19.21 da Nomenclatura Comum do Mercosul. </w:t>
      </w:r>
    </w:p>
    <w:p w14:paraId="32CD01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referida no caput somente se aplica quando os produtos forem importados por pessoa jurídica previamente habilitada e destinados à navegação de cabotagem e de apoio portuário e marítimo </w:t>
      </w:r>
      <w:hyperlink r:id="rId765" w:anchor="art2" w:history="1">
        <w:r w:rsidRPr="00225378">
          <w:rPr>
            <w:rFonts w:ascii="Book Antiqua" w:eastAsia="Times New Roman" w:hAnsi="Book Antiqua" w:cs="Arial"/>
            <w:color w:val="0000FF"/>
            <w:sz w:val="19"/>
            <w:szCs w:val="19"/>
            <w:u w:val="single"/>
            <w:lang w:eastAsia="pt-BR"/>
          </w:rPr>
          <w:t>(Lei nº 11.774, de 2008, art. 2º, caput). </w:t>
        </w:r>
      </w:hyperlink>
    </w:p>
    <w:p w14:paraId="7DC33E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que não destinar os produtos referidos no caput à navegação de cabotagem ou de apoio portuário e marítimo fica obrigada a recolher as contribuições não pagas, acrescidas de juros e multa de mora, na forma da lei, contados da data do registro da declaração de importação </w:t>
      </w:r>
      <w:hyperlink r:id="rId766" w:anchor="art2%C2%A71" w:history="1">
        <w:r w:rsidRPr="00225378">
          <w:rPr>
            <w:rFonts w:ascii="Book Antiqua" w:eastAsia="Times New Roman" w:hAnsi="Book Antiqua" w:cs="Arial"/>
            <w:color w:val="0000FF"/>
            <w:sz w:val="19"/>
            <w:szCs w:val="19"/>
            <w:u w:val="single"/>
            <w:lang w:eastAsia="pt-BR"/>
          </w:rPr>
          <w:t>(Lei nº 11.774, de 2008, art. 2º, § 1º)</w:t>
        </w:r>
      </w:hyperlink>
      <w:r w:rsidRPr="00225378">
        <w:rPr>
          <w:rFonts w:ascii="Book Antiqua" w:eastAsia="Times New Roman" w:hAnsi="Book Antiqua" w:cs="Arial"/>
          <w:color w:val="000000"/>
          <w:sz w:val="19"/>
          <w:szCs w:val="19"/>
          <w:lang w:eastAsia="pt-BR"/>
        </w:rPr>
        <w:t>. </w:t>
      </w:r>
    </w:p>
    <w:p w14:paraId="464FC7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caberá lançamento de ofício, com aplicação de juros e da multa de que trata o art. 725 </w:t>
      </w:r>
      <w:hyperlink r:id="rId767" w:anchor="art2%C2%A72" w:history="1">
        <w:r w:rsidRPr="00225378">
          <w:rPr>
            <w:rFonts w:ascii="Book Antiqua" w:eastAsia="Times New Roman" w:hAnsi="Book Antiqua" w:cs="Arial"/>
            <w:color w:val="0000FF"/>
            <w:sz w:val="19"/>
            <w:szCs w:val="19"/>
            <w:u w:val="single"/>
            <w:lang w:eastAsia="pt-BR"/>
          </w:rPr>
          <w:t>(Lei nº 11.774, de 2008, art. 2º, § 2º).</w:t>
        </w:r>
      </w:hyperlink>
      <w:r w:rsidRPr="00225378">
        <w:rPr>
          <w:rFonts w:ascii="Book Antiqua" w:eastAsia="Times New Roman" w:hAnsi="Book Antiqua" w:cs="Arial"/>
          <w:color w:val="000000"/>
          <w:sz w:val="19"/>
          <w:szCs w:val="19"/>
          <w:lang w:eastAsia="pt-BR"/>
        </w:rPr>
        <w:t> </w:t>
      </w:r>
    </w:p>
    <w:p w14:paraId="7D9BE52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03" w:name="livroiiitituloiii"/>
      <w:bookmarkEnd w:id="903"/>
      <w:r w:rsidRPr="00225378">
        <w:rPr>
          <w:rFonts w:ascii="Book Antiqua" w:eastAsia="Times New Roman" w:hAnsi="Book Antiqua" w:cs="Arial"/>
          <w:color w:val="000000"/>
          <w:sz w:val="19"/>
          <w:szCs w:val="19"/>
          <w:lang w:eastAsia="pt-BR"/>
        </w:rPr>
        <w:t>TÍTULO III</w:t>
      </w:r>
    </w:p>
    <w:p w14:paraId="60B2C9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CONTRIBUIÇÃO PARA O PIS/PASEP E DA COFINS, NA IMPORTAÇÃO DE CIGARRO </w:t>
      </w:r>
    </w:p>
    <w:p w14:paraId="45DBE22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04" w:name="livroiiitituloiiicapituloi"/>
      <w:bookmarkEnd w:id="904"/>
      <w:r w:rsidRPr="00225378">
        <w:rPr>
          <w:rFonts w:ascii="Book Antiqua" w:eastAsia="Times New Roman" w:hAnsi="Book Antiqua" w:cs="Arial"/>
          <w:color w:val="000000"/>
          <w:sz w:val="19"/>
          <w:szCs w:val="19"/>
          <w:lang w:eastAsia="pt-BR"/>
        </w:rPr>
        <w:t>CAPÍTULO I</w:t>
      </w:r>
    </w:p>
    <w:p w14:paraId="1F804EE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CONTRIBUINTE </w:t>
      </w:r>
    </w:p>
    <w:p w14:paraId="185FF8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5" w:name="art293"/>
      <w:bookmarkEnd w:id="905"/>
      <w:r w:rsidRPr="00225378">
        <w:rPr>
          <w:rFonts w:ascii="Book Antiqua" w:eastAsia="Times New Roman" w:hAnsi="Book Antiqua" w:cs="Arial"/>
          <w:color w:val="000000"/>
          <w:spacing w:val="-4"/>
          <w:sz w:val="19"/>
          <w:szCs w:val="19"/>
          <w:lang w:eastAsia="pt-BR"/>
        </w:rPr>
        <w:t>Art. 293.  O importador de cigarros classificados no código 2402.20.00 da Nomenclatura Comum do Mercosul sujeita-se, na condição de contribuinte, e de contribuinte substituto dos comerciantes varejistas, ao pagamento da contribuição para o PIS/PASEP e da COFINS </w:t>
      </w:r>
      <w:hyperlink r:id="rId768" w:anchor="art53" w:history="1">
        <w:r w:rsidRPr="00225378">
          <w:rPr>
            <w:rFonts w:ascii="Book Antiqua" w:eastAsia="Times New Roman" w:hAnsi="Book Antiqua" w:cs="Arial"/>
            <w:color w:val="0000FF"/>
            <w:sz w:val="19"/>
            <w:szCs w:val="19"/>
            <w:u w:val="single"/>
            <w:lang w:eastAsia="pt-BR"/>
          </w:rPr>
          <w:t>(Lei nº 9. 532, de 1997, art. 53)</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4CBD3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06" w:name="livroiiitituloiiicapituloii"/>
      <w:bookmarkEnd w:id="906"/>
      <w:r w:rsidRPr="00225378">
        <w:rPr>
          <w:rFonts w:ascii="Book Antiqua" w:eastAsia="Times New Roman" w:hAnsi="Book Antiqua" w:cs="Arial"/>
          <w:color w:val="000000"/>
          <w:sz w:val="19"/>
          <w:szCs w:val="19"/>
          <w:lang w:eastAsia="pt-BR"/>
        </w:rPr>
        <w:t>CAPÍTULO II</w:t>
      </w:r>
    </w:p>
    <w:p w14:paraId="0A7B19E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CÁLCULO E DO PAGAMENTO </w:t>
      </w:r>
    </w:p>
    <w:p w14:paraId="2F9C63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7" w:name="art294"/>
      <w:bookmarkEnd w:id="907"/>
      <w:r w:rsidRPr="00225378">
        <w:rPr>
          <w:rFonts w:ascii="Book Antiqua" w:eastAsia="Times New Roman" w:hAnsi="Book Antiqua" w:cs="Arial"/>
          <w:color w:val="000000"/>
          <w:sz w:val="19"/>
          <w:szCs w:val="19"/>
          <w:lang w:eastAsia="pt-BR"/>
        </w:rPr>
        <w:t>Art. 294.  O cálculo das contribuições será efetuado com observância das mesmas normas aplicáveis aos fabricantes de cigarros nacionais </w:t>
      </w:r>
      <w:hyperlink r:id="rId769" w:anchor="art53" w:history="1">
        <w:r w:rsidRPr="00225378">
          <w:rPr>
            <w:rFonts w:ascii="Book Antiqua" w:eastAsia="Times New Roman" w:hAnsi="Book Antiqua" w:cs="Arial"/>
            <w:color w:val="0000FF"/>
            <w:sz w:val="19"/>
            <w:szCs w:val="19"/>
            <w:u w:val="single"/>
            <w:lang w:eastAsia="pt-BR"/>
          </w:rPr>
          <w:t>(Lei nº 9.532, de 1997, art. 53).</w:t>
        </w:r>
      </w:hyperlink>
      <w:r w:rsidRPr="00225378">
        <w:rPr>
          <w:rFonts w:ascii="Book Antiqua" w:eastAsia="Times New Roman" w:hAnsi="Book Antiqua" w:cs="Arial"/>
          <w:color w:val="000000"/>
          <w:sz w:val="19"/>
          <w:szCs w:val="19"/>
          <w:lang w:eastAsia="pt-BR"/>
        </w:rPr>
        <w:t> </w:t>
      </w:r>
    </w:p>
    <w:p w14:paraId="1DB3E0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8" w:name="art295"/>
      <w:bookmarkEnd w:id="908"/>
      <w:r w:rsidRPr="00225378">
        <w:rPr>
          <w:rFonts w:ascii="Book Antiqua" w:eastAsia="Times New Roman" w:hAnsi="Book Antiqua" w:cs="Arial"/>
          <w:color w:val="000000"/>
          <w:sz w:val="19"/>
          <w:szCs w:val="19"/>
          <w:lang w:eastAsia="pt-BR"/>
        </w:rPr>
        <w:t>Art. 295.  O pagamento das contribuições deverá ser efetuado na data do registro da declaração de importação no SISCOMEX </w:t>
      </w:r>
      <w:hyperlink r:id="rId770" w:anchor="art54" w:history="1">
        <w:r w:rsidRPr="00225378">
          <w:rPr>
            <w:rFonts w:ascii="Book Antiqua" w:eastAsia="Times New Roman" w:hAnsi="Book Antiqua" w:cs="Arial"/>
            <w:color w:val="0000FF"/>
            <w:sz w:val="19"/>
            <w:szCs w:val="19"/>
            <w:u w:val="single"/>
            <w:lang w:eastAsia="pt-BR"/>
          </w:rPr>
          <w:t>(Lei nº 9.532, de 1997, art. 54)</w:t>
        </w:r>
      </w:hyperlink>
      <w:r w:rsidRPr="00225378">
        <w:rPr>
          <w:rFonts w:ascii="Book Antiqua" w:eastAsia="Times New Roman" w:hAnsi="Book Antiqua" w:cs="Arial"/>
          <w:color w:val="000000"/>
          <w:sz w:val="19"/>
          <w:szCs w:val="19"/>
          <w:lang w:eastAsia="pt-BR"/>
        </w:rPr>
        <w:t>. </w:t>
      </w:r>
    </w:p>
    <w:p w14:paraId="18B4E24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09" w:name="livroiiitituloiiicapituloiii"/>
      <w:bookmarkEnd w:id="909"/>
      <w:r w:rsidRPr="00225378">
        <w:rPr>
          <w:rFonts w:ascii="Book Antiqua" w:eastAsia="Times New Roman" w:hAnsi="Book Antiqua" w:cs="Arial"/>
          <w:color w:val="000000"/>
          <w:sz w:val="19"/>
          <w:szCs w:val="19"/>
          <w:lang w:eastAsia="pt-BR"/>
        </w:rPr>
        <w:lastRenderedPageBreak/>
        <w:t>CAPÍTULO III</w:t>
      </w:r>
    </w:p>
    <w:p w14:paraId="6E59983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7E31F2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0" w:name="art296"/>
      <w:bookmarkEnd w:id="910"/>
      <w:r w:rsidRPr="00225378">
        <w:rPr>
          <w:rFonts w:ascii="Book Antiqua" w:eastAsia="Times New Roman" w:hAnsi="Book Antiqua" w:cs="Arial"/>
          <w:color w:val="000000"/>
          <w:sz w:val="19"/>
          <w:szCs w:val="19"/>
          <w:lang w:eastAsia="pt-BR"/>
        </w:rPr>
        <w:t>Art. 296.  Aplicam-se à pessoa jurídica adquirente de mercadoria de procedência estrangeira, no caso da importação realizada por sua conta e ordem, por intermédio de pessoa jurídica importadora, as normas de incidência da contribuição para o PIS/PASEP e da COFINS, sobre a receita bruta do importador (</w:t>
      </w:r>
      <w:hyperlink r:id="rId771" w:anchor="art81" w:history="1">
        <w:r w:rsidRPr="00225378">
          <w:rPr>
            <w:rFonts w:ascii="Book Antiqua" w:eastAsia="Times New Roman" w:hAnsi="Book Antiqua" w:cs="Arial"/>
            <w:color w:val="0000FF"/>
            <w:sz w:val="19"/>
            <w:szCs w:val="19"/>
            <w:u w:val="single"/>
            <w:lang w:eastAsia="pt-BR"/>
          </w:rPr>
          <w:t>Medida Provisória nº 2.158-35, de 2001, art. 81</w:t>
        </w:r>
      </w:hyperlink>
      <w:r w:rsidRPr="00225378">
        <w:rPr>
          <w:rFonts w:ascii="Book Antiqua" w:eastAsia="Times New Roman" w:hAnsi="Book Antiqua" w:cs="Arial"/>
          <w:color w:val="000000"/>
          <w:sz w:val="19"/>
          <w:szCs w:val="19"/>
          <w:lang w:eastAsia="pt-BR"/>
        </w:rPr>
        <w:t>). </w:t>
      </w:r>
    </w:p>
    <w:p w14:paraId="5D3084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fins de aplicação do disposto no caput, presume-se por conta e ordem de terceiro a operação de comércio exterior realizada mediante utilização de recursos deste, ou em desacordo com os requisitos e condições estabelecidos na forma da alínea “b” do inciso 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106 (</w:t>
      </w:r>
      <w:hyperlink r:id="rId772" w:anchor="art2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10.637, de 2002, art. 27</w:t>
        </w:r>
      </w:hyperlink>
      <w:r w:rsidRPr="00225378">
        <w:rPr>
          <w:rFonts w:ascii="Book Antiqua" w:eastAsia="Times New Roman" w:hAnsi="Book Antiqua" w:cs="Arial"/>
          <w:color w:val="000000"/>
          <w:sz w:val="19"/>
          <w:szCs w:val="19"/>
          <w:lang w:eastAsia="pt-BR"/>
        </w:rPr>
        <w:t>; e </w:t>
      </w:r>
      <w:hyperlink r:id="rId773" w:anchor="art11%C2%A72" w:history="1">
        <w:r w:rsidRPr="00225378">
          <w:rPr>
            <w:rFonts w:ascii="Book Antiqua" w:eastAsia="Times New Roman" w:hAnsi="Book Antiqua" w:cs="Arial"/>
            <w:color w:val="0000FF"/>
            <w:sz w:val="19"/>
            <w:szCs w:val="19"/>
            <w:u w:val="single"/>
            <w:lang w:eastAsia="pt-BR"/>
          </w:rPr>
          <w:t>Lei nº 11.281, de 2006, art. 11, § 2º</w:t>
        </w:r>
      </w:hyperlink>
      <w:r w:rsidRPr="00225378">
        <w:rPr>
          <w:rFonts w:ascii="Book Antiqua" w:eastAsia="Times New Roman" w:hAnsi="Book Antiqua" w:cs="Arial"/>
          <w:color w:val="000000"/>
          <w:sz w:val="19"/>
          <w:szCs w:val="19"/>
          <w:lang w:eastAsia="pt-BR"/>
        </w:rPr>
        <w:t>). </w:t>
      </w:r>
    </w:p>
    <w:p w14:paraId="295203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1" w:name="art296a"/>
      <w:bookmarkEnd w:id="911"/>
      <w:r w:rsidRPr="00225378">
        <w:rPr>
          <w:rFonts w:ascii="Book Antiqua" w:eastAsia="Times New Roman" w:hAnsi="Book Antiqua" w:cs="Arial"/>
          <w:color w:val="000000"/>
          <w:sz w:val="19"/>
          <w:szCs w:val="19"/>
          <w:lang w:val="en-US" w:eastAsia="pt-BR"/>
        </w:rPr>
        <w:t>Art. 296-A.  </w:t>
      </w:r>
      <w:r w:rsidRPr="00225378">
        <w:rPr>
          <w:rFonts w:ascii="Book Antiqua" w:eastAsia="Times New Roman" w:hAnsi="Book Antiqua" w:cs="Arial"/>
          <w:color w:val="000000"/>
          <w:sz w:val="19"/>
          <w:szCs w:val="19"/>
          <w:lang w:val="pt-PT" w:eastAsia="pt-BR"/>
        </w:rPr>
        <w:t>Aplica-se às contribuições de que trata este Título o disposto no art. 258-A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"art22"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22</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774"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A51B6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2" w:name="art297"/>
      <w:bookmarkEnd w:id="912"/>
      <w:r w:rsidRPr="00225378">
        <w:rPr>
          <w:rFonts w:ascii="Book Antiqua" w:eastAsia="Times New Roman" w:hAnsi="Book Antiqua" w:cs="Arial"/>
          <w:color w:val="000000"/>
          <w:sz w:val="19"/>
          <w:szCs w:val="19"/>
          <w:lang w:eastAsia="pt-BR"/>
        </w:rPr>
        <w:t>Art. 297.  O disposto neste Título não prejudica a exigência das contribuições de que trata o Título II. </w:t>
      </w:r>
    </w:p>
    <w:p w14:paraId="3BD56F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13" w:name="livroiiitituloiv"/>
      <w:bookmarkEnd w:id="913"/>
      <w:r w:rsidRPr="00225378">
        <w:rPr>
          <w:rFonts w:ascii="Book Antiqua" w:eastAsia="Times New Roman" w:hAnsi="Book Antiqua" w:cs="Arial"/>
          <w:color w:val="000000"/>
          <w:sz w:val="19"/>
          <w:szCs w:val="19"/>
          <w:lang w:eastAsia="pt-BR"/>
        </w:rPr>
        <w:t>TÍTULO IV</w:t>
      </w:r>
    </w:p>
    <w:p w14:paraId="0624773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CONTRIBUIÇÃO DE INTERVENÇÃO NO DOMÍNIO ECONÔMICO - COMBUSTÍVEIS </w:t>
      </w:r>
    </w:p>
    <w:p w14:paraId="3FFF60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14" w:name="livroiiitituloivcapituloi"/>
      <w:bookmarkEnd w:id="914"/>
      <w:r w:rsidRPr="00225378">
        <w:rPr>
          <w:rFonts w:ascii="Book Antiqua" w:eastAsia="Times New Roman" w:hAnsi="Book Antiqua" w:cs="Arial"/>
          <w:color w:val="000000"/>
          <w:sz w:val="19"/>
          <w:szCs w:val="19"/>
          <w:lang w:eastAsia="pt-BR"/>
        </w:rPr>
        <w:t>CAPÍTULO I</w:t>
      </w:r>
    </w:p>
    <w:p w14:paraId="431CC2E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INCIDÊNCIA E DO FATO GERADOR </w:t>
      </w:r>
    </w:p>
    <w:p w14:paraId="416E0C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5" w:name="art298"/>
      <w:bookmarkEnd w:id="915"/>
      <w:r w:rsidRPr="00225378">
        <w:rPr>
          <w:rFonts w:ascii="Book Antiqua" w:eastAsia="Times New Roman" w:hAnsi="Book Antiqua" w:cs="Arial"/>
          <w:color w:val="000000"/>
          <w:sz w:val="19"/>
          <w:szCs w:val="19"/>
          <w:lang w:eastAsia="pt-BR"/>
        </w:rPr>
        <w:t>Art. 298.  A Contribuição de Intervenção no Domínio Econômico incidente sobre a importação e a comercialização de petróleo e seus derivados, gás natural e seus derivados, e álcool etílico combustível - CIDE-Combustíveis incide sobre a importação de petróleo e seus derivados, gás natural e seus derivados, e álcool etílico combustível </w:t>
      </w:r>
      <w:hyperlink r:id="rId775" w:anchor="art1" w:history="1">
        <w:r w:rsidRPr="00225378">
          <w:rPr>
            <w:rFonts w:ascii="Book Antiqua" w:eastAsia="Times New Roman" w:hAnsi="Book Antiqua" w:cs="Arial"/>
            <w:color w:val="0000FF"/>
            <w:sz w:val="19"/>
            <w:szCs w:val="19"/>
            <w:u w:val="single"/>
            <w:lang w:eastAsia="pt-BR"/>
          </w:rPr>
          <w:t>(Lei nº 10.336, de 19 de dezembro de 2001, art. 1º, caput)</w:t>
        </w:r>
      </w:hyperlink>
      <w:r w:rsidRPr="00225378">
        <w:rPr>
          <w:rFonts w:ascii="Book Antiqua" w:eastAsia="Times New Roman" w:hAnsi="Book Antiqua" w:cs="Arial"/>
          <w:color w:val="000000"/>
          <w:sz w:val="19"/>
          <w:szCs w:val="19"/>
          <w:lang w:eastAsia="pt-BR"/>
        </w:rPr>
        <w:t>. </w:t>
      </w:r>
    </w:p>
    <w:p w14:paraId="35E582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6" w:name="art299"/>
      <w:bookmarkEnd w:id="916"/>
      <w:r w:rsidRPr="00225378">
        <w:rPr>
          <w:rFonts w:ascii="Book Antiqua" w:eastAsia="Times New Roman" w:hAnsi="Book Antiqua" w:cs="Arial"/>
          <w:color w:val="000000"/>
          <w:sz w:val="19"/>
          <w:szCs w:val="19"/>
          <w:lang w:eastAsia="pt-BR"/>
        </w:rPr>
        <w:t>Art. 299.  A CIDE-Combustíveis tem como fato gerador as operações de importação de (</w:t>
      </w:r>
      <w:hyperlink r:id="rId776" w:anchor="art3" w:history="1">
        <w:r w:rsidRPr="00225378">
          <w:rPr>
            <w:rFonts w:ascii="Book Antiqua" w:eastAsia="Times New Roman" w:hAnsi="Book Antiqua" w:cs="Arial"/>
            <w:color w:val="0000FF"/>
            <w:sz w:val="19"/>
            <w:szCs w:val="19"/>
            <w:u w:val="single"/>
            <w:lang w:eastAsia="pt-BR"/>
          </w:rPr>
          <w:t>Lei nº 10.336, de 2001, art. 3º, caput)</w:t>
        </w:r>
      </w:hyperlink>
      <w:r w:rsidRPr="00225378">
        <w:rPr>
          <w:rFonts w:ascii="Book Antiqua" w:eastAsia="Times New Roman" w:hAnsi="Book Antiqua" w:cs="Arial"/>
          <w:color w:val="000000"/>
          <w:sz w:val="19"/>
          <w:szCs w:val="19"/>
          <w:lang w:eastAsia="pt-BR"/>
        </w:rPr>
        <w:t>:</w:t>
      </w:r>
    </w:p>
    <w:p w14:paraId="40D9AD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gasolinas e suas correntes;</w:t>
      </w:r>
    </w:p>
    <w:p w14:paraId="79D0AC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diesel e suas correntes;</w:t>
      </w:r>
    </w:p>
    <w:p w14:paraId="5588EA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querosene de aviação e outros querosenes;</w:t>
      </w:r>
    </w:p>
    <w:p w14:paraId="008CCE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óleos combustíveis (</w:t>
      </w:r>
      <w:proofErr w:type="spellStart"/>
      <w:r w:rsidRPr="00225378">
        <w:rPr>
          <w:rFonts w:ascii="Book Antiqua" w:eastAsia="Times New Roman" w:hAnsi="Book Antiqua" w:cs="Arial"/>
          <w:color w:val="000000"/>
          <w:sz w:val="19"/>
          <w:szCs w:val="19"/>
          <w:lang w:eastAsia="pt-BR"/>
        </w:rPr>
        <w:t>fuel-oil</w:t>
      </w:r>
      <w:proofErr w:type="spellEnd"/>
      <w:r w:rsidRPr="00225378">
        <w:rPr>
          <w:rFonts w:ascii="Book Antiqua" w:eastAsia="Times New Roman" w:hAnsi="Book Antiqua" w:cs="Arial"/>
          <w:color w:val="000000"/>
          <w:sz w:val="19"/>
          <w:szCs w:val="19"/>
          <w:lang w:eastAsia="pt-BR"/>
        </w:rPr>
        <w:t>);</w:t>
      </w:r>
    </w:p>
    <w:p w14:paraId="34CEDB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V - gás </w:t>
      </w:r>
      <w:proofErr w:type="spellStart"/>
      <w:r w:rsidRPr="00225378">
        <w:rPr>
          <w:rFonts w:ascii="Book Antiqua" w:eastAsia="Times New Roman" w:hAnsi="Book Antiqua" w:cs="Arial"/>
          <w:color w:val="000000"/>
          <w:sz w:val="19"/>
          <w:szCs w:val="19"/>
          <w:lang w:eastAsia="pt-BR"/>
        </w:rPr>
        <w:t>liqüefeito</w:t>
      </w:r>
      <w:proofErr w:type="spellEnd"/>
      <w:r w:rsidRPr="00225378">
        <w:rPr>
          <w:rFonts w:ascii="Book Antiqua" w:eastAsia="Times New Roman" w:hAnsi="Book Antiqua" w:cs="Arial"/>
          <w:color w:val="000000"/>
          <w:sz w:val="19"/>
          <w:szCs w:val="19"/>
          <w:lang w:eastAsia="pt-BR"/>
        </w:rPr>
        <w:t xml:space="preserve"> de petróleo, inclusive o derivado de gás natural e de nafta; e</w:t>
      </w:r>
    </w:p>
    <w:p w14:paraId="7EC21C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álcool etílico combustível. </w:t>
      </w:r>
    </w:p>
    <w:p w14:paraId="77D336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efeitos dos incisos I e II, consideram-se correntes os hidrocarbonetos líquidos derivados de petróleo e os hidrocarbonetos líquidos derivados de gás natural utilizados em mistura mecânica para a produção de gasolinas ou de diesel, de conformidade com as normas estabelecidas pela Agência Nacional do Petróleo, Gás Natural e Biocombustíveis (</w:t>
      </w:r>
      <w:hyperlink r:id="rId777" w:anchor="art3%C2%A71" w:history="1">
        <w:r w:rsidRPr="00225378">
          <w:rPr>
            <w:rFonts w:ascii="Book Antiqua" w:eastAsia="Times New Roman" w:hAnsi="Book Antiqua" w:cs="Arial"/>
            <w:color w:val="0000FF"/>
            <w:sz w:val="19"/>
            <w:szCs w:val="19"/>
            <w:u w:val="single"/>
            <w:lang w:eastAsia="pt-BR"/>
          </w:rPr>
          <w:t>Lei nº 10.336, de 2001, art. 3º, § 1º). </w:t>
        </w:r>
      </w:hyperlink>
    </w:p>
    <w:p w14:paraId="7CE8962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17" w:name="livroiiitituloivcapituloii"/>
      <w:bookmarkEnd w:id="917"/>
      <w:r w:rsidRPr="00225378">
        <w:rPr>
          <w:rFonts w:ascii="Book Antiqua" w:eastAsia="Times New Roman" w:hAnsi="Book Antiqua" w:cs="Arial"/>
          <w:color w:val="000000"/>
          <w:sz w:val="19"/>
          <w:szCs w:val="19"/>
          <w:lang w:eastAsia="pt-BR"/>
        </w:rPr>
        <w:t>CAPÍTULO II</w:t>
      </w:r>
    </w:p>
    <w:p w14:paraId="01D542B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CONTRIBUINTE E DO RESPONSÁVEL SOLIDÁRIO </w:t>
      </w:r>
    </w:p>
    <w:p w14:paraId="6D6E2E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8" w:name="art300"/>
      <w:bookmarkEnd w:id="918"/>
      <w:r w:rsidRPr="00225378">
        <w:rPr>
          <w:rFonts w:ascii="Book Antiqua" w:eastAsia="Times New Roman" w:hAnsi="Book Antiqua" w:cs="Arial"/>
          <w:color w:val="000000"/>
          <w:sz w:val="19"/>
          <w:szCs w:val="19"/>
          <w:lang w:eastAsia="pt-BR"/>
        </w:rPr>
        <w:lastRenderedPageBreak/>
        <w:t>Art. 300.  É contribuinte da CIDE-Combustíveis o importador, pessoa física ou jurídica, dos combustíveis líquidos relacionados no art. 299 </w:t>
      </w:r>
      <w:hyperlink r:id="rId778" w:anchor="art2" w:history="1">
        <w:r w:rsidRPr="00225378">
          <w:rPr>
            <w:rFonts w:ascii="Book Antiqua" w:eastAsia="Times New Roman" w:hAnsi="Book Antiqua" w:cs="Arial"/>
            <w:color w:val="0000FF"/>
            <w:sz w:val="19"/>
            <w:szCs w:val="19"/>
            <w:u w:val="single"/>
            <w:lang w:eastAsia="pt-BR"/>
          </w:rPr>
          <w:t>(Lei nº 10.336, de 2001, art. 2º, caput). </w:t>
        </w:r>
      </w:hyperlink>
    </w:p>
    <w:p w14:paraId="36ED00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9" w:name="art301"/>
      <w:bookmarkEnd w:id="919"/>
      <w:r w:rsidRPr="00225378">
        <w:rPr>
          <w:rFonts w:ascii="Book Antiqua" w:eastAsia="Times New Roman" w:hAnsi="Book Antiqua" w:cs="Arial"/>
          <w:color w:val="000000"/>
          <w:sz w:val="19"/>
          <w:szCs w:val="19"/>
          <w:lang w:eastAsia="pt-BR"/>
        </w:rPr>
        <w:t>Art. 301.  É responsável solidário pela CIDE-Combustíveis o adquirente de mercadoria de procedência estrangeira, no caso de importação realizada por sua conta e ordem, por intermédio de pessoa jurídica importadora (</w:t>
      </w:r>
      <w:hyperlink r:id="rId779" w:anchor="art11" w:history="1">
        <w:r w:rsidRPr="00225378">
          <w:rPr>
            <w:rFonts w:ascii="Book Antiqua" w:eastAsia="Times New Roman" w:hAnsi="Book Antiqua" w:cs="Arial"/>
            <w:color w:val="0000FF"/>
            <w:sz w:val="19"/>
            <w:szCs w:val="19"/>
            <w:u w:val="single"/>
            <w:lang w:eastAsia="pt-BR"/>
          </w:rPr>
          <w:t>Lei nº 10.336, de 2001, art. 11</w:t>
        </w:r>
      </w:hyperlink>
      <w:r w:rsidRPr="00225378">
        <w:rPr>
          <w:rFonts w:ascii="Book Antiqua" w:eastAsia="Times New Roman" w:hAnsi="Book Antiqua" w:cs="Arial"/>
          <w:color w:val="000000"/>
          <w:sz w:val="19"/>
          <w:szCs w:val="19"/>
          <w:lang w:eastAsia="pt-BR"/>
        </w:rPr>
        <w:t>). </w:t>
      </w:r>
    </w:p>
    <w:p w14:paraId="3D4B8F4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20" w:name="livroiiitituloivcapituloiii"/>
      <w:bookmarkEnd w:id="920"/>
      <w:r w:rsidRPr="00225378">
        <w:rPr>
          <w:rFonts w:ascii="Book Antiqua" w:eastAsia="Times New Roman" w:hAnsi="Book Antiqua" w:cs="Arial"/>
          <w:color w:val="000000"/>
          <w:sz w:val="19"/>
          <w:szCs w:val="19"/>
          <w:lang w:eastAsia="pt-BR"/>
        </w:rPr>
        <w:t>CAPÍTULO III</w:t>
      </w:r>
    </w:p>
    <w:p w14:paraId="16C548F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BASE DE CÁLCULO, DA ALÍQUOTA E DO PAGAMENTO </w:t>
      </w:r>
    </w:p>
    <w:p w14:paraId="298C73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1" w:name="art302"/>
      <w:bookmarkEnd w:id="921"/>
      <w:r w:rsidRPr="00225378">
        <w:rPr>
          <w:rFonts w:ascii="Book Antiqua" w:eastAsia="Times New Roman" w:hAnsi="Book Antiqua" w:cs="Arial"/>
          <w:color w:val="000000"/>
          <w:sz w:val="19"/>
          <w:szCs w:val="19"/>
          <w:lang w:eastAsia="pt-BR"/>
        </w:rPr>
        <w:t>Art. 302.  A base de cálculo da CIDE-Combustíveis é a unidade de medida estabelecida para os produtos de que trata o art. 299</w:t>
      </w:r>
      <w:hyperlink r:id="rId780" w:anchor="art4" w:history="1">
        <w:r w:rsidRPr="00225378">
          <w:rPr>
            <w:rFonts w:ascii="Book Antiqua" w:eastAsia="Times New Roman" w:hAnsi="Book Antiqua" w:cs="Arial"/>
            <w:color w:val="0000FF"/>
            <w:sz w:val="19"/>
            <w:szCs w:val="19"/>
            <w:u w:val="single"/>
            <w:lang w:eastAsia="pt-BR"/>
          </w:rPr>
          <w:t> (Lei nº 10.336, de 2001, art. 4º). </w:t>
        </w:r>
      </w:hyperlink>
    </w:p>
    <w:p w14:paraId="0C2AC0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2" w:name="art303"/>
      <w:bookmarkEnd w:id="922"/>
      <w:r w:rsidRPr="00225378">
        <w:rPr>
          <w:rFonts w:ascii="Book Antiqua" w:eastAsia="Times New Roman" w:hAnsi="Book Antiqua" w:cs="Arial"/>
          <w:color w:val="000000"/>
          <w:sz w:val="19"/>
          <w:szCs w:val="19"/>
          <w:lang w:eastAsia="pt-BR"/>
        </w:rPr>
        <w:t>Art. 303.  A CIDE-Combustíveis será calculada pela aplicação de alíquotas específicas, conforme estabelecido em ato normativo específico </w:t>
      </w:r>
      <w:hyperlink r:id="rId781" w:anchor="art5" w:history="1">
        <w:r w:rsidRPr="00225378">
          <w:rPr>
            <w:rFonts w:ascii="Book Antiqua" w:eastAsia="Times New Roman" w:hAnsi="Book Antiqua" w:cs="Arial"/>
            <w:color w:val="0000FF"/>
            <w:sz w:val="19"/>
            <w:szCs w:val="19"/>
            <w:u w:val="single"/>
            <w:lang w:eastAsia="pt-BR"/>
          </w:rPr>
          <w:t>(Lei nº 10.336, de 2001, art. 5º, caput</w:t>
        </w:r>
      </w:hyperlink>
      <w:r w:rsidRPr="00225378">
        <w:rPr>
          <w:rFonts w:ascii="Book Antiqua" w:eastAsia="Times New Roman" w:hAnsi="Book Antiqua" w:cs="Arial"/>
          <w:color w:val="000000"/>
          <w:sz w:val="19"/>
          <w:szCs w:val="19"/>
          <w:lang w:eastAsia="pt-BR"/>
        </w:rPr>
        <w:t>, com a redação dada pela Lei nº 10.636, de 30 de dezembro de 2002, art. 14). </w:t>
      </w:r>
    </w:p>
    <w:p w14:paraId="5F2478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3" w:name="art304"/>
      <w:bookmarkEnd w:id="923"/>
      <w:r w:rsidRPr="00225378">
        <w:rPr>
          <w:rFonts w:ascii="Book Antiqua" w:eastAsia="Times New Roman" w:hAnsi="Book Antiqua" w:cs="Arial"/>
          <w:color w:val="000000"/>
          <w:sz w:val="19"/>
          <w:szCs w:val="19"/>
          <w:lang w:eastAsia="pt-BR"/>
        </w:rPr>
        <w:t>Art. 304.  O pagamento da CIDE-Combustíveis será efetuado na data do registro da declaração de importação </w:t>
      </w:r>
      <w:hyperlink r:id="rId782" w:anchor="art6" w:history="1">
        <w:r w:rsidRPr="00225378">
          <w:rPr>
            <w:rFonts w:ascii="Book Antiqua" w:eastAsia="Times New Roman" w:hAnsi="Book Antiqua" w:cs="Arial"/>
            <w:color w:val="0000FF"/>
            <w:sz w:val="19"/>
            <w:szCs w:val="19"/>
            <w:u w:val="single"/>
            <w:lang w:eastAsia="pt-BR"/>
          </w:rPr>
          <w:t>(Lei nº 10.336, de 2001, art. 6º, caput).</w:t>
        </w:r>
      </w:hyperlink>
      <w:r w:rsidRPr="00225378">
        <w:rPr>
          <w:rFonts w:ascii="Book Antiqua" w:eastAsia="Times New Roman" w:hAnsi="Book Antiqua" w:cs="Arial"/>
          <w:color w:val="000000"/>
          <w:sz w:val="19"/>
          <w:szCs w:val="19"/>
          <w:lang w:eastAsia="pt-BR"/>
        </w:rPr>
        <w:t> </w:t>
      </w:r>
    </w:p>
    <w:p w14:paraId="15223B4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24" w:name="livroiiitituloivcapituloiv"/>
      <w:bookmarkEnd w:id="924"/>
      <w:r w:rsidRPr="00225378">
        <w:rPr>
          <w:rFonts w:ascii="Book Antiqua" w:eastAsia="Times New Roman" w:hAnsi="Book Antiqua" w:cs="Arial"/>
          <w:color w:val="000000"/>
          <w:sz w:val="19"/>
          <w:szCs w:val="19"/>
          <w:lang w:eastAsia="pt-BR"/>
        </w:rPr>
        <w:t>CAPÍTULO IV</w:t>
      </w:r>
    </w:p>
    <w:p w14:paraId="5D47B9E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ISENÇÕES </w:t>
      </w:r>
    </w:p>
    <w:p w14:paraId="23B2A5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5" w:name="art305."/>
      <w:bookmarkEnd w:id="925"/>
      <w:r w:rsidRPr="00225378">
        <w:rPr>
          <w:rFonts w:ascii="Book Antiqua" w:eastAsia="Times New Roman" w:hAnsi="Book Antiqua" w:cs="Arial"/>
          <w:strike/>
          <w:color w:val="000000"/>
          <w:sz w:val="19"/>
          <w:szCs w:val="19"/>
          <w:lang w:eastAsia="pt-BR"/>
        </w:rPr>
        <w:t>Art. 305.  São isentos da CIDE-Combustíveis:</w:t>
      </w:r>
    </w:p>
    <w:p w14:paraId="179685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6" w:name="art305i"/>
      <w:bookmarkEnd w:id="926"/>
      <w:r w:rsidRPr="00225378">
        <w:rPr>
          <w:rFonts w:ascii="Book Antiqua" w:eastAsia="Times New Roman" w:hAnsi="Book Antiqua" w:cs="Arial"/>
          <w:strike/>
          <w:color w:val="000000"/>
          <w:sz w:val="19"/>
          <w:szCs w:val="19"/>
          <w:lang w:eastAsia="pt-BR"/>
        </w:rPr>
        <w:t>I - a nafta petroquímica importada, destinada à elaboração, por central petroquímica, de produtos petroquímicos não incluídos no art. 303, nos termos e condições estabelecidos pela Agência Nacional do Petróleo, Gás Natural e Biocombustíveis (</w:t>
      </w:r>
      <w:hyperlink r:id="rId783" w:anchor="art5%C2%A74" w:history="1">
        <w:r w:rsidRPr="00225378">
          <w:rPr>
            <w:rFonts w:ascii="Book Antiqua" w:eastAsia="Times New Roman" w:hAnsi="Book Antiqua" w:cs="Arial"/>
            <w:strike/>
            <w:color w:val="0000FF"/>
            <w:sz w:val="19"/>
            <w:szCs w:val="19"/>
            <w:u w:val="single"/>
            <w:lang w:eastAsia="pt-BR"/>
          </w:rPr>
          <w:t>Lei nº 10.336, de 2001, art. 5º, § 4º</w:t>
        </w:r>
      </w:hyperlink>
      <w:r w:rsidRPr="00225378">
        <w:rPr>
          <w:rFonts w:ascii="Book Antiqua" w:eastAsia="Times New Roman" w:hAnsi="Book Antiqua" w:cs="Arial"/>
          <w:strike/>
          <w:color w:val="000000"/>
          <w:sz w:val="19"/>
          <w:szCs w:val="19"/>
          <w:lang w:eastAsia="pt-BR"/>
        </w:rPr>
        <w:t>); e</w:t>
      </w:r>
    </w:p>
    <w:p w14:paraId="0493CC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7" w:name="art305ii"/>
      <w:bookmarkEnd w:id="927"/>
      <w:r w:rsidRPr="00225378">
        <w:rPr>
          <w:rFonts w:ascii="Book Antiqua" w:eastAsia="Times New Roman" w:hAnsi="Book Antiqua" w:cs="Arial"/>
          <w:strike/>
          <w:color w:val="000000"/>
          <w:sz w:val="19"/>
          <w:szCs w:val="19"/>
          <w:lang w:eastAsia="pt-BR"/>
        </w:rPr>
        <w:t>II - os bens dos tipos e em quantidades normalmente consumidos em evento esportivo oficial </w:t>
      </w:r>
      <w:hyperlink r:id="rId784" w:anchor="art38ii"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11.488, de 2007, art. 38, inciso II).</w:t>
        </w:r>
      </w:hyperlink>
      <w:r w:rsidRPr="00225378">
        <w:rPr>
          <w:rFonts w:ascii="Book Antiqua" w:eastAsia="Times New Roman" w:hAnsi="Book Antiqua" w:cs="Arial"/>
          <w:strike/>
          <w:color w:val="000000"/>
          <w:sz w:val="19"/>
          <w:szCs w:val="19"/>
          <w:lang w:eastAsia="pt-BR"/>
        </w:rPr>
        <w:t> </w:t>
      </w:r>
    </w:p>
    <w:p w14:paraId="351E74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8" w:name="art305p"/>
      <w:bookmarkEnd w:id="928"/>
      <w:r w:rsidRPr="00225378">
        <w:rPr>
          <w:rFonts w:ascii="Book Antiqua" w:eastAsia="Times New Roman" w:hAnsi="Book Antiqua" w:cs="Arial"/>
          <w:strike/>
          <w:color w:val="000000"/>
          <w:sz w:val="19"/>
          <w:szCs w:val="19"/>
          <w:lang w:eastAsia="pt-BR"/>
        </w:rPr>
        <w:t xml:space="preserve">Parágrafo único.  A isenção de que trata o inciso II somente será concedida se satisfeitos os termos, limites e condições estabelecidos nos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183 a 185, no que couberem </w:t>
      </w:r>
      <w:hyperlink r:id="rId785" w:anchor="art38" w:history="1">
        <w:r w:rsidRPr="00225378">
          <w:rPr>
            <w:rFonts w:ascii="Book Antiqua" w:eastAsia="Times New Roman" w:hAnsi="Book Antiqua" w:cs="Arial"/>
            <w:strike/>
            <w:color w:val="0000FF"/>
            <w:sz w:val="19"/>
            <w:szCs w:val="19"/>
            <w:u w:val="single"/>
            <w:lang w:eastAsia="pt-BR"/>
          </w:rPr>
          <w:t>(Lei nº 11.488, de 2007, art. 38, caput)</w:t>
        </w:r>
      </w:hyperlink>
      <w:r w:rsidRPr="00225378">
        <w:rPr>
          <w:rFonts w:ascii="Book Antiqua" w:eastAsia="Times New Roman" w:hAnsi="Book Antiqua" w:cs="Arial"/>
          <w:strike/>
          <w:color w:val="000000"/>
          <w:sz w:val="19"/>
          <w:szCs w:val="19"/>
          <w:lang w:eastAsia="pt-BR"/>
        </w:rPr>
        <w:t>. </w:t>
      </w:r>
    </w:p>
    <w:p w14:paraId="6C6004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9" w:name="art305"/>
      <w:bookmarkEnd w:id="929"/>
      <w:r w:rsidRPr="00225378">
        <w:rPr>
          <w:rFonts w:ascii="Book Antiqua" w:eastAsia="Times New Roman" w:hAnsi="Book Antiqua" w:cs="Arial"/>
          <w:color w:val="000000"/>
          <w:sz w:val="19"/>
          <w:szCs w:val="19"/>
          <w:lang w:eastAsia="pt-BR"/>
        </w:rPr>
        <w:t>Art. 305.  São isentos da CIDE-Combustíveis os bens dos tipos e em quantidades normalmente consumidos em evento esportivo oficial </w:t>
      </w:r>
      <w:hyperlink r:id="rId786" w:anchor="art38ii" w:history="1">
        <w:r w:rsidRPr="00225378">
          <w:rPr>
            <w:rFonts w:ascii="Book Antiqua" w:eastAsia="Times New Roman" w:hAnsi="Book Antiqua" w:cs="Arial"/>
            <w:color w:val="0000FF"/>
            <w:sz w:val="19"/>
            <w:szCs w:val="19"/>
            <w:u w:val="single"/>
            <w:lang w:eastAsia="pt-BR"/>
          </w:rPr>
          <w:t>(Lei nº 11.488, de 2007, art. 38, inciso II)</w:t>
        </w:r>
      </w:hyperlink>
      <w:r w:rsidRPr="00225378">
        <w:rPr>
          <w:rFonts w:ascii="Book Antiqua" w:eastAsia="Times New Roman" w:hAnsi="Book Antiqua" w:cs="Arial"/>
          <w:color w:val="000000"/>
          <w:sz w:val="19"/>
          <w:szCs w:val="19"/>
          <w:lang w:eastAsia="pt-BR"/>
        </w:rPr>
        <w:t>.                            </w:t>
      </w:r>
      <w:hyperlink r:id="rId787" w:anchor="art1" w:history="1">
        <w:r w:rsidRPr="00225378">
          <w:rPr>
            <w:rFonts w:ascii="Book Antiqua" w:eastAsia="Times New Roman" w:hAnsi="Book Antiqua" w:cs="Arial"/>
            <w:color w:val="0000FF"/>
            <w:sz w:val="19"/>
            <w:szCs w:val="19"/>
            <w:u w:val="single"/>
            <w:lang w:val="pt-PT" w:eastAsia="pt-BR"/>
          </w:rPr>
          <w:t>(Redação dada pelo Decreto nº 7.044, de 2009).</w:t>
        </w:r>
      </w:hyperlink>
    </w:p>
    <w:p w14:paraId="3A86CB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0" w:name="art305p."/>
      <w:bookmarkEnd w:id="930"/>
      <w:r w:rsidRPr="00225378">
        <w:rPr>
          <w:rFonts w:ascii="Book Antiqua" w:eastAsia="Times New Roman" w:hAnsi="Book Antiqua" w:cs="Arial"/>
          <w:color w:val="000000"/>
          <w:sz w:val="19"/>
          <w:szCs w:val="19"/>
          <w:lang w:eastAsia="pt-BR"/>
        </w:rPr>
        <w:t>Parágrafo único.  A isenção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xml:space="preserve"> somente será concedida se satisfeitos os termos, limites e condições estabelecidos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183 a 185, no que couberem </w:t>
      </w:r>
      <w:hyperlink r:id="rId788" w:anchor="art38" w:history="1">
        <w:r w:rsidRPr="00225378">
          <w:rPr>
            <w:rFonts w:ascii="Book Antiqua" w:eastAsia="Times New Roman" w:hAnsi="Book Antiqua" w:cs="Arial"/>
            <w:color w:val="0000FF"/>
            <w:sz w:val="19"/>
            <w:szCs w:val="19"/>
            <w:u w:val="single"/>
            <w:lang w:eastAsia="pt-BR"/>
          </w:rPr>
          <w:t>(Lei nº 11.488, de 2007, art. 38,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789" w:anchor="art1" w:history="1">
        <w:r w:rsidRPr="00225378">
          <w:rPr>
            <w:rFonts w:ascii="Book Antiqua" w:eastAsia="Times New Roman" w:hAnsi="Book Antiqua" w:cs="Arial"/>
            <w:color w:val="0000FF"/>
            <w:sz w:val="19"/>
            <w:szCs w:val="19"/>
            <w:u w:val="single"/>
            <w:lang w:val="pt-PT" w:eastAsia="pt-BR"/>
          </w:rPr>
          <w:t>(Redação dada pelo Decreto nº 7.044, de 2009).</w:t>
        </w:r>
      </w:hyperlink>
    </w:p>
    <w:p w14:paraId="6042299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31" w:name="livroiiititulov"/>
      <w:bookmarkEnd w:id="931"/>
      <w:r w:rsidRPr="00225378">
        <w:rPr>
          <w:rFonts w:ascii="Book Antiqua" w:eastAsia="Times New Roman" w:hAnsi="Book Antiqua" w:cs="Arial"/>
          <w:color w:val="000000"/>
          <w:sz w:val="19"/>
          <w:szCs w:val="19"/>
          <w:lang w:eastAsia="pt-BR"/>
        </w:rPr>
        <w:t>TÍTULO V</w:t>
      </w:r>
    </w:p>
    <w:p w14:paraId="65422DD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TAXA DE UTILIZAÇÃO DO SISCOMEX </w:t>
      </w:r>
    </w:p>
    <w:p w14:paraId="36E677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2" w:name="art306"/>
      <w:bookmarkEnd w:id="932"/>
      <w:r w:rsidRPr="00225378">
        <w:rPr>
          <w:rFonts w:ascii="Book Antiqua" w:eastAsia="Times New Roman" w:hAnsi="Book Antiqua" w:cs="Arial"/>
          <w:color w:val="000000"/>
          <w:sz w:val="19"/>
          <w:szCs w:val="19"/>
          <w:lang w:eastAsia="pt-BR"/>
        </w:rPr>
        <w:t>Art. 306.  A taxa de utilização do SISCOMEX, administrada pela Secretaria da Receita Federal do Brasil, será devida no registro da declaração de importação, à razão de </w:t>
      </w:r>
      <w:hyperlink r:id="rId790" w:anchor="art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9.716, de 1998,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 </w:t>
        </w:r>
      </w:hyperlink>
      <w:r w:rsidRPr="00225378">
        <w:rPr>
          <w:rFonts w:ascii="Book Antiqua" w:eastAsia="Times New Roman" w:hAnsi="Book Antiqua" w:cs="Arial"/>
          <w:color w:val="000000"/>
          <w:sz w:val="19"/>
          <w:szCs w:val="19"/>
          <w:lang w:eastAsia="pt-BR"/>
        </w:rPr>
        <w:t>e </w:t>
      </w:r>
      <w:hyperlink r:id="rId791" w:anchor="art3%C2%A71" w:history="1">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w:t>
      </w:r>
    </w:p>
    <w:p w14:paraId="427D08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3" w:name="art306i"/>
      <w:bookmarkEnd w:id="933"/>
      <w:r w:rsidRPr="00225378">
        <w:rPr>
          <w:rFonts w:ascii="Book Antiqua" w:eastAsia="Times New Roman" w:hAnsi="Book Antiqua" w:cs="Arial"/>
          <w:color w:val="000000"/>
          <w:sz w:val="19"/>
          <w:szCs w:val="19"/>
          <w:lang w:eastAsia="pt-BR"/>
        </w:rPr>
        <w:t>I - R$ 30,00 (trinta reais) por declaração de importação; e</w:t>
      </w:r>
    </w:p>
    <w:p w14:paraId="51B5D3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4" w:name="art306ii"/>
      <w:bookmarkEnd w:id="934"/>
      <w:r w:rsidRPr="00225378">
        <w:rPr>
          <w:rFonts w:ascii="Book Antiqua" w:eastAsia="Times New Roman" w:hAnsi="Book Antiqua" w:cs="Arial"/>
          <w:color w:val="000000"/>
          <w:sz w:val="19"/>
          <w:szCs w:val="19"/>
          <w:lang w:eastAsia="pt-BR"/>
        </w:rPr>
        <w:t>II - R$ 10,00 (dez reais) por adição da declaração de importação, observado o limite fixado pela Secretaria da Receita Federal do Brasil. </w:t>
      </w:r>
    </w:p>
    <w:p w14:paraId="477598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5" w:name="art306§1"/>
      <w:bookmarkEnd w:id="935"/>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valores referidos no caput poderão ser reajustados, anualmente, mediante ato do Ministro de Estado da Fazenda, conforme a variação dos custos de operação e dos investimentos no SISCOMEX </w:t>
      </w:r>
      <w:hyperlink r:id="rId792" w:anchor="art3%C2%A72" w:history="1">
        <w:r w:rsidRPr="00225378">
          <w:rPr>
            <w:rFonts w:ascii="Book Antiqua" w:eastAsia="Times New Roman" w:hAnsi="Book Antiqua" w:cs="Arial"/>
            <w:color w:val="0000FF"/>
            <w:sz w:val="19"/>
            <w:szCs w:val="19"/>
            <w:u w:val="single"/>
            <w:lang w:eastAsia="pt-BR"/>
          </w:rPr>
          <w:t>(Lei nº 9.716, de 1998, art. 3º, § 2º). </w:t>
        </w:r>
      </w:hyperlink>
    </w:p>
    <w:p w14:paraId="056D78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6" w:name="art306§2"/>
      <w:bookmarkEnd w:id="936"/>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Aplicam-se à cobrança da taxa de que trata este artigo as normas referentes ao imposto de importação </w:t>
      </w:r>
      <w:hyperlink r:id="rId793" w:anchor="art3%C2%A73" w:history="1">
        <w:r w:rsidRPr="00225378">
          <w:rPr>
            <w:rFonts w:ascii="Book Antiqua" w:eastAsia="Times New Roman" w:hAnsi="Book Antiqua" w:cs="Arial"/>
            <w:color w:val="0000FF"/>
            <w:sz w:val="19"/>
            <w:szCs w:val="19"/>
            <w:u w:val="single"/>
            <w:lang w:eastAsia="pt-BR"/>
          </w:rPr>
          <w:t>(Lei nº 9.716, de 1998, art. 3º, § 3º).</w:t>
        </w:r>
      </w:hyperlink>
      <w:r w:rsidRPr="00225378">
        <w:rPr>
          <w:rFonts w:ascii="Book Antiqua" w:eastAsia="Times New Roman" w:hAnsi="Book Antiqua" w:cs="Arial"/>
          <w:color w:val="000000"/>
          <w:sz w:val="19"/>
          <w:szCs w:val="19"/>
          <w:lang w:eastAsia="pt-BR"/>
        </w:rPr>
        <w:t> </w:t>
      </w:r>
    </w:p>
    <w:p w14:paraId="53A1D9E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37" w:name="livroiv"/>
      <w:bookmarkEnd w:id="937"/>
      <w:r w:rsidRPr="00225378">
        <w:rPr>
          <w:rFonts w:ascii="Book Antiqua" w:eastAsia="Times New Roman" w:hAnsi="Book Antiqua" w:cs="Arial"/>
          <w:color w:val="000000"/>
          <w:sz w:val="19"/>
          <w:szCs w:val="19"/>
          <w:lang w:eastAsia="pt-BR"/>
        </w:rPr>
        <w:t>LIVRO IV</w:t>
      </w:r>
    </w:p>
    <w:p w14:paraId="0331C32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REGIMES ADUANEIROS ESPECIAIS E DOS APLICADOS EM ÁREAS ESPECIAIS </w:t>
      </w:r>
    </w:p>
    <w:p w14:paraId="271833D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38" w:name="livroivtituloi"/>
      <w:bookmarkEnd w:id="938"/>
      <w:r w:rsidRPr="00225378">
        <w:rPr>
          <w:rFonts w:ascii="Book Antiqua" w:eastAsia="Times New Roman" w:hAnsi="Book Antiqua" w:cs="Arial"/>
          <w:color w:val="000000"/>
          <w:sz w:val="19"/>
          <w:szCs w:val="19"/>
          <w:lang w:eastAsia="pt-BR"/>
        </w:rPr>
        <w:t>TÍTULO I</w:t>
      </w:r>
    </w:p>
    <w:p w14:paraId="6688967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REGIMES ADUANEIROS ESPECIAIS </w:t>
      </w:r>
    </w:p>
    <w:p w14:paraId="210062C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39" w:name="livroivtituloicapituloi"/>
      <w:bookmarkEnd w:id="939"/>
      <w:r w:rsidRPr="00225378">
        <w:rPr>
          <w:rFonts w:ascii="Book Antiqua" w:eastAsia="Times New Roman" w:hAnsi="Book Antiqua" w:cs="Arial"/>
          <w:color w:val="000000"/>
          <w:sz w:val="19"/>
          <w:szCs w:val="19"/>
          <w:lang w:eastAsia="pt-BR"/>
        </w:rPr>
        <w:t>CAPÍTULO I</w:t>
      </w:r>
    </w:p>
    <w:p w14:paraId="26D9BA6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PRELIMINARES </w:t>
      </w:r>
    </w:p>
    <w:p w14:paraId="09D06938"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940" w:name="art307"/>
      <w:bookmarkEnd w:id="940"/>
      <w:r w:rsidRPr="00225378">
        <w:rPr>
          <w:rFonts w:ascii="Book Antiqua" w:eastAsia="Times New Roman" w:hAnsi="Book Antiqua" w:cs="Arial"/>
          <w:color w:val="000000"/>
          <w:sz w:val="19"/>
          <w:szCs w:val="19"/>
          <w:lang w:eastAsia="pt-BR"/>
        </w:rPr>
        <w:t>Art. 307.  O prazo de suspensão do pagamento das obrigações fiscais pela aplicação dos regimes aduaneiros especiais, na importação, será de até um ano, prorrogável, a juízo da autoridade aduaneira, por período não superior, no total, a cinco anos </w:t>
      </w:r>
      <w:hyperlink r:id="rId794" w:anchor="art71" w:history="1">
        <w:r w:rsidRPr="00225378">
          <w:rPr>
            <w:rFonts w:ascii="Book Antiqua" w:eastAsia="Times New Roman" w:hAnsi="Book Antiqua" w:cs="Arial"/>
            <w:color w:val="0000FF"/>
            <w:sz w:val="19"/>
            <w:szCs w:val="19"/>
            <w:u w:val="single"/>
            <w:lang w:eastAsia="pt-BR"/>
          </w:rPr>
          <w:t>(Decreto-Lei nº 37, de 1966, art. 71, caput </w:t>
        </w:r>
      </w:hyperlink>
      <w:r w:rsidRPr="00225378">
        <w:rPr>
          <w:rFonts w:ascii="Book Antiqua" w:eastAsia="Times New Roman" w:hAnsi="Book Antiqua" w:cs="Arial"/>
          <w:color w:val="000000"/>
          <w:sz w:val="19"/>
          <w:szCs w:val="19"/>
          <w:lang w:eastAsia="pt-BR"/>
        </w:rPr>
        <w:t>e </w:t>
      </w:r>
      <w:hyperlink r:id="rId795" w:anchor="art71%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com a redação dada pelo Decreto-Lei nº 2.472, de 1988, art. 1º). </w:t>
      </w:r>
    </w:p>
    <w:p w14:paraId="1B6149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1" w:name="art307§1"/>
      <w:bookmarkEnd w:id="941"/>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título excepcional, em casos devidamente justificados, o prazo de que trata este artigo poderá ser prorrogado por período superior a cinco anos, observada a regulamentação editada pelo Ministério da Fazenda </w:t>
      </w:r>
      <w:hyperlink r:id="rId796" w:anchor="art71%C2%A72" w:history="1">
        <w:r w:rsidRPr="00225378">
          <w:rPr>
            <w:rFonts w:ascii="Book Antiqua" w:eastAsia="Times New Roman" w:hAnsi="Book Antiqua" w:cs="Arial"/>
            <w:color w:val="0000FF"/>
            <w:sz w:val="19"/>
            <w:szCs w:val="19"/>
            <w:u w:val="single"/>
            <w:lang w:eastAsia="pt-BR"/>
          </w:rPr>
          <w:t>(Decreto-Lei nº 37, de 1966, art. 71, § 2º,</w:t>
        </w:r>
      </w:hyperlink>
      <w:r w:rsidRPr="00225378">
        <w:rPr>
          <w:rFonts w:ascii="Book Antiqua" w:eastAsia="Times New Roman" w:hAnsi="Book Antiqua" w:cs="Arial"/>
          <w:color w:val="000000"/>
          <w:sz w:val="19"/>
          <w:szCs w:val="19"/>
          <w:lang w:eastAsia="pt-BR"/>
        </w:rPr>
        <w:t> com a redação dada pelo Decreto-Lei nº 2.472, de 1988, art. 1º). </w:t>
      </w:r>
    </w:p>
    <w:p w14:paraId="7E4CE0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2" w:name="art307§2"/>
      <w:bookmarkEnd w:id="942"/>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o regime aduaneiro especial for aplicado a mercadoria vinculada a contrato de prestação de serviço por prazo certo, de relevante interesse nacional, o prazo de que trata este artigo será o previsto no contrato, prorrogável na mesma medida deste (</w:t>
      </w:r>
      <w:hyperlink r:id="rId797" w:anchor="art71%C2%A73" w:history="1">
        <w:r w:rsidRPr="00225378">
          <w:rPr>
            <w:rFonts w:ascii="Book Antiqua" w:eastAsia="Times New Roman" w:hAnsi="Book Antiqua" w:cs="Arial"/>
            <w:color w:val="0000FF"/>
            <w:sz w:val="19"/>
            <w:szCs w:val="19"/>
            <w:u w:val="single"/>
            <w:lang w:eastAsia="pt-BR"/>
          </w:rPr>
          <w:t>Decreto-Lei nº 37, de 1966, art. 71, § 3º,</w:t>
        </w:r>
      </w:hyperlink>
      <w:r w:rsidRPr="00225378">
        <w:rPr>
          <w:rFonts w:ascii="Book Antiqua" w:eastAsia="Times New Roman" w:hAnsi="Book Antiqua" w:cs="Arial"/>
          <w:color w:val="000000"/>
          <w:sz w:val="19"/>
          <w:szCs w:val="19"/>
          <w:lang w:eastAsia="pt-BR"/>
        </w:rPr>
        <w:t> com a redação dada pelo Decreto-Lei nº 2.472, de 1988, art. 1º). </w:t>
      </w:r>
    </w:p>
    <w:p w14:paraId="663E3F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3" w:name="art307§3"/>
      <w:bookmarkEnd w:id="94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contratual prevalece sobre aqueles referidos no caput,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em dispositivos específicos deste Título. </w:t>
      </w:r>
    </w:p>
    <w:p w14:paraId="7D0E6E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4" w:name="art308"/>
      <w:bookmarkEnd w:id="944"/>
      <w:r w:rsidRPr="00225378">
        <w:rPr>
          <w:rFonts w:ascii="Book Antiqua" w:eastAsia="Times New Roman" w:hAnsi="Book Antiqua" w:cs="Arial"/>
          <w:color w:val="000000"/>
          <w:sz w:val="19"/>
          <w:szCs w:val="19"/>
          <w:lang w:eastAsia="pt-BR"/>
        </w:rPr>
        <w:t xml:space="preserve">Art. 308.  Ressalvado o disposto no Capítulo VII, as obrigações fiscais suspensas pela aplicação dos regimes aduaneiros especiais serão constituídas em termo de responsabilidade firmado pelo beneficiário do regime, conforme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758 e 760 </w:t>
      </w:r>
      <w:hyperlink r:id="rId798" w:anchor="art72" w:history="1">
        <w:r w:rsidRPr="00225378">
          <w:rPr>
            <w:rFonts w:ascii="Book Antiqua" w:eastAsia="Times New Roman" w:hAnsi="Book Antiqua" w:cs="Arial"/>
            <w:color w:val="0000FF"/>
            <w:sz w:val="19"/>
            <w:szCs w:val="19"/>
            <w:u w:val="single"/>
            <w:lang w:eastAsia="pt-BR"/>
          </w:rPr>
          <w:t>(Decreto-Lei nº 37, de 1966, art. 72, caput, </w:t>
        </w:r>
      </w:hyperlink>
      <w:r w:rsidRPr="00225378">
        <w:rPr>
          <w:rFonts w:ascii="Book Antiqua" w:eastAsia="Times New Roman" w:hAnsi="Book Antiqua" w:cs="Arial"/>
          <w:color w:val="000000"/>
          <w:sz w:val="19"/>
          <w:szCs w:val="19"/>
          <w:lang w:eastAsia="pt-BR"/>
        </w:rPr>
        <w:t>com a redação dada pelo Decreto-Lei nº 2.472, de 1988, art. 1º).</w:t>
      </w:r>
    </w:p>
    <w:p w14:paraId="2DA361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5" w:name="art309."/>
      <w:bookmarkEnd w:id="945"/>
      <w:r w:rsidRPr="00225378">
        <w:rPr>
          <w:rFonts w:ascii="Book Antiqua" w:eastAsia="Times New Roman" w:hAnsi="Book Antiqua" w:cs="Arial"/>
          <w:strike/>
          <w:color w:val="000000"/>
          <w:sz w:val="19"/>
          <w:szCs w:val="19"/>
          <w:lang w:eastAsia="pt-BR"/>
        </w:rPr>
        <w:t>Art. 309.  A aplicação dos regimes aduaneiros especiais fica condicionada à informação da suspensão do pagamento do adicional ao frete para renovação da marinha mercante, pelo Ministério dos Transportes </w:t>
      </w:r>
      <w:hyperlink r:id="rId799" w:anchor="art12." w:history="1">
        <w:r w:rsidRPr="00225378">
          <w:rPr>
            <w:rFonts w:ascii="Book Antiqua" w:eastAsia="Times New Roman" w:hAnsi="Book Antiqua" w:cs="Arial"/>
            <w:strike/>
            <w:color w:val="0000FF"/>
            <w:sz w:val="19"/>
            <w:szCs w:val="19"/>
            <w:u w:val="single"/>
            <w:lang w:eastAsia="pt-BR"/>
          </w:rPr>
          <w:t>(Lei nº 10.893, de 13 de julho de 2004, art. 12, caput,</w:t>
        </w:r>
      </w:hyperlink>
      <w:r w:rsidRPr="00225378">
        <w:rPr>
          <w:rFonts w:ascii="Book Antiqua" w:eastAsia="Times New Roman" w:hAnsi="Book Antiqua" w:cs="Arial"/>
          <w:strike/>
          <w:color w:val="000000"/>
          <w:sz w:val="19"/>
          <w:szCs w:val="19"/>
          <w:lang w:eastAsia="pt-BR"/>
        </w:rPr>
        <w:t> com a redação dada pela Lei nº 11.434, de 28 de dezembro de 2006, art. 3º). </w:t>
      </w:r>
    </w:p>
    <w:p w14:paraId="6FD67A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6" w:name="art309"/>
      <w:bookmarkEnd w:id="946"/>
      <w:r w:rsidRPr="00225378">
        <w:rPr>
          <w:rFonts w:ascii="Book Antiqua" w:eastAsia="Times New Roman" w:hAnsi="Book Antiqua" w:cs="Arial"/>
          <w:color w:val="000000"/>
          <w:sz w:val="19"/>
          <w:szCs w:val="19"/>
          <w:lang w:val="pt-PT" w:eastAsia="pt-BR"/>
        </w:rPr>
        <w:t>Art. 309.  A aplicação dos regimes aduaneiros especiais fica condicionada à informação da suspensão ou isenção do pagamento do adicional ao frete para renovação da marinha mercante, pelo Ministério dos Transportes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"http://www.planalto.gov.br/ccivil_03/_Ato2004-2006/2004/Lei/L10.893.htm" \l "art12."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10.893, de 13 de julho de 2004, art. 12,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11.434, de 28 de dezembro de 2006, art.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800"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227D3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7" w:name="art309§1"/>
      <w:bookmarkEnd w:id="94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informação a que se refere o caput poderá ser prestada eletronicamente. </w:t>
      </w:r>
    </w:p>
    <w:p w14:paraId="1CD6A3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8" w:name="art309§2"/>
      <w:bookmarkEnd w:id="94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se aplica aos casos de não incidência previstos no </w:t>
      </w:r>
      <w:hyperlink r:id="rId801" w:anchor="art18" w:history="1">
        <w:r w:rsidRPr="00225378">
          <w:rPr>
            <w:rFonts w:ascii="Book Antiqua" w:eastAsia="Times New Roman" w:hAnsi="Book Antiqua" w:cs="Arial"/>
            <w:color w:val="0000FF"/>
            <w:sz w:val="19"/>
            <w:szCs w:val="19"/>
            <w:u w:val="single"/>
            <w:lang w:eastAsia="pt-BR"/>
          </w:rPr>
          <w:t>art. 18 da 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11.033, de 21 de dezembro de 2004</w:t>
        </w:r>
      </w:hyperlink>
      <w:r w:rsidRPr="00225378">
        <w:rPr>
          <w:rFonts w:ascii="Book Antiqua" w:eastAsia="Times New Roman" w:hAnsi="Book Antiqua" w:cs="Arial"/>
          <w:color w:val="000000"/>
          <w:sz w:val="19"/>
          <w:szCs w:val="19"/>
          <w:lang w:eastAsia="pt-BR"/>
        </w:rPr>
        <w:t>, e no </w:t>
      </w:r>
      <w:hyperlink r:id="rId802" w:anchor="art11" w:history="1">
        <w:r w:rsidRPr="00225378">
          <w:rPr>
            <w:rFonts w:ascii="Book Antiqua" w:eastAsia="Times New Roman" w:hAnsi="Book Antiqua" w:cs="Arial"/>
            <w:color w:val="0000FF"/>
            <w:sz w:val="19"/>
            <w:szCs w:val="19"/>
            <w:u w:val="single"/>
            <w:lang w:eastAsia="pt-BR"/>
          </w:rPr>
          <w:t>art. 11 da 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11.482, de 2007</w:t>
        </w:r>
      </w:hyperlink>
      <w:r w:rsidRPr="00225378">
        <w:rPr>
          <w:rFonts w:ascii="Book Antiqua" w:eastAsia="Times New Roman" w:hAnsi="Book Antiqua" w:cs="Arial"/>
          <w:color w:val="000000"/>
          <w:sz w:val="19"/>
          <w:szCs w:val="19"/>
          <w:lang w:eastAsia="pt-BR"/>
        </w:rPr>
        <w:t> </w:t>
      </w:r>
      <w:hyperlink r:id="rId803" w:anchor="art18" w:history="1">
        <w:r w:rsidRPr="00225378">
          <w:rPr>
            <w:rFonts w:ascii="Book Antiqua" w:eastAsia="Times New Roman" w:hAnsi="Book Antiqua" w:cs="Arial"/>
            <w:color w:val="0000FF"/>
            <w:sz w:val="19"/>
            <w:szCs w:val="19"/>
            <w:u w:val="single"/>
            <w:lang w:eastAsia="pt-BR"/>
          </w:rPr>
          <w:t>(Lei nº 11.033, de 2004, art. 18;</w:t>
        </w:r>
      </w:hyperlink>
      <w:r w:rsidRPr="00225378">
        <w:rPr>
          <w:rFonts w:ascii="Book Antiqua" w:eastAsia="Times New Roman" w:hAnsi="Book Antiqua" w:cs="Arial"/>
          <w:color w:val="000000"/>
          <w:sz w:val="19"/>
          <w:szCs w:val="19"/>
          <w:lang w:eastAsia="pt-BR"/>
        </w:rPr>
        <w:t> e </w:t>
      </w:r>
      <w:hyperlink r:id="rId804" w:anchor="art11" w:history="1">
        <w:r w:rsidRPr="00225378">
          <w:rPr>
            <w:rFonts w:ascii="Book Antiqua" w:eastAsia="Times New Roman" w:hAnsi="Book Antiqua" w:cs="Arial"/>
            <w:color w:val="0000FF"/>
            <w:sz w:val="19"/>
            <w:szCs w:val="19"/>
            <w:u w:val="single"/>
            <w:lang w:eastAsia="pt-BR"/>
          </w:rPr>
          <w:t>Lei nº 11.482, de 2007, art. 11). </w:t>
        </w:r>
      </w:hyperlink>
    </w:p>
    <w:p w14:paraId="7143CE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49" w:name="art310"/>
      <w:bookmarkEnd w:id="949"/>
      <w:r w:rsidRPr="00225378">
        <w:rPr>
          <w:rFonts w:ascii="Book Antiqua" w:eastAsia="Times New Roman" w:hAnsi="Book Antiqua" w:cs="Arial"/>
          <w:color w:val="000000"/>
          <w:sz w:val="19"/>
          <w:szCs w:val="19"/>
          <w:lang w:eastAsia="pt-BR"/>
        </w:rPr>
        <w:lastRenderedPageBreak/>
        <w:t>Art. 310.  Poderá ser autorizada a transferência de mercadoria admitida em um regime aduaneiro especial ou aplicado em área especial para outro, observadas as condições e os requisitos próprios do novo regime e as restrições estabelecidas em ato normativo da Secretaria da Receita Federal do Brasil. </w:t>
      </w:r>
    </w:p>
    <w:p w14:paraId="514DB6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0" w:name="art311"/>
      <w:bookmarkEnd w:id="950"/>
      <w:r w:rsidRPr="00225378">
        <w:rPr>
          <w:rFonts w:ascii="Book Antiqua" w:eastAsia="Times New Roman" w:hAnsi="Book Antiqua" w:cs="Arial"/>
          <w:color w:val="000000"/>
          <w:sz w:val="19"/>
          <w:szCs w:val="19"/>
          <w:lang w:eastAsia="pt-BR"/>
        </w:rPr>
        <w:t>Art. 311.  No caso de descumprimento dos regimes aduaneiros especiais de que trata este Título, o beneficiário ficará sujeito ao pagamento dos tributos incidentes, com acréscimo de juros de mora e de multa, de mora ou de ofício, calculados da data do registro da declaração de admissão no regime ou do registro de exportação, sem prejuízo da aplicação de penalidades específicas. </w:t>
      </w:r>
    </w:p>
    <w:p w14:paraId="2D5AD5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1" w:name="art312"/>
      <w:bookmarkEnd w:id="951"/>
      <w:r w:rsidRPr="00225378">
        <w:rPr>
          <w:rFonts w:ascii="Book Antiqua" w:eastAsia="Times New Roman" w:hAnsi="Book Antiqua" w:cs="Arial"/>
          <w:color w:val="000000"/>
          <w:sz w:val="19"/>
          <w:szCs w:val="19"/>
          <w:lang w:eastAsia="pt-BR"/>
        </w:rPr>
        <w:t>Art. 312.  Nos regimes aduaneiros especiais em que a destruição do bem configurar extinção da aplicação do regime, o resíduo da destruição, se economicamente utilizável, deverá ser despachado para consumo, como se tivesse sido importado no estado em que se encontra, sujeitando-se ao pagamento dos tributos correspondentes, ou reexportado. </w:t>
      </w:r>
    </w:p>
    <w:p w14:paraId="10AFDC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2" w:name="art312§1"/>
      <w:bookmarkEnd w:id="95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aduaneira poderá solicitar laudo pericial que ateste o valor do resíduo. </w:t>
      </w:r>
    </w:p>
    <w:p w14:paraId="45B7C2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3" w:name="art312§2"/>
      <w:bookmarkEnd w:id="953"/>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integram o valor do resíduo os custos e gastos especificados no art. 77. </w:t>
      </w:r>
    </w:p>
    <w:p w14:paraId="35BCE4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4" w:name="art313"/>
      <w:bookmarkEnd w:id="954"/>
      <w:r w:rsidRPr="00225378">
        <w:rPr>
          <w:rFonts w:ascii="Book Antiqua" w:eastAsia="Times New Roman" w:hAnsi="Book Antiqua" w:cs="Arial"/>
          <w:color w:val="000000"/>
          <w:sz w:val="19"/>
          <w:szCs w:val="19"/>
          <w:lang w:eastAsia="pt-BR"/>
        </w:rPr>
        <w:t>Art. 313.  Aplica-se o tratamento previsto no art. 312 em relação a aparas, resíduos, fragmentos e semelhantes que resultem do processo produtivo, nos regimes de admissão temporária para aperfeiçoamento ativo, entreposto aduaneiro, entreposto industrial sob controle informatizado e depósito afiançado. </w:t>
      </w:r>
    </w:p>
    <w:p w14:paraId="2A96A8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5" w:name="art313p."/>
      <w:bookmarkEnd w:id="955"/>
      <w:r w:rsidRPr="00225378">
        <w:rPr>
          <w:rFonts w:ascii="Book Antiqua" w:eastAsia="Times New Roman" w:hAnsi="Book Antiqua" w:cs="Arial"/>
          <w:strike/>
          <w:color w:val="000000"/>
          <w:sz w:val="19"/>
          <w:szCs w:val="19"/>
          <w:lang w:eastAsia="pt-BR"/>
        </w:rPr>
        <w:t>Parágrafo único.  A Secretaria da Receita Federal do Brasil poderá estender a aplicação das disposições do caput a outros regimes aduaneiros especiais. </w:t>
      </w:r>
    </w:p>
    <w:p w14:paraId="70B961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6" w:name="art313p"/>
      <w:bookmarkEnd w:id="956"/>
      <w:r w:rsidRPr="00225378">
        <w:rPr>
          <w:rFonts w:ascii="Book Antiqua" w:eastAsia="Times New Roman" w:hAnsi="Book Antiqua" w:cs="Arial"/>
          <w:color w:val="000000"/>
          <w:sz w:val="19"/>
          <w:szCs w:val="19"/>
          <w:lang w:eastAsia="pt-BR"/>
        </w:rPr>
        <w:t>Parágrafo único.  A Secretaria da Receita Federal do Brasil poderá estender a aplicação das disposições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 outros regimes aduaneiros especiais e aplicados em áreas especiais.                         </w:t>
      </w:r>
      <w:hyperlink r:id="rId805"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12E010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7" w:name="art314"/>
      <w:bookmarkEnd w:id="957"/>
      <w:r w:rsidRPr="00225378">
        <w:rPr>
          <w:rFonts w:ascii="Book Antiqua" w:eastAsia="Times New Roman" w:hAnsi="Book Antiqua" w:cs="Arial"/>
          <w:color w:val="000000"/>
          <w:sz w:val="19"/>
          <w:szCs w:val="19"/>
          <w:lang w:eastAsia="pt-BR"/>
        </w:rPr>
        <w:t>Art. 314.  A Secretaria da Receita Federal do Brasil fica autorizada a estabelecer hipóteses em que, na substituição de beneficiário de regime aduaneiro suspensivo, o termo inicial para o cálculo de juros e multa de mora relativos aos tributos suspensos passe a ser a data da transferência da mercadoria </w:t>
      </w:r>
      <w:hyperlink r:id="rId806" w:anchor="art63i" w:history="1">
        <w:r w:rsidRPr="00225378">
          <w:rPr>
            <w:rFonts w:ascii="Book Antiqua" w:eastAsia="Times New Roman" w:hAnsi="Book Antiqua" w:cs="Arial"/>
            <w:color w:val="0000FF"/>
            <w:sz w:val="19"/>
            <w:szCs w:val="19"/>
            <w:u w:val="single"/>
            <w:lang w:eastAsia="pt-BR"/>
          </w:rPr>
          <w:t>(Lei nº 10.833, de 2003, art. 63, inciso I)</w:t>
        </w:r>
      </w:hyperlink>
      <w:r w:rsidRPr="00225378">
        <w:rPr>
          <w:rFonts w:ascii="Book Antiqua" w:eastAsia="Times New Roman" w:hAnsi="Book Antiqua" w:cs="Arial"/>
          <w:color w:val="000000"/>
          <w:sz w:val="19"/>
          <w:szCs w:val="19"/>
          <w:lang w:eastAsia="pt-BR"/>
        </w:rPr>
        <w:t>. </w:t>
      </w:r>
    </w:p>
    <w:p w14:paraId="38E5D3D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58" w:name="livroivtituloicapituloii"/>
      <w:bookmarkEnd w:id="958"/>
      <w:r w:rsidRPr="00225378">
        <w:rPr>
          <w:rFonts w:ascii="Book Antiqua" w:eastAsia="Times New Roman" w:hAnsi="Book Antiqua" w:cs="Arial"/>
          <w:color w:val="000000"/>
          <w:sz w:val="19"/>
          <w:szCs w:val="19"/>
          <w:lang w:eastAsia="pt-BR"/>
        </w:rPr>
        <w:t>CAPÍTULO II</w:t>
      </w:r>
    </w:p>
    <w:p w14:paraId="63FCDB0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TRÂNSITO ADUANEIRO</w:t>
      </w:r>
    </w:p>
    <w:p w14:paraId="766BD2B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59" w:name="livroivtituloicapituloiisecaoi"/>
      <w:bookmarkEnd w:id="959"/>
      <w:r w:rsidRPr="00225378">
        <w:rPr>
          <w:rFonts w:ascii="Book Antiqua" w:eastAsia="Times New Roman" w:hAnsi="Book Antiqua" w:cs="Arial"/>
          <w:b/>
          <w:bCs/>
          <w:color w:val="000000"/>
          <w:sz w:val="19"/>
          <w:szCs w:val="19"/>
          <w:lang w:eastAsia="pt-BR"/>
        </w:rPr>
        <w:t>Seção I</w:t>
      </w:r>
    </w:p>
    <w:p w14:paraId="2180A1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e das Modalidades </w:t>
      </w:r>
    </w:p>
    <w:p w14:paraId="5EB274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0" w:name="art315"/>
      <w:bookmarkEnd w:id="960"/>
      <w:r w:rsidRPr="00225378">
        <w:rPr>
          <w:rFonts w:ascii="Book Antiqua" w:eastAsia="Times New Roman" w:hAnsi="Book Antiqua" w:cs="Arial"/>
          <w:color w:val="000000"/>
          <w:sz w:val="19"/>
          <w:szCs w:val="19"/>
          <w:lang w:eastAsia="pt-BR"/>
        </w:rPr>
        <w:t>Art. 315.  O regime especial de trânsito aduaneiro é o que permite o transporte de mercadoria, sob controle aduaneiro, de um ponto a outro do território aduaneiro, com suspensão do pagamento de tributos </w:t>
      </w:r>
      <w:hyperlink r:id="rId807" w:anchor="art73" w:history="1">
        <w:r w:rsidRPr="00225378">
          <w:rPr>
            <w:rFonts w:ascii="Book Antiqua" w:eastAsia="Times New Roman" w:hAnsi="Book Antiqua" w:cs="Arial"/>
            <w:color w:val="0000FF"/>
            <w:sz w:val="19"/>
            <w:szCs w:val="19"/>
            <w:u w:val="single"/>
            <w:lang w:eastAsia="pt-BR"/>
          </w:rPr>
          <w:t>(Decreto-Lei nº 37, de 1966, art. 73, caput). </w:t>
        </w:r>
      </w:hyperlink>
    </w:p>
    <w:p w14:paraId="7F2F73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1" w:name="art316"/>
      <w:bookmarkEnd w:id="961"/>
      <w:r w:rsidRPr="00225378">
        <w:rPr>
          <w:rFonts w:ascii="Book Antiqua" w:eastAsia="Times New Roman" w:hAnsi="Book Antiqua" w:cs="Arial"/>
          <w:color w:val="000000"/>
          <w:sz w:val="19"/>
          <w:szCs w:val="19"/>
          <w:lang w:eastAsia="pt-BR"/>
        </w:rPr>
        <w:t>Art. 316.  O regime subsiste do local de origem ao local de destino e desde o momento do desembaraço para trânsito aduaneiro pela unidade de origem até o momento em que a unidade de destino conclui o trânsito aduaneiro. </w:t>
      </w:r>
    </w:p>
    <w:p w14:paraId="5A61CF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2" w:name="art317"/>
      <w:bookmarkEnd w:id="962"/>
      <w:r w:rsidRPr="00225378">
        <w:rPr>
          <w:rFonts w:ascii="Book Antiqua" w:eastAsia="Times New Roman" w:hAnsi="Book Antiqua" w:cs="Arial"/>
          <w:color w:val="000000"/>
          <w:sz w:val="19"/>
          <w:szCs w:val="19"/>
          <w:lang w:eastAsia="pt-BR"/>
        </w:rPr>
        <w:t>Art. 317.  Para os efeitos deste Capítulo, considera-se:</w:t>
      </w:r>
    </w:p>
    <w:p w14:paraId="75613E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local de origem, aquele que, sob controle aduaneiro, constitua o ponto inicial do itinerário de trânsito;</w:t>
      </w:r>
    </w:p>
    <w:p w14:paraId="2E9D3F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local de destino, aquele que, sob controle aduaneiro, constitua o ponto final do itinerário de trânsito;</w:t>
      </w:r>
    </w:p>
    <w:p w14:paraId="618C1C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unidade de origem, aquela que tenha jurisdição sobre o local de origem e na qual se processe o despacho para trânsito aduaneiro; e</w:t>
      </w:r>
    </w:p>
    <w:p w14:paraId="572F0F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unidade de destino, aquela que tenha jurisdição sobre o local de destino e na qual se processe a conclusão do trânsito aduaneiro. </w:t>
      </w:r>
    </w:p>
    <w:p w14:paraId="436CE5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3" w:name="art318"/>
      <w:bookmarkEnd w:id="963"/>
      <w:r w:rsidRPr="00225378">
        <w:rPr>
          <w:rFonts w:ascii="Book Antiqua" w:eastAsia="Times New Roman" w:hAnsi="Book Antiqua" w:cs="Arial"/>
          <w:color w:val="000000"/>
          <w:sz w:val="19"/>
          <w:szCs w:val="19"/>
          <w:lang w:eastAsia="pt-BR"/>
        </w:rPr>
        <w:t>Art. 318.  São modalidades do regime de trânsito aduaneiro:</w:t>
      </w:r>
    </w:p>
    <w:p w14:paraId="43A3EE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transporte de mercadoria procedente do exterior, do ponto de descarga no território aduaneiro até o ponto onde deva ocorrer outro despacho;</w:t>
      </w:r>
    </w:p>
    <w:p w14:paraId="0304F9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transporte de mercadoria nacional ou nacionalizada, verificada ou despachada para exportação, do local de origem ao local de destino, para embarque ou para armazenamento em área alfandegada para posterior embarque;</w:t>
      </w:r>
    </w:p>
    <w:p w14:paraId="70F71E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transporte de mercadoria estrangeira despachada para reexportação, do local de origem ao local de destino, para embarque ou armazenamento em área alfandegada para posterior embarque;</w:t>
      </w:r>
    </w:p>
    <w:p w14:paraId="53523D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transporte de mercadoria estrangeira de um recinto alfandegado situado na zona secundária a outro;</w:t>
      </w:r>
    </w:p>
    <w:p w14:paraId="14FDEF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a passagem, pelo território aduaneiro, de mercadoria procedente do exterior e a ele destinada;</w:t>
      </w:r>
    </w:p>
    <w:p w14:paraId="6CCF38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 transporte, pelo território aduaneiro, de mercadoria procedente do exterior, conduzida em veículo em viagem internacional até o ponto em que se verificar a descarga; e</w:t>
      </w:r>
    </w:p>
    <w:p w14:paraId="64A6E6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o transporte, pelo território aduaneiro, de mercadoria estrangeira, nacional ou nacionalizada, verificada ou despachada para reexportação ou para exportação e conduzida em veículo com destino ao exterior. </w:t>
      </w:r>
    </w:p>
    <w:p w14:paraId="71EA6B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4" w:name="art319"/>
      <w:bookmarkEnd w:id="964"/>
      <w:r w:rsidRPr="00225378">
        <w:rPr>
          <w:rFonts w:ascii="Book Antiqua" w:eastAsia="Times New Roman" w:hAnsi="Book Antiqua" w:cs="Arial"/>
          <w:color w:val="000000"/>
          <w:sz w:val="19"/>
          <w:szCs w:val="19"/>
          <w:lang w:eastAsia="pt-BR"/>
        </w:rPr>
        <w:t>Art. 319.  Inclui-se na modalidade de trânsito de passagem, referida no inciso V do art. 318, devendo ser objeto de procedimento simplificado:</w:t>
      </w:r>
    </w:p>
    <w:p w14:paraId="491BC2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transporte de materiais de uso, reposição, conserto, manutenção e reparo destinados a embarcações, aeronaves e outros veículos, estrangeiros, estacionados ou de passagem pelo território aduaneiro;</w:t>
      </w:r>
    </w:p>
    <w:p w14:paraId="490649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transporte de bagagem acompanhada de viajante em trânsito; e</w:t>
      </w:r>
    </w:p>
    <w:p w14:paraId="113D56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transporte de partes, peças e componentes necessários aos serviços de manutenção e reparo de embarcações em viagem internacional. </w:t>
      </w:r>
    </w:p>
    <w:p w14:paraId="791F4D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5" w:name="art320"/>
      <w:bookmarkEnd w:id="965"/>
      <w:r w:rsidRPr="00225378">
        <w:rPr>
          <w:rFonts w:ascii="Book Antiqua" w:eastAsia="Times New Roman" w:hAnsi="Book Antiqua" w:cs="Arial"/>
          <w:color w:val="000000"/>
          <w:sz w:val="19"/>
          <w:szCs w:val="19"/>
          <w:lang w:eastAsia="pt-BR"/>
        </w:rPr>
        <w:t>Art. 320.  Independe de qualquer procedimento administrativo o trânsito aduaneiro relativo às seguintes mercadorias, desde que regularmente declaradas e mantidas a bordo:</w:t>
      </w:r>
    </w:p>
    <w:p w14:paraId="40E7ED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provisões, sobressalentes, equipamentos e demais materiais de uso e consumo de veículos em viagem internacional, nos limites quantitativos e qualitativos da necessidade do serviço e da manutenção do veículo e de sua tripulação e passageiros;</w:t>
      </w:r>
    </w:p>
    <w:p w14:paraId="1C85DC3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pertences pessoais da tripulação e bagagem de passageiros em trânsito, nos veículos referidos no inciso I;</w:t>
      </w:r>
    </w:p>
    <w:p w14:paraId="565DD8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mercadorias conduzidas por embarcação ou aeronave em viagem internacional, com escala intermediária no território aduaneiro; e</w:t>
      </w:r>
    </w:p>
    <w:p w14:paraId="693F4C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IV - provisões, sobressalentes, materiais, equipamentos, pertences pessoais, bagagens e mercadorias conduzidas por embarcações e aeronaves arribadas, condenadas ou arrestadas, até que lhes seja dada destinação legal. </w:t>
      </w:r>
    </w:p>
    <w:p w14:paraId="3C57444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66" w:name="livroivtituloicapituloiisecaoii"/>
      <w:bookmarkEnd w:id="966"/>
      <w:r w:rsidRPr="00225378">
        <w:rPr>
          <w:rFonts w:ascii="Book Antiqua" w:eastAsia="Times New Roman" w:hAnsi="Book Antiqua" w:cs="Arial"/>
          <w:b/>
          <w:bCs/>
          <w:color w:val="000000"/>
          <w:sz w:val="19"/>
          <w:szCs w:val="19"/>
          <w:lang w:eastAsia="pt-BR"/>
        </w:rPr>
        <w:t>Seção II</w:t>
      </w:r>
    </w:p>
    <w:p w14:paraId="7AE358E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Beneficiários do Regime </w:t>
      </w:r>
    </w:p>
    <w:p w14:paraId="7ED621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7" w:name="art321"/>
      <w:bookmarkEnd w:id="967"/>
      <w:r w:rsidRPr="00225378">
        <w:rPr>
          <w:rFonts w:ascii="Book Antiqua" w:eastAsia="Times New Roman" w:hAnsi="Book Antiqua" w:cs="Arial"/>
          <w:color w:val="000000"/>
          <w:sz w:val="19"/>
          <w:szCs w:val="19"/>
          <w:lang w:eastAsia="pt-BR"/>
        </w:rPr>
        <w:t>Art. 321.  Poderá ser beneficiário do regime:</w:t>
      </w:r>
    </w:p>
    <w:p w14:paraId="77D9DD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importador, nas modalidades referidas nos incisos I e VI do art. 318;</w:t>
      </w:r>
    </w:p>
    <w:p w14:paraId="7C23AD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exportador, nas modalidades referidas nos incisos II, III e VII do art. 318;</w:t>
      </w:r>
    </w:p>
    <w:p w14:paraId="7FD08B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depositante, na modalidade referida no inciso IV do art. 318;</w:t>
      </w:r>
    </w:p>
    <w:p w14:paraId="7E72BD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representante, no País, de importador ou exportador domiciliado no exterior, na modalidade referida no inciso V do art. 318;</w:t>
      </w:r>
    </w:p>
    <w:p w14:paraId="12D11A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 - o permissionário ou o concessionário de recinto alfandegado, exceto na modalidade referida no inciso V do art. 318; e</w:t>
      </w:r>
    </w:p>
    <w:p w14:paraId="7AFD28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68" w:name="art321v"/>
      <w:bookmarkEnd w:id="968"/>
      <w:r w:rsidRPr="00225378">
        <w:rPr>
          <w:rFonts w:ascii="Book Antiqua" w:eastAsia="Times New Roman" w:hAnsi="Book Antiqua" w:cs="Arial"/>
          <w:color w:val="000000"/>
          <w:sz w:val="19"/>
          <w:szCs w:val="19"/>
          <w:lang w:eastAsia="pt-BR"/>
        </w:rPr>
        <w:t>V - o depositário de recinto alfandegado, exceto na modalidade referida no inciso V do </w:t>
      </w:r>
      <w:r w:rsidRPr="00225378">
        <w:rPr>
          <w:rFonts w:ascii="Book Antiqua" w:eastAsia="Times New Roman" w:hAnsi="Book Antiqua" w:cs="Arial"/>
          <w:b/>
          <w:bCs/>
          <w:color w:val="000000"/>
          <w:sz w:val="19"/>
          <w:szCs w:val="19"/>
          <w:lang w:eastAsia="pt-BR"/>
        </w:rPr>
        <w:t>caput </w:t>
      </w:r>
      <w:r w:rsidRPr="00225378">
        <w:rPr>
          <w:rFonts w:ascii="Book Antiqua" w:eastAsia="Times New Roman" w:hAnsi="Book Antiqua" w:cs="Arial"/>
          <w:color w:val="000000"/>
          <w:sz w:val="19"/>
          <w:szCs w:val="19"/>
          <w:lang w:eastAsia="pt-BR"/>
        </w:rPr>
        <w:t>do art. 318; e      </w:t>
      </w:r>
      <w:hyperlink r:id="rId808"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5D0C3D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em qualquer caso:</w:t>
      </w:r>
    </w:p>
    <w:p w14:paraId="39B038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o operador de transporte multimodal;</w:t>
      </w:r>
    </w:p>
    <w:p w14:paraId="3870FE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o transportador, habilitado nos termos da Seção III; e</w:t>
      </w:r>
    </w:p>
    <w:p w14:paraId="61DC31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c) o agente credenciado a efetuar operações de unitização ou </w:t>
      </w:r>
      <w:proofErr w:type="spellStart"/>
      <w:r w:rsidRPr="00225378">
        <w:rPr>
          <w:rFonts w:ascii="Book Antiqua" w:eastAsia="Times New Roman" w:hAnsi="Book Antiqua" w:cs="Arial"/>
          <w:color w:val="000000"/>
          <w:sz w:val="19"/>
          <w:szCs w:val="19"/>
          <w:lang w:eastAsia="pt-BR"/>
        </w:rPr>
        <w:t>desunitização</w:t>
      </w:r>
      <w:proofErr w:type="spellEnd"/>
      <w:r w:rsidRPr="00225378">
        <w:rPr>
          <w:rFonts w:ascii="Book Antiqua" w:eastAsia="Times New Roman" w:hAnsi="Book Antiqua" w:cs="Arial"/>
          <w:color w:val="000000"/>
          <w:sz w:val="19"/>
          <w:szCs w:val="19"/>
          <w:lang w:eastAsia="pt-BR"/>
        </w:rPr>
        <w:t xml:space="preserve"> da carga em recinto alfandegado. </w:t>
      </w:r>
    </w:p>
    <w:p w14:paraId="577309C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69" w:name="livroivtituloicapituloiisecaoiii"/>
      <w:bookmarkEnd w:id="969"/>
      <w:r w:rsidRPr="00225378">
        <w:rPr>
          <w:rFonts w:ascii="Book Antiqua" w:eastAsia="Times New Roman" w:hAnsi="Book Antiqua" w:cs="Arial"/>
          <w:b/>
          <w:bCs/>
          <w:color w:val="000000"/>
          <w:sz w:val="19"/>
          <w:szCs w:val="19"/>
          <w:lang w:eastAsia="pt-BR"/>
        </w:rPr>
        <w:t>Seção III</w:t>
      </w:r>
    </w:p>
    <w:p w14:paraId="734B5DE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Habilitação ao Transporte </w:t>
      </w:r>
    </w:p>
    <w:p w14:paraId="2D5F3B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0" w:name="art322"/>
      <w:bookmarkEnd w:id="970"/>
      <w:r w:rsidRPr="00225378">
        <w:rPr>
          <w:rFonts w:ascii="Book Antiqua" w:eastAsia="Times New Roman" w:hAnsi="Book Antiqua" w:cs="Arial"/>
          <w:color w:val="000000"/>
          <w:sz w:val="19"/>
          <w:szCs w:val="19"/>
          <w:lang w:eastAsia="pt-BR"/>
        </w:rPr>
        <w:t>Art. 322.  A habilitação das empresas transportadoras será feita previamente ao transporte de mercadorias em regime de trânsito aduaneiro e será outorgada, em caráter precário, pela Secretaria da Receita Federal do Brasil </w:t>
      </w:r>
      <w:hyperlink r:id="rId809" w:anchor="art71" w:history="1">
        <w:r w:rsidRPr="00225378">
          <w:rPr>
            <w:rFonts w:ascii="Book Antiqua" w:eastAsia="Times New Roman" w:hAnsi="Book Antiqua" w:cs="Arial"/>
            <w:color w:val="0000FF"/>
            <w:sz w:val="19"/>
            <w:szCs w:val="19"/>
            <w:u w:val="single"/>
            <w:lang w:eastAsia="pt-BR"/>
          </w:rPr>
          <w:t>(Decreto-Lei nº 37, de 1966, art. 71, caput,</w:t>
        </w:r>
      </w:hyperlink>
      <w:r w:rsidRPr="00225378">
        <w:rPr>
          <w:rFonts w:ascii="Book Antiqua" w:eastAsia="Times New Roman" w:hAnsi="Book Antiqua" w:cs="Arial"/>
          <w:color w:val="000000"/>
          <w:sz w:val="19"/>
          <w:szCs w:val="19"/>
          <w:lang w:eastAsia="pt-BR"/>
        </w:rPr>
        <w:t> com a redação dada pelo Decreto-Lei nº 2.472, de 1988, art. 1º). </w:t>
      </w:r>
    </w:p>
    <w:p w14:paraId="397093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concessão ou renovação da habilitação, serão levados em conta fatores direta ou indiretamente relacionados com os aspectos fiscais, a conveniência administrativa, a situação econômico-financeira e a tradição da empresa transportadora, respeitadas as atribuições dos órgãos competentes em matéria de transporte. </w:t>
      </w:r>
    </w:p>
    <w:p w14:paraId="2EE927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promover convênios com os órgãos mencionados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 a finalidade de efetuar a habilitação, o cadastramento e o controle das empresas transportadoras autorizadas a efetuar transporte de mercadoria em regime de trânsito aduaneiro. </w:t>
      </w:r>
    </w:p>
    <w:p w14:paraId="419A39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1" w:name="art323"/>
      <w:bookmarkEnd w:id="971"/>
      <w:r w:rsidRPr="00225378">
        <w:rPr>
          <w:rFonts w:ascii="Book Antiqua" w:eastAsia="Times New Roman" w:hAnsi="Book Antiqua" w:cs="Arial"/>
          <w:color w:val="000000"/>
          <w:sz w:val="19"/>
          <w:szCs w:val="19"/>
          <w:lang w:eastAsia="pt-BR"/>
        </w:rPr>
        <w:t>Art. 323.  Estão dispensadas da habilitação prévia a que se refere o art. 322 as empresas públicas e as sociedades de economia mista que explorem serviços de transporte, e os demais beneficiários do regime, quando, não sendo empresas transportadoras, utilizarem veículo próprio. </w:t>
      </w:r>
    </w:p>
    <w:p w14:paraId="548A46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A Secretaria da Receita Federal do Brasil poderá estabelecer outros casos de dispensa da habilitação prévia. </w:t>
      </w:r>
    </w:p>
    <w:p w14:paraId="57ADC3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2" w:name="art324"/>
      <w:bookmarkEnd w:id="972"/>
      <w:r w:rsidRPr="00225378">
        <w:rPr>
          <w:rFonts w:ascii="Book Antiqua" w:eastAsia="Times New Roman" w:hAnsi="Book Antiqua" w:cs="Arial"/>
          <w:color w:val="000000"/>
          <w:sz w:val="19"/>
          <w:szCs w:val="19"/>
          <w:lang w:eastAsia="pt-BR"/>
        </w:rPr>
        <w:t>Art. 324.  O transporte das mercadorias nas modalidades de trânsito referidas nos incisos V a VII do art. 318 só poderá ser efetuado por empresa autorizada ao transporte internacional pelos órgãos competentes em matéria de transporte. </w:t>
      </w:r>
    </w:p>
    <w:p w14:paraId="4034C55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73" w:name="livroivtituloicapituloiisecaoiv"/>
      <w:bookmarkEnd w:id="973"/>
      <w:r w:rsidRPr="00225378">
        <w:rPr>
          <w:rFonts w:ascii="Book Antiqua" w:eastAsia="Times New Roman" w:hAnsi="Book Antiqua" w:cs="Arial"/>
          <w:b/>
          <w:bCs/>
          <w:color w:val="000000"/>
          <w:sz w:val="19"/>
          <w:szCs w:val="19"/>
          <w:lang w:eastAsia="pt-BR"/>
        </w:rPr>
        <w:t>Seção IV</w:t>
      </w:r>
    </w:p>
    <w:p w14:paraId="4383FD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Despacho para Trânsito</w:t>
      </w:r>
    </w:p>
    <w:p w14:paraId="39A35E6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74" w:name="livroivtituloicapituloiisecaoivsubsecaoi"/>
      <w:r w:rsidRPr="00225378">
        <w:rPr>
          <w:rFonts w:ascii="Book Antiqua" w:eastAsia="Times New Roman" w:hAnsi="Book Antiqua" w:cs="Arial"/>
          <w:b/>
          <w:bCs/>
          <w:color w:val="000000"/>
          <w:sz w:val="19"/>
          <w:szCs w:val="19"/>
          <w:lang w:eastAsia="pt-BR"/>
        </w:rPr>
        <w:t>Subseção I</w:t>
      </w:r>
    </w:p>
    <w:p w14:paraId="4B6A184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e da Aplicação do Regime </w:t>
      </w:r>
    </w:p>
    <w:p w14:paraId="4032E4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5" w:name="art325"/>
      <w:bookmarkEnd w:id="975"/>
      <w:r w:rsidRPr="00225378">
        <w:rPr>
          <w:rFonts w:ascii="Book Antiqua" w:eastAsia="Times New Roman" w:hAnsi="Book Antiqua" w:cs="Arial"/>
          <w:color w:val="000000"/>
          <w:sz w:val="19"/>
          <w:szCs w:val="19"/>
          <w:lang w:eastAsia="pt-BR"/>
        </w:rPr>
        <w:t>Art. 325.  A concessão e a aplicação do regime de trânsito aduaneiro serão requeridas à autoridade aduaneira competente da unidade de origem. </w:t>
      </w:r>
    </w:p>
    <w:p w14:paraId="7B83CB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6" w:name="art325§1"/>
      <w:bookmarkEnd w:id="97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despacho aduaneiro para trânsito será processado de acordo com as normas estabelecidas pela Secretaria da Receita Federal do Brasil. </w:t>
      </w:r>
    </w:p>
    <w:p w14:paraId="0A10C1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7" w:name="art325§2"/>
      <w:bookmarkEnd w:id="97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Sem prejuízo de controles especiais determinados pela Secretaria da Receita Federal do Brasil, independe de despacho para trânsito a remoção de mercadorias de uma área ou recinto para outro, situado na mesma zona primária. </w:t>
      </w:r>
    </w:p>
    <w:p w14:paraId="3FD5A2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8" w:name="art325§3"/>
      <w:bookmarkEnd w:id="97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transporte multimodal de carga, na importação ou na exportação, quando o desembaraço não for realizado nos pontos de entrada ou de saída do País, a concessão do regime de trânsito aduaneiro será considerada válida para todos os percursos no território aduaneiro, independentemente de novas concessões (</w:t>
      </w:r>
      <w:hyperlink r:id="rId810" w:anchor="art27" w:history="1">
        <w:r w:rsidRPr="00225378">
          <w:rPr>
            <w:rFonts w:ascii="Book Antiqua" w:eastAsia="Times New Roman" w:hAnsi="Book Antiqua" w:cs="Arial"/>
            <w:color w:val="0000FF"/>
            <w:sz w:val="19"/>
            <w:szCs w:val="19"/>
            <w:u w:val="single"/>
            <w:lang w:eastAsia="pt-BR"/>
          </w:rPr>
          <w:t>Lei nº 9.611, de 1998, art. 27, caput</w:t>
        </w:r>
      </w:hyperlink>
      <w:r w:rsidRPr="00225378">
        <w:rPr>
          <w:rFonts w:ascii="Book Antiqua" w:eastAsia="Times New Roman" w:hAnsi="Book Antiqua" w:cs="Arial"/>
          <w:color w:val="000000"/>
          <w:sz w:val="19"/>
          <w:szCs w:val="19"/>
          <w:lang w:eastAsia="pt-BR"/>
        </w:rPr>
        <w:t>). </w:t>
      </w:r>
    </w:p>
    <w:p w14:paraId="01B60A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9" w:name="art325§4"/>
      <w:bookmarkEnd w:id="979"/>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dispor sobre as hipóteses em que o despacho para trânsito deva ser efetuado com os requisitos previstos para o despacho para consumo </w:t>
      </w:r>
      <w:hyperlink r:id="rId811" w:anchor="art74%C2%A73" w:history="1">
        <w:r w:rsidRPr="00225378">
          <w:rPr>
            <w:rFonts w:ascii="Book Antiqua" w:eastAsia="Times New Roman" w:hAnsi="Book Antiqua" w:cs="Arial"/>
            <w:color w:val="0000FF"/>
            <w:sz w:val="19"/>
            <w:szCs w:val="19"/>
            <w:u w:val="single"/>
            <w:lang w:eastAsia="pt-BR"/>
          </w:rPr>
          <w:t>(Decreto-Lei nº 37, de 1966, art. 74, § 3º). </w:t>
        </w:r>
      </w:hyperlink>
    </w:p>
    <w:p w14:paraId="3FABE2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0" w:name="art326"/>
      <w:bookmarkEnd w:id="980"/>
      <w:r w:rsidRPr="00225378">
        <w:rPr>
          <w:rFonts w:ascii="Book Antiqua" w:eastAsia="Times New Roman" w:hAnsi="Book Antiqua" w:cs="Arial"/>
          <w:color w:val="000000"/>
          <w:sz w:val="19"/>
          <w:szCs w:val="19"/>
          <w:lang w:eastAsia="pt-BR"/>
        </w:rPr>
        <w:t>Art. 326.  O trânsito na modalidade de passagem só poderá ser aplicado à mercadoria declarada para trânsito no conhecimento de carga correspondente, ou no manifesto ou declaração de efeito equivalente do veículo que a transportou até o local de origem. </w:t>
      </w:r>
    </w:p>
    <w:p w14:paraId="400F8E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1" w:name="art327"/>
      <w:bookmarkEnd w:id="981"/>
      <w:r w:rsidRPr="00225378">
        <w:rPr>
          <w:rFonts w:ascii="Book Antiqua" w:eastAsia="Times New Roman" w:hAnsi="Book Antiqua" w:cs="Arial"/>
          <w:color w:val="000000"/>
          <w:sz w:val="19"/>
          <w:szCs w:val="19"/>
          <w:lang w:eastAsia="pt-BR"/>
        </w:rPr>
        <w:t>Art. 327.  A Secretaria da Receita Federal do Brasil poderá, em ato normativo, vedar a concessão do regime de trânsito aduaneiro para determinadas mercadorias, ou em determinadas situações, por motivos de ordem econômica, fiscal, ou outros julgados relevantes. </w:t>
      </w:r>
    </w:p>
    <w:p w14:paraId="2FD49B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2" w:name="art328."/>
      <w:bookmarkEnd w:id="982"/>
      <w:r w:rsidRPr="00225378">
        <w:rPr>
          <w:rFonts w:ascii="Book Antiqua" w:eastAsia="Times New Roman" w:hAnsi="Book Antiqua" w:cs="Arial"/>
          <w:strike/>
          <w:color w:val="000000"/>
          <w:sz w:val="19"/>
          <w:szCs w:val="19"/>
          <w:lang w:eastAsia="pt-BR"/>
        </w:rPr>
        <w:t>Art. 328.  A aplicação do regime ficará condicionada à liberação por outros órgãos da administração pública, quando se tratar de mercadoria relacionada em ato normativo específico que a sujeite a controle prévio à concessão do trânsito. </w:t>
      </w:r>
    </w:p>
    <w:p w14:paraId="0A6B40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3" w:name="art328"/>
      <w:bookmarkEnd w:id="983"/>
      <w:r w:rsidRPr="00225378">
        <w:rPr>
          <w:rFonts w:ascii="Book Antiqua" w:eastAsia="Times New Roman" w:hAnsi="Book Antiqua" w:cs="Arial"/>
          <w:color w:val="000000"/>
          <w:sz w:val="19"/>
          <w:szCs w:val="19"/>
          <w:lang w:eastAsia="pt-BR"/>
        </w:rPr>
        <w:t>Art. 328.  A aplicação do regime ficará condicionada à liberação por outros órgãos da administração pública, quando se tratar de mercadoria relacionada em ato normativo que disponha especificamente sobre requisitos para concessão de trânsito aduaneiro.                    </w:t>
      </w:r>
      <w:hyperlink r:id="rId81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4F9EED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4" w:name="art328p"/>
      <w:bookmarkEnd w:id="984"/>
      <w:r w:rsidRPr="00225378">
        <w:rPr>
          <w:rFonts w:ascii="Book Antiqua" w:eastAsia="Times New Roman" w:hAnsi="Book Antiqua" w:cs="Arial"/>
          <w:strike/>
          <w:color w:val="000000"/>
          <w:sz w:val="19"/>
          <w:szCs w:val="19"/>
          <w:lang w:val="pt-PT" w:eastAsia="pt-BR"/>
        </w:rPr>
        <w:t>Parágrafo único.  O disposto no </w:t>
      </w:r>
      <w:r w:rsidRPr="00225378">
        <w:rPr>
          <w:rFonts w:ascii="Book Antiqua" w:eastAsia="Times New Roman" w:hAnsi="Book Antiqua" w:cs="Arial"/>
          <w:b/>
          <w:bCs/>
          <w:strike/>
          <w:color w:val="000000"/>
          <w:sz w:val="19"/>
          <w:szCs w:val="19"/>
          <w:lang w:val="pt-PT" w:eastAsia="pt-BR"/>
        </w:rPr>
        <w:t>caput </w:t>
      </w:r>
      <w:r w:rsidRPr="00225378">
        <w:rPr>
          <w:rFonts w:ascii="Book Antiqua" w:eastAsia="Times New Roman" w:hAnsi="Book Antiqua" w:cs="Arial"/>
          <w:strike/>
          <w:color w:val="000000"/>
          <w:sz w:val="19"/>
          <w:szCs w:val="19"/>
          <w:lang w:val="pt-PT" w:eastAsia="pt-BR"/>
        </w:rPr>
        <w:t>não se aplica no caso de o controle prévio à concessão do trânsito ser idêntico ao efetuado no licenciamento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81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EFE77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5" w:name="art329"/>
      <w:bookmarkEnd w:id="985"/>
      <w:r w:rsidRPr="00225378">
        <w:rPr>
          <w:rFonts w:ascii="Book Antiqua" w:eastAsia="Times New Roman" w:hAnsi="Book Antiqua" w:cs="Arial"/>
          <w:color w:val="000000"/>
          <w:sz w:val="19"/>
          <w:szCs w:val="19"/>
          <w:lang w:eastAsia="pt-BR"/>
        </w:rPr>
        <w:t>Art. 329.  Ao conceder o regime, a autoridade aduaneira sob cuja jurisdição se encontrar a mercadoria a ser transportada:</w:t>
      </w:r>
    </w:p>
    <w:p w14:paraId="234A79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6" w:name="art329i"/>
      <w:bookmarkEnd w:id="986"/>
      <w:r w:rsidRPr="00225378">
        <w:rPr>
          <w:rFonts w:ascii="Book Antiqua" w:eastAsia="Times New Roman" w:hAnsi="Book Antiqua" w:cs="Arial"/>
          <w:color w:val="000000"/>
          <w:sz w:val="19"/>
          <w:szCs w:val="19"/>
          <w:lang w:eastAsia="pt-BR"/>
        </w:rPr>
        <w:t>I - estabelecerá a rota a ser cumprida;</w:t>
      </w:r>
    </w:p>
    <w:p w14:paraId="7B1611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7" w:name="art329ii"/>
      <w:bookmarkEnd w:id="987"/>
      <w:r w:rsidRPr="00225378">
        <w:rPr>
          <w:rFonts w:ascii="Book Antiqua" w:eastAsia="Times New Roman" w:hAnsi="Book Antiqua" w:cs="Arial"/>
          <w:color w:val="000000"/>
          <w:sz w:val="19"/>
          <w:szCs w:val="19"/>
          <w:lang w:eastAsia="pt-BR"/>
        </w:rPr>
        <w:lastRenderedPageBreak/>
        <w:t>II - fixará os prazos para execução da operação e para comprovação da chegada da mercadoria ao destino; e</w:t>
      </w:r>
    </w:p>
    <w:p w14:paraId="18AE0B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8" w:name="art329iii"/>
      <w:bookmarkEnd w:id="988"/>
      <w:r w:rsidRPr="00225378">
        <w:rPr>
          <w:rFonts w:ascii="Book Antiqua" w:eastAsia="Times New Roman" w:hAnsi="Book Antiqua" w:cs="Arial"/>
          <w:color w:val="000000"/>
          <w:sz w:val="19"/>
          <w:szCs w:val="19"/>
          <w:lang w:eastAsia="pt-BR"/>
        </w:rPr>
        <w:t>III - adotará as cautelas julgadas necessárias à segurança fiscal. </w:t>
      </w:r>
    </w:p>
    <w:p w14:paraId="67F35D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9" w:name="art329§1"/>
      <w:bookmarkEnd w:id="98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Mesmo havendo rota legal preestabelecida, poderá ser aceita rota alternativa proposta por beneficiário. </w:t>
      </w:r>
    </w:p>
    <w:p w14:paraId="7E555A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0" w:name="art329§2"/>
      <w:bookmarkEnd w:id="99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trânsito por via rodoviária será feito preferencialmente pelas vias principais, onde houver melhores condições de segurança e policiamento, utilizando-se, sempre que possível, o percurso mais direto. </w:t>
      </w:r>
    </w:p>
    <w:p w14:paraId="2B76EF8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1" w:name="art330"/>
      <w:bookmarkEnd w:id="991"/>
      <w:r w:rsidRPr="00225378">
        <w:rPr>
          <w:rFonts w:ascii="Book Antiqua" w:eastAsia="Times New Roman" w:hAnsi="Book Antiqua" w:cs="Arial"/>
          <w:color w:val="000000"/>
          <w:sz w:val="19"/>
          <w:szCs w:val="19"/>
          <w:lang w:eastAsia="pt-BR"/>
        </w:rPr>
        <w:t>Art. 330.  A autoridade competente poderá indeferir o pedido de trânsito, em decisão fundamentada, da qual caberá recurso, na forma estabelecida pela Secretaria da Receita Federal do Brasil. </w:t>
      </w:r>
    </w:p>
    <w:p w14:paraId="0CD0E67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4527235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Conferência para Trânsito </w:t>
      </w:r>
    </w:p>
    <w:p w14:paraId="0982FF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2" w:name="art331"/>
      <w:bookmarkEnd w:id="992"/>
      <w:r w:rsidRPr="00225378">
        <w:rPr>
          <w:rFonts w:ascii="Book Antiqua" w:eastAsia="Times New Roman" w:hAnsi="Book Antiqua" w:cs="Arial"/>
          <w:color w:val="000000"/>
          <w:sz w:val="19"/>
          <w:szCs w:val="19"/>
          <w:lang w:eastAsia="pt-BR"/>
        </w:rPr>
        <w:t>Art. 331.  A conferência para trânsito tem por finalidade identificar o beneficiário, verificar a mercadoria e a correção das informações relativas a sua natureza e quantificação, e confirmar o cumprimento do disposto no art. 328. </w:t>
      </w:r>
    </w:p>
    <w:p w14:paraId="019BE4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conferência para trânsito poderá limitar-se à identificação de volumes, nos termos do art. 332. </w:t>
      </w:r>
    </w:p>
    <w:p w14:paraId="54873C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conferência para trânsito, poderão ser adotados critérios de seleção e amostragem, de conformidade com o estabelecido em ato normativo da Secretaria da Receita Federal do Brasil. </w:t>
      </w:r>
    </w:p>
    <w:p w14:paraId="6317AD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3" w:name="art332"/>
      <w:bookmarkEnd w:id="993"/>
      <w:r w:rsidRPr="00225378">
        <w:rPr>
          <w:rFonts w:ascii="Book Antiqua" w:eastAsia="Times New Roman" w:hAnsi="Book Antiqua" w:cs="Arial"/>
          <w:color w:val="000000"/>
          <w:sz w:val="19"/>
          <w:szCs w:val="19"/>
          <w:lang w:eastAsia="pt-BR"/>
        </w:rPr>
        <w:t>Art. 332.  A verificação para trânsito será realizada na presença do beneficiário do regime e do transportador, observado o disposto no art. 566. </w:t>
      </w:r>
    </w:p>
    <w:p w14:paraId="1E60E5A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servidor que realizar a verificação observará:</w:t>
      </w:r>
    </w:p>
    <w:p w14:paraId="065605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 o peso bruto, a quantidade e as características externas dos volumes, recipientes ou mercadorias estão conformes com os documentos de instrução da declaração; e</w:t>
      </w:r>
    </w:p>
    <w:p w14:paraId="2D2BC7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 o veículo ou equipamento de transporte oferece condições satisfatórias de segurança fiscal. </w:t>
      </w:r>
    </w:p>
    <w:p w14:paraId="039EC4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Sempre que julgar conveniente, a fiscalização poderá determinar a abertura dos volumes ou recipientes, para a verificação das mercadorias. </w:t>
      </w:r>
    </w:p>
    <w:p w14:paraId="7CE50E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for constatada avaria ou extravio, deverão ser observadas as disposições da Seção VII deste Capítulo. </w:t>
      </w:r>
    </w:p>
    <w:p w14:paraId="7A77D5C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625114A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Cautelas Fiscais </w:t>
      </w:r>
    </w:p>
    <w:p w14:paraId="5B9116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4" w:name="art333"/>
      <w:bookmarkEnd w:id="994"/>
      <w:r w:rsidRPr="00225378">
        <w:rPr>
          <w:rFonts w:ascii="Book Antiqua" w:eastAsia="Times New Roman" w:hAnsi="Book Antiqua" w:cs="Arial"/>
          <w:color w:val="000000"/>
          <w:sz w:val="19"/>
          <w:szCs w:val="19"/>
          <w:lang w:eastAsia="pt-BR"/>
        </w:rPr>
        <w:t>Art. 333.  Ultimada a conferência, poderão ser adotadas cautelas fiscais visando a impedir a violação dos volumes, recipientes e, se for o caso, do veículo transportador, na forma estabelecida pela Secretaria da Receita Federal do Brasil </w:t>
      </w:r>
      <w:hyperlink r:id="rId814" w:anchor="art74%C2%A72" w:history="1">
        <w:r w:rsidRPr="00225378">
          <w:rPr>
            <w:rFonts w:ascii="Book Antiqua" w:eastAsia="Times New Roman" w:hAnsi="Book Antiqua" w:cs="Arial"/>
            <w:color w:val="0000FF"/>
            <w:sz w:val="19"/>
            <w:szCs w:val="19"/>
            <w:u w:val="single"/>
            <w:lang w:eastAsia="pt-BR"/>
          </w:rPr>
          <w:t>(Decreto-Lei nº 37, de 1966, art. 74, § 2º)</w:t>
        </w:r>
      </w:hyperlink>
      <w:r w:rsidRPr="00225378">
        <w:rPr>
          <w:rFonts w:ascii="Book Antiqua" w:eastAsia="Times New Roman" w:hAnsi="Book Antiqua" w:cs="Arial"/>
          <w:color w:val="000000"/>
          <w:sz w:val="19"/>
          <w:szCs w:val="19"/>
          <w:lang w:eastAsia="pt-BR"/>
        </w:rPr>
        <w:t>. </w:t>
      </w:r>
    </w:p>
    <w:p w14:paraId="680C33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São cautelas fiscais:</w:t>
      </w:r>
    </w:p>
    <w:p w14:paraId="3720CB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lacração e a aplicação de outros dispositivos de segurança; e</w:t>
      </w:r>
    </w:p>
    <w:p w14:paraId="002926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o acompanhamento fiscal, que somente será determinado em casos especiais. </w:t>
      </w:r>
    </w:p>
    <w:p w14:paraId="45B90F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dispositivos de segurança somente poderão ser rompidos ou suprimidos na presença da fiscalização, salvo disposição normativa em contrário. </w:t>
      </w:r>
    </w:p>
    <w:p w14:paraId="679442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despesas realizadas pelas unidades aduaneiras da Secretaria da Receita Federal do Brasil, com a aplicação de dispositivos de segurança em volumes, veículos e unidades de carga, deverão ser ressarcidas pelos interessados, na forma estabelecida em ato da Secretaria da Receita Federal do Brasil </w:t>
      </w:r>
      <w:hyperlink r:id="rId815" w:anchor="art9" w:history="1">
        <w:r w:rsidRPr="00225378">
          <w:rPr>
            <w:rFonts w:ascii="Book Antiqua" w:eastAsia="Times New Roman" w:hAnsi="Book Antiqua" w:cs="Arial"/>
            <w:color w:val="0000FF"/>
            <w:sz w:val="19"/>
            <w:szCs w:val="19"/>
            <w:u w:val="single"/>
            <w:lang w:eastAsia="pt-BR"/>
          </w:rPr>
          <w:t>(Decreto-Lei nº 2.472, de 1988, art. 9º)</w:t>
        </w:r>
      </w:hyperlink>
      <w:r w:rsidRPr="00225378">
        <w:rPr>
          <w:rFonts w:ascii="Book Antiqua" w:eastAsia="Times New Roman" w:hAnsi="Book Antiqua" w:cs="Arial"/>
          <w:color w:val="000000"/>
          <w:sz w:val="19"/>
          <w:szCs w:val="19"/>
          <w:lang w:eastAsia="pt-BR"/>
        </w:rPr>
        <w:t>. </w:t>
      </w:r>
    </w:p>
    <w:bookmarkEnd w:id="974"/>
    <w:p w14:paraId="3DD81A0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IV</w:t>
      </w:r>
    </w:p>
    <w:p w14:paraId="266C0EA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Desembaraço para Trânsito </w:t>
      </w:r>
    </w:p>
    <w:p w14:paraId="1A7C1E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5" w:name="art334"/>
      <w:bookmarkEnd w:id="995"/>
      <w:r w:rsidRPr="00225378">
        <w:rPr>
          <w:rFonts w:ascii="Book Antiqua" w:eastAsia="Times New Roman" w:hAnsi="Book Antiqua" w:cs="Arial"/>
          <w:color w:val="000000"/>
          <w:sz w:val="19"/>
          <w:szCs w:val="19"/>
          <w:lang w:eastAsia="pt-BR"/>
        </w:rPr>
        <w:t>Art. 334.  O despacho para trânsito completa-se com o desembaraço aduaneiro, após a adoção das providências previstas na Subseção III. </w:t>
      </w:r>
    </w:p>
    <w:p w14:paraId="26AFABC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96" w:name="livroivtituloicapituloiisecaoivsubsecaov"/>
      <w:bookmarkEnd w:id="996"/>
      <w:r w:rsidRPr="00225378">
        <w:rPr>
          <w:rFonts w:ascii="Book Antiqua" w:eastAsia="Times New Roman" w:hAnsi="Book Antiqua" w:cs="Arial"/>
          <w:b/>
          <w:bCs/>
          <w:color w:val="000000"/>
          <w:sz w:val="19"/>
          <w:szCs w:val="19"/>
          <w:lang w:eastAsia="pt-BR"/>
        </w:rPr>
        <w:t>Subseção V</w:t>
      </w:r>
    </w:p>
    <w:p w14:paraId="3C5EC2D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Procedimentos Especiais </w:t>
      </w:r>
    </w:p>
    <w:p w14:paraId="1A65BD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7" w:name="art335"/>
      <w:bookmarkEnd w:id="997"/>
      <w:r w:rsidRPr="00225378">
        <w:rPr>
          <w:rFonts w:ascii="Book Antiqua" w:eastAsia="Times New Roman" w:hAnsi="Book Antiqua" w:cs="Arial"/>
          <w:color w:val="000000"/>
          <w:sz w:val="19"/>
          <w:szCs w:val="19"/>
          <w:lang w:eastAsia="pt-BR"/>
        </w:rPr>
        <w:t xml:space="preserve">Art. 335.  As mercadorias em trânsito aduaneiro poderão ser objeto de procedimento específico de controle nos casos de transbordo, baldeação ou </w:t>
      </w:r>
      <w:proofErr w:type="spellStart"/>
      <w:r w:rsidRPr="00225378">
        <w:rPr>
          <w:rFonts w:ascii="Book Antiqua" w:eastAsia="Times New Roman" w:hAnsi="Book Antiqua" w:cs="Arial"/>
          <w:color w:val="000000"/>
          <w:sz w:val="19"/>
          <w:szCs w:val="19"/>
          <w:lang w:eastAsia="pt-BR"/>
        </w:rPr>
        <w:t>redestinação</w:t>
      </w:r>
      <w:proofErr w:type="spellEnd"/>
      <w:r w:rsidRPr="00225378">
        <w:rPr>
          <w:rFonts w:ascii="Book Antiqua" w:eastAsia="Times New Roman" w:hAnsi="Book Antiqua" w:cs="Arial"/>
          <w:color w:val="000000"/>
          <w:sz w:val="19"/>
          <w:szCs w:val="19"/>
          <w:lang w:eastAsia="pt-BR"/>
        </w:rPr>
        <w:t>. </w:t>
      </w:r>
    </w:p>
    <w:p w14:paraId="4C229F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efeito do disposto no caput, considera-se:</w:t>
      </w:r>
    </w:p>
    <w:p w14:paraId="673E81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transbordo, a transferência direta de mercadoria de um para outro veículo;</w:t>
      </w:r>
    </w:p>
    <w:p w14:paraId="63FF1D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baldeação, a transferência de mercadoria descarregada de um veículo e posteriormente carregada em outro; e</w:t>
      </w:r>
    </w:p>
    <w:p w14:paraId="4D1604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w:t>
      </w:r>
      <w:proofErr w:type="spellStart"/>
      <w:r w:rsidRPr="00225378">
        <w:rPr>
          <w:rFonts w:ascii="Book Antiqua" w:eastAsia="Times New Roman" w:hAnsi="Book Antiqua" w:cs="Arial"/>
          <w:color w:val="000000"/>
          <w:sz w:val="19"/>
          <w:szCs w:val="19"/>
          <w:lang w:eastAsia="pt-BR"/>
        </w:rPr>
        <w:t>redestinação</w:t>
      </w:r>
      <w:proofErr w:type="spellEnd"/>
      <w:r w:rsidRPr="00225378">
        <w:rPr>
          <w:rFonts w:ascii="Book Antiqua" w:eastAsia="Times New Roman" w:hAnsi="Book Antiqua" w:cs="Arial"/>
          <w:color w:val="000000"/>
          <w:sz w:val="19"/>
          <w:szCs w:val="19"/>
          <w:lang w:eastAsia="pt-BR"/>
        </w:rPr>
        <w:t>, a reexpedição de mercadoria para o destino certo. </w:t>
      </w:r>
    </w:p>
    <w:p w14:paraId="60AAFD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8" w:name="art336"/>
      <w:bookmarkEnd w:id="998"/>
      <w:r w:rsidRPr="00225378">
        <w:rPr>
          <w:rFonts w:ascii="Book Antiqua" w:eastAsia="Times New Roman" w:hAnsi="Book Antiqua" w:cs="Arial"/>
          <w:color w:val="000000"/>
          <w:sz w:val="19"/>
          <w:szCs w:val="19"/>
          <w:lang w:eastAsia="pt-BR"/>
        </w:rPr>
        <w:t>Art. 336.  Poderá ser objeto de procedimento especial de trânsito aduaneiro, na forma a ser estabelecida pela Secretaria da Receita Federal do Brasil:</w:t>
      </w:r>
    </w:p>
    <w:p w14:paraId="1AC078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despacho para trânsito nas modalidades referidas nos incisos II e VII do art. 318; e</w:t>
      </w:r>
    </w:p>
    <w:p w14:paraId="64EDD4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operação de transporte que envolva situações específicas caracterizadas por peculiaridades regionais ou sub-regionais. </w:t>
      </w:r>
    </w:p>
    <w:p w14:paraId="12FB4FFD"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Poderá ter procedimento simplificado, a ser estabelecido pela autoridade aduaneira local, o trânsito aduaneiro que tiver os locais de origem e de destino jurisdicionados à mesma unidade. </w:t>
      </w:r>
    </w:p>
    <w:p w14:paraId="4E3850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999" w:name="livroivtituloicapituloiisecaov"/>
      <w:bookmarkEnd w:id="999"/>
      <w:r w:rsidRPr="00225378">
        <w:rPr>
          <w:rFonts w:ascii="Book Antiqua" w:eastAsia="Times New Roman" w:hAnsi="Book Antiqua" w:cs="Arial"/>
          <w:b/>
          <w:bCs/>
          <w:color w:val="000000"/>
          <w:sz w:val="19"/>
          <w:szCs w:val="19"/>
          <w:lang w:eastAsia="pt-BR"/>
        </w:rPr>
        <w:t>Seção V</w:t>
      </w:r>
    </w:p>
    <w:p w14:paraId="6165382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Garantias e das Responsabilidades </w:t>
      </w:r>
    </w:p>
    <w:p w14:paraId="03281A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0" w:name="art337"/>
      <w:bookmarkEnd w:id="1000"/>
      <w:r w:rsidRPr="00225378">
        <w:rPr>
          <w:rFonts w:ascii="Book Antiqua" w:eastAsia="Times New Roman" w:hAnsi="Book Antiqua" w:cs="Arial"/>
          <w:color w:val="000000"/>
          <w:sz w:val="19"/>
          <w:szCs w:val="19"/>
          <w:lang w:eastAsia="pt-BR"/>
        </w:rPr>
        <w:t>Art. 337.  As obrigações fiscais relativas à mercadoria, no regime de trânsito aduaneiro, serão constituídas em termo de responsabilidade firmado na data do registro da declaração de admissão no regime, que assegure sua eventual liquidação e cobrança </w:t>
      </w:r>
      <w:hyperlink r:id="rId816" w:anchor="art72"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72, caput,</w:t>
        </w:r>
      </w:hyperlink>
      <w:r w:rsidRPr="00225378">
        <w:rPr>
          <w:rFonts w:ascii="Book Antiqua" w:eastAsia="Times New Roman" w:hAnsi="Book Antiqua" w:cs="Arial"/>
          <w:color w:val="000000"/>
          <w:sz w:val="19"/>
          <w:szCs w:val="19"/>
          <w:lang w:eastAsia="pt-BR"/>
        </w:rPr>
        <w:t> com a redação dada pelo Decreto-Lei nº 2.472, de 1988, art. 1º, e </w:t>
      </w:r>
      <w:hyperlink r:id="rId817" w:anchor="art74" w:history="1">
        <w:r w:rsidRPr="00225378">
          <w:rPr>
            <w:rFonts w:ascii="Book Antiqua" w:eastAsia="Times New Roman" w:hAnsi="Book Antiqua" w:cs="Arial"/>
            <w:color w:val="0000FF"/>
            <w:sz w:val="19"/>
            <w:szCs w:val="19"/>
            <w:u w:val="single"/>
            <w:lang w:eastAsia="pt-BR"/>
          </w:rPr>
          <w:t>74)</w:t>
        </w:r>
      </w:hyperlink>
      <w:r w:rsidRPr="00225378">
        <w:rPr>
          <w:rFonts w:ascii="Book Antiqua" w:eastAsia="Times New Roman" w:hAnsi="Book Antiqua" w:cs="Arial"/>
          <w:color w:val="000000"/>
          <w:sz w:val="19"/>
          <w:szCs w:val="19"/>
          <w:lang w:eastAsia="pt-BR"/>
        </w:rPr>
        <w:t>. </w:t>
      </w:r>
    </w:p>
    <w:p w14:paraId="347BE4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Ressalvados os casos de expressa dispensa, estabelecidos em ato normativo da Secretaria da Receita Federal do Brasil, será exigida garantia das obrigações fiscais constituídas no termo de responsabilidade, na forma do art. 759 </w:t>
      </w:r>
      <w:hyperlink r:id="rId818" w:anchor="art72%C2%A71" w:history="1">
        <w:r w:rsidRPr="00225378">
          <w:rPr>
            <w:rFonts w:ascii="Book Antiqua" w:eastAsia="Times New Roman" w:hAnsi="Book Antiqua" w:cs="Arial"/>
            <w:color w:val="0000FF"/>
            <w:sz w:val="19"/>
            <w:szCs w:val="19"/>
            <w:u w:val="single"/>
            <w:lang w:eastAsia="pt-BR"/>
          </w:rPr>
          <w:t>(Decreto-Lei nº 37, de 1966, art. 72, § 1º</w:t>
        </w:r>
      </w:hyperlink>
      <w:r w:rsidRPr="00225378">
        <w:rPr>
          <w:rFonts w:ascii="Book Antiqua" w:eastAsia="Times New Roman" w:hAnsi="Book Antiqua" w:cs="Arial"/>
          <w:color w:val="000000"/>
          <w:sz w:val="19"/>
          <w:szCs w:val="19"/>
          <w:lang w:eastAsia="pt-BR"/>
        </w:rPr>
        <w:t>, com a redação dada pelo Decreto-Lei nº 2.472, de 1988, art. 1º). </w:t>
      </w:r>
    </w:p>
    <w:p w14:paraId="100267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1" w:name="art338"/>
      <w:bookmarkEnd w:id="1001"/>
      <w:r w:rsidRPr="00225378">
        <w:rPr>
          <w:rFonts w:ascii="Book Antiqua" w:eastAsia="Times New Roman" w:hAnsi="Book Antiqua" w:cs="Arial"/>
          <w:color w:val="000000"/>
          <w:sz w:val="19"/>
          <w:szCs w:val="19"/>
          <w:lang w:eastAsia="pt-BR"/>
        </w:rPr>
        <w:lastRenderedPageBreak/>
        <w:t>Art. 338.  O transportador de mercadoria submetida ao regime de trânsito aduaneiro responde pelo conteúdo dos volumes, nos casos previstos no art. 661. </w:t>
      </w:r>
    </w:p>
    <w:p w14:paraId="473820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2" w:name="art339"/>
      <w:bookmarkEnd w:id="1002"/>
      <w:r w:rsidRPr="00225378">
        <w:rPr>
          <w:rFonts w:ascii="Book Antiqua" w:eastAsia="Times New Roman" w:hAnsi="Book Antiqua" w:cs="Arial"/>
          <w:color w:val="000000"/>
          <w:spacing w:val="-4"/>
          <w:sz w:val="19"/>
          <w:szCs w:val="19"/>
          <w:lang w:eastAsia="pt-BR"/>
        </w:rPr>
        <w:t>Art. 339.  O transportador deverá apresentar a mercadoria submetida ao regime de trânsito aduaneiro na unidade de destino, dentro do prazo fixado, na forma estabelecida na Subseção II da Seção VI.</w:t>
      </w:r>
      <w:r w:rsidRPr="00225378">
        <w:rPr>
          <w:rFonts w:ascii="Book Antiqua" w:eastAsia="Times New Roman" w:hAnsi="Book Antiqua" w:cs="Arial"/>
          <w:color w:val="000000"/>
          <w:sz w:val="19"/>
          <w:szCs w:val="19"/>
          <w:lang w:eastAsia="pt-BR"/>
        </w:rPr>
        <w:t> </w:t>
      </w:r>
    </w:p>
    <w:p w14:paraId="4F31C9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transportador que não apresentar a mercadoria no local de destino, na forma e no prazo referidos no caput, ficará sujeito ao cumprimento das obrigações assumidas no termo de responsabilidade, sem prejuízo das penalidades cabíveis </w:t>
      </w:r>
      <w:hyperlink r:id="rId819" w:anchor="art74%C2%A71" w:history="1">
        <w:r w:rsidRPr="00225378">
          <w:rPr>
            <w:rFonts w:ascii="Book Antiqua" w:eastAsia="Times New Roman" w:hAnsi="Book Antiqua" w:cs="Arial"/>
            <w:color w:val="0000FF"/>
            <w:sz w:val="19"/>
            <w:szCs w:val="19"/>
            <w:u w:val="single"/>
            <w:lang w:eastAsia="pt-BR"/>
          </w:rPr>
          <w:t>(Decreto-Lei nº 37, de 1966, art. 74, § 1º). </w:t>
        </w:r>
      </w:hyperlink>
    </w:p>
    <w:p w14:paraId="440F9B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tributos serão os vigentes à data da assinatura do termo de responsabilidade, com os acréscimos legais </w:t>
      </w:r>
      <w:hyperlink r:id="rId820" w:anchor="art74%C2%A71" w:history="1">
        <w:r w:rsidRPr="00225378">
          <w:rPr>
            <w:rFonts w:ascii="Book Antiqua" w:eastAsia="Times New Roman" w:hAnsi="Book Antiqua" w:cs="Arial"/>
            <w:color w:val="0000FF"/>
            <w:sz w:val="19"/>
            <w:szCs w:val="19"/>
            <w:u w:val="single"/>
            <w:lang w:eastAsia="pt-BR"/>
          </w:rPr>
          <w:t>(Decreto-Lei nº 37, de 1966, art. 74, § 1º)</w:t>
        </w:r>
      </w:hyperlink>
      <w:r w:rsidRPr="00225378">
        <w:rPr>
          <w:rFonts w:ascii="Book Antiqua" w:eastAsia="Times New Roman" w:hAnsi="Book Antiqua" w:cs="Arial"/>
          <w:color w:val="000000"/>
          <w:sz w:val="19"/>
          <w:szCs w:val="19"/>
          <w:lang w:eastAsia="pt-BR"/>
        </w:rPr>
        <w:t>. </w:t>
      </w:r>
    </w:p>
    <w:p w14:paraId="25C471B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03" w:name="livroivtituloicapituloiisecaovi"/>
      <w:bookmarkEnd w:id="1003"/>
      <w:r w:rsidRPr="00225378">
        <w:rPr>
          <w:rFonts w:ascii="Book Antiqua" w:eastAsia="Times New Roman" w:hAnsi="Book Antiqua" w:cs="Arial"/>
          <w:b/>
          <w:bCs/>
          <w:color w:val="000000"/>
          <w:sz w:val="19"/>
          <w:szCs w:val="19"/>
          <w:lang w:eastAsia="pt-BR"/>
        </w:rPr>
        <w:t>Seção VI</w:t>
      </w:r>
    </w:p>
    <w:p w14:paraId="7C4C716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Interrupção e da Conclusão do Trânsito </w:t>
      </w:r>
    </w:p>
    <w:p w14:paraId="1BA714B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04" w:name="livroivtituloicapituloiisecaovisubsecaoi"/>
      <w:r w:rsidRPr="00225378">
        <w:rPr>
          <w:rFonts w:ascii="Book Antiqua" w:eastAsia="Times New Roman" w:hAnsi="Book Antiqua" w:cs="Arial"/>
          <w:b/>
          <w:bCs/>
          <w:color w:val="000000"/>
          <w:sz w:val="19"/>
          <w:szCs w:val="19"/>
          <w:lang w:eastAsia="pt-BR"/>
        </w:rPr>
        <w:t>Subseção I</w:t>
      </w:r>
    </w:p>
    <w:p w14:paraId="73D1C4C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Interrupção do Trânsito </w:t>
      </w:r>
    </w:p>
    <w:p w14:paraId="517812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5" w:name="art340"/>
      <w:bookmarkEnd w:id="1005"/>
      <w:r w:rsidRPr="00225378">
        <w:rPr>
          <w:rFonts w:ascii="Book Antiqua" w:eastAsia="Times New Roman" w:hAnsi="Book Antiqua" w:cs="Arial"/>
          <w:color w:val="000000"/>
          <w:sz w:val="19"/>
          <w:szCs w:val="19"/>
          <w:lang w:eastAsia="pt-BR"/>
        </w:rPr>
        <w:t>Art. 340.  O trânsito poderá ser interrompido pelos seguintes motivos:</w:t>
      </w:r>
    </w:p>
    <w:p w14:paraId="066559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ocorrência de eventos extraordinários que comprometam ou possam comprometer a segurança do veículo ou equipamento de transporte;</w:t>
      </w:r>
    </w:p>
    <w:p w14:paraId="792BE8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ocorrência de eventos que resultem ou possam resultar em avaria ou extravio da mercadoria;</w:t>
      </w:r>
    </w:p>
    <w:p w14:paraId="24816C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ocorrência de eventos que impeçam ou possam impedir o prosseguimento do trânsito;</w:t>
      </w:r>
    </w:p>
    <w:p w14:paraId="1435EE0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embargo ou impedimento oferecido por autoridade competente;</w:t>
      </w:r>
    </w:p>
    <w:p w14:paraId="73F921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rompimento ou supressão de dispositivo de segurança; e</w:t>
      </w:r>
    </w:p>
    <w:p w14:paraId="378F32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outras circunstâncias alheias à vontade do transportador, que justifiquem a medida. </w:t>
      </w:r>
    </w:p>
    <w:p w14:paraId="0B928F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Ocorrida a interrupção, o transportador deverá imediatamente comunicar o fato à unidade aduaneira jurisdicionante do local onde se encontrar o veículo, para a adoção das providências cabíveis. </w:t>
      </w:r>
    </w:p>
    <w:p w14:paraId="10982A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6" w:name="art341"/>
      <w:bookmarkEnd w:id="1006"/>
      <w:r w:rsidRPr="00225378">
        <w:rPr>
          <w:rFonts w:ascii="Book Antiqua" w:eastAsia="Times New Roman" w:hAnsi="Book Antiqua" w:cs="Arial"/>
          <w:color w:val="000000"/>
          <w:sz w:val="19"/>
          <w:szCs w:val="19"/>
          <w:lang w:eastAsia="pt-BR"/>
        </w:rPr>
        <w:t>Art. 341.  A autoridade aduaneira poderá determinar a interrupção do trânsito, na área de sua jurisdição, em casos de denúncia, suspeita ou conveniência da fiscalização, mediante a adoção de quaisquer das seguintes providências, sem prejuízo de outras que entender necessárias:</w:t>
      </w:r>
    </w:p>
    <w:p w14:paraId="38A7D8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verificação dos dispositivos de segurança e dos documentos referentes à carga;</w:t>
      </w:r>
    </w:p>
    <w:p w14:paraId="1A3020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vistoria das condições de segurança fiscal do veículo ou equipamento de transporte;</w:t>
      </w:r>
    </w:p>
    <w:p w14:paraId="434FCC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rompimento ou supressão de dispositivo de segurança do veículo, do recipiente ou dos volumes, para a verificação do conteúdo;</w:t>
      </w:r>
    </w:p>
    <w:p w14:paraId="675B5B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busca no veículo;</w:t>
      </w:r>
    </w:p>
    <w:p w14:paraId="36D472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retenção do veículo, das mercadorias, ou de ambos; e</w:t>
      </w:r>
    </w:p>
    <w:p w14:paraId="0F39E5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acompanhamento fiscal. </w:t>
      </w:r>
    </w:p>
    <w:p w14:paraId="3B1ADF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7" w:name="art342"/>
      <w:bookmarkEnd w:id="1007"/>
      <w:r w:rsidRPr="00225378">
        <w:rPr>
          <w:rFonts w:ascii="Book Antiqua" w:eastAsia="Times New Roman" w:hAnsi="Book Antiqua" w:cs="Arial"/>
          <w:color w:val="000000"/>
          <w:sz w:val="19"/>
          <w:szCs w:val="19"/>
          <w:lang w:eastAsia="pt-BR"/>
        </w:rPr>
        <w:lastRenderedPageBreak/>
        <w:t>Art. 342.  A interrupção do trânsito, conforme previsto no art. 341, aplica-se também ao trânsito aduaneiro na modalidade de passagem. </w:t>
      </w:r>
    </w:p>
    <w:p w14:paraId="10EAA8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poderá admitir, em caráter extraordinário, a interrupção do trânsito aduaneiro na modalidade de passagem, em caso de conveniência do beneficiário, mediante o cumprimento dos limites e das condições que estabelecer. </w:t>
      </w:r>
    </w:p>
    <w:bookmarkEnd w:id="1004"/>
    <w:p w14:paraId="1551B62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7AC5596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Conclusão do Trânsito </w:t>
      </w:r>
    </w:p>
    <w:p w14:paraId="00035B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8" w:name="art343"/>
      <w:bookmarkEnd w:id="1008"/>
      <w:r w:rsidRPr="00225378">
        <w:rPr>
          <w:rFonts w:ascii="Book Antiqua" w:eastAsia="Times New Roman" w:hAnsi="Book Antiqua" w:cs="Arial"/>
          <w:color w:val="000000"/>
          <w:sz w:val="19"/>
          <w:szCs w:val="19"/>
          <w:lang w:eastAsia="pt-BR"/>
        </w:rPr>
        <w:t>Art. 343.  Para fins de conclusão do trânsito aduaneiro, a unidade de destino procederá ao exame dos documentos e à verificação do veículo, dos dispositivos de segurança, e da integridade da carga. </w:t>
      </w:r>
    </w:p>
    <w:p w14:paraId="1BCB8F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Constatando o cumprimento das obrigações do transportador, a unidade de destino efetuará a conclusão do trânsito aduaneiro. </w:t>
      </w:r>
    </w:p>
    <w:p w14:paraId="6B50CA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chegada do veículo fora do prazo determinado, sem motivo justificado:</w:t>
      </w:r>
    </w:p>
    <w:p w14:paraId="1576A4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fato deverá ser comunicado à unidade de origem pela unidade de destino; e</w:t>
      </w:r>
    </w:p>
    <w:p w14:paraId="03A1EE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poderão ser adotadas cautelas especiais para com o transportador, especialmente o acompanhamento fiscal sistemático, sem prejuízo das penalidades cabíveis. </w:t>
      </w:r>
    </w:p>
    <w:p w14:paraId="76415C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ocorrida violação, adulteração ou troca de dispositivos de segurança, ou manipulação indevida de volumes ou mercadorias, o fato deverá ser apurado mediante procedimento administrativo, sem prejuízo da correspondente representação fiscal para efeito de apuração do ilícito penal </w:t>
      </w:r>
      <w:hyperlink r:id="rId821" w:anchor="art336"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2.848, de 7 de dezembro de 1940, art. 336)</w:t>
        </w:r>
      </w:hyperlink>
      <w:r w:rsidRPr="00225378">
        <w:rPr>
          <w:rFonts w:ascii="Book Antiqua" w:eastAsia="Times New Roman" w:hAnsi="Book Antiqua" w:cs="Arial"/>
          <w:color w:val="000000"/>
          <w:sz w:val="19"/>
          <w:szCs w:val="19"/>
          <w:lang w:eastAsia="pt-BR"/>
        </w:rPr>
        <w:t>. </w:t>
      </w:r>
    </w:p>
    <w:p w14:paraId="4475D7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estabelecer casos em que a conclusão do trânsito aduaneiro será automática. </w:t>
      </w:r>
    </w:p>
    <w:p w14:paraId="77DB6B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modalidade referida no inciso V do art. 318, a autoridade aduaneira da unidade de destino, após a conclusão do trânsito aduaneiro, poderá, por motivo justificado e a pedido do beneficiário, permitir que a mercadoria seja:</w:t>
      </w:r>
    </w:p>
    <w:p w14:paraId="37BCE1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armazenada em recinto alfandegado de zona primária, para posterior embarque, inclusive com destino diverso do constante nos documentos originais; ou</w:t>
      </w:r>
    </w:p>
    <w:p w14:paraId="642F0E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submetida a novo trânsito aduaneiro, para devolução à origem ou embarque em outro local. </w:t>
      </w:r>
    </w:p>
    <w:p w14:paraId="7C4EF1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9" w:name="art344"/>
      <w:bookmarkEnd w:id="1009"/>
      <w:r w:rsidRPr="00225378">
        <w:rPr>
          <w:rFonts w:ascii="Book Antiqua" w:eastAsia="Times New Roman" w:hAnsi="Book Antiqua" w:cs="Arial"/>
          <w:color w:val="000000"/>
          <w:sz w:val="19"/>
          <w:szCs w:val="19"/>
          <w:lang w:eastAsia="pt-BR"/>
        </w:rPr>
        <w:t>Art. 344.  A baixa do termo de responsabilidade, junto à unidade de origem, será efetuada mediante a conclusão do trânsito pela unidade de destino. </w:t>
      </w:r>
    </w:p>
    <w:p w14:paraId="7B92812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10" w:name="livroivtituloicapiituloisecaovii"/>
      <w:bookmarkEnd w:id="1010"/>
      <w:r w:rsidRPr="00225378">
        <w:rPr>
          <w:rFonts w:ascii="Book Antiqua" w:eastAsia="Times New Roman" w:hAnsi="Book Antiqua" w:cs="Arial"/>
          <w:b/>
          <w:bCs/>
          <w:strike/>
          <w:color w:val="000000"/>
          <w:sz w:val="19"/>
          <w:szCs w:val="19"/>
          <w:lang w:eastAsia="pt-BR"/>
        </w:rPr>
        <w:t>Seção VII</w:t>
      </w:r>
      <w:r w:rsidRPr="00225378">
        <w:rPr>
          <w:rFonts w:ascii="Book Antiqua" w:eastAsia="Times New Roman" w:hAnsi="Book Antiqua" w:cs="Arial"/>
          <w:b/>
          <w:bCs/>
          <w:strike/>
          <w:color w:val="000000"/>
          <w:sz w:val="19"/>
          <w:szCs w:val="19"/>
          <w:lang w:eastAsia="pt-BR"/>
        </w:rPr>
        <w:br/>
        <w:t>Da Vistoria Aduaneira no Trânsito </w:t>
      </w:r>
    </w:p>
    <w:p w14:paraId="3E71990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11" w:name="livroivtituloicapituloiisecaovii."/>
      <w:bookmarkEnd w:id="1011"/>
      <w:r w:rsidRPr="00225378">
        <w:rPr>
          <w:rFonts w:ascii="Book Antiqua" w:eastAsia="Times New Roman" w:hAnsi="Book Antiqua" w:cs="Arial"/>
          <w:color w:val="000000"/>
          <w:sz w:val="19"/>
          <w:szCs w:val="19"/>
          <w:lang w:eastAsia="pt-BR"/>
        </w:rPr>
        <w:t> </w:t>
      </w:r>
      <w:bookmarkStart w:id="1012" w:name="secaovii"/>
      <w:bookmarkEnd w:id="1012"/>
      <w:r w:rsidRPr="00225378">
        <w:rPr>
          <w:rFonts w:ascii="Book Antiqua" w:eastAsia="Times New Roman" w:hAnsi="Book Antiqua" w:cs="Arial"/>
          <w:b/>
          <w:bCs/>
          <w:color w:val="000000"/>
          <w:sz w:val="19"/>
          <w:szCs w:val="19"/>
          <w:lang w:eastAsia="pt-BR"/>
        </w:rPr>
        <w:t>Seção VII</w:t>
      </w:r>
    </w:p>
    <w:p w14:paraId="2709402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Avaria e do Extravio no Trânsito</w:t>
      </w:r>
      <w:r w:rsidRPr="00225378">
        <w:rPr>
          <w:rFonts w:ascii="Book Antiqua" w:eastAsia="Times New Roman" w:hAnsi="Book Antiqua" w:cs="Arial"/>
          <w:color w:val="000000"/>
          <w:sz w:val="19"/>
          <w:szCs w:val="19"/>
          <w:lang w:eastAsia="pt-BR"/>
        </w:rPr>
        <w:br/>
      </w:r>
      <w:hyperlink r:id="rId822" w:anchor="art3" w:history="1">
        <w:r w:rsidRPr="00225378">
          <w:rPr>
            <w:rFonts w:ascii="Book Antiqua" w:eastAsia="Times New Roman" w:hAnsi="Book Antiqua" w:cs="Arial"/>
            <w:color w:val="0000FF"/>
            <w:sz w:val="19"/>
            <w:szCs w:val="19"/>
            <w:u w:val="single"/>
            <w:lang w:eastAsia="pt-BR"/>
          </w:rPr>
          <w:t>(Redação dada pelo Decreto nº 8.010, de 2013)</w:t>
        </w:r>
      </w:hyperlink>
    </w:p>
    <w:p w14:paraId="28EE9C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3" w:name="art345."/>
      <w:bookmarkEnd w:id="1013"/>
      <w:r w:rsidRPr="00225378">
        <w:rPr>
          <w:rFonts w:ascii="Book Antiqua" w:eastAsia="Times New Roman" w:hAnsi="Book Antiqua" w:cs="Arial"/>
          <w:strike/>
          <w:color w:val="000000"/>
          <w:sz w:val="19"/>
          <w:szCs w:val="19"/>
          <w:lang w:eastAsia="pt-BR"/>
        </w:rPr>
        <w:t>Art. 345.  Poderá ser realizada vistoria aduaneira de mercadoria nas seguintes ocasiões:</w:t>
      </w:r>
    </w:p>
    <w:p w14:paraId="64FCFB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4" w:name="art345i"/>
      <w:bookmarkEnd w:id="1014"/>
      <w:r w:rsidRPr="00225378">
        <w:rPr>
          <w:rFonts w:ascii="Book Antiqua" w:eastAsia="Times New Roman" w:hAnsi="Book Antiqua" w:cs="Arial"/>
          <w:strike/>
          <w:color w:val="000000"/>
          <w:sz w:val="19"/>
          <w:szCs w:val="19"/>
          <w:lang w:eastAsia="pt-BR"/>
        </w:rPr>
        <w:t>I - antes do desembaraço para trânsito, no local de origem;</w:t>
      </w:r>
    </w:p>
    <w:p w14:paraId="5850E8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5" w:name="art345ii"/>
      <w:bookmarkEnd w:id="1015"/>
      <w:r w:rsidRPr="00225378">
        <w:rPr>
          <w:rFonts w:ascii="Book Antiqua" w:eastAsia="Times New Roman" w:hAnsi="Book Antiqua" w:cs="Arial"/>
          <w:strike/>
          <w:color w:val="000000"/>
          <w:sz w:val="19"/>
          <w:szCs w:val="19"/>
          <w:lang w:eastAsia="pt-BR"/>
        </w:rPr>
        <w:t>II - durante o percurso do trânsito; ou</w:t>
      </w:r>
    </w:p>
    <w:p w14:paraId="3306AE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6" w:name="art345iii"/>
      <w:bookmarkEnd w:id="1016"/>
      <w:r w:rsidRPr="00225378">
        <w:rPr>
          <w:rFonts w:ascii="Book Antiqua" w:eastAsia="Times New Roman" w:hAnsi="Book Antiqua" w:cs="Arial"/>
          <w:strike/>
          <w:color w:val="000000"/>
          <w:sz w:val="19"/>
          <w:szCs w:val="19"/>
          <w:lang w:eastAsia="pt-BR"/>
        </w:rPr>
        <w:lastRenderedPageBreak/>
        <w:t>III - após a conclusão do trânsito, no local de destino. </w:t>
      </w:r>
    </w:p>
    <w:p w14:paraId="226877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7" w:name="art345"/>
      <w:bookmarkEnd w:id="1017"/>
      <w:r w:rsidRPr="00225378">
        <w:rPr>
          <w:rFonts w:ascii="Book Antiqua" w:eastAsia="Times New Roman" w:hAnsi="Book Antiqua" w:cs="Arial"/>
          <w:color w:val="000000"/>
          <w:sz w:val="19"/>
          <w:szCs w:val="19"/>
          <w:lang w:eastAsia="pt-BR"/>
        </w:rPr>
        <w:t>Art. 345.  Quando a constatação de extravio ou avaria ocorrer no local de origem, a autoridade aduaneira poderá, não havendo inconveniente, permitir o trânsito aduaneiro da mercadoria avariada ou da partida com extravio, após a determinação da quantidade extraviada, observado o disposto no art. 660.</w:t>
      </w:r>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 </w:t>
      </w:r>
      <w:hyperlink r:id="rId82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CABCA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8" w:name="art345§1"/>
      <w:bookmarkEnd w:id="101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Caso o extravio ou avaria ocorram no percurso do trânsito, a autoridade aduaneira poderá, após comunicada na forma do parágrafo único do art. 340, autorizar o prosseguimento do trânsito até o local de destino, adotadas as cautelas fiscais cabíveis.                          </w:t>
      </w:r>
      <w:hyperlink r:id="rId82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05815A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9" w:name="art345§2"/>
      <w:bookmarkEnd w:id="101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Em qualquer caso, poderá ser autorizado o início ou prosseguimento do trânsito, dispensado o lançamento a que se refere o art. 660, na hipótese de o beneficiário do regime assumir espontaneamente o pagamento dos créditos decorrentes do extravio.                          </w:t>
      </w:r>
      <w:hyperlink r:id="rId825"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4E7A46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0" w:name="art346"/>
      <w:bookmarkEnd w:id="1020"/>
      <w:r w:rsidRPr="00225378">
        <w:rPr>
          <w:rFonts w:ascii="Book Antiqua" w:eastAsia="Times New Roman" w:hAnsi="Book Antiqua" w:cs="Arial"/>
          <w:strike/>
          <w:color w:val="000000"/>
          <w:sz w:val="19"/>
          <w:szCs w:val="19"/>
          <w:lang w:eastAsia="pt-BR"/>
        </w:rPr>
        <w:t xml:space="preserve">Art. 346.  A vistoria aduaneira será procedida nos termos dos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650 a 657, ressalvado o disposto nesta Seção</w:t>
      </w:r>
      <w:r w:rsidRPr="00225378">
        <w:rPr>
          <w:rFonts w:ascii="Book Antiqua" w:eastAsia="Times New Roman" w:hAnsi="Book Antiqua" w:cs="Arial"/>
          <w:color w:val="000000"/>
          <w:sz w:val="19"/>
          <w:szCs w:val="19"/>
          <w:lang w:eastAsia="pt-BR"/>
        </w:rPr>
        <w:t>.                            </w:t>
      </w:r>
      <w:hyperlink r:id="rId82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3E23B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1" w:name="art347"/>
      <w:bookmarkEnd w:id="1021"/>
      <w:r w:rsidRPr="00225378">
        <w:rPr>
          <w:rFonts w:ascii="Book Antiqua" w:eastAsia="Times New Roman" w:hAnsi="Book Antiqua" w:cs="Arial"/>
          <w:strike/>
          <w:color w:val="000000"/>
          <w:sz w:val="19"/>
          <w:szCs w:val="19"/>
          <w:lang w:eastAsia="pt-BR"/>
        </w:rPr>
        <w:t>Art. 347.  Quando a avaria ou o extravio for constatado no local de origem, a autoridade aduaneira poderá, não havendo inconveniente, permitir o trânsito aduaneiro da mercadoria avariada ou da partida com extravio:</w:t>
      </w:r>
      <w:r w:rsidRPr="00225378">
        <w:rPr>
          <w:rFonts w:ascii="Book Antiqua" w:eastAsia="Times New Roman" w:hAnsi="Book Antiqua" w:cs="Arial"/>
          <w:color w:val="000000"/>
          <w:sz w:val="19"/>
          <w:szCs w:val="19"/>
          <w:lang w:eastAsia="pt-BR"/>
        </w:rPr>
        <w:t>                        </w:t>
      </w:r>
      <w:hyperlink r:id="rId82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922EE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2" w:name="art347i"/>
      <w:bookmarkEnd w:id="1022"/>
      <w:r w:rsidRPr="00225378">
        <w:rPr>
          <w:rFonts w:ascii="Book Antiqua" w:eastAsia="Times New Roman" w:hAnsi="Book Antiqua" w:cs="Arial"/>
          <w:strike/>
          <w:color w:val="000000"/>
          <w:sz w:val="19"/>
          <w:szCs w:val="19"/>
          <w:lang w:eastAsia="pt-BR"/>
        </w:rPr>
        <w:t>I - depois de proferida a decisão no processo de vistoria aduaneira; ou</w:t>
      </w:r>
      <w:r w:rsidRPr="00225378">
        <w:rPr>
          <w:rFonts w:ascii="Book Antiqua" w:eastAsia="Times New Roman" w:hAnsi="Book Antiqua" w:cs="Arial"/>
          <w:color w:val="000000"/>
          <w:sz w:val="19"/>
          <w:szCs w:val="19"/>
          <w:lang w:eastAsia="pt-BR"/>
        </w:rPr>
        <w:t>                               </w:t>
      </w:r>
      <w:hyperlink r:id="rId82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C1771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3" w:name="art347ii"/>
      <w:bookmarkEnd w:id="1023"/>
      <w:r w:rsidRPr="00225378">
        <w:rPr>
          <w:rFonts w:ascii="Book Antiqua" w:eastAsia="Times New Roman" w:hAnsi="Book Antiqua" w:cs="Arial"/>
          <w:strike/>
          <w:color w:val="000000"/>
          <w:sz w:val="19"/>
          <w:szCs w:val="19"/>
          <w:lang w:eastAsia="pt-BR"/>
        </w:rPr>
        <w:t>II - em face de desistência da vistoria aduaneira por parte do transportador que efetuou o transporte da mercadoria até o local de origem, ou do beneficiário do regime, desde que o desistente assuma, por escrito, os ônus daí decorrentes.</w:t>
      </w:r>
      <w:r w:rsidRPr="00225378">
        <w:rPr>
          <w:rFonts w:ascii="Book Antiqua" w:eastAsia="Times New Roman" w:hAnsi="Book Antiqua" w:cs="Arial"/>
          <w:color w:val="000000"/>
          <w:sz w:val="19"/>
          <w:szCs w:val="19"/>
          <w:lang w:eastAsia="pt-BR"/>
        </w:rPr>
        <w:t>                        </w:t>
      </w:r>
      <w:hyperlink r:id="rId82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A7047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4" w:name="art347p"/>
      <w:bookmarkEnd w:id="1024"/>
      <w:r w:rsidRPr="00225378">
        <w:rPr>
          <w:rFonts w:ascii="Book Antiqua" w:eastAsia="Times New Roman" w:hAnsi="Book Antiqua" w:cs="Arial"/>
          <w:strike/>
          <w:color w:val="000000"/>
          <w:sz w:val="19"/>
          <w:szCs w:val="19"/>
          <w:lang w:eastAsia="pt-BR"/>
        </w:rPr>
        <w:t>Parágrafo único.  No caso de trânsito aduaneiro na modalidade de passagem, havendo indício de extravio de mercadoria, a vistoria para apuração de responsabilidade será obrigatória e realizada no local de origem.</w:t>
      </w:r>
      <w:r w:rsidRPr="00225378">
        <w:rPr>
          <w:rFonts w:ascii="Book Antiqua" w:eastAsia="Times New Roman" w:hAnsi="Book Antiqua" w:cs="Arial"/>
          <w:color w:val="000000"/>
          <w:sz w:val="19"/>
          <w:szCs w:val="19"/>
          <w:lang w:eastAsia="pt-BR"/>
        </w:rPr>
        <w:t>                          </w:t>
      </w:r>
      <w:hyperlink r:id="rId83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06B0A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5" w:name="art348"/>
      <w:bookmarkEnd w:id="1025"/>
      <w:r w:rsidRPr="00225378">
        <w:rPr>
          <w:rFonts w:ascii="Book Antiqua" w:eastAsia="Times New Roman" w:hAnsi="Book Antiqua" w:cs="Arial"/>
          <w:strike/>
          <w:color w:val="000000"/>
          <w:sz w:val="19"/>
          <w:szCs w:val="19"/>
          <w:lang w:eastAsia="pt-BR"/>
        </w:rPr>
        <w:t>Art. 348.  Aplicam-se, quanto a avarias e a extravios ocorridos no percurso do trânsito, as seguintes disposições:</w:t>
      </w:r>
      <w:r w:rsidRPr="00225378">
        <w:rPr>
          <w:rFonts w:ascii="Book Antiqua" w:eastAsia="Times New Roman" w:hAnsi="Book Antiqua" w:cs="Arial"/>
          <w:color w:val="000000"/>
          <w:sz w:val="19"/>
          <w:szCs w:val="19"/>
          <w:lang w:eastAsia="pt-BR"/>
        </w:rPr>
        <w:t>                       </w:t>
      </w:r>
      <w:hyperlink r:id="rId83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5908A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6" w:name="art348i"/>
      <w:bookmarkEnd w:id="1026"/>
      <w:r w:rsidRPr="00225378">
        <w:rPr>
          <w:rFonts w:ascii="Book Antiqua" w:eastAsia="Times New Roman" w:hAnsi="Book Antiqua" w:cs="Arial"/>
          <w:strike/>
          <w:color w:val="000000"/>
          <w:sz w:val="19"/>
          <w:szCs w:val="19"/>
          <w:lang w:eastAsia="pt-BR"/>
        </w:rPr>
        <w:t>I - a vistoria no percurso só será realizada quando, a critério da autoridade aduaneira, ocorrerem cumulativamente as seguintes situações: </w:t>
      </w:r>
      <w:r w:rsidRPr="00225378">
        <w:rPr>
          <w:rFonts w:ascii="Book Antiqua" w:eastAsia="Times New Roman" w:hAnsi="Book Antiqua" w:cs="Arial"/>
          <w:color w:val="000000"/>
          <w:sz w:val="19"/>
          <w:szCs w:val="19"/>
          <w:lang w:eastAsia="pt-BR"/>
        </w:rPr>
        <w:t>                      </w:t>
      </w:r>
      <w:hyperlink r:id="rId83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52FC2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7" w:name="art348ia"/>
      <w:bookmarkEnd w:id="1027"/>
      <w:r w:rsidRPr="00225378">
        <w:rPr>
          <w:rFonts w:ascii="Book Antiqua" w:eastAsia="Times New Roman" w:hAnsi="Book Antiqua" w:cs="Arial"/>
          <w:strike/>
          <w:color w:val="000000"/>
          <w:sz w:val="19"/>
          <w:szCs w:val="19"/>
          <w:lang w:eastAsia="pt-BR"/>
        </w:rPr>
        <w:t>a) verificar-se que a sua realização pela unidade de destino será impossibilitada ou dificultada pela ausência de elementos relevantes; e</w:t>
      </w:r>
      <w:r w:rsidRPr="00225378">
        <w:rPr>
          <w:rFonts w:ascii="Book Antiqua" w:eastAsia="Times New Roman" w:hAnsi="Book Antiqua" w:cs="Arial"/>
          <w:color w:val="000000"/>
          <w:sz w:val="19"/>
          <w:szCs w:val="19"/>
          <w:lang w:eastAsia="pt-BR"/>
        </w:rPr>
        <w:t>                        </w:t>
      </w:r>
      <w:hyperlink r:id="rId83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4345F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8" w:name="art348ib"/>
      <w:bookmarkEnd w:id="1028"/>
      <w:r w:rsidRPr="00225378">
        <w:rPr>
          <w:rFonts w:ascii="Book Antiqua" w:eastAsia="Times New Roman" w:hAnsi="Book Antiqua" w:cs="Arial"/>
          <w:strike/>
          <w:color w:val="000000"/>
          <w:sz w:val="19"/>
          <w:szCs w:val="19"/>
          <w:lang w:eastAsia="pt-BR"/>
        </w:rPr>
        <w:t>b) as circunstâncias tornarem a vistoria perfeitamente factível; </w:t>
      </w:r>
      <w:r w:rsidRPr="00225378">
        <w:rPr>
          <w:rFonts w:ascii="Book Antiqua" w:eastAsia="Times New Roman" w:hAnsi="Book Antiqua" w:cs="Arial"/>
          <w:color w:val="000000"/>
          <w:sz w:val="19"/>
          <w:szCs w:val="19"/>
          <w:lang w:eastAsia="pt-BR"/>
        </w:rPr>
        <w:t>                        </w:t>
      </w:r>
      <w:hyperlink r:id="rId83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84F68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9" w:name="art348ii"/>
      <w:bookmarkEnd w:id="1029"/>
      <w:r w:rsidRPr="00225378">
        <w:rPr>
          <w:rFonts w:ascii="Book Antiqua" w:eastAsia="Times New Roman" w:hAnsi="Book Antiqua" w:cs="Arial"/>
          <w:strike/>
          <w:color w:val="000000"/>
          <w:sz w:val="19"/>
          <w:szCs w:val="19"/>
          <w:lang w:eastAsia="pt-BR"/>
        </w:rPr>
        <w:t>II - sempre que julgar impossível, inconveniente ou desnecessária a vistoria, a autoridade aduaneira determinará a lavratura de termo circunstanciado e, se for o caso, autorizará a continuação do trânsito mediante a adoção de cautelas fiscais, efetuando-se a vistoria pela unidade de destino;</w:t>
      </w:r>
      <w:r w:rsidRPr="00225378">
        <w:rPr>
          <w:rFonts w:ascii="Book Antiqua" w:eastAsia="Times New Roman" w:hAnsi="Book Antiqua" w:cs="Arial"/>
          <w:color w:val="000000"/>
          <w:sz w:val="19"/>
          <w:szCs w:val="19"/>
          <w:lang w:eastAsia="pt-BR"/>
        </w:rPr>
        <w:t>                       </w:t>
      </w:r>
      <w:hyperlink r:id="rId83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96012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0" w:name="art348iii"/>
      <w:bookmarkEnd w:id="1030"/>
      <w:r w:rsidRPr="00225378">
        <w:rPr>
          <w:rFonts w:ascii="Book Antiqua" w:eastAsia="Times New Roman" w:hAnsi="Book Antiqua" w:cs="Arial"/>
          <w:strike/>
          <w:color w:val="000000"/>
          <w:sz w:val="19"/>
          <w:szCs w:val="19"/>
          <w:lang w:eastAsia="pt-BR"/>
        </w:rPr>
        <w:t>III - as cautelas fiscais aplicáveis por ocasião da vistoria serão adequadas às circunstâncias e ao local da ocorrência, devendo ser registradas no termo respectivo; e</w:t>
      </w:r>
      <w:r w:rsidRPr="00225378">
        <w:rPr>
          <w:rFonts w:ascii="Book Antiqua" w:eastAsia="Times New Roman" w:hAnsi="Book Antiqua" w:cs="Arial"/>
          <w:color w:val="000000"/>
          <w:sz w:val="19"/>
          <w:szCs w:val="19"/>
          <w:lang w:eastAsia="pt-BR"/>
        </w:rPr>
        <w:t>                        </w:t>
      </w:r>
      <w:hyperlink r:id="rId83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5C500F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1" w:name="art348iv"/>
      <w:bookmarkEnd w:id="1031"/>
      <w:r w:rsidRPr="00225378">
        <w:rPr>
          <w:rFonts w:ascii="Book Antiqua" w:eastAsia="Times New Roman" w:hAnsi="Book Antiqua" w:cs="Arial"/>
          <w:strike/>
          <w:color w:val="000000"/>
          <w:sz w:val="19"/>
          <w:szCs w:val="19"/>
          <w:lang w:eastAsia="pt-BR"/>
        </w:rPr>
        <w:t>IV - serão intimados a assistir à vistoria o importador e o transportador. </w:t>
      </w:r>
      <w:r w:rsidRPr="00225378">
        <w:rPr>
          <w:rFonts w:ascii="Book Antiqua" w:eastAsia="Times New Roman" w:hAnsi="Book Antiqua" w:cs="Arial"/>
          <w:color w:val="000000"/>
          <w:sz w:val="19"/>
          <w:szCs w:val="19"/>
          <w:lang w:eastAsia="pt-BR"/>
        </w:rPr>
        <w:t>                        </w:t>
      </w:r>
      <w:hyperlink r:id="rId83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1C234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2" w:name="art348p"/>
      <w:bookmarkEnd w:id="1032"/>
      <w:r w:rsidRPr="00225378">
        <w:rPr>
          <w:rFonts w:ascii="Book Antiqua" w:eastAsia="Times New Roman" w:hAnsi="Book Antiqua" w:cs="Arial"/>
          <w:strike/>
          <w:color w:val="000000"/>
          <w:sz w:val="19"/>
          <w:szCs w:val="19"/>
          <w:lang w:eastAsia="pt-BR"/>
        </w:rPr>
        <w:lastRenderedPageBreak/>
        <w:t>Parágrafo único.  A vistoria no percurso poderá ser dispensada, se o beneficiário do regime assumir, por escrito, a responsabilidade pelos ônus decorrentes da desistência.</w:t>
      </w:r>
      <w:r w:rsidRPr="00225378">
        <w:rPr>
          <w:rFonts w:ascii="Book Antiqua" w:eastAsia="Times New Roman" w:hAnsi="Book Antiqua" w:cs="Arial"/>
          <w:color w:val="000000"/>
          <w:sz w:val="19"/>
          <w:szCs w:val="19"/>
          <w:lang w:eastAsia="pt-BR"/>
        </w:rPr>
        <w:t>                        </w:t>
      </w:r>
      <w:hyperlink r:id="rId83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2775E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3" w:name="art349"/>
      <w:bookmarkEnd w:id="1033"/>
      <w:r w:rsidRPr="00225378">
        <w:rPr>
          <w:rFonts w:ascii="Book Antiqua" w:eastAsia="Times New Roman" w:hAnsi="Book Antiqua" w:cs="Arial"/>
          <w:strike/>
          <w:color w:val="000000"/>
          <w:sz w:val="19"/>
          <w:szCs w:val="19"/>
          <w:lang w:eastAsia="pt-BR"/>
        </w:rPr>
        <w:t xml:space="preserve">Art. 349.  Nas hipóteses dos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347 e 348, será feita ressalva na declaração de trânsito, à qual será anexada, sempre, cópia do termo de avaria e, quando houver, do termo de vistoria.</w:t>
      </w:r>
      <w:r w:rsidRPr="00225378">
        <w:rPr>
          <w:rFonts w:ascii="Book Antiqua" w:eastAsia="Times New Roman" w:hAnsi="Book Antiqua" w:cs="Arial"/>
          <w:color w:val="000000"/>
          <w:sz w:val="19"/>
          <w:szCs w:val="19"/>
          <w:lang w:eastAsia="pt-BR"/>
        </w:rPr>
        <w:t>                         </w:t>
      </w:r>
      <w:hyperlink r:id="rId83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878A08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34" w:name="livroivtituloicapituloiisecaoviii"/>
      <w:bookmarkEnd w:id="1034"/>
      <w:r w:rsidRPr="00225378">
        <w:rPr>
          <w:rFonts w:ascii="Book Antiqua" w:eastAsia="Times New Roman" w:hAnsi="Book Antiqua" w:cs="Arial"/>
          <w:b/>
          <w:bCs/>
          <w:color w:val="000000"/>
          <w:sz w:val="19"/>
          <w:szCs w:val="19"/>
          <w:lang w:eastAsia="pt-BR"/>
        </w:rPr>
        <w:t>Seção VIII</w:t>
      </w:r>
    </w:p>
    <w:p w14:paraId="26B2B73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312C0C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5" w:name="art350"/>
      <w:bookmarkEnd w:id="1035"/>
      <w:r w:rsidRPr="00225378">
        <w:rPr>
          <w:rFonts w:ascii="Book Antiqua" w:eastAsia="Times New Roman" w:hAnsi="Book Antiqua" w:cs="Arial"/>
          <w:color w:val="000000"/>
          <w:sz w:val="19"/>
          <w:szCs w:val="19"/>
          <w:lang w:eastAsia="pt-BR"/>
        </w:rPr>
        <w:t>Art. 350.  A mercadoria em trânsito aduaneiro lançada ao território aduaneiro por motivo de segurança ou arremessada por motivo de acidente do veículo transportador deverá ser encaminhada por quem a encontrou à unidade da Secretaria da Receita Federal do Brasil mais próxima. </w:t>
      </w:r>
    </w:p>
    <w:p w14:paraId="01EE41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6" w:name="art351"/>
      <w:bookmarkEnd w:id="1036"/>
      <w:r w:rsidRPr="00225378">
        <w:rPr>
          <w:rFonts w:ascii="Book Antiqua" w:eastAsia="Times New Roman" w:hAnsi="Book Antiqua" w:cs="Arial"/>
          <w:color w:val="000000"/>
          <w:sz w:val="19"/>
          <w:szCs w:val="19"/>
          <w:lang w:eastAsia="pt-BR"/>
        </w:rPr>
        <w:t>Art. 351.  As disposições do presente Capítulo aplicam-se ao trânsito aduaneiro decorrente de acordos ou convênios internacionais, desde que não os contrariem. </w:t>
      </w:r>
    </w:p>
    <w:p w14:paraId="2C5A6F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7" w:name="art352"/>
      <w:bookmarkEnd w:id="1037"/>
      <w:r w:rsidRPr="00225378">
        <w:rPr>
          <w:rFonts w:ascii="Book Antiqua" w:eastAsia="Times New Roman" w:hAnsi="Book Antiqua" w:cs="Arial"/>
          <w:color w:val="000000"/>
          <w:sz w:val="19"/>
          <w:szCs w:val="19"/>
          <w:lang w:eastAsia="pt-BR"/>
        </w:rPr>
        <w:t>Art. 352.  As disposições deste Capítulo não se aplicam às remessas postais internacionais, as quais estão sujeitas a normas próprias. </w:t>
      </w:r>
    </w:p>
    <w:p w14:paraId="2486936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38" w:name="livroivtituloicapituloiii"/>
      <w:bookmarkEnd w:id="1038"/>
      <w:r w:rsidRPr="00225378">
        <w:rPr>
          <w:rFonts w:ascii="Book Antiqua" w:eastAsia="Times New Roman" w:hAnsi="Book Antiqua" w:cs="Arial"/>
          <w:color w:val="000000"/>
          <w:sz w:val="19"/>
          <w:szCs w:val="19"/>
          <w:lang w:eastAsia="pt-BR"/>
        </w:rPr>
        <w:t>CAPÍTULO III</w:t>
      </w:r>
    </w:p>
    <w:p w14:paraId="59D1AF2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ADMISSÃO TEMPORÁRIA </w:t>
      </w:r>
    </w:p>
    <w:p w14:paraId="5C3887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9" w:name="art353"/>
      <w:bookmarkEnd w:id="1039"/>
      <w:r w:rsidRPr="00225378">
        <w:rPr>
          <w:rFonts w:ascii="Book Antiqua" w:eastAsia="Times New Roman" w:hAnsi="Book Antiqua" w:cs="Arial"/>
          <w:color w:val="000000"/>
          <w:sz w:val="19"/>
          <w:szCs w:val="19"/>
          <w:lang w:eastAsia="pt-BR"/>
        </w:rPr>
        <w:t>Art. 353.  O regime aduaneiro especial de admissão temporária é o que permite a importação de bens que devam permanecer no País durante prazo fixado, com suspensão total do pagamento de tributos, ou com suspensão parcial, no caso de utilização econômica, na forma e nas condições deste Capítulo (</w:t>
      </w:r>
      <w:hyperlink r:id="rId840" w:anchor="art75"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75</w:t>
        </w:r>
      </w:hyperlink>
      <w:r w:rsidRPr="00225378">
        <w:rPr>
          <w:rFonts w:ascii="Book Antiqua" w:eastAsia="Times New Roman" w:hAnsi="Book Antiqua" w:cs="Arial"/>
          <w:color w:val="000000"/>
          <w:sz w:val="19"/>
          <w:szCs w:val="19"/>
          <w:lang w:eastAsia="pt-BR"/>
        </w:rPr>
        <w:t>; e </w:t>
      </w:r>
      <w:hyperlink r:id="rId841" w:anchor="art7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9.430, de 1996, art. 79, caput</w:t>
        </w:r>
      </w:hyperlink>
      <w:r w:rsidRPr="00225378">
        <w:rPr>
          <w:rFonts w:ascii="Book Antiqua" w:eastAsia="Times New Roman" w:hAnsi="Book Antiqua" w:cs="Arial"/>
          <w:color w:val="000000"/>
          <w:sz w:val="19"/>
          <w:szCs w:val="19"/>
          <w:lang w:eastAsia="pt-BR"/>
        </w:rPr>
        <w:t>). </w:t>
      </w:r>
    </w:p>
    <w:p w14:paraId="7FB6765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40" w:name="livroivtituloicapituloiiisecaoi"/>
      <w:bookmarkEnd w:id="1040"/>
      <w:r w:rsidRPr="00225378">
        <w:rPr>
          <w:rFonts w:ascii="Book Antiqua" w:eastAsia="Times New Roman" w:hAnsi="Book Antiqua" w:cs="Arial"/>
          <w:b/>
          <w:bCs/>
          <w:color w:val="000000"/>
          <w:sz w:val="19"/>
          <w:szCs w:val="19"/>
          <w:lang w:eastAsia="pt-BR"/>
        </w:rPr>
        <w:t>Seção I</w:t>
      </w:r>
    </w:p>
    <w:p w14:paraId="15E689D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Admissão Temporária com Suspensão Total do Pagamento de Tributos </w:t>
      </w:r>
    </w:p>
    <w:p w14:paraId="4843241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41" w:name="livroivtituloicapituloiiisecaoisubsecaoi"/>
      <w:r w:rsidRPr="00225378">
        <w:rPr>
          <w:rFonts w:ascii="Book Antiqua" w:eastAsia="Times New Roman" w:hAnsi="Book Antiqua" w:cs="Arial"/>
          <w:b/>
          <w:bCs/>
          <w:color w:val="000000"/>
          <w:sz w:val="19"/>
          <w:szCs w:val="19"/>
          <w:lang w:eastAsia="pt-BR"/>
        </w:rPr>
        <w:t>Subseção I</w:t>
      </w:r>
    </w:p>
    <w:p w14:paraId="52CD8E6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32DC06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2" w:name="art354"/>
      <w:bookmarkEnd w:id="1042"/>
      <w:r w:rsidRPr="00225378">
        <w:rPr>
          <w:rFonts w:ascii="Book Antiqua" w:eastAsia="Times New Roman" w:hAnsi="Book Antiqua" w:cs="Arial"/>
          <w:color w:val="000000"/>
          <w:sz w:val="19"/>
          <w:szCs w:val="19"/>
          <w:lang w:eastAsia="pt-BR"/>
        </w:rPr>
        <w:t>Art. 354.  O regime aduaneiro especial de admissão temporária com suspensão total do pagamento de tributos permite a importação de bens que devam permanecer no País durante prazo fixado, na forma e nas condições desta Seção (</w:t>
      </w:r>
      <w:hyperlink r:id="rId842" w:anchor="art75" w:history="1">
        <w:r w:rsidRPr="00225378">
          <w:rPr>
            <w:rFonts w:ascii="Book Antiqua" w:eastAsia="Times New Roman" w:hAnsi="Book Antiqua" w:cs="Arial"/>
            <w:color w:val="0000FF"/>
            <w:sz w:val="19"/>
            <w:szCs w:val="19"/>
            <w:u w:val="single"/>
            <w:lang w:eastAsia="pt-BR"/>
          </w:rPr>
          <w:t>Decreto-Lei nº 37, de 1966, art. 75, caput</w:t>
        </w:r>
      </w:hyperlink>
      <w:r w:rsidRPr="00225378">
        <w:rPr>
          <w:rFonts w:ascii="Book Antiqua" w:eastAsia="Times New Roman" w:hAnsi="Book Antiqua" w:cs="Arial"/>
          <w:color w:val="000000"/>
          <w:sz w:val="19"/>
          <w:szCs w:val="19"/>
          <w:lang w:eastAsia="pt-BR"/>
        </w:rPr>
        <w:t>). </w:t>
      </w:r>
    </w:p>
    <w:p w14:paraId="3DE92F2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35C3AE5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a que se Aplica o Regime </w:t>
      </w:r>
    </w:p>
    <w:p w14:paraId="2F03DC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3" w:name="art355"/>
      <w:bookmarkEnd w:id="1043"/>
      <w:r w:rsidRPr="00225378">
        <w:rPr>
          <w:rFonts w:ascii="Book Antiqua" w:eastAsia="Times New Roman" w:hAnsi="Book Antiqua" w:cs="Arial"/>
          <w:color w:val="000000"/>
          <w:sz w:val="19"/>
          <w:szCs w:val="19"/>
          <w:lang w:eastAsia="pt-BR"/>
        </w:rPr>
        <w:t>Art. 355.  O regime poderá ser aplicado aos bens relacionados em ato normativo da Secretaria da Receita Federal do Brasil e aos admitidos temporariamente ao amparo de acordos internacionais. </w:t>
      </w:r>
    </w:p>
    <w:p w14:paraId="4235C4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4" w:name="art355§1"/>
      <w:bookmarkEnd w:id="1044"/>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admitidos no regime ao amparo de acordos internacionais firmados pelo País estarão sujeitos aos termos e prazos neles previstos. </w:t>
      </w:r>
    </w:p>
    <w:p w14:paraId="23D23C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5" w:name="art355§2"/>
      <w:bookmarkEnd w:id="1045"/>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competente poderá indeferir pedido de concessão do regime, em decisão fundamentada, da qual caberá recurso, na forma estabelecida pela Secretaria da Receita Federal do Brasil. </w:t>
      </w:r>
    </w:p>
    <w:p w14:paraId="5356B6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6" w:name="art356"/>
      <w:bookmarkEnd w:id="1046"/>
      <w:r w:rsidRPr="00225378">
        <w:rPr>
          <w:rFonts w:ascii="Book Antiqua" w:eastAsia="Times New Roman" w:hAnsi="Book Antiqua" w:cs="Arial"/>
          <w:color w:val="000000"/>
          <w:sz w:val="19"/>
          <w:szCs w:val="19"/>
          <w:lang w:eastAsia="pt-BR"/>
        </w:rPr>
        <w:lastRenderedPageBreak/>
        <w:t>Art. 356.  Os veículos matriculados em qualquer dos países integrantes do Mercosul, de propriedade de pessoas físicas residentes ou de pessoas jurídicas com sede social em tais países, utilizados em viagens de turismo, circularão livremente no País, com observância das condições previstas na Resolução do Grupo do Mercado Comum - GMC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35, de 2002, internalizada pelo </w:t>
      </w:r>
      <w:hyperlink r:id="rId843"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5.637, de 26 de dezembro de 2005</w:t>
        </w:r>
      </w:hyperlink>
      <w:r w:rsidRPr="00225378">
        <w:rPr>
          <w:rFonts w:ascii="Book Antiqua" w:eastAsia="Times New Roman" w:hAnsi="Book Antiqua" w:cs="Arial"/>
          <w:color w:val="000000"/>
          <w:sz w:val="19"/>
          <w:szCs w:val="19"/>
          <w:lang w:eastAsia="pt-BR"/>
        </w:rPr>
        <w:t>, dispensado o cumprimento de formalidades aduaneiras. </w:t>
      </w:r>
    </w:p>
    <w:p w14:paraId="409FAA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7" w:name="art357."/>
      <w:bookmarkEnd w:id="1047"/>
      <w:r w:rsidRPr="00225378">
        <w:rPr>
          <w:rFonts w:ascii="Book Antiqua" w:eastAsia="Times New Roman" w:hAnsi="Book Antiqua" w:cs="Arial"/>
          <w:strike/>
          <w:color w:val="000000"/>
          <w:sz w:val="19"/>
          <w:szCs w:val="19"/>
          <w:lang w:eastAsia="pt-BR"/>
        </w:rPr>
        <w:t>Art. 357.  Considera-se em admissão temporária, independentemente de qualquer procedimento administrativo, o veículo que ingressar no território aduaneiro a serviço de empresa estrangeira autorizada a operar no Brasil. </w:t>
      </w:r>
    </w:p>
    <w:p w14:paraId="485D46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8" w:name="art357"/>
      <w:bookmarkEnd w:id="1048"/>
      <w:r w:rsidRPr="00225378">
        <w:rPr>
          <w:rFonts w:ascii="Book Antiqua" w:eastAsia="Times New Roman" w:hAnsi="Book Antiqua" w:cs="Arial"/>
          <w:color w:val="000000"/>
          <w:sz w:val="19"/>
          <w:szCs w:val="19"/>
          <w:lang w:val="pt-PT" w:eastAsia="pt-BR"/>
        </w:rPr>
        <w:t>Art. 357.  Considera-se em admissão temporária, independentemente de qualquer procedimento administrativo, o veículo que ingressar no território aduaneiro a serviço de empresa estrangeira autorizada a operar, no Brasil, nas atividades de transporte internacional de carga ou passageiro.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D63671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2977A11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6D6CF7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9" w:name="art358"/>
      <w:bookmarkEnd w:id="1049"/>
      <w:r w:rsidRPr="00225378">
        <w:rPr>
          <w:rFonts w:ascii="Book Antiqua" w:eastAsia="Times New Roman" w:hAnsi="Book Antiqua" w:cs="Arial"/>
          <w:color w:val="000000"/>
          <w:spacing w:val="-4"/>
          <w:sz w:val="19"/>
          <w:szCs w:val="19"/>
          <w:lang w:eastAsia="pt-BR"/>
        </w:rPr>
        <w:t>Art. 358.  Para a concessão do regime, a autoridade aduaneira deverá observar o cumprimento cumulativo das seguintes condições </w:t>
      </w:r>
      <w:hyperlink r:id="rId844" w:anchor="art75%C2%A71i" w:history="1">
        <w:r w:rsidRPr="00225378">
          <w:rPr>
            <w:rFonts w:ascii="Book Antiqua" w:eastAsia="Times New Roman" w:hAnsi="Book Antiqua" w:cs="Arial"/>
            <w:color w:val="0000FF"/>
            <w:sz w:val="19"/>
            <w:szCs w:val="19"/>
            <w:u w:val="single"/>
            <w:lang w:eastAsia="pt-BR"/>
          </w:rPr>
          <w:t>(Decreto-Lei nº 37, de 1966, art. 75, § 1º, incisos I</w:t>
        </w:r>
      </w:hyperlink>
      <w:r w:rsidRPr="00225378">
        <w:rPr>
          <w:rFonts w:ascii="Book Antiqua" w:eastAsia="Times New Roman" w:hAnsi="Book Antiqua" w:cs="Arial"/>
          <w:color w:val="000000"/>
          <w:spacing w:val="-4"/>
          <w:sz w:val="19"/>
          <w:szCs w:val="19"/>
          <w:lang w:eastAsia="pt-BR"/>
        </w:rPr>
        <w:t> e </w:t>
      </w:r>
      <w:hyperlink r:id="rId845" w:anchor="art75%C2%A71iii" w:history="1">
        <w:r w:rsidRPr="00225378">
          <w:rPr>
            <w:rFonts w:ascii="Book Antiqua" w:eastAsia="Times New Roman" w:hAnsi="Book Antiqua" w:cs="Arial"/>
            <w:color w:val="0000FF"/>
            <w:sz w:val="19"/>
            <w:szCs w:val="19"/>
            <w:u w:val="single"/>
            <w:lang w:eastAsia="pt-BR"/>
          </w:rPr>
          <w:t>III)</w:t>
        </w:r>
      </w:hyperlink>
      <w:r w:rsidRPr="00225378">
        <w:rPr>
          <w:rFonts w:ascii="Book Antiqua" w:eastAsia="Times New Roman" w:hAnsi="Book Antiqua" w:cs="Arial"/>
          <w:color w:val="000000"/>
          <w:spacing w:val="-4"/>
          <w:sz w:val="19"/>
          <w:szCs w:val="19"/>
          <w:lang w:eastAsia="pt-BR"/>
        </w:rPr>
        <w:t>:</w:t>
      </w:r>
    </w:p>
    <w:p w14:paraId="084FAB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0" w:name="art358i"/>
      <w:bookmarkEnd w:id="1050"/>
      <w:r w:rsidRPr="00225378">
        <w:rPr>
          <w:rFonts w:ascii="Book Antiqua" w:eastAsia="Times New Roman" w:hAnsi="Book Antiqua" w:cs="Arial"/>
          <w:color w:val="000000"/>
          <w:sz w:val="19"/>
          <w:szCs w:val="19"/>
          <w:lang w:eastAsia="pt-BR"/>
        </w:rPr>
        <w:t>I - importação em caráter temporário, comprovada esta condição por qualquer meio julgado idôneo;</w:t>
      </w:r>
    </w:p>
    <w:p w14:paraId="737DF8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1" w:name="art358ii."/>
      <w:bookmarkEnd w:id="1051"/>
      <w:r w:rsidRPr="00225378">
        <w:rPr>
          <w:rFonts w:ascii="Book Antiqua" w:eastAsia="Times New Roman" w:hAnsi="Book Antiqua" w:cs="Arial"/>
          <w:strike/>
          <w:color w:val="000000"/>
          <w:sz w:val="19"/>
          <w:szCs w:val="19"/>
          <w:lang w:eastAsia="pt-BR"/>
        </w:rPr>
        <w:t>II - importação sem cobertura cambial;</w:t>
      </w:r>
    </w:p>
    <w:p w14:paraId="42BA5A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2" w:name="art358ii"/>
      <w:bookmarkEnd w:id="1052"/>
      <w:r w:rsidRPr="00225378">
        <w:rPr>
          <w:rFonts w:ascii="Book Antiqua" w:eastAsia="Times New Roman" w:hAnsi="Book Antiqua" w:cs="Arial"/>
          <w:color w:val="000000"/>
          <w:sz w:val="19"/>
          <w:szCs w:val="19"/>
          <w:lang w:eastAsia="pt-BR"/>
        </w:rPr>
        <w:t>II - importação sem cobertura cambial; e                        </w:t>
      </w:r>
      <w:hyperlink r:id="rId84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22AA2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3" w:name="art358iii."/>
      <w:bookmarkEnd w:id="1053"/>
      <w:r w:rsidRPr="00225378">
        <w:rPr>
          <w:rFonts w:ascii="Book Antiqua" w:eastAsia="Times New Roman" w:hAnsi="Book Antiqua" w:cs="Arial"/>
          <w:strike/>
          <w:color w:val="000000"/>
          <w:sz w:val="19"/>
          <w:szCs w:val="19"/>
          <w:lang w:eastAsia="pt-BR"/>
        </w:rPr>
        <w:t>III - adequação dos bens à finalidade para a qual foram importados;</w:t>
      </w:r>
    </w:p>
    <w:p w14:paraId="389EFE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4" w:name="art358iii"/>
      <w:bookmarkEnd w:id="1054"/>
      <w:r w:rsidRPr="00225378">
        <w:rPr>
          <w:rFonts w:ascii="Book Antiqua" w:eastAsia="Times New Roman" w:hAnsi="Book Antiqua" w:cs="Arial"/>
          <w:color w:val="000000"/>
          <w:sz w:val="19"/>
          <w:szCs w:val="19"/>
          <w:lang w:eastAsia="pt-BR"/>
        </w:rPr>
        <w:t>III - adequação dos bens à finalidade para a qual foram importados.                         </w:t>
      </w:r>
      <w:hyperlink r:id="rId847"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468E27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5" w:name="art358iv"/>
      <w:bookmarkEnd w:id="1055"/>
      <w:r w:rsidRPr="00225378">
        <w:rPr>
          <w:rFonts w:ascii="Book Antiqua" w:eastAsia="Times New Roman" w:hAnsi="Book Antiqua" w:cs="Arial"/>
          <w:strike/>
          <w:color w:val="000000"/>
          <w:sz w:val="19"/>
          <w:szCs w:val="19"/>
          <w:lang w:eastAsia="pt-BR"/>
        </w:rPr>
        <w:t>IV - constituição das obrigações fiscais em termo de responsabilidade; e </w:t>
      </w:r>
      <w:r w:rsidRPr="00225378">
        <w:rPr>
          <w:rFonts w:ascii="Book Antiqua" w:eastAsia="Times New Roman" w:hAnsi="Book Antiqua" w:cs="Arial"/>
          <w:color w:val="000000"/>
          <w:sz w:val="19"/>
          <w:szCs w:val="19"/>
          <w:lang w:eastAsia="pt-BR"/>
        </w:rPr>
        <w:t>                             </w:t>
      </w:r>
      <w:hyperlink r:id="rId84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6919A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6" w:name="art358v"/>
      <w:bookmarkEnd w:id="1056"/>
      <w:r w:rsidRPr="00225378">
        <w:rPr>
          <w:rFonts w:ascii="Book Antiqua" w:eastAsia="Times New Roman" w:hAnsi="Book Antiqua" w:cs="Arial"/>
          <w:strike/>
          <w:color w:val="000000"/>
          <w:sz w:val="19"/>
          <w:szCs w:val="19"/>
          <w:lang w:eastAsia="pt-BR"/>
        </w:rPr>
        <w:t>V - identificação dos bens. </w:t>
      </w:r>
      <w:r w:rsidRPr="00225378">
        <w:rPr>
          <w:rFonts w:ascii="Book Antiqua" w:eastAsia="Times New Roman" w:hAnsi="Book Antiqua" w:cs="Arial"/>
          <w:color w:val="000000"/>
          <w:sz w:val="19"/>
          <w:szCs w:val="19"/>
          <w:lang w:eastAsia="pt-BR"/>
        </w:rPr>
        <w:t>                         </w:t>
      </w:r>
      <w:hyperlink r:id="rId84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ACE03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7" w:name="art358p"/>
      <w:bookmarkEnd w:id="1057"/>
      <w:r w:rsidRPr="00225378">
        <w:rPr>
          <w:rFonts w:ascii="Book Antiqua" w:eastAsia="Times New Roman" w:hAnsi="Book Antiqua" w:cs="Arial"/>
          <w:strike/>
          <w:color w:val="000000"/>
          <w:sz w:val="19"/>
          <w:szCs w:val="19"/>
          <w:lang w:eastAsia="pt-BR"/>
        </w:rPr>
        <w:t>Parágrafo único.  A Secretaria da Receita Federal do Brasil disporá sobre a forma de identificação referida no inciso V.</w:t>
      </w:r>
      <w:r w:rsidRPr="00225378">
        <w:rPr>
          <w:rFonts w:ascii="Book Antiqua" w:eastAsia="Times New Roman" w:hAnsi="Book Antiqua" w:cs="Arial"/>
          <w:color w:val="000000"/>
          <w:sz w:val="19"/>
          <w:szCs w:val="19"/>
          <w:lang w:eastAsia="pt-BR"/>
        </w:rPr>
        <w:t>                                </w:t>
      </w:r>
      <w:hyperlink r:id="rId85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C6988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8" w:name="art359"/>
      <w:bookmarkEnd w:id="1058"/>
      <w:r w:rsidRPr="00225378">
        <w:rPr>
          <w:rFonts w:ascii="Book Antiqua" w:eastAsia="Times New Roman" w:hAnsi="Book Antiqua" w:cs="Arial"/>
          <w:color w:val="000000"/>
          <w:sz w:val="19"/>
          <w:szCs w:val="19"/>
          <w:lang w:eastAsia="pt-BR"/>
        </w:rPr>
        <w:t>Art. 359.  Quando se tratar de bens cuja importação esteja sujeita à prévia manifestação de outros órgãos da administração pública, a concessão do regime dependerá da satisfação desse requisito. </w:t>
      </w:r>
    </w:p>
    <w:p w14:paraId="37ADA8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concessão do regime poderá ser condicionada à obtenção de licença de importação. </w:t>
      </w:r>
    </w:p>
    <w:p w14:paraId="1C23F5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licença de importação exigida para a concessão do regime não prevalecerá para efeito de nacionalização e despacho para consumo dos bens. </w:t>
      </w:r>
    </w:p>
    <w:p w14:paraId="2A8C4D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9" w:name="art360"/>
      <w:bookmarkEnd w:id="1059"/>
      <w:r w:rsidRPr="00225378">
        <w:rPr>
          <w:rFonts w:ascii="Book Antiqua" w:eastAsia="Times New Roman" w:hAnsi="Book Antiqua" w:cs="Arial"/>
          <w:color w:val="000000"/>
          <w:sz w:val="19"/>
          <w:szCs w:val="19"/>
          <w:lang w:eastAsia="pt-BR"/>
        </w:rPr>
        <w:t>Art. 360.  No ato da concessão, a autoridade aduaneira fixará o prazo de vigência do regime, que será contado do desembaraço aduaneiro. </w:t>
      </w:r>
    </w:p>
    <w:p w14:paraId="6381BE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Entende-se por vigência do regime o período compreendido entre a data do desembaraço aduaneiro e o termo final do prazo fixado pela autoridade aduaneira para permanência da mercadoria no País, considerado, inclusive, o prazo de prorrogação, quando for o caso. </w:t>
      </w:r>
    </w:p>
    <w:p w14:paraId="037753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fixação do prazo ter-se-á em conta o provável período de permanência dos bens, indicado pelo beneficiário. </w:t>
      </w:r>
    </w:p>
    <w:p w14:paraId="13B820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0" w:name="art361"/>
      <w:bookmarkEnd w:id="1060"/>
      <w:r w:rsidRPr="00225378">
        <w:rPr>
          <w:rFonts w:ascii="Book Antiqua" w:eastAsia="Times New Roman" w:hAnsi="Book Antiqua" w:cs="Arial"/>
          <w:color w:val="000000"/>
          <w:sz w:val="19"/>
          <w:szCs w:val="19"/>
          <w:lang w:eastAsia="pt-BR"/>
        </w:rPr>
        <w:t>Art. 361.  O prazo de vigência do regime será fixado observando-se o disposto no art. 307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355. </w:t>
      </w:r>
    </w:p>
    <w:p w14:paraId="19D352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será conhecido pedido de prorrogação apresentado após o termo final do prazo fixado para permanência dos bens no País, hipótese em que será aplicada a multa referida no art. 709. </w:t>
      </w:r>
    </w:p>
    <w:p w14:paraId="5B0DF9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de vigência da admissão temporária de veículo pertencente a turista estrangeiro será o mesmo concedido para a permanência, no País, de seu proprietário. </w:t>
      </w:r>
    </w:p>
    <w:p w14:paraId="42384E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bens de uso profissional ou de bens de uso doméstico, excluídos os veículos automotores, trazidos por estrangeiro que venha ao País para exercer atividade profissional ou para estudos, com visto temporário ou oficial, o prazo inicial de permanência dos bens será o mesmo concedido para a permanência do estrangeiro. </w:t>
      </w:r>
    </w:p>
    <w:p w14:paraId="052B91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prazos a que se referem os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prorrogados na mesma medida em que o estrangeiro obtiver a prorrogação da autorização para sua permanência no País. </w:t>
      </w:r>
    </w:p>
    <w:p w14:paraId="736C7C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Tratando-se de embarcação de esporte e recreio de turista estrangeiro, o prazo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prorrogado por até dois anos, no total, contados da data de admissão da embarcação no regime, se o turista estrangeiro, dentro do prazo de vigência do regime, solicitar a prorrogação em virtude de sua ausência temporária do País. </w:t>
      </w:r>
    </w:p>
    <w:p w14:paraId="23DE0F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que trata 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autoridade aduaneira poderá autorizar a atracação ou o depósito da embarcação em local não alfandegado de uso público, mediante prévia comprovação da comunicação do fato à Capitania dos Portos, ficando vedada sua utilização em qualquer atividade, ainda que prestada a título gratuito. </w:t>
      </w:r>
    </w:p>
    <w:p w14:paraId="18FFB3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1" w:name="art362"/>
      <w:bookmarkEnd w:id="1061"/>
      <w:r w:rsidRPr="00225378">
        <w:rPr>
          <w:rFonts w:ascii="Book Antiqua" w:eastAsia="Times New Roman" w:hAnsi="Book Antiqua" w:cs="Arial"/>
          <w:color w:val="000000"/>
          <w:sz w:val="19"/>
          <w:szCs w:val="19"/>
          <w:lang w:eastAsia="pt-BR"/>
        </w:rPr>
        <w:t>Art. 362.  Será de até noventa dias o prazo de admissão temporária de veículo de brasileiro radicado no exterior que ingresse no País em caráter temporário </w:t>
      </w:r>
      <w:hyperlink r:id="rId851" w:anchor="art76" w:history="1">
        <w:r w:rsidRPr="00225378">
          <w:rPr>
            <w:rFonts w:ascii="Book Antiqua" w:eastAsia="Times New Roman" w:hAnsi="Book Antiqua" w:cs="Arial"/>
            <w:color w:val="0000FF"/>
            <w:sz w:val="19"/>
            <w:szCs w:val="19"/>
            <w:u w:val="single"/>
            <w:lang w:eastAsia="pt-BR"/>
          </w:rPr>
          <w:t>(Decreto-Lei nº 37, de 1966, art. 76)</w:t>
        </w:r>
      </w:hyperlink>
      <w:r w:rsidRPr="00225378">
        <w:rPr>
          <w:rFonts w:ascii="Book Antiqua" w:eastAsia="Times New Roman" w:hAnsi="Book Antiqua" w:cs="Arial"/>
          <w:color w:val="000000"/>
          <w:sz w:val="19"/>
          <w:szCs w:val="19"/>
          <w:lang w:eastAsia="pt-BR"/>
        </w:rPr>
        <w:t>. </w:t>
      </w:r>
    </w:p>
    <w:p w14:paraId="248AC4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2" w:name="art362§1"/>
      <w:bookmarkEnd w:id="106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estende-se à bagagem e a ferramentas, máquinas, aparelhos e instrumentos necessários ao exercício da profissão, arte ou ofício do brasileiro radicado no exterior. </w:t>
      </w:r>
    </w:p>
    <w:p w14:paraId="7AB3AB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3" w:name="art362§2"/>
      <w:bookmarkEnd w:id="1063"/>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de que trata o caput poderá ser prorrogado por período que, somado ao inicialmente concedido, não ultrapasse cento e oitenta dias. </w:t>
      </w:r>
    </w:p>
    <w:p w14:paraId="59B4D6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4" w:name="art362§3."/>
      <w:bookmarkEnd w:id="1064"/>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a prorrogação a que se refere 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será exigida a comprovação de que o beneficiário exerça, no exterior, atividade que lhe proporcione meios de subsistência. </w:t>
      </w:r>
    </w:p>
    <w:p w14:paraId="09A342B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5" w:name="art362§3"/>
      <w:bookmarkEnd w:id="1065"/>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a prorrogação a que se refere o §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será exigida a comprovação de que o beneficiário exerça, no exterior, atividade que lhe proporcione meios de subsistência.                         </w:t>
      </w:r>
      <w:hyperlink r:id="rId85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74402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6" w:name="art363."/>
      <w:bookmarkEnd w:id="1066"/>
      <w:r w:rsidRPr="00225378">
        <w:rPr>
          <w:rFonts w:ascii="Book Antiqua" w:eastAsia="Times New Roman" w:hAnsi="Book Antiqua" w:cs="Arial"/>
          <w:strike/>
          <w:color w:val="000000"/>
          <w:sz w:val="19"/>
          <w:szCs w:val="19"/>
          <w:lang w:eastAsia="pt-BR"/>
        </w:rPr>
        <w:t>Art. 363.  A aplicação do regime de admissão temporária ficará condicionada à utilização dos bens dentro do prazo fixado e exclusivamente nos fins previstos </w:t>
      </w:r>
      <w:hyperlink r:id="rId853" w:anchor="art75%C2%A71ii"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37, de 1966, art. 75, § 1</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inciso II)</w:t>
        </w:r>
      </w:hyperlink>
      <w:r w:rsidRPr="00225378">
        <w:rPr>
          <w:rFonts w:ascii="Book Antiqua" w:eastAsia="Times New Roman" w:hAnsi="Book Antiqua" w:cs="Arial"/>
          <w:strike/>
          <w:color w:val="000000"/>
          <w:sz w:val="19"/>
          <w:szCs w:val="19"/>
          <w:lang w:eastAsia="pt-BR"/>
        </w:rPr>
        <w:t>. </w:t>
      </w:r>
    </w:p>
    <w:p w14:paraId="671F2C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7" w:name="art363"/>
      <w:bookmarkEnd w:id="1067"/>
      <w:r w:rsidRPr="00225378">
        <w:rPr>
          <w:rFonts w:ascii="Book Antiqua" w:eastAsia="Times New Roman" w:hAnsi="Book Antiqua" w:cs="Arial"/>
          <w:color w:val="000000"/>
          <w:sz w:val="19"/>
          <w:szCs w:val="19"/>
          <w:lang w:eastAsia="pt-BR"/>
        </w:rPr>
        <w:t>Art. 363.  A aplicação do regime de admissão temporária ficará condicionada à (</w:t>
      </w:r>
      <w:hyperlink r:id="rId854" w:anchor="art75%C2%A71" w:history="1">
        <w:r w:rsidRPr="00225378">
          <w:rPr>
            <w:rFonts w:ascii="Book Antiqua" w:eastAsia="Times New Roman" w:hAnsi="Book Antiqua" w:cs="Arial"/>
            <w:color w:val="0000FF"/>
            <w:sz w:val="19"/>
            <w:szCs w:val="19"/>
            <w:u w:val="single"/>
            <w:lang w:eastAsia="pt-BR"/>
          </w:rPr>
          <w:t>Decreto-Lei nº 37, de 1966, art. 75, § 1º</w:t>
        </w:r>
      </w:hyperlink>
      <w:r w:rsidRPr="00225378">
        <w:rPr>
          <w:rFonts w:ascii="Book Antiqua" w:eastAsia="Times New Roman" w:hAnsi="Book Antiqua" w:cs="Arial"/>
          <w:color w:val="000000"/>
          <w:sz w:val="19"/>
          <w:szCs w:val="19"/>
          <w:lang w:eastAsia="pt-BR"/>
        </w:rPr>
        <w:t>):                            </w:t>
      </w:r>
      <w:hyperlink r:id="rId85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1F651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8" w:name="art363i"/>
      <w:bookmarkEnd w:id="1068"/>
      <w:r w:rsidRPr="00225378">
        <w:rPr>
          <w:rFonts w:ascii="Book Antiqua" w:eastAsia="Times New Roman" w:hAnsi="Book Antiqua" w:cs="Arial"/>
          <w:color w:val="000000"/>
          <w:sz w:val="19"/>
          <w:szCs w:val="19"/>
          <w:lang w:eastAsia="pt-BR"/>
        </w:rPr>
        <w:t>I - utilização dos bens dentro do prazo fixado e exclusivamente nos fins previstos;                              </w:t>
      </w:r>
      <w:hyperlink r:id="rId856"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1B34A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9" w:name="art363ii"/>
      <w:bookmarkEnd w:id="1069"/>
      <w:r w:rsidRPr="00225378">
        <w:rPr>
          <w:rFonts w:ascii="Book Antiqua" w:eastAsia="Times New Roman" w:hAnsi="Book Antiqua" w:cs="Arial"/>
          <w:color w:val="000000"/>
          <w:sz w:val="19"/>
          <w:szCs w:val="19"/>
          <w:lang w:eastAsia="pt-BR"/>
        </w:rPr>
        <w:t>II - constituição das obrigações fiscais em termo de responsabilidade; e                                 </w:t>
      </w:r>
      <w:hyperlink r:id="rId857"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64094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0" w:name="art363iii"/>
      <w:bookmarkEnd w:id="1070"/>
      <w:r w:rsidRPr="00225378">
        <w:rPr>
          <w:rFonts w:ascii="Book Antiqua" w:eastAsia="Times New Roman" w:hAnsi="Book Antiqua" w:cs="Arial"/>
          <w:color w:val="000000"/>
          <w:sz w:val="19"/>
          <w:szCs w:val="19"/>
          <w:lang w:eastAsia="pt-BR"/>
        </w:rPr>
        <w:lastRenderedPageBreak/>
        <w:t>III - identificação dos bens.                         </w:t>
      </w:r>
      <w:hyperlink r:id="rId858"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695E3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1" w:name="art363p"/>
      <w:bookmarkEnd w:id="1071"/>
      <w:r w:rsidRPr="00225378">
        <w:rPr>
          <w:rFonts w:ascii="Book Antiqua" w:eastAsia="Times New Roman" w:hAnsi="Book Antiqua" w:cs="Arial"/>
          <w:color w:val="000000"/>
          <w:sz w:val="19"/>
          <w:szCs w:val="19"/>
          <w:lang w:eastAsia="pt-BR"/>
        </w:rPr>
        <w:t>Parágrafo único. A Secretaria da Receita Federal do Brasil disporá sobre a forma de identificação referida no inciso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859"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bookmarkEnd w:id="1041"/>
    <w:p w14:paraId="4F45C07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IV</w:t>
      </w:r>
    </w:p>
    <w:p w14:paraId="41F4ED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Garantia </w:t>
      </w:r>
    </w:p>
    <w:p w14:paraId="6C5736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2" w:name="art364."/>
      <w:bookmarkEnd w:id="1072"/>
      <w:r w:rsidRPr="00225378">
        <w:rPr>
          <w:rFonts w:ascii="Book Antiqua" w:eastAsia="Times New Roman" w:hAnsi="Book Antiqua" w:cs="Arial"/>
          <w:strike/>
          <w:color w:val="000000"/>
          <w:sz w:val="19"/>
          <w:szCs w:val="19"/>
          <w:lang w:eastAsia="pt-BR"/>
        </w:rPr>
        <w:t>Art. 364.  Ressalvados os casos de expressa dispensa, estabelecidos em ato normativo da Secretaria da Receita Federal do Brasil, será exigida garantia das obrigações fiscais constituídas no termo de responsabilidade, na forma do art. 759. </w:t>
      </w:r>
    </w:p>
    <w:p w14:paraId="68C5F0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3" w:name="art364"/>
      <w:bookmarkEnd w:id="1073"/>
      <w:r w:rsidRPr="00225378">
        <w:rPr>
          <w:rFonts w:ascii="Book Antiqua" w:eastAsia="Times New Roman" w:hAnsi="Book Antiqua" w:cs="Arial"/>
          <w:color w:val="000000"/>
          <w:sz w:val="19"/>
          <w:szCs w:val="19"/>
          <w:lang w:eastAsia="pt-BR"/>
        </w:rPr>
        <w:t>Art. 364.  Será exigida garantia das obrigações fiscais constituídas no termo de responsabilidade, na forma do art. 759.                         </w:t>
      </w:r>
      <w:hyperlink r:id="rId860"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0CA859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4" w:name="art364p"/>
      <w:bookmarkEnd w:id="1074"/>
      <w:r w:rsidRPr="00225378">
        <w:rPr>
          <w:rFonts w:ascii="Book Antiqua" w:eastAsia="Times New Roman" w:hAnsi="Book Antiqua" w:cs="Arial"/>
          <w:color w:val="000000"/>
          <w:sz w:val="19"/>
          <w:szCs w:val="19"/>
          <w:lang w:eastAsia="pt-BR"/>
        </w:rPr>
        <w:t>Parágrafo único.  A Secretaria da Receita Federal do Brasil disporá sobre os casos em que poderá ser dispensada a garantia a que se refere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861" w:anchor="art75%C2%A74." w:history="1">
        <w:r w:rsidRPr="00225378">
          <w:rPr>
            <w:rFonts w:ascii="Book Antiqua" w:eastAsia="Times New Roman" w:hAnsi="Book Antiqua" w:cs="Arial"/>
            <w:color w:val="0000FF"/>
            <w:sz w:val="19"/>
            <w:szCs w:val="19"/>
            <w:u w:val="single"/>
            <w:lang w:eastAsia="pt-BR"/>
          </w:rPr>
          <w:t>Decreto-Lei nº 37, de 1966, art. 75, § 4º,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12.350, de 2010, art. 40).                           </w:t>
      </w:r>
      <w:hyperlink r:id="rId86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17CBA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5" w:name="art365"/>
      <w:bookmarkEnd w:id="1075"/>
      <w:r w:rsidRPr="00225378">
        <w:rPr>
          <w:rFonts w:ascii="Book Antiqua" w:eastAsia="Times New Roman" w:hAnsi="Book Antiqua" w:cs="Arial"/>
          <w:color w:val="000000"/>
          <w:sz w:val="19"/>
          <w:szCs w:val="19"/>
          <w:lang w:eastAsia="pt-BR"/>
        </w:rPr>
        <w:t>Art. 365.  Quando os bens admitidos no regime forem danificados, em virtude de sinistro, o valor da garantia será, a pedido do interessado, reduzido proporcionalmente ao montante do prejuízo. </w:t>
      </w:r>
    </w:p>
    <w:p w14:paraId="18FCD7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6" w:name="art365§1"/>
      <w:bookmarkEnd w:id="107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caberá a redução quando ficar provado que o sinistro:</w:t>
      </w:r>
    </w:p>
    <w:p w14:paraId="36F1C6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7" w:name="art365§1i"/>
      <w:bookmarkEnd w:id="1077"/>
      <w:r w:rsidRPr="00225378">
        <w:rPr>
          <w:rFonts w:ascii="Book Antiqua" w:eastAsia="Times New Roman" w:hAnsi="Book Antiqua" w:cs="Arial"/>
          <w:color w:val="000000"/>
          <w:sz w:val="19"/>
          <w:szCs w:val="19"/>
          <w:lang w:eastAsia="pt-BR"/>
        </w:rPr>
        <w:t>I - ocorreu por culpa ou dolo do beneficiário do regime; ou</w:t>
      </w:r>
    </w:p>
    <w:p w14:paraId="746927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8" w:name="art365§1ii"/>
      <w:bookmarkEnd w:id="1078"/>
      <w:r w:rsidRPr="00225378">
        <w:rPr>
          <w:rFonts w:ascii="Book Antiqua" w:eastAsia="Times New Roman" w:hAnsi="Book Antiqua" w:cs="Arial"/>
          <w:color w:val="000000"/>
          <w:sz w:val="19"/>
          <w:szCs w:val="19"/>
          <w:lang w:eastAsia="pt-BR"/>
        </w:rPr>
        <w:t>II - resultou de o bem haver sido utilizado em finalidade diferente daquela que tenha justificado a concessão do regime. </w:t>
      </w:r>
    </w:p>
    <w:p w14:paraId="012986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9" w:name="art365§2"/>
      <w:bookmarkEnd w:id="107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habilitar-se à redução do valor da garantia, o interessado apresentará laudo pericial do órgão oficial competente, do qual deverão constar as causas e os efeitos do sinistro. </w:t>
      </w:r>
    </w:p>
    <w:p w14:paraId="310DFD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0" w:name="art366"/>
      <w:bookmarkEnd w:id="1080"/>
      <w:r w:rsidRPr="00225378">
        <w:rPr>
          <w:rFonts w:ascii="Book Antiqua" w:eastAsia="Times New Roman" w:hAnsi="Book Antiqua" w:cs="Arial"/>
          <w:color w:val="000000"/>
          <w:sz w:val="19"/>
          <w:szCs w:val="19"/>
          <w:lang w:eastAsia="pt-BR"/>
        </w:rPr>
        <w:t>Art. 366.  No caso de comprovação da reexportação parcelada dos bens, será concedida, a pedido do interessado, a correspondente redução do valor da garantia. </w:t>
      </w:r>
    </w:p>
    <w:p w14:paraId="00B0358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81" w:name="livroivtituloicapituloiiisecaoisubsecaov"/>
      <w:r w:rsidRPr="00225378">
        <w:rPr>
          <w:rFonts w:ascii="Book Antiqua" w:eastAsia="Times New Roman" w:hAnsi="Book Antiqua" w:cs="Arial"/>
          <w:b/>
          <w:bCs/>
          <w:color w:val="000000"/>
          <w:sz w:val="19"/>
          <w:szCs w:val="19"/>
          <w:lang w:eastAsia="pt-BR"/>
        </w:rPr>
        <w:t>Subseção V</w:t>
      </w:r>
    </w:p>
    <w:p w14:paraId="0303694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Extinção da Aplicação do Regime </w:t>
      </w:r>
    </w:p>
    <w:p w14:paraId="34EAC5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2" w:name="art367"/>
      <w:bookmarkEnd w:id="1082"/>
      <w:r w:rsidRPr="00225378">
        <w:rPr>
          <w:rFonts w:ascii="Book Antiqua" w:eastAsia="Times New Roman" w:hAnsi="Book Antiqua" w:cs="Arial"/>
          <w:color w:val="000000"/>
          <w:sz w:val="19"/>
          <w:szCs w:val="19"/>
          <w:lang w:eastAsia="pt-BR"/>
        </w:rPr>
        <w:t>Art. 367.  Na vigência do regime, deverá ser adotada, com relação aos bens, uma das seguintes providências, para liberação da garantia e baixa do termo de responsabilidade:</w:t>
      </w:r>
    </w:p>
    <w:p w14:paraId="2DA531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reexportação;</w:t>
      </w:r>
    </w:p>
    <w:p w14:paraId="357A1F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entrega à Fazenda Nacional, livres de quaisquer despesas, desde que a autoridade aduaneira concorde em recebê-los;</w:t>
      </w:r>
    </w:p>
    <w:p w14:paraId="291484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destruição, às expensas do interessado;</w:t>
      </w:r>
    </w:p>
    <w:p w14:paraId="133A24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transferência para outro regime especial; ou</w:t>
      </w:r>
    </w:p>
    <w:p w14:paraId="3898D7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despacho para consumo, se nacionalizados. </w:t>
      </w:r>
    </w:p>
    <w:p w14:paraId="5AA009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reexportação de bens poderá ser efetuada parceladamente. </w:t>
      </w:r>
    </w:p>
    <w:p w14:paraId="489FC0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entregues à Fazenda Nacional terão a destinação prevista nas normas específicas. </w:t>
      </w:r>
    </w:p>
    <w:p w14:paraId="33B871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do disposto nos incisos II e III não obriga ao pagamento dos tributos suspensos. </w:t>
      </w:r>
    </w:p>
    <w:p w14:paraId="45EDDB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na vigência do regime, for autorizada a nacionalização dos bens por terceiro, a este caberá promover o despacho para consumo. </w:t>
      </w:r>
    </w:p>
    <w:p w14:paraId="50FE4B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nacionalização dos bens e o seu despacho para consumo serão realizados com observância das exigências legais e regulamentares, inclusive as relativas ao controle administrativo das importações </w:t>
      </w:r>
      <w:hyperlink r:id="rId863" w:anchor="art77"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37, de 1966, art. 77)</w:t>
        </w:r>
      </w:hyperlink>
      <w:r w:rsidRPr="00225378">
        <w:rPr>
          <w:rFonts w:ascii="Book Antiqua" w:eastAsia="Times New Roman" w:hAnsi="Book Antiqua" w:cs="Arial"/>
          <w:color w:val="000000"/>
          <w:sz w:val="19"/>
          <w:szCs w:val="19"/>
          <w:lang w:eastAsia="pt-BR"/>
        </w:rPr>
        <w:t>. </w:t>
      </w:r>
    </w:p>
    <w:p w14:paraId="46AA0F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nacionalização e o despacho para consumo não serão permitidos quando a licença de importação, para os bens admitidos no regime, estiver vedada ou suspensa. </w:t>
      </w:r>
    </w:p>
    <w:p w14:paraId="051332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do inciso V, tem-se por tempestiva a providência para extinção do regime, na data do pedido da licença de importação, desde que este seja formalizado dentro do prazo de vigência do regime, e a licença seja deferida. </w:t>
      </w:r>
    </w:p>
    <w:p w14:paraId="4C7E12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unidade aduaneira onde for processada a extinção deverá comunicar o fato à que concedeu o regime. </w:t>
      </w:r>
    </w:p>
    <w:p w14:paraId="1B9051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9</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indeferimento do pedido de prorrogação de prazo ou dos requerimentos a que se referem os incisos II a V, o beneficiário deverá iniciar o despacho de reexportação dos bens no prazo de trinta dias, contados da data da ciência da decisão, salvo se superior o período restante fixado para a sua permanência no País. </w:t>
      </w:r>
    </w:p>
    <w:p w14:paraId="0A96C3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10.  Quando exigível multa, o despacho de reexportação deverá ser interrompido, formalizando-se a correspondente exigência (</w:t>
      </w:r>
      <w:hyperlink r:id="rId864" w:anchor="art71%C2%A76" w:history="1">
        <w:r w:rsidRPr="00225378">
          <w:rPr>
            <w:rFonts w:ascii="Book Antiqua" w:eastAsia="Times New Roman" w:hAnsi="Book Antiqua" w:cs="Arial"/>
            <w:color w:val="0000FF"/>
            <w:sz w:val="19"/>
            <w:szCs w:val="19"/>
            <w:u w:val="single"/>
            <w:lang w:eastAsia="pt-BR"/>
          </w:rPr>
          <w:t>Decreto-Lei nº 37, de 1966, art. 71, § 6º</w:t>
        </w:r>
      </w:hyperlink>
      <w:r w:rsidRPr="00225378">
        <w:rPr>
          <w:rFonts w:ascii="Book Antiqua" w:eastAsia="Times New Roman" w:hAnsi="Book Antiqua" w:cs="Arial"/>
          <w:color w:val="000000"/>
          <w:sz w:val="19"/>
          <w:szCs w:val="19"/>
          <w:lang w:eastAsia="pt-BR"/>
        </w:rPr>
        <w:t>, com a redação dada pelo Decreto-Lei nº 2.472, de 1988, art. 1º). </w:t>
      </w:r>
    </w:p>
    <w:p w14:paraId="54E567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3" w:name="art368"/>
      <w:bookmarkEnd w:id="1083"/>
      <w:r w:rsidRPr="00225378">
        <w:rPr>
          <w:rFonts w:ascii="Book Antiqua" w:eastAsia="Times New Roman" w:hAnsi="Book Antiqua" w:cs="Arial"/>
          <w:color w:val="000000"/>
          <w:sz w:val="19"/>
          <w:szCs w:val="19"/>
          <w:lang w:eastAsia="pt-BR"/>
        </w:rPr>
        <w:t>Art. 368.  Extingue ainda a aplicação do regime de admissão temporária a produto, parte, peça ou componente recebido do exterior, para substituição em decorrência de garantia ou para reparo, revisão, manutenção, renovação ou recondicionamento a exportação de produto equivalente àquele submetido ao regime </w:t>
      </w:r>
      <w:hyperlink r:id="rId865" w:anchor="art60" w:history="1">
        <w:r w:rsidRPr="00225378">
          <w:rPr>
            <w:rFonts w:ascii="Book Antiqua" w:eastAsia="Times New Roman" w:hAnsi="Book Antiqua" w:cs="Arial"/>
            <w:color w:val="0000FF"/>
            <w:sz w:val="19"/>
            <w:szCs w:val="19"/>
            <w:u w:val="single"/>
            <w:lang w:eastAsia="pt-BR"/>
          </w:rPr>
          <w:t>(Lei nº 10.833, de 2003, art. 60, caput)</w:t>
        </w:r>
      </w:hyperlink>
      <w:r w:rsidRPr="00225378">
        <w:rPr>
          <w:rFonts w:ascii="Book Antiqua" w:eastAsia="Times New Roman" w:hAnsi="Book Antiqua" w:cs="Arial"/>
          <w:color w:val="000000"/>
          <w:sz w:val="19"/>
          <w:szCs w:val="19"/>
          <w:lang w:eastAsia="pt-BR"/>
        </w:rPr>
        <w:t>. </w:t>
      </w:r>
    </w:p>
    <w:p w14:paraId="7FB329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exclusivamente aos seguintes bens </w:t>
      </w:r>
      <w:hyperlink r:id="rId866" w:anchor="art60%C2%A71i" w:history="1">
        <w:r w:rsidRPr="00225378">
          <w:rPr>
            <w:rFonts w:ascii="Book Antiqua" w:eastAsia="Times New Roman" w:hAnsi="Book Antiqua" w:cs="Arial"/>
            <w:color w:val="0000FF"/>
            <w:sz w:val="19"/>
            <w:szCs w:val="19"/>
            <w:u w:val="single"/>
            <w:lang w:eastAsia="pt-BR"/>
          </w:rPr>
          <w:t>(Lei nº 10.833, de 2003, art. 60, § 1º, incisos I </w:t>
        </w:r>
      </w:hyperlink>
      <w:r w:rsidRPr="00225378">
        <w:rPr>
          <w:rFonts w:ascii="Book Antiqua" w:eastAsia="Times New Roman" w:hAnsi="Book Antiqua" w:cs="Arial"/>
          <w:color w:val="000000"/>
          <w:sz w:val="19"/>
          <w:szCs w:val="19"/>
          <w:lang w:eastAsia="pt-BR"/>
        </w:rPr>
        <w:t>e </w:t>
      </w:r>
      <w:hyperlink r:id="rId867" w:anchor="art60%C2%A71ii" w:history="1">
        <w:r w:rsidRPr="00225378">
          <w:rPr>
            <w:rFonts w:ascii="Book Antiqua" w:eastAsia="Times New Roman" w:hAnsi="Book Antiqua" w:cs="Arial"/>
            <w:color w:val="0000FF"/>
            <w:sz w:val="19"/>
            <w:szCs w:val="19"/>
            <w:u w:val="single"/>
            <w:lang w:eastAsia="pt-BR"/>
          </w:rPr>
          <w:t>II): </w:t>
        </w:r>
      </w:hyperlink>
    </w:p>
    <w:p w14:paraId="175B11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partes, peças e componentes de aeronave, objeto da isenção prevista na alínea “i” do inciso II do art. 136; e </w:t>
      </w:r>
    </w:p>
    <w:p w14:paraId="1BADF2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produtos nacionais exportados definitivamente, ou suas partes e peças, que retornem ao País, mediante admissão temporária, para reparo ou substituição em virtude de defeito técnico que exija sua devolução. </w:t>
      </w:r>
    </w:p>
    <w:p w14:paraId="7B47FF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disciplinará os procedimentos para a aplicação do disposto neste artigo e os requisitos para reconhecimento da equivalência entre os bens </w:t>
      </w:r>
      <w:hyperlink r:id="rId868" w:anchor="art60%C2%A72" w:history="1">
        <w:r w:rsidRPr="00225378">
          <w:rPr>
            <w:rFonts w:ascii="Book Antiqua" w:eastAsia="Times New Roman" w:hAnsi="Book Antiqua" w:cs="Arial"/>
            <w:color w:val="0000FF"/>
            <w:sz w:val="19"/>
            <w:szCs w:val="19"/>
            <w:u w:val="single"/>
            <w:lang w:eastAsia="pt-BR"/>
          </w:rPr>
          <w:t>(Lei nº 10.833, de 2003, art. 60, § 2º). </w:t>
        </w:r>
      </w:hyperlink>
    </w:p>
    <w:p w14:paraId="1418529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VI</w:t>
      </w:r>
    </w:p>
    <w:p w14:paraId="0424DC4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Exigência do Crédito Tributário Constituído</w:t>
      </w:r>
      <w:r w:rsidRPr="00225378">
        <w:rPr>
          <w:rFonts w:ascii="Book Antiqua" w:eastAsia="Times New Roman" w:hAnsi="Book Antiqua" w:cs="Arial"/>
          <w:b/>
          <w:bCs/>
          <w:color w:val="000000"/>
          <w:sz w:val="19"/>
          <w:szCs w:val="19"/>
          <w:lang w:eastAsia="pt-BR"/>
        </w:rPr>
        <w:br/>
        <w:t>em Termo de Responsabilidade </w:t>
      </w:r>
    </w:p>
    <w:p w14:paraId="152226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4" w:name="art369"/>
      <w:bookmarkEnd w:id="1084"/>
      <w:r w:rsidRPr="00225378">
        <w:rPr>
          <w:rFonts w:ascii="Book Antiqua" w:eastAsia="Times New Roman" w:hAnsi="Book Antiqua" w:cs="Arial"/>
          <w:color w:val="000000"/>
          <w:sz w:val="19"/>
          <w:szCs w:val="19"/>
          <w:lang w:eastAsia="pt-BR"/>
        </w:rPr>
        <w:t xml:space="preserve">Art. 369.  O crédito tributário constituído em termo de responsabilidade será exigido com observância do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761 a 766, nas seguintes hipóteses:</w:t>
      </w:r>
    </w:p>
    <w:p w14:paraId="5A304B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vencimento do prazo de permanência dos bens no País, sem que haja sido requerida a sua prorrogação ou uma das providências previstas no art. 367;</w:t>
      </w:r>
    </w:p>
    <w:p w14:paraId="09BBE8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vencimento de prazo, na situação a que se refere o § 9</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367, sem que seja iniciado o despacho de reexportação do bem;</w:t>
      </w:r>
    </w:p>
    <w:p w14:paraId="08D041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apresentação para as providências a que se refere o art. 367, de bens que não correspondam aos ingressados no País;</w:t>
      </w:r>
    </w:p>
    <w:p w14:paraId="3872F23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utilização dos bens em finalidade diversa da que justificou a concessão do regime; ou</w:t>
      </w:r>
    </w:p>
    <w:p w14:paraId="2CC306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destruição dos bens, por culpa ou dolo do beneficiário. </w:t>
      </w:r>
    </w:p>
    <w:p w14:paraId="50D61F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não se aplica:</w:t>
      </w:r>
    </w:p>
    <w:p w14:paraId="4177D6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 à época da exigência do crédito tributário, a emissão da licença de importação para os bens estiver vedada ou suspensa; e</w:t>
      </w:r>
    </w:p>
    <w:p w14:paraId="2D6120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caso de bens sujeitos a controles de outros órgãos, cuja permanência definitiva no País não seja autorizada. </w:t>
      </w:r>
    </w:p>
    <w:p w14:paraId="0236C3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Nos casos referidos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deverá a autoridade aduaneira providenciar a apreensão dos bens, para fins de aplicação da pena de perdimento. </w:t>
      </w:r>
    </w:p>
    <w:p w14:paraId="09EE8A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5" w:name="art370"/>
      <w:bookmarkEnd w:id="1085"/>
      <w:r w:rsidRPr="00225378">
        <w:rPr>
          <w:rFonts w:ascii="Book Antiqua" w:eastAsia="Times New Roman" w:hAnsi="Book Antiqua" w:cs="Arial"/>
          <w:color w:val="000000"/>
          <w:sz w:val="19"/>
          <w:szCs w:val="19"/>
          <w:lang w:eastAsia="pt-BR"/>
        </w:rPr>
        <w:t>Art. 370.  Na hipótese de exigência do crédito constituído em termo de responsabilidade, o beneficiário terá o prazo de trinta dias, contados da notificação prevista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761, para:</w:t>
      </w:r>
    </w:p>
    <w:p w14:paraId="1F4FDF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iniciar o despacho de reexportação dos bens, após o pagamento da multa a que se refere o art. 709; ou</w:t>
      </w:r>
    </w:p>
    <w:p w14:paraId="562BC0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registrar a declaração de importação referente aos bens, na forma estabelecida pela Secretaria da Receita Federal do Brasil, e efetuar o pagamento do crédito tributário exigido, acrescido de juros de mora e da multa referida no inciso I do caput. </w:t>
      </w:r>
    </w:p>
    <w:p w14:paraId="677211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Decorrido o prazo a que se refere o caput e não tendo sido reexportados os bens, nem registrada a declaração de importação, o beneficiário ficará sujeito:</w:t>
      </w:r>
    </w:p>
    <w:p w14:paraId="1E1D5F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à retificação de ofício da declaração de admissão, na forma estabelecida pela Secretaria da Receita Federal do Brasil; e</w:t>
      </w:r>
    </w:p>
    <w:p w14:paraId="67F71D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ao pagamento da multa a que se refere o inciso I do art. 725, sem prejuízo da continuidade da exigência do crédito tributário, na forma do art. 763, se ainda não cumprida. </w:t>
      </w:r>
    </w:p>
    <w:p w14:paraId="0E3C86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Ressalvada a hipótese prevista no inciso I do caput, a eventual saída dos bens do País fica condicionada à formalização dos procedimentos de exportação. </w:t>
      </w:r>
    </w:p>
    <w:p w14:paraId="42F033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crédito pago, relativo ao termo de responsabilidade, poderá ser utilizado no registro da declaração a que se refere o inciso II do caput e na retificação a que se refere o inciso 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13E2B9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multas de que trata este artigo não prejudicam a aplicação de outras penalidades cabíveis e a representação fiscal para fins penais, quando for o caso. </w:t>
      </w:r>
    </w:p>
    <w:bookmarkEnd w:id="1081"/>
    <w:p w14:paraId="7BF676B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VII</w:t>
      </w:r>
    </w:p>
    <w:p w14:paraId="393673A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78FE8C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6" w:name="art371"/>
      <w:bookmarkEnd w:id="1086"/>
      <w:r w:rsidRPr="00225378">
        <w:rPr>
          <w:rFonts w:ascii="Book Antiqua" w:eastAsia="Times New Roman" w:hAnsi="Book Antiqua" w:cs="Arial"/>
          <w:color w:val="000000"/>
          <w:sz w:val="19"/>
          <w:szCs w:val="19"/>
          <w:lang w:eastAsia="pt-BR"/>
        </w:rPr>
        <w:t>Art. 371.  Poderá ser autorizada a substituição do beneficiário do regime. </w:t>
      </w:r>
    </w:p>
    <w:p w14:paraId="586F5F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autorização de que trata o caput não implica reinício da contagem do prazo de permanência dos bens no País. </w:t>
      </w:r>
    </w:p>
    <w:p w14:paraId="43B7D0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7" w:name="art372"/>
      <w:bookmarkEnd w:id="1087"/>
      <w:r w:rsidRPr="00225378">
        <w:rPr>
          <w:rFonts w:ascii="Book Antiqua" w:eastAsia="Times New Roman" w:hAnsi="Book Antiqua" w:cs="Arial"/>
          <w:color w:val="000000"/>
          <w:sz w:val="19"/>
          <w:szCs w:val="19"/>
          <w:lang w:eastAsia="pt-BR"/>
        </w:rPr>
        <w:lastRenderedPageBreak/>
        <w:t>Art. 372.  A Secretaria da Receita Federal do Brasil poderá, no âmbito de sua competência, editar atos normativos para a implementação do disposto nesta Seção. </w:t>
      </w:r>
    </w:p>
    <w:p w14:paraId="7DC714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088" w:name="livroivtituloicapituloiiisecaoii"/>
      <w:bookmarkEnd w:id="1088"/>
      <w:r w:rsidRPr="00225378">
        <w:rPr>
          <w:rFonts w:ascii="Book Antiqua" w:eastAsia="Times New Roman" w:hAnsi="Book Antiqua" w:cs="Arial"/>
          <w:b/>
          <w:bCs/>
          <w:color w:val="000000"/>
          <w:sz w:val="19"/>
          <w:szCs w:val="19"/>
          <w:lang w:eastAsia="pt-BR"/>
        </w:rPr>
        <w:t>Seção II</w:t>
      </w:r>
    </w:p>
    <w:p w14:paraId="5958DD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Admissão Temporária para Utilização Econômica </w:t>
      </w:r>
    </w:p>
    <w:p w14:paraId="41404D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9" w:name="art373"/>
      <w:bookmarkEnd w:id="1089"/>
      <w:r w:rsidRPr="00225378">
        <w:rPr>
          <w:rFonts w:ascii="Book Antiqua" w:eastAsia="Times New Roman" w:hAnsi="Book Antiqua" w:cs="Arial"/>
          <w:color w:val="000000"/>
          <w:sz w:val="19"/>
          <w:szCs w:val="19"/>
          <w:lang w:eastAsia="pt-BR"/>
        </w:rPr>
        <w:t>Art. 373.  Os bens admitidos temporariamente no País para utilização econômica ficam sujeitos ao pagamento dos impostos federais, da contribuição para o PIS/PASEP-Importação e da COFINS-Importação, proporcionalmente ao seu tempo de permanência no território aduaneiro, nos termos e condições estabelecidos nesta Seção </w:t>
      </w:r>
      <w:hyperlink r:id="rId869" w:anchor="art79" w:history="1">
        <w:r w:rsidRPr="00225378">
          <w:rPr>
            <w:rFonts w:ascii="Book Antiqua" w:eastAsia="Times New Roman" w:hAnsi="Book Antiqua" w:cs="Arial"/>
            <w:color w:val="0000FF"/>
            <w:sz w:val="19"/>
            <w:szCs w:val="19"/>
            <w:u w:val="single"/>
            <w:lang w:eastAsia="pt-BR"/>
          </w:rPr>
          <w:t>(Lei nº 9.430, de 1996, art. 79;</w:t>
        </w:r>
      </w:hyperlink>
      <w:r w:rsidRPr="00225378">
        <w:rPr>
          <w:rFonts w:ascii="Book Antiqua" w:eastAsia="Times New Roman" w:hAnsi="Book Antiqua" w:cs="Arial"/>
          <w:color w:val="000000"/>
          <w:sz w:val="19"/>
          <w:szCs w:val="19"/>
          <w:lang w:eastAsia="pt-BR"/>
        </w:rPr>
        <w:t> e </w:t>
      </w:r>
      <w:hyperlink r:id="rId870" w:anchor="art14" w:history="1">
        <w:r w:rsidRPr="00225378">
          <w:rPr>
            <w:rFonts w:ascii="Book Antiqua" w:eastAsia="Times New Roman" w:hAnsi="Book Antiqua" w:cs="Arial"/>
            <w:color w:val="0000FF"/>
            <w:spacing w:val="-4"/>
            <w:sz w:val="19"/>
            <w:szCs w:val="19"/>
            <w:u w:val="single"/>
            <w:lang w:eastAsia="pt-BR"/>
          </w:rPr>
          <w:t>Lei nº 10.865, de 2004, art. 14). </w:t>
        </w:r>
      </w:hyperlink>
    </w:p>
    <w:p w14:paraId="5AF34B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0" w:name="art373§1."/>
      <w:bookmarkEnd w:id="1090"/>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os efeitos do disposto nesta Seção, considera-se utilização econômica o emprego dos bens na prestação de serviços ou na produção de outros bens. </w:t>
      </w:r>
    </w:p>
    <w:p w14:paraId="42B50E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1" w:name="art373§1"/>
      <w:bookmarkEnd w:id="1091"/>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efeitos do disposto nesta Seção, considera-se utilização econômica o emprego dos bens na prestação de serviços a terceiros ou na produção de outros bens destinados a venda.                         </w:t>
      </w:r>
      <w:hyperlink r:id="rId87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706B0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2" w:name="art373§2"/>
      <w:bookmarkEnd w:id="1092"/>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proporcionalidade a que se refere o caput será obtida pela aplicação do percentual de um por cento, relativamente a cada mês compreendido no prazo de concessão do regime, sobre o montante dos tributos originalmente devidos. </w:t>
      </w:r>
    </w:p>
    <w:p w14:paraId="16A5AF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3" w:name="art373§3"/>
      <w:bookmarkEnd w:id="109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crédito tributário correspondente à parcela dos tributos com suspensão do pagamento deverá ser constituído em termo de responsabilidade. </w:t>
      </w:r>
    </w:p>
    <w:p w14:paraId="6D3C00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4" w:name="art373§4"/>
      <w:bookmarkEnd w:id="1094"/>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exigida garantia correspondente ao crédito constituído no termo de responsabilidade, na forma do art. 759, ressalvados os casos de expressa dispensa, estabelecidos em ato normativo da Secretaria da Receita Federal do Brasil. </w:t>
      </w:r>
    </w:p>
    <w:p w14:paraId="31EBBF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5" w:name="art373a"/>
      <w:bookmarkEnd w:id="1095"/>
      <w:r w:rsidRPr="00225378">
        <w:rPr>
          <w:rFonts w:ascii="Book Antiqua" w:eastAsia="Times New Roman" w:hAnsi="Book Antiqua" w:cs="Arial"/>
          <w:color w:val="000000"/>
          <w:sz w:val="19"/>
          <w:szCs w:val="19"/>
          <w:lang w:eastAsia="pt-BR"/>
        </w:rPr>
        <w:t>Art. 373-A.  O tratamento administrativo aplicável na admissão de bens no regime de que trata o art. 373 será o mesmo exigido para uma operação de importação definitiva, salvo nos casos estabelecidos em ato normativo da Secretaria de Comércio Exterior.                        </w:t>
      </w:r>
      <w:hyperlink r:id="rId872"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C1EC1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6" w:name="art374."/>
      <w:bookmarkEnd w:id="1096"/>
      <w:r w:rsidRPr="00225378">
        <w:rPr>
          <w:rFonts w:ascii="Book Antiqua" w:eastAsia="Times New Roman" w:hAnsi="Book Antiqua" w:cs="Arial"/>
          <w:strike/>
          <w:color w:val="000000"/>
          <w:sz w:val="19"/>
          <w:szCs w:val="19"/>
          <w:lang w:eastAsia="pt-BR"/>
        </w:rPr>
        <w:t>Art. 374.  O regime será concedido pelo prazo previsto no contrato de arrendamento operacional, de aluguel ou de empréstimo, prorrogável na mesma medida deste, observado, quando da prorrogação, o disposto no art. 373. </w:t>
      </w:r>
    </w:p>
    <w:p w14:paraId="02E126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7" w:name="art374"/>
      <w:bookmarkEnd w:id="1097"/>
      <w:r w:rsidRPr="00225378">
        <w:rPr>
          <w:rFonts w:ascii="Book Antiqua" w:eastAsia="Times New Roman" w:hAnsi="Book Antiqua" w:cs="Arial"/>
          <w:color w:val="000000"/>
          <w:sz w:val="19"/>
          <w:szCs w:val="19"/>
          <w:lang w:eastAsia="pt-BR"/>
        </w:rPr>
        <w:t>Art. 374.  O regime será concedido pelo prazo previsto no contrato de arrendamento operacional, de aluguel ou de empréstimo, celebrado entre o importador e a pessoa estrangeira, prorrogável na medida da extensão do prazo estabelecido no contrato, observado o disposto no art. 373.</w:t>
      </w:r>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  </w:t>
      </w:r>
      <w:hyperlink r:id="rId87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28842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8" w:name="art374p"/>
      <w:bookmarkEnd w:id="1098"/>
      <w:r w:rsidRPr="00225378">
        <w:rPr>
          <w:rFonts w:ascii="Book Antiqua" w:eastAsia="Times New Roman" w:hAnsi="Book Antiqua" w:cs="Arial"/>
          <w:strike/>
          <w:color w:val="000000"/>
          <w:sz w:val="19"/>
          <w:szCs w:val="19"/>
          <w:lang w:eastAsia="pt-BR"/>
        </w:rPr>
        <w:t>Parágrafo único.  O prazo máximo de vigência do regime de que trata o art. 373 será de cem meses.                            </w:t>
      </w:r>
      <w:hyperlink r:id="rId874" w:anchor="art1" w:history="1">
        <w:r w:rsidRPr="00225378">
          <w:rPr>
            <w:rFonts w:ascii="Book Antiqua" w:eastAsia="Times New Roman" w:hAnsi="Book Antiqua" w:cs="Arial"/>
            <w:strike/>
            <w:color w:val="0000FF"/>
            <w:sz w:val="19"/>
            <w:szCs w:val="19"/>
            <w:u w:val="single"/>
            <w:lang w:eastAsia="pt-BR"/>
          </w:rPr>
          <w:t>(Incluído pelo Decreto nº 8.010, de 2013)</w:t>
        </w:r>
      </w:hyperlink>
      <w:r w:rsidRPr="00225378">
        <w:rPr>
          <w:rFonts w:ascii="Book Antiqua" w:eastAsia="Times New Roman" w:hAnsi="Book Antiqua" w:cs="Arial"/>
          <w:strike/>
          <w:color w:val="000000"/>
          <w:sz w:val="19"/>
          <w:szCs w:val="19"/>
          <w:lang w:eastAsia="pt-BR"/>
        </w:rPr>
        <w:t> </w:t>
      </w:r>
    </w:p>
    <w:p w14:paraId="105CB44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99" w:name="art374§1"/>
      <w:bookmarkEnd w:id="1099"/>
      <w:r w:rsidRPr="00225378">
        <w:rPr>
          <w:rFonts w:ascii="Book Antiqua" w:eastAsia="Times New Roman" w:hAnsi="Book Antiqua" w:cs="Arial"/>
          <w:color w:val="000000"/>
          <w:sz w:val="19"/>
          <w:szCs w:val="19"/>
          <w:lang w:eastAsia="pt-BR"/>
        </w:rPr>
        <w:t>§ 1º O prazo máximo de vigência do regime de que trata o art. 373 será de cem meses.                        </w:t>
      </w:r>
      <w:hyperlink r:id="rId875" w:anchor="art1" w:history="1">
        <w:r w:rsidRPr="00225378">
          <w:rPr>
            <w:rFonts w:ascii="Book Antiqua" w:eastAsia="Times New Roman" w:hAnsi="Book Antiqua" w:cs="Arial"/>
            <w:color w:val="0000FF"/>
            <w:sz w:val="19"/>
            <w:szCs w:val="19"/>
            <w:u w:val="single"/>
            <w:lang w:eastAsia="pt-BR"/>
          </w:rPr>
          <w:t>(Redação dada pelo Decreto nº 8.187, de 2014)</w:t>
        </w:r>
      </w:hyperlink>
    </w:p>
    <w:p w14:paraId="4F7C76D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0" w:name="art374§2"/>
      <w:bookmarkEnd w:id="110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Antes do término do prazo estipulado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beneficiário deverá providenciar a extinção do regime, conforme previsto no art. 367, sendo facultada a transferência para outro regime aduaneiro especial, inclusive a concessão de nova admissão temporária, que poderá ocorrer sem a necessidade de saída física dos bens do território nacional.                          </w:t>
      </w:r>
      <w:hyperlink r:id="rId876" w:anchor="art1" w:history="1">
        <w:r w:rsidRPr="00225378">
          <w:rPr>
            <w:rFonts w:ascii="Book Antiqua" w:eastAsia="Times New Roman" w:hAnsi="Book Antiqua" w:cs="Arial"/>
            <w:color w:val="0000FF"/>
            <w:sz w:val="19"/>
            <w:szCs w:val="19"/>
            <w:u w:val="single"/>
            <w:lang w:eastAsia="pt-BR"/>
          </w:rPr>
          <w:t>(Incluído pelo Decreto nº 8.187, de 2014)</w:t>
        </w:r>
      </w:hyperlink>
    </w:p>
    <w:p w14:paraId="74E8ADC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1" w:name="art374§3"/>
      <w:bookmarkEnd w:id="1101"/>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prazo estipulado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não se aplica ao regime aduaneiro de que trata o art. 458.                            </w:t>
      </w:r>
      <w:hyperlink r:id="rId877" w:anchor="art1" w:history="1">
        <w:r w:rsidRPr="00225378">
          <w:rPr>
            <w:rFonts w:ascii="Book Antiqua" w:eastAsia="Times New Roman" w:hAnsi="Book Antiqua" w:cs="Arial"/>
            <w:color w:val="0000FF"/>
            <w:sz w:val="19"/>
            <w:szCs w:val="19"/>
            <w:u w:val="single"/>
            <w:lang w:eastAsia="pt-BR"/>
          </w:rPr>
          <w:t>(Incluído pelo Decreto nº 8.187, de 2014)</w:t>
        </w:r>
      </w:hyperlink>
    </w:p>
    <w:p w14:paraId="1D60E0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2" w:name="art375"/>
      <w:bookmarkEnd w:id="1102"/>
      <w:r w:rsidRPr="00225378">
        <w:rPr>
          <w:rFonts w:ascii="Book Antiqua" w:eastAsia="Times New Roman" w:hAnsi="Book Antiqua" w:cs="Arial"/>
          <w:color w:val="000000"/>
          <w:sz w:val="19"/>
          <w:szCs w:val="19"/>
          <w:lang w:eastAsia="pt-BR"/>
        </w:rPr>
        <w:lastRenderedPageBreak/>
        <w:t>Art. 375.  No caso de extinção da aplicação do regime mediante despacho para consumo, os tributos originalmente devidos deverão ser recolhidos deduzido o montante já pago. </w:t>
      </w:r>
    </w:p>
    <w:p w14:paraId="289FC2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3" w:name="art376"/>
      <w:bookmarkEnd w:id="1103"/>
      <w:r w:rsidRPr="00225378">
        <w:rPr>
          <w:rFonts w:ascii="Book Antiqua" w:eastAsia="Times New Roman" w:hAnsi="Book Antiqua" w:cs="Arial"/>
          <w:color w:val="000000"/>
          <w:sz w:val="19"/>
          <w:szCs w:val="19"/>
          <w:lang w:eastAsia="pt-BR"/>
        </w:rPr>
        <w:t>Art. 376.  O disposto no art. 373 não se aplica (</w:t>
      </w:r>
      <w:hyperlink r:id="rId878" w:anchor="art79p" w:history="1">
        <w:r w:rsidRPr="00225378">
          <w:rPr>
            <w:rFonts w:ascii="Book Antiqua" w:eastAsia="Times New Roman" w:hAnsi="Book Antiqua" w:cs="Arial"/>
            <w:color w:val="0000FF"/>
            <w:sz w:val="19"/>
            <w:szCs w:val="19"/>
            <w:u w:val="single"/>
            <w:lang w:eastAsia="pt-BR"/>
          </w:rPr>
          <w:t>Lei nº 9.430, de 1996, art. 79, parágrafo único,</w:t>
        </w:r>
      </w:hyperlink>
      <w:r w:rsidRPr="00225378">
        <w:rPr>
          <w:rFonts w:ascii="Book Antiqua" w:eastAsia="Times New Roman" w:hAnsi="Book Antiqua" w:cs="Arial"/>
          <w:color w:val="000000"/>
          <w:sz w:val="19"/>
          <w:szCs w:val="19"/>
          <w:lang w:eastAsia="pt-BR"/>
        </w:rPr>
        <w:t> com a redação dada pela </w:t>
      </w:r>
      <w:hyperlink r:id="rId879" w:anchor="art13" w:history="1">
        <w:r w:rsidRPr="00225378">
          <w:rPr>
            <w:rFonts w:ascii="Book Antiqua" w:eastAsia="Times New Roman" w:hAnsi="Book Antiqua" w:cs="Arial"/>
            <w:color w:val="0000FF"/>
            <w:sz w:val="19"/>
            <w:szCs w:val="19"/>
            <w:u w:val="single"/>
            <w:lang w:eastAsia="pt-BR"/>
          </w:rPr>
          <w:t>Medida Provisória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2.189-49, de 23 de agosto de 2001, art. 13</w:t>
        </w:r>
      </w:hyperlink>
      <w:r w:rsidRPr="00225378">
        <w:rPr>
          <w:rFonts w:ascii="Book Antiqua" w:eastAsia="Times New Roman" w:hAnsi="Book Antiqua" w:cs="Arial"/>
          <w:color w:val="000000"/>
          <w:sz w:val="19"/>
          <w:szCs w:val="19"/>
          <w:lang w:eastAsia="pt-BR"/>
        </w:rPr>
        <w:t>):</w:t>
      </w:r>
    </w:p>
    <w:p w14:paraId="1401DD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4" w:name="art376i"/>
      <w:bookmarkEnd w:id="1104"/>
      <w:r w:rsidRPr="00225378">
        <w:rPr>
          <w:rFonts w:ascii="Book Antiqua" w:eastAsia="Times New Roman" w:hAnsi="Book Antiqua" w:cs="Arial"/>
          <w:strike/>
          <w:color w:val="000000"/>
          <w:sz w:val="19"/>
          <w:szCs w:val="19"/>
          <w:lang w:eastAsia="pt-BR"/>
        </w:rPr>
        <w:t>I - até 31 de dezembro de 2020:</w:t>
      </w:r>
    </w:p>
    <w:p w14:paraId="268D62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5" w:name="art376i."/>
      <w:bookmarkEnd w:id="1105"/>
      <w:r w:rsidRPr="00225378">
        <w:rPr>
          <w:rFonts w:ascii="Book Antiqua" w:eastAsia="Times New Roman" w:hAnsi="Book Antiqua" w:cs="Arial"/>
          <w:color w:val="000000"/>
          <w:sz w:val="19"/>
          <w:szCs w:val="19"/>
          <w:lang w:eastAsia="pt-BR"/>
        </w:rPr>
        <w:t>I - até 31 de dezembro de 2040:                     </w:t>
      </w:r>
      <w:hyperlink r:id="rId880"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881" w:anchor="art3" w:history="1">
        <w:r w:rsidRPr="00225378">
          <w:rPr>
            <w:rFonts w:ascii="Book Antiqua" w:eastAsia="Times New Roman" w:hAnsi="Book Antiqua" w:cs="Arial"/>
            <w:color w:val="0000FF"/>
            <w:sz w:val="19"/>
            <w:szCs w:val="19"/>
            <w:u w:val="single"/>
            <w:lang w:eastAsia="pt-BR"/>
          </w:rPr>
          <w:t>(Produção de efeito)</w:t>
        </w:r>
      </w:hyperlink>
    </w:p>
    <w:p w14:paraId="190114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6" w:name="art376ia"/>
      <w:bookmarkEnd w:id="1106"/>
      <w:r w:rsidRPr="00225378">
        <w:rPr>
          <w:rFonts w:ascii="Book Antiqua" w:eastAsia="Times New Roman" w:hAnsi="Book Antiqua" w:cs="Arial"/>
          <w:strike/>
          <w:color w:val="000000"/>
          <w:sz w:val="19"/>
          <w:szCs w:val="19"/>
          <w:lang w:eastAsia="pt-BR"/>
        </w:rPr>
        <w:t xml:space="preserve">a) aos bens destinados às atividades de pesquisa e de lavra das jazidas de petróleo e de gás natural constantes da relação </w:t>
      </w:r>
      <w:proofErr w:type="spellStart"/>
      <w:r w:rsidRPr="00225378">
        <w:rPr>
          <w:rFonts w:ascii="Book Antiqua" w:eastAsia="Times New Roman" w:hAnsi="Book Antiqua" w:cs="Arial"/>
          <w:strike/>
          <w:color w:val="000000"/>
          <w:sz w:val="19"/>
          <w:szCs w:val="19"/>
          <w:lang w:eastAsia="pt-BR"/>
        </w:rPr>
        <w:t>a</w:t>
      </w:r>
      <w:proofErr w:type="spellEnd"/>
      <w:r w:rsidRPr="00225378">
        <w:rPr>
          <w:rFonts w:ascii="Book Antiqua" w:eastAsia="Times New Roman" w:hAnsi="Book Antiqua" w:cs="Arial"/>
          <w:strike/>
          <w:color w:val="000000"/>
          <w:sz w:val="19"/>
          <w:szCs w:val="19"/>
          <w:lang w:eastAsia="pt-BR"/>
        </w:rPr>
        <w:t xml:space="preserve"> que se refere 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458; e</w:t>
      </w:r>
    </w:p>
    <w:p w14:paraId="598E1E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7" w:name="art376ia."/>
      <w:bookmarkEnd w:id="1107"/>
      <w:r w:rsidRPr="00225378">
        <w:rPr>
          <w:rFonts w:ascii="Book Antiqua" w:eastAsia="Times New Roman" w:hAnsi="Book Antiqua" w:cs="Arial"/>
          <w:color w:val="000000"/>
          <w:sz w:val="19"/>
          <w:szCs w:val="19"/>
          <w:lang w:eastAsia="pt-BR"/>
        </w:rPr>
        <w:t xml:space="preserve">a) aos bens destinados às atividades de exploração, desenvolvimento e produção de petróleo e de gás natural, cuja permanência no País seja de natureza temporária, constantes da relação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que se refere 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do art. 458; e                     </w:t>
      </w:r>
      <w:hyperlink r:id="rId882"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883" w:anchor="art3" w:history="1">
        <w:r w:rsidRPr="00225378">
          <w:rPr>
            <w:rFonts w:ascii="Book Antiqua" w:eastAsia="Times New Roman" w:hAnsi="Book Antiqua" w:cs="Arial"/>
            <w:color w:val="0000FF"/>
            <w:sz w:val="19"/>
            <w:szCs w:val="19"/>
            <w:u w:val="single"/>
            <w:lang w:eastAsia="pt-BR"/>
          </w:rPr>
          <w:t>(Produção de efeito)</w:t>
        </w:r>
      </w:hyperlink>
    </w:p>
    <w:p w14:paraId="3C2C35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8" w:name="art376ib"/>
      <w:bookmarkEnd w:id="1108"/>
      <w:r w:rsidRPr="00225378">
        <w:rPr>
          <w:rFonts w:ascii="Book Antiqua" w:eastAsia="Times New Roman" w:hAnsi="Book Antiqua" w:cs="Arial"/>
          <w:color w:val="000000"/>
          <w:sz w:val="19"/>
          <w:szCs w:val="19"/>
          <w:lang w:eastAsia="pt-BR"/>
        </w:rPr>
        <w:t xml:space="preserve">b) aos bens destinados às atividades de transporte, movimentação, transferência, armazenamento ou </w:t>
      </w:r>
      <w:proofErr w:type="spellStart"/>
      <w:r w:rsidRPr="00225378">
        <w:rPr>
          <w:rFonts w:ascii="Book Antiqua" w:eastAsia="Times New Roman" w:hAnsi="Book Antiqua" w:cs="Arial"/>
          <w:color w:val="000000"/>
          <w:sz w:val="19"/>
          <w:szCs w:val="19"/>
          <w:lang w:eastAsia="pt-BR"/>
        </w:rPr>
        <w:t>regaseificação</w:t>
      </w:r>
      <w:proofErr w:type="spellEnd"/>
      <w:r w:rsidRPr="00225378">
        <w:rPr>
          <w:rFonts w:ascii="Book Antiqua" w:eastAsia="Times New Roman" w:hAnsi="Book Antiqua" w:cs="Arial"/>
          <w:color w:val="000000"/>
          <w:sz w:val="19"/>
          <w:szCs w:val="19"/>
          <w:lang w:eastAsia="pt-BR"/>
        </w:rPr>
        <w:t xml:space="preserve"> de gás natural liquefeito, constantes de relação a ser estabelecida pela Secretaria da Receita Federal do Brasil; e</w:t>
      </w:r>
    </w:p>
    <w:p w14:paraId="07097F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9" w:name="art376ii"/>
      <w:bookmarkEnd w:id="1109"/>
      <w:r w:rsidRPr="00225378">
        <w:rPr>
          <w:rFonts w:ascii="Book Antiqua" w:eastAsia="Times New Roman" w:hAnsi="Book Antiqua" w:cs="Arial"/>
          <w:color w:val="000000"/>
          <w:sz w:val="19"/>
          <w:szCs w:val="19"/>
          <w:lang w:eastAsia="pt-BR"/>
        </w:rPr>
        <w:t>II - até 4 de outubro de 2023, aos bens importados temporariamente e para utilização econômica por empresas que se enquadrem nas disposições do </w:t>
      </w:r>
      <w:hyperlink r:id="rId88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288, de 28 de fevereiro de 1967</w:t>
        </w:r>
      </w:hyperlink>
      <w:r w:rsidRPr="00225378">
        <w:rPr>
          <w:rFonts w:ascii="Book Antiqua" w:eastAsia="Times New Roman" w:hAnsi="Book Antiqua" w:cs="Arial"/>
          <w:color w:val="000000"/>
          <w:sz w:val="19"/>
          <w:szCs w:val="19"/>
          <w:lang w:eastAsia="pt-BR"/>
        </w:rPr>
        <w:t>, durante o período de sua permanência na Zona Franca de Manaus, os quais serão submetidos ao regime de admissão temporária com suspensão total do pagamento de tributos.</w:t>
      </w:r>
    </w:p>
    <w:p w14:paraId="12662A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0" w:name="art377"/>
      <w:bookmarkEnd w:id="1110"/>
      <w:r w:rsidRPr="00225378">
        <w:rPr>
          <w:rFonts w:ascii="Book Antiqua" w:eastAsia="Times New Roman" w:hAnsi="Book Antiqua" w:cs="Arial"/>
          <w:color w:val="000000"/>
          <w:sz w:val="19"/>
          <w:szCs w:val="19"/>
          <w:lang w:eastAsia="pt-BR"/>
        </w:rPr>
        <w:t>Art. 377.  A Secretaria da Receita Federal do Brasil poderá, no âmbito de sua competência, editar atos normativos para a implementação do disposto nesta Seção.</w:t>
      </w:r>
    </w:p>
    <w:p w14:paraId="747A70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1" w:name="art378"/>
      <w:bookmarkEnd w:id="1111"/>
      <w:r w:rsidRPr="00225378">
        <w:rPr>
          <w:rFonts w:ascii="Book Antiqua" w:eastAsia="Times New Roman" w:hAnsi="Book Antiqua" w:cs="Arial"/>
          <w:color w:val="000000"/>
          <w:sz w:val="19"/>
          <w:szCs w:val="19"/>
          <w:lang w:eastAsia="pt-BR"/>
        </w:rPr>
        <w:t>Art. 378.  Na administração do regime de admissão temporária para utilização econômica, aplica-se subsidiariamente o disposto na Seção I.</w:t>
      </w:r>
    </w:p>
    <w:p w14:paraId="1840C14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12" w:name="livroivtituloicapituloiiisecaoiii"/>
      <w:bookmarkEnd w:id="1112"/>
      <w:r w:rsidRPr="00225378">
        <w:rPr>
          <w:rFonts w:ascii="Book Antiqua" w:eastAsia="Times New Roman" w:hAnsi="Book Antiqua" w:cs="Arial"/>
          <w:b/>
          <w:bCs/>
          <w:color w:val="000000"/>
          <w:sz w:val="19"/>
          <w:szCs w:val="19"/>
          <w:lang w:eastAsia="pt-BR"/>
        </w:rPr>
        <w:t>Seção III</w:t>
      </w:r>
    </w:p>
    <w:p w14:paraId="0743E8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534903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3" w:name="art379"/>
      <w:bookmarkEnd w:id="1113"/>
      <w:r w:rsidRPr="00225378">
        <w:rPr>
          <w:rFonts w:ascii="Book Antiqua" w:eastAsia="Times New Roman" w:hAnsi="Book Antiqua" w:cs="Arial"/>
          <w:color w:val="000000"/>
          <w:sz w:val="19"/>
          <w:szCs w:val="19"/>
          <w:lang w:eastAsia="pt-BR"/>
        </w:rPr>
        <w:t>Art. 379.  O regime de admissão temporária de que trata este Capítulo não se aplica à entrada no território aduaneiro de bens objeto de arrendamento mercantil financeiro, contratado com entidades arrendadoras domiciliadas no exterior (</w:t>
      </w:r>
      <w:hyperlink r:id="rId885" w:anchor="art17"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6.099, de 12 de setembro de 1974, art. 17,</w:t>
        </w:r>
      </w:hyperlink>
      <w:r w:rsidRPr="00225378">
        <w:rPr>
          <w:rFonts w:ascii="Book Antiqua" w:eastAsia="Times New Roman" w:hAnsi="Book Antiqua" w:cs="Arial"/>
          <w:color w:val="000000"/>
          <w:sz w:val="19"/>
          <w:szCs w:val="19"/>
          <w:lang w:eastAsia="pt-BR"/>
        </w:rPr>
        <w:t> com a redação dada pela Lei nº 7.132, de 26 de outubro de 1983, art. 1º, inciso III). </w:t>
      </w:r>
    </w:p>
    <w:p w14:paraId="331865E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14" w:name="livroivtituloicapituloiv"/>
      <w:bookmarkEnd w:id="1114"/>
      <w:r w:rsidRPr="00225378">
        <w:rPr>
          <w:rFonts w:ascii="Book Antiqua" w:eastAsia="Times New Roman" w:hAnsi="Book Antiqua" w:cs="Arial"/>
          <w:color w:val="000000"/>
          <w:sz w:val="19"/>
          <w:szCs w:val="19"/>
          <w:lang w:eastAsia="pt-BR"/>
        </w:rPr>
        <w:t>CAPÍTULO IV</w:t>
      </w:r>
    </w:p>
    <w:p w14:paraId="4A0AE4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ADMISSÃO TEMPORÁRIA PARA APERFEIÇOAMENTO ATIVO </w:t>
      </w:r>
    </w:p>
    <w:p w14:paraId="1EEB08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5" w:name="art380"/>
      <w:bookmarkEnd w:id="1115"/>
      <w:r w:rsidRPr="00225378">
        <w:rPr>
          <w:rFonts w:ascii="Book Antiqua" w:eastAsia="Times New Roman" w:hAnsi="Book Antiqua" w:cs="Arial"/>
          <w:color w:val="000000"/>
          <w:sz w:val="19"/>
          <w:szCs w:val="19"/>
          <w:lang w:eastAsia="pt-BR"/>
        </w:rPr>
        <w:t>Art. 380.  O regime aduaneiro especial de admissão temporária para aperfeiçoamento ativo é o que permite o ingresso, para permanência temporária no País, com suspensão do pagamento de tributos, de mercadorias estrangeiras ou desnacionalizadas, destinadas a operações de aperfeiçoamento ativo e posterior reexportação. </w:t>
      </w:r>
    </w:p>
    <w:p w14:paraId="39A5EF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6" w:name="art380§1"/>
      <w:bookmarkEnd w:id="111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Consideram-se operações de aperfeiçoamento ativo, para os efeitos deste Capítulo:</w:t>
      </w:r>
    </w:p>
    <w:p w14:paraId="2DDA63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7" w:name="art380§1i"/>
      <w:bookmarkEnd w:id="1117"/>
      <w:r w:rsidRPr="00225378">
        <w:rPr>
          <w:rFonts w:ascii="Book Antiqua" w:eastAsia="Times New Roman" w:hAnsi="Book Antiqua" w:cs="Arial"/>
          <w:color w:val="000000"/>
          <w:sz w:val="19"/>
          <w:szCs w:val="19"/>
          <w:lang w:eastAsia="pt-BR"/>
        </w:rPr>
        <w:t xml:space="preserve">I - as operações de industrialização relativas ao beneficiamento, à montagem, à renovação, ao recondicionamento, ao acondicionamento ou ao </w:t>
      </w:r>
      <w:proofErr w:type="spellStart"/>
      <w:r w:rsidRPr="00225378">
        <w:rPr>
          <w:rFonts w:ascii="Book Antiqua" w:eastAsia="Times New Roman" w:hAnsi="Book Antiqua" w:cs="Arial"/>
          <w:color w:val="000000"/>
          <w:sz w:val="19"/>
          <w:szCs w:val="19"/>
          <w:lang w:eastAsia="pt-BR"/>
        </w:rPr>
        <w:t>reacondicionamento</w:t>
      </w:r>
      <w:proofErr w:type="spellEnd"/>
      <w:r w:rsidRPr="00225378">
        <w:rPr>
          <w:rFonts w:ascii="Book Antiqua" w:eastAsia="Times New Roman" w:hAnsi="Book Antiqua" w:cs="Arial"/>
          <w:color w:val="000000"/>
          <w:sz w:val="19"/>
          <w:szCs w:val="19"/>
          <w:lang w:eastAsia="pt-BR"/>
        </w:rPr>
        <w:t xml:space="preserve"> aplicadas ao próprio bem; e</w:t>
      </w:r>
    </w:p>
    <w:p w14:paraId="2E210E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8" w:name="art380§1ii."/>
      <w:bookmarkEnd w:id="1118"/>
      <w:r w:rsidRPr="00225378">
        <w:rPr>
          <w:rFonts w:ascii="Book Antiqua" w:eastAsia="Times New Roman" w:hAnsi="Book Antiqua" w:cs="Arial"/>
          <w:strike/>
          <w:color w:val="000000"/>
          <w:sz w:val="19"/>
          <w:szCs w:val="19"/>
          <w:lang w:eastAsia="pt-BR"/>
        </w:rPr>
        <w:t>II - o conserto, o reparo, ou a restauração de bens estrangeiros, que devam retornar, modificados, ao país de origem. </w:t>
      </w:r>
    </w:p>
    <w:p w14:paraId="4532D9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19" w:name="art380§1ii"/>
      <w:bookmarkEnd w:id="1119"/>
      <w:r w:rsidRPr="00225378">
        <w:rPr>
          <w:rFonts w:ascii="Book Antiqua" w:eastAsia="Times New Roman" w:hAnsi="Book Antiqua" w:cs="Arial"/>
          <w:color w:val="000000"/>
          <w:sz w:val="19"/>
          <w:szCs w:val="19"/>
          <w:lang w:val="pt-PT" w:eastAsia="pt-BR"/>
        </w:rPr>
        <w:lastRenderedPageBreak/>
        <w:t>II - o conserto, o reparo, ou a restauração de bens estrangeiros.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AC4E6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0" w:name="art380§2"/>
      <w:bookmarkEnd w:id="112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São condições básicas para a aplicação do regime:</w:t>
      </w:r>
    </w:p>
    <w:p w14:paraId="7EBC77B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121" w:name="art380§2i"/>
      <w:bookmarkEnd w:id="1121"/>
      <w:r w:rsidRPr="00225378">
        <w:rPr>
          <w:rFonts w:ascii="Book Antiqua" w:eastAsia="Times New Roman" w:hAnsi="Book Antiqua" w:cs="Arial"/>
          <w:color w:val="000000"/>
          <w:sz w:val="19"/>
          <w:szCs w:val="19"/>
          <w:lang w:eastAsia="pt-BR"/>
        </w:rPr>
        <w:t>I - que as mercadorias sejam de propriedade de pessoa sediada no exterior e admitidas sem cobertura cambial;</w:t>
      </w:r>
    </w:p>
    <w:p w14:paraId="1F48B1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2" w:name="art380§2ii"/>
      <w:bookmarkEnd w:id="1122"/>
      <w:r w:rsidRPr="00225378">
        <w:rPr>
          <w:rFonts w:ascii="Book Antiqua" w:eastAsia="Times New Roman" w:hAnsi="Book Antiqua" w:cs="Arial"/>
          <w:color w:val="000000"/>
          <w:sz w:val="19"/>
          <w:szCs w:val="19"/>
          <w:lang w:eastAsia="pt-BR"/>
        </w:rPr>
        <w:t>II - que o beneficiário seja pessoa jurídica sediada no País; e</w:t>
      </w:r>
    </w:p>
    <w:p w14:paraId="42E13E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3" w:name="art380§2iii"/>
      <w:bookmarkEnd w:id="1123"/>
      <w:r w:rsidRPr="00225378">
        <w:rPr>
          <w:rFonts w:ascii="Book Antiqua" w:eastAsia="Times New Roman" w:hAnsi="Book Antiqua" w:cs="Arial"/>
          <w:color w:val="000000"/>
          <w:sz w:val="19"/>
          <w:szCs w:val="19"/>
          <w:lang w:eastAsia="pt-BR"/>
        </w:rPr>
        <w:t>III - que a operação esteja prevista em contrato de prestação de serviço. </w:t>
      </w:r>
    </w:p>
    <w:p w14:paraId="562018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4" w:name="art381"/>
      <w:bookmarkEnd w:id="1124"/>
      <w:r w:rsidRPr="00225378">
        <w:rPr>
          <w:rFonts w:ascii="Book Antiqua" w:eastAsia="Times New Roman" w:hAnsi="Book Antiqua" w:cs="Arial"/>
          <w:color w:val="000000"/>
          <w:sz w:val="19"/>
          <w:szCs w:val="19"/>
          <w:lang w:eastAsia="pt-BR"/>
        </w:rPr>
        <w:t>Art. 381.  A Secretaria da Receita Federal do Brasil poderá, no âmbito de sua competência, editar atos normativos para a implementação do disposto neste Capítulo. </w:t>
      </w:r>
    </w:p>
    <w:p w14:paraId="2863F1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5" w:name="art382"/>
      <w:bookmarkEnd w:id="1125"/>
      <w:r w:rsidRPr="00225378">
        <w:rPr>
          <w:rFonts w:ascii="Book Antiqua" w:eastAsia="Times New Roman" w:hAnsi="Book Antiqua" w:cs="Arial"/>
          <w:color w:val="000000"/>
          <w:sz w:val="19"/>
          <w:szCs w:val="19"/>
          <w:lang w:eastAsia="pt-BR"/>
        </w:rPr>
        <w:t>Art. 382.  Aplicam-se ao regime, no que couber, as normas previstas para o regime de admissão temporária. </w:t>
      </w:r>
    </w:p>
    <w:p w14:paraId="1D270AA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26" w:name="livroivtituloicapitulov"/>
      <w:bookmarkEnd w:id="1126"/>
      <w:r w:rsidRPr="00225378">
        <w:rPr>
          <w:rFonts w:ascii="Book Antiqua" w:eastAsia="Times New Roman" w:hAnsi="Book Antiqua" w:cs="Arial"/>
          <w:color w:val="000000"/>
          <w:sz w:val="19"/>
          <w:szCs w:val="19"/>
          <w:lang w:eastAsia="pt-BR"/>
        </w:rPr>
        <w:t>CAPÍTULO V</w:t>
      </w:r>
    </w:p>
    <w:p w14:paraId="7DCFBB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DRAWBACK </w:t>
      </w:r>
    </w:p>
    <w:p w14:paraId="25645DD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27" w:name="livroivtituloicapitulovsecaoi"/>
      <w:bookmarkEnd w:id="1127"/>
      <w:r w:rsidRPr="00225378">
        <w:rPr>
          <w:rFonts w:ascii="Book Antiqua" w:eastAsia="Times New Roman" w:hAnsi="Book Antiqua" w:cs="Arial"/>
          <w:b/>
          <w:bCs/>
          <w:color w:val="000000"/>
          <w:sz w:val="19"/>
          <w:szCs w:val="19"/>
          <w:lang w:eastAsia="pt-BR"/>
        </w:rPr>
        <w:t>Seção I</w:t>
      </w:r>
    </w:p>
    <w:p w14:paraId="1672090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2FD23E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8" w:name="art383."/>
      <w:bookmarkEnd w:id="1128"/>
      <w:r w:rsidRPr="00225378">
        <w:rPr>
          <w:rFonts w:ascii="Book Antiqua" w:eastAsia="Times New Roman" w:hAnsi="Book Antiqua" w:cs="Arial"/>
          <w:strike/>
          <w:color w:val="000000"/>
          <w:sz w:val="19"/>
          <w:szCs w:val="19"/>
          <w:lang w:eastAsia="pt-BR"/>
        </w:rPr>
        <w:t>Art. 383.  O regime de drawback é considerado incentivo à exportação, e pode ser aplicado nas seguintes modalidades (</w:t>
      </w:r>
      <w:hyperlink r:id="rId886" w:anchor="art78" w:history="1">
        <w:r w:rsidRPr="00225378">
          <w:rPr>
            <w:rFonts w:ascii="Book Antiqua" w:eastAsia="Times New Roman" w:hAnsi="Book Antiqua" w:cs="Arial"/>
            <w:strike/>
            <w:color w:val="0000FF"/>
            <w:sz w:val="19"/>
            <w:szCs w:val="19"/>
            <w:u w:val="single"/>
            <w:lang w:eastAsia="pt-BR"/>
          </w:rPr>
          <w:t>Decreto-Lei nº 37, de 1966, art. 78, caput;</w:t>
        </w:r>
      </w:hyperlink>
      <w:r w:rsidRPr="00225378">
        <w:rPr>
          <w:rFonts w:ascii="Book Antiqua" w:eastAsia="Times New Roman" w:hAnsi="Book Antiqua" w:cs="Arial"/>
          <w:strike/>
          <w:color w:val="000000"/>
          <w:sz w:val="19"/>
          <w:szCs w:val="19"/>
          <w:lang w:eastAsia="pt-BR"/>
        </w:rPr>
        <w:t> e </w:t>
      </w:r>
      <w:hyperlink r:id="rId887" w:anchor="art1i"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8.402, de 1992, art. 1</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inciso I)</w:t>
        </w:r>
      </w:hyperlink>
      <w:r w:rsidRPr="00225378">
        <w:rPr>
          <w:rFonts w:ascii="Book Antiqua" w:eastAsia="Times New Roman" w:hAnsi="Book Antiqua" w:cs="Arial"/>
          <w:strike/>
          <w:color w:val="000000"/>
          <w:sz w:val="19"/>
          <w:szCs w:val="19"/>
          <w:lang w:eastAsia="pt-BR"/>
        </w:rPr>
        <w:t>:</w:t>
      </w:r>
    </w:p>
    <w:p w14:paraId="2FA6E6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9" w:name="art383"/>
      <w:bookmarkEnd w:id="1129"/>
      <w:r w:rsidRPr="00225378">
        <w:rPr>
          <w:rFonts w:ascii="Book Antiqua" w:eastAsia="Times New Roman" w:hAnsi="Book Antiqua" w:cs="Arial"/>
          <w:color w:val="000000"/>
          <w:sz w:val="19"/>
          <w:szCs w:val="19"/>
          <w:lang w:eastAsia="pt-BR"/>
        </w:rPr>
        <w:t>Art. 383.  O regime de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é considerado incentivo à exportação, e pode ser aplicado nas seguintes modalidades:                            </w:t>
      </w:r>
      <w:hyperlink r:id="rId88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0D3C3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0" w:name="art383i."/>
      <w:bookmarkEnd w:id="1130"/>
      <w:r w:rsidRPr="00225378">
        <w:rPr>
          <w:rFonts w:ascii="Book Antiqua" w:eastAsia="Times New Roman" w:hAnsi="Book Antiqua" w:cs="Arial"/>
          <w:strike/>
          <w:color w:val="000000"/>
          <w:sz w:val="19"/>
          <w:szCs w:val="19"/>
          <w:lang w:eastAsia="pt-BR"/>
        </w:rPr>
        <w:t>I - suspensão do pagamento dos tributos exigíveis na importação de mercadoria a ser exportada após beneficiamento ou destinada à fabricação, complementação ou acondicionamento de outra a ser exportada;</w:t>
      </w:r>
    </w:p>
    <w:p w14:paraId="470E7C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1" w:name="art383i"/>
      <w:bookmarkEnd w:id="1131"/>
      <w:r w:rsidRPr="00225378">
        <w:rPr>
          <w:rFonts w:ascii="Book Antiqua" w:eastAsia="Times New Roman" w:hAnsi="Book Antiqua" w:cs="Arial"/>
          <w:color w:val="000000"/>
          <w:sz w:val="19"/>
          <w:szCs w:val="19"/>
          <w:lang w:eastAsia="pt-BR"/>
        </w:rPr>
        <w:t>I - suspensão - permite a suspensão do pagamento do Imposto de Importação, do Imposto sobre Produtos Industrializados, da Contribuição para o PIS/PASEP, da COFINS, da Contribuição para o PIS/PASEP-Importação e da COFINS-Importação, na importação, de forma combinada ou não com a aquisição no mercado interno, de mercadoria para emprego ou consumo na industrialização de produto a ser exportado (</w:t>
      </w:r>
      <w:hyperlink r:id="rId889" w:anchor="art12"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11.945, de 4 de junho de 2009, art. 12,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w:t>
      </w:r>
      <w:r w:rsidRPr="00225378">
        <w:rPr>
          <w:rFonts w:ascii="Book Antiqua" w:eastAsia="Times New Roman" w:hAnsi="Book Antiqua" w:cs="Arial"/>
          <w:color w:val="000000"/>
          <w:sz w:val="19"/>
          <w:szCs w:val="19"/>
          <w:vertAlign w:val="superscript"/>
          <w:lang w:eastAsia="pt-BR"/>
        </w:rPr>
        <w:t>                               </w:t>
      </w:r>
      <w:hyperlink r:id="rId89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1BA25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2" w:name="art383ii."/>
      <w:bookmarkEnd w:id="1132"/>
      <w:r w:rsidRPr="00225378">
        <w:rPr>
          <w:rFonts w:ascii="Book Antiqua" w:eastAsia="Times New Roman" w:hAnsi="Book Antiqua" w:cs="Arial"/>
          <w:strike/>
          <w:color w:val="000000"/>
          <w:sz w:val="19"/>
          <w:szCs w:val="19"/>
          <w:lang w:eastAsia="pt-BR"/>
        </w:rPr>
        <w:t>II - isenção dos tributos exigíveis na importação de mercadoria, em quantidade e qualidade equivalentes à utilizada no beneficiamento, fabricação, complementação ou acondicionamento de produto exportado; e</w:t>
      </w:r>
    </w:p>
    <w:p w14:paraId="2D4978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3" w:name="art383ii"/>
      <w:bookmarkEnd w:id="1133"/>
      <w:r w:rsidRPr="00225378">
        <w:rPr>
          <w:rFonts w:ascii="Book Antiqua" w:eastAsia="Times New Roman" w:hAnsi="Book Antiqua" w:cs="Arial"/>
          <w:color w:val="000000"/>
          <w:sz w:val="19"/>
          <w:szCs w:val="19"/>
          <w:lang w:eastAsia="pt-BR"/>
        </w:rPr>
        <w:t>II - isenção - permite a isenção do Imposto de Importação e a redução a zero do Imposto sobre Produtos Industrializados, da Contribuição para o PIS/PASEP, da COFINS, da Contribuição para o PIS/PASEP-Importação e da COFINS-Importação, na importação, de forma combinada ou não com a aquisição no mercado interno, de mercadoria equivalente à empregada ou consumida na industrialização de produto exportado (</w:t>
      </w:r>
      <w:hyperlink r:id="rId891" w:anchor="art3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12.350, de 2010, art. 31,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e                               </w:t>
      </w:r>
      <w:hyperlink r:id="rId89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6A65B3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134" w:name="art383iii."/>
      <w:bookmarkEnd w:id="1134"/>
      <w:r w:rsidRPr="00225378">
        <w:rPr>
          <w:rFonts w:ascii="Book Antiqua" w:eastAsia="Times New Roman" w:hAnsi="Book Antiqua" w:cs="Arial"/>
          <w:strike/>
          <w:color w:val="000000"/>
          <w:spacing w:val="-4"/>
          <w:sz w:val="19"/>
          <w:szCs w:val="19"/>
          <w:lang w:eastAsia="pt-BR"/>
        </w:rPr>
        <w:t>III - restituição, total ou parcial, dos tributos pagos na importação de mercadoria exportada após beneficiamento, ou utilizada na fabricação, complementação ou acondicionamento de outra exportada.</w:t>
      </w:r>
    </w:p>
    <w:p w14:paraId="6705F7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5" w:name="art383iii"/>
      <w:bookmarkEnd w:id="1135"/>
      <w:r w:rsidRPr="00225378">
        <w:rPr>
          <w:rFonts w:ascii="Book Antiqua" w:eastAsia="Times New Roman" w:hAnsi="Book Antiqua" w:cs="Arial"/>
          <w:color w:val="000000"/>
          <w:sz w:val="19"/>
          <w:szCs w:val="19"/>
          <w:lang w:eastAsia="pt-BR"/>
        </w:rPr>
        <w:lastRenderedPageBreak/>
        <w:t>III - restituição - permite a restituição, total ou parcial, dos tributos pagos na importação de mercadoria exportada após beneficiamento, ou utilizada na fabricação, complementação ou acondicionamento de outra exportada (</w:t>
      </w:r>
      <w:hyperlink r:id="rId893" w:anchor="art78i" w:history="1">
        <w:r w:rsidRPr="00225378">
          <w:rPr>
            <w:rFonts w:ascii="Book Antiqua" w:eastAsia="Times New Roman" w:hAnsi="Book Antiqua" w:cs="Arial"/>
            <w:color w:val="0000FF"/>
            <w:sz w:val="19"/>
            <w:szCs w:val="19"/>
            <w:u w:val="single"/>
            <w:lang w:eastAsia="pt-BR"/>
          </w:rPr>
          <w:t>Decreto-Lei nº 37, de 1966, art. 78,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w:t>
        </w:r>
      </w:hyperlink>
      <w:r w:rsidRPr="00225378">
        <w:rPr>
          <w:rFonts w:ascii="Book Antiqua" w:eastAsia="Times New Roman" w:hAnsi="Book Antiqua" w:cs="Arial"/>
          <w:color w:val="000000"/>
          <w:sz w:val="19"/>
          <w:szCs w:val="19"/>
          <w:lang w:eastAsia="pt-BR"/>
        </w:rPr>
        <w:t>.                                </w:t>
      </w:r>
      <w:hyperlink r:id="rId894"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6AF369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6" w:name="art383§1"/>
      <w:bookmarkEnd w:id="1136"/>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efeitos do disposto no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considera-se como equivalente a mercadoria nacional ou estrangeira da mesma espécie, qualidade e quantidade, daquela anteriormente adquirida no mercado interno ou importada sem fruição dos benefícios referidos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895" w:anchor="art31%C2%A74" w:history="1">
        <w:r w:rsidRPr="00225378">
          <w:rPr>
            <w:rFonts w:ascii="Book Antiqua" w:eastAsia="Times New Roman" w:hAnsi="Book Antiqua" w:cs="Arial"/>
            <w:color w:val="0000FF"/>
            <w:sz w:val="19"/>
            <w:szCs w:val="19"/>
            <w:u w:val="single"/>
            <w:lang w:eastAsia="pt-BR"/>
          </w:rPr>
          <w:t>Lei nº 12.350, de 2010, art. 31, § 4º</w:t>
        </w:r>
      </w:hyperlink>
      <w:r w:rsidRPr="00225378">
        <w:rPr>
          <w:rFonts w:ascii="Book Antiqua" w:eastAsia="Times New Roman" w:hAnsi="Book Antiqua" w:cs="Arial"/>
          <w:color w:val="000000"/>
          <w:sz w:val="19"/>
          <w:szCs w:val="19"/>
          <w:lang w:eastAsia="pt-BR"/>
        </w:rPr>
        <w:t>).                            </w:t>
      </w:r>
      <w:hyperlink r:id="rId896"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172D86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7" w:name="art383§2"/>
      <w:bookmarkEnd w:id="1137"/>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Os tratamentos referidos nos incisos I e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não alcançam as hipóteses previstas nos </w:t>
      </w:r>
      <w:hyperlink r:id="rId897" w:anchor="art3iv" w:history="1">
        <w:r w:rsidRPr="00225378">
          <w:rPr>
            <w:rFonts w:ascii="Book Antiqua" w:eastAsia="Times New Roman" w:hAnsi="Book Antiqua" w:cs="Arial"/>
            <w:color w:val="0000FF"/>
            <w:sz w:val="19"/>
            <w:szCs w:val="19"/>
            <w:u w:val="single"/>
            <w:lang w:eastAsia="pt-BR"/>
          </w:rPr>
          <w:t>incisos IV a IX do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do art. 3</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da 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10.637, de 2002</w:t>
        </w:r>
      </w:hyperlink>
      <w:r w:rsidRPr="00225378">
        <w:rPr>
          <w:rFonts w:ascii="Book Antiqua" w:eastAsia="Times New Roman" w:hAnsi="Book Antiqua" w:cs="Arial"/>
          <w:color w:val="000000"/>
          <w:sz w:val="19"/>
          <w:szCs w:val="19"/>
          <w:lang w:eastAsia="pt-BR"/>
        </w:rPr>
        <w:t>, nos </w:t>
      </w:r>
      <w:hyperlink r:id="rId898" w:anchor="art3iii" w:history="1">
        <w:r w:rsidRPr="00225378">
          <w:rPr>
            <w:rFonts w:ascii="Book Antiqua" w:eastAsia="Times New Roman" w:hAnsi="Book Antiqua" w:cs="Arial"/>
            <w:color w:val="0000FF"/>
            <w:sz w:val="19"/>
            <w:szCs w:val="19"/>
            <w:u w:val="single"/>
            <w:lang w:eastAsia="pt-BR"/>
          </w:rPr>
          <w:t>incisos III a IX do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do art. 3</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da 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10.833, de 29 de dezembro de 2003</w:t>
        </w:r>
      </w:hyperlink>
      <w:r w:rsidRPr="00225378">
        <w:rPr>
          <w:rFonts w:ascii="Book Antiqua" w:eastAsia="Times New Roman" w:hAnsi="Book Antiqua" w:cs="Arial"/>
          <w:color w:val="000000"/>
          <w:sz w:val="19"/>
          <w:szCs w:val="19"/>
          <w:lang w:eastAsia="pt-BR"/>
        </w:rPr>
        <w:t>, e nos </w:t>
      </w:r>
      <w:hyperlink r:id="rId899" w:anchor="art15iii" w:history="1">
        <w:r w:rsidRPr="00225378">
          <w:rPr>
            <w:rFonts w:ascii="Book Antiqua" w:eastAsia="Times New Roman" w:hAnsi="Book Antiqua" w:cs="Arial"/>
            <w:color w:val="0000FF"/>
            <w:sz w:val="19"/>
            <w:szCs w:val="19"/>
            <w:u w:val="single"/>
            <w:lang w:eastAsia="pt-BR"/>
          </w:rPr>
          <w:t>incisos III a V do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do art. 15 da 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10.865, de 2004</w:t>
        </w:r>
      </w:hyperlink>
      <w:r w:rsidRPr="00225378">
        <w:rPr>
          <w:rFonts w:ascii="Book Antiqua" w:eastAsia="Times New Roman" w:hAnsi="Book Antiqua" w:cs="Arial"/>
          <w:color w:val="000000"/>
          <w:sz w:val="19"/>
          <w:szCs w:val="19"/>
          <w:lang w:eastAsia="pt-BR"/>
        </w:rPr>
        <w:t> (</w:t>
      </w:r>
      <w:hyperlink r:id="rId900" w:anchor="art12%C2%A71ii" w:history="1">
        <w:r w:rsidRPr="00225378">
          <w:rPr>
            <w:rFonts w:ascii="Book Antiqua" w:eastAsia="Times New Roman" w:hAnsi="Book Antiqua" w:cs="Arial"/>
            <w:color w:val="0000FF"/>
            <w:sz w:val="19"/>
            <w:szCs w:val="19"/>
            <w:u w:val="single"/>
            <w:lang w:eastAsia="pt-BR"/>
          </w:rPr>
          <w:t>Lei nº 11.945, de 2009, art. 12, § 1º, inciso II;</w:t>
        </w:r>
      </w:hyperlink>
      <w:r w:rsidRPr="00225378">
        <w:rPr>
          <w:rFonts w:ascii="Book Antiqua" w:eastAsia="Times New Roman" w:hAnsi="Book Antiqua" w:cs="Arial"/>
          <w:color w:val="000000"/>
          <w:sz w:val="19"/>
          <w:szCs w:val="19"/>
          <w:lang w:eastAsia="pt-BR"/>
        </w:rPr>
        <w:t> e </w:t>
      </w:r>
      <w:hyperlink r:id="rId901" w:anchor="art31%C2%A72" w:history="1">
        <w:r w:rsidRPr="00225378">
          <w:rPr>
            <w:rFonts w:ascii="Book Antiqua" w:eastAsia="Times New Roman" w:hAnsi="Book Antiqua" w:cs="Arial"/>
            <w:color w:val="0000FF"/>
            <w:sz w:val="19"/>
            <w:szCs w:val="19"/>
            <w:u w:val="single"/>
            <w:lang w:eastAsia="pt-BR"/>
          </w:rPr>
          <w:t>Lei nº 12.350, de 2010, art. 31, § 2º</w:t>
        </w:r>
      </w:hyperlink>
      <w:r w:rsidRPr="00225378">
        <w:rPr>
          <w:rFonts w:ascii="Book Antiqua" w:eastAsia="Times New Roman" w:hAnsi="Book Antiqua" w:cs="Arial"/>
          <w:color w:val="000000"/>
          <w:sz w:val="19"/>
          <w:szCs w:val="19"/>
          <w:lang w:eastAsia="pt-BR"/>
        </w:rPr>
        <w:t>).                                </w:t>
      </w:r>
      <w:hyperlink r:id="rId90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489677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8" w:name="art383§3"/>
      <w:bookmarkEnd w:id="113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Apenas a pessoa jurídica habilitada pela Secretaria de Comércio Exterior poderá efetuar operações com os tratamentos indicados nos incisos I e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903" w:anchor="art12%C2%A72" w:history="1">
        <w:r w:rsidRPr="00225378">
          <w:rPr>
            <w:rFonts w:ascii="Book Antiqua" w:eastAsia="Times New Roman" w:hAnsi="Book Antiqua" w:cs="Arial"/>
            <w:color w:val="0000FF"/>
            <w:sz w:val="19"/>
            <w:szCs w:val="19"/>
            <w:u w:val="single"/>
            <w:lang w:eastAsia="pt-BR"/>
          </w:rPr>
          <w:t>Lei nº 11.945, de 2009, art. 12,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12.058, de 13 de outubro de 2009, art. 17).                             </w:t>
      </w:r>
      <w:hyperlink r:id="rId90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4F76DC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9" w:name="art383§4"/>
      <w:bookmarkEnd w:id="1139"/>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Secretaria da Receita Federal do Brasil e a Secretaria de Comércio Exterior disciplinarão em ato conjunto o disposto nos incisos I e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905" w:anchor="art12%C2%A73" w:history="1">
        <w:r w:rsidRPr="00225378">
          <w:rPr>
            <w:rFonts w:ascii="Book Antiqua" w:eastAsia="Times New Roman" w:hAnsi="Book Antiqua" w:cs="Arial"/>
            <w:color w:val="0000FF"/>
            <w:sz w:val="19"/>
            <w:szCs w:val="19"/>
            <w:u w:val="single"/>
            <w:lang w:eastAsia="pt-BR"/>
          </w:rPr>
          <w:t>Lei nº 11.945, de 2009, art. 12, § 3º</w:t>
        </w:r>
      </w:hyperlink>
      <w:r w:rsidRPr="00225378">
        <w:rPr>
          <w:rFonts w:ascii="Book Antiqua" w:eastAsia="Times New Roman" w:hAnsi="Book Antiqua" w:cs="Arial"/>
          <w:color w:val="000000"/>
          <w:sz w:val="19"/>
          <w:szCs w:val="19"/>
          <w:lang w:eastAsia="pt-BR"/>
        </w:rPr>
        <w:t>; e </w:t>
      </w:r>
      <w:hyperlink r:id="rId906" w:anchor="art33" w:history="1">
        <w:r w:rsidRPr="00225378">
          <w:rPr>
            <w:rFonts w:ascii="Book Antiqua" w:eastAsia="Times New Roman" w:hAnsi="Book Antiqua" w:cs="Arial"/>
            <w:color w:val="0000FF"/>
            <w:sz w:val="19"/>
            <w:szCs w:val="19"/>
            <w:u w:val="single"/>
            <w:lang w:eastAsia="pt-BR"/>
          </w:rPr>
          <w:t>Lei nº 12.350, de 2010, art. 33)</w:t>
        </w:r>
      </w:hyperlink>
      <w:r w:rsidRPr="00225378">
        <w:rPr>
          <w:rFonts w:ascii="Book Antiqua" w:eastAsia="Times New Roman" w:hAnsi="Book Antiqua" w:cs="Arial"/>
          <w:color w:val="000000"/>
          <w:sz w:val="19"/>
          <w:szCs w:val="19"/>
          <w:lang w:eastAsia="pt-BR"/>
        </w:rPr>
        <w:t>.” (NR)  </w:t>
      </w:r>
      <w:hyperlink r:id="rId907"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1E049B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0" w:name="art384"/>
      <w:bookmarkEnd w:id="1140"/>
      <w:r w:rsidRPr="00225378">
        <w:rPr>
          <w:rFonts w:ascii="Book Antiqua" w:eastAsia="Times New Roman" w:hAnsi="Book Antiqua" w:cs="Arial"/>
          <w:strike/>
          <w:color w:val="000000"/>
          <w:sz w:val="19"/>
          <w:szCs w:val="19"/>
          <w:lang w:eastAsia="pt-BR"/>
        </w:rPr>
        <w:t>Art. 384.  O regime de drawback poderá ser concedido a: </w:t>
      </w:r>
      <w:r w:rsidRPr="00225378">
        <w:rPr>
          <w:rFonts w:ascii="Book Antiqua" w:eastAsia="Times New Roman" w:hAnsi="Book Antiqua" w:cs="Arial"/>
          <w:color w:val="000000"/>
          <w:sz w:val="19"/>
          <w:szCs w:val="19"/>
          <w:lang w:eastAsia="pt-BR"/>
        </w:rPr>
        <w:t>                          </w:t>
      </w:r>
      <w:hyperlink r:id="rId90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1D5F4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1" w:name="art384i"/>
      <w:bookmarkEnd w:id="1141"/>
      <w:r w:rsidRPr="00225378">
        <w:rPr>
          <w:rFonts w:ascii="Book Antiqua" w:eastAsia="Times New Roman" w:hAnsi="Book Antiqua" w:cs="Arial"/>
          <w:strike/>
          <w:color w:val="000000"/>
          <w:sz w:val="19"/>
          <w:szCs w:val="19"/>
          <w:lang w:eastAsia="pt-BR"/>
        </w:rPr>
        <w:t>I - mercadoria importada para beneficiamento no País e posterior exportação;</w:t>
      </w:r>
      <w:r w:rsidRPr="00225378">
        <w:rPr>
          <w:rFonts w:ascii="Book Antiqua" w:eastAsia="Times New Roman" w:hAnsi="Book Antiqua" w:cs="Arial"/>
          <w:color w:val="000000"/>
          <w:sz w:val="19"/>
          <w:szCs w:val="19"/>
          <w:lang w:eastAsia="pt-BR"/>
        </w:rPr>
        <w:t>                          </w:t>
      </w:r>
      <w:hyperlink r:id="rId90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80FB2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2" w:name="art384ii"/>
      <w:bookmarkEnd w:id="1142"/>
      <w:r w:rsidRPr="00225378">
        <w:rPr>
          <w:rFonts w:ascii="Book Antiqua" w:eastAsia="Times New Roman" w:hAnsi="Book Antiqua" w:cs="Arial"/>
          <w:strike/>
          <w:color w:val="000000"/>
          <w:sz w:val="19"/>
          <w:szCs w:val="19"/>
          <w:lang w:eastAsia="pt-BR"/>
        </w:rPr>
        <w:t xml:space="preserve">II - matéria-prima, produto </w:t>
      </w:r>
      <w:proofErr w:type="spellStart"/>
      <w:r w:rsidRPr="00225378">
        <w:rPr>
          <w:rFonts w:ascii="Book Antiqua" w:eastAsia="Times New Roman" w:hAnsi="Book Antiqua" w:cs="Arial"/>
          <w:strike/>
          <w:color w:val="000000"/>
          <w:sz w:val="19"/>
          <w:szCs w:val="19"/>
          <w:lang w:eastAsia="pt-BR"/>
        </w:rPr>
        <w:t>semi-elaborado</w:t>
      </w:r>
      <w:proofErr w:type="spellEnd"/>
      <w:r w:rsidRPr="00225378">
        <w:rPr>
          <w:rFonts w:ascii="Book Antiqua" w:eastAsia="Times New Roman" w:hAnsi="Book Antiqua" w:cs="Arial"/>
          <w:strike/>
          <w:color w:val="000000"/>
          <w:sz w:val="19"/>
          <w:szCs w:val="19"/>
          <w:lang w:eastAsia="pt-BR"/>
        </w:rPr>
        <w:t xml:space="preserve"> ou acabado, utilizados na fabricação de mercadoria exportada, ou a exportar; </w:t>
      </w:r>
      <w:r w:rsidRPr="00225378">
        <w:rPr>
          <w:rFonts w:ascii="Book Antiqua" w:eastAsia="Times New Roman" w:hAnsi="Book Antiqua" w:cs="Arial"/>
          <w:color w:val="000000"/>
          <w:sz w:val="19"/>
          <w:szCs w:val="19"/>
          <w:lang w:eastAsia="pt-BR"/>
        </w:rPr>
        <w:t>                           </w:t>
      </w:r>
      <w:hyperlink r:id="rId91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D3141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3" w:name="art384iii"/>
      <w:bookmarkEnd w:id="1143"/>
      <w:r w:rsidRPr="00225378">
        <w:rPr>
          <w:rFonts w:ascii="Book Antiqua" w:eastAsia="Times New Roman" w:hAnsi="Book Antiqua" w:cs="Arial"/>
          <w:strike/>
          <w:color w:val="000000"/>
          <w:sz w:val="19"/>
          <w:szCs w:val="19"/>
          <w:lang w:eastAsia="pt-BR"/>
        </w:rPr>
        <w:t>III - peça, parte, aparelho e máquina complementar de aparelho, de máquina, de veículo ou de equipamento exportado ou a exportar; </w:t>
      </w:r>
      <w:r w:rsidRPr="00225378">
        <w:rPr>
          <w:rFonts w:ascii="Book Antiqua" w:eastAsia="Times New Roman" w:hAnsi="Book Antiqua" w:cs="Arial"/>
          <w:color w:val="000000"/>
          <w:sz w:val="19"/>
          <w:szCs w:val="19"/>
          <w:lang w:eastAsia="pt-BR"/>
        </w:rPr>
        <w:t>                  </w:t>
      </w:r>
      <w:hyperlink r:id="rId91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59793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4" w:name="art384iv"/>
      <w:bookmarkEnd w:id="1144"/>
      <w:r w:rsidRPr="00225378">
        <w:rPr>
          <w:rFonts w:ascii="Book Antiqua" w:eastAsia="Times New Roman" w:hAnsi="Book Antiqua" w:cs="Arial"/>
          <w:strike/>
          <w:color w:val="000000"/>
          <w:spacing w:val="-4"/>
          <w:sz w:val="19"/>
          <w:szCs w:val="19"/>
          <w:lang w:eastAsia="pt-BR"/>
        </w:rPr>
        <w:t>IV - mercadoria destinada a embalagem, acondicionamento ou apresentação de produto exportado ou a exportar, desde que propicie comprovadamente uma agregação de valor ao produto final; ou</w:t>
      </w:r>
      <w:r w:rsidRPr="00225378">
        <w:rPr>
          <w:rFonts w:ascii="Book Antiqua" w:eastAsia="Times New Roman" w:hAnsi="Book Antiqua" w:cs="Arial"/>
          <w:color w:val="000000"/>
          <w:spacing w:val="-4"/>
          <w:sz w:val="19"/>
          <w:szCs w:val="19"/>
          <w:lang w:eastAsia="pt-BR"/>
        </w:rPr>
        <w:t> </w:t>
      </w:r>
      <w:r w:rsidRPr="00225378">
        <w:rPr>
          <w:rFonts w:ascii="Book Antiqua" w:eastAsia="Times New Roman" w:hAnsi="Book Antiqua" w:cs="Arial"/>
          <w:color w:val="000000"/>
          <w:sz w:val="19"/>
          <w:szCs w:val="19"/>
          <w:lang w:eastAsia="pt-BR"/>
        </w:rPr>
        <w:t>                        </w:t>
      </w:r>
      <w:hyperlink r:id="rId91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2EFB7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5" w:name="art384v"/>
      <w:bookmarkEnd w:id="1145"/>
      <w:r w:rsidRPr="00225378">
        <w:rPr>
          <w:rFonts w:ascii="Book Antiqua" w:eastAsia="Times New Roman" w:hAnsi="Book Antiqua" w:cs="Arial"/>
          <w:strike/>
          <w:color w:val="000000"/>
          <w:sz w:val="19"/>
          <w:szCs w:val="19"/>
          <w:lang w:eastAsia="pt-BR"/>
        </w:rPr>
        <w:t>V - animais destinados ao abate e posterior exportação</w:t>
      </w:r>
      <w:r w:rsidRPr="00225378">
        <w:rPr>
          <w:rFonts w:ascii="Book Antiqua" w:eastAsia="Times New Roman" w:hAnsi="Book Antiqua" w:cs="Arial"/>
          <w:color w:val="000000"/>
          <w:sz w:val="19"/>
          <w:szCs w:val="19"/>
          <w:lang w:eastAsia="pt-BR"/>
        </w:rPr>
        <w:t>.                      </w:t>
      </w:r>
      <w:hyperlink r:id="rId91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1521D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6" w:name="art384§1"/>
      <w:bookmarkEnd w:id="1146"/>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regime poderá ainda ser concedido:</w:t>
      </w:r>
      <w:r w:rsidRPr="00225378">
        <w:rPr>
          <w:rFonts w:ascii="Book Antiqua" w:eastAsia="Times New Roman" w:hAnsi="Book Antiqua" w:cs="Arial"/>
          <w:color w:val="000000"/>
          <w:sz w:val="19"/>
          <w:szCs w:val="19"/>
          <w:lang w:eastAsia="pt-BR"/>
        </w:rPr>
        <w:t>                        </w:t>
      </w:r>
      <w:hyperlink r:id="rId91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64552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7" w:name="art384§1i"/>
      <w:bookmarkEnd w:id="1147"/>
      <w:r w:rsidRPr="00225378">
        <w:rPr>
          <w:rFonts w:ascii="Book Antiqua" w:eastAsia="Times New Roman" w:hAnsi="Book Antiqua" w:cs="Arial"/>
          <w:strike/>
          <w:color w:val="000000"/>
          <w:sz w:val="19"/>
          <w:szCs w:val="19"/>
          <w:lang w:eastAsia="pt-BR"/>
        </w:rPr>
        <w:t>I - para matéria-prima e outros produtos que, embora não integrando o produto exportado, sejam utilizados na sua fabricação em condições que justifiquem a concessão; ou</w:t>
      </w:r>
      <w:r w:rsidRPr="00225378">
        <w:rPr>
          <w:rFonts w:ascii="Book Antiqua" w:eastAsia="Times New Roman" w:hAnsi="Book Antiqua" w:cs="Arial"/>
          <w:color w:val="000000"/>
          <w:sz w:val="19"/>
          <w:szCs w:val="19"/>
          <w:lang w:eastAsia="pt-BR"/>
        </w:rPr>
        <w:t>                        </w:t>
      </w:r>
      <w:hyperlink r:id="rId91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C6927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8" w:name="art384§1ii."/>
      <w:bookmarkEnd w:id="1148"/>
      <w:r w:rsidRPr="00225378">
        <w:rPr>
          <w:rFonts w:ascii="Book Antiqua" w:eastAsia="Times New Roman" w:hAnsi="Book Antiqua" w:cs="Arial"/>
          <w:strike/>
          <w:color w:val="000000"/>
          <w:sz w:val="19"/>
          <w:szCs w:val="19"/>
          <w:lang w:eastAsia="pt-BR"/>
        </w:rPr>
        <w:t>II - para matéria-prima e outros produtos utilizados no cultivo de produtos agrícolas ou na criação de animais a serem exportados, definidos pela Câmara de Comércio Exterior. </w:t>
      </w:r>
    </w:p>
    <w:p w14:paraId="692F22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9" w:name="art384§1ii"/>
      <w:bookmarkEnd w:id="1149"/>
      <w:r w:rsidRPr="00225378">
        <w:rPr>
          <w:rFonts w:ascii="Book Antiqua" w:eastAsia="Times New Roman" w:hAnsi="Book Antiqua" w:cs="Arial"/>
          <w:strike/>
          <w:color w:val="000000"/>
          <w:sz w:val="19"/>
          <w:szCs w:val="19"/>
          <w:lang w:val="pt-PT" w:eastAsia="pt-BR"/>
        </w:rPr>
        <w:t>II - para matéria-prima e outros produtos utilizados no cultivo de produtos agrícolas ou na criação ou captura de animais a serem exportados, definidos pela Câmara de Comércio Exterior.                      </w:t>
      </w:r>
      <w:hyperlink r:id="rId916" w:anchor="art1" w:history="1">
        <w:r w:rsidRPr="00225378">
          <w:rPr>
            <w:rFonts w:ascii="Book Antiqua" w:eastAsia="Times New Roman" w:hAnsi="Book Antiqua" w:cs="Arial"/>
            <w:strike/>
            <w:color w:val="0000FF"/>
            <w:sz w:val="19"/>
            <w:szCs w:val="19"/>
            <w:u w:val="single"/>
            <w:lang w:val="pt-PT" w:eastAsia="pt-BR"/>
          </w:rPr>
          <w:t>(Redação dada pelo Decreto nº 7.213, de 2010).</w:t>
        </w:r>
      </w:hyperlink>
      <w:r w:rsidRPr="00225378">
        <w:rPr>
          <w:rFonts w:ascii="Book Antiqua" w:eastAsia="Times New Roman" w:hAnsi="Book Antiqua" w:cs="Arial"/>
          <w:color w:val="000000"/>
          <w:sz w:val="19"/>
          <w:szCs w:val="19"/>
          <w:lang w:val="pt-PT" w:eastAsia="pt-BR"/>
        </w:rPr>
        <w:t>                           </w:t>
      </w:r>
      <w:hyperlink r:id="rId91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0598D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0" w:name="art384§2"/>
      <w:bookmarkEnd w:id="1150"/>
      <w:r w:rsidRPr="00225378">
        <w:rPr>
          <w:rFonts w:ascii="Book Antiqua" w:eastAsia="Times New Roman" w:hAnsi="Book Antiqua" w:cs="Arial"/>
          <w:strike/>
          <w:color w:val="000000"/>
          <w:sz w:val="19"/>
          <w:szCs w:val="19"/>
          <w:lang w:eastAsia="pt-BR"/>
        </w:rPr>
        <w:lastRenderedPageBreak/>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hipótese do inciso II do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regime será concedido:</w:t>
      </w:r>
      <w:r w:rsidRPr="00225378">
        <w:rPr>
          <w:rFonts w:ascii="Book Antiqua" w:eastAsia="Times New Roman" w:hAnsi="Book Antiqua" w:cs="Arial"/>
          <w:color w:val="000000"/>
          <w:sz w:val="19"/>
          <w:szCs w:val="19"/>
          <w:lang w:eastAsia="pt-BR"/>
        </w:rPr>
        <w:t>                     </w:t>
      </w:r>
      <w:hyperlink r:id="rId91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69500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1" w:name="art384§2i"/>
      <w:bookmarkEnd w:id="1151"/>
      <w:r w:rsidRPr="00225378">
        <w:rPr>
          <w:rFonts w:ascii="Book Antiqua" w:eastAsia="Times New Roman" w:hAnsi="Book Antiqua" w:cs="Arial"/>
          <w:strike/>
          <w:color w:val="000000"/>
          <w:sz w:val="19"/>
          <w:szCs w:val="19"/>
          <w:lang w:eastAsia="pt-BR"/>
        </w:rPr>
        <w:t>I - nos limites quantitativos e qualitativos constantes de laudo pericial emitido nos termos fixados pela Secretaria da Receita Federal do Brasil, por órgão ou entidade especializada da administração pública federal; e</w:t>
      </w:r>
      <w:r w:rsidRPr="00225378">
        <w:rPr>
          <w:rFonts w:ascii="Book Antiqua" w:eastAsia="Times New Roman" w:hAnsi="Book Antiqua" w:cs="Arial"/>
          <w:color w:val="000000"/>
          <w:sz w:val="19"/>
          <w:szCs w:val="19"/>
          <w:lang w:eastAsia="pt-BR"/>
        </w:rPr>
        <w:t>                          </w:t>
      </w:r>
      <w:hyperlink r:id="rId91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D4F41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2" w:name="art384§2ii"/>
      <w:bookmarkEnd w:id="1152"/>
      <w:r w:rsidRPr="00225378">
        <w:rPr>
          <w:rFonts w:ascii="Book Antiqua" w:eastAsia="Times New Roman" w:hAnsi="Book Antiqua" w:cs="Arial"/>
          <w:strike/>
          <w:color w:val="000000"/>
          <w:sz w:val="19"/>
          <w:szCs w:val="19"/>
          <w:lang w:eastAsia="pt-BR"/>
        </w:rPr>
        <w:t>II - a empresa que possua controle contábil de produção em conformidade com as normas editadas pela Secretaria da Receita Federal do Brasil</w:t>
      </w:r>
      <w:r w:rsidRPr="00225378">
        <w:rPr>
          <w:rFonts w:ascii="Book Antiqua" w:eastAsia="Times New Roman" w:hAnsi="Book Antiqua" w:cs="Arial"/>
          <w:color w:val="000000"/>
          <w:sz w:val="19"/>
          <w:szCs w:val="19"/>
          <w:lang w:eastAsia="pt-BR"/>
        </w:rPr>
        <w:t>.                        </w:t>
      </w:r>
      <w:hyperlink r:id="rId92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48CF6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3" w:name="art384§3"/>
      <w:bookmarkEnd w:id="1153"/>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regime de drawback, na modalidade de suspensão, poderá ser concedido à importação de matérias-primas, produtos intermediários e componentes destinados à fabricação, no País, de máquinas e equipamentos a serem fornecidos no mercado interno, em decorrência de licitação internacional, contra pagamento em moeda conversível proveniente de financiamento concedido por instituição financeira internacional, da qual o Brasil participe, ou por entidade governamental estrangeira ou, ainda, pelo Banco Nacional de Desenvolvimento Econômico e Social, com recursos captados no exterior (</w:t>
      </w:r>
      <w:hyperlink r:id="rId921" w:anchor="art5" w:history="1">
        <w:r w:rsidRPr="00225378">
          <w:rPr>
            <w:rFonts w:ascii="Book Antiqua" w:eastAsia="Times New Roman" w:hAnsi="Book Antiqua" w:cs="Arial"/>
            <w:strike/>
            <w:color w:val="0000FF"/>
            <w:sz w:val="19"/>
            <w:szCs w:val="19"/>
            <w:u w:val="single"/>
            <w:lang w:eastAsia="pt-BR"/>
          </w:rPr>
          <w:t>Lei nº 8.032, de 1990, art. 5º</w:t>
        </w:r>
      </w:hyperlink>
      <w:r w:rsidRPr="00225378">
        <w:rPr>
          <w:rFonts w:ascii="Book Antiqua" w:eastAsia="Times New Roman" w:hAnsi="Book Antiqua" w:cs="Arial"/>
          <w:strike/>
          <w:color w:val="000000"/>
          <w:sz w:val="19"/>
          <w:szCs w:val="19"/>
          <w:lang w:eastAsia="pt-BR"/>
        </w:rPr>
        <w:t>, com a redação dada pela Lei nº 10.184, de 12 de fevereiro de 2001, art. 5º).</w:t>
      </w:r>
      <w:r w:rsidRPr="00225378">
        <w:rPr>
          <w:rFonts w:ascii="Book Antiqua" w:eastAsia="Times New Roman" w:hAnsi="Book Antiqua" w:cs="Arial"/>
          <w:color w:val="000000"/>
          <w:sz w:val="19"/>
          <w:szCs w:val="19"/>
          <w:lang w:eastAsia="pt-BR"/>
        </w:rPr>
        <w:t>                      </w:t>
      </w:r>
      <w:hyperlink r:id="rId92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EE587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4" w:name="art384§4"/>
      <w:bookmarkEnd w:id="1154"/>
      <w:r w:rsidRPr="00225378">
        <w:rPr>
          <w:rFonts w:ascii="Book Antiqua" w:eastAsia="Times New Roman" w:hAnsi="Book Antiqua" w:cs="Arial"/>
          <w:strike/>
          <w:color w:val="000000"/>
          <w:sz w:val="19"/>
          <w:szCs w:val="19"/>
          <w:lang w:eastAsia="pt-BR"/>
        </w:rPr>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fins de aplicação do disposto no §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considera-se licitação internacional aquela promovida tanto por pessoas jurídicas de direito público como por pessoas jurídicas de direito privado do setor público e do setor privado (</w:t>
      </w:r>
      <w:hyperlink r:id="rId923" w:anchor="art3"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11.732, de 30 de junho de 2008, art. 3</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caput)</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92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67B7A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5" w:name="art384§5"/>
      <w:bookmarkEnd w:id="1155"/>
      <w:r w:rsidRPr="00225378">
        <w:rPr>
          <w:rFonts w:ascii="Book Antiqua" w:eastAsia="Times New Roman" w:hAnsi="Book Antiqua" w:cs="Arial"/>
          <w:strike/>
          <w:color w:val="000000"/>
          <w:sz w:val="19"/>
          <w:szCs w:val="19"/>
          <w:lang w:eastAsia="pt-BR"/>
        </w:rPr>
        <w:t>§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licitação internacional de que trata o §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as pessoas jurídicas de direito público e as de direito privado do setor público deverão observar as normas e procedimentos previstos na legislação específica, e as pessoas jurídicas de direito privado do setor privado, as normas e procedimentos das entidades financiadoras </w:t>
      </w:r>
      <w:hyperlink r:id="rId925" w:anchor="art3%C2%A71" w:history="1">
        <w:r w:rsidRPr="00225378">
          <w:rPr>
            <w:rFonts w:ascii="Book Antiqua" w:eastAsia="Times New Roman" w:hAnsi="Book Antiqua" w:cs="Arial"/>
            <w:strike/>
            <w:color w:val="0000FF"/>
            <w:sz w:val="19"/>
            <w:szCs w:val="19"/>
            <w:u w:val="single"/>
            <w:lang w:eastAsia="pt-BR"/>
          </w:rPr>
          <w:t>(Lei nº 11.732, de 2008, art. 3º, § 1º)</w:t>
        </w:r>
      </w:hyperlink>
      <w:r w:rsidRPr="00225378">
        <w:rPr>
          <w:rFonts w:ascii="Book Antiqua" w:eastAsia="Times New Roman" w:hAnsi="Book Antiqua" w:cs="Arial"/>
          <w:color w:val="000000"/>
          <w:sz w:val="19"/>
          <w:szCs w:val="19"/>
          <w:lang w:eastAsia="pt-BR"/>
        </w:rPr>
        <w:t>.                              </w:t>
      </w:r>
      <w:hyperlink r:id="rId92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A1887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6" w:name="art384§6"/>
      <w:bookmarkEnd w:id="1156"/>
      <w:r w:rsidRPr="00225378">
        <w:rPr>
          <w:rFonts w:ascii="Book Antiqua" w:eastAsia="Times New Roman" w:hAnsi="Book Antiqua" w:cs="Arial"/>
          <w:strike/>
          <w:color w:val="000000"/>
          <w:sz w:val="19"/>
          <w:szCs w:val="19"/>
          <w:lang w:eastAsia="pt-BR"/>
        </w:rPr>
        <w:t>§ 6</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ausência de normas e procedimentos específicos das entidades financiadoras referidas no §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as pessoas jurídicas de direito privado do setor privado observarão aqueles previstos no </w:t>
      </w:r>
      <w:hyperlink r:id="rId927"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6.702, de 18 de dezembro de 2008</w:t>
        </w:r>
      </w:hyperlink>
      <w:hyperlink r:id="rId928" w:history="1">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92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A2084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7" w:name="art384a"/>
      <w:bookmarkEnd w:id="1157"/>
      <w:r w:rsidRPr="00225378">
        <w:rPr>
          <w:rFonts w:ascii="Book Antiqua" w:eastAsia="Times New Roman" w:hAnsi="Book Antiqua" w:cs="Arial"/>
          <w:strike/>
          <w:color w:val="000000"/>
          <w:sz w:val="19"/>
          <w:szCs w:val="19"/>
          <w:lang w:val="en-US" w:eastAsia="pt-BR"/>
        </w:rPr>
        <w:t>Art. 384-A.  </w:t>
      </w:r>
      <w:r w:rsidRPr="00225378">
        <w:rPr>
          <w:rFonts w:ascii="Book Antiqua" w:eastAsia="Times New Roman" w:hAnsi="Book Antiqua" w:cs="Arial"/>
          <w:strike/>
          <w:color w:val="000000"/>
          <w:sz w:val="19"/>
          <w:szCs w:val="19"/>
          <w:lang w:val="pt-PT" w:eastAsia="pt-BR"/>
        </w:rPr>
        <w:t>Poderá ser concedido o regime de </w:t>
      </w:r>
      <w:r w:rsidRPr="00225378">
        <w:rPr>
          <w:rFonts w:ascii="Book Antiqua" w:eastAsia="Times New Roman" w:hAnsi="Book Antiqua" w:cs="Arial"/>
          <w:b/>
          <w:bCs/>
          <w:strike/>
          <w:color w:val="000000"/>
          <w:sz w:val="19"/>
          <w:szCs w:val="19"/>
          <w:lang w:val="pt-PT" w:eastAsia="pt-BR"/>
        </w:rPr>
        <w:t>drawback</w:t>
      </w:r>
      <w:r w:rsidRPr="00225378">
        <w:rPr>
          <w:rFonts w:ascii="Book Antiqua" w:eastAsia="Times New Roman" w:hAnsi="Book Antiqua" w:cs="Arial"/>
          <w:strike/>
          <w:color w:val="000000"/>
          <w:sz w:val="19"/>
          <w:szCs w:val="19"/>
          <w:lang w:val="pt-PT" w:eastAsia="pt-BR"/>
        </w:rPr>
        <w:t>, na modalidade de suspensão, para mercadoria importada, de forma combinada ou não, com mercadoria adquirida no mercado interno, para: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3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C962E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8" w:name="art384ai"/>
      <w:bookmarkEnd w:id="1158"/>
      <w:r w:rsidRPr="00225378">
        <w:rPr>
          <w:rFonts w:ascii="Book Antiqua" w:eastAsia="Times New Roman" w:hAnsi="Book Antiqua" w:cs="Arial"/>
          <w:strike/>
          <w:color w:val="000000"/>
          <w:sz w:val="19"/>
          <w:szCs w:val="19"/>
          <w:lang w:val="pt-PT" w:eastAsia="pt-BR"/>
        </w:rPr>
        <w:t>I - emprego ou consumo na industrialização de produto a ser exportado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"http://www.planalto.gov.br/ccivil_03/_ato2007-2010/2009/Lei/L11945.htm" \l "art12"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w:t>
      </w:r>
      <w:r w:rsidRPr="00225378">
        <w:rPr>
          <w:rFonts w:ascii="Book Antiqua" w:eastAsia="Times New Roman" w:hAnsi="Book Antiqua" w:cs="Arial"/>
          <w:b/>
          <w:bCs/>
          <w:strike/>
          <w:color w:val="0000FF"/>
          <w:sz w:val="19"/>
          <w:szCs w:val="19"/>
          <w:u w:val="single"/>
          <w:lang w:val="pt-PT" w:eastAsia="pt-BR"/>
        </w:rPr>
        <w:t>caput</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e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3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877A7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9" w:name="art384aii"/>
      <w:bookmarkEnd w:id="1159"/>
      <w:r w:rsidRPr="00225378">
        <w:rPr>
          <w:rFonts w:ascii="Book Antiqua" w:eastAsia="Times New Roman" w:hAnsi="Book Antiqua" w:cs="Arial"/>
          <w:strike/>
          <w:color w:val="000000"/>
          <w:sz w:val="19"/>
          <w:szCs w:val="19"/>
          <w:lang w:val="pt-PT" w:eastAsia="pt-BR"/>
        </w:rPr>
        <w:t>II - emprego, também, em reparo, criação, cultivo ou atividade extrativista de produto a ser exportado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"http://www.planalto.gov.br/ccivil_03/_ato2007-2010/2009/Lei/L11945.htm" \l "art12%C2%A71i"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 1</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inciso I</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932" w:anchor="art2" w:history="1">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color w:val="0000FF"/>
            <w:sz w:val="19"/>
            <w:szCs w:val="19"/>
            <w:u w:val="single"/>
            <w:lang w:val="pt-PT" w:eastAsia="pt-BR"/>
          </w:rPr>
          <w:t>.</w:t>
        </w:r>
      </w:hyperlink>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93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15765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0" w:name="art384a§1"/>
      <w:bookmarkEnd w:id="1160"/>
      <w:r w:rsidRPr="00225378">
        <w:rPr>
          <w:rFonts w:ascii="Book Antiqua" w:eastAsia="Times New Roman" w:hAnsi="Book Antiqua" w:cs="Arial"/>
          <w:strike/>
          <w:color w:val="000000"/>
          <w:sz w:val="19"/>
          <w:szCs w:val="19"/>
          <w:lang w:val="pt-PT" w:eastAsia="pt-BR"/>
        </w:rPr>
        <w:t>§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A suspensão de que trata o </w:t>
      </w:r>
      <w:r w:rsidRPr="00225378">
        <w:rPr>
          <w:rFonts w:ascii="Book Antiqua" w:eastAsia="Times New Roman" w:hAnsi="Book Antiqua" w:cs="Arial"/>
          <w:b/>
          <w:bCs/>
          <w:strike/>
          <w:color w:val="000000"/>
          <w:sz w:val="19"/>
          <w:szCs w:val="19"/>
          <w:lang w:val="pt-PT" w:eastAsia="pt-BR"/>
        </w:rPr>
        <w:t>caput </w:t>
      </w:r>
      <w:r w:rsidRPr="00225378">
        <w:rPr>
          <w:rFonts w:ascii="Book Antiqua" w:eastAsia="Times New Roman" w:hAnsi="Book Antiqua" w:cs="Arial"/>
          <w:strike/>
          <w:color w:val="000000"/>
          <w:sz w:val="19"/>
          <w:szCs w:val="19"/>
          <w:lang w:val="pt-PT" w:eastAsia="pt-BR"/>
        </w:rPr>
        <w:t>aplica-se ainda às aquisições no mercado interno ou importações de empresas denominadas fabricantes-intermediários, para industrialização de produto intermediário a ser diretamente fornecido a empresas industriais-exportadoras, para emprego ou consumo na industrialização de produto final destinado à exportação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"http://www.planalto.gov.br/ccivil_03/_ato2007-2010/2009/Lei/L11945.htm" \l "art12%C2%A71iii"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 1</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inciso III</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com a redação dada pela Lei n</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12.058, de 13 de outubro de 2009, art. 17).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color w:val="0000FF"/>
          <w:sz w:val="19"/>
          <w:szCs w:val="19"/>
          <w:u w:val="single"/>
          <w:lang w:val="pt-PT" w:eastAsia="pt-BR"/>
        </w:rPr>
        <w: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93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0E02B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1" w:name="art384a§2"/>
      <w:bookmarkEnd w:id="1161"/>
      <w:r w:rsidRPr="00225378">
        <w:rPr>
          <w:rFonts w:ascii="Book Antiqua" w:eastAsia="Times New Roman" w:hAnsi="Book Antiqua" w:cs="Arial"/>
          <w:strike/>
          <w:color w:val="000000"/>
          <w:sz w:val="19"/>
          <w:szCs w:val="19"/>
          <w:lang w:val="pt-PT" w:eastAsia="pt-BR"/>
        </w:rPr>
        <w:t>§ 2</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A suspensão de que trata o </w:t>
      </w:r>
      <w:r w:rsidRPr="00225378">
        <w:rPr>
          <w:rFonts w:ascii="Book Antiqua" w:eastAsia="Times New Roman" w:hAnsi="Book Antiqua" w:cs="Arial"/>
          <w:b/>
          <w:bCs/>
          <w:strike/>
          <w:color w:val="000000"/>
          <w:sz w:val="19"/>
          <w:szCs w:val="19"/>
          <w:lang w:val="pt-PT" w:eastAsia="pt-BR"/>
        </w:rPr>
        <w:t>caput </w:t>
      </w:r>
      <w:r w:rsidRPr="00225378">
        <w:rPr>
          <w:rFonts w:ascii="Book Antiqua" w:eastAsia="Times New Roman" w:hAnsi="Book Antiqua" w:cs="Arial"/>
          <w:strike/>
          <w:color w:val="000000"/>
          <w:sz w:val="19"/>
          <w:szCs w:val="19"/>
          <w:lang w:val="pt-PT" w:eastAsia="pt-BR"/>
        </w:rPr>
        <w:t>não alcança as hipóteses previstas nos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"http://www.planalto.gov.br/ccivil_03/LEIS/2002/L10637.htm" \l "art3iv"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incisos IV a IX do art. 3</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da 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10.637, de 30 de dezembro de 2002</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nos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"http://www.planalto.gov.br/ccivil_03/LEIS/2003/L10.833.htm" \l "art3iii"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incisos III a IX do art. 3</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da 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10.833, de 29 de dezembro de 2003</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e nos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"http://www.planalto.gov.br/ccivil_03/_Ato2004-2006/2004/Lei/L10.865.htm" \l "art15iii"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incisos III a V do art. 15 da 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10.865, de 30 de abril de 2004</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935" w:anchor="art12%C2%A71ii" w:history="1">
        <w:r w:rsidRPr="00225378">
          <w:rPr>
            <w:rFonts w:ascii="Book Antiqua" w:eastAsia="Times New Roman" w:hAnsi="Book Antiqua" w:cs="Arial"/>
            <w:strike/>
            <w:color w:val="0000FF"/>
            <w:sz w:val="19"/>
            <w:szCs w:val="19"/>
            <w:u w:val="single"/>
            <w:lang w:val="pt-PT" w:eastAsia="pt-BR"/>
          </w:rPr>
          <w:t xml:space="preserve">Lei </w:t>
        </w:r>
        <w:r w:rsidRPr="00225378">
          <w:rPr>
            <w:rFonts w:ascii="Book Antiqua" w:eastAsia="Times New Roman" w:hAnsi="Book Antiqua" w:cs="Arial"/>
            <w:strike/>
            <w:color w:val="0000FF"/>
            <w:sz w:val="19"/>
            <w:szCs w:val="19"/>
            <w:u w:val="single"/>
            <w:lang w:val="pt-PT" w:eastAsia="pt-BR"/>
          </w:rPr>
          <w:lastRenderedPageBreak/>
          <w:t>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 1</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inciso II</w:t>
        </w:r>
      </w:hyperlink>
      <w:r w:rsidRPr="00225378">
        <w:rPr>
          <w:rFonts w:ascii="Book Antiqua" w:eastAsia="Times New Roman" w:hAnsi="Book Antiqua" w:cs="Arial"/>
          <w:strike/>
          <w:color w:val="000000"/>
          <w:sz w:val="19"/>
          <w:szCs w:val="19"/>
          <w:lang w:val="pt-PT" w:eastAsia="pt-BR"/>
        </w:rPr>
        <w:t>).                          </w:t>
      </w:r>
      <w:hyperlink r:id="rId936" w:anchor="art2" w:history="1">
        <w:r w:rsidRPr="00225378">
          <w:rPr>
            <w:rFonts w:ascii="Book Antiqua" w:eastAsia="Times New Roman" w:hAnsi="Book Antiqua" w:cs="Arial"/>
            <w:strike/>
            <w:color w:val="0000FF"/>
            <w:sz w:val="19"/>
            <w:szCs w:val="19"/>
            <w:u w:val="single"/>
            <w:lang w:val="pt-PT" w:eastAsia="pt-BR"/>
          </w:rPr>
          <w:t>(Incluído pelo Decreto nº 7.213, de 2010).</w:t>
        </w:r>
      </w:hyperlink>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93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2E0F8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2" w:name="art384a§3"/>
      <w:bookmarkEnd w:id="1162"/>
      <w:r w:rsidRPr="00225378">
        <w:rPr>
          <w:rFonts w:ascii="Book Antiqua" w:eastAsia="Times New Roman" w:hAnsi="Book Antiqua" w:cs="Arial"/>
          <w:strike/>
          <w:color w:val="000000"/>
          <w:sz w:val="19"/>
          <w:szCs w:val="19"/>
          <w:lang w:val="pt-PT" w:eastAsia="pt-BR"/>
        </w:rPr>
        <w:t>§ 3</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Apenas a pessoa jurídica habilitada pela Secretaria de Comércio Exterior poderá efetuar aquisições ou importações com suspensão na forma deste artigo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"http://www.planalto.gov.br/ccivil_03/_ato2007-2010/2009/Lei/L11945.htm" \l "art12%C2%A72"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 2</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com a redação dada pela Lei n</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12.058, de 2009, art. 17).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3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BA192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3" w:name="art384a§4"/>
      <w:bookmarkEnd w:id="1163"/>
      <w:r w:rsidRPr="00225378">
        <w:rPr>
          <w:rFonts w:ascii="Book Antiqua" w:eastAsia="Times New Roman" w:hAnsi="Book Antiqua" w:cs="Arial"/>
          <w:strike/>
          <w:color w:val="000000"/>
          <w:sz w:val="19"/>
          <w:szCs w:val="19"/>
          <w:lang w:val="pt-PT" w:eastAsia="pt-BR"/>
        </w:rPr>
        <w:t>§ 4</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A Secretaria da Receita Federal do Brasil e a Secretaria de Comércio Exterior disciplinarão em ato conjunto o disposto neste artigo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"http://www.planalto.gov.br/ccivil_03/_ato2007-2010/2009/Lei/L11945.htm" \l "art12%C2%A73"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11.945, de 2009, art. 12, § 3</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939" w:anchor="art2" w:history="1">
        <w:r w:rsidRPr="00225378">
          <w:rPr>
            <w:rFonts w:ascii="Book Antiqua" w:eastAsia="Times New Roman" w:hAnsi="Book Antiqua" w:cs="Arial"/>
            <w:strike/>
            <w:color w:val="0000FF"/>
            <w:sz w:val="19"/>
            <w:szCs w:val="19"/>
            <w:u w:val="single"/>
            <w:lang w:val="pt-PT" w:eastAsia="pt-BR"/>
          </w:rPr>
          <w:t>(Incluído pelo Decreto nº 7.213, de 2010).</w:t>
        </w:r>
      </w:hyperlink>
      <w:r w:rsidRPr="00225378">
        <w:rPr>
          <w:rFonts w:ascii="Book Antiqua" w:eastAsia="Times New Roman" w:hAnsi="Book Antiqua" w:cs="Arial"/>
          <w:strike/>
          <w:color w:val="000000"/>
          <w:sz w:val="19"/>
          <w:szCs w:val="19"/>
          <w:lang w:val="pt-PT" w:eastAsia="pt-BR"/>
        </w:rPr>
        <w:t> </w:t>
      </w:r>
      <w:r w:rsidRPr="00225378">
        <w:rPr>
          <w:rFonts w:ascii="Book Antiqua" w:eastAsia="Times New Roman" w:hAnsi="Book Antiqua" w:cs="Arial"/>
          <w:color w:val="000000"/>
          <w:sz w:val="19"/>
          <w:szCs w:val="19"/>
          <w:lang w:val="pt-PT" w:eastAsia="pt-BR"/>
        </w:rPr>
        <w:t>                       </w:t>
      </w:r>
      <w:hyperlink r:id="rId94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06F1F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4" w:name="art384b"/>
      <w:bookmarkEnd w:id="1164"/>
      <w:r w:rsidRPr="00225378">
        <w:rPr>
          <w:rFonts w:ascii="Book Antiqua" w:eastAsia="Times New Roman" w:hAnsi="Book Antiqua" w:cs="Arial"/>
          <w:color w:val="000000"/>
          <w:sz w:val="19"/>
          <w:szCs w:val="19"/>
          <w:lang w:val="en-US" w:eastAsia="pt-BR"/>
        </w:rPr>
        <w:t>Art. 384-B.  </w:t>
      </w:r>
      <w:r w:rsidRPr="00225378">
        <w:rPr>
          <w:rFonts w:ascii="Book Antiqua" w:eastAsia="Times New Roman" w:hAnsi="Book Antiqua" w:cs="Arial"/>
          <w:color w:val="000000"/>
          <w:sz w:val="19"/>
          <w:szCs w:val="19"/>
          <w:lang w:val="pt-PT" w:eastAsia="pt-BR"/>
        </w:rPr>
        <w:t>Os atos concessórios de </w:t>
      </w:r>
      <w:r w:rsidRPr="00225378">
        <w:rPr>
          <w:rFonts w:ascii="Book Antiqua" w:eastAsia="Times New Roman" w:hAnsi="Book Antiqua" w:cs="Arial"/>
          <w:b/>
          <w:bCs/>
          <w:color w:val="000000"/>
          <w:sz w:val="19"/>
          <w:szCs w:val="19"/>
          <w:lang w:val="pt-PT" w:eastAsia="pt-BR"/>
        </w:rPr>
        <w:t>drawback</w:t>
      </w:r>
      <w:r w:rsidRPr="00225378">
        <w:rPr>
          <w:rFonts w:ascii="Book Antiqua" w:eastAsia="Times New Roman" w:hAnsi="Book Antiqua" w:cs="Arial"/>
          <w:color w:val="000000"/>
          <w:sz w:val="19"/>
          <w:szCs w:val="19"/>
          <w:lang w:val="pt-PT" w:eastAsia="pt-BR"/>
        </w:rPr>
        <w:t> poderão ser deferidos, a critério da Secretaria de Comércio Exterior, levando-se em conta a agregação de valor e o resultado da operação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"art14"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14</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41"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21C32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5" w:name="art384b§1"/>
      <w:bookmarkEnd w:id="1165"/>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comprovação do regime poderá ser realizada com base no fluxo físico, por meio de comparação entre os volumes de importação e de aquisição no mercado interno em relação ao volume exportado, considerada, ainda, a variação cambial das moedas de negociação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"art14%C2%A71"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14,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42"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EBEFE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6" w:name="art384b§2"/>
      <w:bookmarkEnd w:id="1166"/>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Secretaria da Receita Federal do Brasil e a Secretaria de Comércio Exterior disciplinarão em ato conjunto o disposto neste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"art14%C2%A72"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14,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943"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02C1B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7" w:name="art385"/>
      <w:bookmarkEnd w:id="1167"/>
      <w:r w:rsidRPr="00225378">
        <w:rPr>
          <w:rFonts w:ascii="Book Antiqua" w:eastAsia="Times New Roman" w:hAnsi="Book Antiqua" w:cs="Arial"/>
          <w:strike/>
          <w:color w:val="000000"/>
          <w:sz w:val="19"/>
          <w:szCs w:val="19"/>
          <w:lang w:eastAsia="pt-BR"/>
        </w:rPr>
        <w:t>Art. 385.  O regime de drawback não será concedido:</w:t>
      </w:r>
      <w:r w:rsidRPr="00225378">
        <w:rPr>
          <w:rFonts w:ascii="Book Antiqua" w:eastAsia="Times New Roman" w:hAnsi="Book Antiqua" w:cs="Arial"/>
          <w:color w:val="000000"/>
          <w:sz w:val="19"/>
          <w:szCs w:val="19"/>
          <w:lang w:eastAsia="pt-BR"/>
        </w:rPr>
        <w:t>                                 </w:t>
      </w:r>
      <w:hyperlink r:id="rId94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72C2B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8" w:name="art385i"/>
      <w:bookmarkEnd w:id="1168"/>
      <w:r w:rsidRPr="00225378">
        <w:rPr>
          <w:rFonts w:ascii="Book Antiqua" w:eastAsia="Times New Roman" w:hAnsi="Book Antiqua" w:cs="Arial"/>
          <w:strike/>
          <w:color w:val="000000"/>
          <w:sz w:val="19"/>
          <w:szCs w:val="19"/>
          <w:lang w:eastAsia="pt-BR"/>
        </w:rPr>
        <w:t>I - na importação de mercadoria cujo valor do imposto de importação, em cada pedido, for inferior ao limite mínimo fixado pela Câmara de Comércio Exterior (</w:t>
      </w:r>
      <w:hyperlink r:id="rId945" w:anchor="art78%C2%A72" w:history="1">
        <w:r w:rsidRPr="00225378">
          <w:rPr>
            <w:rFonts w:ascii="Book Antiqua" w:eastAsia="Times New Roman" w:hAnsi="Book Antiqua" w:cs="Arial"/>
            <w:strike/>
            <w:color w:val="0000FF"/>
            <w:sz w:val="19"/>
            <w:szCs w:val="19"/>
            <w:u w:val="single"/>
            <w:lang w:eastAsia="pt-BR"/>
          </w:rPr>
          <w:t>Decreto-Lei nº 37, de 1966, art. 78, § 2º)</w:t>
        </w:r>
      </w:hyperlink>
      <w:r w:rsidRPr="00225378">
        <w:rPr>
          <w:rFonts w:ascii="Book Antiqua" w:eastAsia="Times New Roman" w:hAnsi="Book Antiqua" w:cs="Arial"/>
          <w:strike/>
          <w:color w:val="000000"/>
          <w:sz w:val="19"/>
          <w:szCs w:val="19"/>
          <w:lang w:eastAsia="pt-BR"/>
        </w:rPr>
        <w:t>; e</w:t>
      </w:r>
      <w:r w:rsidRPr="00225378">
        <w:rPr>
          <w:rFonts w:ascii="Book Antiqua" w:eastAsia="Times New Roman" w:hAnsi="Book Antiqua" w:cs="Arial"/>
          <w:color w:val="000000"/>
          <w:sz w:val="19"/>
          <w:szCs w:val="19"/>
          <w:lang w:eastAsia="pt-BR"/>
        </w:rPr>
        <w:t>                           </w:t>
      </w:r>
      <w:hyperlink r:id="rId94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488FD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9" w:name="art385ii."/>
      <w:bookmarkEnd w:id="1169"/>
      <w:r w:rsidRPr="00225378">
        <w:rPr>
          <w:rFonts w:ascii="Book Antiqua" w:eastAsia="Times New Roman" w:hAnsi="Book Antiqua" w:cs="Arial"/>
          <w:strike/>
          <w:color w:val="000000"/>
          <w:sz w:val="19"/>
          <w:szCs w:val="19"/>
          <w:lang w:eastAsia="pt-BR"/>
        </w:rPr>
        <w:t>II - na importação de petróleo e seus derivados, com exceção da importação de coque calcinado de petróleo. </w:t>
      </w:r>
    </w:p>
    <w:p w14:paraId="368092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0" w:name="art385ii"/>
      <w:bookmarkEnd w:id="1170"/>
      <w:r w:rsidRPr="00225378">
        <w:rPr>
          <w:rFonts w:ascii="Book Antiqua" w:eastAsia="Times New Roman" w:hAnsi="Book Antiqua" w:cs="Arial"/>
          <w:strike/>
          <w:color w:val="000000"/>
          <w:sz w:val="19"/>
          <w:szCs w:val="19"/>
          <w:lang w:val="pt-PT" w:eastAsia="pt-BR"/>
        </w:rPr>
        <w:t>II - na importação de petróleo e seus derivados, com exceção da importação de coque calcinado de petróleo e nafta petroquímica.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94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D74C8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1" w:name="art385p"/>
      <w:bookmarkEnd w:id="1171"/>
      <w:r w:rsidRPr="00225378">
        <w:rPr>
          <w:rFonts w:ascii="Book Antiqua" w:eastAsia="Times New Roman" w:hAnsi="Book Antiqua" w:cs="Arial"/>
          <w:strike/>
          <w:color w:val="000000"/>
          <w:sz w:val="19"/>
          <w:szCs w:val="19"/>
          <w:lang w:eastAsia="pt-BR"/>
        </w:rPr>
        <w:t>Parágrafo único.  Para atender ao limite previsto no inciso I, várias exportações da mesma mercadoria poderão ser reunidas em um só pedido de drawback.</w:t>
      </w:r>
      <w:r w:rsidRPr="00225378">
        <w:rPr>
          <w:rFonts w:ascii="Book Antiqua" w:eastAsia="Times New Roman" w:hAnsi="Book Antiqua" w:cs="Arial"/>
          <w:color w:val="000000"/>
          <w:sz w:val="19"/>
          <w:szCs w:val="19"/>
          <w:lang w:eastAsia="pt-BR"/>
        </w:rPr>
        <w:t>                                </w:t>
      </w:r>
      <w:hyperlink r:id="rId94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4445AA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172" w:name="livroivtituloicapitulovsecaoii"/>
      <w:bookmarkEnd w:id="1172"/>
      <w:r w:rsidRPr="00225378">
        <w:rPr>
          <w:rFonts w:ascii="Book Antiqua" w:eastAsia="Times New Roman" w:hAnsi="Book Antiqua" w:cs="Arial"/>
          <w:b/>
          <w:bCs/>
          <w:color w:val="000000"/>
          <w:sz w:val="19"/>
          <w:szCs w:val="19"/>
          <w:lang w:eastAsia="pt-BR"/>
        </w:rPr>
        <w:t>Seção II</w:t>
      </w:r>
    </w:p>
    <w:p w14:paraId="4D55F05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Drawback Suspensão </w:t>
      </w:r>
    </w:p>
    <w:p w14:paraId="74F2EE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3" w:name="art386"/>
      <w:bookmarkEnd w:id="1173"/>
      <w:r w:rsidRPr="00225378">
        <w:rPr>
          <w:rFonts w:ascii="Book Antiqua" w:eastAsia="Times New Roman" w:hAnsi="Book Antiqua" w:cs="Arial"/>
          <w:color w:val="000000"/>
          <w:sz w:val="19"/>
          <w:szCs w:val="19"/>
          <w:lang w:eastAsia="pt-BR"/>
        </w:rPr>
        <w:t>Art. 386.  A concessão do regime, na modalidade de suspensão, é de competência da Secretaria de Comércio Exterior, devendo ser efetivada, em cada caso, por meio do SISCOMEX. </w:t>
      </w:r>
    </w:p>
    <w:p w14:paraId="26BE73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4" w:name="art386§1"/>
      <w:bookmarkEnd w:id="1174"/>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concessão do regime será feita com base nos registros e nas informações prestadas, no SISCOMEX, pelo interessado, conforme estabelecido pela Secretaria de Comércio Exterior. </w:t>
      </w:r>
    </w:p>
    <w:p w14:paraId="7363B1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5" w:name="art386§2"/>
      <w:bookmarkEnd w:id="1175"/>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registro informatizado da concessão do regime equivale, para todos os efeitos legais, ao ato concessório de drawback. </w:t>
      </w:r>
    </w:p>
    <w:p w14:paraId="529A8E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6" w:name="art386§3"/>
      <w:bookmarkEnd w:id="1176"/>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 desembaraço aduaneiro da mercadoria a ser admitida no regime, será exigido termo de responsabilidade na forma disciplinada em ato normativo da Secretaria da Receita Federal do Brasil. </w:t>
      </w:r>
    </w:p>
    <w:p w14:paraId="0E4DE7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7" w:name="art386§4"/>
      <w:bookmarkEnd w:id="1177"/>
      <w:r w:rsidRPr="00225378">
        <w:rPr>
          <w:rFonts w:ascii="Book Antiqua" w:eastAsia="Times New Roman" w:hAnsi="Book Antiqua" w:cs="Arial"/>
          <w:color w:val="000000"/>
          <w:sz w:val="19"/>
          <w:szCs w:val="19"/>
          <w:lang w:eastAsia="pt-BR"/>
        </w:rPr>
        <w:lastRenderedPageBreak/>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Quando constar do ato concessório do regime a exigência de prestação de garantia, </w:t>
      </w:r>
      <w:proofErr w:type="spellStart"/>
      <w:r w:rsidRPr="00225378">
        <w:rPr>
          <w:rFonts w:ascii="Book Antiqua" w:eastAsia="Times New Roman" w:hAnsi="Book Antiqua" w:cs="Arial"/>
          <w:color w:val="000000"/>
          <w:sz w:val="19"/>
          <w:szCs w:val="19"/>
          <w:lang w:eastAsia="pt-BR"/>
        </w:rPr>
        <w:t>esta</w:t>
      </w:r>
      <w:proofErr w:type="spellEnd"/>
      <w:r w:rsidRPr="00225378">
        <w:rPr>
          <w:rFonts w:ascii="Book Antiqua" w:eastAsia="Times New Roman" w:hAnsi="Book Antiqua" w:cs="Arial"/>
          <w:color w:val="000000"/>
          <w:sz w:val="19"/>
          <w:szCs w:val="19"/>
          <w:lang w:eastAsia="pt-BR"/>
        </w:rPr>
        <w:t xml:space="preserve"> só alcançará o valor dos tributos suspensos e será reduzida à medida que forem comprovadas as exportações. </w:t>
      </w:r>
    </w:p>
    <w:p w14:paraId="5DBEF8E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78" w:name="art386a"/>
      <w:bookmarkEnd w:id="1178"/>
      <w:r w:rsidRPr="00225378">
        <w:rPr>
          <w:rFonts w:ascii="Book Antiqua" w:eastAsia="Times New Roman" w:hAnsi="Book Antiqua" w:cs="Arial"/>
          <w:color w:val="000000"/>
          <w:sz w:val="19"/>
          <w:szCs w:val="19"/>
          <w:lang w:eastAsia="pt-BR"/>
        </w:rPr>
        <w:t>Art. 386-A.  O tratamento referido no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383 aplica-se também à importação, de forma combinada ou não com a aquisição no mercado interno:                        </w:t>
      </w:r>
      <w:hyperlink r:id="rId949"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025F69D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79" w:name="art386ai"/>
      <w:bookmarkEnd w:id="1179"/>
      <w:r w:rsidRPr="00225378">
        <w:rPr>
          <w:rFonts w:ascii="Book Antiqua" w:eastAsia="Times New Roman" w:hAnsi="Book Antiqua" w:cs="Arial"/>
          <w:color w:val="000000"/>
          <w:sz w:val="19"/>
          <w:szCs w:val="19"/>
          <w:lang w:eastAsia="pt-BR"/>
        </w:rPr>
        <w:t>I - de mercadorias para emprego em reparo, criação, cultivo ou atividade extrativista de produto a ser exportado (</w:t>
      </w:r>
      <w:hyperlink r:id="rId950" w:anchor="art12%C2%A71i" w:history="1">
        <w:r w:rsidRPr="00225378">
          <w:rPr>
            <w:rFonts w:ascii="Book Antiqua" w:eastAsia="Times New Roman" w:hAnsi="Book Antiqua" w:cs="Arial"/>
            <w:color w:val="0000FF"/>
            <w:sz w:val="19"/>
            <w:szCs w:val="19"/>
            <w:u w:val="single"/>
            <w:lang w:eastAsia="pt-BR"/>
          </w:rPr>
          <w:t>Lei nº 11.945, de 2009, art. 12, § 1º, inciso I)</w:t>
        </w:r>
      </w:hyperlink>
      <w:r w:rsidRPr="00225378">
        <w:rPr>
          <w:rFonts w:ascii="Book Antiqua" w:eastAsia="Times New Roman" w:hAnsi="Book Antiqua" w:cs="Arial"/>
          <w:color w:val="000000"/>
          <w:sz w:val="19"/>
          <w:szCs w:val="19"/>
          <w:lang w:eastAsia="pt-BR"/>
        </w:rPr>
        <w:t>; e                        </w:t>
      </w:r>
      <w:hyperlink r:id="rId95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16C589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0" w:name="art386aii"/>
      <w:bookmarkEnd w:id="1180"/>
      <w:r w:rsidRPr="00225378">
        <w:rPr>
          <w:rFonts w:ascii="Book Antiqua" w:eastAsia="Times New Roman" w:hAnsi="Book Antiqua" w:cs="Arial"/>
          <w:color w:val="000000"/>
          <w:sz w:val="19"/>
          <w:szCs w:val="19"/>
          <w:lang w:eastAsia="pt-BR"/>
        </w:rPr>
        <w:t>II - por empresas denominadas fabricantes-intermediários, para industrialização de produto intermediário a ser diretamente fornecido a empresas industriais-exportadoras, para emprego ou consumo na industrialização de produto final destinado à exportação (</w:t>
      </w:r>
      <w:hyperlink r:id="rId952" w:anchor="art12%C2%A71iii" w:history="1">
        <w:r w:rsidRPr="00225378">
          <w:rPr>
            <w:rFonts w:ascii="Book Antiqua" w:eastAsia="Times New Roman" w:hAnsi="Book Antiqua" w:cs="Arial"/>
            <w:color w:val="0000FF"/>
            <w:sz w:val="19"/>
            <w:szCs w:val="19"/>
            <w:u w:val="single"/>
            <w:lang w:eastAsia="pt-BR"/>
          </w:rPr>
          <w:t>Lei nº 11.945, de 2009, art. 12, § 1º, inciso III</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12.058, de 13 de outubro de 2009, art. 17</w:t>
      </w:r>
      <w:r w:rsidRPr="00225378">
        <w:rPr>
          <w:rFonts w:ascii="Book Antiqua" w:eastAsia="Times New Roman" w:hAnsi="Book Antiqua" w:cs="Arial"/>
          <w:color w:val="000000"/>
          <w:spacing w:val="-4"/>
          <w:sz w:val="19"/>
          <w:szCs w:val="19"/>
          <w:lang w:eastAsia="pt-BR"/>
        </w:rPr>
        <w:t>).                      </w:t>
      </w:r>
      <w:hyperlink r:id="rId953"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48F5985"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181" w:name="art386b"/>
      <w:bookmarkEnd w:id="1181"/>
      <w:r w:rsidRPr="00225378">
        <w:rPr>
          <w:rFonts w:ascii="Book Antiqua" w:eastAsia="Times New Roman" w:hAnsi="Book Antiqua" w:cs="Arial"/>
          <w:color w:val="000000"/>
          <w:sz w:val="19"/>
          <w:szCs w:val="19"/>
          <w:lang w:eastAsia="pt-BR"/>
        </w:rPr>
        <w:t>Art. 386-B.  O regime de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na modalidade de suspensão, poderá ainda ser concedido à importação de matérias-primas, produtos intermediários e componentes destinados à fabricação, no País, de máquinas e equipamentos a serem fornecidos no mercado interno, em decorrência de licitação internacional, contra pagamento em moeda conversível proveniente de financiamento concedido por instituição financeira internacional da qual o Brasil participe, ou por entidade governamental estrangeira ou, ainda, pelo Banco Nacional de Desenvolvimento Econômico e Social com recursos captados no exterior (</w:t>
      </w:r>
      <w:hyperlink r:id="rId954" w:anchor="art5" w:history="1">
        <w:r w:rsidRPr="00225378">
          <w:rPr>
            <w:rFonts w:ascii="Book Antiqua" w:eastAsia="Times New Roman" w:hAnsi="Book Antiqua" w:cs="Arial"/>
            <w:color w:val="0000FF"/>
            <w:sz w:val="19"/>
            <w:szCs w:val="19"/>
            <w:u w:val="single"/>
            <w:lang w:eastAsia="pt-BR"/>
          </w:rPr>
          <w:t>Lei nº 8.032, de 1990, art. 5º,</w:t>
        </w:r>
      </w:hyperlink>
      <w:r w:rsidRPr="00225378">
        <w:rPr>
          <w:rFonts w:ascii="Book Antiqua" w:eastAsia="Times New Roman" w:hAnsi="Book Antiqua" w:cs="Arial"/>
          <w:color w:val="000000"/>
          <w:sz w:val="19"/>
          <w:szCs w:val="19"/>
          <w:lang w:eastAsia="pt-BR"/>
        </w:rPr>
        <w:t> com a redação dada pela Lei nº 10.184, de 12 de fevereiro de 2001, art. 5º).                           </w:t>
      </w:r>
      <w:hyperlink r:id="rId95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1A6A2ACC"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182" w:name="art386b§1"/>
      <w:bookmarkEnd w:id="118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fins de aplicação do disposto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considera-se licitação internacional aquela promovida tanto por pessoas jurídicas de direito público como por pessoas jurídicas de direito privado do setor público e do setor privado (</w:t>
      </w:r>
      <w:hyperlink r:id="rId956" w:anchor="art3" w:history="1">
        <w:r w:rsidRPr="00225378">
          <w:rPr>
            <w:rFonts w:ascii="Book Antiqua" w:eastAsia="Times New Roman" w:hAnsi="Book Antiqua" w:cs="Arial"/>
            <w:color w:val="0000FF"/>
            <w:sz w:val="19"/>
            <w:szCs w:val="19"/>
            <w:u w:val="single"/>
            <w:lang w:eastAsia="pt-BR"/>
          </w:rPr>
          <w:t>Lei nº 11.732, de 2008, art. 3º,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957"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75F881AA"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3" w:name="art386b§2"/>
      <w:bookmarkEnd w:id="1183"/>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licitação internacional de que trata 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pessoas jurídicas de direito público e as de direito privado do setor público deverão observar as normas e procedimentos previstos na legislação específica, e as pessoas jurídicas de direito privado do setor privado deverão observar as normas e procedimentos das entidades financiadoras </w:t>
      </w:r>
      <w:hyperlink r:id="rId958" w:anchor="art3%C2%A71" w:history="1">
        <w:r w:rsidRPr="00225378">
          <w:rPr>
            <w:rFonts w:ascii="Book Antiqua" w:eastAsia="Times New Roman" w:hAnsi="Book Antiqua" w:cs="Arial"/>
            <w:color w:val="0000FF"/>
            <w:sz w:val="19"/>
            <w:szCs w:val="19"/>
            <w:u w:val="single"/>
            <w:lang w:eastAsia="pt-BR"/>
          </w:rPr>
          <w:t>(Lei nº 11.732, de 2008, art. 3º, § 1º</w:t>
        </w:r>
      </w:hyperlink>
      <w:r w:rsidRPr="00225378">
        <w:rPr>
          <w:rFonts w:ascii="Book Antiqua" w:eastAsia="Times New Roman" w:hAnsi="Book Antiqua" w:cs="Arial"/>
          <w:color w:val="000000"/>
          <w:sz w:val="19"/>
          <w:szCs w:val="19"/>
          <w:lang w:eastAsia="pt-BR"/>
        </w:rPr>
        <w:t>).</w:t>
      </w:r>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 </w:t>
      </w:r>
      <w:hyperlink r:id="rId959"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993416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4" w:name="art386b§3"/>
      <w:bookmarkEnd w:id="1184"/>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ausência de normas e procedimentos específicos das entidades financiadoras, referidas no §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pessoas jurídicas de direito privado do setor privado observarão o disposto no </w:t>
      </w:r>
      <w:hyperlink r:id="rId960" w:history="1">
        <w:r w:rsidRPr="00225378">
          <w:rPr>
            <w:rFonts w:ascii="Book Antiqua" w:eastAsia="Times New Roman" w:hAnsi="Book Antiqua" w:cs="Arial"/>
            <w:color w:val="0000FF"/>
            <w:sz w:val="19"/>
            <w:szCs w:val="19"/>
            <w:u w:val="single"/>
            <w:lang w:eastAsia="pt-BR"/>
          </w:rPr>
          <w:t>Decreto nº 6.702, de 2008</w:t>
        </w:r>
      </w:hyperlink>
      <w:r w:rsidRPr="00225378">
        <w:rPr>
          <w:rFonts w:ascii="Book Antiqua" w:eastAsia="Times New Roman" w:hAnsi="Book Antiqua" w:cs="Arial"/>
          <w:color w:val="000000"/>
          <w:sz w:val="19"/>
          <w:szCs w:val="19"/>
          <w:lang w:eastAsia="pt-BR"/>
        </w:rPr>
        <w:t>.                      </w:t>
      </w:r>
      <w:hyperlink r:id="rId96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014012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5" w:name="art387"/>
      <w:bookmarkEnd w:id="1185"/>
      <w:r w:rsidRPr="00225378">
        <w:rPr>
          <w:rFonts w:ascii="Book Antiqua" w:eastAsia="Times New Roman" w:hAnsi="Book Antiqua" w:cs="Arial"/>
          <w:color w:val="000000"/>
          <w:sz w:val="19"/>
          <w:szCs w:val="19"/>
          <w:lang w:eastAsia="pt-BR"/>
        </w:rPr>
        <w:t>Art. 387.  O regime de drawback, na modalidade de suspensão, poderá ser concedido e comprovado, a critério da Secretaria de Comércio Exterior, com base unicamente na análise dos fluxos financeiros das importações e exportações, bem como da compatibilidade entre as mercadorias a serem importadas e aquelas a exportar. </w:t>
      </w:r>
    </w:p>
    <w:p w14:paraId="120D31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6" w:name="art387p"/>
      <w:bookmarkEnd w:id="1186"/>
      <w:r w:rsidRPr="00225378">
        <w:rPr>
          <w:rFonts w:ascii="Book Antiqua" w:eastAsia="Times New Roman" w:hAnsi="Book Antiqua" w:cs="Arial"/>
          <w:color w:val="000000"/>
          <w:sz w:val="19"/>
          <w:szCs w:val="19"/>
          <w:lang w:val="pt-PT" w:eastAsia="pt-BR"/>
        </w:rPr>
        <w:t>Parágrafo único.  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dispensa a observância das demais disposições desta Seção.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F2C4D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7" w:name="art388"/>
      <w:bookmarkEnd w:id="1187"/>
      <w:r w:rsidRPr="00225378">
        <w:rPr>
          <w:rFonts w:ascii="Book Antiqua" w:eastAsia="Times New Roman" w:hAnsi="Book Antiqua" w:cs="Arial"/>
          <w:color w:val="000000"/>
          <w:sz w:val="19"/>
          <w:szCs w:val="19"/>
          <w:lang w:eastAsia="pt-BR"/>
        </w:rPr>
        <w:t>Art. 388.  O prazo de vigência do regime será de um ano, admitida uma única prorrogação, por igual período, salvo nos casos de importação de mercadorias destinadas à produção de bens de capital de longo ciclo de fabricação, quando o prazo máximo será de cinco anos </w:t>
      </w:r>
      <w:hyperlink r:id="rId962" w:anchor="art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1.722, de 3 de dezembro de 1979, art. 4</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 </w:t>
        </w:r>
      </w:hyperlink>
      <w:r w:rsidRPr="00225378">
        <w:rPr>
          <w:rFonts w:ascii="Book Antiqua" w:eastAsia="Times New Roman" w:hAnsi="Book Antiqua" w:cs="Arial"/>
          <w:color w:val="000000"/>
          <w:sz w:val="19"/>
          <w:szCs w:val="19"/>
          <w:lang w:eastAsia="pt-BR"/>
        </w:rPr>
        <w:t>e </w:t>
      </w:r>
      <w:hyperlink r:id="rId963" w:anchor="art4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w:t>
      </w:r>
    </w:p>
    <w:p w14:paraId="01B558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8" w:name="art388p"/>
      <w:bookmarkEnd w:id="1188"/>
      <w:r w:rsidRPr="00225378">
        <w:rPr>
          <w:rFonts w:ascii="Book Antiqua" w:eastAsia="Times New Roman" w:hAnsi="Book Antiqua" w:cs="Arial"/>
          <w:color w:val="000000"/>
          <w:sz w:val="19"/>
          <w:szCs w:val="19"/>
          <w:lang w:eastAsia="pt-BR"/>
        </w:rPr>
        <w:t>Parágrafo único.  Os prazos de que trata o caput terão como termo final o fixado para o cumprimento do compromisso de exportação assumido na concessão do regime. </w:t>
      </w:r>
    </w:p>
    <w:p w14:paraId="2522ED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9" w:name="art389"/>
      <w:bookmarkEnd w:id="1189"/>
      <w:r w:rsidRPr="00225378">
        <w:rPr>
          <w:rFonts w:ascii="Book Antiqua" w:eastAsia="Times New Roman" w:hAnsi="Book Antiqua" w:cs="Arial"/>
          <w:color w:val="000000"/>
          <w:sz w:val="19"/>
          <w:szCs w:val="19"/>
          <w:lang w:eastAsia="pt-BR"/>
        </w:rPr>
        <w:lastRenderedPageBreak/>
        <w:t>Art. 389.  As mercadorias admitidas no regime, na modalidade de suspensão, deverão ser integralmente utilizadas no processo produtivo ou na embalagem, acondicionamento ou apresentação das mercadorias a serem exportadas. </w:t>
      </w:r>
    </w:p>
    <w:p w14:paraId="47F2FA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0" w:name="art389p"/>
      <w:bookmarkEnd w:id="1190"/>
      <w:r w:rsidRPr="00225378">
        <w:rPr>
          <w:rFonts w:ascii="Book Antiqua" w:eastAsia="Times New Roman" w:hAnsi="Book Antiqua" w:cs="Arial"/>
          <w:color w:val="000000"/>
          <w:sz w:val="19"/>
          <w:szCs w:val="19"/>
          <w:lang w:eastAsia="pt-BR"/>
        </w:rPr>
        <w:t>Parágrafo único.  O excedente de mercadorias produzidas ao amparo do regime, em relação ao compromisso de exportação estabelecido no respectivo ato concessório, poderá ser consumido no mercado interno somente após o pagamento dos tributos suspensos dos correspondentes insumos ou produtos importados, com os acréscimos legais devidos. </w:t>
      </w:r>
    </w:p>
    <w:p w14:paraId="4F909E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1" w:name="art390"/>
      <w:bookmarkEnd w:id="1191"/>
      <w:r w:rsidRPr="00225378">
        <w:rPr>
          <w:rFonts w:ascii="Book Antiqua" w:eastAsia="Times New Roman" w:hAnsi="Book Antiqua" w:cs="Arial"/>
          <w:color w:val="000000"/>
          <w:sz w:val="19"/>
          <w:szCs w:val="19"/>
          <w:lang w:eastAsia="pt-BR"/>
        </w:rPr>
        <w:t>Art. 390.  As mercadorias admitidas no regime que, no todo ou em parte, deixarem de ser empregadas no processo produtivo de bens, conforme estabelecido no ato concessório, ou que sejam empregadas em desacordo com este, ficam sujeitas aos seguintes procedimentos:</w:t>
      </w:r>
    </w:p>
    <w:p w14:paraId="7A0AC7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2" w:name="art390i"/>
      <w:bookmarkEnd w:id="1192"/>
      <w:r w:rsidRPr="00225378">
        <w:rPr>
          <w:rFonts w:ascii="Book Antiqua" w:eastAsia="Times New Roman" w:hAnsi="Book Antiqua" w:cs="Arial"/>
          <w:color w:val="000000"/>
          <w:sz w:val="19"/>
          <w:szCs w:val="19"/>
          <w:lang w:eastAsia="pt-BR"/>
        </w:rPr>
        <w:t>I - no caso de inadimplemento do compromisso de exportar, em até trinta dias do prazo fixado para exportação:</w:t>
      </w:r>
    </w:p>
    <w:p w14:paraId="0A9B62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3" w:name="art390ia."/>
      <w:bookmarkEnd w:id="1193"/>
      <w:r w:rsidRPr="00225378">
        <w:rPr>
          <w:rFonts w:ascii="Book Antiqua" w:eastAsia="Times New Roman" w:hAnsi="Book Antiqua" w:cs="Arial"/>
          <w:strike/>
          <w:color w:val="000000"/>
          <w:sz w:val="19"/>
          <w:szCs w:val="19"/>
          <w:lang w:eastAsia="pt-BR"/>
        </w:rPr>
        <w:t>a) devolução ao exterior ou reexportação;</w:t>
      </w:r>
    </w:p>
    <w:p w14:paraId="061753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4" w:name="art390ia"/>
      <w:bookmarkEnd w:id="1194"/>
      <w:r w:rsidRPr="00225378">
        <w:rPr>
          <w:rFonts w:ascii="Book Antiqua" w:eastAsia="Times New Roman" w:hAnsi="Book Antiqua" w:cs="Arial"/>
          <w:color w:val="000000"/>
          <w:sz w:val="19"/>
          <w:szCs w:val="19"/>
          <w:lang w:eastAsia="pt-BR"/>
        </w:rPr>
        <w:t>a) devolução ao exterior;                    </w:t>
      </w:r>
      <w:hyperlink r:id="rId964"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47EC52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5" w:name="art390ib."/>
      <w:bookmarkEnd w:id="1195"/>
      <w:r w:rsidRPr="00225378">
        <w:rPr>
          <w:rFonts w:ascii="Book Antiqua" w:eastAsia="Times New Roman" w:hAnsi="Book Antiqua" w:cs="Arial"/>
          <w:strike/>
          <w:color w:val="000000"/>
          <w:sz w:val="19"/>
          <w:szCs w:val="19"/>
          <w:lang w:eastAsia="pt-BR"/>
        </w:rPr>
        <w:t>b) destruição, sob controle aduaneiro, às expensas do interessado; ou</w:t>
      </w:r>
    </w:p>
    <w:p w14:paraId="501D98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6" w:name="art390ib"/>
      <w:bookmarkEnd w:id="1196"/>
      <w:r w:rsidRPr="00225378">
        <w:rPr>
          <w:rFonts w:ascii="Book Antiqua" w:eastAsia="Times New Roman" w:hAnsi="Book Antiqua" w:cs="Arial"/>
          <w:color w:val="000000"/>
          <w:sz w:val="19"/>
          <w:szCs w:val="19"/>
          <w:lang w:val="pt-PT" w:eastAsia="pt-BR"/>
        </w:rPr>
        <w:t>b) destruição, sob controle aduaneiro, às expensas do interessado;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1A6118A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7" w:name="art390ic"/>
      <w:bookmarkEnd w:id="1197"/>
      <w:r w:rsidRPr="00225378">
        <w:rPr>
          <w:rFonts w:ascii="Book Antiqua" w:eastAsia="Times New Roman" w:hAnsi="Book Antiqua" w:cs="Arial"/>
          <w:strike/>
          <w:color w:val="000000"/>
          <w:sz w:val="19"/>
          <w:szCs w:val="19"/>
          <w:lang w:eastAsia="pt-BR"/>
        </w:rPr>
        <w:t>c) destinação para consumo das mercadorias remanescentes, com o pagamento dos tributos suspensos e dos acréscimos legais devidos;</w:t>
      </w:r>
    </w:p>
    <w:p w14:paraId="19FAA3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8" w:name="art390ic."/>
      <w:bookmarkEnd w:id="1198"/>
      <w:r w:rsidRPr="00225378">
        <w:rPr>
          <w:rFonts w:ascii="Book Antiqua" w:eastAsia="Times New Roman" w:hAnsi="Book Antiqua" w:cs="Arial"/>
          <w:color w:val="000000"/>
          <w:sz w:val="19"/>
          <w:szCs w:val="19"/>
          <w:lang w:val="pt-PT" w:eastAsia="pt-BR"/>
        </w:rPr>
        <w:t>c) destinação para consumo das mercadorias remanescentes, com o pagamento dos tributos suspensos e dos acréscimos legais devidos; ou                        </w:t>
      </w:r>
      <w:hyperlink r:id="rId965"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3F64AB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9" w:name="art390id"/>
      <w:bookmarkEnd w:id="1199"/>
      <w:r w:rsidRPr="00225378">
        <w:rPr>
          <w:rFonts w:ascii="Book Antiqua" w:eastAsia="Times New Roman" w:hAnsi="Book Antiqua" w:cs="Arial"/>
          <w:color w:val="000000"/>
          <w:sz w:val="19"/>
          <w:szCs w:val="19"/>
          <w:lang w:val="pt-PT" w:eastAsia="pt-BR"/>
        </w:rPr>
        <w:t>d) entrega à Fazenda Nacional, livres de quaisquer despesas e ônus, desde que a autoridade aduaneira concorde em recebê-las;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41582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0" w:name="art390ii"/>
      <w:bookmarkEnd w:id="1200"/>
      <w:r w:rsidRPr="00225378">
        <w:rPr>
          <w:rFonts w:ascii="Book Antiqua" w:eastAsia="Times New Roman" w:hAnsi="Book Antiqua" w:cs="Arial"/>
          <w:color w:val="000000"/>
          <w:sz w:val="19"/>
          <w:szCs w:val="19"/>
          <w:lang w:eastAsia="pt-BR"/>
        </w:rPr>
        <w:t>II - no caso de renúncia à aplicação do regime, adoção, no momento da renúncia, de um dos procedimentos previstos no inciso I; e</w:t>
      </w:r>
    </w:p>
    <w:p w14:paraId="1832EF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1" w:name="art390iii"/>
      <w:bookmarkEnd w:id="1201"/>
      <w:r w:rsidRPr="00225378">
        <w:rPr>
          <w:rFonts w:ascii="Book Antiqua" w:eastAsia="Times New Roman" w:hAnsi="Book Antiqua" w:cs="Arial"/>
          <w:color w:val="000000"/>
          <w:sz w:val="19"/>
          <w:szCs w:val="19"/>
          <w:lang w:eastAsia="pt-BR"/>
        </w:rPr>
        <w:t>III - no caso de descumprimento de outras condições previstas no ato concessório, requerimento de regularização junto ao órgão concedente, a critério deste. </w:t>
      </w:r>
    </w:p>
    <w:p w14:paraId="751ACC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2" w:name="art391"/>
      <w:bookmarkEnd w:id="1202"/>
      <w:r w:rsidRPr="00225378">
        <w:rPr>
          <w:rFonts w:ascii="Book Antiqua" w:eastAsia="Times New Roman" w:hAnsi="Book Antiqua" w:cs="Arial"/>
          <w:color w:val="000000"/>
          <w:sz w:val="19"/>
          <w:szCs w:val="19"/>
          <w:lang w:eastAsia="pt-BR"/>
        </w:rPr>
        <w:t>Art. 391.  A Secretaria de Comércio Exterior poderá estabelecer condições e requisitos específicos para a concessão do regime, inclusive a apresentação de cronograma de exportações. </w:t>
      </w:r>
    </w:p>
    <w:p w14:paraId="2035831C"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203" w:name="art391p"/>
      <w:bookmarkEnd w:id="1203"/>
      <w:r w:rsidRPr="00225378">
        <w:rPr>
          <w:rFonts w:ascii="Book Antiqua" w:eastAsia="Times New Roman" w:hAnsi="Book Antiqua" w:cs="Arial"/>
          <w:color w:val="000000"/>
          <w:sz w:val="19"/>
          <w:szCs w:val="19"/>
          <w:lang w:eastAsia="pt-BR"/>
        </w:rPr>
        <w:t xml:space="preserve">Parágrafo único.  Na hipótese de descumprimento das condições e dos requisitos estabelecidos, o regime poderá deixar de ser concedido nas importações </w:t>
      </w:r>
      <w:proofErr w:type="spellStart"/>
      <w:r w:rsidRPr="00225378">
        <w:rPr>
          <w:rFonts w:ascii="Book Antiqua" w:eastAsia="Times New Roman" w:hAnsi="Book Antiqua" w:cs="Arial"/>
          <w:color w:val="000000"/>
          <w:sz w:val="19"/>
          <w:szCs w:val="19"/>
          <w:lang w:eastAsia="pt-BR"/>
        </w:rPr>
        <w:t>subseqüentes</w:t>
      </w:r>
      <w:proofErr w:type="spellEnd"/>
      <w:r w:rsidRPr="00225378">
        <w:rPr>
          <w:rFonts w:ascii="Book Antiqua" w:eastAsia="Times New Roman" w:hAnsi="Book Antiqua" w:cs="Arial"/>
          <w:color w:val="000000"/>
          <w:sz w:val="19"/>
          <w:szCs w:val="19"/>
          <w:lang w:eastAsia="pt-BR"/>
        </w:rPr>
        <w:t>, até o atendimento das exigências. </w:t>
      </w:r>
    </w:p>
    <w:p w14:paraId="3FF394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4" w:name="art392"/>
      <w:bookmarkEnd w:id="1204"/>
      <w:r w:rsidRPr="00225378">
        <w:rPr>
          <w:rFonts w:ascii="Book Antiqua" w:eastAsia="Times New Roman" w:hAnsi="Book Antiqua" w:cs="Arial"/>
          <w:color w:val="000000"/>
          <w:sz w:val="19"/>
          <w:szCs w:val="19"/>
          <w:lang w:eastAsia="pt-BR"/>
        </w:rPr>
        <w:t>Art. 392.  A Secretaria da Receita Federal do Brasil e a Secretaria de Comércio Exterior poderão, no âmbito de suas competências, editar atos normativos para a implementação do disposto nesta Seção. </w:t>
      </w:r>
    </w:p>
    <w:p w14:paraId="7E8E151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05" w:name="livroivtituloicapitulovsecaoiii"/>
      <w:bookmarkEnd w:id="1205"/>
      <w:r w:rsidRPr="00225378">
        <w:rPr>
          <w:rFonts w:ascii="Book Antiqua" w:eastAsia="Times New Roman" w:hAnsi="Book Antiqua" w:cs="Arial"/>
          <w:b/>
          <w:bCs/>
          <w:color w:val="000000"/>
          <w:sz w:val="19"/>
          <w:szCs w:val="19"/>
          <w:lang w:eastAsia="pt-BR"/>
        </w:rPr>
        <w:t>Seção III</w:t>
      </w:r>
    </w:p>
    <w:p w14:paraId="2BCCAE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Drawback Isenção </w:t>
      </w:r>
    </w:p>
    <w:p w14:paraId="66555A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6" w:name="art393."/>
      <w:bookmarkEnd w:id="1206"/>
      <w:r w:rsidRPr="00225378">
        <w:rPr>
          <w:rFonts w:ascii="Book Antiqua" w:eastAsia="Times New Roman" w:hAnsi="Book Antiqua" w:cs="Arial"/>
          <w:strike/>
          <w:color w:val="000000"/>
          <w:sz w:val="19"/>
          <w:szCs w:val="19"/>
          <w:lang w:eastAsia="pt-BR"/>
        </w:rPr>
        <w:t xml:space="preserve">Art. 393.  A concessão do regime, na modalidade de isenção, é de competência da Secretaria de Comércio Exterior, devendo o interessado comprovar a exportação de produto em cujo beneficiamento, fabricação, complementação ou acondicionamento tenham sido utilizadas </w:t>
      </w:r>
      <w:r w:rsidRPr="00225378">
        <w:rPr>
          <w:rFonts w:ascii="Book Antiqua" w:eastAsia="Times New Roman" w:hAnsi="Book Antiqua" w:cs="Arial"/>
          <w:strike/>
          <w:color w:val="000000"/>
          <w:sz w:val="19"/>
          <w:szCs w:val="19"/>
          <w:lang w:eastAsia="pt-BR"/>
        </w:rPr>
        <w:lastRenderedPageBreak/>
        <w:t>mercadorias importadas equivalentes, em qualidade e quantidade, àquelas para as quais esteja sendo pleiteada a isenção. </w:t>
      </w:r>
    </w:p>
    <w:p w14:paraId="739094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7" w:name="art393"/>
      <w:bookmarkEnd w:id="1207"/>
      <w:r w:rsidRPr="00225378">
        <w:rPr>
          <w:rFonts w:ascii="Book Antiqua" w:eastAsia="Times New Roman" w:hAnsi="Book Antiqua" w:cs="Arial"/>
          <w:color w:val="000000"/>
          <w:sz w:val="19"/>
          <w:szCs w:val="19"/>
          <w:lang w:eastAsia="pt-BR"/>
        </w:rPr>
        <w:t>Art. 393.  A concessão do regime, na modalidade de isenção, é de competência da Secretaria de Comércio Exterior, devendo o interessado comprovar o atendimento dos requisitos e condições para utilização do regime.                  </w:t>
      </w:r>
      <w:hyperlink r:id="rId96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CA5430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08" w:name="art393a"/>
      <w:bookmarkEnd w:id="1208"/>
      <w:r w:rsidRPr="00225378">
        <w:rPr>
          <w:rFonts w:ascii="Book Antiqua" w:eastAsia="Times New Roman" w:hAnsi="Book Antiqua" w:cs="Arial"/>
          <w:color w:val="000000"/>
          <w:sz w:val="19"/>
          <w:szCs w:val="19"/>
          <w:lang w:eastAsia="pt-BR"/>
        </w:rPr>
        <w:t>Art. 393-A.  O beneficiário do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na modalidade de isenção, poderá optar pela importação ou pela aquisição no mercado interno da mercadoria equivalente, de forma combinada ou não, considerada a quantidade total adquirida ou importada com pagamento de tributos (</w:t>
      </w:r>
      <w:hyperlink r:id="rId967" w:anchor="art31%C2%A73" w:history="1">
        <w:r w:rsidRPr="00225378">
          <w:rPr>
            <w:rFonts w:ascii="Book Antiqua" w:eastAsia="Times New Roman" w:hAnsi="Book Antiqua" w:cs="Arial"/>
            <w:color w:val="0000FF"/>
            <w:sz w:val="19"/>
            <w:szCs w:val="19"/>
            <w:u w:val="single"/>
            <w:lang w:eastAsia="pt-BR"/>
          </w:rPr>
          <w:t>Lei nº 12.350, de 2010, art. 31, § 3º)</w:t>
        </w:r>
      </w:hyperlink>
      <w:r w:rsidRPr="00225378">
        <w:rPr>
          <w:rFonts w:ascii="Book Antiqua" w:eastAsia="Times New Roman" w:hAnsi="Book Antiqua" w:cs="Arial"/>
          <w:color w:val="000000"/>
          <w:sz w:val="19"/>
          <w:szCs w:val="19"/>
          <w:lang w:eastAsia="pt-BR"/>
        </w:rPr>
        <w:t>.                       </w:t>
      </w:r>
      <w:hyperlink r:id="rId968"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B08958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09" w:name="art393b"/>
      <w:bookmarkEnd w:id="1209"/>
      <w:r w:rsidRPr="00225378">
        <w:rPr>
          <w:rFonts w:ascii="Book Antiqua" w:eastAsia="Times New Roman" w:hAnsi="Book Antiqua" w:cs="Arial"/>
          <w:color w:val="000000"/>
          <w:sz w:val="19"/>
          <w:szCs w:val="19"/>
          <w:lang w:eastAsia="pt-BR"/>
        </w:rPr>
        <w:t>Art. 393-B.  O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na modalidade de isenção, aplica-se também à importação, de forma combinada ou não com a aquisição no mercado interno, de mercadoria equivalente (</w:t>
      </w:r>
      <w:hyperlink r:id="rId969" w:anchor="art31%C2%A71" w:history="1">
        <w:r w:rsidRPr="00225378">
          <w:rPr>
            <w:rFonts w:ascii="Book Antiqua" w:eastAsia="Times New Roman" w:hAnsi="Book Antiqua" w:cs="Arial"/>
            <w:color w:val="0000FF"/>
            <w:sz w:val="19"/>
            <w:szCs w:val="19"/>
            <w:u w:val="single"/>
            <w:lang w:eastAsia="pt-BR"/>
          </w:rPr>
          <w:t>Lei nº 12.350, de 2010, art. 31, § 1º)</w:t>
        </w:r>
      </w:hyperlink>
      <w:r w:rsidRPr="00225378">
        <w:rPr>
          <w:rFonts w:ascii="Book Antiqua" w:eastAsia="Times New Roman" w:hAnsi="Book Antiqua" w:cs="Arial"/>
          <w:color w:val="000000"/>
          <w:sz w:val="19"/>
          <w:szCs w:val="19"/>
          <w:lang w:eastAsia="pt-BR"/>
        </w:rPr>
        <w:t>: </w:t>
      </w:r>
      <w:hyperlink r:id="rId970"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35DCBF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10" w:name="art393bi"/>
      <w:bookmarkEnd w:id="1210"/>
      <w:r w:rsidRPr="00225378">
        <w:rPr>
          <w:rFonts w:ascii="Book Antiqua" w:eastAsia="Times New Roman" w:hAnsi="Book Antiqua" w:cs="Arial"/>
          <w:color w:val="000000"/>
          <w:sz w:val="19"/>
          <w:szCs w:val="19"/>
          <w:lang w:eastAsia="pt-BR"/>
        </w:rPr>
        <w:t>I - à empregada em reparo, criação, cultivo ou atividade extrativista de produto já exportado; e                         </w:t>
      </w:r>
      <w:hyperlink r:id="rId97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0668DB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11" w:name="art393bii"/>
      <w:bookmarkEnd w:id="1211"/>
      <w:r w:rsidRPr="00225378">
        <w:rPr>
          <w:rFonts w:ascii="Book Antiqua" w:eastAsia="Times New Roman" w:hAnsi="Book Antiqua" w:cs="Arial"/>
          <w:color w:val="000000"/>
          <w:sz w:val="19"/>
          <w:szCs w:val="19"/>
          <w:lang w:eastAsia="pt-BR"/>
        </w:rPr>
        <w:t>II - para industrialização de produto intermediário fornecido diretamente a empresa industrial-exportadora e empregado ou consumido na industrialização de produto final já exportado.                         </w:t>
      </w:r>
      <w:hyperlink r:id="rId972"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095838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2" w:name="art394"/>
      <w:bookmarkEnd w:id="1212"/>
      <w:r w:rsidRPr="00225378">
        <w:rPr>
          <w:rFonts w:ascii="Book Antiqua" w:eastAsia="Times New Roman" w:hAnsi="Book Antiqua" w:cs="Arial"/>
          <w:color w:val="000000"/>
          <w:sz w:val="19"/>
          <w:szCs w:val="19"/>
          <w:lang w:eastAsia="pt-BR"/>
        </w:rPr>
        <w:t>Art. 394.  O regime será concedido mediante ato concessório do qual constarão:</w:t>
      </w:r>
    </w:p>
    <w:p w14:paraId="18755F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3" w:name="art394i"/>
      <w:bookmarkEnd w:id="1213"/>
      <w:r w:rsidRPr="00225378">
        <w:rPr>
          <w:rFonts w:ascii="Book Antiqua" w:eastAsia="Times New Roman" w:hAnsi="Book Antiqua" w:cs="Arial"/>
          <w:color w:val="000000"/>
          <w:sz w:val="19"/>
          <w:szCs w:val="19"/>
          <w:lang w:eastAsia="pt-BR"/>
        </w:rPr>
        <w:t>I - valor e especificação da mercadoria exportada;</w:t>
      </w:r>
    </w:p>
    <w:p w14:paraId="69D052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4" w:name="art394ii."/>
      <w:bookmarkEnd w:id="1214"/>
      <w:r w:rsidRPr="00225378">
        <w:rPr>
          <w:rFonts w:ascii="Book Antiqua" w:eastAsia="Times New Roman" w:hAnsi="Book Antiqua" w:cs="Arial"/>
          <w:strike/>
          <w:color w:val="000000"/>
          <w:sz w:val="19"/>
          <w:szCs w:val="19"/>
          <w:lang w:eastAsia="pt-BR"/>
        </w:rPr>
        <w:t>II - especificação e classificação fiscal na Nomenclatura Comum do Mercosul das mercadorias a serem importadas, com as quantidades e os valores respectivos, estabelecidos com base na mercadoria exportada; e</w:t>
      </w:r>
    </w:p>
    <w:p w14:paraId="77F24C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5" w:name="art394ii"/>
      <w:bookmarkEnd w:id="1215"/>
      <w:r w:rsidRPr="00225378">
        <w:rPr>
          <w:rFonts w:ascii="Book Antiqua" w:eastAsia="Times New Roman" w:hAnsi="Book Antiqua" w:cs="Arial"/>
          <w:color w:val="000000"/>
          <w:sz w:val="19"/>
          <w:szCs w:val="19"/>
          <w:lang w:eastAsia="pt-BR"/>
        </w:rPr>
        <w:t>II - especificação e classificação fiscal na Nomenclatura Comum do Mercosul das mercadorias a serem importadas ou adquiridas no mercado interno, com as quantidades e os valores respectivos, estabelecidos com base na mercadoria exportada; e                        </w:t>
      </w:r>
      <w:hyperlink r:id="rId97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57A60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6" w:name="art394iii."/>
      <w:bookmarkEnd w:id="1216"/>
      <w:r w:rsidRPr="00225378">
        <w:rPr>
          <w:rFonts w:ascii="Book Antiqua" w:eastAsia="Times New Roman" w:hAnsi="Book Antiqua" w:cs="Arial"/>
          <w:strike/>
          <w:color w:val="000000"/>
          <w:sz w:val="19"/>
          <w:szCs w:val="19"/>
          <w:lang w:eastAsia="pt-BR"/>
        </w:rPr>
        <w:t>III - valor unitário da mercadoria importada, utilizada no beneficiamento, fabricação, complementação ou acondicionamento da mercadoria exportada. </w:t>
      </w:r>
    </w:p>
    <w:p w14:paraId="62DC53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7" w:name="art394iii"/>
      <w:bookmarkEnd w:id="1217"/>
      <w:r w:rsidRPr="00225378">
        <w:rPr>
          <w:rFonts w:ascii="Book Antiqua" w:eastAsia="Times New Roman" w:hAnsi="Book Antiqua" w:cs="Arial"/>
          <w:color w:val="000000"/>
          <w:sz w:val="19"/>
          <w:szCs w:val="19"/>
          <w:lang w:eastAsia="pt-BR"/>
        </w:rPr>
        <w:t>III - valor unitário da mercadoria importada ou adquirida no mercado interno, empregada ou consumida na industrialização de produto exportado, ou nas outras atividades permitidas ao amparo do regime.                         </w:t>
      </w:r>
      <w:hyperlink r:id="rId974"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98C54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8" w:name="art394p"/>
      <w:bookmarkEnd w:id="1218"/>
      <w:r w:rsidRPr="00225378">
        <w:rPr>
          <w:rFonts w:ascii="Book Antiqua" w:eastAsia="Times New Roman" w:hAnsi="Book Antiqua" w:cs="Arial"/>
          <w:color w:val="000000"/>
          <w:sz w:val="19"/>
          <w:szCs w:val="19"/>
          <w:lang w:eastAsia="pt-BR"/>
        </w:rPr>
        <w:t>Parágrafo único.  A Secretaria de Comércio Exterior poderá estabelecer outros requisitos que devam constar no ato concessório. </w:t>
      </w:r>
    </w:p>
    <w:p w14:paraId="5796B0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9" w:name="art395"/>
      <w:bookmarkEnd w:id="1219"/>
      <w:r w:rsidRPr="00225378">
        <w:rPr>
          <w:rFonts w:ascii="Book Antiqua" w:eastAsia="Times New Roman" w:hAnsi="Book Antiqua" w:cs="Arial"/>
          <w:color w:val="000000"/>
          <w:sz w:val="19"/>
          <w:szCs w:val="19"/>
          <w:lang w:eastAsia="pt-BR"/>
        </w:rPr>
        <w:t>Art. 395.  O ato de que trata o art. 394 poderá ter caráter normativo ou específico, quanto ao produto ou ao produto e à empresa, aplicando-se, sem nova consulta à Secretaria de Comércio Exterior, às exportações futuras, observadas em todos os casos as demais exigências deste Capítulo. </w:t>
      </w:r>
    </w:p>
    <w:p w14:paraId="4AF551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0" w:name="art395§1"/>
      <w:bookmarkEnd w:id="122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de Comércio Exterior poderá, independentemente de solicitação, expedir atos para possibilitar a inclusão de produtos no regime. </w:t>
      </w:r>
    </w:p>
    <w:p w14:paraId="405141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1" w:name="art395§2."/>
      <w:bookmarkEnd w:id="1221"/>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xml:space="preserve">  No caso de ato normativo endereçado a determinada empresa, </w:t>
      </w:r>
      <w:proofErr w:type="spellStart"/>
      <w:r w:rsidRPr="00225378">
        <w:rPr>
          <w:rFonts w:ascii="Book Antiqua" w:eastAsia="Times New Roman" w:hAnsi="Book Antiqua" w:cs="Arial"/>
          <w:strike/>
          <w:color w:val="000000"/>
          <w:sz w:val="19"/>
          <w:szCs w:val="19"/>
          <w:lang w:eastAsia="pt-BR"/>
        </w:rPr>
        <w:t>esta</w:t>
      </w:r>
      <w:proofErr w:type="spellEnd"/>
      <w:r w:rsidRPr="00225378">
        <w:rPr>
          <w:rFonts w:ascii="Book Antiqua" w:eastAsia="Times New Roman" w:hAnsi="Book Antiqua" w:cs="Arial"/>
          <w:strike/>
          <w:color w:val="000000"/>
          <w:sz w:val="19"/>
          <w:szCs w:val="19"/>
          <w:lang w:eastAsia="pt-BR"/>
        </w:rPr>
        <w:t xml:space="preserve"> se obriga a comunicar à Secretaria de Comércio Exterior as alterações no rendimento do processo de produção e no preço do insumo importado, que signifiquem modificações de mais de cinco por cento na quantidade e valor de cada material importado por unidade de produto exportado. </w:t>
      </w:r>
    </w:p>
    <w:p w14:paraId="084AC5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2" w:name="art395§2"/>
      <w:bookmarkEnd w:id="1222"/>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xml:space="preserve">  No caso de ato endereçado a determinada empresa, </w:t>
      </w:r>
      <w:proofErr w:type="spellStart"/>
      <w:r w:rsidRPr="00225378">
        <w:rPr>
          <w:rFonts w:ascii="Book Antiqua" w:eastAsia="Times New Roman" w:hAnsi="Book Antiqua" w:cs="Arial"/>
          <w:color w:val="000000"/>
          <w:sz w:val="19"/>
          <w:szCs w:val="19"/>
          <w:lang w:eastAsia="pt-BR"/>
        </w:rPr>
        <w:t>esta</w:t>
      </w:r>
      <w:proofErr w:type="spellEnd"/>
      <w:r w:rsidRPr="00225378">
        <w:rPr>
          <w:rFonts w:ascii="Book Antiqua" w:eastAsia="Times New Roman" w:hAnsi="Book Antiqua" w:cs="Arial"/>
          <w:color w:val="000000"/>
          <w:sz w:val="19"/>
          <w:szCs w:val="19"/>
          <w:lang w:eastAsia="pt-BR"/>
        </w:rPr>
        <w:t xml:space="preserve"> se obriga a comunicar à Secretaria de Comércio Exterior as alterações no rendimento do processo de produção e no preço da mercadoria importada ou adquirida no mercado interno, que signifiquem modificações de mais de cinco por cento na quantidade e valor de cada material importado por unidade de produto exportado.</w:t>
      </w:r>
      <w:r w:rsidRPr="00225378">
        <w:rPr>
          <w:rFonts w:ascii="Book Antiqua" w:eastAsia="Times New Roman" w:hAnsi="Book Antiqua" w:cs="Arial"/>
          <w:color w:val="000000"/>
          <w:sz w:val="19"/>
          <w:szCs w:val="19"/>
          <w:vertAlign w:val="superscript"/>
          <w:lang w:eastAsia="pt-BR"/>
        </w:rPr>
        <w:t>                              </w:t>
      </w:r>
      <w:hyperlink r:id="rId97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78CB4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3" w:name="art395§3"/>
      <w:bookmarkEnd w:id="1223"/>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de Comércio Exterior procederá periodicamente à atualização das relações importação-exportação constantes dos atos normativos ou específicos que expedir para produto ou produtos. </w:t>
      </w:r>
    </w:p>
    <w:p w14:paraId="2BF6E0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4" w:name="art395§4"/>
      <w:bookmarkEnd w:id="1224"/>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de Comércio Exterior, atendendo aos interesses da economia nacional, poderá suspender a aplicação de atos concessórios normativos ou específicos. </w:t>
      </w:r>
    </w:p>
    <w:p w14:paraId="38FE75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5" w:name="art396."/>
      <w:bookmarkEnd w:id="1225"/>
      <w:r w:rsidRPr="00225378">
        <w:rPr>
          <w:rFonts w:ascii="Book Antiqua" w:eastAsia="Times New Roman" w:hAnsi="Book Antiqua" w:cs="Arial"/>
          <w:strike/>
          <w:color w:val="000000"/>
          <w:sz w:val="19"/>
          <w:szCs w:val="19"/>
          <w:lang w:eastAsia="pt-BR"/>
        </w:rPr>
        <w:t>Art. 396.  A Secretaria de Comércio Exterior estabelecerá:</w:t>
      </w:r>
    </w:p>
    <w:p w14:paraId="14F5E3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6" w:name="art396i"/>
      <w:bookmarkEnd w:id="1226"/>
      <w:r w:rsidRPr="00225378">
        <w:rPr>
          <w:rFonts w:ascii="Book Antiqua" w:eastAsia="Times New Roman" w:hAnsi="Book Antiqua" w:cs="Arial"/>
          <w:strike/>
          <w:color w:val="000000"/>
          <w:sz w:val="19"/>
          <w:szCs w:val="19"/>
          <w:lang w:eastAsia="pt-BR"/>
        </w:rPr>
        <w:t>I - prazo para a habilitação ao regime; e </w:t>
      </w:r>
      <w:r w:rsidRPr="00225378">
        <w:rPr>
          <w:rFonts w:ascii="Book Antiqua" w:eastAsia="Times New Roman" w:hAnsi="Book Antiqua" w:cs="Arial"/>
          <w:color w:val="000000"/>
          <w:sz w:val="19"/>
          <w:szCs w:val="19"/>
          <w:lang w:eastAsia="pt-BR"/>
        </w:rPr>
        <w:t>                         </w:t>
      </w:r>
      <w:hyperlink r:id="rId97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82F8F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7" w:name="art396ii"/>
      <w:bookmarkEnd w:id="1227"/>
      <w:r w:rsidRPr="00225378">
        <w:rPr>
          <w:rFonts w:ascii="Book Antiqua" w:eastAsia="Times New Roman" w:hAnsi="Book Antiqua" w:cs="Arial"/>
          <w:strike/>
          <w:color w:val="000000"/>
          <w:sz w:val="19"/>
          <w:szCs w:val="19"/>
          <w:lang w:eastAsia="pt-BR"/>
        </w:rPr>
        <w:t>II - no âmbito de sua competência, atos normativos para a implementação do disposto nesta Seção. </w:t>
      </w:r>
      <w:r w:rsidRPr="00225378">
        <w:rPr>
          <w:rFonts w:ascii="Book Antiqua" w:eastAsia="Times New Roman" w:hAnsi="Book Antiqua" w:cs="Arial"/>
          <w:color w:val="000000"/>
          <w:sz w:val="19"/>
          <w:szCs w:val="19"/>
          <w:lang w:eastAsia="pt-BR"/>
        </w:rPr>
        <w:t>                        </w:t>
      </w:r>
      <w:hyperlink r:id="rId97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39660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8" w:name="art396"/>
      <w:bookmarkEnd w:id="1228"/>
      <w:r w:rsidRPr="00225378">
        <w:rPr>
          <w:rFonts w:ascii="Book Antiqua" w:eastAsia="Times New Roman" w:hAnsi="Book Antiqua" w:cs="Arial"/>
          <w:color w:val="000000"/>
          <w:sz w:val="19"/>
          <w:szCs w:val="19"/>
          <w:lang w:eastAsia="pt-BR"/>
        </w:rPr>
        <w:t>Art. 396.  A Secretaria da Receita Federal do Brasil e a Secretaria de Comércio Exterior estabelecerão, no âmbito de suas competências, atos normativos para a implementação do disposto nesta Seção.                      </w:t>
      </w:r>
      <w:hyperlink r:id="rId97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AF9B86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29" w:name="livroivtituloicapitulovsecaoiv"/>
      <w:bookmarkEnd w:id="1229"/>
      <w:r w:rsidRPr="00225378">
        <w:rPr>
          <w:rFonts w:ascii="Book Antiqua" w:eastAsia="Times New Roman" w:hAnsi="Book Antiqua" w:cs="Arial"/>
          <w:b/>
          <w:bCs/>
          <w:color w:val="000000"/>
          <w:sz w:val="19"/>
          <w:szCs w:val="19"/>
          <w:lang w:eastAsia="pt-BR"/>
        </w:rPr>
        <w:t>Seção IV</w:t>
      </w:r>
    </w:p>
    <w:p w14:paraId="29240B0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Drawback Restituição </w:t>
      </w:r>
    </w:p>
    <w:p w14:paraId="66C6F9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0" w:name="art397"/>
      <w:bookmarkEnd w:id="1230"/>
      <w:r w:rsidRPr="00225378">
        <w:rPr>
          <w:rFonts w:ascii="Book Antiqua" w:eastAsia="Times New Roman" w:hAnsi="Book Antiqua" w:cs="Arial"/>
          <w:color w:val="000000"/>
          <w:sz w:val="19"/>
          <w:szCs w:val="19"/>
          <w:lang w:eastAsia="pt-BR"/>
        </w:rPr>
        <w:t>Art. 397.  A concessão do regime, na modalidade de restituição, é de competência da Secretaria da Receita Federal do Brasil, e poderá abranger, total ou parcialmente, os tributos pagos na importação de mercadoria exportada após beneficiamento, ou utilizada na fabricação, complementação ou acondicionamento de outra exportada. </w:t>
      </w:r>
    </w:p>
    <w:p w14:paraId="7A4D8A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usufruir do regime, o interessado deverá comprovar a exportação de produto em cujo beneficiamento, fabricação, complementação ou acondicionamento tenham sido utilizadas as mercadorias importadas referidas no caput. </w:t>
      </w:r>
    </w:p>
    <w:p w14:paraId="0BBA65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1" w:name="art398"/>
      <w:bookmarkEnd w:id="1231"/>
      <w:r w:rsidRPr="00225378">
        <w:rPr>
          <w:rFonts w:ascii="Book Antiqua" w:eastAsia="Times New Roman" w:hAnsi="Book Antiqua" w:cs="Arial"/>
          <w:color w:val="000000"/>
          <w:sz w:val="19"/>
          <w:szCs w:val="19"/>
          <w:lang w:eastAsia="pt-BR"/>
        </w:rPr>
        <w:t>Art. 398.  A restituição do valor correspondente aos tributos poderá ser feita mediante crédito fiscal, a ser utilizado em qualquer importação posterior (</w:t>
      </w:r>
      <w:hyperlink r:id="rId979" w:anchor="art78%C2%A71" w:history="1">
        <w:r w:rsidRPr="00225378">
          <w:rPr>
            <w:rFonts w:ascii="Book Antiqua" w:eastAsia="Times New Roman" w:hAnsi="Book Antiqua" w:cs="Arial"/>
            <w:color w:val="0000FF"/>
            <w:sz w:val="19"/>
            <w:szCs w:val="19"/>
            <w:u w:val="single"/>
            <w:lang w:eastAsia="pt-BR"/>
          </w:rPr>
          <w:t>Decreto-Lei nº 37, de 1966, art. 78, § 1º)</w:t>
        </w:r>
      </w:hyperlink>
      <w:r w:rsidRPr="00225378">
        <w:rPr>
          <w:rFonts w:ascii="Book Antiqua" w:eastAsia="Times New Roman" w:hAnsi="Book Antiqua" w:cs="Arial"/>
          <w:color w:val="000000"/>
          <w:sz w:val="19"/>
          <w:szCs w:val="19"/>
          <w:lang w:eastAsia="pt-BR"/>
        </w:rPr>
        <w:t>. </w:t>
      </w:r>
    </w:p>
    <w:p w14:paraId="08DB27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2" w:name="art399"/>
      <w:bookmarkEnd w:id="1232"/>
      <w:r w:rsidRPr="00225378">
        <w:rPr>
          <w:rFonts w:ascii="Book Antiqua" w:eastAsia="Times New Roman" w:hAnsi="Book Antiqua" w:cs="Arial"/>
          <w:color w:val="000000"/>
          <w:sz w:val="19"/>
          <w:szCs w:val="19"/>
          <w:lang w:eastAsia="pt-BR"/>
        </w:rPr>
        <w:t>Art. 399.  Na modalidade de restituição, o regime será aplicado pela unidade aduaneira que jurisdiciona o estabelecimento produtor, atendidas as normas estabelecidas pela Secretaria da Receita Federal do Brasil, para reconhecimento do direito creditório.</w:t>
      </w:r>
    </w:p>
    <w:p w14:paraId="5A7677C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33" w:name="livroivtituloicapitulovsecaov"/>
      <w:bookmarkEnd w:id="1233"/>
      <w:r w:rsidRPr="00225378">
        <w:rPr>
          <w:rFonts w:ascii="Book Antiqua" w:eastAsia="Times New Roman" w:hAnsi="Book Antiqua" w:cs="Arial"/>
          <w:b/>
          <w:bCs/>
          <w:color w:val="000000"/>
          <w:sz w:val="19"/>
          <w:szCs w:val="19"/>
          <w:lang w:eastAsia="pt-BR"/>
        </w:rPr>
        <w:t>Seção V</w:t>
      </w:r>
    </w:p>
    <w:p w14:paraId="0DDD63B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0146F7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4" w:name="art400"/>
      <w:bookmarkEnd w:id="1234"/>
      <w:r w:rsidRPr="00225378">
        <w:rPr>
          <w:rFonts w:ascii="Book Antiqua" w:eastAsia="Times New Roman" w:hAnsi="Book Antiqua" w:cs="Arial"/>
          <w:color w:val="000000"/>
          <w:sz w:val="19"/>
          <w:szCs w:val="19"/>
          <w:lang w:eastAsia="pt-BR"/>
        </w:rPr>
        <w:t>Art. 400.  A utilização do regime previsto neste Capítulo será registrada no documento comprobatório da exportação. </w:t>
      </w:r>
    </w:p>
    <w:p w14:paraId="1A9F9C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5" w:name="art401"/>
      <w:bookmarkEnd w:id="1235"/>
      <w:r w:rsidRPr="00225378">
        <w:rPr>
          <w:rFonts w:ascii="Book Antiqua" w:eastAsia="Times New Roman" w:hAnsi="Book Antiqua" w:cs="Arial"/>
          <w:color w:val="000000"/>
          <w:sz w:val="19"/>
          <w:szCs w:val="19"/>
          <w:lang w:eastAsia="pt-BR"/>
        </w:rPr>
        <w:t>Art. 401.  Na concessão do regime serão desprezados os subprodutos e os resíduos não exportados, quando seu montante não exceder de cinco por cento do valor do produto importado. </w:t>
      </w:r>
    </w:p>
    <w:p w14:paraId="783DCB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6" w:name="art402"/>
      <w:bookmarkEnd w:id="1236"/>
      <w:r w:rsidRPr="00225378">
        <w:rPr>
          <w:rFonts w:ascii="Book Antiqua" w:eastAsia="Times New Roman" w:hAnsi="Book Antiqua" w:cs="Arial"/>
          <w:color w:val="000000"/>
          <w:sz w:val="19"/>
          <w:szCs w:val="19"/>
          <w:lang w:eastAsia="pt-BR"/>
        </w:rPr>
        <w:t>Art. 402.  Na hipótese de mercadoria isenta do imposto de importação ou cuja alíquota seja zero, poderá ser concedido o regime relativamente aos demais tributos devidos na importação. </w:t>
      </w:r>
    </w:p>
    <w:p w14:paraId="75B91DB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37" w:name="art402a"/>
      <w:bookmarkEnd w:id="1237"/>
      <w:r w:rsidRPr="00225378">
        <w:rPr>
          <w:rFonts w:ascii="Book Antiqua" w:eastAsia="Times New Roman" w:hAnsi="Book Antiqua" w:cs="Arial"/>
          <w:color w:val="000000"/>
          <w:sz w:val="19"/>
          <w:szCs w:val="19"/>
          <w:lang w:eastAsia="pt-BR"/>
        </w:rPr>
        <w:t>Art. 402-A.  Para efeitos de adimplemento do compromisso de exportação no regime de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xml:space="preserve">, na modalidade de suspensão, as mercadorias importadas ou adquiridas no mercado </w:t>
      </w:r>
      <w:r w:rsidRPr="00225378">
        <w:rPr>
          <w:rFonts w:ascii="Book Antiqua" w:eastAsia="Times New Roman" w:hAnsi="Book Antiqua" w:cs="Arial"/>
          <w:color w:val="000000"/>
          <w:sz w:val="19"/>
          <w:szCs w:val="19"/>
          <w:lang w:eastAsia="pt-BR"/>
        </w:rPr>
        <w:lastRenderedPageBreak/>
        <w:t>interno com suspensão do pagamento dos tributos incidentes podem ser substituídas por outras mercadorias equivalentes, conforme definição constante do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do art. 383, importadas ou adquiridas sem suspensão do pagamento dos tributos incidentes (</w:t>
      </w:r>
      <w:hyperlink r:id="rId980" w:anchor="art17." w:history="1">
        <w:r w:rsidRPr="00225378">
          <w:rPr>
            <w:rFonts w:ascii="Book Antiqua" w:eastAsia="Times New Roman" w:hAnsi="Book Antiqua" w:cs="Arial"/>
            <w:color w:val="0000FF"/>
            <w:sz w:val="19"/>
            <w:szCs w:val="19"/>
            <w:u w:val="single"/>
            <w:lang w:eastAsia="pt-BR"/>
          </w:rPr>
          <w:t>Lei nº 11.774, de 2008, art. 17,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pela Lei nº 12.350, de 2010, art. 32).                        </w:t>
      </w:r>
      <w:hyperlink r:id="rId98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9B6B9D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38" w:name="art402a§1"/>
      <w:bookmarkEnd w:id="123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disposto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aplica-se também ao regime de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na modalidade de isenção (</w:t>
      </w:r>
      <w:hyperlink r:id="rId982" w:anchor="art17%C2%A71" w:history="1">
        <w:r w:rsidRPr="00225378">
          <w:rPr>
            <w:rFonts w:ascii="Book Antiqua" w:eastAsia="Times New Roman" w:hAnsi="Book Antiqua" w:cs="Arial"/>
            <w:color w:val="0000FF"/>
            <w:sz w:val="19"/>
            <w:szCs w:val="19"/>
            <w:u w:val="single"/>
            <w:lang w:eastAsia="pt-BR"/>
          </w:rPr>
          <w:t>Lei nº 11.774, de 2008, art. 17, § 1º,</w:t>
        </w:r>
      </w:hyperlink>
      <w:r w:rsidRPr="00225378">
        <w:rPr>
          <w:rFonts w:ascii="Book Antiqua" w:eastAsia="Times New Roman" w:hAnsi="Book Antiqua" w:cs="Arial"/>
          <w:color w:val="000000"/>
          <w:sz w:val="19"/>
          <w:szCs w:val="19"/>
          <w:lang w:eastAsia="pt-BR"/>
        </w:rPr>
        <w:t> com a redação dada pela Lei nº 12.350, de 2010, art. 32).                           </w:t>
      </w:r>
      <w:hyperlink r:id="rId983"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520479B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39" w:name="art402a§2"/>
      <w:bookmarkEnd w:id="123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aplicação do disposto neste artigo fica condicionada à edição de ato normativo </w:t>
      </w:r>
      <w:r w:rsidRPr="00225378">
        <w:rPr>
          <w:rFonts w:ascii="Book Antiqua" w:eastAsia="Times New Roman" w:hAnsi="Book Antiqua" w:cs="Arial"/>
          <w:color w:val="000000"/>
          <w:spacing w:val="-4"/>
          <w:sz w:val="19"/>
          <w:szCs w:val="19"/>
          <w:lang w:eastAsia="pt-BR"/>
        </w:rPr>
        <w:t>específico conjunto da Secretaria da Receita Federal do Brasil e da Secretaria de Comércio Exterior (</w:t>
      </w:r>
      <w:hyperlink r:id="rId984" w:anchor="art17%C2%A72" w:history="1">
        <w:r w:rsidRPr="00225378">
          <w:rPr>
            <w:rFonts w:ascii="Book Antiqua" w:eastAsia="Times New Roman" w:hAnsi="Book Antiqua" w:cs="Arial"/>
            <w:color w:val="0000FF"/>
            <w:sz w:val="19"/>
            <w:szCs w:val="19"/>
            <w:u w:val="single"/>
            <w:lang w:eastAsia="pt-BR"/>
          </w:rPr>
          <w:t>Lei nº 11.774, de 2008, art. 17, § 2º,</w:t>
        </w:r>
      </w:hyperlink>
      <w:r w:rsidRPr="00225378">
        <w:rPr>
          <w:rFonts w:ascii="Book Antiqua" w:eastAsia="Times New Roman" w:hAnsi="Book Antiqua" w:cs="Arial"/>
          <w:color w:val="000000"/>
          <w:sz w:val="19"/>
          <w:szCs w:val="19"/>
          <w:lang w:eastAsia="pt-BR"/>
        </w:rPr>
        <w:t> com a redação dada pela Lei nº 12.350, de 2010, art. 32).                    </w:t>
      </w:r>
      <w:hyperlink r:id="rId98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10BF6B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0" w:name="art403"/>
      <w:bookmarkEnd w:id="1240"/>
      <w:r w:rsidRPr="00225378">
        <w:rPr>
          <w:rFonts w:ascii="Book Antiqua" w:eastAsia="Times New Roman" w:hAnsi="Book Antiqua" w:cs="Arial"/>
          <w:color w:val="000000"/>
          <w:sz w:val="19"/>
          <w:szCs w:val="19"/>
          <w:lang w:eastAsia="pt-BR"/>
        </w:rPr>
        <w:t>Art. 403.  As controvérsias relativas aos atos concessórios do regime de drawback serão dirimidas pela Secretaria da Receita Federal do Brasil e pela Secretaria de Comércio Exterior, no âmbito de suas competências. </w:t>
      </w:r>
    </w:p>
    <w:p w14:paraId="1A9B5CC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41" w:name="livroivtituloicapitulovi"/>
      <w:bookmarkEnd w:id="1241"/>
      <w:r w:rsidRPr="00225378">
        <w:rPr>
          <w:rFonts w:ascii="Book Antiqua" w:eastAsia="Times New Roman" w:hAnsi="Book Antiqua" w:cs="Arial"/>
          <w:color w:val="000000"/>
          <w:sz w:val="19"/>
          <w:szCs w:val="19"/>
          <w:lang w:eastAsia="pt-BR"/>
        </w:rPr>
        <w:t>CAPÍTULO VI</w:t>
      </w:r>
    </w:p>
    <w:p w14:paraId="554217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ENTREPOSTO ADUANEIRO </w:t>
      </w:r>
    </w:p>
    <w:p w14:paraId="6397FC7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42" w:name="livroivtituloicapitulovisecaoi"/>
      <w:bookmarkEnd w:id="1242"/>
      <w:r w:rsidRPr="00225378">
        <w:rPr>
          <w:rFonts w:ascii="Book Antiqua" w:eastAsia="Times New Roman" w:hAnsi="Book Antiqua" w:cs="Arial"/>
          <w:b/>
          <w:bCs/>
          <w:color w:val="000000"/>
          <w:sz w:val="19"/>
          <w:szCs w:val="19"/>
          <w:lang w:eastAsia="pt-BR"/>
        </w:rPr>
        <w:t>Seção I</w:t>
      </w:r>
    </w:p>
    <w:p w14:paraId="58BC8D9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Entreposto Aduaneiro na Importação </w:t>
      </w:r>
    </w:p>
    <w:p w14:paraId="54917E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3" w:name="art404"/>
      <w:bookmarkEnd w:id="1243"/>
      <w:r w:rsidRPr="00225378">
        <w:rPr>
          <w:rFonts w:ascii="Book Antiqua" w:eastAsia="Times New Roman" w:hAnsi="Book Antiqua" w:cs="Arial"/>
          <w:color w:val="000000"/>
          <w:sz w:val="19"/>
          <w:szCs w:val="19"/>
          <w:lang w:eastAsia="pt-BR"/>
        </w:rPr>
        <w:t>Art. 404.  O regime especial de entreposto aduaneiro na importação é o que permite a armazenagem de mercadoria estrangeira em recinto alfandegado de uso público, com suspensão do pagamento dos impostos federais, da contribuição para o PIS/PASEP-Importação e da COFINS-Importação incidentes na importação (</w:t>
      </w:r>
      <w:hyperlink r:id="rId986" w:anchor="art9" w:history="1">
        <w:r w:rsidRPr="00225378">
          <w:rPr>
            <w:rFonts w:ascii="Book Antiqua" w:eastAsia="Times New Roman" w:hAnsi="Book Antiqua" w:cs="Arial"/>
            <w:color w:val="0000FF"/>
            <w:sz w:val="19"/>
            <w:szCs w:val="19"/>
            <w:u w:val="single"/>
            <w:lang w:eastAsia="pt-BR"/>
          </w:rPr>
          <w:t>Decreto-Lei nº 1.455, de 1976, art. 9º,</w:t>
        </w:r>
      </w:hyperlink>
      <w:r w:rsidRPr="00225378">
        <w:rPr>
          <w:rFonts w:ascii="Book Antiqua" w:eastAsia="Times New Roman" w:hAnsi="Book Antiqua" w:cs="Arial"/>
          <w:color w:val="000000"/>
          <w:sz w:val="19"/>
          <w:szCs w:val="19"/>
          <w:lang w:eastAsia="pt-BR"/>
        </w:rPr>
        <w:t> com a redação dada pela Medida Provisória nº 2.158-35, de 2001, art. 69; e </w:t>
      </w:r>
      <w:hyperlink r:id="rId987" w:anchor="art14" w:history="1">
        <w:r w:rsidRPr="00225378">
          <w:rPr>
            <w:rFonts w:ascii="Book Antiqua" w:eastAsia="Times New Roman" w:hAnsi="Book Antiqua" w:cs="Arial"/>
            <w:color w:val="0000FF"/>
            <w:sz w:val="19"/>
            <w:szCs w:val="19"/>
            <w:u w:val="single"/>
            <w:lang w:eastAsia="pt-BR"/>
          </w:rPr>
          <w:t>Lei nº 10.865, de 2004, art. 14)</w:t>
        </w:r>
      </w:hyperlink>
      <w:r w:rsidRPr="00225378">
        <w:rPr>
          <w:rFonts w:ascii="Book Antiqua" w:eastAsia="Times New Roman" w:hAnsi="Book Antiqua" w:cs="Arial"/>
          <w:color w:val="000000"/>
          <w:sz w:val="19"/>
          <w:szCs w:val="19"/>
          <w:lang w:eastAsia="pt-BR"/>
        </w:rPr>
        <w:t>. </w:t>
      </w:r>
    </w:p>
    <w:p w14:paraId="6CB2A7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4" w:name="art405"/>
      <w:bookmarkEnd w:id="1244"/>
      <w:r w:rsidRPr="00225378">
        <w:rPr>
          <w:rFonts w:ascii="Book Antiqua" w:eastAsia="Times New Roman" w:hAnsi="Book Antiqua" w:cs="Arial"/>
          <w:color w:val="000000"/>
          <w:sz w:val="19"/>
          <w:szCs w:val="19"/>
          <w:lang w:eastAsia="pt-BR"/>
        </w:rPr>
        <w:t>Art. 405.  O regime permite, ainda, a permanência de mercadoria estrangeira em:</w:t>
      </w:r>
    </w:p>
    <w:p w14:paraId="1CC22D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feira, congresso, mostra ou evento semelhante, realizado em recinto de uso privativo, previamente alfandegado para esse fim </w:t>
      </w:r>
      <w:hyperlink r:id="rId988" w:anchor="art16" w:history="1">
        <w:r w:rsidRPr="00225378">
          <w:rPr>
            <w:rFonts w:ascii="Book Antiqua" w:eastAsia="Times New Roman" w:hAnsi="Book Antiqua" w:cs="Arial"/>
            <w:color w:val="0000FF"/>
            <w:sz w:val="19"/>
            <w:szCs w:val="19"/>
            <w:u w:val="single"/>
            <w:lang w:eastAsia="pt-BR"/>
          </w:rPr>
          <w:t>(Decreto-Lei nº 1.455, de 1976, art. 16</w:t>
        </w:r>
      </w:hyperlink>
      <w:r w:rsidRPr="00225378">
        <w:rPr>
          <w:rFonts w:ascii="Book Antiqua" w:eastAsia="Times New Roman" w:hAnsi="Book Antiqua" w:cs="Arial"/>
          <w:color w:val="000000"/>
          <w:sz w:val="19"/>
          <w:szCs w:val="19"/>
          <w:lang w:eastAsia="pt-BR"/>
        </w:rPr>
        <w:t>, com a redação dada pela Medida Provisória nº 2.158-35, de 2001, art. 69);</w:t>
      </w:r>
    </w:p>
    <w:p w14:paraId="605A33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instalações portuárias de uso privativo misto, previstas na </w:t>
      </w:r>
      <w:hyperlink r:id="rId989" w:anchor="art4%C2%A72iib" w:history="1">
        <w:r w:rsidRPr="00225378">
          <w:rPr>
            <w:rFonts w:ascii="Book Antiqua" w:eastAsia="Times New Roman" w:hAnsi="Book Antiqua" w:cs="Arial"/>
            <w:color w:val="0000FF"/>
            <w:sz w:val="19"/>
            <w:szCs w:val="19"/>
            <w:u w:val="single"/>
            <w:lang w:eastAsia="pt-BR"/>
          </w:rPr>
          <w:t>alínea “b” do inciso II do § 2º do art. 4º da Lei nº 8.630, de 1993</w:t>
        </w:r>
      </w:hyperlink>
      <w:r w:rsidRPr="00225378">
        <w:rPr>
          <w:rFonts w:ascii="Book Antiqua" w:eastAsia="Times New Roman" w:hAnsi="Book Antiqua" w:cs="Arial"/>
          <w:color w:val="000000"/>
          <w:sz w:val="19"/>
          <w:szCs w:val="19"/>
          <w:lang w:eastAsia="pt-BR"/>
        </w:rPr>
        <w:t> (</w:t>
      </w:r>
      <w:hyperlink r:id="rId990" w:anchor="art62i" w:history="1">
        <w:r w:rsidRPr="00225378">
          <w:rPr>
            <w:rFonts w:ascii="Book Antiqua" w:eastAsia="Times New Roman" w:hAnsi="Book Antiqua" w:cs="Arial"/>
            <w:color w:val="0000FF"/>
            <w:sz w:val="19"/>
            <w:szCs w:val="19"/>
            <w:u w:val="single"/>
            <w:lang w:eastAsia="pt-BR"/>
          </w:rPr>
          <w:t>Lei nº 10.833, de 2003, art. 62, inciso I);</w:t>
        </w:r>
      </w:hyperlink>
    </w:p>
    <w:p w14:paraId="7F6CB4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plataformas destinadas à pesquisa e lavra de jazidas de petróleo e gás natural em construção ou conversão no País, contratadas por empresas sediadas no exterior </w:t>
      </w:r>
      <w:hyperlink r:id="rId991" w:anchor="art62ii" w:history="1">
        <w:r w:rsidRPr="00225378">
          <w:rPr>
            <w:rFonts w:ascii="Book Antiqua" w:eastAsia="Times New Roman" w:hAnsi="Book Antiqua" w:cs="Arial"/>
            <w:color w:val="0000FF"/>
            <w:sz w:val="19"/>
            <w:szCs w:val="19"/>
            <w:u w:val="single"/>
            <w:lang w:eastAsia="pt-BR"/>
          </w:rPr>
          <w:t>(Lei nº 10.833, de 2003, art. 62, inciso II);</w:t>
        </w:r>
      </w:hyperlink>
      <w:r w:rsidRPr="00225378">
        <w:rPr>
          <w:rFonts w:ascii="Book Antiqua" w:eastAsia="Times New Roman" w:hAnsi="Book Antiqua" w:cs="Arial"/>
          <w:color w:val="000000"/>
          <w:sz w:val="19"/>
          <w:szCs w:val="19"/>
          <w:lang w:eastAsia="pt-BR"/>
        </w:rPr>
        <w:t> e</w:t>
      </w:r>
    </w:p>
    <w:p w14:paraId="084731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estaleiros navais ou em outras instalações industriais localizadas à beira-mar, destinadas à construção de estruturas marítimas, plataformas de petróleo e módulos para plataformas </w:t>
      </w:r>
      <w:hyperlink r:id="rId992" w:anchor="art62p" w:history="1">
        <w:r w:rsidRPr="00225378">
          <w:rPr>
            <w:rFonts w:ascii="Book Antiqua" w:eastAsia="Times New Roman" w:hAnsi="Book Antiqua" w:cs="Arial"/>
            <w:color w:val="0000FF"/>
            <w:sz w:val="19"/>
            <w:szCs w:val="19"/>
            <w:u w:val="single"/>
            <w:lang w:eastAsia="pt-BR"/>
          </w:rPr>
          <w:t>(Lei nº 10.833, de 2003, art. 62, parágrafo único). </w:t>
        </w:r>
      </w:hyperlink>
    </w:p>
    <w:p w14:paraId="2E3C27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hipótese do inciso I, o alfandegamento do recinto será declarado por período que alcance não mais que os trinta dias anteriores e os trinta dias posteriores aos fixados para início e término do evento. </w:t>
      </w:r>
    </w:p>
    <w:p w14:paraId="54B7C4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5" w:name="art405§1"/>
      <w:bookmarkEnd w:id="1245"/>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strike/>
          <w:color w:val="000000"/>
          <w:sz w:val="19"/>
          <w:szCs w:val="19"/>
          <w:lang w:val="pt-PT" w:eastAsia="pt-BR"/>
        </w:rPr>
        <w:t>º</w:t>
      </w:r>
      <w:r w:rsidRPr="00225378">
        <w:rPr>
          <w:rFonts w:ascii="Book Antiqua" w:eastAsia="Times New Roman" w:hAnsi="Book Antiqua" w:cs="Arial"/>
          <w:color w:val="000000"/>
          <w:sz w:val="19"/>
          <w:szCs w:val="19"/>
          <w:lang w:val="pt-PT" w:eastAsia="pt-BR"/>
        </w:rPr>
        <w:t>  Na hipótese do inciso 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o alfandegamento do recinto será declarado por período que alcance não mais que os trinta dias anteriores e os trinta dias posteriores aos fixados para início e término do evento, prazos estes que poderão, excepcionalmente, ser acrescidos de até sessenta dias, nos casos de congresso, mostra ou evento semelhante, mediante justificativa.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"http://www.planalto.gov.br/ccivil_03/_Ato2011-2014/2013/Decreto/D8010.htm" \l "art1"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(Redação dada pelo Decreto nº 8.010, de 2013)</w:t>
      </w:r>
      <w:r w:rsidRPr="00225378">
        <w:rPr>
          <w:rFonts w:ascii="Book Antiqua" w:eastAsia="Times New Roman" w:hAnsi="Book Antiqua" w:cs="Arial"/>
          <w:color w:val="000000"/>
          <w:sz w:val="19"/>
          <w:szCs w:val="19"/>
          <w:lang w:eastAsia="pt-BR"/>
        </w:rPr>
        <w:fldChar w:fldCharType="end"/>
      </w:r>
    </w:p>
    <w:p w14:paraId="28E778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Dentro do período a que se refere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mercadoria poderá ser admitida no regime de entreposto aduaneiro em recinto alfandegado de uso público, sem reinício da contagem do prazo. </w:t>
      </w:r>
    </w:p>
    <w:p w14:paraId="530DCA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dos incisos II a IV, a operação no regime depende de autorização da Secretaria da Receita Federal do Brasil </w:t>
      </w:r>
      <w:hyperlink r:id="rId993" w:anchor="art62" w:history="1">
        <w:r w:rsidRPr="00225378">
          <w:rPr>
            <w:rFonts w:ascii="Book Antiqua" w:eastAsia="Times New Roman" w:hAnsi="Book Antiqua" w:cs="Arial"/>
            <w:color w:val="0000FF"/>
            <w:sz w:val="19"/>
            <w:szCs w:val="19"/>
            <w:u w:val="single"/>
            <w:lang w:eastAsia="pt-BR"/>
          </w:rPr>
          <w:t>(Lei nº 10.833, de 2003, art. 62, caput)</w:t>
        </w:r>
      </w:hyperlink>
      <w:r w:rsidRPr="00225378">
        <w:rPr>
          <w:rFonts w:ascii="Book Antiqua" w:eastAsia="Times New Roman" w:hAnsi="Book Antiqua" w:cs="Arial"/>
          <w:color w:val="000000"/>
          <w:sz w:val="19"/>
          <w:szCs w:val="19"/>
          <w:lang w:eastAsia="pt-BR"/>
        </w:rPr>
        <w:t>. </w:t>
      </w:r>
    </w:p>
    <w:p w14:paraId="5318FD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6" w:name="art406"/>
      <w:bookmarkEnd w:id="1246"/>
      <w:r w:rsidRPr="00225378">
        <w:rPr>
          <w:rFonts w:ascii="Book Antiqua" w:eastAsia="Times New Roman" w:hAnsi="Book Antiqua" w:cs="Arial"/>
          <w:color w:val="000000"/>
          <w:sz w:val="19"/>
          <w:szCs w:val="19"/>
          <w:lang w:eastAsia="pt-BR"/>
        </w:rPr>
        <w:t>Art. 406.  É beneficiário do regime de entreposto aduaneiro na importação:</w:t>
      </w:r>
    </w:p>
    <w:p w14:paraId="00CC39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promotor do evento, no caso a que se refere o inciso I do art. 405;</w:t>
      </w:r>
    </w:p>
    <w:p w14:paraId="35D7C8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contratado pela empresa sediada no exterior, no caso a que se referem os incisos III e IV do art. 405 (</w:t>
      </w:r>
      <w:hyperlink r:id="rId994" w:anchor="art62p" w:history="1">
        <w:r w:rsidRPr="00225378">
          <w:rPr>
            <w:rFonts w:ascii="Book Antiqua" w:eastAsia="Times New Roman" w:hAnsi="Book Antiqua" w:cs="Arial"/>
            <w:color w:val="0000FF"/>
            <w:sz w:val="19"/>
            <w:szCs w:val="19"/>
            <w:u w:val="single"/>
            <w:lang w:eastAsia="pt-BR"/>
          </w:rPr>
          <w:t>Lei nº 10.833, de 2003, art. 62, parágrafo único)</w:t>
        </w:r>
      </w:hyperlink>
      <w:r w:rsidRPr="00225378">
        <w:rPr>
          <w:rFonts w:ascii="Book Antiqua" w:eastAsia="Times New Roman" w:hAnsi="Book Antiqua" w:cs="Arial"/>
          <w:color w:val="000000"/>
          <w:sz w:val="19"/>
          <w:szCs w:val="19"/>
          <w:lang w:eastAsia="pt-BR"/>
        </w:rPr>
        <w:t>; ou</w:t>
      </w:r>
    </w:p>
    <w:p w14:paraId="323059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III - o consignatário da mercadoria </w:t>
      </w:r>
      <w:proofErr w:type="spellStart"/>
      <w:r w:rsidRPr="00225378">
        <w:rPr>
          <w:rFonts w:ascii="Book Antiqua" w:eastAsia="Times New Roman" w:hAnsi="Book Antiqua" w:cs="Arial"/>
          <w:color w:val="000000"/>
          <w:sz w:val="19"/>
          <w:szCs w:val="19"/>
          <w:lang w:eastAsia="pt-BR"/>
        </w:rPr>
        <w:t>entrepostada</w:t>
      </w:r>
      <w:proofErr w:type="spellEnd"/>
      <w:r w:rsidRPr="00225378">
        <w:rPr>
          <w:rFonts w:ascii="Book Antiqua" w:eastAsia="Times New Roman" w:hAnsi="Book Antiqua" w:cs="Arial"/>
          <w:color w:val="000000"/>
          <w:sz w:val="19"/>
          <w:szCs w:val="19"/>
          <w:lang w:eastAsia="pt-BR"/>
        </w:rPr>
        <w:t>, nos demais casos. </w:t>
      </w:r>
    </w:p>
    <w:p w14:paraId="03EB79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7" w:name="art407"/>
      <w:bookmarkEnd w:id="1247"/>
      <w:r w:rsidRPr="00225378">
        <w:rPr>
          <w:rFonts w:ascii="Book Antiqua" w:eastAsia="Times New Roman" w:hAnsi="Book Antiqua" w:cs="Arial"/>
          <w:color w:val="000000"/>
          <w:sz w:val="19"/>
          <w:szCs w:val="19"/>
          <w:lang w:eastAsia="pt-BR"/>
        </w:rPr>
        <w:t>Art. 407.  É permitida a admissão no regime de mercadoria importada com ou sem cobertura cambial. </w:t>
      </w:r>
    </w:p>
    <w:p w14:paraId="7BB2B1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8" w:name="art408"/>
      <w:bookmarkEnd w:id="1248"/>
      <w:r w:rsidRPr="00225378">
        <w:rPr>
          <w:rFonts w:ascii="Book Antiqua" w:eastAsia="Times New Roman" w:hAnsi="Book Antiqua" w:cs="Arial"/>
          <w:color w:val="000000"/>
          <w:sz w:val="19"/>
          <w:szCs w:val="19"/>
          <w:lang w:eastAsia="pt-BR"/>
        </w:rPr>
        <w:t>Art. 408.  A mercadoria poderá permanecer no regime de entreposto aduaneiro na importação pelo prazo de até um ano, prorrogável por período não superior, no total, a dois anos, contados da data do desembaraço aduaneiro de admissão. </w:t>
      </w:r>
    </w:p>
    <w:p w14:paraId="115435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9" w:name="art408§1"/>
      <w:bookmarkEnd w:id="124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Em situações especiais, poderá ser concedida nova prorrogação, respeitado o limite máximo de três anos. </w:t>
      </w:r>
    </w:p>
    <w:p w14:paraId="6699AB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0" w:name="art408§2"/>
      <w:bookmarkEnd w:id="125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a mercadoria permanecer em feira, congresso, mostra ou evento semelhante, o prazo de vigência será equivalente àquele estabelecido para o alfandegamento do recinto. </w:t>
      </w:r>
    </w:p>
    <w:p w14:paraId="305F4E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1" w:name="art408§3"/>
      <w:bookmarkEnd w:id="1251"/>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referidas nos incisos III e IV do art. 405, o regime será concedido pelo prazo previsto no contrato.</w:t>
      </w:r>
    </w:p>
    <w:p w14:paraId="53659F51" w14:textId="77777777" w:rsidR="00225378" w:rsidRPr="00225378" w:rsidRDefault="00225378" w:rsidP="00225378">
      <w:pPr>
        <w:spacing w:before="100" w:beforeAutospacing="1" w:after="100" w:afterAutospacing="1" w:line="240" w:lineRule="auto"/>
        <w:ind w:left="284" w:firstLine="284"/>
        <w:jc w:val="both"/>
        <w:rPr>
          <w:rFonts w:ascii="Book Antiqua" w:eastAsia="Times New Roman" w:hAnsi="Book Antiqua" w:cs="Arial"/>
          <w:color w:val="000000"/>
          <w:sz w:val="19"/>
          <w:szCs w:val="19"/>
          <w:lang w:eastAsia="pt-BR"/>
        </w:rPr>
      </w:pPr>
      <w:bookmarkStart w:id="1252" w:name="art408§4"/>
      <w:bookmarkEnd w:id="1252"/>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Nas hipóteses previstas nos incisos III e IV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405, quando ocorrer rescisão de contrato ou sua não prorrogação por motivos alheios à vontade do beneficiário, a Secretaria da Receita Federal do Brasil poderá autorizar a permanência das mercadorias no regime até que haja formalização de novo contrato com empresa sediada no exterior, limitado ao prazo de até dois anos, contado da data de rescisão ou do termo final do prazo de vigência não prorrogado.                             </w:t>
      </w:r>
      <w:hyperlink r:id="rId995" w:anchor="art1" w:history="1">
        <w:r w:rsidRPr="00225378">
          <w:rPr>
            <w:rFonts w:ascii="Book Antiqua" w:eastAsia="Times New Roman" w:hAnsi="Book Antiqua" w:cs="Arial"/>
            <w:color w:val="0000FF"/>
            <w:sz w:val="19"/>
            <w:szCs w:val="19"/>
            <w:u w:val="single"/>
            <w:lang w:eastAsia="pt-BR"/>
          </w:rPr>
          <w:t>(Incluído pelo Decreto nº 8.266, de 2014)</w:t>
        </w:r>
      </w:hyperlink>
    </w:p>
    <w:p w14:paraId="7C9DBFBD" w14:textId="77777777" w:rsidR="00225378" w:rsidRPr="00225378" w:rsidRDefault="00225378" w:rsidP="00225378">
      <w:pPr>
        <w:spacing w:before="100" w:beforeAutospacing="1" w:after="100" w:afterAutospacing="1" w:line="240" w:lineRule="auto"/>
        <w:ind w:left="284" w:firstLine="284"/>
        <w:jc w:val="both"/>
        <w:rPr>
          <w:rFonts w:ascii="Book Antiqua" w:eastAsia="Times New Roman" w:hAnsi="Book Antiqua" w:cs="Arial"/>
          <w:color w:val="000000"/>
          <w:sz w:val="19"/>
          <w:szCs w:val="19"/>
          <w:lang w:eastAsia="pt-BR"/>
        </w:rPr>
      </w:pPr>
      <w:bookmarkStart w:id="1253" w:name="art408§5"/>
      <w:bookmarkEnd w:id="1253"/>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Nas hipóteses a que se refere o §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Secretaria da Receita Federal do Brasil poderá estabelecer restrições à operação do regime enquanto não formalizado novo contrato, com o mesmo ou com novo contratante.                          </w:t>
      </w:r>
      <w:hyperlink r:id="rId996" w:anchor="art1" w:history="1">
        <w:r w:rsidRPr="00225378">
          <w:rPr>
            <w:rFonts w:ascii="Book Antiqua" w:eastAsia="Times New Roman" w:hAnsi="Book Antiqua" w:cs="Arial"/>
            <w:color w:val="0000FF"/>
            <w:sz w:val="19"/>
            <w:szCs w:val="19"/>
            <w:u w:val="single"/>
            <w:lang w:eastAsia="pt-BR"/>
          </w:rPr>
          <w:t>(Incluído pelo Decreto nº 8.266, de 2014)</w:t>
        </w:r>
      </w:hyperlink>
    </w:p>
    <w:p w14:paraId="4AD1A3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4" w:name="art409"/>
      <w:bookmarkEnd w:id="1254"/>
      <w:r w:rsidRPr="00225378">
        <w:rPr>
          <w:rFonts w:ascii="Book Antiqua" w:eastAsia="Times New Roman" w:hAnsi="Book Antiqua" w:cs="Arial"/>
          <w:color w:val="000000"/>
          <w:sz w:val="19"/>
          <w:szCs w:val="19"/>
          <w:lang w:eastAsia="pt-BR"/>
        </w:rPr>
        <w:t>Art. 409.  A mercadoria deverá ter uma das seguintes destinações, em até quarenta e cinco dias do término do prazo de vigência do regime, sob pena de ser considerada abandonada (</w:t>
      </w:r>
      <w:hyperlink r:id="rId997" w:anchor="art23iid" w:history="1">
        <w:r w:rsidRPr="00225378">
          <w:rPr>
            <w:rFonts w:ascii="Book Antiqua" w:eastAsia="Times New Roman" w:hAnsi="Book Antiqua" w:cs="Arial"/>
            <w:color w:val="0000FF"/>
            <w:sz w:val="19"/>
            <w:szCs w:val="19"/>
            <w:u w:val="single"/>
            <w:lang w:eastAsia="pt-BR"/>
          </w:rPr>
          <w:t>Decreto-Lei nº 1.455, de 1976, art. 23, inciso II, alínea “d”):</w:t>
        </w:r>
      </w:hyperlink>
    </w:p>
    <w:p w14:paraId="6771D1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despacho para consumo;</w:t>
      </w:r>
    </w:p>
    <w:p w14:paraId="146FCB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reexportação;</w:t>
      </w:r>
    </w:p>
    <w:p w14:paraId="1FDA28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exportação; ou</w:t>
      </w:r>
    </w:p>
    <w:p w14:paraId="0F515F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transferência para outro regime aduaneiro especial ou aplicado em áreas especiais. </w:t>
      </w:r>
    </w:p>
    <w:p w14:paraId="3FD5A5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destinação prevista no inciso I somente poderá ser efetuada pelo adquirente quando este adquirir as mercadorias </w:t>
      </w:r>
      <w:proofErr w:type="spellStart"/>
      <w:r w:rsidRPr="00225378">
        <w:rPr>
          <w:rFonts w:ascii="Book Antiqua" w:eastAsia="Times New Roman" w:hAnsi="Book Antiqua" w:cs="Arial"/>
          <w:color w:val="000000"/>
          <w:sz w:val="19"/>
          <w:szCs w:val="19"/>
          <w:lang w:eastAsia="pt-BR"/>
        </w:rPr>
        <w:t>entrepostadas</w:t>
      </w:r>
      <w:proofErr w:type="spellEnd"/>
      <w:r w:rsidRPr="00225378">
        <w:rPr>
          <w:rFonts w:ascii="Book Antiqua" w:eastAsia="Times New Roman" w:hAnsi="Book Antiqua" w:cs="Arial"/>
          <w:color w:val="000000"/>
          <w:sz w:val="19"/>
          <w:szCs w:val="19"/>
          <w:lang w:eastAsia="pt-BR"/>
        </w:rPr>
        <w:t xml:space="preserve"> diretamente do proprietário dos bens no exterior. </w:t>
      </w:r>
    </w:p>
    <w:p w14:paraId="022E77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referidas nos incisos I e III, as mercadorias admitidas no regime, importadas sem cobertura cambial, deverão ser nacionalizadas antes de efetuada a destinação. </w:t>
      </w:r>
    </w:p>
    <w:p w14:paraId="4BA886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destinação prevista no inciso III não se aplica a mercadorias admitidas no regime para permanência em feira, congresso, mostra ou evento semelhante.</w:t>
      </w:r>
    </w:p>
    <w:p w14:paraId="1B46AB7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55" w:name="livroivtituloicapitulovisecaoii"/>
      <w:bookmarkEnd w:id="1255"/>
      <w:r w:rsidRPr="00225378">
        <w:rPr>
          <w:rFonts w:ascii="Book Antiqua" w:eastAsia="Times New Roman" w:hAnsi="Book Antiqua" w:cs="Arial"/>
          <w:b/>
          <w:bCs/>
          <w:color w:val="000000"/>
          <w:sz w:val="19"/>
          <w:szCs w:val="19"/>
          <w:lang w:eastAsia="pt-BR"/>
        </w:rPr>
        <w:t>Seção II</w:t>
      </w:r>
    </w:p>
    <w:p w14:paraId="012D407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Entreposto Aduaneiro na Exportação </w:t>
      </w:r>
    </w:p>
    <w:p w14:paraId="400FB4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6" w:name="art410"/>
      <w:bookmarkEnd w:id="1256"/>
      <w:r w:rsidRPr="00225378">
        <w:rPr>
          <w:rFonts w:ascii="Book Antiqua" w:eastAsia="Times New Roman" w:hAnsi="Book Antiqua" w:cs="Arial"/>
          <w:color w:val="000000"/>
          <w:sz w:val="19"/>
          <w:szCs w:val="19"/>
          <w:lang w:eastAsia="pt-BR"/>
        </w:rPr>
        <w:t xml:space="preserve">Art. 410.  O regime especial de entreposto aduaneiro na exportação é o que permite a armazenagem de mercadoria destinada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exportação (</w:t>
      </w:r>
      <w:hyperlink r:id="rId998" w:anchor="art10" w:history="1">
        <w:r w:rsidRPr="00225378">
          <w:rPr>
            <w:rFonts w:ascii="Book Antiqua" w:eastAsia="Times New Roman" w:hAnsi="Book Antiqua" w:cs="Arial"/>
            <w:color w:val="0000FF"/>
            <w:sz w:val="19"/>
            <w:szCs w:val="19"/>
            <w:u w:val="single"/>
            <w:lang w:eastAsia="pt-BR"/>
          </w:rPr>
          <w:t>Decreto-Lei nº 1.455, de 1976, art. 10, caput</w:t>
        </w:r>
      </w:hyperlink>
      <w:r w:rsidRPr="00225378">
        <w:rPr>
          <w:rFonts w:ascii="Book Antiqua" w:eastAsia="Times New Roman" w:hAnsi="Book Antiqua" w:cs="Arial"/>
          <w:color w:val="000000"/>
          <w:sz w:val="19"/>
          <w:szCs w:val="19"/>
          <w:lang w:eastAsia="pt-BR"/>
        </w:rPr>
        <w:t>, com a redação dada pela Medida Provisória nº 2.158-35, de 2001, art. 69). </w:t>
      </w:r>
    </w:p>
    <w:p w14:paraId="359542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7" w:name="art411"/>
      <w:bookmarkEnd w:id="1257"/>
      <w:r w:rsidRPr="00225378">
        <w:rPr>
          <w:rFonts w:ascii="Book Antiqua" w:eastAsia="Times New Roman" w:hAnsi="Book Antiqua" w:cs="Arial"/>
          <w:color w:val="000000"/>
          <w:sz w:val="19"/>
          <w:szCs w:val="19"/>
          <w:lang w:eastAsia="pt-BR"/>
        </w:rPr>
        <w:t>Art. 411.  O entreposto aduaneiro na exportação compreende as modalidades de regime comum e extraordinário (</w:t>
      </w:r>
      <w:hyperlink r:id="rId999" w:anchor="art10" w:history="1">
        <w:r w:rsidRPr="00225378">
          <w:rPr>
            <w:rFonts w:ascii="Book Antiqua" w:eastAsia="Times New Roman" w:hAnsi="Book Antiqua" w:cs="Arial"/>
            <w:color w:val="0000FF"/>
            <w:sz w:val="19"/>
            <w:szCs w:val="19"/>
            <w:u w:val="single"/>
            <w:lang w:eastAsia="pt-BR"/>
          </w:rPr>
          <w:t>Decreto-Lei nº 1.455, de 1976, art. 10, caput</w:t>
        </w:r>
      </w:hyperlink>
      <w:r w:rsidRPr="00225378">
        <w:rPr>
          <w:rFonts w:ascii="Book Antiqua" w:eastAsia="Times New Roman" w:hAnsi="Book Antiqua" w:cs="Arial"/>
          <w:color w:val="000000"/>
          <w:sz w:val="19"/>
          <w:szCs w:val="19"/>
          <w:lang w:eastAsia="pt-BR"/>
        </w:rPr>
        <w:t>, com a redação dada pela Medida Provisória nº 2.158-35, de 2001, art. 69). </w:t>
      </w:r>
    </w:p>
    <w:p w14:paraId="3A13C3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modalidade de regime comum, permite-se a armazenagem de mercadorias em recinto de uso público, com suspensão do pagamento dos impostos federais, da contribuição para o PIS/PASEP-Importação e da COFINS-Importação (</w:t>
      </w:r>
      <w:hyperlink r:id="rId1000" w:anchor="art10i" w:history="1">
        <w:r w:rsidRPr="00225378">
          <w:rPr>
            <w:rFonts w:ascii="Book Antiqua" w:eastAsia="Times New Roman" w:hAnsi="Book Antiqua" w:cs="Arial"/>
            <w:strike/>
            <w:color w:val="0000FF"/>
            <w:sz w:val="19"/>
            <w:szCs w:val="19"/>
            <w:u w:val="single"/>
            <w:lang w:eastAsia="pt-BR"/>
          </w:rPr>
          <w:t>Decreto-Lei nº 1.455, de 1976, art. 10, inciso I,</w:t>
        </w:r>
      </w:hyperlink>
      <w:r w:rsidRPr="00225378">
        <w:rPr>
          <w:rFonts w:ascii="Book Antiqua" w:eastAsia="Times New Roman" w:hAnsi="Book Antiqua" w:cs="Arial"/>
          <w:strike/>
          <w:color w:val="000000"/>
          <w:sz w:val="19"/>
          <w:szCs w:val="19"/>
          <w:lang w:eastAsia="pt-BR"/>
        </w:rPr>
        <w:t> com a redação dada pela Medida Provisória nº 2.158-35, de 2001, art. 69; e </w:t>
      </w:r>
      <w:hyperlink r:id="rId1001" w:anchor="art14"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10.865, de 2004, art. 14</w:t>
        </w:r>
      </w:hyperlink>
      <w:r w:rsidRPr="00225378">
        <w:rPr>
          <w:rFonts w:ascii="Book Antiqua" w:eastAsia="Times New Roman" w:hAnsi="Book Antiqua" w:cs="Arial"/>
          <w:strike/>
          <w:color w:val="000000"/>
          <w:sz w:val="19"/>
          <w:szCs w:val="19"/>
          <w:lang w:eastAsia="pt-BR"/>
        </w:rPr>
        <w:t>). </w:t>
      </w:r>
    </w:p>
    <w:p w14:paraId="232E3A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8" w:name="art411§1"/>
      <w:bookmarkEnd w:id="125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modalidade de regime comum, permite-se a armazenagem de mercadorias em recinto de uso público, com suspensão do pagamento dos impostos federais (</w:t>
      </w:r>
      <w:hyperlink r:id="rId1002" w:anchor="art10i"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1.455, de 1976, art. 10,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2.158-35, de 2001, art. 69).                          </w:t>
      </w:r>
      <w:hyperlink r:id="rId100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F7653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modalidade de regime extraordinário, permite-se a armazenagem de mercadorias em recinto de uso privativo, com direito a utilização dos benefícios fiscais previstos para incentivo à exportação, antes do seu efetivo embarque para o exterior (</w:t>
      </w:r>
      <w:hyperlink r:id="rId1004" w:anchor="art10ii" w:history="1">
        <w:r w:rsidRPr="00225378">
          <w:rPr>
            <w:rFonts w:ascii="Book Antiqua" w:eastAsia="Times New Roman" w:hAnsi="Book Antiqua" w:cs="Arial"/>
            <w:color w:val="0000FF"/>
            <w:sz w:val="19"/>
            <w:szCs w:val="19"/>
            <w:u w:val="single"/>
            <w:lang w:eastAsia="pt-BR"/>
          </w:rPr>
          <w:t>Decreto-Lei nº 1.455, de 1976, art. 10, inciso II,</w:t>
        </w:r>
      </w:hyperlink>
      <w:r w:rsidRPr="00225378">
        <w:rPr>
          <w:rFonts w:ascii="Book Antiqua" w:eastAsia="Times New Roman" w:hAnsi="Book Antiqua" w:cs="Arial"/>
          <w:color w:val="000000"/>
          <w:sz w:val="19"/>
          <w:szCs w:val="19"/>
          <w:lang w:eastAsia="pt-BR"/>
        </w:rPr>
        <w:t> com a redação dada pela Medida Provisória nº 2.158-35, de 2001, art. 69). </w:t>
      </w:r>
    </w:p>
    <w:p w14:paraId="395DE2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regime de entreposto aduaneiro na exportação, na modalidade extraordinário, somente poderá ser outorgado a empresa comercial exportadora constituída na forma prevista no art. 229, mediante autorização da Secretaria da Receita Federal do Brasil (</w:t>
      </w:r>
      <w:hyperlink r:id="rId1005" w:anchor="art10%C2%A71" w:history="1">
        <w:r w:rsidRPr="00225378">
          <w:rPr>
            <w:rFonts w:ascii="Book Antiqua" w:eastAsia="Times New Roman" w:hAnsi="Book Antiqua" w:cs="Arial"/>
            <w:color w:val="0000FF"/>
            <w:sz w:val="19"/>
            <w:szCs w:val="19"/>
            <w:u w:val="single"/>
            <w:lang w:eastAsia="pt-BR"/>
          </w:rPr>
          <w:t>Decreto-Lei nº 1.455, de 1976, art. 10, § 1º</w:t>
        </w:r>
      </w:hyperlink>
      <w:r w:rsidRPr="00225378">
        <w:rPr>
          <w:rFonts w:ascii="Book Antiqua" w:eastAsia="Times New Roman" w:hAnsi="Book Antiqua" w:cs="Arial"/>
          <w:color w:val="000000"/>
          <w:sz w:val="19"/>
          <w:szCs w:val="19"/>
          <w:lang w:eastAsia="pt-BR"/>
        </w:rPr>
        <w:t>, com a redação dada pela Medida Provisória nº 2.158-35, de 2001, art. 69). </w:t>
      </w:r>
    </w:p>
    <w:p w14:paraId="61D5CF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que trata 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mercadorias que forem destinadas a embarque direto para o exterior, no prazo estabelecido pela autoridade aduaneira, poderão ficar armazenadas em local não alfandegado (</w:t>
      </w:r>
      <w:hyperlink r:id="rId1006" w:anchor="art10%C2%A72" w:history="1">
        <w:r w:rsidRPr="00225378">
          <w:rPr>
            <w:rFonts w:ascii="Book Antiqua" w:eastAsia="Times New Roman" w:hAnsi="Book Antiqua" w:cs="Arial"/>
            <w:color w:val="0000FF"/>
            <w:sz w:val="19"/>
            <w:szCs w:val="19"/>
            <w:u w:val="single"/>
            <w:lang w:eastAsia="pt-BR"/>
          </w:rPr>
          <w:t>Decreto-Lei nº 1.455, de 1976, art. 10, § 2º</w:t>
        </w:r>
      </w:hyperlink>
      <w:r w:rsidRPr="00225378">
        <w:rPr>
          <w:rFonts w:ascii="Book Antiqua" w:eastAsia="Times New Roman" w:hAnsi="Book Antiqua" w:cs="Arial"/>
          <w:color w:val="000000"/>
          <w:sz w:val="19"/>
          <w:szCs w:val="19"/>
          <w:lang w:eastAsia="pt-BR"/>
        </w:rPr>
        <w:t>, com a redação dada pela Medida Provisória nº 2.158-35, de 2001, art. 69). </w:t>
      </w:r>
    </w:p>
    <w:p w14:paraId="62963F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9" w:name="art412"/>
      <w:bookmarkEnd w:id="1259"/>
      <w:r w:rsidRPr="00225378">
        <w:rPr>
          <w:rFonts w:ascii="Book Antiqua" w:eastAsia="Times New Roman" w:hAnsi="Book Antiqua" w:cs="Arial"/>
          <w:color w:val="000000"/>
          <w:sz w:val="19"/>
          <w:szCs w:val="19"/>
          <w:lang w:eastAsia="pt-BR"/>
        </w:rPr>
        <w:t>Art. 412.  O entreposto aduaneiro na exportação compreende ainda, mediante autorização da Secretaria da Receita Federal do Brasil, a operação nos locais referidos nos incisos II a IV do art. 405 </w:t>
      </w:r>
      <w:hyperlink r:id="rId1007" w:anchor="art62" w:history="1">
        <w:r w:rsidRPr="00225378">
          <w:rPr>
            <w:rFonts w:ascii="Book Antiqua" w:eastAsia="Times New Roman" w:hAnsi="Book Antiqua" w:cs="Arial"/>
            <w:color w:val="0000FF"/>
            <w:sz w:val="19"/>
            <w:szCs w:val="19"/>
            <w:u w:val="single"/>
            <w:lang w:eastAsia="pt-BR"/>
          </w:rPr>
          <w:t>(Lei nº 10.833, de 2003, art. 62, caput). </w:t>
        </w:r>
      </w:hyperlink>
    </w:p>
    <w:p w14:paraId="391725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0" w:name="art413"/>
      <w:bookmarkEnd w:id="1260"/>
      <w:r w:rsidRPr="00225378">
        <w:rPr>
          <w:rFonts w:ascii="Book Antiqua" w:eastAsia="Times New Roman" w:hAnsi="Book Antiqua" w:cs="Arial"/>
          <w:color w:val="000000"/>
          <w:sz w:val="19"/>
          <w:szCs w:val="19"/>
          <w:lang w:eastAsia="pt-BR"/>
        </w:rPr>
        <w:t>Art. 413.  O entreposto aduaneiro na exportação subsiste:</w:t>
      </w:r>
    </w:p>
    <w:p w14:paraId="47F527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na modalidade de regime comum, a partir da data da entrada da mercadoria na unidade de armazenagem; e</w:t>
      </w:r>
    </w:p>
    <w:p w14:paraId="2305F4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na modalidade de regime extraordinário, a partir da data da saída da mercadoria do estabelecimento do produtor-vendedor. </w:t>
      </w:r>
    </w:p>
    <w:p w14:paraId="36813E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1" w:name="art414"/>
      <w:bookmarkEnd w:id="1261"/>
      <w:r w:rsidRPr="00225378">
        <w:rPr>
          <w:rFonts w:ascii="Book Antiqua" w:eastAsia="Times New Roman" w:hAnsi="Book Antiqua" w:cs="Arial"/>
          <w:color w:val="000000"/>
          <w:sz w:val="19"/>
          <w:szCs w:val="19"/>
          <w:lang w:eastAsia="pt-BR"/>
        </w:rPr>
        <w:t>Art. 414.  A mercadoria poderá permanecer no regime de entreposto aduaneiro na exportação pelo prazo de:</w:t>
      </w:r>
    </w:p>
    <w:p w14:paraId="174D14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um ano, prorrogável por período não superior, no total, a dois anos, na modalidade de regime comum; e</w:t>
      </w:r>
    </w:p>
    <w:p w14:paraId="031C88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cento e oitenta dias, na modalidade de regime extraordinário. </w:t>
      </w:r>
    </w:p>
    <w:p w14:paraId="78A3E8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Em situações especiais, na hipótese a que se refere o inciso I, poderá ser concedida nova prorrogação, respeitado o limite máximo de três anos. </w:t>
      </w:r>
    </w:p>
    <w:p w14:paraId="43195E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a que se refere o inciso II, a mercadoria poderá, dentro do prazo nele previsto, ser admitida no regime de entreposto aduaneiro, na modalidade de regime comum, caso em que prevalecerá o prazo previsto no inciso I. </w:t>
      </w:r>
    </w:p>
    <w:p w14:paraId="3F4BDD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2" w:name="art415"/>
      <w:bookmarkEnd w:id="1262"/>
      <w:r w:rsidRPr="00225378">
        <w:rPr>
          <w:rFonts w:ascii="Book Antiqua" w:eastAsia="Times New Roman" w:hAnsi="Book Antiqua" w:cs="Arial"/>
          <w:color w:val="000000"/>
          <w:sz w:val="19"/>
          <w:szCs w:val="19"/>
          <w:lang w:eastAsia="pt-BR"/>
        </w:rPr>
        <w:t>Art. 415.  Observado o prazo de permanência da mercadoria no regime, acrescido daquele a que se refere o inciso II do art. 642, deverá o beneficiário adotar uma das seguintes providências:</w:t>
      </w:r>
    </w:p>
    <w:p w14:paraId="5C7E22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iniciar o despacho de exportação;</w:t>
      </w:r>
    </w:p>
    <w:p w14:paraId="6E0E3E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caso de regime comum, reintegrá-la ao estoque do seu estabelecimento; ou</w:t>
      </w:r>
    </w:p>
    <w:p w14:paraId="338295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em qualquer outro caso, pagar os tributos suspensos e ressarcir os benefícios fiscais acaso fruídos em razão da admissão da mercadoria no regime. </w:t>
      </w:r>
    </w:p>
    <w:p w14:paraId="33A9119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63" w:name="livroivtituloicapitulovisecaoiii"/>
      <w:bookmarkEnd w:id="1263"/>
      <w:r w:rsidRPr="00225378">
        <w:rPr>
          <w:rFonts w:ascii="Book Antiqua" w:eastAsia="Times New Roman" w:hAnsi="Book Antiqua" w:cs="Arial"/>
          <w:b/>
          <w:bCs/>
          <w:color w:val="000000"/>
          <w:sz w:val="19"/>
          <w:szCs w:val="19"/>
          <w:lang w:eastAsia="pt-BR"/>
        </w:rPr>
        <w:t>Seção III</w:t>
      </w:r>
    </w:p>
    <w:p w14:paraId="78148A8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4713FB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4" w:name="art416"/>
      <w:bookmarkEnd w:id="1264"/>
      <w:r w:rsidRPr="00225378">
        <w:rPr>
          <w:rFonts w:ascii="Book Antiqua" w:eastAsia="Times New Roman" w:hAnsi="Book Antiqua" w:cs="Arial"/>
          <w:color w:val="000000"/>
          <w:sz w:val="19"/>
          <w:szCs w:val="19"/>
          <w:lang w:eastAsia="pt-BR"/>
        </w:rPr>
        <w:t>Art. 416.  A autoridade aduaneira poderá exigir, a qualquer tempo, a apresentação da mercadoria submetida ao regime de entreposto aduaneiro, bem como proceder aos inventários que entender necessários (</w:t>
      </w:r>
      <w:hyperlink r:id="rId1008" w:anchor="art18" w:history="1">
        <w:r w:rsidRPr="00225378">
          <w:rPr>
            <w:rFonts w:ascii="Book Antiqua" w:eastAsia="Times New Roman" w:hAnsi="Book Antiqua" w:cs="Arial"/>
            <w:color w:val="0000FF"/>
            <w:sz w:val="19"/>
            <w:szCs w:val="19"/>
            <w:u w:val="single"/>
            <w:lang w:eastAsia="pt-BR"/>
          </w:rPr>
          <w:t>Decreto-Lei nº 1.455, de 1976, art. 18, caput, </w:t>
        </w:r>
      </w:hyperlink>
      <w:r w:rsidRPr="00225378">
        <w:rPr>
          <w:rFonts w:ascii="Book Antiqua" w:eastAsia="Times New Roman" w:hAnsi="Book Antiqua" w:cs="Arial"/>
          <w:color w:val="000000"/>
          <w:sz w:val="19"/>
          <w:szCs w:val="19"/>
          <w:lang w:eastAsia="pt-BR"/>
        </w:rPr>
        <w:t>com a redação dada pela Medida Provisória nº 2.158-35, de 2001, art. 69). </w:t>
      </w:r>
    </w:p>
    <w:p w14:paraId="64A9BA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5" w:name="art417"/>
      <w:bookmarkEnd w:id="1265"/>
      <w:r w:rsidRPr="00225378">
        <w:rPr>
          <w:rFonts w:ascii="Book Antiqua" w:eastAsia="Times New Roman" w:hAnsi="Book Antiqua" w:cs="Arial"/>
          <w:color w:val="000000"/>
          <w:sz w:val="19"/>
          <w:szCs w:val="19"/>
          <w:lang w:eastAsia="pt-BR"/>
        </w:rPr>
        <w:t>Art. 417.  Ocorrendo extravio ou avaria de mercadoria submetida ao regime, o depositário responde pelo pagamento (</w:t>
      </w:r>
      <w:hyperlink r:id="rId1009" w:anchor="art18p" w:history="1">
        <w:r w:rsidRPr="00225378">
          <w:rPr>
            <w:rFonts w:ascii="Book Antiqua" w:eastAsia="Times New Roman" w:hAnsi="Book Antiqua" w:cs="Arial"/>
            <w:color w:val="0000FF"/>
            <w:sz w:val="19"/>
            <w:szCs w:val="19"/>
            <w:u w:val="single"/>
            <w:lang w:eastAsia="pt-BR"/>
          </w:rPr>
          <w:t>Decreto-Lei nº 1.455, de 1976, art. 18, parágrafo único</w:t>
        </w:r>
      </w:hyperlink>
      <w:r w:rsidRPr="00225378">
        <w:rPr>
          <w:rFonts w:ascii="Book Antiqua" w:eastAsia="Times New Roman" w:hAnsi="Book Antiqua" w:cs="Arial"/>
          <w:color w:val="000000"/>
          <w:sz w:val="19"/>
          <w:szCs w:val="19"/>
          <w:lang w:eastAsia="pt-BR"/>
        </w:rPr>
        <w:t>, com a redação dada pela Medida Provisória nº 2.158-35, de 2001, art. 69; e </w:t>
      </w:r>
      <w:hyperlink r:id="rId1010" w:anchor="art14" w:history="1">
        <w:r w:rsidRPr="00225378">
          <w:rPr>
            <w:rFonts w:ascii="Book Antiqua" w:eastAsia="Times New Roman" w:hAnsi="Book Antiqua" w:cs="Arial"/>
            <w:color w:val="0000FF"/>
            <w:spacing w:val="-4"/>
            <w:sz w:val="19"/>
            <w:szCs w:val="19"/>
            <w:u w:val="single"/>
            <w:lang w:eastAsia="pt-BR"/>
          </w:rPr>
          <w:t>Lei nº 10.865, de 2004, art. 14</w:t>
        </w:r>
      </w:hyperlink>
      <w:r w:rsidRPr="00225378">
        <w:rPr>
          <w:rFonts w:ascii="Book Antiqua" w:eastAsia="Times New Roman" w:hAnsi="Book Antiqua" w:cs="Arial"/>
          <w:color w:val="000000"/>
          <w:sz w:val="19"/>
          <w:szCs w:val="19"/>
          <w:lang w:eastAsia="pt-BR"/>
        </w:rPr>
        <w:t>):</w:t>
      </w:r>
    </w:p>
    <w:p w14:paraId="5E5A93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dos tributos suspensos, da multa, de mora ou de ofício, e dos demais acréscimos legais cabíveis, quando se tratar de mercadoria submetida ao regime de entreposto aduaneiro na importação, ou na modalidade de regime comum, na exportação; e</w:t>
      </w:r>
    </w:p>
    <w:p w14:paraId="53C8FC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dos tributos que deixaram de ser pagos e dos benefícios fiscais de qualquer natureza acaso auferidos, da multa, de mora ou de ofício, e dos demais acréscimos legais cabíveis, no caso de mercadoria submetida ao regime de entreposto aduaneiro, na modalidade de regime extraordinário, na exportação. </w:t>
      </w:r>
    </w:p>
    <w:p w14:paraId="608692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6" w:name="art418"/>
      <w:bookmarkEnd w:id="1266"/>
      <w:r w:rsidRPr="00225378">
        <w:rPr>
          <w:rFonts w:ascii="Book Antiqua" w:eastAsia="Times New Roman" w:hAnsi="Book Antiqua" w:cs="Arial"/>
          <w:color w:val="000000"/>
          <w:sz w:val="19"/>
          <w:szCs w:val="19"/>
          <w:lang w:eastAsia="pt-BR"/>
        </w:rPr>
        <w:t>Art. 418.  A Secretaria da Receita Federal do Brasil estabelecerá, relativamente ao regime de entreposto aduaneiro, na importação e na exportação, em caráter complementar </w:t>
      </w:r>
      <w:hyperlink r:id="rId1011" w:anchor="art19" w:history="1">
        <w:r w:rsidRPr="00225378">
          <w:rPr>
            <w:rFonts w:ascii="Book Antiqua" w:eastAsia="Times New Roman" w:hAnsi="Book Antiqua" w:cs="Arial"/>
            <w:color w:val="0000FF"/>
            <w:sz w:val="19"/>
            <w:szCs w:val="19"/>
            <w:u w:val="single"/>
            <w:lang w:eastAsia="pt-BR"/>
          </w:rPr>
          <w:t>(Decreto-Lei nº 1.455, de 1976, art. 19, caput,</w:t>
        </w:r>
      </w:hyperlink>
      <w:r w:rsidRPr="00225378">
        <w:rPr>
          <w:rFonts w:ascii="Book Antiqua" w:eastAsia="Times New Roman" w:hAnsi="Book Antiqua" w:cs="Arial"/>
          <w:color w:val="000000"/>
          <w:sz w:val="19"/>
          <w:szCs w:val="19"/>
          <w:lang w:eastAsia="pt-BR"/>
        </w:rPr>
        <w:t> com a redação dada pela Medida Provisória nº 2.158-35, de 2001, art. 69; e </w:t>
      </w:r>
      <w:hyperlink r:id="rId1012" w:anchor="art63ii" w:history="1">
        <w:r w:rsidRPr="00225378">
          <w:rPr>
            <w:rFonts w:ascii="Book Antiqua" w:eastAsia="Times New Roman" w:hAnsi="Book Antiqua" w:cs="Arial"/>
            <w:color w:val="0000FF"/>
            <w:sz w:val="19"/>
            <w:szCs w:val="19"/>
            <w:u w:val="single"/>
            <w:lang w:eastAsia="pt-BR"/>
          </w:rPr>
          <w:t>Lei nº 10.833, de 2003, art. 63, inciso II)</w:t>
        </w:r>
      </w:hyperlink>
      <w:r w:rsidRPr="00225378">
        <w:rPr>
          <w:rFonts w:ascii="Book Antiqua" w:eastAsia="Times New Roman" w:hAnsi="Book Antiqua" w:cs="Arial"/>
          <w:color w:val="000000"/>
          <w:sz w:val="19"/>
          <w:szCs w:val="19"/>
          <w:lang w:eastAsia="pt-BR"/>
        </w:rPr>
        <w:t>:</w:t>
      </w:r>
    </w:p>
    <w:p w14:paraId="25AAE3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requisitos e condições para sua aplicação;</w:t>
      </w:r>
    </w:p>
    <w:p w14:paraId="27F65C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operações comerciais,  industrializações e serviços admitidos; e</w:t>
      </w:r>
    </w:p>
    <w:p w14:paraId="3153FC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formas de extinção de sua aplicação. </w:t>
      </w:r>
    </w:p>
    <w:p w14:paraId="7DFDDE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7" w:name="art419"/>
      <w:bookmarkEnd w:id="1267"/>
      <w:r w:rsidRPr="00225378">
        <w:rPr>
          <w:rFonts w:ascii="Book Antiqua" w:eastAsia="Times New Roman" w:hAnsi="Book Antiqua" w:cs="Arial"/>
          <w:color w:val="000000"/>
          <w:sz w:val="19"/>
          <w:szCs w:val="19"/>
          <w:lang w:eastAsia="pt-BR"/>
        </w:rPr>
        <w:t>Art. 419.  O Ministro de Estado da Fazenda poderá vedar a aplicação do regime de entreposto aduaneiro às mercadorias que relacionar em ato normativo </w:t>
      </w:r>
      <w:hyperlink r:id="rId1013" w:anchor="art19p" w:history="1">
        <w:r w:rsidRPr="00225378">
          <w:rPr>
            <w:rFonts w:ascii="Book Antiqua" w:eastAsia="Times New Roman" w:hAnsi="Book Antiqua" w:cs="Arial"/>
            <w:color w:val="0000FF"/>
            <w:sz w:val="19"/>
            <w:szCs w:val="19"/>
            <w:u w:val="single"/>
            <w:lang w:eastAsia="pt-BR"/>
          </w:rPr>
          <w:t>(Decreto-Lei nº 1.455, de 1976, art. 19, parágrafo único)</w:t>
        </w:r>
      </w:hyperlink>
      <w:r w:rsidRPr="00225378">
        <w:rPr>
          <w:rFonts w:ascii="Book Antiqua" w:eastAsia="Times New Roman" w:hAnsi="Book Antiqua" w:cs="Arial"/>
          <w:color w:val="000000"/>
          <w:sz w:val="19"/>
          <w:szCs w:val="19"/>
          <w:lang w:eastAsia="pt-BR"/>
        </w:rPr>
        <w:t>.</w:t>
      </w:r>
    </w:p>
    <w:p w14:paraId="0F50AF4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68" w:name="livroivtituloicapitulovii"/>
      <w:bookmarkEnd w:id="1268"/>
      <w:r w:rsidRPr="00225378">
        <w:rPr>
          <w:rFonts w:ascii="Book Antiqua" w:eastAsia="Times New Roman" w:hAnsi="Book Antiqua" w:cs="Arial"/>
          <w:color w:val="000000"/>
          <w:sz w:val="19"/>
          <w:szCs w:val="19"/>
          <w:lang w:eastAsia="pt-BR"/>
        </w:rPr>
        <w:lastRenderedPageBreak/>
        <w:t>CAPÍTULO VII</w:t>
      </w:r>
    </w:p>
    <w:p w14:paraId="2560223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REGIME DE ENTREPOSTO INDUSTRIAL SOB CONTROLE</w:t>
      </w:r>
    </w:p>
    <w:p w14:paraId="740D440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ADUANEIRO INFORMATIZADO - RECOF </w:t>
      </w:r>
    </w:p>
    <w:p w14:paraId="3BF805F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69" w:name="livroivtituloicapituloviisecaoi"/>
      <w:bookmarkEnd w:id="1269"/>
      <w:r w:rsidRPr="00225378">
        <w:rPr>
          <w:rFonts w:ascii="Book Antiqua" w:eastAsia="Times New Roman" w:hAnsi="Book Antiqua" w:cs="Arial"/>
          <w:b/>
          <w:bCs/>
          <w:color w:val="000000"/>
          <w:sz w:val="19"/>
          <w:szCs w:val="19"/>
          <w:lang w:eastAsia="pt-BR"/>
        </w:rPr>
        <w:t>Seção I</w:t>
      </w:r>
    </w:p>
    <w:p w14:paraId="350A39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6451F8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0" w:name="art420"/>
      <w:bookmarkEnd w:id="1270"/>
      <w:r w:rsidRPr="00225378">
        <w:rPr>
          <w:rFonts w:ascii="Book Antiqua" w:eastAsia="Times New Roman" w:hAnsi="Book Antiqua" w:cs="Arial"/>
          <w:color w:val="000000"/>
          <w:sz w:val="19"/>
          <w:szCs w:val="19"/>
          <w:lang w:eastAsia="pt-BR"/>
        </w:rPr>
        <w:t xml:space="preserve">Art. 420.  O regime de entreposto industrial sob controle aduaneiro informatizado - RECOF é o que permite a empresa importar, com ou sem cobertura cambial, e com suspensão do pagamento de tributos, sob controle aduaneiro informatizado, mercadorias que, depois de submetidas a operação de industrialização, sejam destinadas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exportação </w:t>
      </w:r>
      <w:hyperlink r:id="rId1014" w:anchor="art89" w:history="1">
        <w:r w:rsidRPr="00225378">
          <w:rPr>
            <w:rFonts w:ascii="Book Antiqua" w:eastAsia="Times New Roman" w:hAnsi="Book Antiqua" w:cs="Arial"/>
            <w:color w:val="0000FF"/>
            <w:spacing w:val="-4"/>
            <w:sz w:val="19"/>
            <w:szCs w:val="19"/>
            <w:u w:val="single"/>
            <w:lang w:eastAsia="pt-BR"/>
          </w:rPr>
          <w:t>(Decreto-Lei nº 37, de 1966, art. 89</w:t>
        </w:r>
      </w:hyperlink>
      <w:r w:rsidRPr="00225378">
        <w:rPr>
          <w:rFonts w:ascii="Book Antiqua" w:eastAsia="Times New Roman" w:hAnsi="Book Antiqua" w:cs="Arial"/>
          <w:color w:val="000000"/>
          <w:sz w:val="19"/>
          <w:szCs w:val="19"/>
          <w:lang w:eastAsia="pt-BR"/>
        </w:rPr>
        <w:t>). </w:t>
      </w:r>
    </w:p>
    <w:p w14:paraId="37BE1C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Parte da mercadoria admitida no regime, no estado em que foi importada ou depois de submetida a processo de industrialização, poderá ser despachada para consumo </w:t>
      </w:r>
      <w:hyperlink r:id="rId1015" w:anchor="art89" w:history="1">
        <w:r w:rsidRPr="00225378">
          <w:rPr>
            <w:rFonts w:ascii="Book Antiqua" w:eastAsia="Times New Roman" w:hAnsi="Book Antiqua" w:cs="Arial"/>
            <w:color w:val="0000FF"/>
            <w:spacing w:val="-4"/>
            <w:sz w:val="19"/>
            <w:szCs w:val="19"/>
            <w:u w:val="single"/>
            <w:lang w:eastAsia="pt-BR"/>
          </w:rPr>
          <w:t>(Decreto-Lei nº 37, de 1966, art. 89)</w:t>
        </w:r>
      </w:hyperlink>
      <w:r w:rsidRPr="00225378">
        <w:rPr>
          <w:rFonts w:ascii="Book Antiqua" w:eastAsia="Times New Roman" w:hAnsi="Book Antiqua" w:cs="Arial"/>
          <w:color w:val="000000"/>
          <w:sz w:val="19"/>
          <w:szCs w:val="19"/>
          <w:lang w:eastAsia="pt-BR"/>
        </w:rPr>
        <w:t>. </w:t>
      </w:r>
    </w:p>
    <w:p w14:paraId="135B2C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mercadoria, no estado em que foi importada, poderá ter ainda uma das seguintes destinações:</w:t>
      </w:r>
    </w:p>
    <w:p w14:paraId="2BD1FE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exportação;</w:t>
      </w:r>
    </w:p>
    <w:p w14:paraId="3226DC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reexportação; ou</w:t>
      </w:r>
    </w:p>
    <w:p w14:paraId="17E6D3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destruição. </w:t>
      </w:r>
    </w:p>
    <w:p w14:paraId="0D403E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71" w:name="livroivtituloicapituloviisecaoii"/>
      <w:bookmarkEnd w:id="1271"/>
      <w:r w:rsidRPr="00225378">
        <w:rPr>
          <w:rFonts w:ascii="Book Antiqua" w:eastAsia="Times New Roman" w:hAnsi="Book Antiqua" w:cs="Arial"/>
          <w:b/>
          <w:bCs/>
          <w:color w:val="000000"/>
          <w:sz w:val="19"/>
          <w:szCs w:val="19"/>
          <w:lang w:eastAsia="pt-BR"/>
        </w:rPr>
        <w:t>Seção II</w:t>
      </w:r>
    </w:p>
    <w:p w14:paraId="74B0C70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Autorização para Operar no Regime </w:t>
      </w:r>
    </w:p>
    <w:p w14:paraId="3CCFB4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2" w:name="art421"/>
      <w:bookmarkEnd w:id="1272"/>
      <w:r w:rsidRPr="00225378">
        <w:rPr>
          <w:rFonts w:ascii="Book Antiqua" w:eastAsia="Times New Roman" w:hAnsi="Book Antiqua" w:cs="Arial"/>
          <w:color w:val="000000"/>
          <w:sz w:val="19"/>
          <w:szCs w:val="19"/>
          <w:lang w:eastAsia="pt-BR"/>
        </w:rPr>
        <w:t>Art. 421.  A autorização para operar no regime é de competência da Secretaria da Receita Federal do Brasil (</w:t>
      </w:r>
      <w:hyperlink r:id="rId1016" w:anchor="art90%C2%A71" w:history="1">
        <w:r w:rsidRPr="00225378">
          <w:rPr>
            <w:rFonts w:ascii="Book Antiqua" w:eastAsia="Times New Roman" w:hAnsi="Book Antiqua" w:cs="Arial"/>
            <w:color w:val="0000FF"/>
            <w:spacing w:val="-4"/>
            <w:sz w:val="19"/>
            <w:szCs w:val="19"/>
            <w:u w:val="single"/>
            <w:lang w:eastAsia="pt-BR"/>
          </w:rPr>
          <w:t>Decreto-Lei nº 37, de 1966, art. 90, § 1º)</w:t>
        </w:r>
      </w:hyperlink>
      <w:r w:rsidRPr="00225378">
        <w:rPr>
          <w:rFonts w:ascii="Book Antiqua" w:eastAsia="Times New Roman" w:hAnsi="Book Antiqua" w:cs="Arial"/>
          <w:color w:val="000000"/>
          <w:sz w:val="19"/>
          <w:szCs w:val="19"/>
          <w:lang w:eastAsia="pt-BR"/>
        </w:rPr>
        <w:t>. </w:t>
      </w:r>
    </w:p>
    <w:p w14:paraId="0745C6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3" w:name="art422"/>
      <w:bookmarkEnd w:id="1273"/>
      <w:r w:rsidRPr="00225378">
        <w:rPr>
          <w:rFonts w:ascii="Book Antiqua" w:eastAsia="Times New Roman" w:hAnsi="Book Antiqua" w:cs="Arial"/>
          <w:color w:val="000000"/>
          <w:sz w:val="19"/>
          <w:szCs w:val="19"/>
          <w:lang w:eastAsia="pt-BR"/>
        </w:rPr>
        <w:t>Art. 422.  Poderão habilitar-se a operar no regime as empresas que atendam aos termos, limites e condições estabelecidos pela Secretaria da Receita Federal do Brasil, em ato normativo, do qual constarão (</w:t>
      </w:r>
      <w:hyperlink r:id="rId1017" w:anchor="art90" w:history="1">
        <w:r w:rsidRPr="00225378">
          <w:rPr>
            <w:rFonts w:ascii="Book Antiqua" w:eastAsia="Times New Roman" w:hAnsi="Book Antiqua" w:cs="Arial"/>
            <w:color w:val="0000FF"/>
            <w:spacing w:val="-4"/>
            <w:sz w:val="19"/>
            <w:szCs w:val="19"/>
            <w:u w:val="single"/>
            <w:lang w:eastAsia="pt-BR"/>
          </w:rPr>
          <w:t>Decreto-Lei nº 37, de 1966, art. 90, caput):</w:t>
        </w:r>
      </w:hyperlink>
    </w:p>
    <w:p w14:paraId="1AD411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as mercadorias que poderão ser admitidas no regime;</w:t>
      </w:r>
    </w:p>
    <w:p w14:paraId="549EB3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as operações de industrialização autorizadas;</w:t>
      </w:r>
    </w:p>
    <w:p w14:paraId="676793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percentual de tolerância, para efeito de exclusão da responsabilidade tributária do beneficiário, no caso de perda inevitável no processo produtivo;</w:t>
      </w:r>
    </w:p>
    <w:p w14:paraId="0B8920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percentual mínimo da produção destinada ao mercado externo;</w:t>
      </w:r>
    </w:p>
    <w:p w14:paraId="26B53E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 percentual máximo de mercadorias importadas destinadas ao mercado interno no estado em que foram importadas; e</w:t>
      </w:r>
    </w:p>
    <w:p w14:paraId="123898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4" w:name="art422vi"/>
      <w:bookmarkEnd w:id="1274"/>
      <w:r w:rsidRPr="00225378">
        <w:rPr>
          <w:rFonts w:ascii="Book Antiqua" w:eastAsia="Times New Roman" w:hAnsi="Book Antiqua" w:cs="Arial"/>
          <w:strike/>
          <w:color w:val="000000"/>
          <w:sz w:val="19"/>
          <w:szCs w:val="19"/>
          <w:lang w:eastAsia="pt-BR"/>
        </w:rPr>
        <w:t>VI - o valor mínimo de exportações anuais. </w:t>
      </w:r>
      <w:r w:rsidRPr="00225378">
        <w:rPr>
          <w:rFonts w:ascii="Book Antiqua" w:eastAsia="Times New Roman" w:hAnsi="Book Antiqua" w:cs="Arial"/>
          <w:color w:val="000000"/>
          <w:sz w:val="19"/>
          <w:szCs w:val="19"/>
          <w:lang w:eastAsia="pt-BR"/>
        </w:rPr>
        <w:t>         </w:t>
      </w:r>
      <w:hyperlink r:id="rId1018" w:anchor="art2" w:history="1">
        <w:r w:rsidRPr="00225378">
          <w:rPr>
            <w:rFonts w:ascii="Book Antiqua" w:eastAsia="Times New Roman" w:hAnsi="Book Antiqua" w:cs="Arial"/>
            <w:color w:val="0000FF"/>
            <w:sz w:val="19"/>
            <w:szCs w:val="19"/>
            <w:u w:val="single"/>
            <w:lang w:val="pt-PT" w:eastAsia="pt-BR"/>
          </w:rPr>
          <w:t>(Revogado pelo Decreto nº 10.550, de 2020).</w:t>
        </w:r>
      </w:hyperlink>
    </w:p>
    <w:p w14:paraId="202FB0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aplicação do regime poderá ser estendida a mercadorias a serem empregadas em desenvolvimento de produtos, em testes de funcionamento e resistência e em operações de renovação, recondicionamento, manutenção e reparo.</w:t>
      </w:r>
    </w:p>
    <w:p w14:paraId="608C57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75" w:name="livroivtituloicapituloviisecaoiii"/>
      <w:bookmarkEnd w:id="1275"/>
      <w:r w:rsidRPr="00225378">
        <w:rPr>
          <w:rFonts w:ascii="Book Antiqua" w:eastAsia="Times New Roman" w:hAnsi="Book Antiqua" w:cs="Arial"/>
          <w:b/>
          <w:bCs/>
          <w:color w:val="000000"/>
          <w:sz w:val="19"/>
          <w:szCs w:val="19"/>
          <w:lang w:eastAsia="pt-BR"/>
        </w:rPr>
        <w:t>Seção III</w:t>
      </w:r>
    </w:p>
    <w:p w14:paraId="030BE3B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lastRenderedPageBreak/>
        <w:t>Do Prazo e da Aplicação do Regime </w:t>
      </w:r>
    </w:p>
    <w:p w14:paraId="7A2C68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6" w:name="art423"/>
      <w:bookmarkEnd w:id="1276"/>
      <w:r w:rsidRPr="00225378">
        <w:rPr>
          <w:rFonts w:ascii="Book Antiqua" w:eastAsia="Times New Roman" w:hAnsi="Book Antiqua" w:cs="Arial"/>
          <w:color w:val="000000"/>
          <w:sz w:val="19"/>
          <w:szCs w:val="19"/>
          <w:lang w:eastAsia="pt-BR"/>
        </w:rPr>
        <w:t>Art. 423.  O prazo de suspensão do pagamento dos tributos incidentes na importação será de até um ano, prorrogável por período não superior a um ano. </w:t>
      </w:r>
    </w:p>
    <w:p w14:paraId="149EDD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Em casos justificados, o prazo de que trata o caput poderá ser prorrogado por período não superior, no total, a cinco anos, observada a regulamentação editada pela Secretaria da Receita Federal do Brasil. </w:t>
      </w:r>
    </w:p>
    <w:p w14:paraId="2DB216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partir do desembaraço aduaneiro para admissão no regime, a empresa beneficiária responderá pela custódia e guarda das mercadorias na condição de fiel depositária. </w:t>
      </w:r>
    </w:p>
    <w:p w14:paraId="240D04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7" w:name="art424"/>
      <w:bookmarkEnd w:id="1277"/>
      <w:r w:rsidRPr="00225378">
        <w:rPr>
          <w:rFonts w:ascii="Book Antiqua" w:eastAsia="Times New Roman" w:hAnsi="Book Antiqua" w:cs="Arial"/>
          <w:color w:val="000000"/>
          <w:sz w:val="19"/>
          <w:szCs w:val="19"/>
          <w:lang w:eastAsia="pt-BR"/>
        </w:rPr>
        <w:t>Art. 424.  A normatização da aplicação do regime é de competência da Secretaria da Receita Federal do Brasil, que disporá quanto aos controles a serem exercidos (</w:t>
      </w:r>
      <w:hyperlink r:id="rId1019" w:anchor="art90%C2%A73" w:history="1">
        <w:r w:rsidRPr="00225378">
          <w:rPr>
            <w:rFonts w:ascii="Book Antiqua" w:eastAsia="Times New Roman" w:hAnsi="Book Antiqua" w:cs="Arial"/>
            <w:color w:val="0000FF"/>
            <w:spacing w:val="-4"/>
            <w:sz w:val="19"/>
            <w:szCs w:val="19"/>
            <w:u w:val="single"/>
            <w:lang w:eastAsia="pt-BR"/>
          </w:rPr>
          <w:t>Decreto-Lei nº 37, de 1966, art. 90, § 3º)</w:t>
        </w:r>
      </w:hyperlink>
      <w:r w:rsidRPr="00225378">
        <w:rPr>
          <w:rFonts w:ascii="Book Antiqua" w:eastAsia="Times New Roman" w:hAnsi="Book Antiqua" w:cs="Arial"/>
          <w:color w:val="000000"/>
          <w:sz w:val="19"/>
          <w:szCs w:val="19"/>
          <w:lang w:eastAsia="pt-BR"/>
        </w:rPr>
        <w:t>. </w:t>
      </w:r>
    </w:p>
    <w:p w14:paraId="2269B58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78" w:name="livroivtituloicapituloviisecaoiv"/>
      <w:bookmarkEnd w:id="1278"/>
      <w:r w:rsidRPr="00225378">
        <w:rPr>
          <w:rFonts w:ascii="Book Antiqua" w:eastAsia="Times New Roman" w:hAnsi="Book Antiqua" w:cs="Arial"/>
          <w:b/>
          <w:bCs/>
          <w:color w:val="000000"/>
          <w:sz w:val="19"/>
          <w:szCs w:val="19"/>
          <w:lang w:eastAsia="pt-BR"/>
        </w:rPr>
        <w:t>Seção IV</w:t>
      </w:r>
    </w:p>
    <w:p w14:paraId="4C664D3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Exigência de Tributos </w:t>
      </w:r>
    </w:p>
    <w:p w14:paraId="0BAE22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9" w:name="art425"/>
      <w:bookmarkEnd w:id="1279"/>
      <w:r w:rsidRPr="00225378">
        <w:rPr>
          <w:rFonts w:ascii="Book Antiqua" w:eastAsia="Times New Roman" w:hAnsi="Book Antiqua" w:cs="Arial"/>
          <w:color w:val="000000"/>
          <w:sz w:val="19"/>
          <w:szCs w:val="19"/>
          <w:lang w:eastAsia="pt-BR"/>
        </w:rPr>
        <w:t>Art. 425.  Findo o prazo fixado para a permanência da mercadoria no regime, serão exigidos, em relação ao estoque, os tributos suspensos, com os acréscimos legais cabíveis </w:t>
      </w:r>
      <w:hyperlink r:id="rId1020" w:anchor="art90%C2%A72" w:history="1">
        <w:r w:rsidRPr="00225378">
          <w:rPr>
            <w:rFonts w:ascii="Book Antiqua" w:eastAsia="Times New Roman" w:hAnsi="Book Antiqua" w:cs="Arial"/>
            <w:color w:val="0000FF"/>
            <w:spacing w:val="-4"/>
            <w:sz w:val="19"/>
            <w:szCs w:val="19"/>
            <w:u w:val="single"/>
            <w:lang w:eastAsia="pt-BR"/>
          </w:rPr>
          <w:t>(Decreto-Lei nº 37, de 1966, art. 90, § 2º)</w:t>
        </w:r>
      </w:hyperlink>
      <w:r w:rsidRPr="00225378">
        <w:rPr>
          <w:rFonts w:ascii="Book Antiqua" w:eastAsia="Times New Roman" w:hAnsi="Book Antiqua" w:cs="Arial"/>
          <w:color w:val="000000"/>
          <w:sz w:val="19"/>
          <w:szCs w:val="19"/>
          <w:lang w:eastAsia="pt-BR"/>
        </w:rPr>
        <w:t>. </w:t>
      </w:r>
    </w:p>
    <w:p w14:paraId="327841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não dispensa o cumprimento das exigências legais e regulamentares para a permanência definitiva da mercadoria no País. </w:t>
      </w:r>
    </w:p>
    <w:p w14:paraId="4A680C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0" w:name="art426"/>
      <w:bookmarkEnd w:id="1280"/>
      <w:r w:rsidRPr="00225378">
        <w:rPr>
          <w:rFonts w:ascii="Book Antiqua" w:eastAsia="Times New Roman" w:hAnsi="Book Antiqua" w:cs="Arial"/>
          <w:color w:val="000000"/>
          <w:sz w:val="19"/>
          <w:szCs w:val="19"/>
          <w:lang w:eastAsia="pt-BR"/>
        </w:rPr>
        <w:t>Art. 426.  A Secretaria da Receita Federal do Brasil estabelecerá a forma e o momento para o cálculo e para o pagamento dos tributos. </w:t>
      </w:r>
    </w:p>
    <w:p w14:paraId="14A2050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81" w:name="livroivtituloicapituloviiisecaoi"/>
      <w:bookmarkEnd w:id="1281"/>
      <w:r w:rsidRPr="00225378">
        <w:rPr>
          <w:rFonts w:ascii="Book Antiqua" w:eastAsia="Times New Roman" w:hAnsi="Book Antiqua" w:cs="Arial"/>
          <w:color w:val="000000"/>
          <w:sz w:val="19"/>
          <w:szCs w:val="19"/>
          <w:lang w:eastAsia="pt-BR"/>
        </w:rPr>
        <w:t>CAPÍTULO VIII</w:t>
      </w:r>
    </w:p>
    <w:p w14:paraId="26A7453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REGIME ADUANEIRO ESPECIAL DE IMPORTAÇÃO DE INSUMOS DESTINADOS A INDUSTRIALIZAÇÃO POR ENCOMENDA</w:t>
      </w:r>
      <w:r w:rsidRPr="00225378">
        <w:rPr>
          <w:rFonts w:ascii="Book Antiqua" w:eastAsia="Times New Roman" w:hAnsi="Book Antiqua" w:cs="Arial"/>
          <w:color w:val="000000"/>
          <w:sz w:val="19"/>
          <w:szCs w:val="19"/>
          <w:lang w:eastAsia="pt-BR"/>
        </w:rPr>
        <w:br/>
        <w:t> DE PRODUTOS CLASSIFICADOS NAS POSIÇÕES 8701 A 8705 DA NOMENCLATURA COMUM DO MERCOSUL - RECOM </w:t>
      </w:r>
    </w:p>
    <w:p w14:paraId="7A1641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2" w:name="art427"/>
      <w:bookmarkEnd w:id="1282"/>
      <w:r w:rsidRPr="00225378">
        <w:rPr>
          <w:rFonts w:ascii="Book Antiqua" w:eastAsia="Times New Roman" w:hAnsi="Book Antiqua" w:cs="Arial"/>
          <w:color w:val="000000"/>
          <w:sz w:val="19"/>
          <w:szCs w:val="19"/>
          <w:lang w:eastAsia="pt-BR"/>
        </w:rPr>
        <w:t>Art. 427.  O regime aduaneiro especial de importação de insumos destinados a industrialização por encomenda de produtos classificados nas posições 8701 a 8705 da Nomenclatura Comum do Mercosul - RECOM é o que permite a importação, sem cobertura cambial, de chassis, carroçarias, peças, partes, componentes e acessórios, com suspensão do pagamento do imposto sobre produtos industrializados, da contribuição para o PIS/PASEP-Importação e da COFINS-Importação (</w:t>
      </w:r>
      <w:hyperlink r:id="rId1021" w:anchor="art17" w:history="1">
        <w:r w:rsidRPr="00225378">
          <w:rPr>
            <w:rFonts w:ascii="Book Antiqua" w:eastAsia="Times New Roman" w:hAnsi="Book Antiqua" w:cs="Arial"/>
            <w:color w:val="0000FF"/>
            <w:sz w:val="19"/>
            <w:szCs w:val="19"/>
            <w:u w:val="single"/>
            <w:lang w:eastAsia="pt-BR"/>
          </w:rPr>
          <w:t>Medida Provisória nº 2.189-49, de 2001, art. 17, caput </w:t>
        </w:r>
      </w:hyperlink>
      <w:r w:rsidRPr="00225378">
        <w:rPr>
          <w:rFonts w:ascii="Book Antiqua" w:eastAsia="Times New Roman" w:hAnsi="Book Antiqua" w:cs="Arial"/>
          <w:color w:val="000000"/>
          <w:sz w:val="19"/>
          <w:szCs w:val="19"/>
          <w:lang w:eastAsia="pt-BR"/>
        </w:rPr>
        <w:t>e </w:t>
      </w:r>
      <w:hyperlink r:id="rId1022" w:anchor="art17%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e </w:t>
      </w:r>
      <w:hyperlink r:id="rId1023" w:anchor="art17%C2%A7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e </w:t>
      </w:r>
      <w:hyperlink r:id="rId1024" w:anchor="art14" w:history="1">
        <w:r w:rsidRPr="00225378">
          <w:rPr>
            <w:rFonts w:ascii="Book Antiqua" w:eastAsia="Times New Roman" w:hAnsi="Book Antiqua" w:cs="Arial"/>
            <w:color w:val="0000FF"/>
            <w:spacing w:val="-4"/>
            <w:sz w:val="19"/>
            <w:szCs w:val="19"/>
            <w:u w:val="single"/>
            <w:lang w:eastAsia="pt-BR"/>
          </w:rPr>
          <w:t>Lei nº 10.865, de 2004, art. 14</w:t>
        </w:r>
      </w:hyperlink>
      <w:r w:rsidRPr="00225378">
        <w:rPr>
          <w:rFonts w:ascii="Book Antiqua" w:eastAsia="Times New Roman" w:hAnsi="Book Antiqua" w:cs="Arial"/>
          <w:color w:val="000000"/>
          <w:sz w:val="19"/>
          <w:szCs w:val="19"/>
          <w:lang w:eastAsia="pt-BR"/>
        </w:rPr>
        <w:t>). </w:t>
      </w:r>
    </w:p>
    <w:p w14:paraId="42D681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Parágrafo único.  O regime será aplicado exclusivamente a importações realizadas por conta e ordem de pessoa jurídica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domiciliada no exterior </w:t>
      </w:r>
      <w:hyperlink r:id="rId1025" w:anchor="art17" w:history="1">
        <w:r w:rsidRPr="00225378">
          <w:rPr>
            <w:rFonts w:ascii="Book Antiqua" w:eastAsia="Times New Roman" w:hAnsi="Book Antiqua" w:cs="Arial"/>
            <w:color w:val="0000FF"/>
            <w:sz w:val="19"/>
            <w:szCs w:val="19"/>
            <w:u w:val="single"/>
            <w:lang w:eastAsia="pt-BR"/>
          </w:rPr>
          <w:t>(Medida Provisória nº 2.189-49, de 2001, art. 17, caput)</w:t>
        </w:r>
      </w:hyperlink>
      <w:r w:rsidRPr="00225378">
        <w:rPr>
          <w:rFonts w:ascii="Book Antiqua" w:eastAsia="Times New Roman" w:hAnsi="Book Antiqua" w:cs="Arial"/>
          <w:color w:val="000000"/>
          <w:sz w:val="19"/>
          <w:szCs w:val="19"/>
          <w:lang w:eastAsia="pt-BR"/>
        </w:rPr>
        <w:t>. </w:t>
      </w:r>
    </w:p>
    <w:p w14:paraId="3A30EB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3" w:name="art428"/>
      <w:bookmarkEnd w:id="1283"/>
      <w:r w:rsidRPr="00225378">
        <w:rPr>
          <w:rFonts w:ascii="Book Antiqua" w:eastAsia="Times New Roman" w:hAnsi="Book Antiqua" w:cs="Arial"/>
          <w:color w:val="000000"/>
          <w:sz w:val="19"/>
          <w:szCs w:val="19"/>
          <w:lang w:eastAsia="pt-BR"/>
        </w:rPr>
        <w:t>Art. 428.  O imposto de importação incidirá somente sobre os insumos importados empregados na industrialização dos produtos referidos no art. 427, inclusive na hipótese do inciso II do art. 429 (</w:t>
      </w:r>
      <w:hyperlink r:id="rId1026" w:anchor="art17%C2%A73" w:history="1">
        <w:r w:rsidRPr="00225378">
          <w:rPr>
            <w:rFonts w:ascii="Book Antiqua" w:eastAsia="Times New Roman" w:hAnsi="Book Antiqua" w:cs="Arial"/>
            <w:color w:val="0000FF"/>
            <w:sz w:val="19"/>
            <w:szCs w:val="19"/>
            <w:u w:val="single"/>
            <w:lang w:eastAsia="pt-BR"/>
          </w:rPr>
          <w:t>Medida Provisória nº 2.189-49, de 2001, art. 17, § 3º). </w:t>
        </w:r>
      </w:hyperlink>
    </w:p>
    <w:p w14:paraId="01CA35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4" w:name="art429"/>
      <w:bookmarkEnd w:id="1284"/>
      <w:r w:rsidRPr="00225378">
        <w:rPr>
          <w:rFonts w:ascii="Book Antiqua" w:eastAsia="Times New Roman" w:hAnsi="Book Antiqua" w:cs="Arial"/>
          <w:color w:val="000000"/>
          <w:spacing w:val="-4"/>
          <w:sz w:val="19"/>
          <w:szCs w:val="19"/>
          <w:lang w:eastAsia="pt-BR"/>
        </w:rPr>
        <w:t>Art. 429.  Os produtos resultantes da industrialização por encomenda terão o seguinte tratamento tributário </w:t>
      </w:r>
      <w:hyperlink r:id="rId1027" w:anchor="art17%C2%A74" w:history="1">
        <w:r w:rsidRPr="00225378">
          <w:rPr>
            <w:rFonts w:ascii="Book Antiqua" w:eastAsia="Times New Roman" w:hAnsi="Book Antiqua" w:cs="Arial"/>
            <w:color w:val="0000FF"/>
            <w:sz w:val="19"/>
            <w:szCs w:val="19"/>
            <w:u w:val="single"/>
            <w:lang w:eastAsia="pt-BR"/>
          </w:rPr>
          <w:t>(Medida Provisória nº 2.189-49, de 2001, art. 17, § 4º;</w:t>
        </w:r>
      </w:hyperlink>
      <w:r w:rsidRPr="00225378">
        <w:rPr>
          <w:rFonts w:ascii="Book Antiqua" w:eastAsia="Times New Roman" w:hAnsi="Book Antiqua" w:cs="Arial"/>
          <w:color w:val="000000"/>
          <w:spacing w:val="-4"/>
          <w:sz w:val="19"/>
          <w:szCs w:val="19"/>
          <w:lang w:eastAsia="pt-BR"/>
        </w:rPr>
        <w:t> e </w:t>
      </w:r>
      <w:hyperlink r:id="rId1028" w:anchor="art14" w:history="1">
        <w:r w:rsidRPr="00225378">
          <w:rPr>
            <w:rFonts w:ascii="Book Antiqua" w:eastAsia="Times New Roman" w:hAnsi="Book Antiqua" w:cs="Arial"/>
            <w:color w:val="0000FF"/>
            <w:spacing w:val="-4"/>
            <w:sz w:val="19"/>
            <w:szCs w:val="19"/>
            <w:u w:val="single"/>
            <w:lang w:eastAsia="pt-BR"/>
          </w:rPr>
          <w:t>Lei nº 10.865, de 2004, art. 14</w:t>
        </w:r>
      </w:hyperlink>
      <w:r w:rsidRPr="00225378">
        <w:rPr>
          <w:rFonts w:ascii="Book Antiqua" w:eastAsia="Times New Roman" w:hAnsi="Book Antiqua" w:cs="Arial"/>
          <w:color w:val="000000"/>
          <w:spacing w:val="-4"/>
          <w:sz w:val="19"/>
          <w:szCs w:val="19"/>
          <w:lang w:eastAsia="pt-BR"/>
        </w:rPr>
        <w:t>):</w:t>
      </w:r>
    </w:p>
    <w:p w14:paraId="4568CF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quando destinados ao exterior, resolve-se a suspensão do pagamento do imposto sobre produtos industrializados, da contribuição para o PIS/PASEP-Importação e da COFINS-Importação incidentes na importação e na aquisição, no mercado interno, dos insumos neles empregados; e</w:t>
      </w:r>
    </w:p>
    <w:p w14:paraId="60E1F5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xml:space="preserve">II - quando destinados ao mercado interno, serão remetidos obrigatoriamente a empresa comercial atacadista, controlada, direta ou indiretamente, pela pessoa jurídica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domiciliada no exterior, por conta e ordem desta, com suspensão do pagamento do imposto sobre produtos industrializados, da contribuição para o PIS/PASEP-Importação e da COFINS-Importação. </w:t>
      </w:r>
    </w:p>
    <w:p w14:paraId="5798F6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5" w:name="art430"/>
      <w:bookmarkEnd w:id="1285"/>
      <w:r w:rsidRPr="00225378">
        <w:rPr>
          <w:rFonts w:ascii="Book Antiqua" w:eastAsia="Times New Roman" w:hAnsi="Book Antiqua" w:cs="Arial"/>
          <w:color w:val="000000"/>
          <w:sz w:val="19"/>
          <w:szCs w:val="19"/>
          <w:lang w:eastAsia="pt-BR"/>
        </w:rPr>
        <w:t>Art. 430.  A concessão do regime dependerá de habilitação prévia perante a Secretaria da Receita Federal do Brasil, que expedirá as normas necessárias ao cumprimento do disposto neste Capítulo (</w:t>
      </w:r>
      <w:hyperlink r:id="rId1029" w:anchor="art17%C2%A76" w:history="1">
        <w:r w:rsidRPr="00225378">
          <w:rPr>
            <w:rFonts w:ascii="Book Antiqua" w:eastAsia="Times New Roman" w:hAnsi="Book Antiqua" w:cs="Arial"/>
            <w:color w:val="0000FF"/>
            <w:sz w:val="19"/>
            <w:szCs w:val="19"/>
            <w:u w:val="single"/>
            <w:lang w:eastAsia="pt-BR"/>
          </w:rPr>
          <w:t>Medida Provisória nº 2.189-49, de 2001, art. 17, § 6º).</w:t>
        </w:r>
      </w:hyperlink>
    </w:p>
    <w:p w14:paraId="2222805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86" w:name="livroivtituloicapituloix"/>
      <w:bookmarkEnd w:id="1286"/>
      <w:r w:rsidRPr="00225378">
        <w:rPr>
          <w:rFonts w:ascii="Book Antiqua" w:eastAsia="Times New Roman" w:hAnsi="Book Antiqua" w:cs="Arial"/>
          <w:color w:val="000000"/>
          <w:sz w:val="19"/>
          <w:szCs w:val="19"/>
          <w:lang w:eastAsia="pt-BR"/>
        </w:rPr>
        <w:t>CAPÍTULO IX</w:t>
      </w:r>
    </w:p>
    <w:p w14:paraId="20A3879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EXPORTAÇÃO TEMPORÁRIA </w:t>
      </w:r>
    </w:p>
    <w:p w14:paraId="3C9585D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87" w:name="livroivtituloicapituloixsecaoi"/>
      <w:bookmarkEnd w:id="1287"/>
      <w:r w:rsidRPr="00225378">
        <w:rPr>
          <w:rFonts w:ascii="Book Antiqua" w:eastAsia="Times New Roman" w:hAnsi="Book Antiqua" w:cs="Arial"/>
          <w:b/>
          <w:bCs/>
          <w:color w:val="000000"/>
          <w:sz w:val="19"/>
          <w:szCs w:val="19"/>
          <w:lang w:eastAsia="pt-BR"/>
        </w:rPr>
        <w:t>Seção I</w:t>
      </w:r>
    </w:p>
    <w:p w14:paraId="4F3C8F1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6149C3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8" w:name="art431"/>
      <w:bookmarkEnd w:id="1288"/>
      <w:r w:rsidRPr="00225378">
        <w:rPr>
          <w:rFonts w:ascii="Book Antiqua" w:eastAsia="Times New Roman" w:hAnsi="Book Antiqua" w:cs="Arial"/>
          <w:color w:val="000000"/>
          <w:sz w:val="19"/>
          <w:szCs w:val="19"/>
          <w:lang w:eastAsia="pt-BR"/>
        </w:rPr>
        <w:t xml:space="preserve">Art. 431.  O regime de exportação temporária é o que permite a saída, do País, com suspensão do pagamento do imposto de exportação, de mercadoria nacional ou nacionalizada, condicionada à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em prazo determinado, no mesmo estado em que foi exportada </w:t>
      </w:r>
      <w:hyperlink r:id="rId1030" w:anchor="art92" w:history="1">
        <w:r w:rsidRPr="00225378">
          <w:rPr>
            <w:rFonts w:ascii="Book Antiqua" w:eastAsia="Times New Roman" w:hAnsi="Book Antiqua" w:cs="Arial"/>
            <w:color w:val="0000FF"/>
            <w:sz w:val="19"/>
            <w:szCs w:val="19"/>
            <w:u w:val="single"/>
            <w:lang w:eastAsia="pt-BR"/>
          </w:rPr>
          <w:t>(Decreto-Lei nº 37, de 1966, art. 92, caput,</w:t>
        </w:r>
      </w:hyperlink>
      <w:r w:rsidRPr="00225378">
        <w:rPr>
          <w:rFonts w:ascii="Book Antiqua" w:eastAsia="Times New Roman" w:hAnsi="Book Antiqua" w:cs="Arial"/>
          <w:color w:val="000000"/>
          <w:sz w:val="19"/>
          <w:szCs w:val="19"/>
          <w:lang w:eastAsia="pt-BR"/>
        </w:rPr>
        <w:t> com a redação dada pelo Decreto-Lei nº 2.472, de 1988, art. 1º). </w:t>
      </w:r>
    </w:p>
    <w:p w14:paraId="65DA887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89" w:name="livroivtituloicapituloixsecaoii"/>
      <w:bookmarkEnd w:id="1289"/>
      <w:r w:rsidRPr="00225378">
        <w:rPr>
          <w:rFonts w:ascii="Book Antiqua" w:eastAsia="Times New Roman" w:hAnsi="Book Antiqua" w:cs="Arial"/>
          <w:b/>
          <w:bCs/>
          <w:color w:val="000000"/>
          <w:sz w:val="19"/>
          <w:szCs w:val="19"/>
          <w:lang w:eastAsia="pt-BR"/>
        </w:rPr>
        <w:t>Seção II</w:t>
      </w:r>
    </w:p>
    <w:p w14:paraId="0BB2C1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a que se Aplica o Regime </w:t>
      </w:r>
    </w:p>
    <w:p w14:paraId="63BFF8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0" w:name="art432"/>
      <w:bookmarkEnd w:id="1290"/>
      <w:r w:rsidRPr="00225378">
        <w:rPr>
          <w:rFonts w:ascii="Book Antiqua" w:eastAsia="Times New Roman" w:hAnsi="Book Antiqua" w:cs="Arial"/>
          <w:color w:val="000000"/>
          <w:sz w:val="19"/>
          <w:szCs w:val="19"/>
          <w:lang w:eastAsia="pt-BR"/>
        </w:rPr>
        <w:t>Art. 432.  O regime será aplicado aos bens relacionados em ato normativo da Secretaria da Receita Federal do Brasil e aos exportados temporariamente ao amparo de acordos internacionais. </w:t>
      </w:r>
    </w:p>
    <w:p w14:paraId="56B136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Os bens admitidos no regime ao amparo de acordos internacionais firmados pelo País estarão sujeitos aos termos e prazos neles previstos. </w:t>
      </w:r>
    </w:p>
    <w:p w14:paraId="67956C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1" w:name="art433"/>
      <w:bookmarkEnd w:id="1291"/>
      <w:r w:rsidRPr="00225378">
        <w:rPr>
          <w:rFonts w:ascii="Book Antiqua" w:eastAsia="Times New Roman" w:hAnsi="Book Antiqua" w:cs="Arial"/>
          <w:color w:val="000000"/>
          <w:sz w:val="19"/>
          <w:szCs w:val="19"/>
          <w:lang w:eastAsia="pt-BR"/>
        </w:rPr>
        <w:t>Art. 433.  Não será permitida a exportação temporária de mercadorias cuja exportação definitiva esteja proibida, exceto nos casos em que haja autorização do órgão competente. </w:t>
      </w:r>
    </w:p>
    <w:p w14:paraId="6A7DD4F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292" w:name="livroivtituloicapituloixsecaoiii"/>
      <w:bookmarkEnd w:id="1292"/>
      <w:r w:rsidRPr="00225378">
        <w:rPr>
          <w:rFonts w:ascii="Book Antiqua" w:eastAsia="Times New Roman" w:hAnsi="Book Antiqua" w:cs="Arial"/>
          <w:b/>
          <w:bCs/>
          <w:color w:val="000000"/>
          <w:sz w:val="19"/>
          <w:szCs w:val="19"/>
          <w:lang w:eastAsia="pt-BR"/>
        </w:rPr>
        <w:t>Seção III</w:t>
      </w:r>
    </w:p>
    <w:p w14:paraId="785FE58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11F5C8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3" w:name="art434"/>
      <w:bookmarkEnd w:id="1293"/>
      <w:r w:rsidRPr="00225378">
        <w:rPr>
          <w:rFonts w:ascii="Book Antiqua" w:eastAsia="Times New Roman" w:hAnsi="Book Antiqua" w:cs="Arial"/>
          <w:color w:val="000000"/>
          <w:sz w:val="19"/>
          <w:szCs w:val="19"/>
          <w:lang w:eastAsia="pt-BR"/>
        </w:rPr>
        <w:t>Art. 434.  A concessão do regime poderá ser requerida à unidade que jurisdiciona o exportador, o porto seco de armazenagem, ou o porto, aeroporto ou ponto de fronteira de saída das mercadorias. </w:t>
      </w:r>
    </w:p>
    <w:p w14:paraId="1D275E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verificação da mercadoria poderá ser feita no estabelecimento do exportador ou em outros locais permitidos pela autoridade aduaneira.</w:t>
      </w:r>
    </w:p>
    <w:p w14:paraId="0A6C2E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4" w:name="art435"/>
      <w:bookmarkEnd w:id="1294"/>
      <w:r w:rsidRPr="00225378">
        <w:rPr>
          <w:rFonts w:ascii="Book Antiqua" w:eastAsia="Times New Roman" w:hAnsi="Book Antiqua" w:cs="Arial"/>
          <w:color w:val="000000"/>
          <w:sz w:val="19"/>
          <w:szCs w:val="19"/>
          <w:lang w:eastAsia="pt-BR"/>
        </w:rPr>
        <w:t>Art. 435.  O registro de exportação, no SISCOMEX, constitui requisito para concessão do regime. </w:t>
      </w:r>
    </w:p>
    <w:p w14:paraId="733035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registro de exportação não será exigido para bagagem e para os veículos referidos nos incisos II e III do art. 440. </w:t>
      </w:r>
    </w:p>
    <w:p w14:paraId="1B7B2B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ouvida a Secretaria de Comércio Exterior, poderá estabelecer outros casos de não-exigência do registro de exportação para a concessão do regime. </w:t>
      </w:r>
    </w:p>
    <w:p w14:paraId="5F3D4F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5" w:name="art436"/>
      <w:bookmarkEnd w:id="1295"/>
      <w:r w:rsidRPr="00225378">
        <w:rPr>
          <w:rFonts w:ascii="Book Antiqua" w:eastAsia="Times New Roman" w:hAnsi="Book Antiqua" w:cs="Arial"/>
          <w:color w:val="000000"/>
          <w:sz w:val="19"/>
          <w:szCs w:val="19"/>
          <w:lang w:eastAsia="pt-BR"/>
        </w:rPr>
        <w:t>Art. 436.  A autoridade competente poderá indeferir pedido de concessão do regime em decisão fundamentada, da qual caberá recurso hierárquico, na forma estabelecida pela Secretaria da Receita Federal do Brasil. </w:t>
      </w:r>
    </w:p>
    <w:p w14:paraId="4E0ECC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indeferimento do pedido não impede a saída da mercadoria do território aduaneiro, exceto no caso das mercadorias a que se refere o art. 433. </w:t>
      </w:r>
    </w:p>
    <w:p w14:paraId="28BD24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No caso de indeferimento do pedido, em decisão administrativa final, para mercadoria que já tenha saído do território aduaneiro, será:</w:t>
      </w:r>
    </w:p>
    <w:p w14:paraId="7B352B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6" w:name="art436§2"/>
      <w:bookmarkEnd w:id="1296"/>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No caso de indeferimento do pedido, em decisão administrativa final, para mercadoria que já tenha saído do território aduaneiro, será </w:t>
      </w:r>
      <w:r w:rsidRPr="00225378">
        <w:rPr>
          <w:rFonts w:ascii="Book Antiqua" w:eastAsia="Times New Roman" w:hAnsi="Book Antiqua" w:cs="Arial"/>
          <w:color w:val="000000"/>
          <w:spacing w:val="-4"/>
          <w:sz w:val="19"/>
          <w:szCs w:val="19"/>
          <w:lang w:val="pt-PT" w:eastAsia="pt-BR"/>
        </w:rPr>
        <w:t>exigido o pagamento dos tributos correspondentes, na hipótese de sua importação (</w:t>
      </w:r>
      <w:r w:rsidRPr="00225378">
        <w:rPr>
          <w:rFonts w:ascii="Book Antiqua" w:eastAsia="Times New Roman" w:hAnsi="Book Antiqua" w:cs="Arial"/>
          <w:color w:val="000000"/>
          <w:spacing w:val="-4"/>
          <w:sz w:val="19"/>
          <w:szCs w:val="19"/>
          <w:lang w:val="pt-PT" w:eastAsia="pt-BR"/>
        </w:rPr>
        <w:fldChar w:fldCharType="begin"/>
      </w:r>
      <w:r w:rsidRPr="00225378">
        <w:rPr>
          <w:rFonts w:ascii="Book Antiqua" w:eastAsia="Times New Roman" w:hAnsi="Book Antiqua" w:cs="Arial"/>
          <w:color w:val="000000"/>
          <w:spacing w:val="-4"/>
          <w:sz w:val="19"/>
          <w:szCs w:val="19"/>
          <w:lang w:val="pt-PT" w:eastAsia="pt-BR"/>
        </w:rPr>
        <w:instrText xml:space="preserve"> HYPERLINK "http://www.planalto.gov.br/ccivil_03/Decreto-Lei/Del0037.htm" \l "art92%C2%A74" </w:instrText>
      </w:r>
      <w:r w:rsidRPr="00225378">
        <w:rPr>
          <w:rFonts w:ascii="Book Antiqua" w:eastAsia="Times New Roman" w:hAnsi="Book Antiqua" w:cs="Arial"/>
          <w:color w:val="000000"/>
          <w:spacing w:val="-4"/>
          <w:sz w:val="19"/>
          <w:szCs w:val="19"/>
          <w:lang w:val="pt-PT" w:eastAsia="pt-BR"/>
        </w:rPr>
        <w:fldChar w:fldCharType="separate"/>
      </w:r>
      <w:r w:rsidRPr="00225378">
        <w:rPr>
          <w:rFonts w:ascii="Book Antiqua" w:eastAsia="Times New Roman" w:hAnsi="Book Antiqua" w:cs="Arial"/>
          <w:color w:val="0000FF"/>
          <w:spacing w:val="-4"/>
          <w:sz w:val="19"/>
          <w:szCs w:val="19"/>
          <w:u w:val="single"/>
          <w:lang w:val="pt-PT" w:eastAsia="pt-BR"/>
        </w:rPr>
        <w:t>Decreto-Lei n</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FF"/>
          <w:spacing w:val="-4"/>
          <w:sz w:val="19"/>
          <w:szCs w:val="19"/>
          <w:u w:val="single"/>
          <w:lang w:val="pt-PT" w:eastAsia="pt-BR"/>
        </w:rPr>
        <w:t> 37, de 1966, art. 92, § 4</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fldChar w:fldCharType="end"/>
      </w:r>
      <w:r w:rsidRPr="00225378">
        <w:rPr>
          <w:rFonts w:ascii="Book Antiqua" w:eastAsia="Times New Roman" w:hAnsi="Book Antiqua" w:cs="Arial"/>
          <w:color w:val="000000"/>
          <w:spacing w:val="-4"/>
          <w:sz w:val="19"/>
          <w:szCs w:val="19"/>
          <w:lang w:val="pt-PT" w:eastAsia="pt-BR"/>
        </w:rPr>
        <w:t>, com a redação dada pelo Decreto-Lei n</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2.472, de 1988, art. 1</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w:t>
      </w:r>
      <w:hyperlink r:id="rId1031"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41C2B8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 - exigido o pagamento dos tributos correspondentes, na hipótese de sua importação (</w:t>
      </w:r>
      <w:hyperlink r:id="rId1032" w:anchor="art92%C2%A74" w:history="1">
        <w:r w:rsidRPr="00225378">
          <w:rPr>
            <w:rFonts w:ascii="Book Antiqua" w:eastAsia="Times New Roman" w:hAnsi="Book Antiqua" w:cs="Arial"/>
            <w:color w:val="0000FF"/>
            <w:spacing w:val="-4"/>
            <w:sz w:val="19"/>
            <w:szCs w:val="19"/>
            <w:u w:val="single"/>
            <w:lang w:eastAsia="pt-BR"/>
          </w:rPr>
          <w:t>Decreto-Lei nº 37, de 1966, art. 92, § 4º,</w:t>
        </w:r>
      </w:hyperlink>
      <w:r w:rsidRPr="00225378">
        <w:rPr>
          <w:rFonts w:ascii="Book Antiqua" w:eastAsia="Times New Roman" w:hAnsi="Book Antiqua" w:cs="Arial"/>
          <w:color w:val="000000"/>
          <w:spacing w:val="-4"/>
          <w:sz w:val="19"/>
          <w:szCs w:val="19"/>
          <w:lang w:eastAsia="pt-BR"/>
        </w:rPr>
        <w:t> com a redação dada pelo Decreto-Lei nº 2.472, de 1988, art. 1º); e</w:t>
      </w:r>
    </w:p>
    <w:p w14:paraId="663A05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comunicado o fato à Secretaria de Comércio Exterior. </w:t>
      </w:r>
    </w:p>
    <w:p w14:paraId="5AFE0A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7" w:name="art437"/>
      <w:bookmarkEnd w:id="1297"/>
      <w:r w:rsidRPr="00225378">
        <w:rPr>
          <w:rFonts w:ascii="Book Antiqua" w:eastAsia="Times New Roman" w:hAnsi="Book Antiqua" w:cs="Arial"/>
          <w:color w:val="000000"/>
          <w:sz w:val="19"/>
          <w:szCs w:val="19"/>
          <w:lang w:eastAsia="pt-BR"/>
        </w:rPr>
        <w:t>Art. 437.  O prazo de vigência do regime será de até um ano, prorrogável, a juízo da autoridade aduaneira, por período não superior, no total, a dois anos (</w:t>
      </w:r>
      <w:hyperlink r:id="rId1033" w:anchor="art92%C2%A71" w:history="1">
        <w:r w:rsidRPr="00225378">
          <w:rPr>
            <w:rFonts w:ascii="Book Antiqua" w:eastAsia="Times New Roman" w:hAnsi="Book Antiqua" w:cs="Arial"/>
            <w:color w:val="0000FF"/>
            <w:spacing w:val="-4"/>
            <w:sz w:val="19"/>
            <w:szCs w:val="19"/>
            <w:u w:val="single"/>
            <w:lang w:eastAsia="pt-BR"/>
          </w:rPr>
          <w:t>Decreto-Lei nº 37, de 1966, art. 92, § 1º</w:t>
        </w:r>
      </w:hyperlink>
      <w:r w:rsidRPr="00225378">
        <w:rPr>
          <w:rFonts w:ascii="Book Antiqua" w:eastAsia="Times New Roman" w:hAnsi="Book Antiqua" w:cs="Arial"/>
          <w:color w:val="000000"/>
          <w:sz w:val="19"/>
          <w:szCs w:val="19"/>
          <w:lang w:eastAsia="pt-BR"/>
        </w:rPr>
        <w:t>, com a redação dada pelo </w:t>
      </w:r>
      <w:r w:rsidRPr="00225378">
        <w:rPr>
          <w:rFonts w:ascii="Book Antiqua" w:eastAsia="Times New Roman" w:hAnsi="Book Antiqua" w:cs="Arial"/>
          <w:color w:val="000000"/>
          <w:spacing w:val="-4"/>
          <w:sz w:val="19"/>
          <w:szCs w:val="19"/>
          <w:lang w:eastAsia="pt-BR"/>
        </w:rPr>
        <w:t>Decreto-Lei nº 2.472, de 1988, art. 1º)</w:t>
      </w:r>
      <w:r w:rsidRPr="00225378">
        <w:rPr>
          <w:rFonts w:ascii="Book Antiqua" w:eastAsia="Times New Roman" w:hAnsi="Book Antiqua" w:cs="Arial"/>
          <w:color w:val="000000"/>
          <w:sz w:val="19"/>
          <w:szCs w:val="19"/>
          <w:lang w:eastAsia="pt-BR"/>
        </w:rPr>
        <w:t>. </w:t>
      </w:r>
    </w:p>
    <w:p w14:paraId="5EE4C5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título excepcional, em casos devidamente justificados, a critério do Ministro de Estado da Fazenda, o prazo de vigência do regime poderá ser prorrogado por período superior a dois anos (</w:t>
      </w:r>
      <w:hyperlink r:id="rId1034" w:anchor="art92%C2%A72" w:history="1">
        <w:r w:rsidRPr="00225378">
          <w:rPr>
            <w:rFonts w:ascii="Book Antiqua" w:eastAsia="Times New Roman" w:hAnsi="Book Antiqua" w:cs="Arial"/>
            <w:color w:val="0000FF"/>
            <w:spacing w:val="-4"/>
            <w:sz w:val="19"/>
            <w:szCs w:val="19"/>
            <w:u w:val="single"/>
            <w:lang w:eastAsia="pt-BR"/>
          </w:rPr>
          <w:t>Decreto-Lei nº 37, de 1966, art. 92, § 2º</w:t>
        </w:r>
      </w:hyperlink>
      <w:r w:rsidRPr="00225378">
        <w:rPr>
          <w:rFonts w:ascii="Book Antiqua" w:eastAsia="Times New Roman" w:hAnsi="Book Antiqua" w:cs="Arial"/>
          <w:color w:val="000000"/>
          <w:spacing w:val="-4"/>
          <w:sz w:val="19"/>
          <w:szCs w:val="19"/>
          <w:lang w:eastAsia="pt-BR"/>
        </w:rPr>
        <w:t>, com a redação dada pelo Decreto-Lei nº 2.472, de 1988, art. 1º).</w:t>
      </w:r>
      <w:r w:rsidRPr="00225378">
        <w:rPr>
          <w:rFonts w:ascii="Book Antiqua" w:eastAsia="Times New Roman" w:hAnsi="Book Antiqua" w:cs="Arial"/>
          <w:color w:val="000000"/>
          <w:sz w:val="19"/>
          <w:szCs w:val="19"/>
          <w:lang w:eastAsia="pt-BR"/>
        </w:rPr>
        <w:t> </w:t>
      </w:r>
    </w:p>
    <w:p w14:paraId="096E68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o regime for aplicado a mercadoria vinculada a contrato de prestação de serviços por prazo certo, o prazo de vigência do regime será o previsto no contrato, prorrogável na mesma medida deste (</w:t>
      </w:r>
      <w:hyperlink r:id="rId1035" w:anchor="art92%C2%A73" w:history="1">
        <w:r w:rsidRPr="00225378">
          <w:rPr>
            <w:rFonts w:ascii="Book Antiqua" w:eastAsia="Times New Roman" w:hAnsi="Book Antiqua" w:cs="Arial"/>
            <w:color w:val="0000FF"/>
            <w:spacing w:val="-4"/>
            <w:sz w:val="19"/>
            <w:szCs w:val="19"/>
            <w:u w:val="single"/>
            <w:lang w:eastAsia="pt-BR"/>
          </w:rPr>
          <w:t>Decreto-Lei nº 37, de 1966, art. 92, § 3º,</w:t>
        </w:r>
      </w:hyperlink>
      <w:r w:rsidRPr="00225378">
        <w:rPr>
          <w:rFonts w:ascii="Book Antiqua" w:eastAsia="Times New Roman" w:hAnsi="Book Antiqua" w:cs="Arial"/>
          <w:color w:val="000000"/>
          <w:sz w:val="19"/>
          <w:szCs w:val="19"/>
          <w:lang w:eastAsia="pt-BR"/>
        </w:rPr>
        <w:t> com a redação dada pelo </w:t>
      </w:r>
      <w:r w:rsidRPr="00225378">
        <w:rPr>
          <w:rFonts w:ascii="Book Antiqua" w:eastAsia="Times New Roman" w:hAnsi="Book Antiqua" w:cs="Arial"/>
          <w:color w:val="000000"/>
          <w:spacing w:val="-4"/>
          <w:sz w:val="19"/>
          <w:szCs w:val="19"/>
          <w:lang w:eastAsia="pt-BR"/>
        </w:rPr>
        <w:t>Decreto-Lei nº 2.472, de 1988, art. 1º</w:t>
      </w:r>
      <w:r w:rsidRPr="00225378">
        <w:rPr>
          <w:rFonts w:ascii="Book Antiqua" w:eastAsia="Times New Roman" w:hAnsi="Book Antiqua" w:cs="Arial"/>
          <w:color w:val="000000"/>
          <w:sz w:val="19"/>
          <w:szCs w:val="19"/>
          <w:lang w:eastAsia="pt-BR"/>
        </w:rPr>
        <w:t>). </w:t>
      </w:r>
    </w:p>
    <w:p w14:paraId="6BB5A0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aplica ainda no caso de contratos de arrendamento operacional, aluguel ou empréstimo. </w:t>
      </w:r>
    </w:p>
    <w:p w14:paraId="31DC7B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a que se referem os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de vigência do regime poderá ser prorrogado com base em novo contrato, desde que o pleito seja formulado dentro do prazo de vigência do regime. </w:t>
      </w:r>
    </w:p>
    <w:p w14:paraId="7270BA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estão sujeitos a prazo os bens compreendidos no conceito de bagagem que, nessa condição, saiam do País. </w:t>
      </w:r>
    </w:p>
    <w:p w14:paraId="69AF13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8" w:name="art438"/>
      <w:bookmarkEnd w:id="1298"/>
      <w:r w:rsidRPr="00225378">
        <w:rPr>
          <w:rFonts w:ascii="Book Antiqua" w:eastAsia="Times New Roman" w:hAnsi="Book Antiqua" w:cs="Arial"/>
          <w:color w:val="000000"/>
          <w:sz w:val="19"/>
          <w:szCs w:val="19"/>
          <w:lang w:eastAsia="pt-BR"/>
        </w:rPr>
        <w:t>Art. 438.  O regime será aplicado pela autoridade aduaneira da unidade que jurisdicione o exportador, o porto seco de armazenagem, ou o porto, aeroporto ou ponto de fronteira de saída dos bens do País, de acordo com as normas estabelecidas pela Secretaria da Receita Federal do Brasil. </w:t>
      </w:r>
    </w:p>
    <w:p w14:paraId="7C87D6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9" w:name="art439"/>
      <w:bookmarkEnd w:id="1299"/>
      <w:r w:rsidRPr="00225378">
        <w:rPr>
          <w:rFonts w:ascii="Book Antiqua" w:eastAsia="Times New Roman" w:hAnsi="Book Antiqua" w:cs="Arial"/>
          <w:color w:val="000000"/>
          <w:sz w:val="19"/>
          <w:szCs w:val="19"/>
          <w:lang w:eastAsia="pt-BR"/>
        </w:rPr>
        <w:t>Art. 439.  Na aplicação do regime, deverão ser atendidos os controles especiais, se for o caso. </w:t>
      </w:r>
    </w:p>
    <w:p w14:paraId="0236C0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0" w:name="art440"/>
      <w:bookmarkEnd w:id="1300"/>
      <w:r w:rsidRPr="00225378">
        <w:rPr>
          <w:rFonts w:ascii="Book Antiqua" w:eastAsia="Times New Roman" w:hAnsi="Book Antiqua" w:cs="Arial"/>
          <w:color w:val="000000"/>
          <w:sz w:val="19"/>
          <w:szCs w:val="19"/>
          <w:lang w:eastAsia="pt-BR"/>
        </w:rPr>
        <w:t>Art. 440.  Reputam-se em exportação temporária, independentemente de qualquer procedimento administrativo:</w:t>
      </w:r>
    </w:p>
    <w:p w14:paraId="0990CE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bagagem acompanhada;</w:t>
      </w:r>
    </w:p>
    <w:p w14:paraId="133D89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os veículos para uso de seu proprietário ou possuidor, quando saírem por seus próprios meios; e</w:t>
      </w:r>
    </w:p>
    <w:p w14:paraId="3AC9A2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os veículos de transporte comercial brasileiros, conduzindo carga ou passageiros. </w:t>
      </w:r>
    </w:p>
    <w:p w14:paraId="646E37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1" w:name="art441"/>
      <w:bookmarkEnd w:id="1301"/>
      <w:r w:rsidRPr="00225378">
        <w:rPr>
          <w:rFonts w:ascii="Book Antiqua" w:eastAsia="Times New Roman" w:hAnsi="Book Antiqua" w:cs="Arial"/>
          <w:color w:val="000000"/>
          <w:sz w:val="19"/>
          <w:szCs w:val="19"/>
          <w:lang w:eastAsia="pt-BR"/>
        </w:rPr>
        <w:t>Art. 441.  No caso de bagagem acompanhada, será feito, a pedido do viajante, simples registro de saída dos bens para efeito de comprovação no seu retorno. </w:t>
      </w:r>
    </w:p>
    <w:p w14:paraId="7344DF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2" w:name="art442"/>
      <w:bookmarkEnd w:id="1302"/>
      <w:r w:rsidRPr="00225378">
        <w:rPr>
          <w:rFonts w:ascii="Book Antiqua" w:eastAsia="Times New Roman" w:hAnsi="Book Antiqua" w:cs="Arial"/>
          <w:color w:val="000000"/>
          <w:sz w:val="19"/>
          <w:szCs w:val="19"/>
          <w:lang w:eastAsia="pt-BR"/>
        </w:rPr>
        <w:lastRenderedPageBreak/>
        <w:t xml:space="preserve">Art. 442.  A autoridade aduaneira que aplicar o regime deverá manter controle adequado de saída dos bens, tendo em vista a sua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e o prazo concedido. </w:t>
      </w:r>
    </w:p>
    <w:p w14:paraId="343474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3" w:name="art442p"/>
      <w:bookmarkEnd w:id="1303"/>
      <w:r w:rsidRPr="00225378">
        <w:rPr>
          <w:rFonts w:ascii="Book Antiqua" w:eastAsia="Times New Roman" w:hAnsi="Book Antiqua" w:cs="Arial"/>
          <w:strike/>
          <w:color w:val="000000"/>
          <w:sz w:val="19"/>
          <w:szCs w:val="19"/>
          <w:lang w:eastAsia="pt-BR"/>
        </w:rPr>
        <w:t>Parágrafo único.  Se os bens não retornarem ao País no prazo estabelecido, o fato deverá ser comunicado à Secretaria de Comércio Exterior, sem prejuízo da  aplicação das penalidades cabíveis. </w:t>
      </w:r>
      <w:r w:rsidRPr="00225378">
        <w:rPr>
          <w:rFonts w:ascii="Book Antiqua" w:eastAsia="Times New Roman" w:hAnsi="Book Antiqua" w:cs="Arial"/>
          <w:color w:val="000000"/>
          <w:sz w:val="19"/>
          <w:szCs w:val="19"/>
          <w:lang w:val="pt-PT" w:eastAsia="pt-BR"/>
        </w:rPr>
        <w:t>                          </w:t>
      </w:r>
      <w:hyperlink r:id="rId1036" w:anchor="art11" w:history="1">
        <w:r w:rsidRPr="00225378">
          <w:rPr>
            <w:rFonts w:ascii="Book Antiqua" w:eastAsia="Times New Roman" w:hAnsi="Book Antiqua" w:cs="Arial"/>
            <w:color w:val="0000FF"/>
            <w:sz w:val="19"/>
            <w:szCs w:val="19"/>
            <w:u w:val="single"/>
            <w:lang w:val="pt-PT" w:eastAsia="pt-BR"/>
          </w:rPr>
          <w:t>(Revogado pelo Decreto nº 7.213, de 2010).</w:t>
        </w:r>
      </w:hyperlink>
    </w:p>
    <w:p w14:paraId="5B63A15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04" w:name="livroivtituloicapituloixsecaoiv"/>
      <w:bookmarkEnd w:id="1304"/>
      <w:r w:rsidRPr="00225378">
        <w:rPr>
          <w:rFonts w:ascii="Book Antiqua" w:eastAsia="Times New Roman" w:hAnsi="Book Antiqua" w:cs="Arial"/>
          <w:b/>
          <w:bCs/>
          <w:color w:val="000000"/>
          <w:sz w:val="19"/>
          <w:szCs w:val="19"/>
          <w:lang w:eastAsia="pt-BR"/>
        </w:rPr>
        <w:t>Seção IV</w:t>
      </w:r>
    </w:p>
    <w:p w14:paraId="18323AD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Extinção da Aplicação do Regime </w:t>
      </w:r>
    </w:p>
    <w:p w14:paraId="5A08EE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5" w:name="art443"/>
      <w:bookmarkEnd w:id="1305"/>
      <w:r w:rsidRPr="00225378">
        <w:rPr>
          <w:rFonts w:ascii="Book Antiqua" w:eastAsia="Times New Roman" w:hAnsi="Book Antiqua" w:cs="Arial"/>
          <w:color w:val="000000"/>
          <w:sz w:val="19"/>
          <w:szCs w:val="19"/>
          <w:lang w:eastAsia="pt-BR"/>
        </w:rPr>
        <w:t>Art. 443.  Na vigência do regime, deverá ser adotada uma das seguintes providências, para extinção de sua aplicação:</w:t>
      </w:r>
    </w:p>
    <w:p w14:paraId="23A32F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ou</w:t>
      </w:r>
    </w:p>
    <w:p w14:paraId="46686C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exportação definitiva da mercadoria admitida no regime. </w:t>
      </w:r>
    </w:p>
    <w:p w14:paraId="2F2642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Tem-se por tempestiva a providência para a extinção da aplicação do regime:</w:t>
      </w:r>
    </w:p>
    <w:p w14:paraId="69CDCE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na data do embarque da mercadoria, no exterior, desde que efetivado seu ingresso no território aduaneiro, no caso do inciso I do caput; e</w:t>
      </w:r>
    </w:p>
    <w:p w14:paraId="178415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na data do pedido do registro de exportação da mercadoria, desde que haja o desembaraço e a averbação de embarque, no caso do inciso II do caput. </w:t>
      </w:r>
    </w:p>
    <w:p w14:paraId="413E4B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6" w:name="art444"/>
      <w:bookmarkEnd w:id="1306"/>
      <w:r w:rsidRPr="00225378">
        <w:rPr>
          <w:rFonts w:ascii="Book Antiqua" w:eastAsia="Times New Roman" w:hAnsi="Book Antiqua" w:cs="Arial"/>
          <w:color w:val="000000"/>
          <w:sz w:val="19"/>
          <w:szCs w:val="19"/>
          <w:lang w:eastAsia="pt-BR"/>
        </w:rPr>
        <w:t>Art. 444.  Extingue ainda a aplicação do regime de exportação temporária de produto, parte, peça ou componente enviado ao exterior para substituição em decorrência de garantia ou para reparo, revisão, manutenção, renovação ou recondicionamento a importação de produto equivalente àquele submetido ao regime (</w:t>
      </w:r>
      <w:hyperlink r:id="rId1037" w:anchor="art60" w:history="1">
        <w:r w:rsidRPr="00225378">
          <w:rPr>
            <w:rFonts w:ascii="Book Antiqua" w:eastAsia="Times New Roman" w:hAnsi="Book Antiqua" w:cs="Arial"/>
            <w:color w:val="0000FF"/>
            <w:sz w:val="19"/>
            <w:szCs w:val="19"/>
            <w:u w:val="single"/>
            <w:lang w:eastAsia="pt-BR"/>
          </w:rPr>
          <w:t>Lei nº 10.833, de 2003, art. 60, caput</w:t>
        </w:r>
      </w:hyperlink>
      <w:r w:rsidRPr="00225378">
        <w:rPr>
          <w:rFonts w:ascii="Book Antiqua" w:eastAsia="Times New Roman" w:hAnsi="Book Antiqua" w:cs="Arial"/>
          <w:color w:val="000000"/>
          <w:sz w:val="19"/>
          <w:szCs w:val="19"/>
          <w:lang w:eastAsia="pt-BR"/>
        </w:rPr>
        <w:t>). </w:t>
      </w:r>
    </w:p>
    <w:p w14:paraId="0DE740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exclusivamente aos seguintes bens (</w:t>
      </w:r>
      <w:hyperlink r:id="rId1038" w:anchor="art60%C2%A71i" w:history="1">
        <w:r w:rsidRPr="00225378">
          <w:rPr>
            <w:rFonts w:ascii="Book Antiqua" w:eastAsia="Times New Roman" w:hAnsi="Book Antiqua" w:cs="Arial"/>
            <w:color w:val="0000FF"/>
            <w:sz w:val="19"/>
            <w:szCs w:val="19"/>
            <w:u w:val="single"/>
            <w:lang w:eastAsia="pt-BR"/>
          </w:rPr>
          <w:t>Lei nº 10.833, de 2003, art. 60, § 1º, incisos I</w:t>
        </w:r>
      </w:hyperlink>
      <w:r w:rsidRPr="00225378">
        <w:rPr>
          <w:rFonts w:ascii="Book Antiqua" w:eastAsia="Times New Roman" w:hAnsi="Book Antiqua" w:cs="Arial"/>
          <w:color w:val="000000"/>
          <w:sz w:val="19"/>
          <w:szCs w:val="19"/>
          <w:lang w:eastAsia="pt-BR"/>
        </w:rPr>
        <w:t> e </w:t>
      </w:r>
      <w:hyperlink r:id="rId1039" w:anchor="art60%C2%A71iii" w:history="1">
        <w:r w:rsidRPr="00225378">
          <w:rPr>
            <w:rFonts w:ascii="Book Antiqua" w:eastAsia="Times New Roman" w:hAnsi="Book Antiqua" w:cs="Arial"/>
            <w:color w:val="0000FF"/>
            <w:sz w:val="19"/>
            <w:szCs w:val="19"/>
            <w:u w:val="single"/>
            <w:lang w:eastAsia="pt-BR"/>
          </w:rPr>
          <w:t>III)</w:t>
        </w:r>
      </w:hyperlink>
      <w:r w:rsidRPr="00225378">
        <w:rPr>
          <w:rFonts w:ascii="Book Antiqua" w:eastAsia="Times New Roman" w:hAnsi="Book Antiqua" w:cs="Arial"/>
          <w:color w:val="000000"/>
          <w:sz w:val="19"/>
          <w:szCs w:val="19"/>
          <w:lang w:eastAsia="pt-BR"/>
        </w:rPr>
        <w:t>:</w:t>
      </w:r>
    </w:p>
    <w:p w14:paraId="7BAD6A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partes, peças e componentes de aeronave, objeto da isenção prevista na alínea “i” do inciso II do art. 136; e</w:t>
      </w:r>
    </w:p>
    <w:p w14:paraId="46CE8C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produtos nacionais, ou suas partes e peças, remetidos ao exterior mediante exportação temporária, para substituição de outro anteriormente exportado definitivamente, que deva retornar ao País para reparo ou substituição, em virtude de defeito técnico que exija sua devolução. </w:t>
      </w:r>
    </w:p>
    <w:p w14:paraId="7CF0C9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disciplinará os procedimentos para a aplicação do disposto neste artigo e os requisitos para reconhecimento da equivalência entre os bens </w:t>
      </w:r>
      <w:hyperlink r:id="rId1040" w:anchor="art60%C2%A72" w:history="1">
        <w:r w:rsidRPr="00225378">
          <w:rPr>
            <w:rFonts w:ascii="Book Antiqua" w:eastAsia="Times New Roman" w:hAnsi="Book Antiqua" w:cs="Arial"/>
            <w:color w:val="0000FF"/>
            <w:sz w:val="19"/>
            <w:szCs w:val="19"/>
            <w:u w:val="single"/>
            <w:lang w:eastAsia="pt-BR"/>
          </w:rPr>
          <w:t>(Lei nº 10.833, de 2003, art. 60, § 2º). </w:t>
        </w:r>
      </w:hyperlink>
    </w:p>
    <w:p w14:paraId="3C755D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Tem-se por tempestiva a providência para a extinção da aplicação do regime, na data do embarque da mercadoria, no exterior, desde que efetivado seu ingresso no território aduaneiro. </w:t>
      </w:r>
    </w:p>
    <w:p w14:paraId="7D89CF4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07" w:name="livroivtituloicapituloixsecaov"/>
      <w:bookmarkEnd w:id="1307"/>
      <w:r w:rsidRPr="00225378">
        <w:rPr>
          <w:rFonts w:ascii="Book Antiqua" w:eastAsia="Times New Roman" w:hAnsi="Book Antiqua" w:cs="Arial"/>
          <w:b/>
          <w:bCs/>
          <w:color w:val="000000"/>
          <w:sz w:val="19"/>
          <w:szCs w:val="19"/>
          <w:lang w:eastAsia="pt-BR"/>
        </w:rPr>
        <w:t>Seção V</w:t>
      </w:r>
    </w:p>
    <w:p w14:paraId="2AE0E0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101F0F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8" w:name="art445"/>
      <w:bookmarkEnd w:id="1308"/>
      <w:r w:rsidRPr="00225378">
        <w:rPr>
          <w:rFonts w:ascii="Book Antiqua" w:eastAsia="Times New Roman" w:hAnsi="Book Antiqua" w:cs="Arial"/>
          <w:color w:val="000000"/>
          <w:sz w:val="19"/>
          <w:szCs w:val="19"/>
          <w:lang w:eastAsia="pt-BR"/>
        </w:rPr>
        <w:t xml:space="preserve">Art. 445.  O exame do mérito de aplicação do regime exaure-se com a sua concessão, não cabendo mais discuti-lo quando da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da mercadoria. </w:t>
      </w:r>
    </w:p>
    <w:p w14:paraId="129A93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9" w:name="art446"/>
      <w:bookmarkEnd w:id="1309"/>
      <w:r w:rsidRPr="00225378">
        <w:rPr>
          <w:rFonts w:ascii="Book Antiqua" w:eastAsia="Times New Roman" w:hAnsi="Book Antiqua" w:cs="Arial"/>
          <w:color w:val="000000"/>
          <w:sz w:val="19"/>
          <w:szCs w:val="19"/>
          <w:lang w:eastAsia="pt-BR"/>
        </w:rPr>
        <w:t>Art. 446.  Quando se tratar de exportação temporária de mercadoria sujeita ao imposto de exportação, a obrigação tributária será constituída em termo de responsabilidade, não se exigindo garantia. </w:t>
      </w:r>
    </w:p>
    <w:p w14:paraId="4F06504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O termo de responsabilidade será baixado quando comprovada uma das seguintes providências:</w:t>
      </w:r>
    </w:p>
    <w:p w14:paraId="40426F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da mercadoria no prazo fixado; ou</w:t>
      </w:r>
    </w:p>
    <w:p w14:paraId="4FAE66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pagamento do imposto de exportação suspenso. </w:t>
      </w:r>
    </w:p>
    <w:p w14:paraId="709201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0" w:name="art447"/>
      <w:bookmarkEnd w:id="1310"/>
      <w:r w:rsidRPr="00225378">
        <w:rPr>
          <w:rFonts w:ascii="Book Antiqua" w:eastAsia="Times New Roman" w:hAnsi="Book Antiqua" w:cs="Arial"/>
          <w:color w:val="000000"/>
          <w:sz w:val="19"/>
          <w:szCs w:val="19"/>
          <w:lang w:eastAsia="pt-BR"/>
        </w:rPr>
        <w:t>Art. 447.  Os veículos matriculados no País, de propriedade de pessoas físicas ou de pessoas jurídicas, utilizados em viagens de turismo, poderão sair livremente do território aduaneiro, com observância das condições previstas na Resolução do Grupo do Mercado Comum - GMC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35, de 2002, internalizada pelo </w:t>
      </w:r>
      <w:hyperlink r:id="rId1041" w:history="1">
        <w:r w:rsidRPr="00225378">
          <w:rPr>
            <w:rFonts w:ascii="Book Antiqua" w:eastAsia="Times New Roman" w:hAnsi="Book Antiqua" w:cs="Arial"/>
            <w:color w:val="0000FF"/>
            <w:sz w:val="19"/>
            <w:szCs w:val="19"/>
            <w:u w:val="single"/>
            <w:lang w:eastAsia="pt-BR"/>
          </w:rPr>
          <w:t>Decreto nº 5.637, de 2005</w:t>
        </w:r>
      </w:hyperlink>
      <w:r w:rsidRPr="00225378">
        <w:rPr>
          <w:rFonts w:ascii="Book Antiqua" w:eastAsia="Times New Roman" w:hAnsi="Book Antiqua" w:cs="Arial"/>
          <w:color w:val="000000"/>
          <w:sz w:val="19"/>
          <w:szCs w:val="19"/>
          <w:lang w:eastAsia="pt-BR"/>
        </w:rPr>
        <w:t>, dispensado o cumprimento de formalidades aduaneiras. </w:t>
      </w:r>
    </w:p>
    <w:p w14:paraId="2C530D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1" w:name="art448"/>
      <w:bookmarkEnd w:id="1311"/>
      <w:r w:rsidRPr="00225378">
        <w:rPr>
          <w:rFonts w:ascii="Book Antiqua" w:eastAsia="Times New Roman" w:hAnsi="Book Antiqua" w:cs="Arial"/>
          <w:color w:val="000000"/>
          <w:sz w:val="19"/>
          <w:szCs w:val="19"/>
          <w:lang w:eastAsia="pt-BR"/>
        </w:rPr>
        <w:t>Art. 448.  A Secretaria da Receita Federal do Brasil poderá, no âmbito de sua competência, editar atos normativos para a implementação do disposto neste Capítulo. </w:t>
      </w:r>
    </w:p>
    <w:p w14:paraId="092FB6D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12" w:name="livroivtituloicapitulox"/>
      <w:bookmarkEnd w:id="1312"/>
      <w:r w:rsidRPr="00225378">
        <w:rPr>
          <w:rFonts w:ascii="Book Antiqua" w:eastAsia="Times New Roman" w:hAnsi="Book Antiqua" w:cs="Arial"/>
          <w:color w:val="000000"/>
          <w:sz w:val="19"/>
          <w:szCs w:val="19"/>
          <w:lang w:eastAsia="pt-BR"/>
        </w:rPr>
        <w:t>CAPÍTULO X</w:t>
      </w:r>
    </w:p>
    <w:p w14:paraId="06868CE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EXPORTAÇÃO TEMPORÁRIA PARA APERFEIÇOAMENTO PASSIVO </w:t>
      </w:r>
    </w:p>
    <w:p w14:paraId="72D9681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13" w:name="livroivtituloicapituloxsecaoi"/>
      <w:bookmarkEnd w:id="1313"/>
      <w:r w:rsidRPr="00225378">
        <w:rPr>
          <w:rFonts w:ascii="Book Antiqua" w:eastAsia="Times New Roman" w:hAnsi="Book Antiqua" w:cs="Arial"/>
          <w:b/>
          <w:bCs/>
          <w:color w:val="000000"/>
          <w:sz w:val="19"/>
          <w:szCs w:val="19"/>
          <w:lang w:eastAsia="pt-BR"/>
        </w:rPr>
        <w:t>Seção I</w:t>
      </w:r>
    </w:p>
    <w:p w14:paraId="197B2E3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25A807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4" w:name="art449"/>
      <w:bookmarkEnd w:id="1314"/>
      <w:r w:rsidRPr="00225378">
        <w:rPr>
          <w:rFonts w:ascii="Book Antiqua" w:eastAsia="Times New Roman" w:hAnsi="Book Antiqua" w:cs="Arial"/>
          <w:color w:val="000000"/>
          <w:spacing w:val="-4"/>
          <w:sz w:val="19"/>
          <w:szCs w:val="19"/>
          <w:lang w:eastAsia="pt-BR"/>
        </w:rPr>
        <w:t xml:space="preserve">Art. 449.  O regime de exportação temporária para aperfeiçoamento passivo é o que permite a saída, do País, por tempo determinado, de mercadoria nacional ou nacionalizada, para ser submetida a operação de transformação, elaboração, beneficiamento ou montagem, no exterior, e a posterior </w:t>
      </w:r>
      <w:proofErr w:type="spellStart"/>
      <w:r w:rsidRPr="00225378">
        <w:rPr>
          <w:rFonts w:ascii="Book Antiqua" w:eastAsia="Times New Roman" w:hAnsi="Book Antiqua" w:cs="Arial"/>
          <w:color w:val="000000"/>
          <w:spacing w:val="-4"/>
          <w:sz w:val="19"/>
          <w:szCs w:val="19"/>
          <w:lang w:eastAsia="pt-BR"/>
        </w:rPr>
        <w:t>reimportação</w:t>
      </w:r>
      <w:proofErr w:type="spellEnd"/>
      <w:r w:rsidRPr="00225378">
        <w:rPr>
          <w:rFonts w:ascii="Book Antiqua" w:eastAsia="Times New Roman" w:hAnsi="Book Antiqua" w:cs="Arial"/>
          <w:color w:val="000000"/>
          <w:spacing w:val="-4"/>
          <w:sz w:val="19"/>
          <w:szCs w:val="19"/>
          <w:lang w:eastAsia="pt-BR"/>
        </w:rPr>
        <w:t>, sob a forma do produto resultante, com pagamento dos tributos sobre o valor agregado (</w:t>
      </w:r>
      <w:hyperlink r:id="rId1042" w:anchor="art93" w:history="1">
        <w:r w:rsidRPr="00225378">
          <w:rPr>
            <w:rFonts w:ascii="Book Antiqua" w:eastAsia="Times New Roman" w:hAnsi="Book Antiqua" w:cs="Arial"/>
            <w:color w:val="0000FF"/>
            <w:sz w:val="19"/>
            <w:szCs w:val="19"/>
            <w:u w:val="single"/>
            <w:lang w:eastAsia="pt-BR"/>
          </w:rPr>
          <w:t>Decreto-Lei nº 37, de 1966, art. 93</w:t>
        </w:r>
      </w:hyperlink>
      <w:r w:rsidRPr="00225378">
        <w:rPr>
          <w:rFonts w:ascii="Book Antiqua" w:eastAsia="Times New Roman" w:hAnsi="Book Antiqua" w:cs="Arial"/>
          <w:color w:val="000000"/>
          <w:spacing w:val="-4"/>
          <w:sz w:val="19"/>
          <w:szCs w:val="19"/>
          <w:lang w:eastAsia="pt-BR"/>
        </w:rPr>
        <w:t>, com a redação dada pelo </w:t>
      </w:r>
      <w:r w:rsidRPr="00225378">
        <w:rPr>
          <w:rFonts w:ascii="Book Antiqua" w:eastAsia="Times New Roman" w:hAnsi="Book Antiqua" w:cs="Arial"/>
          <w:color w:val="000000"/>
          <w:sz w:val="19"/>
          <w:szCs w:val="19"/>
          <w:lang w:eastAsia="pt-BR"/>
        </w:rPr>
        <w:t>Decreto-Lei nº 2.472, de 1988, art. 3º</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A2599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regime de que trata este artigo aplica-se, também, na saída do País de mercadoria nacional ou nacionalizada para ser submetida a processo de conserto, reparo ou restauração. </w:t>
      </w:r>
    </w:p>
    <w:p w14:paraId="4F8F3A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poderá permitir outras operações de industrialização, no regime. </w:t>
      </w:r>
    </w:p>
    <w:p w14:paraId="44CC76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crédito correspondente aos tributos incidentes na exportação será constituído em termo de responsabilidade, ficando seu pagamento suspenso pela aplicação do regime. </w:t>
      </w:r>
    </w:p>
    <w:p w14:paraId="72FCBE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15" w:name="livroivtituloicapituloxsecaoii"/>
      <w:bookmarkEnd w:id="1315"/>
      <w:r w:rsidRPr="00225378">
        <w:rPr>
          <w:rFonts w:ascii="Book Antiqua" w:eastAsia="Times New Roman" w:hAnsi="Book Antiqua" w:cs="Arial"/>
          <w:b/>
          <w:bCs/>
          <w:color w:val="000000"/>
          <w:sz w:val="19"/>
          <w:szCs w:val="19"/>
          <w:lang w:eastAsia="pt-BR"/>
        </w:rPr>
        <w:t>Seção II</w:t>
      </w:r>
    </w:p>
    <w:p w14:paraId="65279C8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3BAD28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6" w:name="art450"/>
      <w:bookmarkEnd w:id="1316"/>
      <w:r w:rsidRPr="00225378">
        <w:rPr>
          <w:rFonts w:ascii="Book Antiqua" w:eastAsia="Times New Roman" w:hAnsi="Book Antiqua" w:cs="Arial"/>
          <w:color w:val="000000"/>
          <w:sz w:val="19"/>
          <w:szCs w:val="19"/>
          <w:lang w:eastAsia="pt-BR"/>
        </w:rPr>
        <w:t>Art. 450.  O Ministério da Fazenda regulamentará a concessão e a aplicação do regime, respeitado o disposto nesta Seção. </w:t>
      </w:r>
    </w:p>
    <w:p w14:paraId="7CEF3D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7" w:name="art451."/>
      <w:bookmarkEnd w:id="1317"/>
      <w:r w:rsidRPr="00225378">
        <w:rPr>
          <w:rFonts w:ascii="Book Antiqua" w:eastAsia="Times New Roman" w:hAnsi="Book Antiqua" w:cs="Arial"/>
          <w:strike/>
          <w:color w:val="000000"/>
          <w:sz w:val="19"/>
          <w:szCs w:val="19"/>
          <w:lang w:eastAsia="pt-BR"/>
        </w:rPr>
        <w:t>Art. 451.  O prazo para importação dos produtos resultantes da operação de aperfeiçoamento será fixado tendo em conta o período necessário à realização da respectiva operação e ao transporte das mercadorias. </w:t>
      </w:r>
    </w:p>
    <w:p w14:paraId="010FA9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8" w:name="art451"/>
      <w:bookmarkEnd w:id="1318"/>
      <w:r w:rsidRPr="00225378">
        <w:rPr>
          <w:rFonts w:ascii="Book Antiqua" w:eastAsia="Times New Roman" w:hAnsi="Book Antiqua" w:cs="Arial"/>
          <w:color w:val="000000"/>
          <w:sz w:val="19"/>
          <w:szCs w:val="19"/>
          <w:lang w:val="pt-PT" w:eastAsia="pt-BR"/>
        </w:rPr>
        <w:t>Art. 451.  O prazo para importação dos produtos resultantes da operação de aperfeiçoamento será fixado tendo em conta o período necessário à realização da respectiva operação e ao transporte das mercadorias, observado o disposto no art. 437.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0E3E7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9" w:name="art452"/>
      <w:bookmarkEnd w:id="1319"/>
      <w:r w:rsidRPr="00225378">
        <w:rPr>
          <w:rFonts w:ascii="Book Antiqua" w:eastAsia="Times New Roman" w:hAnsi="Book Antiqua" w:cs="Arial"/>
          <w:color w:val="000000"/>
          <w:sz w:val="19"/>
          <w:szCs w:val="19"/>
          <w:lang w:eastAsia="pt-BR"/>
        </w:rPr>
        <w:t>Art. 452.  A mercadoria importada com isenção ou com redução de tributos vinculada a sua destinação, enquanto perdurarem as condições fixadas para fruição do benefício, somente poderá ser admitida no regime para ser submetida a processo de conserto, reparo ou restauração. </w:t>
      </w:r>
    </w:p>
    <w:p w14:paraId="52448E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0" w:name="art453"/>
      <w:bookmarkEnd w:id="1320"/>
      <w:r w:rsidRPr="00225378">
        <w:rPr>
          <w:rFonts w:ascii="Book Antiqua" w:eastAsia="Times New Roman" w:hAnsi="Book Antiqua" w:cs="Arial"/>
          <w:color w:val="000000"/>
          <w:sz w:val="19"/>
          <w:szCs w:val="19"/>
          <w:lang w:eastAsia="pt-BR"/>
        </w:rPr>
        <w:lastRenderedPageBreak/>
        <w:t>Art. 453.  A aplicação do regime não gera direitos decorrentes de operação de exportação a título definitivo. </w:t>
      </w:r>
    </w:p>
    <w:p w14:paraId="2B139E7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21" w:name="livroivtituloicapituloxsecaoiii"/>
      <w:bookmarkEnd w:id="1321"/>
      <w:r w:rsidRPr="00225378">
        <w:rPr>
          <w:rFonts w:ascii="Book Antiqua" w:eastAsia="Times New Roman" w:hAnsi="Book Antiqua" w:cs="Arial"/>
          <w:b/>
          <w:bCs/>
          <w:color w:val="000000"/>
          <w:sz w:val="19"/>
          <w:szCs w:val="19"/>
          <w:lang w:eastAsia="pt-BR"/>
        </w:rPr>
        <w:t>Seção III</w:t>
      </w:r>
    </w:p>
    <w:p w14:paraId="2AB36FE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Extinção da Aplicação do Regime </w:t>
      </w:r>
    </w:p>
    <w:p w14:paraId="40D808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2" w:name="art454"/>
      <w:bookmarkEnd w:id="1322"/>
      <w:r w:rsidRPr="00225378">
        <w:rPr>
          <w:rFonts w:ascii="Book Antiqua" w:eastAsia="Times New Roman" w:hAnsi="Book Antiqua" w:cs="Arial"/>
          <w:color w:val="000000"/>
          <w:sz w:val="19"/>
          <w:szCs w:val="19"/>
          <w:lang w:eastAsia="pt-BR"/>
        </w:rPr>
        <w:t>Art. 454.  Na vigência do regime, deverá ser adotada uma das seguintes providências, para extinção de sua aplicação:</w:t>
      </w:r>
    </w:p>
    <w:p w14:paraId="3AC9B5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da mercadoria, inclusive sob a forma de produto resultante da operação autorizada;</w:t>
      </w:r>
    </w:p>
    <w:p w14:paraId="67446A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importação de produto equivalente nos termos do art. 444 (</w:t>
      </w:r>
      <w:hyperlink r:id="rId1043" w:anchor="art60" w:history="1">
        <w:r w:rsidRPr="00225378">
          <w:rPr>
            <w:rFonts w:ascii="Book Antiqua" w:eastAsia="Times New Roman" w:hAnsi="Book Antiqua" w:cs="Arial"/>
            <w:color w:val="0000FF"/>
            <w:sz w:val="19"/>
            <w:szCs w:val="19"/>
            <w:u w:val="single"/>
            <w:lang w:eastAsia="pt-BR"/>
          </w:rPr>
          <w:t>Lei nº 10.833, de 2003, art. 60, caput)</w:t>
        </w:r>
      </w:hyperlink>
      <w:r w:rsidRPr="00225378">
        <w:rPr>
          <w:rFonts w:ascii="Book Antiqua" w:eastAsia="Times New Roman" w:hAnsi="Book Antiqua" w:cs="Arial"/>
          <w:color w:val="000000"/>
          <w:sz w:val="19"/>
          <w:szCs w:val="19"/>
          <w:lang w:eastAsia="pt-BR"/>
        </w:rPr>
        <w:t>; ou</w:t>
      </w:r>
    </w:p>
    <w:p w14:paraId="46BE63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exportação definitiva da mercadoria admitida no regime. </w:t>
      </w:r>
    </w:p>
    <w:p w14:paraId="110071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Tem-se por tempestiva a providência para a extinção da aplicação do regime:</w:t>
      </w:r>
    </w:p>
    <w:p w14:paraId="590672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na data do embarque da mercadoria, no exterior, desde que efetivado seu ingresso no território aduaneiro, no caso dos incisos I e II do caput; e</w:t>
      </w:r>
    </w:p>
    <w:p w14:paraId="675824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na data do pedido do registro de exportação da mercadoria, desde que haja o desembaraço e a averbação de embarque, no caso do inciso III do caput. </w:t>
      </w:r>
    </w:p>
    <w:p w14:paraId="3B8427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3" w:name="art455"/>
      <w:bookmarkEnd w:id="1323"/>
      <w:r w:rsidRPr="00225378">
        <w:rPr>
          <w:rFonts w:ascii="Book Antiqua" w:eastAsia="Times New Roman" w:hAnsi="Book Antiqua" w:cs="Arial"/>
          <w:color w:val="000000"/>
          <w:sz w:val="19"/>
          <w:szCs w:val="19"/>
          <w:lang w:eastAsia="pt-BR"/>
        </w:rPr>
        <w:t>Art. 455.  O valor dos tributos devidos na importação do produto resultante da operação de aperfeiçoamento será calculado, deduzindo-se, do montante dos tributos incidentes sobre este produto, o valor dos tributos que incidiriam, na mesma data, sobre a mercadoria objeto da exportação temporária, se esta estivesse sendo importada do mesmo país em que se deu a operação de aperfeiçoamento. </w:t>
      </w:r>
    </w:p>
    <w:p w14:paraId="57F45E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4" w:name="art456"/>
      <w:bookmarkEnd w:id="1324"/>
      <w:r w:rsidRPr="00225378">
        <w:rPr>
          <w:rFonts w:ascii="Book Antiqua" w:eastAsia="Times New Roman" w:hAnsi="Book Antiqua" w:cs="Arial"/>
          <w:color w:val="000000"/>
          <w:sz w:val="19"/>
          <w:szCs w:val="19"/>
          <w:lang w:eastAsia="pt-BR"/>
        </w:rPr>
        <w:t xml:space="preserve">Art. 456.  Na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de mercadoria exportada temporariamente, nos termos previstos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449, são exigíveis os tributos incidentes na importação dos materiais acaso empregados. </w:t>
      </w:r>
    </w:p>
    <w:p w14:paraId="54E068A9"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despacho aduaneiro da mercadoria deverá compreender:</w:t>
      </w:r>
    </w:p>
    <w:p w14:paraId="401C11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a </w:t>
      </w:r>
      <w:proofErr w:type="spellStart"/>
      <w:r w:rsidRPr="00225378">
        <w:rPr>
          <w:rFonts w:ascii="Book Antiqua" w:eastAsia="Times New Roman" w:hAnsi="Book Antiqua" w:cs="Arial"/>
          <w:color w:val="000000"/>
          <w:sz w:val="19"/>
          <w:szCs w:val="19"/>
          <w:lang w:eastAsia="pt-BR"/>
        </w:rPr>
        <w:t>reimportação</w:t>
      </w:r>
      <w:proofErr w:type="spellEnd"/>
      <w:r w:rsidRPr="00225378">
        <w:rPr>
          <w:rFonts w:ascii="Book Antiqua" w:eastAsia="Times New Roman" w:hAnsi="Book Antiqua" w:cs="Arial"/>
          <w:color w:val="000000"/>
          <w:sz w:val="19"/>
          <w:szCs w:val="19"/>
          <w:lang w:eastAsia="pt-BR"/>
        </w:rPr>
        <w:t xml:space="preserve"> da mercadoria exportada temporariamente; e</w:t>
      </w:r>
    </w:p>
    <w:p w14:paraId="0FD77F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importação do material acaso empregado, apurando-se o valor aduaneiro desse material e aplicando-se a alíquota que lhe corresponda, fixada na Tarifa Externa Comum.</w:t>
      </w:r>
    </w:p>
    <w:p w14:paraId="594B55C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25" w:name="livroivtituloicapituloxsecaoiv"/>
      <w:bookmarkEnd w:id="1325"/>
      <w:r w:rsidRPr="00225378">
        <w:rPr>
          <w:rFonts w:ascii="Book Antiqua" w:eastAsia="Times New Roman" w:hAnsi="Book Antiqua" w:cs="Arial"/>
          <w:b/>
          <w:bCs/>
          <w:color w:val="000000"/>
          <w:sz w:val="19"/>
          <w:szCs w:val="19"/>
          <w:lang w:eastAsia="pt-BR"/>
        </w:rPr>
        <w:t>Seção IV</w:t>
      </w:r>
    </w:p>
    <w:p w14:paraId="3A26023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5F2FD2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6" w:name="art457"/>
      <w:bookmarkEnd w:id="1326"/>
      <w:r w:rsidRPr="00225378">
        <w:rPr>
          <w:rFonts w:ascii="Book Antiqua" w:eastAsia="Times New Roman" w:hAnsi="Book Antiqua" w:cs="Arial"/>
          <w:color w:val="000000"/>
          <w:sz w:val="19"/>
          <w:szCs w:val="19"/>
          <w:lang w:eastAsia="pt-BR"/>
        </w:rPr>
        <w:t>Art. 457.  Aplicam-se ao regime, no que couber, as normas previstas para o regime de exportação temporária. </w:t>
      </w:r>
    </w:p>
    <w:p w14:paraId="48B6954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27" w:name="livroivtituloicapituloxi"/>
      <w:bookmarkEnd w:id="1327"/>
      <w:r w:rsidRPr="00225378">
        <w:rPr>
          <w:rFonts w:ascii="Book Antiqua" w:eastAsia="Times New Roman" w:hAnsi="Book Antiqua" w:cs="Arial"/>
          <w:color w:val="000000"/>
          <w:sz w:val="19"/>
          <w:szCs w:val="19"/>
          <w:lang w:eastAsia="pt-BR"/>
        </w:rPr>
        <w:t>CAPÍTULO XI</w:t>
      </w:r>
    </w:p>
    <w:p w14:paraId="1F89B55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REGIME ADUANEIRO ESPECIAL DE EXPORTAÇÃO E DE IMPORTAÇÃO DE BENS DESTINADOS ÀS ATIVIDADES DE</w:t>
      </w:r>
      <w:r w:rsidRPr="00225378">
        <w:rPr>
          <w:rFonts w:ascii="Book Antiqua" w:eastAsia="Times New Roman" w:hAnsi="Book Antiqua" w:cs="Arial"/>
          <w:color w:val="000000"/>
          <w:sz w:val="19"/>
          <w:szCs w:val="19"/>
          <w:lang w:eastAsia="pt-BR"/>
        </w:rPr>
        <w:br/>
        <w:t>PESQUISA E DE LAVRA DAS JAZIDAS DE PETRÓLEO E DE GÁS NATURAL - REPETRO </w:t>
      </w:r>
    </w:p>
    <w:p w14:paraId="00FE77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8" w:name="art458"/>
      <w:bookmarkEnd w:id="1328"/>
      <w:r w:rsidRPr="00225378">
        <w:rPr>
          <w:rFonts w:ascii="Book Antiqua" w:eastAsia="Times New Roman" w:hAnsi="Book Antiqua" w:cs="Arial"/>
          <w:color w:val="000000"/>
          <w:sz w:val="19"/>
          <w:szCs w:val="19"/>
          <w:lang w:eastAsia="pt-BR"/>
        </w:rPr>
        <w:t>Art. 458.  O regime aduaneiro especial de exportação e de importação de bens destinados às atividades de pesquisa e de lavra das jazidas de petróleo e de gás natural - REPETRO, previstas na </w:t>
      </w:r>
      <w:hyperlink r:id="rId1044" w:history="1">
        <w:r w:rsidRPr="00225378">
          <w:rPr>
            <w:rFonts w:ascii="Book Antiqua" w:eastAsia="Times New Roman" w:hAnsi="Book Antiqua" w:cs="Arial"/>
            <w:color w:val="0000FF"/>
            <w:sz w:val="19"/>
            <w:szCs w:val="19"/>
            <w:u w:val="single"/>
            <w:lang w:eastAsia="pt-BR"/>
          </w:rPr>
          <w:t>Lei nº 9.478, de 6 de agosto de 1997,</w:t>
        </w:r>
      </w:hyperlink>
      <w:r w:rsidRPr="00225378">
        <w:rPr>
          <w:rFonts w:ascii="Book Antiqua" w:eastAsia="Times New Roman" w:hAnsi="Book Antiqua" w:cs="Arial"/>
          <w:color w:val="000000"/>
          <w:sz w:val="19"/>
          <w:szCs w:val="19"/>
          <w:lang w:eastAsia="pt-BR"/>
        </w:rPr>
        <w:t xml:space="preserve"> é o que permite, conforme o caso, a aplicação dos seguintes </w:t>
      </w:r>
      <w:r w:rsidRPr="00225378">
        <w:rPr>
          <w:rFonts w:ascii="Book Antiqua" w:eastAsia="Times New Roman" w:hAnsi="Book Antiqua" w:cs="Arial"/>
          <w:color w:val="000000"/>
          <w:sz w:val="19"/>
          <w:szCs w:val="19"/>
          <w:lang w:eastAsia="pt-BR"/>
        </w:rPr>
        <w:lastRenderedPageBreak/>
        <w:t>tratamentos aduaneiros (</w:t>
      </w:r>
      <w:hyperlink r:id="rId1045" w:anchor="art93" w:history="1">
        <w:r w:rsidRPr="00225378">
          <w:rPr>
            <w:rFonts w:ascii="Book Antiqua" w:eastAsia="Times New Roman" w:hAnsi="Book Antiqua" w:cs="Arial"/>
            <w:color w:val="0000FF"/>
            <w:sz w:val="19"/>
            <w:szCs w:val="19"/>
            <w:u w:val="single"/>
            <w:lang w:eastAsia="pt-BR"/>
          </w:rPr>
          <w:t>Decreto-Lei nº 37, de 1966, art. 93</w:t>
        </w:r>
      </w:hyperlink>
      <w:r w:rsidRPr="00225378">
        <w:rPr>
          <w:rFonts w:ascii="Book Antiqua" w:eastAsia="Times New Roman" w:hAnsi="Book Antiqua" w:cs="Arial"/>
          <w:color w:val="000000"/>
          <w:sz w:val="19"/>
          <w:szCs w:val="19"/>
          <w:lang w:eastAsia="pt-BR"/>
        </w:rPr>
        <w:t>, com a redação dada pelo Decreto-Lei nº 2.472, de 1988, art. 3º):</w:t>
      </w:r>
    </w:p>
    <w:p w14:paraId="3D3508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9" w:name="art458i"/>
      <w:bookmarkEnd w:id="1329"/>
      <w:r w:rsidRPr="00225378">
        <w:rPr>
          <w:rFonts w:ascii="Book Antiqua" w:eastAsia="Times New Roman" w:hAnsi="Book Antiqua" w:cs="Arial"/>
          <w:color w:val="000000"/>
          <w:sz w:val="19"/>
          <w:szCs w:val="19"/>
          <w:lang w:eastAsia="pt-BR"/>
        </w:rPr>
        <w:t>I - exportação, sem que tenha ocorrido sua saída do território aduaneiro e posterior aplicação do regime de admissão temporária, no caso de bens a que se referem 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fabricação nacional, vendido a pessoa sediada no exterior;</w:t>
      </w:r>
    </w:p>
    <w:p w14:paraId="36A4D2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0" w:name="art458ii"/>
      <w:bookmarkEnd w:id="1330"/>
      <w:r w:rsidRPr="00225378">
        <w:rPr>
          <w:rFonts w:ascii="Book Antiqua" w:eastAsia="Times New Roman" w:hAnsi="Book Antiqua" w:cs="Arial"/>
          <w:strike/>
          <w:color w:val="000000"/>
          <w:sz w:val="19"/>
          <w:szCs w:val="19"/>
          <w:lang w:eastAsia="pt-BR"/>
        </w:rPr>
        <w:t>II - exportação, sem que tenha ocorrido sua saída do território aduaneiro, de partes e peças de reposição destinadas aos bens referidos nos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já admitidos no regime aduaneiro especial de admissão temporária; e</w:t>
      </w:r>
    </w:p>
    <w:p w14:paraId="6C20F3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1" w:name="art458ii."/>
      <w:bookmarkEnd w:id="1331"/>
      <w:r w:rsidRPr="00225378">
        <w:rPr>
          <w:rFonts w:ascii="Book Antiqua" w:eastAsia="Times New Roman" w:hAnsi="Book Antiqua" w:cs="Arial"/>
          <w:color w:val="000000"/>
          <w:sz w:val="19"/>
          <w:szCs w:val="19"/>
          <w:lang w:eastAsia="pt-BR"/>
        </w:rPr>
        <w:t>II - exportação, sem que tenha ocorrido sua saída do território aduaneiro, de partes e peças de reposição destinadas aos bens referidos nos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e §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já admitidos no regime aduaneiro especial de admissão temporária;                    </w:t>
      </w:r>
      <w:hyperlink r:id="rId1046"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1047" w:anchor="art3" w:history="1">
        <w:r w:rsidRPr="00225378">
          <w:rPr>
            <w:rFonts w:ascii="Book Antiqua" w:eastAsia="Times New Roman" w:hAnsi="Book Antiqua" w:cs="Arial"/>
            <w:color w:val="0000FF"/>
            <w:sz w:val="19"/>
            <w:szCs w:val="19"/>
            <w:u w:val="single"/>
            <w:lang w:eastAsia="pt-BR"/>
          </w:rPr>
          <w:t>(Produção de efeito)</w:t>
        </w:r>
      </w:hyperlink>
    </w:p>
    <w:p w14:paraId="471FC5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2" w:name="art458iii"/>
      <w:bookmarkEnd w:id="1332"/>
      <w:r w:rsidRPr="00225378">
        <w:rPr>
          <w:rFonts w:ascii="Book Antiqua" w:eastAsia="Times New Roman" w:hAnsi="Book Antiqua" w:cs="Arial"/>
          <w:strike/>
          <w:color w:val="000000"/>
          <w:sz w:val="19"/>
          <w:szCs w:val="19"/>
          <w:lang w:eastAsia="pt-BR"/>
        </w:rPr>
        <w:t xml:space="preserve">III - importação, sob o regime de drawback, na modalidade de suspensão, de matérias-primas, produtos </w:t>
      </w:r>
      <w:proofErr w:type="spellStart"/>
      <w:r w:rsidRPr="00225378">
        <w:rPr>
          <w:rFonts w:ascii="Book Antiqua" w:eastAsia="Times New Roman" w:hAnsi="Book Antiqua" w:cs="Arial"/>
          <w:strike/>
          <w:color w:val="000000"/>
          <w:sz w:val="19"/>
          <w:szCs w:val="19"/>
          <w:lang w:eastAsia="pt-BR"/>
        </w:rPr>
        <w:t>semi-elaborados</w:t>
      </w:r>
      <w:proofErr w:type="spellEnd"/>
      <w:r w:rsidRPr="00225378">
        <w:rPr>
          <w:rFonts w:ascii="Book Antiqua" w:eastAsia="Times New Roman" w:hAnsi="Book Antiqua" w:cs="Arial"/>
          <w:strike/>
          <w:color w:val="000000"/>
          <w:sz w:val="19"/>
          <w:szCs w:val="19"/>
          <w:lang w:eastAsia="pt-BR"/>
        </w:rPr>
        <w:t xml:space="preserve"> ou acabados e de partes ou peças, utilizados na fabricação dos bens referidos nos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posterior comprovação do adimplemento das obrigações decorrentes da aplicação desse regime mediante a exportação referida nos incisos I ou II. </w:t>
      </w:r>
    </w:p>
    <w:p w14:paraId="28F5DE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3" w:name="art458iii."/>
      <w:bookmarkEnd w:id="1333"/>
      <w:r w:rsidRPr="00225378">
        <w:rPr>
          <w:rFonts w:ascii="Book Antiqua" w:eastAsia="Times New Roman" w:hAnsi="Book Antiqua" w:cs="Arial"/>
          <w:color w:val="000000"/>
          <w:sz w:val="19"/>
          <w:szCs w:val="19"/>
          <w:lang w:eastAsia="pt-BR"/>
        </w:rPr>
        <w:t>III - importação, sob o regime de </w:t>
      </w:r>
      <w:r w:rsidRPr="00225378">
        <w:rPr>
          <w:rFonts w:ascii="Book Antiqua" w:eastAsia="Times New Roman" w:hAnsi="Book Antiqua" w:cs="Arial"/>
          <w:b/>
          <w:bCs/>
          <w:color w:val="000000"/>
          <w:sz w:val="19"/>
          <w:szCs w:val="19"/>
          <w:lang w:eastAsia="pt-BR"/>
        </w:rPr>
        <w:t>drawback</w:t>
      </w:r>
      <w:r w:rsidRPr="00225378">
        <w:rPr>
          <w:rFonts w:ascii="Book Antiqua" w:eastAsia="Times New Roman" w:hAnsi="Book Antiqua" w:cs="Arial"/>
          <w:color w:val="000000"/>
          <w:sz w:val="19"/>
          <w:szCs w:val="19"/>
          <w:lang w:eastAsia="pt-BR"/>
        </w:rPr>
        <w:t>, na modalidade de suspensão, de matérias-primas, produtos semielaborados ou acabados e de partes ou peças, utilizados na fabricação dos bens referidos nos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e §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e posterior comprovação do adimplemento das obrigações decorrentes da aplicação desse regime mediante a exportação referida nos incisos I ou II; e                    </w:t>
      </w:r>
      <w:hyperlink r:id="rId1048"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1049" w:anchor="art3" w:history="1">
        <w:r w:rsidRPr="00225378">
          <w:rPr>
            <w:rFonts w:ascii="Book Antiqua" w:eastAsia="Times New Roman" w:hAnsi="Book Antiqua" w:cs="Arial"/>
            <w:color w:val="0000FF"/>
            <w:sz w:val="19"/>
            <w:szCs w:val="19"/>
            <w:u w:val="single"/>
            <w:lang w:eastAsia="pt-BR"/>
          </w:rPr>
          <w:t>(Produção de efeito)</w:t>
        </w:r>
      </w:hyperlink>
    </w:p>
    <w:p w14:paraId="7B5D89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4" w:name="art458iv"/>
      <w:bookmarkEnd w:id="1334"/>
      <w:r w:rsidRPr="00225378">
        <w:rPr>
          <w:rFonts w:ascii="Book Antiqua" w:eastAsia="Times New Roman" w:hAnsi="Book Antiqua" w:cs="Arial"/>
          <w:color w:val="000000"/>
          <w:sz w:val="19"/>
          <w:szCs w:val="19"/>
          <w:lang w:eastAsia="pt-BR"/>
        </w:rPr>
        <w:t>IV - importação de bens para permanência definitiva no País com suspensão do pagamento dos tributos federais incidentes na importação.                     </w:t>
      </w:r>
      <w:hyperlink r:id="rId1050" w:anchor="art1" w:history="1">
        <w:r w:rsidRPr="00225378">
          <w:rPr>
            <w:rFonts w:ascii="Book Antiqua" w:eastAsia="Times New Roman" w:hAnsi="Book Antiqua" w:cs="Arial"/>
            <w:color w:val="0000FF"/>
            <w:sz w:val="19"/>
            <w:szCs w:val="19"/>
            <w:u w:val="single"/>
            <w:lang w:eastAsia="pt-BR"/>
          </w:rPr>
          <w:t>(Incluído pelo Decreto nº 9.128, de 2017)</w:t>
        </w:r>
      </w:hyperlink>
      <w:r w:rsidRPr="00225378">
        <w:rPr>
          <w:rFonts w:ascii="Book Antiqua" w:eastAsia="Times New Roman" w:hAnsi="Book Antiqua" w:cs="Arial"/>
          <w:color w:val="000000"/>
          <w:sz w:val="19"/>
          <w:szCs w:val="19"/>
          <w:lang w:eastAsia="pt-BR"/>
        </w:rPr>
        <w:t>       </w:t>
      </w:r>
      <w:hyperlink r:id="rId1051" w:anchor="art3" w:history="1">
        <w:r w:rsidRPr="00225378">
          <w:rPr>
            <w:rFonts w:ascii="Book Antiqua" w:eastAsia="Times New Roman" w:hAnsi="Book Antiqua" w:cs="Arial"/>
            <w:color w:val="0000FF"/>
            <w:sz w:val="19"/>
            <w:szCs w:val="19"/>
            <w:u w:val="single"/>
            <w:lang w:eastAsia="pt-BR"/>
          </w:rPr>
          <w:t>(Produção de efeito)</w:t>
        </w:r>
      </w:hyperlink>
    </w:p>
    <w:p w14:paraId="4E63C0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5" w:name="art458§1"/>
      <w:bookmarkEnd w:id="1335"/>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Os bens de que trata o caput são os constantes de relação elaborada pela Secretaria da Receita Federal do Brasil. </w:t>
      </w:r>
    </w:p>
    <w:p w14:paraId="63D49A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6" w:name="art458§1."/>
      <w:bookmarkEnd w:id="1336"/>
      <w:r w:rsidRPr="00225378">
        <w:rPr>
          <w:rFonts w:ascii="Book Antiqua" w:eastAsia="Times New Roman" w:hAnsi="Book Antiqua" w:cs="Arial"/>
          <w:color w:val="000000"/>
          <w:sz w:val="19"/>
          <w:szCs w:val="19"/>
          <w:lang w:eastAsia="pt-BR"/>
        </w:rPr>
        <w:t>§ 1º  Os bens aos quais se pode aplicar o regime de admissão temporária previsto no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são aqueles constantes de relação elaborada pela Secretaria da Receita Federal do Brasil.                     </w:t>
      </w:r>
      <w:hyperlink r:id="rId1052"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1053" w:anchor="art3" w:history="1">
        <w:r w:rsidRPr="00225378">
          <w:rPr>
            <w:rFonts w:ascii="Book Antiqua" w:eastAsia="Times New Roman" w:hAnsi="Book Antiqua" w:cs="Arial"/>
            <w:color w:val="0000FF"/>
            <w:sz w:val="19"/>
            <w:szCs w:val="19"/>
            <w:u w:val="single"/>
            <w:lang w:eastAsia="pt-BR"/>
          </w:rPr>
          <w:t>(Produção de efeito)</w:t>
        </w:r>
      </w:hyperlink>
    </w:p>
    <w:p w14:paraId="6E4AE0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7" w:name="art458§2"/>
      <w:bookmarkEnd w:id="1337"/>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regime poderá ser aplicado, ainda, às máquinas e aos equipamentos sobressalentes, às ferramentas e aos aparelhos e a outras partes e peças destinados a garantir a operacionalidade dos bens referidos no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p>
    <w:p w14:paraId="498EEE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8" w:name="art458§2."/>
      <w:bookmarkEnd w:id="1338"/>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tratamento aduaneiro poderá ser aplicado, ainda, aos aparelhos e a outras partes e peças a serem incorporadas aos bens referidos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garantir sua operacionalidade, e às ferramentas utilizadas na manutenção desses bens, nos termos estabelecidos pela Secretaria da Receita Federal do Brasil.                    </w:t>
      </w:r>
      <w:hyperlink r:id="rId1054" w:anchor="art1" w:history="1">
        <w:r w:rsidRPr="00225378">
          <w:rPr>
            <w:rFonts w:ascii="Book Antiqua" w:eastAsia="Times New Roman" w:hAnsi="Book Antiqua" w:cs="Arial"/>
            <w:color w:val="0000FF"/>
            <w:sz w:val="19"/>
            <w:szCs w:val="19"/>
            <w:u w:val="single"/>
            <w:lang w:eastAsia="pt-BR"/>
          </w:rPr>
          <w:t>(Redação dada pelo Decreto nº 9.128, de 2017)</w:t>
        </w:r>
      </w:hyperlink>
      <w:r w:rsidRPr="00225378">
        <w:rPr>
          <w:rFonts w:ascii="Book Antiqua" w:eastAsia="Times New Roman" w:hAnsi="Book Antiqua" w:cs="Arial"/>
          <w:color w:val="000000"/>
          <w:sz w:val="19"/>
          <w:szCs w:val="19"/>
          <w:lang w:eastAsia="pt-BR"/>
        </w:rPr>
        <w:t>       </w:t>
      </w:r>
      <w:hyperlink r:id="rId1055" w:anchor="art3" w:history="1">
        <w:r w:rsidRPr="00225378">
          <w:rPr>
            <w:rFonts w:ascii="Book Antiqua" w:eastAsia="Times New Roman" w:hAnsi="Book Antiqua" w:cs="Arial"/>
            <w:color w:val="0000FF"/>
            <w:sz w:val="19"/>
            <w:szCs w:val="19"/>
            <w:u w:val="single"/>
            <w:lang w:eastAsia="pt-BR"/>
          </w:rPr>
          <w:t>(Produção de efeito)</w:t>
        </w:r>
      </w:hyperlink>
    </w:p>
    <w:p w14:paraId="0B6D5C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9" w:name="art458§3"/>
      <w:bookmarkEnd w:id="1339"/>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se tratar de bem referido nos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procedente do exterior, será aplicado, também, o regime de admissão temporária. </w:t>
      </w:r>
    </w:p>
    <w:p w14:paraId="7D81EB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0" w:name="art458§4"/>
      <w:bookmarkEnd w:id="1340"/>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partes e peças de reposição referidas no inciso II e os bens referidos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admitidos no regime de admissão temporária, pelo mesmo prazo concedido aos bens a que se destinem. </w:t>
      </w:r>
    </w:p>
    <w:p w14:paraId="7C380B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1" w:name="art458§5"/>
      <w:bookmarkEnd w:id="1341"/>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referidos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forem utilizados para garantir a operacionalidade de mais de um dos bens a que se refere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terão o prazo de permanência fixado nos termos estabelecidos em ato normativo da Secretaria da Receita Federal do Brasil. </w:t>
      </w:r>
    </w:p>
    <w:p w14:paraId="0D163D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2" w:name="art458§6"/>
      <w:bookmarkEnd w:id="1342"/>
      <w:r w:rsidRPr="00225378">
        <w:rPr>
          <w:rFonts w:ascii="Book Antiqua" w:eastAsia="Times New Roman" w:hAnsi="Book Antiqua" w:cs="Arial"/>
          <w:color w:val="000000"/>
          <w:sz w:val="19"/>
          <w:szCs w:val="19"/>
          <w:lang w:eastAsia="pt-BR"/>
        </w:rPr>
        <w:lastRenderedPageBreak/>
        <w:t>§ 6</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regime também se aplica às atividades de pesquisa e lavra de que trata a </w:t>
      </w:r>
      <w:hyperlink r:id="rId1056" w:history="1">
        <w:r w:rsidRPr="00225378">
          <w:rPr>
            <w:rFonts w:ascii="Book Antiqua" w:eastAsia="Times New Roman" w:hAnsi="Book Antiqua" w:cs="Arial"/>
            <w:color w:val="0000FF"/>
            <w:sz w:val="19"/>
            <w:szCs w:val="19"/>
            <w:u w:val="single"/>
            <w:lang w:eastAsia="pt-BR"/>
          </w:rPr>
          <w:t>Lei nº 12.276, de 2010,</w:t>
        </w:r>
      </w:hyperlink>
      <w:r w:rsidRPr="00225378">
        <w:rPr>
          <w:rFonts w:ascii="Book Antiqua" w:eastAsia="Times New Roman" w:hAnsi="Book Antiqua" w:cs="Arial"/>
          <w:color w:val="000000"/>
          <w:sz w:val="19"/>
          <w:szCs w:val="19"/>
          <w:lang w:eastAsia="pt-BR"/>
        </w:rPr>
        <w:t> e às atividades de exploração, avaliação, desenvolvimento e produção de que trata a </w:t>
      </w:r>
      <w:hyperlink r:id="rId1057" w:history="1">
        <w:r w:rsidRPr="00225378">
          <w:rPr>
            <w:rFonts w:ascii="Book Antiqua" w:eastAsia="Times New Roman" w:hAnsi="Book Antiqua" w:cs="Arial"/>
            <w:color w:val="0000FF"/>
            <w:sz w:val="19"/>
            <w:szCs w:val="19"/>
            <w:u w:val="single"/>
            <w:lang w:eastAsia="pt-BR"/>
          </w:rPr>
          <w:t>Lei nº 12.351, de 2010</w:t>
        </w:r>
      </w:hyperlink>
      <w:r w:rsidRPr="00225378">
        <w:rPr>
          <w:rFonts w:ascii="Book Antiqua" w:eastAsia="Times New Roman" w:hAnsi="Book Antiqua" w:cs="Arial"/>
          <w:color w:val="000000"/>
          <w:sz w:val="19"/>
          <w:szCs w:val="19"/>
          <w:lang w:eastAsia="pt-BR"/>
        </w:rPr>
        <w:t> (</w:t>
      </w:r>
      <w:hyperlink r:id="rId1058" w:anchor="art6" w:history="1">
        <w:r w:rsidRPr="00225378">
          <w:rPr>
            <w:rFonts w:ascii="Book Antiqua" w:eastAsia="Times New Roman" w:hAnsi="Book Antiqua" w:cs="Arial"/>
            <w:color w:val="0000FF"/>
            <w:sz w:val="19"/>
            <w:szCs w:val="19"/>
            <w:u w:val="single"/>
            <w:lang w:eastAsia="pt-BR"/>
          </w:rPr>
          <w:t>Lei nº 12.276, de 2010, art. 6º</w:t>
        </w:r>
      </w:hyperlink>
      <w:r w:rsidRPr="00225378">
        <w:rPr>
          <w:rFonts w:ascii="Book Antiqua" w:eastAsia="Times New Roman" w:hAnsi="Book Antiqua" w:cs="Arial"/>
          <w:color w:val="000000"/>
          <w:sz w:val="19"/>
          <w:szCs w:val="19"/>
          <w:lang w:eastAsia="pt-BR"/>
        </w:rPr>
        <w:t>; e </w:t>
      </w:r>
      <w:hyperlink r:id="rId1059" w:anchor="art61" w:history="1">
        <w:r w:rsidRPr="00225378">
          <w:rPr>
            <w:rFonts w:ascii="Book Antiqua" w:eastAsia="Times New Roman" w:hAnsi="Book Antiqua" w:cs="Arial"/>
            <w:color w:val="0000FF"/>
            <w:sz w:val="19"/>
            <w:szCs w:val="19"/>
            <w:u w:val="single"/>
            <w:lang w:eastAsia="pt-BR"/>
          </w:rPr>
          <w:t>Lei nº 12.351, de 2010, art. 61)</w:t>
        </w:r>
      </w:hyperlink>
      <w:r w:rsidRPr="00225378">
        <w:rPr>
          <w:rFonts w:ascii="Book Antiqua" w:eastAsia="Times New Roman" w:hAnsi="Book Antiqua" w:cs="Arial"/>
          <w:color w:val="000000"/>
          <w:sz w:val="19"/>
          <w:szCs w:val="19"/>
          <w:lang w:eastAsia="pt-BR"/>
        </w:rPr>
        <w:t>.                            </w:t>
      </w:r>
      <w:hyperlink r:id="rId1060"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294D97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3" w:name="art458§7"/>
      <w:bookmarkEnd w:id="1343"/>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regime de admissão temporária poderá ser aplicado aos bens referidos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ainda que o local de destino não esteja definido, desde que:                           </w:t>
      </w:r>
      <w:hyperlink r:id="rId1061"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20AE3C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4" w:name="art458§7i"/>
      <w:bookmarkEnd w:id="1344"/>
      <w:r w:rsidRPr="00225378">
        <w:rPr>
          <w:rFonts w:ascii="Book Antiqua" w:eastAsia="Times New Roman" w:hAnsi="Book Antiqua" w:cs="Arial"/>
          <w:color w:val="000000"/>
          <w:sz w:val="19"/>
          <w:szCs w:val="19"/>
          <w:lang w:eastAsia="pt-BR"/>
        </w:rPr>
        <w:t>I - permaneçam sem uso até seu efetivo emprego nas atividades de pesquisa e de lavra das jazidas de petróleo e de gás natural; e                          </w:t>
      </w:r>
      <w:hyperlink r:id="rId106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7434F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5" w:name="art458§7ii"/>
      <w:bookmarkEnd w:id="1345"/>
      <w:r w:rsidRPr="00225378">
        <w:rPr>
          <w:rFonts w:ascii="Book Antiqua" w:eastAsia="Times New Roman" w:hAnsi="Book Antiqua" w:cs="Arial"/>
          <w:color w:val="000000"/>
          <w:sz w:val="19"/>
          <w:szCs w:val="19"/>
          <w:lang w:eastAsia="pt-BR"/>
        </w:rPr>
        <w:t>II - sejam importados pelas pessoas jurídicas a que se referem os incisos I, I-A e I-B do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do art. 461-A.                     </w:t>
      </w:r>
      <w:hyperlink r:id="rId1063"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4C4962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6" w:name="art458§8"/>
      <w:bookmarkEnd w:id="1346"/>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disposto no inciso IV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aplica-se aos bens:                     </w:t>
      </w:r>
      <w:hyperlink r:id="rId1064" w:anchor="art1" w:history="1">
        <w:r w:rsidRPr="00225378">
          <w:rPr>
            <w:rFonts w:ascii="Book Antiqua" w:eastAsia="Times New Roman" w:hAnsi="Book Antiqua" w:cs="Arial"/>
            <w:color w:val="0000FF"/>
            <w:sz w:val="19"/>
            <w:szCs w:val="19"/>
            <w:u w:val="single"/>
            <w:lang w:eastAsia="pt-BR"/>
          </w:rPr>
          <w:t>(Incluído pelo Decreto nº 9.128, de 2017)</w:t>
        </w:r>
      </w:hyperlink>
      <w:r w:rsidRPr="00225378">
        <w:rPr>
          <w:rFonts w:ascii="Book Antiqua" w:eastAsia="Times New Roman" w:hAnsi="Book Antiqua" w:cs="Arial"/>
          <w:color w:val="000000"/>
          <w:sz w:val="19"/>
          <w:szCs w:val="19"/>
          <w:lang w:eastAsia="pt-BR"/>
        </w:rPr>
        <w:t>       </w:t>
      </w:r>
      <w:hyperlink r:id="rId1065" w:anchor="art3" w:history="1">
        <w:r w:rsidRPr="00225378">
          <w:rPr>
            <w:rFonts w:ascii="Book Antiqua" w:eastAsia="Times New Roman" w:hAnsi="Book Antiqua" w:cs="Arial"/>
            <w:color w:val="0000FF"/>
            <w:sz w:val="19"/>
            <w:szCs w:val="19"/>
            <w:u w:val="single"/>
            <w:lang w:eastAsia="pt-BR"/>
          </w:rPr>
          <w:t>(Produção de efeito)</w:t>
        </w:r>
      </w:hyperlink>
    </w:p>
    <w:p w14:paraId="3651EB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7" w:name="art458§8i"/>
      <w:bookmarkEnd w:id="1347"/>
      <w:r w:rsidRPr="00225378">
        <w:rPr>
          <w:rFonts w:ascii="Book Antiqua" w:eastAsia="Times New Roman" w:hAnsi="Book Antiqua" w:cs="Arial"/>
          <w:color w:val="000000"/>
          <w:sz w:val="19"/>
          <w:szCs w:val="19"/>
          <w:lang w:eastAsia="pt-BR"/>
        </w:rPr>
        <w:t>I - constantes de relação específica elaborada pela Secretaria da Receita Federal do Brasil; e                     </w:t>
      </w:r>
      <w:hyperlink r:id="rId1066" w:anchor="art1" w:history="1">
        <w:r w:rsidRPr="00225378">
          <w:rPr>
            <w:rFonts w:ascii="Book Antiqua" w:eastAsia="Times New Roman" w:hAnsi="Book Antiqua" w:cs="Arial"/>
            <w:color w:val="0000FF"/>
            <w:sz w:val="19"/>
            <w:szCs w:val="19"/>
            <w:u w:val="single"/>
            <w:lang w:eastAsia="pt-BR"/>
          </w:rPr>
          <w:t>(Incluído pelo Decreto nº 9.128, de 2017)</w:t>
        </w:r>
      </w:hyperlink>
      <w:r w:rsidRPr="00225378">
        <w:rPr>
          <w:rFonts w:ascii="Book Antiqua" w:eastAsia="Times New Roman" w:hAnsi="Book Antiqua" w:cs="Arial"/>
          <w:color w:val="000000"/>
          <w:sz w:val="19"/>
          <w:szCs w:val="19"/>
          <w:lang w:eastAsia="pt-BR"/>
        </w:rPr>
        <w:t>       </w:t>
      </w:r>
      <w:hyperlink r:id="rId1067" w:anchor="art3" w:history="1">
        <w:r w:rsidRPr="00225378">
          <w:rPr>
            <w:rFonts w:ascii="Book Antiqua" w:eastAsia="Times New Roman" w:hAnsi="Book Antiqua" w:cs="Arial"/>
            <w:color w:val="0000FF"/>
            <w:sz w:val="19"/>
            <w:szCs w:val="19"/>
            <w:u w:val="single"/>
            <w:lang w:eastAsia="pt-BR"/>
          </w:rPr>
          <w:t>(Produção de efeito)</w:t>
        </w:r>
      </w:hyperlink>
    </w:p>
    <w:p w14:paraId="7FB725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8" w:name="art458§8ii"/>
      <w:bookmarkEnd w:id="1348"/>
      <w:r w:rsidRPr="00225378">
        <w:rPr>
          <w:rFonts w:ascii="Book Antiqua" w:eastAsia="Times New Roman" w:hAnsi="Book Antiqua" w:cs="Arial"/>
          <w:color w:val="000000"/>
          <w:sz w:val="19"/>
          <w:szCs w:val="19"/>
          <w:lang w:eastAsia="pt-BR"/>
        </w:rPr>
        <w:t>II - referidos nos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e §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alternativamente ao regime de admissão temporária para utilização econômica de que trata o art. 376.                     </w:t>
      </w:r>
      <w:hyperlink r:id="rId1068" w:anchor="art1" w:history="1">
        <w:r w:rsidRPr="00225378">
          <w:rPr>
            <w:rFonts w:ascii="Book Antiqua" w:eastAsia="Times New Roman" w:hAnsi="Book Antiqua" w:cs="Arial"/>
            <w:color w:val="0000FF"/>
            <w:sz w:val="19"/>
            <w:szCs w:val="19"/>
            <w:u w:val="single"/>
            <w:lang w:eastAsia="pt-BR"/>
          </w:rPr>
          <w:t>(Incluído pelo Decreto nº 9.128, de 2017)</w:t>
        </w:r>
      </w:hyperlink>
      <w:r w:rsidRPr="00225378">
        <w:rPr>
          <w:rFonts w:ascii="Book Antiqua" w:eastAsia="Times New Roman" w:hAnsi="Book Antiqua" w:cs="Arial"/>
          <w:color w:val="000000"/>
          <w:sz w:val="19"/>
          <w:szCs w:val="19"/>
          <w:lang w:eastAsia="pt-BR"/>
        </w:rPr>
        <w:t>       </w:t>
      </w:r>
      <w:hyperlink r:id="rId1069" w:anchor="art3" w:history="1">
        <w:r w:rsidRPr="00225378">
          <w:rPr>
            <w:rFonts w:ascii="Book Antiqua" w:eastAsia="Times New Roman" w:hAnsi="Book Antiqua" w:cs="Arial"/>
            <w:color w:val="0000FF"/>
            <w:sz w:val="19"/>
            <w:szCs w:val="19"/>
            <w:u w:val="single"/>
            <w:lang w:eastAsia="pt-BR"/>
          </w:rPr>
          <w:t>(Produção de efeito)</w:t>
        </w:r>
      </w:hyperlink>
    </w:p>
    <w:p w14:paraId="3019889C"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49" w:name="art458§9"/>
      <w:bookmarkEnd w:id="1349"/>
      <w:r w:rsidRPr="00225378">
        <w:rPr>
          <w:rFonts w:ascii="Book Antiqua" w:eastAsia="Times New Roman" w:hAnsi="Book Antiqua" w:cs="Arial"/>
          <w:color w:val="000000"/>
          <w:sz w:val="19"/>
          <w:szCs w:val="19"/>
          <w:lang w:eastAsia="pt-BR"/>
        </w:rPr>
        <w:t>§ 9º  Os bens aos quais tenha sido aplicado o regime de admissão temporária poderão ser transferidos para o tratamento aduaneiro a que se refere o inciso IV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hipótese em que:        </w:t>
      </w:r>
      <w:hyperlink r:id="rId1070" w:anchor="art1" w:history="1">
        <w:r w:rsidRPr="00225378">
          <w:rPr>
            <w:rFonts w:ascii="Book Antiqua" w:eastAsia="Times New Roman" w:hAnsi="Book Antiqua" w:cs="Arial"/>
            <w:color w:val="0000FF"/>
            <w:sz w:val="19"/>
            <w:szCs w:val="19"/>
            <w:u w:val="single"/>
            <w:lang w:eastAsia="pt-BR"/>
          </w:rPr>
          <w:t>(Incluído pelo Decreto nº 10.550, de 2020)</w:t>
        </w:r>
      </w:hyperlink>
    </w:p>
    <w:p w14:paraId="5E9AA61B"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deverão ser observados os termos e as condições do novo regime; e        </w:t>
      </w:r>
      <w:hyperlink r:id="rId1071" w:anchor="art1" w:history="1">
        <w:r w:rsidRPr="00225378">
          <w:rPr>
            <w:rFonts w:ascii="Book Antiqua" w:eastAsia="Times New Roman" w:hAnsi="Book Antiqua" w:cs="Arial"/>
            <w:color w:val="0000FF"/>
            <w:sz w:val="19"/>
            <w:szCs w:val="19"/>
            <w:u w:val="single"/>
            <w:lang w:eastAsia="pt-BR"/>
          </w:rPr>
          <w:t>(Incluído pelo Decreto nº 10.550, de 2020)</w:t>
        </w:r>
      </w:hyperlink>
    </w:p>
    <w:p w14:paraId="6DE3470D"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tempo decorrido entre a data de registro da declaração de admissão temporária e a data da migração para o regime de que trata a Lei nº 13.586, de 28 de dezembro de 2017, será aproveitado para fins de contagem do prazo para conversão da suspensão do pagamento de tributos federais em isenção ou em alíquota de zero por cento, nos termos do disposto no § 8º do art. 5º da referida Lei, desde que contado exclusivamente a partir de 1º de janeiro de 2018, conforme o disposto na alínea “b” do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10 da referida Lei.          </w:t>
      </w:r>
      <w:hyperlink r:id="rId1072" w:anchor="art1" w:history="1">
        <w:r w:rsidRPr="00225378">
          <w:rPr>
            <w:rFonts w:ascii="Book Antiqua" w:eastAsia="Times New Roman" w:hAnsi="Book Antiqua" w:cs="Arial"/>
            <w:color w:val="0000FF"/>
            <w:sz w:val="19"/>
            <w:szCs w:val="19"/>
            <w:u w:val="single"/>
            <w:lang w:eastAsia="pt-BR"/>
          </w:rPr>
          <w:t>(Incluído pelo Decreto nº 10.550, de 2020)</w:t>
        </w:r>
      </w:hyperlink>
    </w:p>
    <w:p w14:paraId="4329B7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0" w:name="art459"/>
      <w:bookmarkEnd w:id="1350"/>
      <w:r w:rsidRPr="00225378">
        <w:rPr>
          <w:rFonts w:ascii="Book Antiqua" w:eastAsia="Times New Roman" w:hAnsi="Book Antiqua" w:cs="Arial"/>
          <w:color w:val="000000"/>
          <w:sz w:val="19"/>
          <w:szCs w:val="19"/>
          <w:lang w:eastAsia="pt-BR"/>
        </w:rPr>
        <w:t>Art. 459.  Os tratamentos aduaneiros a que se refere o art. 458 serão aplicados mediante o atendimento dos seguintes requisitos:</w:t>
      </w:r>
    </w:p>
    <w:p w14:paraId="3270C9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1" w:name="art459i."/>
      <w:bookmarkEnd w:id="1351"/>
      <w:r w:rsidRPr="00225378">
        <w:rPr>
          <w:rFonts w:ascii="Book Antiqua" w:eastAsia="Times New Roman" w:hAnsi="Book Antiqua" w:cs="Arial"/>
          <w:strike/>
          <w:color w:val="000000"/>
          <w:sz w:val="19"/>
          <w:szCs w:val="19"/>
          <w:lang w:eastAsia="pt-BR"/>
        </w:rPr>
        <w:t>I - no caso dos seus incisos I e II, os bens deverão ser produzidos no País e adquiridos por pessoa sediada no exterior, contra pagamento em moeda estrangeira de livre conversibilidade, mediante cláusula de entrega, sob controle aduaneiro, no território aduaneiro; e</w:t>
      </w:r>
    </w:p>
    <w:p w14:paraId="2C00F2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2" w:name="art459i"/>
      <w:bookmarkEnd w:id="1352"/>
      <w:r w:rsidRPr="00225378">
        <w:rPr>
          <w:rFonts w:ascii="Book Antiqua" w:eastAsia="Times New Roman" w:hAnsi="Book Antiqua" w:cs="Arial"/>
          <w:color w:val="000000"/>
          <w:sz w:val="19"/>
          <w:szCs w:val="19"/>
          <w:lang w:eastAsia="pt-BR"/>
        </w:rPr>
        <w:t>I - no caso dos seus incisos I e II, os bens deverão ser produzidos no País e adquiridos por pessoa sediada no exterior, contra pagamento em moeda nacional ou estrangeira de livre conversibilidade, mediante cláusula de entrega, sob controle aduaneiro, no território aduaneiro; e                     </w:t>
      </w:r>
      <w:hyperlink r:id="rId107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B5991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3" w:name="art459ii"/>
      <w:bookmarkEnd w:id="1353"/>
      <w:r w:rsidRPr="00225378">
        <w:rPr>
          <w:rFonts w:ascii="Book Antiqua" w:eastAsia="Times New Roman" w:hAnsi="Book Antiqua" w:cs="Arial"/>
          <w:color w:val="000000"/>
          <w:sz w:val="19"/>
          <w:szCs w:val="19"/>
          <w:lang w:eastAsia="pt-BR"/>
        </w:rPr>
        <w:t>II - na hipótese do seu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deverão ser de propriedade de pessoa sediada no exterior, e importados sem cobertura cambial pelo contratante dos serviços de pesquisa e produção de petróleo e de gás natural, ou por terceiro subcontratado. </w:t>
      </w:r>
    </w:p>
    <w:p w14:paraId="7636AE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4" w:name="art459§1"/>
      <w:bookmarkEnd w:id="1354"/>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aquisição dos bens de que trata o inciso I do caput deverá ser realizada diretamente do respectivo fabricante ou das empresas comerciais exportadoras a que se refere o art. 229. </w:t>
      </w:r>
    </w:p>
    <w:p w14:paraId="2AD732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5" w:name="art459§2"/>
      <w:bookmarkEnd w:id="1355"/>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dos incisos I e II do art. 458, os benefícios fiscais concedidos por lei para incentivo às exportações ficam assegurados ao fabricante nacional, após:</w:t>
      </w:r>
    </w:p>
    <w:p w14:paraId="1CC5DA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6" w:name="art459§2i"/>
      <w:bookmarkEnd w:id="1356"/>
      <w:r w:rsidRPr="00225378">
        <w:rPr>
          <w:rFonts w:ascii="Book Antiqua" w:eastAsia="Times New Roman" w:hAnsi="Book Antiqua" w:cs="Arial"/>
          <w:color w:val="000000"/>
          <w:sz w:val="19"/>
          <w:szCs w:val="19"/>
          <w:lang w:eastAsia="pt-BR"/>
        </w:rPr>
        <w:t>I - a conclusão da operação de compra dos produtos de sua fabricação, pela empresa comercial exportadora, na forma do art. 228; ou</w:t>
      </w:r>
    </w:p>
    <w:p w14:paraId="6D4C6D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7" w:name="art459§2ii"/>
      <w:bookmarkEnd w:id="1357"/>
      <w:r w:rsidRPr="00225378">
        <w:rPr>
          <w:rFonts w:ascii="Book Antiqua" w:eastAsia="Times New Roman" w:hAnsi="Book Antiqua" w:cs="Arial"/>
          <w:color w:val="000000"/>
          <w:sz w:val="19"/>
          <w:szCs w:val="19"/>
          <w:lang w:eastAsia="pt-BR"/>
        </w:rPr>
        <w:t>II - o desembaraço aduaneiro de exportação, no caso de venda direta a pessoa sediada no exterior. </w:t>
      </w:r>
    </w:p>
    <w:p w14:paraId="281112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8" w:name="art459§3"/>
      <w:bookmarkEnd w:id="1358"/>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responsabilidade tributária atribuída a empresa comercial exportadora, relativamente a compras efetuadas de produtor nacional, nos termos do art. 231, será resolvida com a conclusão do despacho aduaneiro de exportação, na forma estabelecida pela Secretaria da Receita Federal do Brasil. </w:t>
      </w:r>
    </w:p>
    <w:p w14:paraId="32064E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59" w:name="art460"/>
      <w:bookmarkEnd w:id="1359"/>
      <w:r w:rsidRPr="00225378">
        <w:rPr>
          <w:rFonts w:ascii="Book Antiqua" w:eastAsia="Times New Roman" w:hAnsi="Book Antiqua" w:cs="Arial"/>
          <w:color w:val="000000"/>
          <w:sz w:val="19"/>
          <w:szCs w:val="19"/>
          <w:lang w:eastAsia="pt-BR"/>
        </w:rPr>
        <w:t>Art. 460.  Para fins de aplicação do disposto neste Capítulo, o regime de admissão temporária será concedido observando-se o disposto no inciso I do art. 376 </w:t>
      </w:r>
      <w:hyperlink r:id="rId1074" w:anchor="art79p" w:history="1">
        <w:r w:rsidRPr="00225378">
          <w:rPr>
            <w:rFonts w:ascii="Book Antiqua" w:eastAsia="Times New Roman" w:hAnsi="Book Antiqua" w:cs="Arial"/>
            <w:color w:val="0000FF"/>
            <w:sz w:val="19"/>
            <w:szCs w:val="19"/>
            <w:u w:val="single"/>
            <w:lang w:eastAsia="pt-BR"/>
          </w:rPr>
          <w:t>(Lei nº 9.430, de 1996, art. 79, parágrafo único, </w:t>
        </w:r>
      </w:hyperlink>
      <w:r w:rsidRPr="00225378">
        <w:rPr>
          <w:rFonts w:ascii="Book Antiqua" w:eastAsia="Times New Roman" w:hAnsi="Book Antiqua" w:cs="Arial"/>
          <w:color w:val="000000"/>
          <w:sz w:val="19"/>
          <w:szCs w:val="19"/>
          <w:lang w:eastAsia="pt-BR"/>
        </w:rPr>
        <w:t>com a redação dada pela Medida Provisória nº 2.189-49, de 2001, art. 13). </w:t>
      </w:r>
    </w:p>
    <w:p w14:paraId="3701C5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0" w:name="art461"/>
      <w:bookmarkEnd w:id="1360"/>
      <w:r w:rsidRPr="00225378">
        <w:rPr>
          <w:rFonts w:ascii="Book Antiqua" w:eastAsia="Times New Roman" w:hAnsi="Book Antiqua" w:cs="Arial"/>
          <w:color w:val="000000"/>
          <w:sz w:val="19"/>
          <w:szCs w:val="19"/>
          <w:lang w:eastAsia="pt-BR"/>
        </w:rPr>
        <w:t>Art. 461.  Aplica-se ao regime, no que couber, o disposto no art. 233, bem como as normas previstas para os regimes de admissão temporária e de drawback. </w:t>
      </w:r>
    </w:p>
    <w:p w14:paraId="59F8421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1" w:name="art461a"/>
      <w:bookmarkEnd w:id="1361"/>
      <w:r w:rsidRPr="00225378">
        <w:rPr>
          <w:rFonts w:ascii="Book Antiqua" w:eastAsia="Times New Roman" w:hAnsi="Book Antiqua" w:cs="Arial"/>
          <w:color w:val="000000"/>
          <w:sz w:val="19"/>
          <w:szCs w:val="19"/>
          <w:lang w:eastAsia="pt-BR"/>
        </w:rPr>
        <w:t>Art. 461-A.  O REPETRO será utilizado exclusivamente por pessoa jurídica habilitada pela Secretaria da Receita Federal do Brasil.                        </w:t>
      </w:r>
      <w:hyperlink r:id="rId1075"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240D895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2" w:name="art461a§1"/>
      <w:bookmarkEnd w:id="1362"/>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habilitada ao REPETRO a pessoa jurídica:                         </w:t>
      </w:r>
      <w:hyperlink r:id="rId1076"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365B700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3" w:name="art461a§1i."/>
      <w:bookmarkEnd w:id="1363"/>
      <w:r w:rsidRPr="00225378">
        <w:rPr>
          <w:rFonts w:ascii="Book Antiqua" w:eastAsia="Times New Roman" w:hAnsi="Book Antiqua" w:cs="Arial"/>
          <w:strike/>
          <w:color w:val="000000"/>
          <w:sz w:val="19"/>
          <w:szCs w:val="19"/>
          <w:lang w:eastAsia="pt-BR"/>
        </w:rPr>
        <w:t>I - detentora de concessão ou autorização, nos termos da </w:t>
      </w:r>
      <w:hyperlink r:id="rId1077" w:history="1">
        <w:r w:rsidRPr="00225378">
          <w:rPr>
            <w:rFonts w:ascii="Book Antiqua" w:eastAsia="Times New Roman" w:hAnsi="Book Antiqua" w:cs="Arial"/>
            <w:strike/>
            <w:color w:val="0000FF"/>
            <w:sz w:val="19"/>
            <w:szCs w:val="19"/>
            <w:u w:val="single"/>
            <w:lang w:eastAsia="pt-BR"/>
          </w:rPr>
          <w:t>Lei nº 9.478, de 6 de agosto de 1997</w:t>
        </w:r>
      </w:hyperlink>
      <w:r w:rsidRPr="00225378">
        <w:rPr>
          <w:rFonts w:ascii="Book Antiqua" w:eastAsia="Times New Roman" w:hAnsi="Book Antiqua" w:cs="Arial"/>
          <w:strike/>
          <w:color w:val="000000"/>
          <w:sz w:val="19"/>
          <w:szCs w:val="19"/>
          <w:lang w:eastAsia="pt-BR"/>
        </w:rPr>
        <w:t>, para exercer, no País, as atividades de que trata o art. 458; e                         </w:t>
      </w:r>
      <w:hyperlink r:id="rId1078" w:anchor="art1" w:history="1">
        <w:r w:rsidRPr="00225378">
          <w:rPr>
            <w:rFonts w:ascii="Book Antiqua" w:eastAsia="Times New Roman" w:hAnsi="Book Antiqua" w:cs="Arial"/>
            <w:strike/>
            <w:color w:val="0000FF"/>
            <w:sz w:val="19"/>
            <w:szCs w:val="19"/>
            <w:u w:val="single"/>
            <w:lang w:eastAsia="pt-BR"/>
          </w:rPr>
          <w:t>(Incluído pelo Decreto nº 7.296, de 2010).</w:t>
        </w:r>
      </w:hyperlink>
    </w:p>
    <w:p w14:paraId="6CE696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4" w:name="art461a§1i"/>
      <w:bookmarkEnd w:id="1364"/>
      <w:r w:rsidRPr="00225378">
        <w:rPr>
          <w:rFonts w:ascii="Book Antiqua" w:eastAsia="Times New Roman" w:hAnsi="Book Antiqua" w:cs="Arial"/>
          <w:color w:val="000000"/>
          <w:sz w:val="19"/>
          <w:szCs w:val="19"/>
          <w:lang w:eastAsia="pt-BR"/>
        </w:rPr>
        <w:t>I - detentora de concessão ou autorização, nos termos da </w:t>
      </w:r>
      <w:hyperlink r:id="rId1079" w:history="1">
        <w:r w:rsidRPr="00225378">
          <w:rPr>
            <w:rFonts w:ascii="Book Antiqua" w:eastAsia="Times New Roman" w:hAnsi="Book Antiqua" w:cs="Arial"/>
            <w:color w:val="0000FF"/>
            <w:sz w:val="19"/>
            <w:szCs w:val="19"/>
            <w:u w:val="single"/>
            <w:lang w:eastAsia="pt-BR"/>
          </w:rPr>
          <w:t>Lei nº 9.478, de 6 de agosto de 1997</w:t>
        </w:r>
      </w:hyperlink>
      <w:r w:rsidRPr="00225378">
        <w:rPr>
          <w:rFonts w:ascii="Book Antiqua" w:eastAsia="Times New Roman" w:hAnsi="Book Antiqua" w:cs="Arial"/>
          <w:color w:val="000000"/>
          <w:sz w:val="19"/>
          <w:szCs w:val="19"/>
          <w:lang w:eastAsia="pt-BR"/>
        </w:rPr>
        <w:t>, para exercer, no País, as atividades de que trata o art. 458;                       </w:t>
      </w:r>
      <w:hyperlink r:id="rId108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52AE5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5" w:name="art461a§1ia"/>
      <w:bookmarkEnd w:id="1365"/>
      <w:r w:rsidRPr="00225378">
        <w:rPr>
          <w:rFonts w:ascii="Book Antiqua" w:eastAsia="Times New Roman" w:hAnsi="Book Antiqua" w:cs="Arial"/>
          <w:color w:val="000000"/>
          <w:sz w:val="19"/>
          <w:szCs w:val="19"/>
          <w:lang w:eastAsia="pt-BR"/>
        </w:rPr>
        <w:t>I-A - detentora de cessão, nos termos da </w:t>
      </w:r>
      <w:hyperlink r:id="rId1081" w:history="1">
        <w:r w:rsidRPr="00225378">
          <w:rPr>
            <w:rFonts w:ascii="Book Antiqua" w:eastAsia="Times New Roman" w:hAnsi="Book Antiqua" w:cs="Arial"/>
            <w:color w:val="0000FF"/>
            <w:sz w:val="19"/>
            <w:szCs w:val="19"/>
            <w:u w:val="single"/>
            <w:lang w:eastAsia="pt-BR"/>
          </w:rPr>
          <w:t>Lei nº 12.276, de 2010;</w:t>
        </w:r>
      </w:hyperlink>
      <w:r w:rsidRPr="00225378">
        <w:rPr>
          <w:rFonts w:ascii="Book Antiqua" w:eastAsia="Times New Roman" w:hAnsi="Book Antiqua" w:cs="Arial"/>
          <w:color w:val="000000"/>
          <w:sz w:val="19"/>
          <w:szCs w:val="19"/>
          <w:lang w:eastAsia="pt-BR"/>
        </w:rPr>
        <w:t>                      </w:t>
      </w:r>
      <w:hyperlink r:id="rId108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9A432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6" w:name="art461a§1ib"/>
      <w:bookmarkEnd w:id="1366"/>
      <w:r w:rsidRPr="00225378">
        <w:rPr>
          <w:rFonts w:ascii="Book Antiqua" w:eastAsia="Times New Roman" w:hAnsi="Book Antiqua" w:cs="Arial"/>
          <w:color w:val="000000"/>
          <w:sz w:val="19"/>
          <w:szCs w:val="19"/>
          <w:lang w:eastAsia="pt-BR"/>
        </w:rPr>
        <w:t>I-B - contratada sob o regime de partilha de produção, nos termos da </w:t>
      </w:r>
      <w:hyperlink r:id="rId1083" w:history="1">
        <w:r w:rsidRPr="00225378">
          <w:rPr>
            <w:rFonts w:ascii="Book Antiqua" w:eastAsia="Times New Roman" w:hAnsi="Book Antiqua" w:cs="Arial"/>
            <w:color w:val="0000FF"/>
            <w:sz w:val="19"/>
            <w:szCs w:val="19"/>
            <w:u w:val="single"/>
            <w:lang w:eastAsia="pt-BR"/>
          </w:rPr>
          <w:t>Lei nº 12.351, de 2010</w:t>
        </w:r>
      </w:hyperlink>
      <w:r w:rsidRPr="00225378">
        <w:rPr>
          <w:rFonts w:ascii="Book Antiqua" w:eastAsia="Times New Roman" w:hAnsi="Book Antiqua" w:cs="Arial"/>
          <w:color w:val="000000"/>
          <w:sz w:val="19"/>
          <w:szCs w:val="19"/>
          <w:lang w:eastAsia="pt-BR"/>
        </w:rPr>
        <w:t>; e                               </w:t>
      </w:r>
      <w:hyperlink r:id="rId108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B21C0A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7" w:name="art461a§1ii."/>
      <w:bookmarkEnd w:id="1367"/>
      <w:r w:rsidRPr="00225378">
        <w:rPr>
          <w:rFonts w:ascii="Book Antiqua" w:eastAsia="Times New Roman" w:hAnsi="Book Antiqua" w:cs="Arial"/>
          <w:strike/>
          <w:color w:val="000000"/>
          <w:sz w:val="19"/>
          <w:szCs w:val="19"/>
          <w:lang w:eastAsia="pt-BR"/>
        </w:rPr>
        <w:t>II - contratada pela pessoa jurídica referida no inciso I em afretamento por tempo ou para a prestação de serviços destinados à execução das atividades objeto da concessão ou autorização, bem como as suas subcontratadas.                             </w:t>
      </w:r>
      <w:hyperlink r:id="rId1085" w:anchor="art1" w:history="1">
        <w:r w:rsidRPr="00225378">
          <w:rPr>
            <w:rFonts w:ascii="Book Antiqua" w:eastAsia="Times New Roman" w:hAnsi="Book Antiqua" w:cs="Arial"/>
            <w:strike/>
            <w:color w:val="0000FF"/>
            <w:sz w:val="19"/>
            <w:szCs w:val="19"/>
            <w:u w:val="single"/>
            <w:lang w:eastAsia="pt-BR"/>
          </w:rPr>
          <w:t>(Incluído pelo Decreto nº 7.296, de 2010).</w:t>
        </w:r>
      </w:hyperlink>
    </w:p>
    <w:p w14:paraId="08E847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8" w:name="art461a§1ii"/>
      <w:bookmarkEnd w:id="1368"/>
      <w:r w:rsidRPr="00225378">
        <w:rPr>
          <w:rFonts w:ascii="Book Antiqua" w:eastAsia="Times New Roman" w:hAnsi="Book Antiqua" w:cs="Arial"/>
          <w:color w:val="000000"/>
          <w:sz w:val="19"/>
          <w:szCs w:val="19"/>
          <w:lang w:eastAsia="pt-BR"/>
        </w:rPr>
        <w:t>II - contratada pela pessoa jurídica referida nos incisos I, I-A ou I-B, em afretamento por tempo ou para a prestação de serviços destinados à execução das atividades objeto da concessão ou autorização, ou por suas subcontratadas.</w:t>
      </w:r>
      <w:r w:rsidRPr="00225378">
        <w:rPr>
          <w:rFonts w:ascii="Book Antiqua" w:eastAsia="Times New Roman" w:hAnsi="Book Antiqua" w:cs="Arial"/>
          <w:color w:val="000000"/>
          <w:sz w:val="19"/>
          <w:szCs w:val="19"/>
          <w:vertAlign w:val="superscript"/>
          <w:lang w:eastAsia="pt-BR"/>
        </w:rPr>
        <w:t>                       </w:t>
      </w:r>
      <w:hyperlink r:id="rId108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2000721" w14:textId="77777777" w:rsidR="00225378" w:rsidRPr="00225378" w:rsidRDefault="00225378" w:rsidP="00225378">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1369" w:name="art461a§2"/>
      <w:bookmarkEnd w:id="136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pessoa jurídica contratada de que trata o inciso II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ou sua subcontratada, também poderá ser habilitada ao REPETRO para promover a importação de bens objeto de contrato de afretamento, em que seja parte ou não, firmado entre pessoa jurídica sediada no exterior e a detentora de concessão ou autorização, desde que a importação dos bens esteja prevista no contrato de prestação de serviço ou de afretamento por tempo.                       </w:t>
      </w:r>
      <w:hyperlink r:id="rId1087"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661E5F2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0" w:name="art461a§3"/>
      <w:bookmarkEnd w:id="1370"/>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Quando a pessoa jurídica contratada de que trata o inciso II do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for sediada no País, poderá ser habilitada ao REPETRO a empresa com sede no País por ela designada para promover a importação dos bens, observado o disposto na legislação específica.                           </w:t>
      </w:r>
      <w:hyperlink r:id="rId1088" w:anchor="art1" w:history="1">
        <w:r w:rsidRPr="00225378">
          <w:rPr>
            <w:rFonts w:ascii="Book Antiqua" w:eastAsia="Times New Roman" w:hAnsi="Book Antiqua" w:cs="Arial"/>
            <w:strike/>
            <w:color w:val="0000FF"/>
            <w:sz w:val="19"/>
            <w:szCs w:val="19"/>
            <w:u w:val="single"/>
            <w:lang w:eastAsia="pt-BR"/>
          </w:rPr>
          <w:t>(Incluído pelo Decreto nº 7.296, de 2010).</w:t>
        </w:r>
      </w:hyperlink>
      <w:r w:rsidRPr="00225378">
        <w:rPr>
          <w:rFonts w:ascii="Book Antiqua" w:eastAsia="Times New Roman" w:hAnsi="Book Antiqua" w:cs="Arial"/>
          <w:color w:val="000000"/>
          <w:sz w:val="19"/>
          <w:szCs w:val="19"/>
          <w:lang w:eastAsia="pt-BR"/>
        </w:rPr>
        <w:t>                </w:t>
      </w:r>
      <w:hyperlink r:id="rId1089" w:anchor="art13" w:history="1">
        <w:r w:rsidRPr="00225378">
          <w:rPr>
            <w:rFonts w:ascii="Book Antiqua" w:eastAsia="Times New Roman" w:hAnsi="Book Antiqua" w:cs="Arial"/>
            <w:color w:val="0000FF"/>
            <w:sz w:val="19"/>
            <w:szCs w:val="19"/>
            <w:u w:val="single"/>
            <w:lang w:eastAsia="pt-BR"/>
          </w:rPr>
          <w:t>(Revogado pelo Decreto nº 9.537, de 2018)</w:t>
        </w:r>
      </w:hyperlink>
    </w:p>
    <w:p w14:paraId="3634E65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1" w:name="art461a§4"/>
      <w:bookmarkEnd w:id="1371"/>
      <w:r w:rsidRPr="00225378">
        <w:rPr>
          <w:rFonts w:ascii="Book Antiqua" w:eastAsia="Times New Roman" w:hAnsi="Book Antiqua" w:cs="Arial"/>
          <w:strike/>
          <w:color w:val="000000"/>
          <w:sz w:val="19"/>
          <w:szCs w:val="19"/>
          <w:lang w:eastAsia="pt-BR"/>
        </w:rPr>
        <w:lastRenderedPageBreak/>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pessoa jurídica designada, nos termos do §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deverá constar do contrato de prestação de serviço ou de afretamento por tempo.                         </w:t>
      </w:r>
      <w:hyperlink r:id="rId1090" w:anchor="art1" w:history="1">
        <w:r w:rsidRPr="00225378">
          <w:rPr>
            <w:rFonts w:ascii="Book Antiqua" w:eastAsia="Times New Roman" w:hAnsi="Book Antiqua" w:cs="Arial"/>
            <w:strike/>
            <w:color w:val="0000FF"/>
            <w:sz w:val="19"/>
            <w:szCs w:val="19"/>
            <w:u w:val="single"/>
            <w:lang w:eastAsia="pt-BR"/>
          </w:rPr>
          <w:t>(Incluído pelo Decreto nº 7.296, de 2010).</w:t>
        </w:r>
      </w:hyperlink>
      <w:r w:rsidRPr="00225378">
        <w:rPr>
          <w:rFonts w:ascii="Book Antiqua" w:eastAsia="Times New Roman" w:hAnsi="Book Antiqua" w:cs="Arial"/>
          <w:color w:val="000000"/>
          <w:sz w:val="19"/>
          <w:szCs w:val="19"/>
          <w:lang w:eastAsia="pt-BR"/>
        </w:rPr>
        <w:t>                </w:t>
      </w:r>
      <w:hyperlink r:id="rId1091" w:anchor="art13" w:history="1">
        <w:r w:rsidRPr="00225378">
          <w:rPr>
            <w:rFonts w:ascii="Book Antiqua" w:eastAsia="Times New Roman" w:hAnsi="Book Antiqua" w:cs="Arial"/>
            <w:color w:val="0000FF"/>
            <w:sz w:val="19"/>
            <w:szCs w:val="19"/>
            <w:u w:val="single"/>
            <w:lang w:eastAsia="pt-BR"/>
          </w:rPr>
          <w:t>(Revogado pelo Decreto nº 9.537, de 2018)</w:t>
        </w:r>
      </w:hyperlink>
    </w:p>
    <w:p w14:paraId="2675273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2" w:name="art461a§5"/>
      <w:bookmarkEnd w:id="1372"/>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habilitação de pessoa jurídica para a prestação de serviço relacionado à operação de embarcação de apoio marítimo ficará condicionada à comprovação de que está qualificada pela Agência Nacional de Transportes Aquaviários - ANTAQ como empresa brasileira de navegação.                        </w:t>
      </w:r>
      <w:hyperlink r:id="rId1092"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776D543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3" w:name="art461a§6"/>
      <w:bookmarkEnd w:id="1373"/>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será objeto do processo de habilitação ao REPETRO a análise das condições regulatórias para autorização de afretamento de embarcações de apoio marítimo, cuja competência é da ANTAQ, nos termos da legislação específica.  </w:t>
      </w:r>
      <w:hyperlink r:id="rId1093"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3845DFB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4" w:name="art461a§7."/>
      <w:bookmarkEnd w:id="1374"/>
      <w:r w:rsidRPr="00225378">
        <w:rPr>
          <w:rFonts w:ascii="Book Antiqua" w:eastAsia="Times New Roman" w:hAnsi="Book Antiqua" w:cs="Arial"/>
          <w:strike/>
          <w:color w:val="000000"/>
          <w:sz w:val="19"/>
          <w:szCs w:val="19"/>
          <w:lang w:eastAsia="pt-BR"/>
        </w:rPr>
        <w:t>§ 7</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habilitação será outorgada pelo prazo de duração do contrato de concessão, autorização ou relacionado à prestação de serviços, conforme o caso, prorrogável na mesma medida do contrato.                    </w:t>
      </w:r>
      <w:hyperlink r:id="rId1094" w:anchor="art1" w:history="1">
        <w:r w:rsidRPr="00225378">
          <w:rPr>
            <w:rFonts w:ascii="Book Antiqua" w:eastAsia="Times New Roman" w:hAnsi="Book Antiqua" w:cs="Arial"/>
            <w:strike/>
            <w:color w:val="0000FF"/>
            <w:sz w:val="19"/>
            <w:szCs w:val="19"/>
            <w:u w:val="single"/>
            <w:lang w:eastAsia="pt-BR"/>
          </w:rPr>
          <w:t>(Incluído pelo Decreto nº 7.296, de 2010).</w:t>
        </w:r>
      </w:hyperlink>
    </w:p>
    <w:p w14:paraId="6BA50A0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5" w:name="art461a§7"/>
      <w:bookmarkEnd w:id="1375"/>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habilitação será outorgada pelo prazo de duração do contrato de concessão, autorização, cessão, partilha de produção ou relacionado à prestação de serviços, conforme o caso, prorrogável na mesma medida do contrato.</w:t>
      </w:r>
      <w:r w:rsidRPr="00225378">
        <w:rPr>
          <w:rFonts w:ascii="Book Antiqua" w:eastAsia="Times New Roman" w:hAnsi="Book Antiqua" w:cs="Arial"/>
          <w:color w:val="000000"/>
          <w:sz w:val="19"/>
          <w:szCs w:val="19"/>
          <w:vertAlign w:val="superscript"/>
          <w:lang w:eastAsia="pt-BR"/>
        </w:rPr>
        <w:t>                         </w:t>
      </w:r>
      <w:hyperlink r:id="rId109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57ED3D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6" w:name="art461a§8"/>
      <w:bookmarkEnd w:id="1376"/>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comprovação do atendimento de exigências relativas à importação e à exportação de bens, a cargo de outros órgãos ou entidades da administração pública, quando for o caso, somente será solicitada por ocasião da utilização dos tratamentos aduaneiros referidos nos incisos I a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e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todos do art. 458.                         </w:t>
      </w:r>
      <w:hyperlink r:id="rId1096" w:anchor="art1" w:history="1">
        <w:r w:rsidRPr="00225378">
          <w:rPr>
            <w:rFonts w:ascii="Book Antiqua" w:eastAsia="Times New Roman" w:hAnsi="Book Antiqua" w:cs="Arial"/>
            <w:color w:val="0000FF"/>
            <w:sz w:val="19"/>
            <w:szCs w:val="19"/>
            <w:u w:val="single"/>
            <w:lang w:eastAsia="pt-BR"/>
          </w:rPr>
          <w:t>(Incluído pelo Decreto nº 7.296, de 2010).</w:t>
        </w:r>
      </w:hyperlink>
    </w:p>
    <w:p w14:paraId="5D9187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77" w:name="art462"/>
      <w:bookmarkEnd w:id="1377"/>
      <w:r w:rsidRPr="00225378">
        <w:rPr>
          <w:rFonts w:ascii="Book Antiqua" w:eastAsia="Times New Roman" w:hAnsi="Book Antiqua" w:cs="Arial"/>
          <w:color w:val="000000"/>
          <w:sz w:val="19"/>
          <w:szCs w:val="19"/>
          <w:lang w:eastAsia="pt-BR"/>
        </w:rPr>
        <w:t>Art. 462.  A Secretaria da Receita Federal do Brasil poderá, no âmbito de sua competência, editar atos normativos para a implementação do disposto neste Capítulo. </w:t>
      </w:r>
    </w:p>
    <w:p w14:paraId="32FC437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78" w:name="livroivtituloicapituloxii"/>
      <w:bookmarkEnd w:id="1378"/>
      <w:r w:rsidRPr="00225378">
        <w:rPr>
          <w:rFonts w:ascii="Book Antiqua" w:eastAsia="Times New Roman" w:hAnsi="Book Antiqua" w:cs="Arial"/>
          <w:color w:val="000000"/>
          <w:sz w:val="19"/>
          <w:szCs w:val="19"/>
          <w:lang w:eastAsia="pt-BR"/>
        </w:rPr>
        <w:t>CAPÍTULO XII</w:t>
      </w:r>
    </w:p>
    <w:p w14:paraId="12B4C57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REGIME ADUANEIRO ESPECIAL DE IMPORTAÇÃO</w:t>
      </w:r>
    </w:p>
    <w:p w14:paraId="3C08E1B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DE PETRÓLEO BRUTO E SEUS DERIVADOS - REPEX </w:t>
      </w:r>
    </w:p>
    <w:p w14:paraId="3BC70D4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79" w:name="livroivtituloicapituloxiisecaoi"/>
      <w:bookmarkEnd w:id="1379"/>
      <w:r w:rsidRPr="00225378">
        <w:rPr>
          <w:rFonts w:ascii="Book Antiqua" w:eastAsia="Times New Roman" w:hAnsi="Book Antiqua" w:cs="Arial"/>
          <w:b/>
          <w:bCs/>
          <w:color w:val="000000"/>
          <w:sz w:val="19"/>
          <w:szCs w:val="19"/>
          <w:lang w:eastAsia="pt-BR"/>
        </w:rPr>
        <w:t>Seção I</w:t>
      </w:r>
    </w:p>
    <w:p w14:paraId="5E545B2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653A51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0" w:name="art463"/>
      <w:bookmarkEnd w:id="1380"/>
      <w:r w:rsidRPr="00225378">
        <w:rPr>
          <w:rFonts w:ascii="Book Antiqua" w:eastAsia="Times New Roman" w:hAnsi="Book Antiqua" w:cs="Arial"/>
          <w:color w:val="000000"/>
          <w:sz w:val="19"/>
          <w:szCs w:val="19"/>
          <w:lang w:eastAsia="pt-BR"/>
        </w:rPr>
        <w:t>Art. 463.  O regime aduaneiro especial de importação de petróleo bruto e seus derivados - REPEX é o que permite a importação desses produtos, com suspensão do pagamento dos impostos federais, da contribuição para o PIS/PASEP-Importação e da COFINS-Importação, para posterior exportação, no mesmo estado em que foram importados (</w:t>
      </w:r>
      <w:hyperlink r:id="rId1097" w:anchor="art93" w:history="1">
        <w:r w:rsidRPr="00225378">
          <w:rPr>
            <w:rFonts w:ascii="Book Antiqua" w:eastAsia="Times New Roman" w:hAnsi="Book Antiqua" w:cs="Arial"/>
            <w:color w:val="0000FF"/>
            <w:sz w:val="19"/>
            <w:szCs w:val="19"/>
            <w:u w:val="single"/>
            <w:lang w:eastAsia="pt-BR"/>
          </w:rPr>
          <w:t>Decreto-Lei nº 37, de 1966, art. 93,</w:t>
        </w:r>
      </w:hyperlink>
      <w:r w:rsidRPr="00225378">
        <w:rPr>
          <w:rFonts w:ascii="Book Antiqua" w:eastAsia="Times New Roman" w:hAnsi="Book Antiqua" w:cs="Arial"/>
          <w:color w:val="000000"/>
          <w:sz w:val="19"/>
          <w:szCs w:val="19"/>
          <w:lang w:eastAsia="pt-BR"/>
        </w:rPr>
        <w:t> com a redação dada pelo Decreto-Lei nº 2.472, de 1988, art. 3º; e </w:t>
      </w:r>
      <w:hyperlink r:id="rId1098" w:anchor="art14" w:history="1">
        <w:r w:rsidRPr="00225378">
          <w:rPr>
            <w:rFonts w:ascii="Book Antiqua" w:eastAsia="Times New Roman" w:hAnsi="Book Antiqua" w:cs="Arial"/>
            <w:color w:val="0000FF"/>
            <w:spacing w:val="-4"/>
            <w:sz w:val="19"/>
            <w:szCs w:val="19"/>
            <w:u w:val="single"/>
            <w:lang w:eastAsia="pt-BR"/>
          </w:rPr>
          <w:t>Lei nº 10.865, de 2004, art. 14</w:t>
        </w:r>
      </w:hyperlink>
      <w:r w:rsidRPr="00225378">
        <w:rPr>
          <w:rFonts w:ascii="Book Antiqua" w:eastAsia="Times New Roman" w:hAnsi="Book Antiqua" w:cs="Arial"/>
          <w:color w:val="000000"/>
          <w:sz w:val="19"/>
          <w:szCs w:val="19"/>
          <w:lang w:eastAsia="pt-BR"/>
        </w:rPr>
        <w:t>). </w:t>
      </w:r>
    </w:p>
    <w:p w14:paraId="094E825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81" w:name="livroivtituloicapituloxiisecaoii"/>
      <w:bookmarkEnd w:id="1381"/>
      <w:r w:rsidRPr="00225378">
        <w:rPr>
          <w:rFonts w:ascii="Book Antiqua" w:eastAsia="Times New Roman" w:hAnsi="Book Antiqua" w:cs="Arial"/>
          <w:b/>
          <w:bCs/>
          <w:color w:val="000000"/>
          <w:sz w:val="19"/>
          <w:szCs w:val="19"/>
          <w:lang w:eastAsia="pt-BR"/>
        </w:rPr>
        <w:t>Seção II</w:t>
      </w:r>
    </w:p>
    <w:p w14:paraId="23EA3AD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6BE0F7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2" w:name="art464"/>
      <w:bookmarkEnd w:id="1382"/>
      <w:r w:rsidRPr="00225378">
        <w:rPr>
          <w:rFonts w:ascii="Book Antiqua" w:eastAsia="Times New Roman" w:hAnsi="Book Antiqua" w:cs="Arial"/>
          <w:color w:val="000000"/>
          <w:sz w:val="19"/>
          <w:szCs w:val="19"/>
          <w:lang w:eastAsia="pt-BR"/>
        </w:rPr>
        <w:t>Art. 464.  O regime será concedido somente a empresa previamente habilitada pela Secretaria da Receita Federal do Brasil, e que possua autorização da Agência Nacional do Petróleo, Gás Natural e Biocombustíveis para exercer as atividades de importação e de exportação dos produtos a serem admitidos no regime. </w:t>
      </w:r>
    </w:p>
    <w:p w14:paraId="307700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3" w:name="art465"/>
      <w:bookmarkEnd w:id="1383"/>
      <w:r w:rsidRPr="00225378">
        <w:rPr>
          <w:rFonts w:ascii="Book Antiqua" w:eastAsia="Times New Roman" w:hAnsi="Book Antiqua" w:cs="Arial"/>
          <w:color w:val="000000"/>
          <w:sz w:val="19"/>
          <w:szCs w:val="19"/>
          <w:lang w:eastAsia="pt-BR"/>
        </w:rPr>
        <w:t>Art. 465.  A Secretaria da Receita Federal do Brasil especificará os produtos que poderão ser admitidos no regime. </w:t>
      </w:r>
    </w:p>
    <w:p w14:paraId="604879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4" w:name="art466"/>
      <w:bookmarkEnd w:id="1384"/>
      <w:r w:rsidRPr="00225378">
        <w:rPr>
          <w:rFonts w:ascii="Book Antiqua" w:eastAsia="Times New Roman" w:hAnsi="Book Antiqua" w:cs="Arial"/>
          <w:color w:val="000000"/>
          <w:sz w:val="19"/>
          <w:szCs w:val="19"/>
          <w:lang w:eastAsia="pt-BR"/>
        </w:rPr>
        <w:lastRenderedPageBreak/>
        <w:t>Art. 466.  O prazo de vigência do regime será de noventa dias, prorrogável uma única vez, por igual período, tendo como termo inicial a data do desembaraço aduaneiro de admissão das mercadorias. </w:t>
      </w:r>
    </w:p>
    <w:p w14:paraId="57730A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5" w:name="art467"/>
      <w:bookmarkEnd w:id="1385"/>
      <w:r w:rsidRPr="00225378">
        <w:rPr>
          <w:rFonts w:ascii="Book Antiqua" w:eastAsia="Times New Roman" w:hAnsi="Book Antiqua" w:cs="Arial"/>
          <w:color w:val="000000"/>
          <w:sz w:val="19"/>
          <w:szCs w:val="19"/>
          <w:lang w:eastAsia="pt-BR"/>
        </w:rPr>
        <w:t>Art. 467.  Será permitido o abastecimento interno, com o produto importado admitido no REPEX, no prazo de vigência do regime, desde que cumprido o compromisso de exportação, mediante a exportação de produto nacional em substituição àquele importado. </w:t>
      </w:r>
    </w:p>
    <w:p w14:paraId="7372045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86" w:name="livroivtituloicapituloxiisecaoiii"/>
      <w:bookmarkEnd w:id="1386"/>
      <w:r w:rsidRPr="00225378">
        <w:rPr>
          <w:rFonts w:ascii="Book Antiqua" w:eastAsia="Times New Roman" w:hAnsi="Book Antiqua" w:cs="Arial"/>
          <w:b/>
          <w:bCs/>
          <w:color w:val="000000"/>
          <w:sz w:val="19"/>
          <w:szCs w:val="19"/>
          <w:lang w:eastAsia="pt-BR"/>
        </w:rPr>
        <w:t>Seção III</w:t>
      </w:r>
    </w:p>
    <w:p w14:paraId="781E058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Extinção da Aplicação do Regime </w:t>
      </w:r>
    </w:p>
    <w:p w14:paraId="32C5F5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7" w:name="art468"/>
      <w:bookmarkEnd w:id="1387"/>
      <w:r w:rsidRPr="00225378">
        <w:rPr>
          <w:rFonts w:ascii="Book Antiqua" w:eastAsia="Times New Roman" w:hAnsi="Book Antiqua" w:cs="Arial"/>
          <w:color w:val="000000"/>
          <w:sz w:val="19"/>
          <w:szCs w:val="19"/>
          <w:lang w:eastAsia="pt-BR"/>
        </w:rPr>
        <w:t>Art. 468.  Na vigência do regime, deverá ser adotada uma das seguintes providências, para extinção de sua aplicação:</w:t>
      </w:r>
    </w:p>
    <w:p w14:paraId="6F73FF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exportação do produto importado; ou</w:t>
      </w:r>
    </w:p>
    <w:p w14:paraId="50127B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exportação de produto nacional, em substituição ao importado, em igual quantidade e idêntica classificação fiscal, na hipótese do art. 467. </w:t>
      </w:r>
    </w:p>
    <w:p w14:paraId="7018E9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exportação dos produtos admitidos no regime será efetuada exclusivamente em moeda de livre conversibilidade. </w:t>
      </w:r>
    </w:p>
    <w:p w14:paraId="06BE7F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8" w:name="art468§1"/>
      <w:bookmarkEnd w:id="138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exportação dos produtos admitidos no regime será efetuada em moeda nacional ou estrangeira de livre conversibilidade.                            </w:t>
      </w:r>
      <w:hyperlink r:id="rId109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53D0A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fornecimento de combustíveis e lubrificantes a aeronaves ou embarcações estrangeiras ou em viagem internacional não será considerado para fins de comprovação das exportações de que trata este artigo. </w:t>
      </w:r>
    </w:p>
    <w:p w14:paraId="21C0CF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exigidos os tributos suspensos, com os acréscimos legais e penalidades cabíveis, quando ocorrer o descumprimento do prazo de vigência estabelecido, devendo ser considerada, na determinação da exigência, a data de registro da declaração de admissão das mercadorias no regime. </w:t>
      </w:r>
    </w:p>
    <w:p w14:paraId="7CE4CBF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89" w:name="livroivtituloicapituloxiisecaoiv"/>
      <w:bookmarkEnd w:id="1389"/>
      <w:r w:rsidRPr="00225378">
        <w:rPr>
          <w:rFonts w:ascii="Book Antiqua" w:eastAsia="Times New Roman" w:hAnsi="Book Antiqua" w:cs="Arial"/>
          <w:color w:val="000000"/>
          <w:sz w:val="19"/>
          <w:szCs w:val="19"/>
          <w:lang w:eastAsia="pt-BR"/>
        </w:rPr>
        <w:t>Seção IV</w:t>
      </w:r>
    </w:p>
    <w:p w14:paraId="7072CA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7ECDB5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0" w:name="art469"/>
      <w:bookmarkEnd w:id="1390"/>
      <w:r w:rsidRPr="00225378">
        <w:rPr>
          <w:rFonts w:ascii="Book Antiqua" w:eastAsia="Times New Roman" w:hAnsi="Book Antiqua" w:cs="Arial"/>
          <w:color w:val="000000"/>
          <w:sz w:val="19"/>
          <w:szCs w:val="19"/>
          <w:lang w:eastAsia="pt-BR"/>
        </w:rPr>
        <w:t>Art. 469.  O controle aduaneiro da entrada e da saída do País de produto admitido no regime será efetuado mediante processo informatizado. </w:t>
      </w:r>
    </w:p>
    <w:p w14:paraId="34BECF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1" w:name="art470"/>
      <w:bookmarkEnd w:id="1391"/>
      <w:r w:rsidRPr="00225378">
        <w:rPr>
          <w:rFonts w:ascii="Book Antiqua" w:eastAsia="Times New Roman" w:hAnsi="Book Antiqua" w:cs="Arial"/>
          <w:color w:val="000000"/>
          <w:sz w:val="19"/>
          <w:szCs w:val="19"/>
          <w:lang w:eastAsia="pt-BR"/>
        </w:rPr>
        <w:t>Art. 470.  A Secretaria da Receita Federal do Brasil poderá, no âmbito de sua competência, editar atos normativos para a implementação do disposto neste Capítulo. </w:t>
      </w:r>
    </w:p>
    <w:p w14:paraId="171A7B5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92" w:name="livroivtituloicapituloxiii"/>
      <w:bookmarkEnd w:id="1392"/>
      <w:r w:rsidRPr="00225378">
        <w:rPr>
          <w:rFonts w:ascii="Book Antiqua" w:eastAsia="Times New Roman" w:hAnsi="Book Antiqua" w:cs="Arial"/>
          <w:color w:val="000000"/>
          <w:sz w:val="19"/>
          <w:szCs w:val="19"/>
          <w:lang w:eastAsia="pt-BR"/>
        </w:rPr>
        <w:t>CAPÍTULO XIII</w:t>
      </w:r>
    </w:p>
    <w:p w14:paraId="6DFAB35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REGIME TRIBUTÁRIO PARA INCENTIVO À MODERNIZAÇÃO E À AMPLIAÇÃO</w:t>
      </w:r>
      <w:r w:rsidRPr="00225378">
        <w:rPr>
          <w:rFonts w:ascii="Book Antiqua" w:eastAsia="Times New Roman" w:hAnsi="Book Antiqua" w:cs="Arial"/>
          <w:color w:val="000000"/>
          <w:sz w:val="19"/>
          <w:szCs w:val="19"/>
          <w:lang w:eastAsia="pt-BR"/>
        </w:rPr>
        <w:br/>
        <w:t>A ESTRUTURA PORTUÁRIA - REPORTO </w:t>
      </w:r>
    </w:p>
    <w:p w14:paraId="45BED8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3" w:name="art471"/>
      <w:bookmarkEnd w:id="1393"/>
      <w:r w:rsidRPr="00225378">
        <w:rPr>
          <w:rFonts w:ascii="Book Antiqua" w:eastAsia="Times New Roman" w:hAnsi="Book Antiqua" w:cs="Arial"/>
          <w:color w:val="000000"/>
          <w:sz w:val="19"/>
          <w:szCs w:val="19"/>
          <w:lang w:eastAsia="pt-BR"/>
        </w:rPr>
        <w:t>Art. 471.  O regime tributário para incentivo à modernização e à ampliação da estrutura portuária - REPORTO é o que permite, na importação de máquinas, equipamentos, peças de reposição e outros bens, a suspensão do pagamento do imposto de importação, do imposto sobre produtos industrializados, da contribuição para o PIS/PASEP-Importação e da COFINS-Importação, quando importados diretamente pelos beneficiários do regime e destinados ao seu ativo imobilizado para utilização exclusiva em portos na execução de serviços de carga, descarga, movimentação de mercadorias e dragagem, e na execução de treinamento e formação de trabalhadores em Centros de Treinamento Profissional </w:t>
      </w:r>
      <w:hyperlink r:id="rId1100" w:anchor="art13" w:history="1">
        <w:r w:rsidRPr="00225378">
          <w:rPr>
            <w:rFonts w:ascii="Book Antiqua" w:eastAsia="Times New Roman" w:hAnsi="Book Antiqua" w:cs="Arial"/>
            <w:color w:val="0000FF"/>
            <w:spacing w:val="-4"/>
            <w:sz w:val="19"/>
            <w:szCs w:val="19"/>
            <w:u w:val="single"/>
            <w:lang w:eastAsia="pt-BR"/>
          </w:rPr>
          <w:t xml:space="preserve">(Lei nº 11.033, de 2004, </w:t>
        </w:r>
        <w:proofErr w:type="spellStart"/>
        <w:r w:rsidRPr="00225378">
          <w:rPr>
            <w:rFonts w:ascii="Book Antiqua" w:eastAsia="Times New Roman" w:hAnsi="Book Antiqua" w:cs="Arial"/>
            <w:color w:val="0000FF"/>
            <w:spacing w:val="-4"/>
            <w:sz w:val="19"/>
            <w:szCs w:val="19"/>
            <w:u w:val="single"/>
            <w:lang w:eastAsia="pt-BR"/>
          </w:rPr>
          <w:t>arts</w:t>
        </w:r>
        <w:proofErr w:type="spellEnd"/>
        <w:r w:rsidRPr="00225378">
          <w:rPr>
            <w:rFonts w:ascii="Book Antiqua" w:eastAsia="Times New Roman" w:hAnsi="Book Antiqua" w:cs="Arial"/>
            <w:color w:val="0000FF"/>
            <w:spacing w:val="-4"/>
            <w:sz w:val="19"/>
            <w:szCs w:val="19"/>
            <w:u w:val="single"/>
            <w:lang w:eastAsia="pt-BR"/>
          </w:rPr>
          <w:t>. 13 </w:t>
        </w:r>
      </w:hyperlink>
      <w:r w:rsidRPr="00225378">
        <w:rPr>
          <w:rFonts w:ascii="Book Antiqua" w:eastAsia="Times New Roman" w:hAnsi="Book Antiqua" w:cs="Arial"/>
          <w:color w:val="000000"/>
          <w:sz w:val="19"/>
          <w:szCs w:val="19"/>
          <w:lang w:eastAsia="pt-BR"/>
        </w:rPr>
        <w:t>e </w:t>
      </w:r>
      <w:hyperlink r:id="rId1101" w:anchor="art14" w:history="1">
        <w:r w:rsidRPr="00225378">
          <w:rPr>
            <w:rFonts w:ascii="Book Antiqua" w:eastAsia="Times New Roman" w:hAnsi="Book Antiqua" w:cs="Arial"/>
            <w:color w:val="0000FF"/>
            <w:spacing w:val="-4"/>
            <w:sz w:val="19"/>
            <w:szCs w:val="19"/>
            <w:u w:val="single"/>
            <w:lang w:eastAsia="pt-BR"/>
          </w:rPr>
          <w:t>14, caput,</w:t>
        </w:r>
      </w:hyperlink>
      <w:r w:rsidRPr="00225378">
        <w:rPr>
          <w:rFonts w:ascii="Book Antiqua" w:eastAsia="Times New Roman" w:hAnsi="Book Antiqua" w:cs="Arial"/>
          <w:color w:val="000000"/>
          <w:sz w:val="19"/>
          <w:szCs w:val="19"/>
          <w:lang w:eastAsia="pt-BR"/>
        </w:rPr>
        <w:t> este com a redação dada pela Lei nº 11.726, de 23 de junho de 2008, art. 1º). </w:t>
      </w:r>
    </w:p>
    <w:p w14:paraId="457D48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também aos bens utilizados na execução de serviços de transporte de mercadorias em ferrovias, classificados nas posições 86.01, 86.02 e 86.06 da Nomenclatura Comum do Mercosul, e aos trilhos e demais elementos de vias férreas, classificados na posição 73.02 da Nomenclatura Comum do Mercosul (</w:t>
      </w:r>
      <w:hyperlink r:id="rId1102" w:anchor="art14%C2%A78." w:history="1">
        <w:r w:rsidRPr="00225378">
          <w:rPr>
            <w:rFonts w:ascii="Book Antiqua" w:eastAsia="Times New Roman" w:hAnsi="Book Antiqua" w:cs="Arial"/>
            <w:color w:val="0000FF"/>
            <w:spacing w:val="-4"/>
            <w:sz w:val="19"/>
            <w:szCs w:val="19"/>
            <w:u w:val="single"/>
            <w:lang w:eastAsia="pt-BR"/>
          </w:rPr>
          <w:t>Lei nº 11.033, de 2004, art. 14, § 8º</w:t>
        </w:r>
      </w:hyperlink>
      <w:r w:rsidRPr="00225378">
        <w:rPr>
          <w:rFonts w:ascii="Book Antiqua" w:eastAsia="Times New Roman" w:hAnsi="Book Antiqua" w:cs="Arial"/>
          <w:color w:val="000000"/>
          <w:sz w:val="19"/>
          <w:szCs w:val="19"/>
          <w:lang w:eastAsia="pt-BR"/>
        </w:rPr>
        <w:t>, com a redação dada pela Lei nº 11.774, de 2008, art. 5º). </w:t>
      </w:r>
    </w:p>
    <w:p w14:paraId="725190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O disposto no caput e no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aplica-se somente às importações realizadas até 31 de dezembro de 2011 (</w:t>
      </w:r>
      <w:hyperlink r:id="rId1103" w:anchor="art16." w:history="1">
        <w:r w:rsidRPr="00225378">
          <w:rPr>
            <w:rFonts w:ascii="Book Antiqua" w:eastAsia="Times New Roman" w:hAnsi="Book Antiqua" w:cs="Arial"/>
            <w:color w:val="0000FF"/>
            <w:spacing w:val="-4"/>
            <w:sz w:val="19"/>
            <w:szCs w:val="19"/>
            <w:u w:val="single"/>
            <w:lang w:eastAsia="pt-BR"/>
          </w:rPr>
          <w:t>Lei nº 11.033, de 2004, art. 16,</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11.726, de 2008, art. 1º</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E2978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do pagamento do imposto de importação somente beneficiará bens sem similar nacional </w:t>
      </w:r>
      <w:hyperlink r:id="rId1104" w:anchor="art14%C2%A74" w:history="1">
        <w:r w:rsidRPr="00225378">
          <w:rPr>
            <w:rFonts w:ascii="Book Antiqua" w:eastAsia="Times New Roman" w:hAnsi="Book Antiqua" w:cs="Arial"/>
            <w:color w:val="0000FF"/>
            <w:spacing w:val="-4"/>
            <w:sz w:val="19"/>
            <w:szCs w:val="19"/>
            <w:u w:val="single"/>
            <w:lang w:eastAsia="pt-BR"/>
          </w:rPr>
          <w:t>(Lei nº 11.033, de 2004, art. 14, § 4º)</w:t>
        </w:r>
      </w:hyperlink>
      <w:r w:rsidRPr="00225378">
        <w:rPr>
          <w:rFonts w:ascii="Book Antiqua" w:eastAsia="Times New Roman" w:hAnsi="Book Antiqua" w:cs="Arial"/>
          <w:color w:val="000000"/>
          <w:sz w:val="19"/>
          <w:szCs w:val="19"/>
          <w:lang w:eastAsia="pt-BR"/>
        </w:rPr>
        <w:t>. </w:t>
      </w:r>
    </w:p>
    <w:p w14:paraId="58064C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beneficiados pela suspensão referida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relacionados em ato normativo específico </w:t>
      </w:r>
      <w:hyperlink r:id="rId1105" w:anchor="art14%C2%A77" w:history="1">
        <w:r w:rsidRPr="00225378">
          <w:rPr>
            <w:rFonts w:ascii="Book Antiqua" w:eastAsia="Times New Roman" w:hAnsi="Book Antiqua" w:cs="Arial"/>
            <w:color w:val="0000FF"/>
            <w:spacing w:val="-4"/>
            <w:sz w:val="19"/>
            <w:szCs w:val="19"/>
            <w:u w:val="single"/>
            <w:lang w:eastAsia="pt-BR"/>
          </w:rPr>
          <w:t>(Lei nº 11.033, de 2004, art. 14, §§ 7º </w:t>
        </w:r>
      </w:hyperlink>
      <w:r w:rsidRPr="00225378">
        <w:rPr>
          <w:rFonts w:ascii="Book Antiqua" w:eastAsia="Times New Roman" w:hAnsi="Book Antiqua" w:cs="Arial"/>
          <w:color w:val="000000"/>
          <w:sz w:val="19"/>
          <w:szCs w:val="19"/>
          <w:lang w:eastAsia="pt-BR"/>
        </w:rPr>
        <w:t>e </w:t>
      </w:r>
      <w:hyperlink r:id="rId1106" w:anchor="art14%C2%A78." w:history="1">
        <w:r w:rsidRPr="00225378">
          <w:rPr>
            <w:rFonts w:ascii="Book Antiqua" w:eastAsia="Times New Roman" w:hAnsi="Book Antiqua" w:cs="Arial"/>
            <w:color w:val="0000FF"/>
            <w:spacing w:val="-4"/>
            <w:sz w:val="19"/>
            <w:szCs w:val="19"/>
            <w:u w:val="single"/>
            <w:lang w:eastAsia="pt-BR"/>
          </w:rPr>
          <w:t>8º,</w:t>
        </w:r>
      </w:hyperlink>
      <w:r w:rsidRPr="00225378">
        <w:rPr>
          <w:rFonts w:ascii="Book Antiqua" w:eastAsia="Times New Roman" w:hAnsi="Book Antiqua" w:cs="Arial"/>
          <w:color w:val="000000"/>
          <w:sz w:val="19"/>
          <w:szCs w:val="19"/>
          <w:lang w:eastAsia="pt-BR"/>
        </w:rPr>
        <w:t> este com a com a redação dada pela Lei nº 11.774, de 2008, art. 5º). </w:t>
      </w:r>
    </w:p>
    <w:p w14:paraId="04BB30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peças de reposição referidas no caput deverão ter seu valor aduaneiro igual ou superior a vinte por cento do valor aduaneiro da máquina ou equipamento ao qual se destinam </w:t>
      </w:r>
      <w:hyperlink r:id="rId1107" w:anchor="art14%C2%A79" w:history="1">
        <w:r w:rsidRPr="00225378">
          <w:rPr>
            <w:rFonts w:ascii="Book Antiqua" w:eastAsia="Times New Roman" w:hAnsi="Book Antiqua" w:cs="Arial"/>
            <w:color w:val="0000FF"/>
            <w:spacing w:val="-4"/>
            <w:sz w:val="19"/>
            <w:szCs w:val="19"/>
            <w:u w:val="single"/>
            <w:lang w:eastAsia="pt-BR"/>
          </w:rPr>
          <w:t>(Lei nº 11.033, de 2004, art. 14, § 9º</w:t>
        </w:r>
      </w:hyperlink>
      <w:r w:rsidRPr="00225378">
        <w:rPr>
          <w:rFonts w:ascii="Book Antiqua" w:eastAsia="Times New Roman" w:hAnsi="Book Antiqua" w:cs="Arial"/>
          <w:color w:val="000000"/>
          <w:sz w:val="19"/>
          <w:szCs w:val="19"/>
          <w:lang w:eastAsia="pt-BR"/>
        </w:rPr>
        <w:t>, com a redação dada pela Lei nº 11.726, de 2008, art. 3º). </w:t>
      </w:r>
    </w:p>
    <w:p w14:paraId="1C3D94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veículos adquiridos ao amparo do regime deverão receber identificação visual externa a ser definida pela Secretaria Especial de Portos da Presidência da República (</w:t>
      </w:r>
      <w:hyperlink r:id="rId1108" w:anchor="art14%C2%A710" w:history="1">
        <w:r w:rsidRPr="00225378">
          <w:rPr>
            <w:rFonts w:ascii="Book Antiqua" w:eastAsia="Times New Roman" w:hAnsi="Book Antiqua" w:cs="Arial"/>
            <w:color w:val="0000FF"/>
            <w:spacing w:val="-4"/>
            <w:sz w:val="19"/>
            <w:szCs w:val="19"/>
            <w:u w:val="single"/>
            <w:lang w:eastAsia="pt-BR"/>
          </w:rPr>
          <w:t>Lei nº 11.033, de 2004, art. 14, § 10º,</w:t>
        </w:r>
      </w:hyperlink>
      <w:r w:rsidRPr="00225378">
        <w:rPr>
          <w:rFonts w:ascii="Book Antiqua" w:eastAsia="Times New Roman" w:hAnsi="Book Antiqua" w:cs="Arial"/>
          <w:color w:val="000000"/>
          <w:sz w:val="19"/>
          <w:szCs w:val="19"/>
          <w:lang w:eastAsia="pt-BR"/>
        </w:rPr>
        <w:t> com a redação dada pela Lei nº 11.726, de 2008, art. 3º). </w:t>
      </w:r>
    </w:p>
    <w:p w14:paraId="01822F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4" w:name="art472"/>
      <w:bookmarkEnd w:id="1394"/>
      <w:r w:rsidRPr="00225378">
        <w:rPr>
          <w:rFonts w:ascii="Book Antiqua" w:eastAsia="Times New Roman" w:hAnsi="Book Antiqua" w:cs="Arial"/>
          <w:color w:val="000000"/>
          <w:sz w:val="19"/>
          <w:szCs w:val="19"/>
          <w:lang w:eastAsia="pt-BR"/>
        </w:rPr>
        <w:t>Art. 472.  São beneficiários do regime:</w:t>
      </w:r>
    </w:p>
    <w:p w14:paraId="7A6DAF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operador portuário, o concessionário de porto organizado, o arrendatário de instalação portuária de uso público e a empresa autorizada a explorar instalação portuária de uso privativo misto (</w:t>
      </w:r>
      <w:hyperlink r:id="rId1109" w:anchor="art15" w:history="1">
        <w:r w:rsidRPr="00225378">
          <w:rPr>
            <w:rFonts w:ascii="Book Antiqua" w:eastAsia="Times New Roman" w:hAnsi="Book Antiqua" w:cs="Arial"/>
            <w:color w:val="0000FF"/>
            <w:spacing w:val="-4"/>
            <w:sz w:val="19"/>
            <w:szCs w:val="19"/>
            <w:u w:val="single"/>
            <w:lang w:eastAsia="pt-BR"/>
          </w:rPr>
          <w:t>Lei nº 11.033, de 2004, art. 15, caput);</w:t>
        </w:r>
      </w:hyperlink>
    </w:p>
    <w:p w14:paraId="5CEC5B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as empresas de dragagem, definidas na </w:t>
      </w:r>
      <w:hyperlink r:id="rId111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11.610, de 12 de dezembro de 2007</w:t>
        </w:r>
      </w:hyperlink>
      <w:r w:rsidRPr="00225378">
        <w:rPr>
          <w:rFonts w:ascii="Book Antiqua" w:eastAsia="Times New Roman" w:hAnsi="Book Antiqua" w:cs="Arial"/>
          <w:color w:val="000000"/>
          <w:sz w:val="19"/>
          <w:szCs w:val="19"/>
          <w:lang w:eastAsia="pt-BR"/>
        </w:rPr>
        <w:t>, os permissionários ou concessionários de recintos alfandegados de zona secundária e os Centros de Treinamento Profissional, conceituados no </w:t>
      </w:r>
      <w:hyperlink r:id="rId1111" w:anchor="art32" w:history="1">
        <w:r w:rsidRPr="00225378">
          <w:rPr>
            <w:rFonts w:ascii="Book Antiqua" w:eastAsia="Times New Roman" w:hAnsi="Book Antiqua" w:cs="Arial"/>
            <w:color w:val="0000FF"/>
            <w:sz w:val="19"/>
            <w:szCs w:val="19"/>
            <w:u w:val="single"/>
            <w:lang w:eastAsia="pt-BR"/>
          </w:rPr>
          <w:t>art. 32 da Lei nº 8.630, de 1993</w:t>
        </w:r>
      </w:hyperlink>
      <w:r w:rsidRPr="00225378">
        <w:rPr>
          <w:rFonts w:ascii="Book Antiqua" w:eastAsia="Times New Roman" w:hAnsi="Book Antiqua" w:cs="Arial"/>
          <w:color w:val="000000"/>
          <w:sz w:val="19"/>
          <w:szCs w:val="19"/>
          <w:lang w:eastAsia="pt-BR"/>
        </w:rPr>
        <w:t> (</w:t>
      </w:r>
      <w:hyperlink r:id="rId1112" w:anchor="art16." w:history="1">
        <w:r w:rsidRPr="00225378">
          <w:rPr>
            <w:rFonts w:ascii="Book Antiqua" w:eastAsia="Times New Roman" w:hAnsi="Book Antiqua" w:cs="Arial"/>
            <w:color w:val="0000FF"/>
            <w:spacing w:val="-4"/>
            <w:sz w:val="19"/>
            <w:szCs w:val="19"/>
            <w:u w:val="single"/>
            <w:lang w:eastAsia="pt-BR"/>
          </w:rPr>
          <w:t>Lei nº 11.033, de 2004, art. 16,</w:t>
        </w:r>
      </w:hyperlink>
      <w:r w:rsidRPr="00225378">
        <w:rPr>
          <w:rFonts w:ascii="Book Antiqua" w:eastAsia="Times New Roman" w:hAnsi="Book Antiqua" w:cs="Arial"/>
          <w:color w:val="000000"/>
          <w:sz w:val="19"/>
          <w:szCs w:val="19"/>
          <w:lang w:eastAsia="pt-BR"/>
        </w:rPr>
        <w:t> com a redação dada pela Lei nº 11.726, de 2008, art. 1º); e</w:t>
      </w:r>
    </w:p>
    <w:p w14:paraId="72921E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os concessionários de transporte ferroviário (</w:t>
      </w:r>
      <w:hyperlink r:id="rId1113" w:anchor="art15%C2%A71." w:history="1">
        <w:r w:rsidRPr="00225378">
          <w:rPr>
            <w:rFonts w:ascii="Book Antiqua" w:eastAsia="Times New Roman" w:hAnsi="Book Antiqua" w:cs="Arial"/>
            <w:color w:val="0000FF"/>
            <w:spacing w:val="-4"/>
            <w:sz w:val="19"/>
            <w:szCs w:val="19"/>
            <w:u w:val="single"/>
            <w:lang w:eastAsia="pt-BR"/>
          </w:rPr>
          <w:t>Lei nº 11.033, de 2004, art. 15, § 1º,</w:t>
        </w:r>
      </w:hyperlink>
      <w:r w:rsidRPr="00225378">
        <w:rPr>
          <w:rFonts w:ascii="Book Antiqua" w:eastAsia="Times New Roman" w:hAnsi="Book Antiqua" w:cs="Arial"/>
          <w:color w:val="000000"/>
          <w:sz w:val="19"/>
          <w:szCs w:val="19"/>
          <w:lang w:eastAsia="pt-BR"/>
        </w:rPr>
        <w:t> com a redação dada pela Lei nº 11.774, de 2008, art. 5º). </w:t>
      </w:r>
    </w:p>
    <w:p w14:paraId="6AA05F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dos benefícios fiscais relativos ao imposto de importação e ao imposto sobre produtos industrializados fica condicionada à comprovação, pelo beneficiário, da quitação de tributos e contribuições federais e à formalização de termo de responsabilidade em relação ao crédito tributário com pagamento suspenso </w:t>
      </w:r>
      <w:hyperlink r:id="rId1114" w:anchor="art14%C2%A73" w:history="1">
        <w:r w:rsidRPr="00225378">
          <w:rPr>
            <w:rFonts w:ascii="Book Antiqua" w:eastAsia="Times New Roman" w:hAnsi="Book Antiqua" w:cs="Arial"/>
            <w:color w:val="0000FF"/>
            <w:spacing w:val="-4"/>
            <w:sz w:val="19"/>
            <w:szCs w:val="19"/>
            <w:u w:val="single"/>
            <w:lang w:eastAsia="pt-BR"/>
          </w:rPr>
          <w:t>(Lei nº 11.033, de 2004, art. 14, § 3º).</w:t>
        </w:r>
      </w:hyperlink>
      <w:r w:rsidRPr="00225378">
        <w:rPr>
          <w:rFonts w:ascii="Book Antiqua" w:eastAsia="Times New Roman" w:hAnsi="Book Antiqua" w:cs="Arial"/>
          <w:color w:val="000000"/>
          <w:sz w:val="19"/>
          <w:szCs w:val="19"/>
          <w:lang w:eastAsia="pt-BR"/>
        </w:rPr>
        <w:t> </w:t>
      </w:r>
    </w:p>
    <w:p w14:paraId="256BB7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estabelecerá os requisitos e os procedimentos para habilitação dos beneficiários ao regime </w:t>
      </w:r>
      <w:hyperlink r:id="rId1115" w:anchor="art15%C2%A72" w:history="1">
        <w:r w:rsidRPr="00225378">
          <w:rPr>
            <w:rFonts w:ascii="Book Antiqua" w:eastAsia="Times New Roman" w:hAnsi="Book Antiqua" w:cs="Arial"/>
            <w:color w:val="0000FF"/>
            <w:spacing w:val="-4"/>
            <w:sz w:val="19"/>
            <w:szCs w:val="19"/>
            <w:u w:val="single"/>
            <w:lang w:eastAsia="pt-BR"/>
          </w:rPr>
          <w:t>(Lei nº 11.033, de 2004, art. 15, § 2º</w:t>
        </w:r>
      </w:hyperlink>
      <w:r w:rsidRPr="00225378">
        <w:rPr>
          <w:rFonts w:ascii="Book Antiqua" w:eastAsia="Times New Roman" w:hAnsi="Book Antiqua" w:cs="Arial"/>
          <w:color w:val="000000"/>
          <w:sz w:val="19"/>
          <w:szCs w:val="19"/>
          <w:lang w:eastAsia="pt-BR"/>
        </w:rPr>
        <w:t>, com a redação dada pela Lei nº 11.774, de 2008, art. 5º). </w:t>
      </w:r>
    </w:p>
    <w:p w14:paraId="306DE5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5" w:name="art473"/>
      <w:bookmarkEnd w:id="1395"/>
      <w:r w:rsidRPr="00225378">
        <w:rPr>
          <w:rFonts w:ascii="Book Antiqua" w:eastAsia="Times New Roman" w:hAnsi="Book Antiqua" w:cs="Arial"/>
          <w:color w:val="000000"/>
          <w:sz w:val="19"/>
          <w:szCs w:val="19"/>
          <w:lang w:eastAsia="pt-BR"/>
        </w:rPr>
        <w:t>Art. 473.  A suspensão do pagamento do imposto de importação e do imposto sobre produtos industrializados converte-se em isenção após o decurso do prazo de cinco anos, contados da data da ocorrência do respectivo fato gerador </w:t>
      </w:r>
      <w:hyperlink r:id="rId1116" w:anchor="art14%C2%A71" w:history="1">
        <w:r w:rsidRPr="00225378">
          <w:rPr>
            <w:rFonts w:ascii="Book Antiqua" w:eastAsia="Times New Roman" w:hAnsi="Book Antiqua" w:cs="Arial"/>
            <w:color w:val="0000FF"/>
            <w:spacing w:val="-4"/>
            <w:sz w:val="19"/>
            <w:szCs w:val="19"/>
            <w:u w:val="single"/>
            <w:lang w:eastAsia="pt-BR"/>
          </w:rPr>
          <w:t>(Lei nº 11.033, de 2004, art. 14, § 1º). </w:t>
        </w:r>
      </w:hyperlink>
    </w:p>
    <w:p w14:paraId="030975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6" w:name="art474"/>
      <w:bookmarkEnd w:id="1396"/>
      <w:r w:rsidRPr="00225378">
        <w:rPr>
          <w:rFonts w:ascii="Book Antiqua" w:eastAsia="Times New Roman" w:hAnsi="Book Antiqua" w:cs="Arial"/>
          <w:color w:val="000000"/>
          <w:sz w:val="19"/>
          <w:szCs w:val="19"/>
          <w:lang w:eastAsia="pt-BR"/>
        </w:rPr>
        <w:t>Art. 474.  A suspensão do pagamento da contribuição para o PIS/PASEP-Importação e da COFINS-Importação converte-se em alíquota zero após o decurso do prazo de cinco anos, contados da data da ocorrência do respectivo fato gerador </w:t>
      </w:r>
      <w:hyperlink r:id="rId1117" w:anchor="art14%C2%A72" w:history="1">
        <w:r w:rsidRPr="00225378">
          <w:rPr>
            <w:rFonts w:ascii="Book Antiqua" w:eastAsia="Times New Roman" w:hAnsi="Book Antiqua" w:cs="Arial"/>
            <w:color w:val="0000FF"/>
            <w:spacing w:val="-4"/>
            <w:sz w:val="19"/>
            <w:szCs w:val="19"/>
            <w:u w:val="single"/>
            <w:lang w:eastAsia="pt-BR"/>
          </w:rPr>
          <w:t>(Lei nº 11.033, de 2004, art. 14, § 2º)</w:t>
        </w:r>
      </w:hyperlink>
      <w:r w:rsidRPr="00225378">
        <w:rPr>
          <w:rFonts w:ascii="Book Antiqua" w:eastAsia="Times New Roman" w:hAnsi="Book Antiqua" w:cs="Arial"/>
          <w:color w:val="000000"/>
          <w:sz w:val="19"/>
          <w:szCs w:val="19"/>
          <w:lang w:eastAsia="pt-BR"/>
        </w:rPr>
        <w:t>. </w:t>
      </w:r>
    </w:p>
    <w:p w14:paraId="1CE122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7" w:name="art475"/>
      <w:bookmarkEnd w:id="1397"/>
      <w:r w:rsidRPr="00225378">
        <w:rPr>
          <w:rFonts w:ascii="Book Antiqua" w:eastAsia="Times New Roman" w:hAnsi="Book Antiqua" w:cs="Arial"/>
          <w:color w:val="000000"/>
          <w:sz w:val="19"/>
          <w:szCs w:val="19"/>
          <w:lang w:eastAsia="pt-BR"/>
        </w:rPr>
        <w:t xml:space="preserve">Art. 475.  A transferência, a qualquer título, de propriedade dos bens importados ao amparo do REPORTO, dentro do prazo de cinco anos, contados da data da ocorrência do respectivo fato gerador, deverá ser precedida de autorização da Secretaria da Receita Federal do Brasil e do recolhimento dos </w:t>
      </w:r>
      <w:r w:rsidRPr="00225378">
        <w:rPr>
          <w:rFonts w:ascii="Book Antiqua" w:eastAsia="Times New Roman" w:hAnsi="Book Antiqua" w:cs="Arial"/>
          <w:color w:val="000000"/>
          <w:sz w:val="19"/>
          <w:szCs w:val="19"/>
          <w:lang w:eastAsia="pt-BR"/>
        </w:rPr>
        <w:lastRenderedPageBreak/>
        <w:t>tributos com pagamento suspenso, acrescidos de juros e de multa de mora (</w:t>
      </w:r>
      <w:hyperlink r:id="rId1118" w:anchor="art14%C2%A75" w:history="1">
        <w:r w:rsidRPr="00225378">
          <w:rPr>
            <w:rFonts w:ascii="Book Antiqua" w:eastAsia="Times New Roman" w:hAnsi="Book Antiqua" w:cs="Arial"/>
            <w:color w:val="0000FF"/>
            <w:spacing w:val="-4"/>
            <w:sz w:val="19"/>
            <w:szCs w:val="19"/>
            <w:u w:val="single"/>
            <w:lang w:eastAsia="pt-BR"/>
          </w:rPr>
          <w:t>Lei nº 11.033, de 2004, art. 14, § 5º)</w:t>
        </w:r>
      </w:hyperlink>
      <w:r w:rsidRPr="00225378">
        <w:rPr>
          <w:rFonts w:ascii="Book Antiqua" w:eastAsia="Times New Roman" w:hAnsi="Book Antiqua" w:cs="Arial"/>
          <w:color w:val="000000"/>
          <w:sz w:val="19"/>
          <w:szCs w:val="19"/>
          <w:lang w:eastAsia="pt-BR"/>
        </w:rPr>
        <w:t>. </w:t>
      </w:r>
    </w:p>
    <w:p w14:paraId="0402E7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transferência a que se refere o caput para outro beneficiário do REPORTO será efetivada com dispensa da cobrança dos tributos com pagamento suspenso desde que o adquirente </w:t>
      </w:r>
      <w:hyperlink r:id="rId1119" w:anchor="art14%C2%A76" w:history="1">
        <w:r w:rsidRPr="00225378">
          <w:rPr>
            <w:rFonts w:ascii="Book Antiqua" w:eastAsia="Times New Roman" w:hAnsi="Book Antiqua" w:cs="Arial"/>
            <w:color w:val="0000FF"/>
            <w:spacing w:val="-4"/>
            <w:sz w:val="19"/>
            <w:szCs w:val="19"/>
            <w:u w:val="single"/>
            <w:lang w:eastAsia="pt-BR"/>
          </w:rPr>
          <w:t>(Lei nº 11.033, de 2004, art. 14, § 6º):</w:t>
        </w:r>
      </w:hyperlink>
    </w:p>
    <w:p w14:paraId="7E7536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formalize novo termo de responsabilidade em relação ao crédito tributário com pagamento suspenso; e</w:t>
      </w:r>
    </w:p>
    <w:p w14:paraId="71B71BFD"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assuma perante a Secretaria da Receita Federal do Brasil a responsabilidade, desde o momento de ocorrência dos respectivos fatos geradores, pelos tributos e contribuições com pagamento suspenso. </w:t>
      </w:r>
    </w:p>
    <w:p w14:paraId="18B9B1E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398" w:name="livroivtituloicapituloxiv"/>
      <w:bookmarkEnd w:id="1398"/>
      <w:r w:rsidRPr="00225378">
        <w:rPr>
          <w:rFonts w:ascii="Book Antiqua" w:eastAsia="Times New Roman" w:hAnsi="Book Antiqua" w:cs="Arial"/>
          <w:color w:val="000000"/>
          <w:sz w:val="19"/>
          <w:szCs w:val="19"/>
          <w:lang w:eastAsia="pt-BR"/>
        </w:rPr>
        <w:t>CAPÍTULO XIV</w:t>
      </w:r>
    </w:p>
    <w:p w14:paraId="26EB6BB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LOJA FRANCA </w:t>
      </w:r>
    </w:p>
    <w:p w14:paraId="308F78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9" w:name="art476"/>
      <w:bookmarkEnd w:id="1399"/>
      <w:r w:rsidRPr="00225378">
        <w:rPr>
          <w:rFonts w:ascii="Book Antiqua" w:eastAsia="Times New Roman" w:hAnsi="Book Antiqua" w:cs="Arial"/>
          <w:color w:val="000000"/>
          <w:sz w:val="19"/>
          <w:szCs w:val="19"/>
          <w:lang w:eastAsia="pt-BR"/>
        </w:rPr>
        <w:t>Art. 476.  O regime aduaneiro especial de loja franca é o que permite a estabelecimento instalado em zona primária de porto ou de aeroporto alfandegado vender mercadoria nacional ou estrangeira a passageiro em viagem internacional, contra pagamento em moeda nacional ou estrangeira (</w:t>
      </w:r>
      <w:hyperlink r:id="rId1120" w:anchor="art15." w:history="1">
        <w:r w:rsidRPr="00225378">
          <w:rPr>
            <w:rFonts w:ascii="Book Antiqua" w:eastAsia="Times New Roman" w:hAnsi="Book Antiqua" w:cs="Arial"/>
            <w:color w:val="0000FF"/>
            <w:sz w:val="19"/>
            <w:szCs w:val="19"/>
            <w:u w:val="single"/>
            <w:lang w:eastAsia="pt-BR"/>
          </w:rPr>
          <w:t>Decreto-Lei nº 1.455, de 1976, art. 15, caput, </w:t>
        </w:r>
      </w:hyperlink>
      <w:r w:rsidRPr="00225378">
        <w:rPr>
          <w:rFonts w:ascii="Book Antiqua" w:eastAsia="Times New Roman" w:hAnsi="Book Antiqua" w:cs="Arial"/>
          <w:color w:val="000000"/>
          <w:sz w:val="19"/>
          <w:szCs w:val="19"/>
          <w:lang w:eastAsia="pt-BR"/>
        </w:rPr>
        <w:t>com a redação dada pela Lei nº 11.371, de 28 de novembro de 2006, art. 13). </w:t>
      </w:r>
    </w:p>
    <w:p w14:paraId="0AFBD7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0" w:name="art476§1"/>
      <w:bookmarkEnd w:id="1400"/>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regime será concedido somente às empresas selecionadas mediante concorrência pública, e habilitadas pela Secretaria da Receita Federal do Brasil (</w:t>
      </w:r>
      <w:hyperlink r:id="rId1121" w:anchor="art15%C2%A71" w:history="1">
        <w:r w:rsidRPr="00225378">
          <w:rPr>
            <w:rFonts w:ascii="Book Antiqua" w:eastAsia="Times New Roman" w:hAnsi="Book Antiqua" w:cs="Arial"/>
            <w:strike/>
            <w:color w:val="0000FF"/>
            <w:sz w:val="19"/>
            <w:szCs w:val="19"/>
            <w:u w:val="single"/>
            <w:lang w:eastAsia="pt-BR"/>
          </w:rPr>
          <w:t>Decreto-Lei nº 1.455, de 1976, art. 15, § 1º)</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112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A8AA7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mercadoria estrangeira importada diretamente pelos concessionários das lojas francas permanecerá com suspensão do pagamento de tributos até a sua venda nas condições deste Capítulo (</w:t>
      </w:r>
      <w:hyperlink r:id="rId1123" w:anchor="art15%C2%A72" w:history="1">
        <w:r w:rsidRPr="00225378">
          <w:rPr>
            <w:rFonts w:ascii="Book Antiqua" w:eastAsia="Times New Roman" w:hAnsi="Book Antiqua" w:cs="Arial"/>
            <w:color w:val="0000FF"/>
            <w:sz w:val="19"/>
            <w:szCs w:val="19"/>
            <w:u w:val="single"/>
            <w:lang w:eastAsia="pt-BR"/>
          </w:rPr>
          <w:t>Decreto-Lei nº 1.455, de 1976, art. 15, § 2º). </w:t>
        </w:r>
      </w:hyperlink>
    </w:p>
    <w:p w14:paraId="343B61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venda da mercadoria estrangeira converterá automaticamente a suspensão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isenção a que se refere a alínea “e” do inciso II do art. 136, observado o disposto no inciso II do art. 102 </w:t>
      </w:r>
      <w:hyperlink r:id="rId1124" w:anchor="art2iie" w:history="1">
        <w:r w:rsidRPr="00225378">
          <w:rPr>
            <w:rFonts w:ascii="Book Antiqua" w:eastAsia="Times New Roman" w:hAnsi="Book Antiqua" w:cs="Arial"/>
            <w:color w:val="0000FF"/>
            <w:sz w:val="19"/>
            <w:szCs w:val="19"/>
            <w:u w:val="single"/>
            <w:lang w:eastAsia="pt-BR"/>
          </w:rPr>
          <w:t>(Lei nº 8.032, de 1990, art. 2º, II, “e”;</w:t>
        </w:r>
      </w:hyperlink>
      <w:r w:rsidRPr="00225378">
        <w:rPr>
          <w:rFonts w:ascii="Book Antiqua" w:eastAsia="Times New Roman" w:hAnsi="Book Antiqua" w:cs="Arial"/>
          <w:color w:val="000000"/>
          <w:sz w:val="19"/>
          <w:szCs w:val="19"/>
          <w:lang w:eastAsia="pt-BR"/>
        </w:rPr>
        <w:t> e </w:t>
      </w:r>
      <w:hyperlink r:id="rId1125" w:anchor="art1iv" w:history="1">
        <w:r w:rsidRPr="00225378">
          <w:rPr>
            <w:rFonts w:ascii="Book Antiqua" w:eastAsia="Times New Roman" w:hAnsi="Book Antiqua" w:cs="Arial"/>
            <w:color w:val="0000FF"/>
            <w:sz w:val="19"/>
            <w:szCs w:val="19"/>
            <w:u w:val="single"/>
            <w:lang w:eastAsia="pt-BR"/>
          </w:rPr>
          <w:t>Lei nº 8.402, de 1992, art. 1º, inciso IV</w:t>
        </w:r>
      </w:hyperlink>
      <w:r w:rsidRPr="00225378">
        <w:rPr>
          <w:rFonts w:ascii="Book Antiqua" w:eastAsia="Times New Roman" w:hAnsi="Book Antiqua" w:cs="Arial"/>
          <w:color w:val="000000"/>
          <w:sz w:val="19"/>
          <w:szCs w:val="19"/>
          <w:lang w:eastAsia="pt-BR"/>
        </w:rPr>
        <w:t>). </w:t>
      </w:r>
    </w:p>
    <w:p w14:paraId="650CE0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se tratar de aquisição de produtos nacionais, estes sairão do estabelecimento industrial ou equiparado com isenção de tributos (</w:t>
      </w:r>
      <w:hyperlink r:id="rId1126" w:anchor="art15%C2%A73" w:history="1">
        <w:r w:rsidRPr="00225378">
          <w:rPr>
            <w:rFonts w:ascii="Book Antiqua" w:eastAsia="Times New Roman" w:hAnsi="Book Antiqua" w:cs="Arial"/>
            <w:color w:val="0000FF"/>
            <w:sz w:val="19"/>
            <w:szCs w:val="19"/>
            <w:u w:val="single"/>
            <w:lang w:eastAsia="pt-BR"/>
          </w:rPr>
          <w:t>Decreto-Lei nº 1.455, de 1976, art. 15, § 3º;</w:t>
        </w:r>
      </w:hyperlink>
      <w:r w:rsidRPr="00225378">
        <w:rPr>
          <w:rFonts w:ascii="Book Antiqua" w:eastAsia="Times New Roman" w:hAnsi="Book Antiqua" w:cs="Arial"/>
          <w:color w:val="000000"/>
          <w:sz w:val="19"/>
          <w:szCs w:val="19"/>
          <w:lang w:eastAsia="pt-BR"/>
        </w:rPr>
        <w:t> e </w:t>
      </w:r>
      <w:hyperlink r:id="rId1127" w:anchor="art1iv" w:history="1">
        <w:r w:rsidRPr="00225378">
          <w:rPr>
            <w:rFonts w:ascii="Book Antiqua" w:eastAsia="Times New Roman" w:hAnsi="Book Antiqua" w:cs="Arial"/>
            <w:color w:val="0000FF"/>
            <w:sz w:val="19"/>
            <w:szCs w:val="19"/>
            <w:u w:val="single"/>
            <w:lang w:eastAsia="pt-BR"/>
          </w:rPr>
          <w:t>Lei nº 8.402, de 1992, art. 1º, inciso VI). </w:t>
        </w:r>
      </w:hyperlink>
    </w:p>
    <w:p w14:paraId="3A0317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1" w:name="art477"/>
      <w:bookmarkEnd w:id="1401"/>
      <w:r w:rsidRPr="00225378">
        <w:rPr>
          <w:rFonts w:ascii="Book Antiqua" w:eastAsia="Times New Roman" w:hAnsi="Book Antiqua" w:cs="Arial"/>
          <w:color w:val="000000"/>
          <w:sz w:val="19"/>
          <w:szCs w:val="19"/>
          <w:lang w:eastAsia="pt-BR"/>
        </w:rPr>
        <w:t>Art. 477.  Poderão ser admitidas no regime de loja franca as mercadorias nacionais submetidas ao regime de depósito alfandegado certificado, conforme previsto na alínea “c” do inciso III do art. 497. </w:t>
      </w:r>
    </w:p>
    <w:p w14:paraId="239D91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importação para admissão no regime, inclusive da mercadoria que se encontra em depósito alfandegado certificado, será feita em consignação, permitido o pagamento ao consignante no exterior somente após a efetiva venda da mercadoria na loja franca. </w:t>
      </w:r>
    </w:p>
    <w:p w14:paraId="6EF278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no âmbito de sua competência, editar atos normativos para a implementação do disposto neste artigo. </w:t>
      </w:r>
    </w:p>
    <w:p w14:paraId="66FA01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2" w:name="art478"/>
      <w:bookmarkEnd w:id="1402"/>
      <w:r w:rsidRPr="00225378">
        <w:rPr>
          <w:rFonts w:ascii="Book Antiqua" w:eastAsia="Times New Roman" w:hAnsi="Book Antiqua" w:cs="Arial"/>
          <w:color w:val="000000"/>
          <w:sz w:val="19"/>
          <w:szCs w:val="19"/>
          <w:lang w:eastAsia="pt-BR"/>
        </w:rPr>
        <w:t>Art. 478.  As vendas referidas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476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477 poderão ser realizadas, com observância da regulamentação editada pelo Ministério da Fazenda, a:</w:t>
      </w:r>
    </w:p>
    <w:p w14:paraId="202B09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tripulantes e passageiros em viagem internacional;</w:t>
      </w:r>
    </w:p>
    <w:p w14:paraId="2E07E0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missões diplomáticas, repartições consulares, representações de organismos internacionais de caráter permanente e a seus integrantes e assemelhados; e</w:t>
      </w:r>
    </w:p>
    <w:p w14:paraId="7F344E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empresas de navegação aérea ou marítima, para uso ou consumo de bordo de embarcações ou aeronaves, de bandeira estrangeira, aportadas no País </w:t>
      </w:r>
      <w:hyperlink r:id="rId1128" w:anchor="art15%C2%A74" w:history="1">
        <w:r w:rsidRPr="00225378">
          <w:rPr>
            <w:rFonts w:ascii="Book Antiqua" w:eastAsia="Times New Roman" w:hAnsi="Book Antiqua" w:cs="Arial"/>
            <w:color w:val="0000FF"/>
            <w:sz w:val="19"/>
            <w:szCs w:val="19"/>
            <w:u w:val="single"/>
            <w:lang w:eastAsia="pt-BR"/>
          </w:rPr>
          <w:t>(Decreto-Lei nº 1.455, de 1976, art. 15, § 4º)</w:t>
        </w:r>
      </w:hyperlink>
      <w:r w:rsidRPr="00225378">
        <w:rPr>
          <w:rFonts w:ascii="Book Antiqua" w:eastAsia="Times New Roman" w:hAnsi="Book Antiqua" w:cs="Arial"/>
          <w:color w:val="000000"/>
          <w:sz w:val="19"/>
          <w:szCs w:val="19"/>
          <w:lang w:eastAsia="pt-BR"/>
        </w:rPr>
        <w:t>. </w:t>
      </w:r>
    </w:p>
    <w:p w14:paraId="14A7DF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3" w:name="art479"/>
      <w:bookmarkEnd w:id="1403"/>
      <w:r w:rsidRPr="00225378">
        <w:rPr>
          <w:rFonts w:ascii="Book Antiqua" w:eastAsia="Times New Roman" w:hAnsi="Book Antiqua" w:cs="Arial"/>
          <w:color w:val="000000"/>
          <w:sz w:val="19"/>
          <w:szCs w:val="19"/>
          <w:lang w:eastAsia="pt-BR"/>
        </w:rPr>
        <w:t>Art. 479.  O Ministro de Estado da Fazenda expedirá as normas necessárias ao disciplinamento do regime (</w:t>
      </w:r>
      <w:hyperlink r:id="rId1129" w:anchor="art15." w:history="1">
        <w:r w:rsidRPr="00225378">
          <w:rPr>
            <w:rFonts w:ascii="Book Antiqua" w:eastAsia="Times New Roman" w:hAnsi="Book Antiqua" w:cs="Arial"/>
            <w:color w:val="0000FF"/>
            <w:sz w:val="19"/>
            <w:szCs w:val="19"/>
            <w:u w:val="single"/>
            <w:lang w:eastAsia="pt-BR"/>
          </w:rPr>
          <w:t>Decreto-Lei nº 1.455, de 1976, art. 15, caput, </w:t>
        </w:r>
      </w:hyperlink>
      <w:r w:rsidRPr="00225378">
        <w:rPr>
          <w:rFonts w:ascii="Book Antiqua" w:eastAsia="Times New Roman" w:hAnsi="Book Antiqua" w:cs="Arial"/>
          <w:color w:val="000000"/>
          <w:sz w:val="19"/>
          <w:szCs w:val="19"/>
          <w:lang w:eastAsia="pt-BR"/>
        </w:rPr>
        <w:t>com a redação dada pela Lei nº 11.371, de 2006, art. 13). </w:t>
      </w:r>
    </w:p>
    <w:p w14:paraId="072D72D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04" w:name="livroivtituloicapituloxv"/>
      <w:bookmarkEnd w:id="1404"/>
      <w:r w:rsidRPr="00225378">
        <w:rPr>
          <w:rFonts w:ascii="Book Antiqua" w:eastAsia="Times New Roman" w:hAnsi="Book Antiqua" w:cs="Arial"/>
          <w:color w:val="000000"/>
          <w:sz w:val="19"/>
          <w:szCs w:val="19"/>
          <w:lang w:eastAsia="pt-BR"/>
        </w:rPr>
        <w:t>CAPÍTULO XV</w:t>
      </w:r>
    </w:p>
    <w:p w14:paraId="759BB05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DEPÓSITO ESPECIAL </w:t>
      </w:r>
    </w:p>
    <w:p w14:paraId="70C80A2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05" w:name="livroivtituloicapituloxvsecaoi"/>
      <w:bookmarkEnd w:id="1405"/>
      <w:r w:rsidRPr="00225378">
        <w:rPr>
          <w:rFonts w:ascii="Book Antiqua" w:eastAsia="Times New Roman" w:hAnsi="Book Antiqua" w:cs="Arial"/>
          <w:b/>
          <w:bCs/>
          <w:color w:val="000000"/>
          <w:sz w:val="19"/>
          <w:szCs w:val="19"/>
          <w:lang w:eastAsia="pt-BR"/>
        </w:rPr>
        <w:t>Seção I</w:t>
      </w:r>
    </w:p>
    <w:p w14:paraId="453BA9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1CE395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6" w:name="art480"/>
      <w:bookmarkEnd w:id="1406"/>
      <w:r w:rsidRPr="00225378">
        <w:rPr>
          <w:rFonts w:ascii="Book Antiqua" w:eastAsia="Times New Roman" w:hAnsi="Book Antiqua" w:cs="Arial"/>
          <w:color w:val="000000"/>
          <w:sz w:val="19"/>
          <w:szCs w:val="19"/>
          <w:lang w:eastAsia="pt-BR"/>
        </w:rPr>
        <w:t>Art. 480.  O regime aduaneiro de depósito especial é o que permite a estocagem de partes, peças, componentes e materiais de reposição ou manutenção, com suspensão do pagamento dos impostos federais, da contribuição para o PIS/PASEP-Importação e da COFINS-Importação, para veículos, máquinas, equipamentos, aparelhos e instrumentos, estrangeiros, nacionalizados ou não, e nacionais em que tenham sido empregados partes, peças e componentes estrangeiros, nos casos definidos pelo Ministro de Estado da Fazenda (</w:t>
      </w:r>
      <w:hyperlink r:id="rId1130" w:anchor="art93" w:history="1">
        <w:r w:rsidRPr="00225378">
          <w:rPr>
            <w:rFonts w:ascii="Book Antiqua" w:eastAsia="Times New Roman" w:hAnsi="Book Antiqua" w:cs="Arial"/>
            <w:color w:val="0000FF"/>
            <w:sz w:val="19"/>
            <w:szCs w:val="19"/>
            <w:u w:val="single"/>
            <w:lang w:eastAsia="pt-BR"/>
          </w:rPr>
          <w:t>Decreto-Lei nº 37, de 1966, art. 93</w:t>
        </w:r>
      </w:hyperlink>
      <w:r w:rsidRPr="00225378">
        <w:rPr>
          <w:rFonts w:ascii="Book Antiqua" w:eastAsia="Times New Roman" w:hAnsi="Book Antiqua" w:cs="Arial"/>
          <w:color w:val="000000"/>
          <w:sz w:val="19"/>
          <w:szCs w:val="19"/>
          <w:lang w:eastAsia="pt-BR"/>
        </w:rPr>
        <w:t>, com a redação dada pelo Decreto-Lei nº 2.472, de 1988, art. 3º; e </w:t>
      </w:r>
      <w:hyperlink r:id="rId1131" w:anchor="art14" w:history="1">
        <w:r w:rsidRPr="00225378">
          <w:rPr>
            <w:rFonts w:ascii="Book Antiqua" w:eastAsia="Times New Roman" w:hAnsi="Book Antiqua" w:cs="Arial"/>
            <w:color w:val="0000FF"/>
            <w:spacing w:val="-4"/>
            <w:sz w:val="19"/>
            <w:szCs w:val="19"/>
            <w:u w:val="single"/>
            <w:lang w:eastAsia="pt-BR"/>
          </w:rPr>
          <w:t>Lei nº 10.865, de 2004, art. 14)</w:t>
        </w:r>
      </w:hyperlink>
      <w:r w:rsidRPr="00225378">
        <w:rPr>
          <w:rFonts w:ascii="Book Antiqua" w:eastAsia="Times New Roman" w:hAnsi="Book Antiqua" w:cs="Arial"/>
          <w:color w:val="000000"/>
          <w:sz w:val="19"/>
          <w:szCs w:val="19"/>
          <w:lang w:eastAsia="pt-BR"/>
        </w:rPr>
        <w:t>. </w:t>
      </w:r>
    </w:p>
    <w:p w14:paraId="61D835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Ministro de Estado da Fazenda poderá ainda estabelecer a aplicação do regime a outros bens. </w:t>
      </w:r>
    </w:p>
    <w:p w14:paraId="3E9AD5B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07" w:name="livroivtituloicapituloxvsecaoii"/>
      <w:bookmarkEnd w:id="1407"/>
      <w:r w:rsidRPr="00225378">
        <w:rPr>
          <w:rFonts w:ascii="Book Antiqua" w:eastAsia="Times New Roman" w:hAnsi="Book Antiqua" w:cs="Arial"/>
          <w:b/>
          <w:bCs/>
          <w:color w:val="000000"/>
          <w:sz w:val="19"/>
          <w:szCs w:val="19"/>
          <w:lang w:eastAsia="pt-BR"/>
        </w:rPr>
        <w:t>Seção II</w:t>
      </w:r>
    </w:p>
    <w:p w14:paraId="5506966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78C549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8" w:name="art481"/>
      <w:bookmarkEnd w:id="1408"/>
      <w:r w:rsidRPr="00225378">
        <w:rPr>
          <w:rFonts w:ascii="Book Antiqua" w:eastAsia="Times New Roman" w:hAnsi="Book Antiqua" w:cs="Arial"/>
          <w:color w:val="000000"/>
          <w:sz w:val="19"/>
          <w:szCs w:val="19"/>
          <w:lang w:eastAsia="pt-BR"/>
        </w:rPr>
        <w:t>Art. 481.  A autorização para operar no regime é de competência da Secretaria da Receita Federal do Brasil. </w:t>
      </w:r>
    </w:p>
    <w:p w14:paraId="43AC5F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9" w:name="art482"/>
      <w:bookmarkEnd w:id="1409"/>
      <w:r w:rsidRPr="00225378">
        <w:rPr>
          <w:rFonts w:ascii="Book Antiqua" w:eastAsia="Times New Roman" w:hAnsi="Book Antiqua" w:cs="Arial"/>
          <w:color w:val="000000"/>
          <w:sz w:val="19"/>
          <w:szCs w:val="19"/>
          <w:lang w:eastAsia="pt-BR"/>
        </w:rPr>
        <w:t>Art. 482.  Poderão habilitar-se a operar no regime as empresas que atendam aos termos, limites e condições estabelecidos em ato normativo pela Secretaria da Receita Federal do Brasil. </w:t>
      </w:r>
    </w:p>
    <w:p w14:paraId="46D347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0" w:name="art483"/>
      <w:bookmarkEnd w:id="1410"/>
      <w:r w:rsidRPr="00225378">
        <w:rPr>
          <w:rFonts w:ascii="Book Antiqua" w:eastAsia="Times New Roman" w:hAnsi="Book Antiqua" w:cs="Arial"/>
          <w:color w:val="000000"/>
          <w:sz w:val="19"/>
          <w:szCs w:val="19"/>
          <w:lang w:eastAsia="pt-BR"/>
        </w:rPr>
        <w:t>Art. 483.  Serão admitidas no regime somente mercadorias importadas sem cobertura cambial, ressalvados os casos autorizados pelo Ministro de Estado da Fazenda. </w:t>
      </w:r>
    </w:p>
    <w:p w14:paraId="326071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1" w:name="art484"/>
      <w:bookmarkEnd w:id="1411"/>
      <w:r w:rsidRPr="00225378">
        <w:rPr>
          <w:rFonts w:ascii="Book Antiqua" w:eastAsia="Times New Roman" w:hAnsi="Book Antiqua" w:cs="Arial"/>
          <w:color w:val="000000"/>
          <w:sz w:val="19"/>
          <w:szCs w:val="19"/>
          <w:lang w:eastAsia="pt-BR"/>
        </w:rPr>
        <w:t>Art. 484.  O prazo de permanência da mercadoria no regime será de até cinco anos, contados da data do seu desembaraço para admissão. </w:t>
      </w:r>
    </w:p>
    <w:p w14:paraId="38E00E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Ministro de Estado da Fazenda, em casos de interesse econômico relevante, poderá autorizar a permanência da mercadoria no regime por prazo superior ao estabelecido no caput. </w:t>
      </w:r>
    </w:p>
    <w:p w14:paraId="06942C2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12" w:name="livroivtituloicapituloxvsecaoiii"/>
      <w:bookmarkEnd w:id="1412"/>
      <w:r w:rsidRPr="00225378">
        <w:rPr>
          <w:rFonts w:ascii="Book Antiqua" w:eastAsia="Times New Roman" w:hAnsi="Book Antiqua" w:cs="Arial"/>
          <w:b/>
          <w:bCs/>
          <w:color w:val="000000"/>
          <w:sz w:val="19"/>
          <w:szCs w:val="19"/>
          <w:lang w:eastAsia="pt-BR"/>
        </w:rPr>
        <w:t>Seção III</w:t>
      </w:r>
    </w:p>
    <w:p w14:paraId="7D6DAAC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Extinção da Aplicação do Regime </w:t>
      </w:r>
    </w:p>
    <w:p w14:paraId="733C93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3" w:name="art485"/>
      <w:bookmarkEnd w:id="1413"/>
      <w:r w:rsidRPr="00225378">
        <w:rPr>
          <w:rFonts w:ascii="Book Antiqua" w:eastAsia="Times New Roman" w:hAnsi="Book Antiqua" w:cs="Arial"/>
          <w:color w:val="000000"/>
          <w:sz w:val="19"/>
          <w:szCs w:val="19"/>
          <w:lang w:eastAsia="pt-BR"/>
        </w:rPr>
        <w:t>Art. 485.  Na vigência do regime, deverá ser adotada uma das seguintes providências, para extinção de sua aplicação:</w:t>
      </w:r>
    </w:p>
    <w:p w14:paraId="760178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reexportação;</w:t>
      </w:r>
    </w:p>
    <w:p w14:paraId="3187F3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exportação, inclusive quando as mercadorias forem aplicadas em serviços de reparo ou manutenção de veículos, máquinas, aparelhos e equipamentos estrangeiros, de passagem pelo País;</w:t>
      </w:r>
    </w:p>
    <w:p w14:paraId="47A407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transferência para outro regime aduaneiro especial ou aplicado em áreas especiais;</w:t>
      </w:r>
    </w:p>
    <w:p w14:paraId="7ABA26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despacho para consumo; ou</w:t>
      </w:r>
    </w:p>
    <w:p w14:paraId="526CF8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destruição, mediante autorização do consignante, às expensas do beneficiário do regime. </w:t>
      </w:r>
    </w:p>
    <w:p w14:paraId="399395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exportação de mercadorias admitidas no regime prescinde de despacho para consumo. </w:t>
      </w:r>
    </w:p>
    <w:p w14:paraId="6DCB81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do disposto no inciso V não obriga ao pagamento dos tributos suspensos. </w:t>
      </w:r>
    </w:p>
    <w:p w14:paraId="3339A5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4" w:name="art486"/>
      <w:bookmarkEnd w:id="1414"/>
      <w:r w:rsidRPr="00225378">
        <w:rPr>
          <w:rFonts w:ascii="Book Antiqua" w:eastAsia="Times New Roman" w:hAnsi="Book Antiqua" w:cs="Arial"/>
          <w:color w:val="000000"/>
          <w:sz w:val="19"/>
          <w:szCs w:val="19"/>
          <w:lang w:eastAsia="pt-BR"/>
        </w:rPr>
        <w:t>Art. 486.  O despacho para consumo de mercadoria admitida no regime será efetuado pelo beneficiário até o dia dez do mês seguinte ao da saída das mercadorias do estoque, com observância das exigências legais e regulamentares, inclusive as relativas ao controle administrativo das importações. </w:t>
      </w:r>
    </w:p>
    <w:p w14:paraId="45901F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despacho para consumo poderá ser feito pelo adquirente de mercadoria admitida no regime, nos casos em que ele seja beneficiário de isenção ou de redução de tributos vinculada à qualidade do importador ou à destinação das mercadorias. </w:t>
      </w:r>
    </w:p>
    <w:p w14:paraId="450FD4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dispor sobre hipóteses de adoção de prazo diverso do previsto no caput. </w:t>
      </w:r>
    </w:p>
    <w:p w14:paraId="0B63A8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5" w:name="art487"/>
      <w:bookmarkEnd w:id="1415"/>
      <w:r w:rsidRPr="00225378">
        <w:rPr>
          <w:rFonts w:ascii="Book Antiqua" w:eastAsia="Times New Roman" w:hAnsi="Book Antiqua" w:cs="Arial"/>
          <w:color w:val="000000"/>
          <w:sz w:val="19"/>
          <w:szCs w:val="19"/>
          <w:lang w:eastAsia="pt-BR"/>
        </w:rPr>
        <w:t>Art. 487.  O controle aduaneiro da entrada, da permanência e da saída de mercadorias será efetuado mediante processo informatizado, com base em software desenvolvido pelo beneficiário, que atenda ao estabelecido em ato normativo da Secretaria da Receita Federal do Brasil. </w:t>
      </w:r>
    </w:p>
    <w:p w14:paraId="09366D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beneficiário do regime deverá assegurar o livre acesso da Secretaria da Receita Federal do Brasil à base informatizada de que trata o caput. </w:t>
      </w:r>
    </w:p>
    <w:p w14:paraId="082513A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16" w:name="livroivtituloicapituloxvi"/>
      <w:bookmarkEnd w:id="1416"/>
      <w:r w:rsidRPr="00225378">
        <w:rPr>
          <w:rFonts w:ascii="Book Antiqua" w:eastAsia="Times New Roman" w:hAnsi="Book Antiqua" w:cs="Arial"/>
          <w:color w:val="000000"/>
          <w:sz w:val="19"/>
          <w:szCs w:val="19"/>
          <w:lang w:eastAsia="pt-BR"/>
        </w:rPr>
        <w:t>CAPÍTULO XVI</w:t>
      </w:r>
    </w:p>
    <w:p w14:paraId="11703B6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DEPÓSITO AFIANÇADO </w:t>
      </w:r>
    </w:p>
    <w:p w14:paraId="19A46FD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17" w:name="livroivtituloicapituloxvisecaoi"/>
      <w:bookmarkEnd w:id="1417"/>
      <w:r w:rsidRPr="00225378">
        <w:rPr>
          <w:rFonts w:ascii="Book Antiqua" w:eastAsia="Times New Roman" w:hAnsi="Book Antiqua" w:cs="Arial"/>
          <w:b/>
          <w:bCs/>
          <w:color w:val="000000"/>
          <w:sz w:val="19"/>
          <w:szCs w:val="19"/>
          <w:lang w:eastAsia="pt-BR"/>
        </w:rPr>
        <w:t>Seção I</w:t>
      </w:r>
    </w:p>
    <w:p w14:paraId="546310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77885A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8" w:name="art488"/>
      <w:bookmarkEnd w:id="1418"/>
      <w:r w:rsidRPr="00225378">
        <w:rPr>
          <w:rFonts w:ascii="Book Antiqua" w:eastAsia="Times New Roman" w:hAnsi="Book Antiqua" w:cs="Arial"/>
          <w:color w:val="000000"/>
          <w:sz w:val="19"/>
          <w:szCs w:val="19"/>
          <w:lang w:eastAsia="pt-BR"/>
        </w:rPr>
        <w:t>Art. 488.  O regime aduaneiro especial de depósito afiançado é o que permite a estocagem, com suspensão do pagamento dos impostos federais, da contribuição para o PIS/PASEP-Importação e da COFINS-Importação, de materiais importados sem cobertura cambial, destinados à manutenção e ao reparo de embarcação ou de aeronave pertencentes a empresa autorizada a operar no transporte comercial internacional, e utilizadas nessa atividade (</w:t>
      </w:r>
      <w:hyperlink r:id="rId1132" w:anchor="art93" w:history="1">
        <w:r w:rsidRPr="00225378">
          <w:rPr>
            <w:rFonts w:ascii="Book Antiqua" w:eastAsia="Times New Roman" w:hAnsi="Book Antiqua" w:cs="Arial"/>
            <w:color w:val="0000FF"/>
            <w:sz w:val="19"/>
            <w:szCs w:val="19"/>
            <w:u w:val="single"/>
            <w:lang w:eastAsia="pt-BR"/>
          </w:rPr>
          <w:t>Decreto-Lei nº 37, de 1966, art. 93, </w:t>
        </w:r>
      </w:hyperlink>
      <w:r w:rsidRPr="00225378">
        <w:rPr>
          <w:rFonts w:ascii="Book Antiqua" w:eastAsia="Times New Roman" w:hAnsi="Book Antiqua" w:cs="Arial"/>
          <w:color w:val="000000"/>
          <w:sz w:val="19"/>
          <w:szCs w:val="19"/>
          <w:lang w:eastAsia="pt-BR"/>
        </w:rPr>
        <w:t>com a redação dada pelo Decreto-Lei nº 2.472, de 1988, art. 3º; e </w:t>
      </w:r>
      <w:hyperlink r:id="rId1133" w:anchor="art14" w:history="1">
        <w:r w:rsidRPr="00225378">
          <w:rPr>
            <w:rFonts w:ascii="Book Antiqua" w:eastAsia="Times New Roman" w:hAnsi="Book Antiqua" w:cs="Arial"/>
            <w:color w:val="0000FF"/>
            <w:spacing w:val="-4"/>
            <w:sz w:val="19"/>
            <w:szCs w:val="19"/>
            <w:u w:val="single"/>
            <w:lang w:eastAsia="pt-BR"/>
          </w:rPr>
          <w:t>Lei nº 10.865, de 2004, art. 14). </w:t>
        </w:r>
      </w:hyperlink>
    </w:p>
    <w:p w14:paraId="4510F5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regime poderá ser concedido, ainda, a empresa estrangeira que opere no transporte rodoviário. </w:t>
      </w:r>
    </w:p>
    <w:p w14:paraId="36AD70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depósitos afiançados das empresas estrangeiras de transporte marítimo ou aéreo poderão ser utilizados inclusive para provisões de bordo. </w:t>
      </w:r>
    </w:p>
    <w:p w14:paraId="36CC12A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19" w:name="livroivtituloicapituloxvisecaoii"/>
      <w:bookmarkEnd w:id="1419"/>
      <w:r w:rsidRPr="00225378">
        <w:rPr>
          <w:rFonts w:ascii="Book Antiqua" w:eastAsia="Times New Roman" w:hAnsi="Book Antiqua" w:cs="Arial"/>
          <w:b/>
          <w:bCs/>
          <w:color w:val="000000"/>
          <w:sz w:val="19"/>
          <w:szCs w:val="19"/>
          <w:lang w:eastAsia="pt-BR"/>
        </w:rPr>
        <w:t>Seção II</w:t>
      </w:r>
    </w:p>
    <w:p w14:paraId="4DF374E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0FD836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0" w:name="art489"/>
      <w:bookmarkEnd w:id="1420"/>
      <w:r w:rsidRPr="00225378">
        <w:rPr>
          <w:rFonts w:ascii="Book Antiqua" w:eastAsia="Times New Roman" w:hAnsi="Book Antiqua" w:cs="Arial"/>
          <w:color w:val="000000"/>
          <w:sz w:val="19"/>
          <w:szCs w:val="19"/>
          <w:lang w:eastAsia="pt-BR"/>
        </w:rPr>
        <w:t>Art. 489.  A autorização para empresa estrangeira operar no regime, pela autoridade aduaneira, é condicionada a previsão em ato internacional firmado pelo Brasil, ou a que seja comprovada a existência de reciprocidade de tratamento. </w:t>
      </w:r>
    </w:p>
    <w:p w14:paraId="74BC41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1" w:name="art490"/>
      <w:bookmarkEnd w:id="1421"/>
      <w:r w:rsidRPr="00225378">
        <w:rPr>
          <w:rFonts w:ascii="Book Antiqua" w:eastAsia="Times New Roman" w:hAnsi="Book Antiqua" w:cs="Arial"/>
          <w:color w:val="000000"/>
          <w:sz w:val="19"/>
          <w:szCs w:val="19"/>
          <w:lang w:eastAsia="pt-BR"/>
        </w:rPr>
        <w:lastRenderedPageBreak/>
        <w:t>Art. 490.  O prazo de permanência dos materiais no regime será de até cinco anos, contados da data do desembaraço aduaneiro para admissão. </w:t>
      </w:r>
    </w:p>
    <w:p w14:paraId="7523E7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2" w:name="art491"/>
      <w:bookmarkEnd w:id="1422"/>
      <w:r w:rsidRPr="00225378">
        <w:rPr>
          <w:rFonts w:ascii="Book Antiqua" w:eastAsia="Times New Roman" w:hAnsi="Book Antiqua" w:cs="Arial"/>
          <w:color w:val="000000"/>
          <w:sz w:val="19"/>
          <w:szCs w:val="19"/>
          <w:lang w:eastAsia="pt-BR"/>
        </w:rPr>
        <w:t>Art. 491.  O controle aduaneiro da entrada, da permanência e da saída de mercadorias será efetuado mediante processo informatizado, na forma do art. 487. </w:t>
      </w:r>
    </w:p>
    <w:p w14:paraId="7D73D5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3" w:name="art492"/>
      <w:bookmarkEnd w:id="1423"/>
      <w:r w:rsidRPr="00225378">
        <w:rPr>
          <w:rFonts w:ascii="Book Antiqua" w:eastAsia="Times New Roman" w:hAnsi="Book Antiqua" w:cs="Arial"/>
          <w:color w:val="000000"/>
          <w:sz w:val="19"/>
          <w:szCs w:val="19"/>
          <w:lang w:eastAsia="pt-BR"/>
        </w:rPr>
        <w:t>Art. 492.  A Secretaria da Receita Federal do Brasil poderá, no âmbito de sua competência, editar atos normativos para a implementação do disposto nesta Seção. </w:t>
      </w:r>
    </w:p>
    <w:p w14:paraId="5FCF0F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24" w:name="livroivtituloicapituloxvii"/>
      <w:bookmarkEnd w:id="1424"/>
      <w:r w:rsidRPr="00225378">
        <w:rPr>
          <w:rFonts w:ascii="Book Antiqua" w:eastAsia="Times New Roman" w:hAnsi="Book Antiqua" w:cs="Arial"/>
          <w:color w:val="000000"/>
          <w:sz w:val="19"/>
          <w:szCs w:val="19"/>
          <w:lang w:eastAsia="pt-BR"/>
        </w:rPr>
        <w:t>CAPÍTULO XVII</w:t>
      </w:r>
    </w:p>
    <w:p w14:paraId="25A0485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DEPÓSITO ALFANDEGADO CERTIFICADO </w:t>
      </w:r>
    </w:p>
    <w:p w14:paraId="1104B84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25" w:name="livroivtituloicapituloxviisecaoi"/>
      <w:bookmarkEnd w:id="1425"/>
      <w:r w:rsidRPr="00225378">
        <w:rPr>
          <w:rFonts w:ascii="Book Antiqua" w:eastAsia="Times New Roman" w:hAnsi="Book Antiqua" w:cs="Arial"/>
          <w:b/>
          <w:bCs/>
          <w:color w:val="000000"/>
          <w:sz w:val="19"/>
          <w:szCs w:val="19"/>
          <w:lang w:eastAsia="pt-BR"/>
        </w:rPr>
        <w:t>Seção I</w:t>
      </w:r>
    </w:p>
    <w:p w14:paraId="7D1F5BB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370EF5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6" w:name="art493"/>
      <w:bookmarkEnd w:id="1426"/>
      <w:r w:rsidRPr="00225378">
        <w:rPr>
          <w:rFonts w:ascii="Book Antiqua" w:eastAsia="Times New Roman" w:hAnsi="Book Antiqua" w:cs="Arial"/>
          <w:color w:val="000000"/>
          <w:sz w:val="19"/>
          <w:szCs w:val="19"/>
          <w:lang w:eastAsia="pt-BR"/>
        </w:rPr>
        <w:t>Art. 493.  O regime de depósito alfandegado certificado é o que permite considerar exportada, para todos os efeitos fiscais, creditícios e cambiais, a mercadoria nacional depositada em recinto alfandegado, vendida a pessoa sediada no exterior, mediante contrato de entrega no território nacional e à ordem do adquirente (</w:t>
      </w:r>
      <w:hyperlink r:id="rId1134" w:anchor="art6" w:history="1">
        <w:r w:rsidRPr="00225378">
          <w:rPr>
            <w:rFonts w:ascii="Book Antiqua" w:eastAsia="Times New Roman" w:hAnsi="Book Antiqua" w:cs="Arial"/>
            <w:color w:val="0000FF"/>
            <w:sz w:val="19"/>
            <w:szCs w:val="19"/>
            <w:u w:val="single"/>
            <w:lang w:eastAsia="pt-BR"/>
          </w:rPr>
          <w:t>Decreto-Lei nº 2.472, de 1988, art. 6º)</w:t>
        </w:r>
      </w:hyperlink>
      <w:r w:rsidRPr="00225378">
        <w:rPr>
          <w:rFonts w:ascii="Book Antiqua" w:eastAsia="Times New Roman" w:hAnsi="Book Antiqua" w:cs="Arial"/>
          <w:color w:val="000000"/>
          <w:sz w:val="19"/>
          <w:szCs w:val="19"/>
          <w:lang w:eastAsia="pt-BR"/>
        </w:rPr>
        <w:t>. </w:t>
      </w:r>
    </w:p>
    <w:p w14:paraId="53DF489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27" w:name="livroivtituloicapituloxviisecaoii"/>
      <w:bookmarkEnd w:id="1427"/>
      <w:r w:rsidRPr="00225378">
        <w:rPr>
          <w:rFonts w:ascii="Book Antiqua" w:eastAsia="Times New Roman" w:hAnsi="Book Antiqua" w:cs="Arial"/>
          <w:b/>
          <w:bCs/>
          <w:color w:val="000000"/>
          <w:sz w:val="19"/>
          <w:szCs w:val="19"/>
          <w:lang w:eastAsia="pt-BR"/>
        </w:rPr>
        <w:t>Seção II</w:t>
      </w:r>
    </w:p>
    <w:p w14:paraId="37F15D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do Prazo e da Aplicação do Regime </w:t>
      </w:r>
    </w:p>
    <w:p w14:paraId="418B36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8" w:name="art494"/>
      <w:bookmarkEnd w:id="1428"/>
      <w:r w:rsidRPr="00225378">
        <w:rPr>
          <w:rFonts w:ascii="Book Antiqua" w:eastAsia="Times New Roman" w:hAnsi="Book Antiqua" w:cs="Arial"/>
          <w:color w:val="000000"/>
          <w:sz w:val="19"/>
          <w:szCs w:val="19"/>
          <w:lang w:eastAsia="pt-BR"/>
        </w:rPr>
        <w:t>Art. 494.  O regime será operado, mediante autorização da Secretaria da Receita Federal do Brasil, em recinto alfandegado de uso público. </w:t>
      </w:r>
    </w:p>
    <w:p w14:paraId="14BE6A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regime poderá ainda ser operado em instalação portuária de uso privativo misto, atendidas as condições estabelecidas pela Secretaria da Receita Federal do Brasil. </w:t>
      </w:r>
    </w:p>
    <w:p w14:paraId="6810A1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9" w:name="art495"/>
      <w:bookmarkEnd w:id="1429"/>
      <w:r w:rsidRPr="00225378">
        <w:rPr>
          <w:rFonts w:ascii="Book Antiqua" w:eastAsia="Times New Roman" w:hAnsi="Book Antiqua" w:cs="Arial"/>
          <w:color w:val="000000"/>
          <w:sz w:val="19"/>
          <w:szCs w:val="19"/>
          <w:lang w:eastAsia="pt-BR"/>
        </w:rPr>
        <w:t>Art. 495.  A admissão no regime ocorrerá com a emissão, pelo depositário, de conhecimento de depósito alfandegado, que comprova o depósito, a tradição e a propriedade da mercadoria. </w:t>
      </w:r>
    </w:p>
    <w:p w14:paraId="610B06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efeitos fiscais, creditícios e cambiais, a data de emissão do conhecimento referido no caput equivale à data de embarque ou de transposição de fronteira da mercadoria. </w:t>
      </w:r>
    </w:p>
    <w:p w14:paraId="7F0D48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0" w:name="art496"/>
      <w:bookmarkEnd w:id="1430"/>
      <w:r w:rsidRPr="00225378">
        <w:rPr>
          <w:rFonts w:ascii="Book Antiqua" w:eastAsia="Times New Roman" w:hAnsi="Book Antiqua" w:cs="Arial"/>
          <w:color w:val="000000"/>
          <w:sz w:val="19"/>
          <w:szCs w:val="19"/>
          <w:lang w:eastAsia="pt-BR"/>
        </w:rPr>
        <w:t>Art. 496.  O prazo de permanência da mercadoria no regime não poderá ser superior a um ano, contado da emissão do conhecimento de depósito alfandegado. </w:t>
      </w:r>
    </w:p>
    <w:p w14:paraId="3B944B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1" w:name="art497"/>
      <w:bookmarkEnd w:id="1431"/>
      <w:r w:rsidRPr="00225378">
        <w:rPr>
          <w:rFonts w:ascii="Book Antiqua" w:eastAsia="Times New Roman" w:hAnsi="Book Antiqua" w:cs="Arial"/>
          <w:color w:val="000000"/>
          <w:sz w:val="19"/>
          <w:szCs w:val="19"/>
          <w:lang w:eastAsia="pt-BR"/>
        </w:rPr>
        <w:t>Art. 497.  A extinção da aplicação do regime será feita mediante:</w:t>
      </w:r>
    </w:p>
    <w:p w14:paraId="432B5F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comprovação do efetivo embarque, ou da transposição da fronteira, da mercadoria destinada ao exterior;</w:t>
      </w:r>
    </w:p>
    <w:p w14:paraId="7205B9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despacho para consumo; ou</w:t>
      </w:r>
    </w:p>
    <w:p w14:paraId="60ACE7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 transferência para um dos seguintes regimes aduaneiros:</w:t>
      </w:r>
    </w:p>
    <w:p w14:paraId="644AAA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drawback;</w:t>
      </w:r>
    </w:p>
    <w:p w14:paraId="1F7008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admissão temporária, inclusive para as atividades de pesquisa e exploração de petróleo e seus derivados (REPETRO);</w:t>
      </w:r>
    </w:p>
    <w:p w14:paraId="2815E7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loja franca;</w:t>
      </w:r>
    </w:p>
    <w:p w14:paraId="6B5ACF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entreposto aduaneiro; ou</w:t>
      </w:r>
    </w:p>
    <w:p w14:paraId="15D667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en-US" w:eastAsia="pt-BR"/>
        </w:rPr>
        <w:lastRenderedPageBreak/>
        <w:t>e) RECOF. </w:t>
      </w:r>
    </w:p>
    <w:p w14:paraId="5D50F7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2" w:name="art498"/>
      <w:bookmarkEnd w:id="1432"/>
      <w:r w:rsidRPr="00225378">
        <w:rPr>
          <w:rFonts w:ascii="Book Antiqua" w:eastAsia="Times New Roman" w:hAnsi="Book Antiqua" w:cs="Arial"/>
          <w:color w:val="000000"/>
          <w:sz w:val="19"/>
          <w:szCs w:val="19"/>
          <w:lang w:val="en-US" w:eastAsia="pt-BR"/>
        </w:rPr>
        <w:t>Art. 498.  </w:t>
      </w:r>
      <w:r w:rsidRPr="00225378">
        <w:rPr>
          <w:rFonts w:ascii="Book Antiqua" w:eastAsia="Times New Roman" w:hAnsi="Book Antiqua" w:cs="Arial"/>
          <w:color w:val="000000"/>
          <w:sz w:val="19"/>
          <w:szCs w:val="19"/>
          <w:lang w:eastAsia="pt-BR"/>
        </w:rPr>
        <w:t>A Secretaria da Receita Federal do Brasil poderá, no âmbito de sua competência, editar atos normativos para a implementação do disposto nesta Seção. </w:t>
      </w:r>
    </w:p>
    <w:p w14:paraId="064050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33" w:name="livroivtituloicapituloxviii"/>
      <w:bookmarkEnd w:id="1433"/>
      <w:r w:rsidRPr="00225378">
        <w:rPr>
          <w:rFonts w:ascii="Book Antiqua" w:eastAsia="Times New Roman" w:hAnsi="Book Antiqua" w:cs="Arial"/>
          <w:color w:val="000000"/>
          <w:sz w:val="19"/>
          <w:szCs w:val="19"/>
          <w:lang w:eastAsia="pt-BR"/>
        </w:rPr>
        <w:t>CAPÍTULO XVIII</w:t>
      </w:r>
    </w:p>
    <w:p w14:paraId="6C4B692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DEPÓSITO FRANCO </w:t>
      </w:r>
    </w:p>
    <w:p w14:paraId="240E992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34" w:name="livroivtituloicapituloxviiisecaoi"/>
      <w:bookmarkEnd w:id="1434"/>
      <w:r w:rsidRPr="00225378">
        <w:rPr>
          <w:rFonts w:ascii="Book Antiqua" w:eastAsia="Times New Roman" w:hAnsi="Book Antiqua" w:cs="Arial"/>
          <w:b/>
          <w:bCs/>
          <w:color w:val="000000"/>
          <w:sz w:val="19"/>
          <w:szCs w:val="19"/>
          <w:lang w:eastAsia="pt-BR"/>
        </w:rPr>
        <w:t>Seção I</w:t>
      </w:r>
    </w:p>
    <w:p w14:paraId="5F160A7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6B9C51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5" w:name="art499"/>
      <w:bookmarkEnd w:id="1435"/>
      <w:r w:rsidRPr="00225378">
        <w:rPr>
          <w:rFonts w:ascii="Book Antiqua" w:eastAsia="Times New Roman" w:hAnsi="Book Antiqua" w:cs="Arial"/>
          <w:color w:val="000000"/>
          <w:sz w:val="19"/>
          <w:szCs w:val="19"/>
          <w:lang w:eastAsia="pt-BR"/>
        </w:rPr>
        <w:t>Art. 499.  O regime aduaneiro especial de depósito franco é o que permite, em recinto alfandegado, a armazenagem de mercadoria estrangeira para atender ao fluxo comercial de países limítrofes com terceiros países. </w:t>
      </w:r>
    </w:p>
    <w:p w14:paraId="66FE8FC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36" w:name="livroivtituloicapituloxviiisecaoii"/>
      <w:bookmarkEnd w:id="1436"/>
      <w:r w:rsidRPr="00225378">
        <w:rPr>
          <w:rFonts w:ascii="Book Antiqua" w:eastAsia="Times New Roman" w:hAnsi="Book Antiqua" w:cs="Arial"/>
          <w:b/>
          <w:bCs/>
          <w:color w:val="000000"/>
          <w:sz w:val="19"/>
          <w:szCs w:val="19"/>
          <w:lang w:eastAsia="pt-BR"/>
        </w:rPr>
        <w:t>Seção II</w:t>
      </w:r>
    </w:p>
    <w:p w14:paraId="4EDF0AE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Concessão e da Aplicação do Regime </w:t>
      </w:r>
    </w:p>
    <w:p w14:paraId="5DB133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7" w:name="art500"/>
      <w:bookmarkEnd w:id="1437"/>
      <w:r w:rsidRPr="00225378">
        <w:rPr>
          <w:rFonts w:ascii="Book Antiqua" w:eastAsia="Times New Roman" w:hAnsi="Book Antiqua" w:cs="Arial"/>
          <w:color w:val="000000"/>
          <w:sz w:val="19"/>
          <w:szCs w:val="19"/>
          <w:lang w:eastAsia="pt-BR"/>
        </w:rPr>
        <w:t>Art. 500.  O regime de depósito franco será concedido somente quando autorizado em acordo ou convênio internacional firmado pelo Brasil. </w:t>
      </w:r>
    </w:p>
    <w:p w14:paraId="720067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8" w:name="art501"/>
      <w:bookmarkEnd w:id="1438"/>
      <w:r w:rsidRPr="00225378">
        <w:rPr>
          <w:rFonts w:ascii="Book Antiqua" w:eastAsia="Times New Roman" w:hAnsi="Book Antiqua" w:cs="Arial"/>
          <w:color w:val="000000"/>
          <w:sz w:val="19"/>
          <w:szCs w:val="19"/>
          <w:lang w:eastAsia="pt-BR"/>
        </w:rPr>
        <w:t>Art. 501.  Será obrigatória a verificação da mercadoria admitida no regime:</w:t>
      </w:r>
    </w:p>
    <w:p w14:paraId="14896A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cuja permanência no recinto ultrapasse o prazo estabelecido pela Secretaria da Receita Federal do Brasil; ou</w:t>
      </w:r>
    </w:p>
    <w:p w14:paraId="76D4AC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quando houver fundada suspeita de falsa declaração de conteúdo. </w:t>
      </w:r>
    </w:p>
    <w:p w14:paraId="57DFD2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39" w:name="art502"/>
      <w:bookmarkEnd w:id="1439"/>
      <w:r w:rsidRPr="00225378">
        <w:rPr>
          <w:rFonts w:ascii="Book Antiqua" w:eastAsia="Times New Roman" w:hAnsi="Book Antiqua" w:cs="Arial"/>
          <w:color w:val="000000"/>
          <w:sz w:val="19"/>
          <w:szCs w:val="19"/>
          <w:lang w:eastAsia="pt-BR"/>
        </w:rPr>
        <w:t>Art. 502.  Aplicam-se às mercadorias admitidas no regime de depósito franco as vedações estabelecidas no art. 327. </w:t>
      </w:r>
    </w:p>
    <w:p w14:paraId="40A264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0" w:name="art503"/>
      <w:bookmarkEnd w:id="1440"/>
      <w:r w:rsidRPr="00225378">
        <w:rPr>
          <w:rFonts w:ascii="Book Antiqua" w:eastAsia="Times New Roman" w:hAnsi="Book Antiqua" w:cs="Arial"/>
          <w:color w:val="000000"/>
          <w:sz w:val="19"/>
          <w:szCs w:val="19"/>
          <w:lang w:eastAsia="pt-BR"/>
        </w:rPr>
        <w:t>Art. 503.  A Secretaria da Receita Federal do Brasil poderá, no âmbito de sua competência, editar atos normativos para a implementação do disposto nesta Seção. </w:t>
      </w:r>
    </w:p>
    <w:p w14:paraId="30FA70C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41" w:name="livroivtituloii"/>
      <w:bookmarkEnd w:id="1441"/>
      <w:r w:rsidRPr="00225378">
        <w:rPr>
          <w:rFonts w:ascii="Book Antiqua" w:eastAsia="Times New Roman" w:hAnsi="Book Antiqua" w:cs="Arial"/>
          <w:color w:val="000000"/>
          <w:sz w:val="19"/>
          <w:szCs w:val="19"/>
          <w:lang w:eastAsia="pt-BR"/>
        </w:rPr>
        <w:t>TÍTULO II</w:t>
      </w:r>
    </w:p>
    <w:p w14:paraId="12C4DC9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REGIMES ADUANEIROS APLICADOS EM ÁREAS ESPECIAIS </w:t>
      </w:r>
    </w:p>
    <w:p w14:paraId="254FF22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42" w:name="livroivtituloiicapituloi"/>
      <w:bookmarkEnd w:id="1442"/>
      <w:r w:rsidRPr="00225378">
        <w:rPr>
          <w:rFonts w:ascii="Book Antiqua" w:eastAsia="Times New Roman" w:hAnsi="Book Antiqua" w:cs="Arial"/>
          <w:color w:val="000000"/>
          <w:sz w:val="19"/>
          <w:szCs w:val="19"/>
          <w:lang w:eastAsia="pt-BR"/>
        </w:rPr>
        <w:t>CAPÍTULO I</w:t>
      </w:r>
    </w:p>
    <w:p w14:paraId="0708FB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ZONA FRANCA DE MANAUS </w:t>
      </w:r>
    </w:p>
    <w:p w14:paraId="7EAB5F2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43" w:name="livroivtituloiicapituloisecaoi"/>
      <w:bookmarkEnd w:id="1443"/>
      <w:r w:rsidRPr="00225378">
        <w:rPr>
          <w:rFonts w:ascii="Book Antiqua" w:eastAsia="Times New Roman" w:hAnsi="Book Antiqua" w:cs="Arial"/>
          <w:b/>
          <w:bCs/>
          <w:color w:val="000000"/>
          <w:sz w:val="19"/>
          <w:szCs w:val="19"/>
          <w:lang w:eastAsia="pt-BR"/>
        </w:rPr>
        <w:t>Seção I</w:t>
      </w:r>
    </w:p>
    <w:p w14:paraId="0F6E566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Conceito </w:t>
      </w:r>
    </w:p>
    <w:p w14:paraId="16F665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4" w:name="art504"/>
      <w:bookmarkEnd w:id="1444"/>
      <w:r w:rsidRPr="00225378">
        <w:rPr>
          <w:rFonts w:ascii="Book Antiqua" w:eastAsia="Times New Roman" w:hAnsi="Book Antiqua" w:cs="Arial"/>
          <w:color w:val="000000"/>
          <w:sz w:val="19"/>
          <w:szCs w:val="19"/>
          <w:lang w:eastAsia="pt-BR"/>
        </w:rPr>
        <w:t>Art. 504.  A Zona Franca de Manaus é uma área de livre comércio de importação e de exportação e de incentivos fiscais especiais, estabelecida com a finalidade de criar no interior da Amazônia um centro industrial, comercial e agropecuário, dotado de condições econômicas que permitam seu desenvolvimento, em face dos fatores locais e da grande distância a que se encontram os centros consumidores de seus produtos </w:t>
      </w:r>
      <w:hyperlink r:id="rId1135" w:anchor="art1" w:history="1">
        <w:r w:rsidRPr="00225378">
          <w:rPr>
            <w:rFonts w:ascii="Book Antiqua" w:eastAsia="Times New Roman" w:hAnsi="Book Antiqua" w:cs="Arial"/>
            <w:color w:val="0000FF"/>
            <w:sz w:val="19"/>
            <w:szCs w:val="19"/>
            <w:u w:val="single"/>
            <w:lang w:eastAsia="pt-BR"/>
          </w:rPr>
          <w:t>(Decreto-Lei nº 288, de 1967, art. 1º). </w:t>
        </w:r>
      </w:hyperlink>
    </w:p>
    <w:p w14:paraId="05AC008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45" w:name="livroivtituloiicapituloisecaoii"/>
      <w:bookmarkEnd w:id="1445"/>
      <w:r w:rsidRPr="00225378">
        <w:rPr>
          <w:rFonts w:ascii="Book Antiqua" w:eastAsia="Times New Roman" w:hAnsi="Book Antiqua" w:cs="Arial"/>
          <w:b/>
          <w:bCs/>
          <w:color w:val="000000"/>
          <w:sz w:val="19"/>
          <w:szCs w:val="19"/>
          <w:lang w:eastAsia="pt-BR"/>
        </w:rPr>
        <w:t>Seção II</w:t>
      </w:r>
    </w:p>
    <w:p w14:paraId="329DF8F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Benefícios Fiscais </w:t>
      </w:r>
    </w:p>
    <w:p w14:paraId="7164EA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46" w:name="livroivtituloiicapituloisecaoiisebsecaoi"/>
      <w:r w:rsidRPr="00225378">
        <w:rPr>
          <w:rFonts w:ascii="Book Antiqua" w:eastAsia="Times New Roman" w:hAnsi="Book Antiqua" w:cs="Arial"/>
          <w:b/>
          <w:bCs/>
          <w:color w:val="000000"/>
          <w:sz w:val="19"/>
          <w:szCs w:val="19"/>
          <w:lang w:eastAsia="pt-BR"/>
        </w:rPr>
        <w:lastRenderedPageBreak/>
        <w:t>Subseção I</w:t>
      </w:r>
    </w:p>
    <w:p w14:paraId="4775E77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Benefícios Fiscais na Entrada </w:t>
      </w:r>
    </w:p>
    <w:p w14:paraId="113EDD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7" w:name="art505"/>
      <w:bookmarkEnd w:id="1447"/>
      <w:r w:rsidRPr="00225378">
        <w:rPr>
          <w:rFonts w:ascii="Book Antiqua" w:eastAsia="Times New Roman" w:hAnsi="Book Antiqua" w:cs="Arial"/>
          <w:color w:val="000000"/>
          <w:sz w:val="19"/>
          <w:szCs w:val="19"/>
          <w:lang w:eastAsia="pt-BR"/>
        </w:rPr>
        <w:t>Art. 505.  A entrada de mercadorias estrangeiras na Zona Franca de Manaus, destinadas a seu consumo interno, industrialização em qualquer grau, inclusive beneficiamento, agropecuária, pesca, instalação e operação de indústrias e serviços de qualquer natureza, bem como a estocagem para reexportação, será isenta dos impostos de importação e sobre produtos industrializados </w:t>
      </w:r>
      <w:hyperlink r:id="rId1136" w:anchor="art3" w:history="1">
        <w:r w:rsidRPr="00225378">
          <w:rPr>
            <w:rFonts w:ascii="Book Antiqua" w:eastAsia="Times New Roman" w:hAnsi="Book Antiqua" w:cs="Arial"/>
            <w:color w:val="0000FF"/>
            <w:sz w:val="19"/>
            <w:szCs w:val="19"/>
            <w:u w:val="single"/>
            <w:lang w:eastAsia="pt-BR"/>
          </w:rPr>
          <w:t>(Decreto-Lei nº 288, de 1967, art. 3º</w:t>
        </w:r>
      </w:hyperlink>
      <w:r w:rsidRPr="00225378">
        <w:rPr>
          <w:rFonts w:ascii="Book Antiqua" w:eastAsia="Times New Roman" w:hAnsi="Book Antiqua" w:cs="Arial"/>
          <w:color w:val="000000"/>
          <w:sz w:val="19"/>
          <w:szCs w:val="19"/>
          <w:lang w:eastAsia="pt-BR"/>
        </w:rPr>
        <w:t>; e </w:t>
      </w:r>
      <w:hyperlink r:id="rId1137" w:anchor="art4" w:history="1">
        <w:r w:rsidRPr="00225378">
          <w:rPr>
            <w:rFonts w:ascii="Book Antiqua" w:eastAsia="Times New Roman" w:hAnsi="Book Antiqua" w:cs="Arial"/>
            <w:color w:val="0000FF"/>
            <w:sz w:val="19"/>
            <w:szCs w:val="19"/>
            <w:u w:val="single"/>
            <w:lang w:eastAsia="pt-BR"/>
          </w:rPr>
          <w:t>Lei nº 8.032, de 1990, art. 4º). </w:t>
        </w:r>
      </w:hyperlink>
    </w:p>
    <w:p w14:paraId="33BD08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Excetuam-se da isenção de que trata este artigo as seguintes mercadorias (</w:t>
      </w:r>
      <w:hyperlink r:id="rId1138" w:anchor="art3%C2%A71" w:history="1">
        <w:r w:rsidRPr="00225378">
          <w:rPr>
            <w:rFonts w:ascii="Book Antiqua" w:eastAsia="Times New Roman" w:hAnsi="Book Antiqua" w:cs="Arial"/>
            <w:color w:val="0000FF"/>
            <w:sz w:val="19"/>
            <w:szCs w:val="19"/>
            <w:u w:val="single"/>
            <w:lang w:eastAsia="pt-BR"/>
          </w:rPr>
          <w:t>Decreto-Lei nº 288, de 1967, art. 3º, § 1º,</w:t>
        </w:r>
      </w:hyperlink>
      <w:r w:rsidRPr="00225378">
        <w:rPr>
          <w:rFonts w:ascii="Book Antiqua" w:eastAsia="Times New Roman" w:hAnsi="Book Antiqua" w:cs="Arial"/>
          <w:color w:val="000000"/>
          <w:sz w:val="19"/>
          <w:szCs w:val="19"/>
          <w:lang w:eastAsia="pt-BR"/>
        </w:rPr>
        <w:t> com a redação dada pela Lei nº 8.387, de 30 de dezembro de 1991, art. 1º):</w:t>
      </w:r>
    </w:p>
    <w:p w14:paraId="75F43B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armas e munições;</w:t>
      </w:r>
    </w:p>
    <w:p w14:paraId="3594D8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fumo;</w:t>
      </w:r>
    </w:p>
    <w:p w14:paraId="2A49A3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bebidas alcoólicas;</w:t>
      </w:r>
    </w:p>
    <w:p w14:paraId="660E09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automóveis de passageiros; e</w:t>
      </w:r>
    </w:p>
    <w:p w14:paraId="439AA2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produtos de perfumaria ou de toucador, e preparados e preparações cosméticas, salvo os classificados nas posições 3303 a 3307 da Nomenclatura Comum do Mercosul, se destinados, exclusivamente, a consumo interno na Zona Franca de Manaus ou quando produzidos com utilização de matérias-primas da fauna e da flora regionais, em conformidade com processo produtivo básico. </w:t>
      </w:r>
    </w:p>
    <w:p w14:paraId="1E4A05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isenção de que trata este artigo fica condicionada à efetiva aplicação das mercadorias nas finalidades indicadas e ao cumprimento das demais condições e requisitos estabelecidos pelo </w:t>
      </w:r>
      <w:hyperlink r:id="rId1139" w:history="1">
        <w:r w:rsidRPr="00225378">
          <w:rPr>
            <w:rFonts w:ascii="Book Antiqua" w:eastAsia="Times New Roman" w:hAnsi="Book Antiqua" w:cs="Arial"/>
            <w:color w:val="0000FF"/>
            <w:sz w:val="19"/>
            <w:szCs w:val="19"/>
            <w:u w:val="single"/>
            <w:lang w:eastAsia="pt-BR"/>
          </w:rPr>
          <w:t>Decreto-Lei nº 288, de 1967,</w:t>
        </w:r>
      </w:hyperlink>
      <w:r w:rsidRPr="00225378">
        <w:rPr>
          <w:rFonts w:ascii="Book Antiqua" w:eastAsia="Times New Roman" w:hAnsi="Book Antiqua" w:cs="Arial"/>
          <w:color w:val="000000"/>
          <w:sz w:val="19"/>
          <w:szCs w:val="19"/>
          <w:lang w:eastAsia="pt-BR"/>
        </w:rPr>
        <w:t> e pela legislação complementar. </w:t>
      </w:r>
    </w:p>
    <w:p w14:paraId="18C3FC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produtos nacionais exportados para o exterior e, posteriormente, importados pela Zona Franca de Manaus, não gozarão dos benefícios referidos neste artigo </w:t>
      </w:r>
      <w:hyperlink r:id="rId1140" w:anchor="art5"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1.435, de 16 de dezembro de 1975, art. 5</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w:t>
        </w:r>
      </w:hyperlink>
    </w:p>
    <w:p w14:paraId="31B380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mercadorias entradas na Zona Franca de Manaus nos termos do caput poderão ser posteriormente destinadas à exportação para o exterior, ainda que usadas, com a manutenção da isenção dos tributos incidentes na importação (</w:t>
      </w:r>
      <w:hyperlink r:id="rId1141" w:anchor="art3%C2%A73" w:history="1">
        <w:r w:rsidRPr="00225378">
          <w:rPr>
            <w:rFonts w:ascii="Book Antiqua" w:eastAsia="Times New Roman" w:hAnsi="Book Antiqua" w:cs="Arial"/>
            <w:color w:val="0000FF"/>
            <w:sz w:val="19"/>
            <w:szCs w:val="19"/>
            <w:u w:val="single"/>
            <w:lang w:eastAsia="pt-BR"/>
          </w:rPr>
          <w:t>Decreto-Lei nº 288, de 1967, art. 3º, § 3º,</w:t>
        </w:r>
      </w:hyperlink>
      <w:r w:rsidRPr="00225378">
        <w:rPr>
          <w:rFonts w:ascii="Book Antiqua" w:eastAsia="Times New Roman" w:hAnsi="Book Antiqua" w:cs="Arial"/>
          <w:color w:val="000000"/>
          <w:sz w:val="19"/>
          <w:szCs w:val="19"/>
          <w:lang w:eastAsia="pt-BR"/>
        </w:rPr>
        <w:t> com a redação dada pela Lei nº 11.196, de 2005, art. 127). </w:t>
      </w:r>
    </w:p>
    <w:p w14:paraId="4E49F70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entrada das mercadorias a que se refere o caput será permitida somente em porto, aeroporto ou recinto alfandegados, na cidade de Manaus. </w:t>
      </w:r>
    </w:p>
    <w:p w14:paraId="06967A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8" w:name="art506"/>
      <w:bookmarkEnd w:id="1448"/>
      <w:r w:rsidRPr="00225378">
        <w:rPr>
          <w:rFonts w:ascii="Book Antiqua" w:eastAsia="Times New Roman" w:hAnsi="Book Antiqua" w:cs="Arial"/>
          <w:color w:val="000000"/>
          <w:sz w:val="19"/>
          <w:szCs w:val="19"/>
          <w:lang w:eastAsia="pt-BR"/>
        </w:rPr>
        <w:t>Art. 506.  A remessa de mercadorias de origem nacional para consumo ou industrialização na Zona Franca de Manaus, ou posterior exportação, será, para efeitos fiscais, equivalente a uma exportação brasileira para o exterior </w:t>
      </w:r>
      <w:hyperlink r:id="rId1142" w:anchor="art4" w:history="1">
        <w:r w:rsidRPr="00225378">
          <w:rPr>
            <w:rFonts w:ascii="Book Antiqua" w:eastAsia="Times New Roman" w:hAnsi="Book Antiqua" w:cs="Arial"/>
            <w:color w:val="0000FF"/>
            <w:sz w:val="19"/>
            <w:szCs w:val="19"/>
            <w:u w:val="single"/>
            <w:lang w:eastAsia="pt-BR"/>
          </w:rPr>
          <w:t>(Decreto-Lei nº 288, de 1967, art. 4º)</w:t>
        </w:r>
      </w:hyperlink>
      <w:r w:rsidRPr="00225378">
        <w:rPr>
          <w:rFonts w:ascii="Book Antiqua" w:eastAsia="Times New Roman" w:hAnsi="Book Antiqua" w:cs="Arial"/>
          <w:color w:val="000000"/>
          <w:sz w:val="19"/>
          <w:szCs w:val="19"/>
          <w:lang w:eastAsia="pt-BR"/>
        </w:rPr>
        <w:t>. </w:t>
      </w:r>
    </w:p>
    <w:p w14:paraId="55E621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benefício de que trata o caput não abrange armas e munições, perfumes, fumo, bebidas alcoólicas e automóveis de passageiros classificados, respectivamente, nos Capítulos 93, 33, 24, nas posições 2203 a 2206 e nos códigos 2208.20.00 a 2208.70.00 e 2208.90.00 (exceto o </w:t>
      </w:r>
      <w:proofErr w:type="spellStart"/>
      <w:r w:rsidRPr="00225378">
        <w:rPr>
          <w:rFonts w:ascii="Book Antiqua" w:eastAsia="Times New Roman" w:hAnsi="Book Antiqua" w:cs="Arial"/>
          <w:color w:val="000000"/>
          <w:sz w:val="19"/>
          <w:szCs w:val="19"/>
          <w:lang w:eastAsia="pt-BR"/>
        </w:rPr>
        <w:t>ex</w:t>
      </w:r>
      <w:proofErr w:type="spellEnd"/>
      <w:r w:rsidRPr="00225378">
        <w:rPr>
          <w:rFonts w:ascii="Book Antiqua" w:eastAsia="Times New Roman" w:hAnsi="Book Antiqua" w:cs="Arial"/>
          <w:color w:val="000000"/>
          <w:sz w:val="19"/>
          <w:szCs w:val="19"/>
          <w:lang w:eastAsia="pt-BR"/>
        </w:rPr>
        <w:t xml:space="preserve"> tarifário 01) e na posição 8703 da Nomenclatura Comum do Mercosul </w:t>
      </w:r>
      <w:hyperlink r:id="rId1143" w:anchor="art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340, de 22 de dezembro de 1967,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355, de 6 de agosto de 1968,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89BEF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não compreende os incentivos fiscais previstos no </w:t>
      </w:r>
      <w:hyperlink r:id="rId114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1.248, de 1972</w:t>
        </w:r>
      </w:hyperlink>
      <w:r w:rsidRPr="00225378">
        <w:rPr>
          <w:rFonts w:ascii="Book Antiqua" w:eastAsia="Times New Roman" w:hAnsi="Book Antiqua" w:cs="Arial"/>
          <w:color w:val="000000"/>
          <w:sz w:val="19"/>
          <w:szCs w:val="19"/>
          <w:lang w:eastAsia="pt-BR"/>
        </w:rPr>
        <w:t>, nem os decorrentes do regime de drawback (</w:t>
      </w:r>
      <w:hyperlink r:id="rId1145" w:anchor="art7" w:history="1">
        <w:r w:rsidRPr="00225378">
          <w:rPr>
            <w:rFonts w:ascii="Book Antiqua" w:eastAsia="Times New Roman" w:hAnsi="Book Antiqua" w:cs="Arial"/>
            <w:color w:val="0000FF"/>
            <w:sz w:val="19"/>
            <w:szCs w:val="19"/>
            <w:u w:val="single"/>
            <w:lang w:eastAsia="pt-BR"/>
          </w:rPr>
          <w:t>Decreto-Lei nº 1.435, de 1975, art. 7º)</w:t>
        </w:r>
      </w:hyperlink>
      <w:r w:rsidRPr="00225378">
        <w:rPr>
          <w:rFonts w:ascii="Book Antiqua" w:eastAsia="Times New Roman" w:hAnsi="Book Antiqua" w:cs="Arial"/>
          <w:color w:val="000000"/>
          <w:sz w:val="19"/>
          <w:szCs w:val="19"/>
          <w:lang w:eastAsia="pt-BR"/>
        </w:rPr>
        <w:t>. </w:t>
      </w:r>
    </w:p>
    <w:p w14:paraId="114259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49" w:name="art507"/>
      <w:bookmarkEnd w:id="1449"/>
      <w:r w:rsidRPr="00225378">
        <w:rPr>
          <w:rFonts w:ascii="Book Antiqua" w:eastAsia="Times New Roman" w:hAnsi="Book Antiqua" w:cs="Arial"/>
          <w:color w:val="000000"/>
          <w:sz w:val="19"/>
          <w:szCs w:val="19"/>
          <w:lang w:eastAsia="pt-BR"/>
        </w:rPr>
        <w:t>Art. 507.  As importações no regime de que trata este Capítulo estão sujeitas a licenciamento não-automático, previamente ao despacho aduaneiro, com a expressa anuência da Superintendência da Zona Franca de Manaus. </w:t>
      </w:r>
    </w:p>
    <w:p w14:paraId="3967DD4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lastRenderedPageBreak/>
        <w:t>Subseção II</w:t>
      </w:r>
    </w:p>
    <w:p w14:paraId="60A090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Benefícios Fiscais na Internação </w:t>
      </w:r>
    </w:p>
    <w:p w14:paraId="0AC744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0" w:name="art508"/>
      <w:bookmarkEnd w:id="1450"/>
      <w:r w:rsidRPr="00225378">
        <w:rPr>
          <w:rFonts w:ascii="Book Antiqua" w:eastAsia="Times New Roman" w:hAnsi="Book Antiqua" w:cs="Arial"/>
          <w:color w:val="000000"/>
          <w:sz w:val="19"/>
          <w:szCs w:val="19"/>
          <w:lang w:eastAsia="pt-BR"/>
        </w:rPr>
        <w:t xml:space="preserve">Art. 508.  Denomina-se internação, para os efeitos deste Capítulo, a entrada, em outros pontos do território aduaneiro, de mercadoria procedente da Zona Franca de Manaus, nos termos dos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509 e 512. </w:t>
      </w:r>
    </w:p>
    <w:p w14:paraId="199D65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1" w:name="art509"/>
      <w:bookmarkEnd w:id="1451"/>
      <w:r w:rsidRPr="00225378">
        <w:rPr>
          <w:rFonts w:ascii="Book Antiqua" w:eastAsia="Times New Roman" w:hAnsi="Book Antiqua" w:cs="Arial"/>
          <w:color w:val="000000"/>
          <w:sz w:val="19"/>
          <w:szCs w:val="19"/>
          <w:lang w:eastAsia="pt-BR"/>
        </w:rPr>
        <w:t>Art. 509.  As mercadorias estrangeiras importadas para a Zona Franca de Manaus, quando desta saírem para outros pontos do território aduaneiro, ficam sujeitas ao pagamento de todos os impostos exigíveis sobre importações do exterior </w:t>
      </w:r>
      <w:hyperlink r:id="rId1146" w:anchor="art37" w:history="1">
        <w:r w:rsidRPr="00225378">
          <w:rPr>
            <w:rFonts w:ascii="Book Antiqua" w:eastAsia="Times New Roman" w:hAnsi="Book Antiqua" w:cs="Arial"/>
            <w:color w:val="0000FF"/>
            <w:sz w:val="19"/>
            <w:szCs w:val="19"/>
            <w:u w:val="single"/>
            <w:lang w:eastAsia="pt-BR"/>
          </w:rPr>
          <w:t>(Decreto-Lei nº 1.455, de 1976, art. 37, caput,</w:t>
        </w:r>
      </w:hyperlink>
      <w:r w:rsidRPr="00225378">
        <w:rPr>
          <w:rFonts w:ascii="Book Antiqua" w:eastAsia="Times New Roman" w:hAnsi="Book Antiqua" w:cs="Arial"/>
          <w:color w:val="000000"/>
          <w:sz w:val="19"/>
          <w:szCs w:val="19"/>
          <w:lang w:eastAsia="pt-BR"/>
        </w:rPr>
        <w:t> com a redação dada pela Lei nº 8.387, de 1991, art. 3º). </w:t>
      </w:r>
    </w:p>
    <w:p w14:paraId="464DE9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Parágrafo único.  Excetuam-se do disposto no caput, relativamente ao pagamento dos impostos, as seguintes hipóteses, observado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511, 512 e 516 </w:t>
      </w:r>
      <w:hyperlink r:id="rId1147" w:anchor="art37p" w:history="1">
        <w:r w:rsidRPr="00225378">
          <w:rPr>
            <w:rFonts w:ascii="Book Antiqua" w:eastAsia="Times New Roman" w:hAnsi="Book Antiqua" w:cs="Arial"/>
            <w:color w:val="0000FF"/>
            <w:sz w:val="19"/>
            <w:szCs w:val="19"/>
            <w:u w:val="single"/>
            <w:lang w:eastAsia="pt-BR"/>
          </w:rPr>
          <w:t>(Decreto-Lei nº 1.455, de 1976, art. 37, parágrafo único):</w:t>
        </w:r>
      </w:hyperlink>
    </w:p>
    <w:p w14:paraId="35FE09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bagagem de viajante;</w:t>
      </w:r>
    </w:p>
    <w:p w14:paraId="6DC6CF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internação de produtos industrializados na Zona Franca de Manaus com insumos estrangeiros;</w:t>
      </w:r>
    </w:p>
    <w:p w14:paraId="7F265D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saída, para a Amazônia Ocidental, de produtos compreendidos na pauta a que se refere o art. 516; e</w:t>
      </w:r>
    </w:p>
    <w:p w14:paraId="7DE863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saída de mercadorias para as áreas de livre comércio localizadas na Amazônia Ocidental. </w:t>
      </w:r>
    </w:p>
    <w:p w14:paraId="574789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2" w:name="art510"/>
      <w:bookmarkEnd w:id="1452"/>
      <w:r w:rsidRPr="00225378">
        <w:rPr>
          <w:rFonts w:ascii="Book Antiqua" w:eastAsia="Times New Roman" w:hAnsi="Book Antiqua" w:cs="Arial"/>
          <w:color w:val="000000"/>
          <w:sz w:val="19"/>
          <w:szCs w:val="19"/>
          <w:lang w:eastAsia="pt-BR"/>
        </w:rPr>
        <w:t>Art. 510.  A saída da Zona Franca de Manaus, para outro ponto do território aduaneiro, de máquinas, equipamentos, aparelhos e instrumentos, usados, componentes e outros insumos, estrangeiros, que tenham ingressado no regime estabelecido pelo </w:t>
      </w:r>
      <w:hyperlink r:id="rId1148" w:history="1">
        <w:r w:rsidRPr="00225378">
          <w:rPr>
            <w:rFonts w:ascii="Book Antiqua" w:eastAsia="Times New Roman" w:hAnsi="Book Antiqua" w:cs="Arial"/>
            <w:color w:val="0000FF"/>
            <w:sz w:val="19"/>
            <w:szCs w:val="19"/>
            <w:u w:val="single"/>
            <w:lang w:eastAsia="pt-BR"/>
          </w:rPr>
          <w:t>Decreto-Lei nº 288, de 1967</w:t>
        </w:r>
      </w:hyperlink>
      <w:r w:rsidRPr="00225378">
        <w:rPr>
          <w:rFonts w:ascii="Book Antiqua" w:eastAsia="Times New Roman" w:hAnsi="Book Antiqua" w:cs="Arial"/>
          <w:color w:val="000000"/>
          <w:sz w:val="19"/>
          <w:szCs w:val="19"/>
          <w:lang w:eastAsia="pt-BR"/>
        </w:rPr>
        <w:t>, e sejam considerados obsoletos em relação ao processo produtivo desenvolvido pela empresa, bem como aparas, sucata, desperdícios de produção e bens imprestáveis para as suas finalidades originais, com aproveitamento econômico, cuja internação seja autorizada em parecer da Superintendência da Zona Franca de Manaus, sujeita-se ao pagamento dos impostos que deixaram de ser recolhidos no ingresso na região, observado o disposto no art. 313. </w:t>
      </w:r>
    </w:p>
    <w:p w14:paraId="6E6387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Caso os bens a que se refere o caput não se prestem à utilização econômica, poderão ser destruídos, sem exigência de impostos que deixaram de ser recolhidos no ingresso na região. </w:t>
      </w:r>
    </w:p>
    <w:p w14:paraId="7B60AF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3" w:name="art511"/>
      <w:bookmarkEnd w:id="1453"/>
      <w:r w:rsidRPr="00225378">
        <w:rPr>
          <w:rFonts w:ascii="Book Antiqua" w:eastAsia="Times New Roman" w:hAnsi="Book Antiqua" w:cs="Arial"/>
          <w:color w:val="000000"/>
          <w:sz w:val="19"/>
          <w:szCs w:val="19"/>
          <w:lang w:eastAsia="pt-BR"/>
        </w:rPr>
        <w:t>Art. 511.  O Ministro de Estado da Fazenda poderá aplicar à bagagem de viajante saindo da Zona Franca de Manaus o tratamento previsto para bagagem de viajante procedente do exterior, podendo, no caso, alterar termos, limites e condições </w:t>
      </w:r>
      <w:hyperlink r:id="rId1149" w:anchor="art6" w:history="1">
        <w:r w:rsidRPr="00225378">
          <w:rPr>
            <w:rFonts w:ascii="Book Antiqua" w:eastAsia="Times New Roman" w:hAnsi="Book Antiqua" w:cs="Arial"/>
            <w:color w:val="0000FF"/>
            <w:sz w:val="19"/>
            <w:szCs w:val="19"/>
            <w:u w:val="single"/>
            <w:lang w:eastAsia="pt-BR"/>
          </w:rPr>
          <w:t>(Decreto-Lei nº 1.455, de 1976, art. 6º)</w:t>
        </w:r>
      </w:hyperlink>
      <w:r w:rsidRPr="00225378">
        <w:rPr>
          <w:rFonts w:ascii="Book Antiqua" w:eastAsia="Times New Roman" w:hAnsi="Book Antiqua" w:cs="Arial"/>
          <w:color w:val="000000"/>
          <w:sz w:val="19"/>
          <w:szCs w:val="19"/>
          <w:lang w:eastAsia="pt-BR"/>
        </w:rPr>
        <w:t>. </w:t>
      </w:r>
    </w:p>
    <w:p w14:paraId="474C2A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4" w:name="art512"/>
      <w:bookmarkEnd w:id="1454"/>
      <w:r w:rsidRPr="00225378">
        <w:rPr>
          <w:rFonts w:ascii="Book Antiqua" w:eastAsia="Times New Roman" w:hAnsi="Book Antiqua" w:cs="Arial"/>
          <w:color w:val="000000"/>
          <w:sz w:val="19"/>
          <w:szCs w:val="19"/>
          <w:lang w:eastAsia="pt-BR"/>
        </w:rPr>
        <w:t>Art. 512.  Os produtos industrializados na Zona Franca de Manaus, quando dela saírem para qualquer ponto do território aduaneiro, estarão sujeitos ao pagamento do imposto de importação relativo a matérias-primas, produtos intermediários, materiais secundários e de embalagem, componentes e outros insumos de origem estrangeira neles empregados, calculado o tributo mediante coeficiente de redução de sua alíquota ad valorem, desde que atendam a nível de industrialização local compatível com processo produtivo básico para produtos compreendidos na mesma posição e subposição da Nomenclatura Comum do Mercosul </w:t>
      </w:r>
      <w:hyperlink r:id="rId1150" w:anchor="art7" w:history="1">
        <w:r w:rsidRPr="00225378">
          <w:rPr>
            <w:rFonts w:ascii="Book Antiqua" w:eastAsia="Times New Roman" w:hAnsi="Book Antiqua" w:cs="Arial"/>
            <w:color w:val="0000FF"/>
            <w:sz w:val="19"/>
            <w:szCs w:val="19"/>
            <w:u w:val="single"/>
            <w:lang w:eastAsia="pt-BR"/>
          </w:rPr>
          <w:t>(Decreto-Lei nº 288, de 1967, art. 7º, caput,</w:t>
        </w:r>
      </w:hyperlink>
      <w:r w:rsidRPr="00225378">
        <w:rPr>
          <w:rFonts w:ascii="Book Antiqua" w:eastAsia="Times New Roman" w:hAnsi="Book Antiqua" w:cs="Arial"/>
          <w:color w:val="000000"/>
          <w:sz w:val="19"/>
          <w:szCs w:val="19"/>
          <w:lang w:eastAsia="pt-BR"/>
        </w:rPr>
        <w:t> com a redação dada pela Lei nº 8.387, de 1991, art. 1º). </w:t>
      </w:r>
    </w:p>
    <w:p w14:paraId="4FF7A2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coeficiente de redução do imposto de importação será obtido mediante a aplicação de fórmula que tenha </w:t>
      </w:r>
      <w:hyperlink r:id="rId1151" w:anchor="art7%C2%A71" w:history="1">
        <w:r w:rsidRPr="00225378">
          <w:rPr>
            <w:rFonts w:ascii="Book Antiqua" w:eastAsia="Times New Roman" w:hAnsi="Book Antiqua" w:cs="Arial"/>
            <w:color w:val="0000FF"/>
            <w:sz w:val="19"/>
            <w:szCs w:val="19"/>
            <w:u w:val="single"/>
            <w:lang w:eastAsia="pt-BR"/>
          </w:rPr>
          <w:t>(Decreto-Lei nº 288, de 1967, art. 7º, § 1º, </w:t>
        </w:r>
      </w:hyperlink>
      <w:r w:rsidRPr="00225378">
        <w:rPr>
          <w:rFonts w:ascii="Book Antiqua" w:eastAsia="Times New Roman" w:hAnsi="Book Antiqua" w:cs="Arial"/>
          <w:color w:val="000000"/>
          <w:sz w:val="19"/>
          <w:szCs w:val="19"/>
          <w:lang w:eastAsia="pt-BR"/>
        </w:rPr>
        <w:t>com a redação dada pela Lei nº 8.387, de 1991, art. 1º):</w:t>
      </w:r>
    </w:p>
    <w:p w14:paraId="6A24C2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no dividendo, a soma dos valores de matérias-primas, produtos intermediários, materiais secundários e de embalagem, componentes e outros insumos de produção nacional, e da mão-de-obra empregada no processo produtivo; e</w:t>
      </w:r>
    </w:p>
    <w:p w14:paraId="1F4C9E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divisor, a soma dos valores de matérias-primas, produtos intermediários, materiais secundários e de embalagem, componentes e outros insumos de produção nacional e de origem estrangeira, e da mão-de-obra empregada no processo produtivo. </w:t>
      </w:r>
    </w:p>
    <w:p w14:paraId="596549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veículos automóveis, tratores e outros veículos terrestres, e suas partes e peças, industrializados na Zona Franca de Manaus, quando dela saírem para qualquer ponto do território aduaneiro, estarão sujeitos ao pagamento do imposto de importação relativo a matérias-primas, produtos intermediários, materiais secundários e de embalagem, componentes e outros insumos, de origem estrangeira e neles empregados, conforme coeficiente de redução estabelecido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ao qual serão acrescidos cinco pontos percentuais, limitado o referido coeficiente, no total, a cem pontos percentuais (</w:t>
      </w:r>
      <w:hyperlink r:id="rId1152" w:anchor="art7%C2%A79" w:history="1">
        <w:r w:rsidRPr="00225378">
          <w:rPr>
            <w:rFonts w:ascii="Book Antiqua" w:eastAsia="Times New Roman" w:hAnsi="Book Antiqua" w:cs="Arial"/>
            <w:color w:val="0000FF"/>
            <w:sz w:val="19"/>
            <w:szCs w:val="19"/>
            <w:u w:val="single"/>
            <w:lang w:eastAsia="pt-BR"/>
          </w:rPr>
          <w:t>Decreto-Lei nº 288, de 1967, art. 7º, §§ 9º </w:t>
        </w:r>
      </w:hyperlink>
      <w:r w:rsidRPr="00225378">
        <w:rPr>
          <w:rFonts w:ascii="Book Antiqua" w:eastAsia="Times New Roman" w:hAnsi="Book Antiqua" w:cs="Arial"/>
          <w:color w:val="000000"/>
          <w:sz w:val="19"/>
          <w:szCs w:val="19"/>
          <w:lang w:eastAsia="pt-BR"/>
        </w:rPr>
        <w:t>e </w:t>
      </w:r>
      <w:hyperlink r:id="rId1153" w:anchor="art7%C2%A710" w:history="1">
        <w:r w:rsidRPr="00225378">
          <w:rPr>
            <w:rFonts w:ascii="Book Antiqua" w:eastAsia="Times New Roman" w:hAnsi="Book Antiqua" w:cs="Arial"/>
            <w:color w:val="0000FF"/>
            <w:sz w:val="19"/>
            <w:szCs w:val="19"/>
            <w:u w:val="single"/>
            <w:lang w:eastAsia="pt-BR"/>
          </w:rPr>
          <w:t>10º,</w:t>
        </w:r>
      </w:hyperlink>
      <w:r w:rsidRPr="00225378">
        <w:rPr>
          <w:rFonts w:ascii="Book Antiqua" w:eastAsia="Times New Roman" w:hAnsi="Book Antiqua" w:cs="Arial"/>
          <w:color w:val="000000"/>
          <w:sz w:val="19"/>
          <w:szCs w:val="19"/>
          <w:lang w:eastAsia="pt-BR"/>
        </w:rPr>
        <w:t> com a redação dada pela Lei nº 8.387, de 1991, art. 1º). </w:t>
      </w:r>
    </w:p>
    <w:p w14:paraId="1DCA57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Excetuam-se do disposto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veículos das posições 8711 a 8714 da Nomenclatura Comum do Mercosul, e respectivas partes e peças, os quais ficarão sujeitos ao pagamento do imposto apurado mediante a utilização do coeficiente de redução previsto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ou da redução de que trata 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atendidos os requisitos nele estabelecidos </w:t>
      </w:r>
      <w:hyperlink r:id="rId1154" w:anchor="art7%C2%A79" w:history="1">
        <w:r w:rsidRPr="00225378">
          <w:rPr>
            <w:rFonts w:ascii="Book Antiqua" w:eastAsia="Times New Roman" w:hAnsi="Book Antiqua" w:cs="Arial"/>
            <w:color w:val="0000FF"/>
            <w:sz w:val="19"/>
            <w:szCs w:val="19"/>
            <w:u w:val="single"/>
            <w:lang w:eastAsia="pt-BR"/>
          </w:rPr>
          <w:t>(Decreto-Lei nº 288, de 1967, art. 7º, § 9º, </w:t>
        </w:r>
      </w:hyperlink>
      <w:r w:rsidRPr="00225378">
        <w:rPr>
          <w:rFonts w:ascii="Book Antiqua" w:eastAsia="Times New Roman" w:hAnsi="Book Antiqua" w:cs="Arial"/>
          <w:color w:val="000000"/>
          <w:sz w:val="19"/>
          <w:szCs w:val="19"/>
          <w:lang w:eastAsia="pt-BR"/>
        </w:rPr>
        <w:t>com a redação dada pela Lei nº 8.387, de 1991, art. 1º). </w:t>
      </w:r>
    </w:p>
    <w:p w14:paraId="769A67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Os bens do setor de informática, industrializados na Zona Franca de Manaus, quando internados em outras regiões do País, estarão sujeitos ao pagamento do imposto de importação relativo a matérias-primas, produtos intermediários, materiais secundários e de embalagem, componentes e outros insumos, de origem estrangeira e nele empregados, conforme coeficiente de redução estabelecido no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observadas as disposições do </w:t>
      </w:r>
      <w:hyperlink r:id="rId1155" w:anchor="art2" w:history="1">
        <w:r w:rsidRPr="00225378">
          <w:rPr>
            <w:rFonts w:ascii="Book Antiqua" w:eastAsia="Times New Roman" w:hAnsi="Book Antiqua" w:cs="Arial"/>
            <w:strike/>
            <w:color w:val="0000FF"/>
            <w:sz w:val="19"/>
            <w:szCs w:val="19"/>
            <w:u w:val="single"/>
            <w:lang w:eastAsia="pt-BR"/>
          </w:rPr>
          <w:t>art. 2º da Lei nº 8.387, de 1991 </w:t>
        </w:r>
      </w:hyperlink>
      <w:r w:rsidRPr="00225378">
        <w:rPr>
          <w:rFonts w:ascii="Book Antiqua" w:eastAsia="Times New Roman" w:hAnsi="Book Antiqua" w:cs="Arial"/>
          <w:strike/>
          <w:color w:val="000000"/>
          <w:sz w:val="19"/>
          <w:szCs w:val="19"/>
          <w:lang w:eastAsia="pt-BR"/>
        </w:rPr>
        <w:t>(</w:t>
      </w:r>
      <w:hyperlink r:id="rId1156" w:anchor="art2" w:history="1">
        <w:r w:rsidRPr="00225378">
          <w:rPr>
            <w:rFonts w:ascii="Book Antiqua" w:eastAsia="Times New Roman" w:hAnsi="Book Antiqua" w:cs="Arial"/>
            <w:strike/>
            <w:color w:val="0000FF"/>
            <w:sz w:val="19"/>
            <w:szCs w:val="19"/>
            <w:u w:val="single"/>
            <w:lang w:eastAsia="pt-BR"/>
          </w:rPr>
          <w:t>Lei nº 8.387, de 1991, art. 2º,</w:t>
        </w:r>
      </w:hyperlink>
      <w:r w:rsidRPr="00225378">
        <w:rPr>
          <w:rFonts w:ascii="Book Antiqua" w:eastAsia="Times New Roman" w:hAnsi="Book Antiqua" w:cs="Arial"/>
          <w:strike/>
          <w:color w:val="000000"/>
          <w:sz w:val="19"/>
          <w:szCs w:val="19"/>
          <w:lang w:eastAsia="pt-BR"/>
        </w:rPr>
        <w:t> com a redação dada pela Lei nº 10.176, de 11 de janeiro de 2001, art. 3º, pela </w:t>
      </w:r>
      <w:hyperlink r:id="rId1157" w:anchor="art2" w:history="1">
        <w:r w:rsidRPr="00225378">
          <w:rPr>
            <w:rFonts w:ascii="Book Antiqua" w:eastAsia="Times New Roman" w:hAnsi="Book Antiqua" w:cs="Arial"/>
            <w:strike/>
            <w:color w:val="0000FF"/>
            <w:sz w:val="19"/>
            <w:szCs w:val="19"/>
            <w:u w:val="single"/>
            <w:lang w:eastAsia="pt-BR"/>
          </w:rPr>
          <w:t>Lei nº 10.664, de 22 de abril de 2003, art. 2º</w:t>
        </w:r>
      </w:hyperlink>
      <w:r w:rsidRPr="00225378">
        <w:rPr>
          <w:rFonts w:ascii="Book Antiqua" w:eastAsia="Times New Roman" w:hAnsi="Book Antiqua" w:cs="Arial"/>
          <w:strike/>
          <w:color w:val="000000"/>
          <w:sz w:val="19"/>
          <w:szCs w:val="19"/>
          <w:lang w:eastAsia="pt-BR"/>
        </w:rPr>
        <w:t>, pela </w:t>
      </w:r>
      <w:hyperlink r:id="rId1158" w:anchor="art2" w:history="1">
        <w:r w:rsidRPr="00225378">
          <w:rPr>
            <w:rFonts w:ascii="Book Antiqua" w:eastAsia="Times New Roman" w:hAnsi="Book Antiqua" w:cs="Arial"/>
            <w:strike/>
            <w:color w:val="0000FF"/>
            <w:sz w:val="19"/>
            <w:szCs w:val="19"/>
            <w:u w:val="single"/>
            <w:lang w:eastAsia="pt-BR"/>
          </w:rPr>
          <w:t>Lei nº 11.077, de 30 de dezembro de 2004, art. 2º,</w:t>
        </w:r>
      </w:hyperlink>
      <w:r w:rsidRPr="00225378">
        <w:rPr>
          <w:rFonts w:ascii="Book Antiqua" w:eastAsia="Times New Roman" w:hAnsi="Book Antiqua" w:cs="Arial"/>
          <w:strike/>
          <w:color w:val="000000"/>
          <w:sz w:val="19"/>
          <w:szCs w:val="19"/>
          <w:lang w:eastAsia="pt-BR"/>
        </w:rPr>
        <w:t> pela </w:t>
      </w:r>
      <w:hyperlink r:id="rId1159" w:anchor="art128" w:history="1">
        <w:r w:rsidRPr="00225378">
          <w:rPr>
            <w:rFonts w:ascii="Book Antiqua" w:eastAsia="Times New Roman" w:hAnsi="Book Antiqua" w:cs="Arial"/>
            <w:strike/>
            <w:color w:val="0000FF"/>
            <w:sz w:val="19"/>
            <w:szCs w:val="19"/>
            <w:u w:val="single"/>
            <w:lang w:eastAsia="pt-BR"/>
          </w:rPr>
          <w:t>Lei nº 11.196, de 2005, art. 128, </w:t>
        </w:r>
      </w:hyperlink>
      <w:r w:rsidRPr="00225378">
        <w:rPr>
          <w:rFonts w:ascii="Book Antiqua" w:eastAsia="Times New Roman" w:hAnsi="Book Antiqua" w:cs="Arial"/>
          <w:strike/>
          <w:color w:val="000000"/>
          <w:sz w:val="19"/>
          <w:szCs w:val="19"/>
          <w:lang w:eastAsia="pt-BR"/>
        </w:rPr>
        <w:t>e pela </w:t>
      </w:r>
      <w:hyperlink r:id="rId1160" w:anchor="art10" w:history="1">
        <w:r w:rsidRPr="00225378">
          <w:rPr>
            <w:rFonts w:ascii="Book Antiqua" w:eastAsia="Times New Roman" w:hAnsi="Book Antiqua" w:cs="Arial"/>
            <w:strike/>
            <w:color w:val="0000FF"/>
            <w:sz w:val="19"/>
            <w:szCs w:val="19"/>
            <w:u w:val="single"/>
            <w:lang w:eastAsia="pt-BR"/>
          </w:rPr>
          <w:t>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11.482, de 2007, art. 10</w:t>
        </w:r>
      </w:hyperlink>
      <w:r w:rsidRPr="00225378">
        <w:rPr>
          <w:rFonts w:ascii="Book Antiqua" w:eastAsia="Times New Roman" w:hAnsi="Book Antiqua" w:cs="Arial"/>
          <w:strike/>
          <w:color w:val="000000"/>
          <w:sz w:val="19"/>
          <w:szCs w:val="19"/>
          <w:lang w:eastAsia="pt-BR"/>
        </w:rPr>
        <w:t>). </w:t>
      </w:r>
    </w:p>
    <w:p w14:paraId="1C8EB5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5" w:name="art512§4"/>
      <w:bookmarkEnd w:id="1455"/>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Os bens do setor de informática, industrializados na Zona Franca de Manaus, quando internados em outras regiões do País, estarão sujeitos ao pagamento do imposto de importação relativo a matérias-primas, produtos intermediários, materiais secundários e de embalagem, componentes e outros insumos, de origem estrangeira e nele empregados, conforme coeficiente de redução estabelecido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observadas as disposições do </w:t>
      </w:r>
      <w:hyperlink r:id="rId1161" w:anchor="art2" w:history="1">
        <w:r w:rsidRPr="00225378">
          <w:rPr>
            <w:rFonts w:ascii="Book Antiqua" w:eastAsia="Times New Roman" w:hAnsi="Book Antiqua" w:cs="Arial"/>
            <w:color w:val="0000FF"/>
            <w:sz w:val="19"/>
            <w:szCs w:val="19"/>
            <w:u w:val="single"/>
            <w:lang w:eastAsia="pt-BR"/>
          </w:rPr>
          <w:t>art. 2º da Lei nº 8.387, de 1991</w:t>
        </w:r>
      </w:hyperlink>
      <w:r w:rsidRPr="00225378">
        <w:rPr>
          <w:rFonts w:ascii="Book Antiqua" w:eastAsia="Times New Roman" w:hAnsi="Book Antiqua" w:cs="Arial"/>
          <w:color w:val="000000"/>
          <w:sz w:val="19"/>
          <w:szCs w:val="19"/>
          <w:lang w:eastAsia="pt-BR"/>
        </w:rPr>
        <w:t> (</w:t>
      </w:r>
      <w:hyperlink r:id="rId1162" w:anchor="art2" w:history="1">
        <w:r w:rsidRPr="00225378">
          <w:rPr>
            <w:rFonts w:ascii="Book Antiqua" w:eastAsia="Times New Roman" w:hAnsi="Book Antiqua" w:cs="Arial"/>
            <w:color w:val="0000FF"/>
            <w:sz w:val="19"/>
            <w:szCs w:val="19"/>
            <w:u w:val="single"/>
            <w:lang w:eastAsia="pt-BR"/>
          </w:rPr>
          <w:t>Lei nº 8.387, de 1991, art. 2º</w:t>
        </w:r>
      </w:hyperlink>
      <w:r w:rsidRPr="00225378">
        <w:rPr>
          <w:rFonts w:ascii="Book Antiqua" w:eastAsia="Times New Roman" w:hAnsi="Book Antiqua" w:cs="Arial"/>
          <w:color w:val="000000"/>
          <w:sz w:val="19"/>
          <w:szCs w:val="19"/>
          <w:lang w:eastAsia="pt-BR"/>
        </w:rPr>
        <w:t>, com a redação dada pela Lei nº 10.176, de 11 de janeiro de 2001, art. 3º, pela </w:t>
      </w:r>
      <w:hyperlink r:id="rId1163" w:anchor="art2" w:history="1">
        <w:r w:rsidRPr="00225378">
          <w:rPr>
            <w:rFonts w:ascii="Book Antiqua" w:eastAsia="Times New Roman" w:hAnsi="Book Antiqua" w:cs="Arial"/>
            <w:color w:val="0000FF"/>
            <w:sz w:val="19"/>
            <w:szCs w:val="19"/>
            <w:u w:val="single"/>
            <w:lang w:eastAsia="pt-BR"/>
          </w:rPr>
          <w:t>Lei nº 10.664, de 22 de abril de 2003, art. 2º,</w:t>
        </w:r>
      </w:hyperlink>
      <w:r w:rsidRPr="00225378">
        <w:rPr>
          <w:rFonts w:ascii="Book Antiqua" w:eastAsia="Times New Roman" w:hAnsi="Book Antiqua" w:cs="Arial"/>
          <w:color w:val="000000"/>
          <w:sz w:val="19"/>
          <w:szCs w:val="19"/>
          <w:lang w:eastAsia="pt-BR"/>
        </w:rPr>
        <w:t> pela </w:t>
      </w:r>
      <w:hyperlink r:id="rId1164" w:anchor="art2" w:history="1">
        <w:r w:rsidRPr="00225378">
          <w:rPr>
            <w:rFonts w:ascii="Book Antiqua" w:eastAsia="Times New Roman" w:hAnsi="Book Antiqua" w:cs="Arial"/>
            <w:color w:val="0000FF"/>
            <w:sz w:val="19"/>
            <w:szCs w:val="19"/>
            <w:u w:val="single"/>
            <w:lang w:eastAsia="pt-BR"/>
          </w:rPr>
          <w:t>Lei nº 11.077, de 30 de dezembro de 2004, art. 2º,</w:t>
        </w:r>
      </w:hyperlink>
      <w:r w:rsidRPr="00225378">
        <w:rPr>
          <w:rFonts w:ascii="Book Antiqua" w:eastAsia="Times New Roman" w:hAnsi="Book Antiqua" w:cs="Arial"/>
          <w:color w:val="000000"/>
          <w:sz w:val="19"/>
          <w:szCs w:val="19"/>
          <w:lang w:eastAsia="pt-BR"/>
        </w:rPr>
        <w:t> pela </w:t>
      </w:r>
      <w:hyperlink r:id="rId1165" w:anchor="art128" w:history="1">
        <w:r w:rsidRPr="00225378">
          <w:rPr>
            <w:rFonts w:ascii="Book Antiqua" w:eastAsia="Times New Roman" w:hAnsi="Book Antiqua" w:cs="Arial"/>
            <w:color w:val="0000FF"/>
            <w:sz w:val="19"/>
            <w:szCs w:val="19"/>
            <w:u w:val="single"/>
            <w:lang w:eastAsia="pt-BR"/>
          </w:rPr>
          <w:t>Lei nº 11.196, de 2005, art. 128</w:t>
        </w:r>
      </w:hyperlink>
      <w:r w:rsidRPr="00225378">
        <w:rPr>
          <w:rFonts w:ascii="Book Antiqua" w:eastAsia="Times New Roman" w:hAnsi="Book Antiqua" w:cs="Arial"/>
          <w:color w:val="000000"/>
          <w:sz w:val="19"/>
          <w:szCs w:val="19"/>
          <w:lang w:eastAsia="pt-BR"/>
        </w:rPr>
        <w:t>, e pela </w:t>
      </w:r>
      <w:hyperlink r:id="rId1166" w:anchor="art16" w:history="1">
        <w:r w:rsidRPr="00225378">
          <w:rPr>
            <w:rFonts w:ascii="Book Antiqua" w:eastAsia="Times New Roman" w:hAnsi="Book Antiqua" w:cs="Arial"/>
            <w:color w:val="0000FF"/>
            <w:sz w:val="19"/>
            <w:szCs w:val="19"/>
            <w:u w:val="single"/>
            <w:lang w:eastAsia="pt-BR"/>
          </w:rPr>
          <w:t>Lei nº 12.249, de 2010, art. 16</w:t>
        </w:r>
      </w:hyperlink>
      <w:r w:rsidRPr="00225378">
        <w:rPr>
          <w:rFonts w:ascii="Book Antiqua" w:eastAsia="Times New Roman" w:hAnsi="Book Antiqua" w:cs="Arial"/>
          <w:color w:val="000000"/>
          <w:sz w:val="19"/>
          <w:szCs w:val="19"/>
          <w:lang w:eastAsia="pt-BR"/>
        </w:rPr>
        <w:t>).                                    </w:t>
      </w:r>
      <w:hyperlink r:id="rId1167"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9C800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produtos industrializados na Zona Franca de Manaus, salvo os bens de informática e os veículos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cujos projetos tenham sido aprovados pelo Conselho de Administração da Superintendência da Zona Franca de Manaus até 31 de março de 1991 ou para seus congêneres ou similares, compreendidos na mesma posição e subposição da Nomenclatura Comum do Mercosul, constantes de projetos que venham a ser aprovados no prazo de que trata o art. 40 do Ato das Disposições Constitucionais Transitórias, a redução referida no caput será de oitenta e oito por cento (</w:t>
      </w:r>
      <w:hyperlink r:id="rId1168" w:anchor="art7%C2%A74" w:history="1">
        <w:r w:rsidRPr="00225378">
          <w:rPr>
            <w:rFonts w:ascii="Book Antiqua" w:eastAsia="Times New Roman" w:hAnsi="Book Antiqua" w:cs="Arial"/>
            <w:color w:val="0000FF"/>
            <w:sz w:val="19"/>
            <w:szCs w:val="19"/>
            <w:u w:val="single"/>
            <w:lang w:eastAsia="pt-BR"/>
          </w:rPr>
          <w:t>Decreto-Lei nº 288, de 1967, art. 7º, § 4º,</w:t>
        </w:r>
      </w:hyperlink>
      <w:r w:rsidRPr="00225378">
        <w:rPr>
          <w:rFonts w:ascii="Book Antiqua" w:eastAsia="Times New Roman" w:hAnsi="Book Antiqua" w:cs="Arial"/>
          <w:color w:val="000000"/>
          <w:sz w:val="19"/>
          <w:szCs w:val="19"/>
          <w:lang w:eastAsia="pt-BR"/>
        </w:rPr>
        <w:t> com a redação dada pela Lei nº 8.387, de 1991, art. 1º). </w:t>
      </w:r>
    </w:p>
    <w:p w14:paraId="78CE6A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pagamento do imposto de importação de que trata o caput abrange as matérias-primas, produtos intermediários, materiais secundários e de embalagem empregados no processo produtivo industrial do produto final, exceto quando empregados por estabelecimento industrial localizado na Zona Franca de Manaus, de acordo com projeto aprovado com processo produtivo básico, na fabricação de produto que, por sua vez tenha sido utilizado como insumo por outra empresa, não coligada à empresa fornecedora do referido insumo, estabelecida na mencionada região, na industrialização dos produtos de que trata 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1169" w:anchor="art7%C2%A75" w:history="1">
        <w:r w:rsidRPr="00225378">
          <w:rPr>
            <w:rFonts w:ascii="Book Antiqua" w:eastAsia="Times New Roman" w:hAnsi="Book Antiqua" w:cs="Arial"/>
            <w:color w:val="0000FF"/>
            <w:sz w:val="19"/>
            <w:szCs w:val="19"/>
            <w:u w:val="single"/>
            <w:lang w:eastAsia="pt-BR"/>
          </w:rPr>
          <w:t>Decreto-Lei nº 288, de 1967, art. 7º, § 5º, </w:t>
        </w:r>
      </w:hyperlink>
      <w:r w:rsidRPr="00225378">
        <w:rPr>
          <w:rFonts w:ascii="Book Antiqua" w:eastAsia="Times New Roman" w:hAnsi="Book Antiqua" w:cs="Arial"/>
          <w:color w:val="000000"/>
          <w:sz w:val="19"/>
          <w:szCs w:val="19"/>
          <w:lang w:eastAsia="pt-BR"/>
        </w:rPr>
        <w:t>com a redação dada pela Lei nº 8.387, de 1991, art. 1º). </w:t>
      </w:r>
    </w:p>
    <w:p w14:paraId="21E21E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redução do imposto de importação, de que trata este artigo, somente será deferida a produtos industrializados previstos em projeto aprovado pelo Conselho de Administração da Superintendência da Zona Franca de Manaus, na forma da legislação específica </w:t>
      </w:r>
      <w:hyperlink r:id="rId1170" w:anchor="art7%C2%A77" w:history="1">
        <w:r w:rsidRPr="00225378">
          <w:rPr>
            <w:rFonts w:ascii="Book Antiqua" w:eastAsia="Times New Roman" w:hAnsi="Book Antiqua" w:cs="Arial"/>
            <w:color w:val="0000FF"/>
            <w:sz w:val="19"/>
            <w:szCs w:val="19"/>
            <w:u w:val="single"/>
            <w:lang w:eastAsia="pt-BR"/>
          </w:rPr>
          <w:t>(Decreto-Lei nº 288, de 1967, art. 7º, § 7º,</w:t>
        </w:r>
      </w:hyperlink>
      <w:r w:rsidRPr="00225378">
        <w:rPr>
          <w:rFonts w:ascii="Book Antiqua" w:eastAsia="Times New Roman" w:hAnsi="Book Antiqua" w:cs="Arial"/>
          <w:color w:val="000000"/>
          <w:sz w:val="19"/>
          <w:szCs w:val="19"/>
          <w:lang w:eastAsia="pt-BR"/>
        </w:rPr>
        <w:t> com a redação dada pela Lei nº 8.387, de 1991, art. 1º). </w:t>
      </w:r>
    </w:p>
    <w:p w14:paraId="7AB0F5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deste artigo, consideram-se </w:t>
      </w:r>
      <w:hyperlink r:id="rId1171" w:anchor="art7%C2%A78" w:history="1">
        <w:r w:rsidRPr="00225378">
          <w:rPr>
            <w:rFonts w:ascii="Book Antiqua" w:eastAsia="Times New Roman" w:hAnsi="Book Antiqua" w:cs="Arial"/>
            <w:color w:val="0000FF"/>
            <w:sz w:val="19"/>
            <w:szCs w:val="19"/>
            <w:u w:val="single"/>
            <w:lang w:eastAsia="pt-BR"/>
          </w:rPr>
          <w:t>(Decreto-Lei nº 288, de 1967, art. 7º, § 8º,</w:t>
        </w:r>
      </w:hyperlink>
      <w:r w:rsidRPr="00225378">
        <w:rPr>
          <w:rFonts w:ascii="Book Antiqua" w:eastAsia="Times New Roman" w:hAnsi="Book Antiqua" w:cs="Arial"/>
          <w:color w:val="000000"/>
          <w:sz w:val="19"/>
          <w:szCs w:val="19"/>
          <w:lang w:eastAsia="pt-BR"/>
        </w:rPr>
        <w:t> com a redação dada pela Lei nº 8.387, de 1991, art. 1º):</w:t>
      </w:r>
    </w:p>
    <w:p w14:paraId="71BF14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produtos industrializados, os resultantes das operações de transformação, beneficiamento, montagem e recondicionamento, como definidas na legislação de regência do imposto sobre produtos industrializados; e</w:t>
      </w:r>
    </w:p>
    <w:p w14:paraId="4A737C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processo produtivo básico, o conjunto mínimo de operações, no estabelecimento fabril, que caracteriza a efetiva industrialização de determinado produto. </w:t>
      </w:r>
    </w:p>
    <w:p w14:paraId="4B8287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6" w:name="art513"/>
      <w:bookmarkEnd w:id="1456"/>
      <w:r w:rsidRPr="00225378">
        <w:rPr>
          <w:rFonts w:ascii="Book Antiqua" w:eastAsia="Times New Roman" w:hAnsi="Book Antiqua" w:cs="Arial"/>
          <w:color w:val="000000"/>
          <w:sz w:val="19"/>
          <w:szCs w:val="19"/>
          <w:lang w:eastAsia="pt-BR"/>
        </w:rPr>
        <w:t>Art. 513.  Estão isentas do imposto sobre produtos industrializados todas as mercadorias produzidas na Zona Franca de Manaus que se destinem (</w:t>
      </w:r>
      <w:hyperlink r:id="rId1172" w:anchor="art9%C2%A71" w:history="1">
        <w:r w:rsidRPr="00225378">
          <w:rPr>
            <w:rFonts w:ascii="Book Antiqua" w:eastAsia="Times New Roman" w:hAnsi="Book Antiqua" w:cs="Arial"/>
            <w:color w:val="0000FF"/>
            <w:sz w:val="19"/>
            <w:szCs w:val="19"/>
            <w:u w:val="single"/>
            <w:lang w:eastAsia="pt-BR"/>
          </w:rPr>
          <w:t>Decreto-Lei nº 288, de 1967, art. 9º, § 1º,</w:t>
        </w:r>
      </w:hyperlink>
      <w:r w:rsidRPr="00225378">
        <w:rPr>
          <w:rFonts w:ascii="Book Antiqua" w:eastAsia="Times New Roman" w:hAnsi="Book Antiqua" w:cs="Arial"/>
          <w:color w:val="000000"/>
          <w:sz w:val="19"/>
          <w:szCs w:val="19"/>
          <w:lang w:eastAsia="pt-BR"/>
        </w:rPr>
        <w:t> com a redação dada pela Lei nº 8.387, de 1991, art. 1º):</w:t>
      </w:r>
    </w:p>
    <w:p w14:paraId="699EFC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ao seu consumo interno; ou</w:t>
      </w:r>
    </w:p>
    <w:p w14:paraId="135A46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à comercialização em qualquer ponto do território aduaneiro, observados os requisitos estabelecidos para o processo produtivo básico de que trata o art. 512. </w:t>
      </w:r>
    </w:p>
    <w:p w14:paraId="094B8E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isenção de que trata o caput não se aplica às mercadorias referidas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505 (</w:t>
      </w:r>
      <w:hyperlink r:id="rId1173" w:anchor="art9%C2%A72" w:history="1">
        <w:r w:rsidRPr="00225378">
          <w:rPr>
            <w:rFonts w:ascii="Book Antiqua" w:eastAsia="Times New Roman" w:hAnsi="Book Antiqua" w:cs="Arial"/>
            <w:color w:val="0000FF"/>
            <w:sz w:val="19"/>
            <w:szCs w:val="19"/>
            <w:u w:val="single"/>
            <w:lang w:eastAsia="pt-BR"/>
          </w:rPr>
          <w:t>Decreto-Lei nº 288, de 1967, art. 9º, § 2º</w:t>
        </w:r>
      </w:hyperlink>
      <w:r w:rsidRPr="00225378">
        <w:rPr>
          <w:rFonts w:ascii="Book Antiqua" w:eastAsia="Times New Roman" w:hAnsi="Book Antiqua" w:cs="Arial"/>
          <w:color w:val="000000"/>
          <w:sz w:val="19"/>
          <w:szCs w:val="19"/>
          <w:lang w:eastAsia="pt-BR"/>
        </w:rPr>
        <w:t>, com a redação dada pela Lei nº 8.387, de 1991, art. 1º). </w:t>
      </w:r>
    </w:p>
    <w:p w14:paraId="329DD7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7" w:name="art514"/>
      <w:bookmarkEnd w:id="1457"/>
      <w:r w:rsidRPr="00225378">
        <w:rPr>
          <w:rFonts w:ascii="Book Antiqua" w:eastAsia="Times New Roman" w:hAnsi="Book Antiqua" w:cs="Arial"/>
          <w:color w:val="000000"/>
          <w:sz w:val="19"/>
          <w:szCs w:val="19"/>
          <w:lang w:eastAsia="pt-BR"/>
        </w:rPr>
        <w:t>Art. 514.  Compete à Secretaria da Receita Federal do Brasil:</w:t>
      </w:r>
    </w:p>
    <w:p w14:paraId="6C5CE7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definir os locais de saída, da Zona Franca de Manaus para outros pontos do território aduaneiro, das mercadorias referidas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509 e 512; e</w:t>
      </w:r>
    </w:p>
    <w:p w14:paraId="432A00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disciplinar o despacho aduaneiro e os procedimentos de internação das mercadorias a que se refere este Capítulo, inclusive bagagem. </w:t>
      </w:r>
    </w:p>
    <w:bookmarkEnd w:id="1446"/>
    <w:p w14:paraId="3D744AD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3166FF2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Benefícios Fiscais na Exportação </w:t>
      </w:r>
    </w:p>
    <w:p w14:paraId="575763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8" w:name="art515"/>
      <w:bookmarkEnd w:id="1458"/>
      <w:r w:rsidRPr="00225378">
        <w:rPr>
          <w:rFonts w:ascii="Book Antiqua" w:eastAsia="Times New Roman" w:hAnsi="Book Antiqua" w:cs="Arial"/>
          <w:color w:val="000000"/>
          <w:sz w:val="19"/>
          <w:szCs w:val="19"/>
          <w:lang w:eastAsia="pt-BR"/>
        </w:rPr>
        <w:t>Art. 515.  A exportação de mercadorias da Zona Franca de Manaus para o exterior, qualquer que seja sua origem, está isenta do imposto de exportação (</w:t>
      </w:r>
      <w:hyperlink r:id="rId1174" w:anchor="art5" w:history="1">
        <w:r w:rsidRPr="00225378">
          <w:rPr>
            <w:rFonts w:ascii="Book Antiqua" w:eastAsia="Times New Roman" w:hAnsi="Book Antiqua" w:cs="Arial"/>
            <w:color w:val="0000FF"/>
            <w:sz w:val="19"/>
            <w:szCs w:val="19"/>
            <w:u w:val="single"/>
            <w:lang w:eastAsia="pt-BR"/>
          </w:rPr>
          <w:t>Decreto-Lei nº 288, de 1967, art. 5º)</w:t>
        </w:r>
      </w:hyperlink>
      <w:r w:rsidRPr="00225378">
        <w:rPr>
          <w:rFonts w:ascii="Book Antiqua" w:eastAsia="Times New Roman" w:hAnsi="Book Antiqua" w:cs="Arial"/>
          <w:color w:val="000000"/>
          <w:sz w:val="19"/>
          <w:szCs w:val="19"/>
          <w:lang w:eastAsia="pt-BR"/>
        </w:rPr>
        <w:t>. </w:t>
      </w:r>
    </w:p>
    <w:p w14:paraId="4E8167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59" w:name="livroivtituloiicapituloisecaoiii"/>
      <w:bookmarkEnd w:id="1459"/>
      <w:r w:rsidRPr="00225378">
        <w:rPr>
          <w:rFonts w:ascii="Book Antiqua" w:eastAsia="Times New Roman" w:hAnsi="Book Antiqua" w:cs="Arial"/>
          <w:b/>
          <w:bCs/>
          <w:color w:val="000000"/>
          <w:sz w:val="19"/>
          <w:szCs w:val="19"/>
          <w:lang w:eastAsia="pt-BR"/>
        </w:rPr>
        <w:t>Seção III</w:t>
      </w:r>
    </w:p>
    <w:p w14:paraId="555C88E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Normas Específicas </w:t>
      </w:r>
    </w:p>
    <w:p w14:paraId="59FC5A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60" w:name="livroivtituloiicapituloisecaoiiisebsecao"/>
      <w:r w:rsidRPr="00225378">
        <w:rPr>
          <w:rFonts w:ascii="Book Antiqua" w:eastAsia="Times New Roman" w:hAnsi="Book Antiqua" w:cs="Arial"/>
          <w:b/>
          <w:bCs/>
          <w:color w:val="000000"/>
          <w:sz w:val="19"/>
          <w:szCs w:val="19"/>
          <w:lang w:eastAsia="pt-BR"/>
        </w:rPr>
        <w:t>Subseção I</w:t>
      </w:r>
    </w:p>
    <w:p w14:paraId="4132ACB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Amazônia Ocidental </w:t>
      </w:r>
    </w:p>
    <w:p w14:paraId="501842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1" w:name="art516"/>
      <w:bookmarkEnd w:id="1461"/>
      <w:r w:rsidRPr="00225378">
        <w:rPr>
          <w:rFonts w:ascii="Book Antiqua" w:eastAsia="Times New Roman" w:hAnsi="Book Antiqua" w:cs="Arial"/>
          <w:color w:val="000000"/>
          <w:sz w:val="19"/>
          <w:szCs w:val="19"/>
          <w:lang w:eastAsia="pt-BR"/>
        </w:rPr>
        <w:t>Art. 516.  Os benefícios fiscais concedidos pelo </w:t>
      </w:r>
      <w:hyperlink r:id="rId1175" w:history="1">
        <w:r w:rsidRPr="00225378">
          <w:rPr>
            <w:rFonts w:ascii="Book Antiqua" w:eastAsia="Times New Roman" w:hAnsi="Book Antiqua" w:cs="Arial"/>
            <w:color w:val="0000FF"/>
            <w:sz w:val="19"/>
            <w:szCs w:val="19"/>
            <w:u w:val="single"/>
            <w:lang w:eastAsia="pt-BR"/>
          </w:rPr>
          <w:t>Decreto-Lei nº 288, de 1967</w:t>
        </w:r>
      </w:hyperlink>
      <w:r w:rsidRPr="00225378">
        <w:rPr>
          <w:rFonts w:ascii="Book Antiqua" w:eastAsia="Times New Roman" w:hAnsi="Book Antiqua" w:cs="Arial"/>
          <w:color w:val="000000"/>
          <w:sz w:val="19"/>
          <w:szCs w:val="19"/>
          <w:lang w:eastAsia="pt-BR"/>
        </w:rPr>
        <w:t>, estendem-se às áreas pioneiras, zonas de fronteira e outras localidades da Amazônia Ocidental, quanto aos seguintes produtos de origem estrangeira, segundo pauta fixada pelos Ministros de Estado da Fazenda e do Desenvolvimento, Indústria e Comércio Exterior (</w:t>
      </w:r>
      <w:hyperlink r:id="rId1176" w:anchor="art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356, de 15 de agosto de 1968,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e </w:t>
      </w:r>
      <w:hyperlink r:id="rId1177" w:anchor="art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este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1.435, de 1975,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4DB312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motores marítimos de centro e de popa, seus acessórios e pertences, bem como outros utensílios empregados na atividade pesqueira, exceto explosivos e produtos utilizados em sua fabricação;</w:t>
      </w:r>
    </w:p>
    <w:p w14:paraId="69D8C2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máquinas, implementos e insumos utilizados na agricultura, na pecuária e nas atividades afins;</w:t>
      </w:r>
    </w:p>
    <w:p w14:paraId="3B9BAC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máquinas para construção rodoviária;</w:t>
      </w:r>
    </w:p>
    <w:p w14:paraId="5E3C30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máquinas, motores e acessórios para instalação industrial;</w:t>
      </w:r>
    </w:p>
    <w:p w14:paraId="460B6B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materiais de construção;</w:t>
      </w:r>
    </w:p>
    <w:p w14:paraId="3F33DA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produtos alimentares; e</w:t>
      </w:r>
    </w:p>
    <w:p w14:paraId="434A06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medicamentos. </w:t>
      </w:r>
    </w:p>
    <w:p w14:paraId="09EA15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Amazônia Ocidental é constituída pelos Estados do Amazonas, do Acre, de Rondônia e de Roraima </w:t>
      </w:r>
      <w:hyperlink r:id="rId1178" w:anchor="art1%C2%A7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291, de 28 de fevereiro de 1967,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 4</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p>
    <w:p w14:paraId="7447DE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despacho de importação dos bens relacionados no caput poderá ser processado nas unidades aduaneiras de Manaus (AM), Porto Velho (RO), Boa Vista (RR) e Rio Branco (AC), ou em outros locais autorizados em ato normativo da Secretaria da Receita Federal do Brasil. </w:t>
      </w:r>
    </w:p>
    <w:p w14:paraId="0425A4F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3336C3F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Saída Temporária de Mercadoria </w:t>
      </w:r>
    </w:p>
    <w:p w14:paraId="5709B1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2" w:name="art517"/>
      <w:bookmarkEnd w:id="1462"/>
      <w:r w:rsidRPr="00225378">
        <w:rPr>
          <w:rFonts w:ascii="Book Antiqua" w:eastAsia="Times New Roman" w:hAnsi="Book Antiqua" w:cs="Arial"/>
          <w:color w:val="000000"/>
          <w:sz w:val="19"/>
          <w:szCs w:val="19"/>
          <w:lang w:eastAsia="pt-BR"/>
        </w:rPr>
        <w:t>Art. 517.  Poderá ser autorizada a saída temporária de mercadoria, inclusive de veículo, ingressados na Zona Franca de Manaus com os benefícios fiscais previstos na legislação específica, para outros pontos do território aduaneiro, com suspensão do pagamento dos tributos incidentes na internação, observados os termos, prazos e condições estabelecidos em ato normativo da Secretaria da Receita Federal do Brasil. </w:t>
      </w:r>
    </w:p>
    <w:bookmarkEnd w:id="1460"/>
    <w:p w14:paraId="29E9823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III</w:t>
      </w:r>
    </w:p>
    <w:p w14:paraId="7E36227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Remessas Postais </w:t>
      </w:r>
    </w:p>
    <w:p w14:paraId="7DD62E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3" w:name="art518"/>
      <w:bookmarkEnd w:id="1463"/>
      <w:r w:rsidRPr="00225378">
        <w:rPr>
          <w:rFonts w:ascii="Book Antiqua" w:eastAsia="Times New Roman" w:hAnsi="Book Antiqua" w:cs="Arial"/>
          <w:color w:val="000000"/>
          <w:sz w:val="19"/>
          <w:szCs w:val="19"/>
          <w:lang w:eastAsia="pt-BR"/>
        </w:rPr>
        <w:t>Art. 518.  Estão sujeitas à fiscalização e ao controle aduaneiros, na área compreendida pela Zona Franca de Manaus, as malas e remessas postais internacionais, bem como as nacionais destinadas a outros pontos do território aduaneiro. </w:t>
      </w:r>
    </w:p>
    <w:p w14:paraId="1CCDCE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4" w:name="art519"/>
      <w:bookmarkEnd w:id="1464"/>
      <w:r w:rsidRPr="00225378">
        <w:rPr>
          <w:rFonts w:ascii="Book Antiqua" w:eastAsia="Times New Roman" w:hAnsi="Book Antiqua" w:cs="Arial"/>
          <w:color w:val="000000"/>
          <w:sz w:val="19"/>
          <w:szCs w:val="19"/>
          <w:lang w:eastAsia="pt-BR"/>
        </w:rPr>
        <w:t>Art. 519.  As remessas postais com indícios de irregularidade na internação serão retidas, para verificação, pela autoridade aduaneira. </w:t>
      </w:r>
    </w:p>
    <w:p w14:paraId="1E71495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65" w:name="livroivtituloiicapituloisecaoiv"/>
      <w:bookmarkEnd w:id="1465"/>
      <w:r w:rsidRPr="00225378">
        <w:rPr>
          <w:rFonts w:ascii="Book Antiqua" w:eastAsia="Times New Roman" w:hAnsi="Book Antiqua" w:cs="Arial"/>
          <w:b/>
          <w:bCs/>
          <w:color w:val="000000"/>
          <w:sz w:val="19"/>
          <w:szCs w:val="19"/>
          <w:lang w:eastAsia="pt-BR"/>
        </w:rPr>
        <w:t>Seção IV</w:t>
      </w:r>
    </w:p>
    <w:p w14:paraId="7B17DD8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Entreposto Internacional da Zona Franca de Manaus </w:t>
      </w:r>
    </w:p>
    <w:p w14:paraId="5D9B84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6" w:name="art520"/>
      <w:bookmarkEnd w:id="1466"/>
      <w:r w:rsidRPr="00225378">
        <w:rPr>
          <w:rFonts w:ascii="Book Antiqua" w:eastAsia="Times New Roman" w:hAnsi="Book Antiqua" w:cs="Arial"/>
          <w:color w:val="000000"/>
          <w:sz w:val="19"/>
          <w:szCs w:val="19"/>
          <w:lang w:eastAsia="pt-BR"/>
        </w:rPr>
        <w:t>Art. 520.  O regime de entreposto internacional da Zona Franca de Manaus é o que permite a armazenagem, com suspensão do pagamento de tributos, de (</w:t>
      </w:r>
      <w:hyperlink r:id="rId1179" w:anchor="art93" w:history="1">
        <w:r w:rsidRPr="00225378">
          <w:rPr>
            <w:rFonts w:ascii="Book Antiqua" w:eastAsia="Times New Roman" w:hAnsi="Book Antiqua" w:cs="Arial"/>
            <w:color w:val="0000FF"/>
            <w:sz w:val="19"/>
            <w:szCs w:val="19"/>
            <w:u w:val="single"/>
            <w:lang w:eastAsia="pt-BR"/>
          </w:rPr>
          <w:t>Decreto-Lei nº 37, de 1966, art. 93,</w:t>
        </w:r>
      </w:hyperlink>
      <w:r w:rsidRPr="00225378">
        <w:rPr>
          <w:rFonts w:ascii="Book Antiqua" w:eastAsia="Times New Roman" w:hAnsi="Book Antiqua" w:cs="Arial"/>
          <w:color w:val="000000"/>
          <w:sz w:val="19"/>
          <w:szCs w:val="19"/>
          <w:lang w:eastAsia="pt-BR"/>
        </w:rPr>
        <w:t> com a redação dada pelo Decreto-Lei nº 2.472, de 1988, art. 3º):</w:t>
      </w:r>
    </w:p>
    <w:p w14:paraId="32483B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mercadorias estrangeiras importadas e destinadas:</w:t>
      </w:r>
    </w:p>
    <w:p w14:paraId="1821E2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 venda por atacado, para a Zona Franca de Manaus e para outras regiões do território nacional;</w:t>
      </w:r>
    </w:p>
    <w:p w14:paraId="66FFC9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b) a comercialização na Zona Franca de Manaus, na Amazônia Ocidental ou nas áreas de livre comércio;</w:t>
      </w:r>
    </w:p>
    <w:p w14:paraId="7DDE2D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matérias-primas, produtos intermediários, materiais secundários e de embalagem, partes e peças e demais insumos, importados e destinados à industrialização de produtos na Zona Franca de Manaus;</w:t>
      </w:r>
    </w:p>
    <w:p w14:paraId="4F84E4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mercadorias nacionais destinadas à Zona Franca de Manaus, à Amazônia Ocidental, às áreas de livre comércio ou ao mercado externo; e</w:t>
      </w:r>
    </w:p>
    <w:p w14:paraId="3831F6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mercadorias produzidas na Zona Franca de Manaus e destinadas aos mercados interno ou externo. </w:t>
      </w:r>
    </w:p>
    <w:p w14:paraId="6FCC4A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admitidas no regime somente mercadorias importadas sem cobertura cambial, excetuadas as que possam ingressar na Zona Franca de Manaus no regime estabelecido no </w:t>
      </w:r>
      <w:hyperlink r:id="rId1180" w:history="1">
        <w:r w:rsidRPr="00225378">
          <w:rPr>
            <w:rFonts w:ascii="Book Antiqua" w:eastAsia="Times New Roman" w:hAnsi="Book Antiqua" w:cs="Arial"/>
            <w:color w:val="0000FF"/>
            <w:sz w:val="19"/>
            <w:szCs w:val="19"/>
            <w:u w:val="single"/>
            <w:lang w:eastAsia="pt-BR"/>
          </w:rPr>
          <w:t>Decreto-Lei nº 288, de 1967,</w:t>
        </w:r>
      </w:hyperlink>
      <w:r w:rsidRPr="00225378">
        <w:rPr>
          <w:rFonts w:ascii="Book Antiqua" w:eastAsia="Times New Roman" w:hAnsi="Book Antiqua" w:cs="Arial"/>
          <w:color w:val="000000"/>
          <w:sz w:val="19"/>
          <w:szCs w:val="19"/>
          <w:lang w:eastAsia="pt-BR"/>
        </w:rPr>
        <w:t xml:space="preserve"> bem como aquelas destinadas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exportação. </w:t>
      </w:r>
    </w:p>
    <w:p w14:paraId="0B4586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vedada a admissão, no regime, das mercadorias de importação proibida e de fumo e seus derivados. </w:t>
      </w:r>
    </w:p>
    <w:p w14:paraId="053AFA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7" w:name="art521"/>
      <w:bookmarkEnd w:id="1467"/>
      <w:r w:rsidRPr="00225378">
        <w:rPr>
          <w:rFonts w:ascii="Book Antiqua" w:eastAsia="Times New Roman" w:hAnsi="Book Antiqua" w:cs="Arial"/>
          <w:color w:val="000000"/>
          <w:sz w:val="19"/>
          <w:szCs w:val="19"/>
          <w:lang w:eastAsia="pt-BR"/>
        </w:rPr>
        <w:t>Art. 521.  As mercadorias poderão permanecer no regime pelo prazo de até um ano, prorrogável por período não superior, no total, a cinco anos, contados da data do desembaraço aduaneiro de admissão. </w:t>
      </w:r>
    </w:p>
    <w:p w14:paraId="42A000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8" w:name="art522"/>
      <w:bookmarkEnd w:id="1468"/>
      <w:r w:rsidRPr="00225378">
        <w:rPr>
          <w:rFonts w:ascii="Book Antiqua" w:eastAsia="Times New Roman" w:hAnsi="Book Antiqua" w:cs="Arial"/>
          <w:color w:val="000000"/>
          <w:sz w:val="19"/>
          <w:szCs w:val="19"/>
          <w:lang w:eastAsia="pt-BR"/>
        </w:rPr>
        <w:t>Art. 522.  Aplicam-se ao regime de que trata esta Seção, no que couber, as disposições previstas para o regime especial de entreposto aduaneiro. </w:t>
      </w:r>
    </w:p>
    <w:p w14:paraId="0F3D74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9" w:name="art523"/>
      <w:bookmarkEnd w:id="1469"/>
      <w:r w:rsidRPr="00225378">
        <w:rPr>
          <w:rFonts w:ascii="Book Antiqua" w:eastAsia="Times New Roman" w:hAnsi="Book Antiqua" w:cs="Arial"/>
          <w:color w:val="000000"/>
          <w:sz w:val="19"/>
          <w:szCs w:val="19"/>
          <w:lang w:eastAsia="pt-BR"/>
        </w:rPr>
        <w:t>Art. 523.  O Ministro de Estado da Fazenda poderá expedir, no âmbito de sua competência, atos normativos para o disciplinamento do regime. </w:t>
      </w:r>
    </w:p>
    <w:p w14:paraId="43A076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70" w:name="livroivtituloiicapituloii"/>
      <w:bookmarkEnd w:id="1470"/>
      <w:r w:rsidRPr="00225378">
        <w:rPr>
          <w:rFonts w:ascii="Book Antiqua" w:eastAsia="Times New Roman" w:hAnsi="Book Antiqua" w:cs="Arial"/>
          <w:color w:val="000000"/>
          <w:sz w:val="19"/>
          <w:szCs w:val="19"/>
          <w:lang w:eastAsia="pt-BR"/>
        </w:rPr>
        <w:t>CAPÍTULO II</w:t>
      </w:r>
    </w:p>
    <w:p w14:paraId="7DF4337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ÁREAS DE LIVRE COMÉRCIO </w:t>
      </w:r>
    </w:p>
    <w:p w14:paraId="1C6642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1" w:name="art524"/>
      <w:bookmarkEnd w:id="1471"/>
      <w:r w:rsidRPr="00225378">
        <w:rPr>
          <w:rFonts w:ascii="Book Antiqua" w:eastAsia="Times New Roman" w:hAnsi="Book Antiqua" w:cs="Arial"/>
          <w:color w:val="000000"/>
          <w:sz w:val="19"/>
          <w:szCs w:val="19"/>
          <w:lang w:eastAsia="pt-BR"/>
        </w:rPr>
        <w:t>Art. 524.  Constituem áreas de livre comércio de importação e de exportação as que, sob regime fiscal especial, são estabelecidas com a finalidade de promover o desenvolvimento de áreas fronteiriças específicas da Região Norte do País e de incrementar as relações bilaterais com os países vizinhos, segundo a política de integração latino-americana </w:t>
      </w:r>
      <w:hyperlink r:id="rId1181"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7.965, de 22 de dezembro de 1989, art.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hyperlink r:id="rId1182"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8.210, de 19 de julho de 1991, art.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hyperlink r:id="rId1183"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8.256, de 25 de novembro de 1991,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pela Lei nº 11.732, de 2008, art. 5º; </w:t>
      </w:r>
      <w:hyperlink r:id="rId1184"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8.387, de 1991, art. 11, caput;</w:t>
        </w:r>
      </w:hyperlink>
      <w:r w:rsidRPr="00225378">
        <w:rPr>
          <w:rFonts w:ascii="Book Antiqua" w:eastAsia="Times New Roman" w:hAnsi="Book Antiqua" w:cs="Arial"/>
          <w:color w:val="000000"/>
          <w:sz w:val="19"/>
          <w:szCs w:val="19"/>
          <w:lang w:eastAsia="pt-BR"/>
        </w:rPr>
        <w:t> e </w:t>
      </w:r>
      <w:hyperlink r:id="rId1185"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8.857, de 8 de março de 1994, art.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1A2266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As áreas de livre comércio são configuradas por limites que envolvem, inclusive, os perímetros urbanos dos municípios de Tabatinga (AM), Guajará-Mirim (RO), Boa Vista e Bonfim (RR), Macapá e Santana (AP) e Brasiléia, com extensão para o município de Epitaciolândia, e Cruzeiro do Sul (AC) </w:t>
      </w:r>
      <w:hyperlink r:id="rId1186" w:anchor="art2" w:history="1">
        <w:r w:rsidRPr="00225378">
          <w:rPr>
            <w:rFonts w:ascii="Book Antiqua" w:eastAsia="Times New Roman" w:hAnsi="Book Antiqua" w:cs="Arial"/>
            <w:color w:val="0000FF"/>
            <w:sz w:val="19"/>
            <w:szCs w:val="19"/>
            <w:u w:val="single"/>
            <w:lang w:eastAsia="pt-BR"/>
          </w:rPr>
          <w:t>(Lei nº 7.965, de 1989, art. 2º, caput;</w:t>
        </w:r>
      </w:hyperlink>
      <w:r w:rsidRPr="00225378">
        <w:rPr>
          <w:rFonts w:ascii="Book Antiqua" w:eastAsia="Times New Roman" w:hAnsi="Book Antiqua" w:cs="Arial"/>
          <w:color w:val="000000"/>
          <w:sz w:val="19"/>
          <w:szCs w:val="19"/>
          <w:lang w:eastAsia="pt-BR"/>
        </w:rPr>
        <w:t> </w:t>
      </w:r>
      <w:hyperlink r:id="rId1187" w:anchor="art2" w:history="1">
        <w:r w:rsidRPr="00225378">
          <w:rPr>
            <w:rFonts w:ascii="Book Antiqua" w:eastAsia="Times New Roman" w:hAnsi="Book Antiqua" w:cs="Arial"/>
            <w:color w:val="0000FF"/>
            <w:sz w:val="19"/>
            <w:szCs w:val="19"/>
            <w:u w:val="single"/>
            <w:lang w:eastAsia="pt-BR"/>
          </w:rPr>
          <w:t>Lei nº 8.210, de 1991, art. 2º, caput</w:t>
        </w:r>
      </w:hyperlink>
      <w:r w:rsidRPr="00225378">
        <w:rPr>
          <w:rFonts w:ascii="Book Antiqua" w:eastAsia="Times New Roman" w:hAnsi="Book Antiqua" w:cs="Arial"/>
          <w:color w:val="000000"/>
          <w:sz w:val="19"/>
          <w:szCs w:val="19"/>
          <w:lang w:eastAsia="pt-BR"/>
        </w:rPr>
        <w:t>; </w:t>
      </w:r>
      <w:hyperlink r:id="rId1188" w:anchor="art2." w:history="1">
        <w:r w:rsidRPr="00225378">
          <w:rPr>
            <w:rFonts w:ascii="Book Antiqua" w:eastAsia="Times New Roman" w:hAnsi="Book Antiqua" w:cs="Arial"/>
            <w:color w:val="0000FF"/>
            <w:sz w:val="19"/>
            <w:szCs w:val="19"/>
            <w:u w:val="single"/>
            <w:lang w:eastAsia="pt-BR"/>
          </w:rPr>
          <w:t>Lei nº 8.256, de 1991, art. 2º, caput</w:t>
        </w:r>
      </w:hyperlink>
      <w:r w:rsidRPr="00225378">
        <w:rPr>
          <w:rFonts w:ascii="Book Antiqua" w:eastAsia="Times New Roman" w:hAnsi="Book Antiqua" w:cs="Arial"/>
          <w:color w:val="000000"/>
          <w:sz w:val="19"/>
          <w:szCs w:val="19"/>
          <w:lang w:eastAsia="pt-BR"/>
        </w:rPr>
        <w:t> e </w:t>
      </w:r>
      <w:hyperlink r:id="rId1189" w:anchor="art2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com a redação dada pela Lei nº 11.732, de 2008, art. 5º; </w:t>
      </w:r>
      <w:hyperlink r:id="rId1190" w:anchor="art11%C2%A71" w:history="1">
        <w:r w:rsidRPr="00225378">
          <w:rPr>
            <w:rFonts w:ascii="Book Antiqua" w:eastAsia="Times New Roman" w:hAnsi="Book Antiqua" w:cs="Arial"/>
            <w:color w:val="0000FF"/>
            <w:sz w:val="19"/>
            <w:szCs w:val="19"/>
            <w:u w:val="single"/>
            <w:lang w:eastAsia="pt-BR"/>
          </w:rPr>
          <w:t>Lei nº 8.387, de 1991, art. 11, § 1º;</w:t>
        </w:r>
      </w:hyperlink>
      <w:r w:rsidRPr="00225378">
        <w:rPr>
          <w:rFonts w:ascii="Book Antiqua" w:eastAsia="Times New Roman" w:hAnsi="Book Antiqua" w:cs="Arial"/>
          <w:color w:val="000000"/>
          <w:sz w:val="19"/>
          <w:szCs w:val="19"/>
          <w:lang w:eastAsia="pt-BR"/>
        </w:rPr>
        <w:t> e </w:t>
      </w:r>
      <w:hyperlink r:id="rId1191" w:anchor="art2" w:history="1">
        <w:r w:rsidRPr="00225378">
          <w:rPr>
            <w:rFonts w:ascii="Book Antiqua" w:eastAsia="Times New Roman" w:hAnsi="Book Antiqua" w:cs="Arial"/>
            <w:color w:val="0000FF"/>
            <w:sz w:val="19"/>
            <w:szCs w:val="19"/>
            <w:u w:val="single"/>
            <w:lang w:eastAsia="pt-BR"/>
          </w:rPr>
          <w:t>Lei nº 8.857, de 1994, art. 2º, caput)</w:t>
        </w:r>
      </w:hyperlink>
      <w:r w:rsidRPr="00225378">
        <w:rPr>
          <w:rFonts w:ascii="Book Antiqua" w:eastAsia="Times New Roman" w:hAnsi="Book Antiqua" w:cs="Arial"/>
          <w:color w:val="000000"/>
          <w:sz w:val="19"/>
          <w:szCs w:val="19"/>
          <w:lang w:eastAsia="pt-BR"/>
        </w:rPr>
        <w:t>. </w:t>
      </w:r>
    </w:p>
    <w:p w14:paraId="34B0CB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2" w:name="art525"/>
      <w:bookmarkEnd w:id="1472"/>
      <w:r w:rsidRPr="00225378">
        <w:rPr>
          <w:rFonts w:ascii="Book Antiqua" w:eastAsia="Times New Roman" w:hAnsi="Book Antiqua" w:cs="Arial"/>
          <w:color w:val="000000"/>
          <w:sz w:val="19"/>
          <w:szCs w:val="19"/>
          <w:lang w:eastAsia="pt-BR"/>
        </w:rPr>
        <w:t>Art. 525.  A entrada de produtos estrangeiros nas áreas de livre comércio será feita com suspensão do pagamento dos impostos de importação e sobre produtos industrializados, que será convertida em isenção quando os produtos forem destinados a (</w:t>
      </w:r>
      <w:hyperlink r:id="rId1192" w:anchor="art3" w:history="1">
        <w:r w:rsidRPr="00225378">
          <w:rPr>
            <w:rFonts w:ascii="Book Antiqua" w:eastAsia="Times New Roman" w:hAnsi="Book Antiqua" w:cs="Arial"/>
            <w:color w:val="0000FF"/>
            <w:sz w:val="19"/>
            <w:szCs w:val="19"/>
            <w:u w:val="single"/>
            <w:lang w:eastAsia="pt-BR"/>
          </w:rPr>
          <w:t>Lei nº 7.965, de 1989, art. 3º, caput;</w:t>
        </w:r>
      </w:hyperlink>
      <w:r w:rsidRPr="00225378">
        <w:rPr>
          <w:rFonts w:ascii="Book Antiqua" w:eastAsia="Times New Roman" w:hAnsi="Book Antiqua" w:cs="Arial"/>
          <w:color w:val="000000"/>
          <w:sz w:val="19"/>
          <w:szCs w:val="19"/>
          <w:lang w:eastAsia="pt-BR"/>
        </w:rPr>
        <w:t> </w:t>
      </w:r>
      <w:hyperlink r:id="rId1193" w:anchor="art4" w:history="1">
        <w:r w:rsidRPr="00225378">
          <w:rPr>
            <w:rFonts w:ascii="Book Antiqua" w:eastAsia="Times New Roman" w:hAnsi="Book Antiqua" w:cs="Arial"/>
            <w:color w:val="0000FF"/>
            <w:sz w:val="19"/>
            <w:szCs w:val="19"/>
            <w:u w:val="single"/>
            <w:lang w:eastAsia="pt-BR"/>
          </w:rPr>
          <w:t>Lei nº 8.210, de 1991, art. 4º, caput;</w:t>
        </w:r>
      </w:hyperlink>
      <w:r w:rsidRPr="00225378">
        <w:rPr>
          <w:rFonts w:ascii="Book Antiqua" w:eastAsia="Times New Roman" w:hAnsi="Book Antiqua" w:cs="Arial"/>
          <w:color w:val="000000"/>
          <w:sz w:val="19"/>
          <w:szCs w:val="19"/>
          <w:lang w:eastAsia="pt-BR"/>
        </w:rPr>
        <w:t> </w:t>
      </w:r>
      <w:hyperlink r:id="rId1194" w:anchor="art4" w:history="1">
        <w:r w:rsidRPr="00225378">
          <w:rPr>
            <w:rFonts w:ascii="Book Antiqua" w:eastAsia="Times New Roman" w:hAnsi="Book Antiqua" w:cs="Arial"/>
            <w:color w:val="0000FF"/>
            <w:sz w:val="19"/>
            <w:szCs w:val="19"/>
            <w:u w:val="single"/>
            <w:lang w:eastAsia="pt-BR"/>
          </w:rPr>
          <w:t>Lei nº 8.256, de 1991, art. 4º, caput,</w:t>
        </w:r>
      </w:hyperlink>
      <w:r w:rsidRPr="00225378">
        <w:rPr>
          <w:rFonts w:ascii="Book Antiqua" w:eastAsia="Times New Roman" w:hAnsi="Book Antiqua" w:cs="Arial"/>
          <w:color w:val="000000"/>
          <w:sz w:val="19"/>
          <w:szCs w:val="19"/>
          <w:lang w:eastAsia="pt-BR"/>
        </w:rPr>
        <w:t> com a redação dada pela Lei nº 11.732, de 2008, art. 5º; </w:t>
      </w:r>
      <w:hyperlink r:id="rId1195" w:anchor="art11%C2%A72" w:history="1">
        <w:r w:rsidRPr="00225378">
          <w:rPr>
            <w:rFonts w:ascii="Book Antiqua" w:eastAsia="Times New Roman" w:hAnsi="Book Antiqua" w:cs="Arial"/>
            <w:color w:val="0000FF"/>
            <w:sz w:val="19"/>
            <w:szCs w:val="19"/>
            <w:u w:val="single"/>
            <w:lang w:eastAsia="pt-BR"/>
          </w:rPr>
          <w:t>Lei nº 8.387, de 1991, art. 11, § 2º;</w:t>
        </w:r>
      </w:hyperlink>
      <w:r w:rsidRPr="00225378">
        <w:rPr>
          <w:rFonts w:ascii="Book Antiqua" w:eastAsia="Times New Roman" w:hAnsi="Book Antiqua" w:cs="Arial"/>
          <w:color w:val="000000"/>
          <w:sz w:val="19"/>
          <w:szCs w:val="19"/>
          <w:lang w:eastAsia="pt-BR"/>
        </w:rPr>
        <w:t> e </w:t>
      </w:r>
      <w:hyperlink r:id="rId1196" w:anchor="art4" w:history="1">
        <w:r w:rsidRPr="00225378">
          <w:rPr>
            <w:rFonts w:ascii="Book Antiqua" w:eastAsia="Times New Roman" w:hAnsi="Book Antiqua" w:cs="Arial"/>
            <w:color w:val="0000FF"/>
            <w:sz w:val="19"/>
            <w:szCs w:val="19"/>
            <w:u w:val="single"/>
            <w:lang w:eastAsia="pt-BR"/>
          </w:rPr>
          <w:t>Lei nº 8.857, de 1994, art. 4º, caput</w:t>
        </w:r>
      </w:hyperlink>
      <w:r w:rsidRPr="00225378">
        <w:rPr>
          <w:rFonts w:ascii="Book Antiqua" w:eastAsia="Times New Roman" w:hAnsi="Book Antiqua" w:cs="Arial"/>
          <w:color w:val="000000"/>
          <w:sz w:val="19"/>
          <w:szCs w:val="19"/>
          <w:lang w:eastAsia="pt-BR"/>
        </w:rPr>
        <w:t>):</w:t>
      </w:r>
    </w:p>
    <w:p w14:paraId="7D7D8B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consumo e venda internos;</w:t>
      </w:r>
    </w:p>
    <w:p w14:paraId="546759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beneficiamento, em seu território, de pescado, recursos minerais e matérias-primas de origem agrícola ou florestal;</w:t>
      </w:r>
    </w:p>
    <w:p w14:paraId="1BDDD3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beneficiamento de pecuária, restrito às áreas de Boa Vista, Bonfim, Macapá, Santana, Brasiléia e Cruzeiro do Sul;</w:t>
      </w:r>
    </w:p>
    <w:p w14:paraId="27F4C0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piscicultura;</w:t>
      </w:r>
    </w:p>
    <w:p w14:paraId="738DBB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agropecuária, salvo em relação à área de Guajará-Mirim;</w:t>
      </w:r>
    </w:p>
    <w:p w14:paraId="1F6771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agricultura, restrito à área de Guajará-Mirim;</w:t>
      </w:r>
    </w:p>
    <w:p w14:paraId="5E7F54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instalação e operação de atividades de turismo e serviços de qualquer natureza;</w:t>
      </w:r>
    </w:p>
    <w:p w14:paraId="55D3EE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estocagem para comercialização no mercado externo;</w:t>
      </w:r>
    </w:p>
    <w:p w14:paraId="3E6789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estocagem para comercialização ou emprego em outros pontos do País, restrito à área de Tabatinga;</w:t>
      </w:r>
    </w:p>
    <w:p w14:paraId="251010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 - atividades de construção e reparos navais, restritas às áreas de Guajará-Mirim e Tabatinga;</w:t>
      </w:r>
    </w:p>
    <w:p w14:paraId="745CED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 - industrialização de produtos em seus territórios, restritas às áreas de Tabatinga, Brasiléia e Cruzeiro do Sul; e</w:t>
      </w:r>
    </w:p>
    <w:p w14:paraId="2C1419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XII - internação como bagagem acompanhada, observado o mesmo tratamento previsto na legislação aplicável à Zona Franca de Manaus. </w:t>
      </w:r>
    </w:p>
    <w:p w14:paraId="1A269E6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3" w:name="art526"/>
      <w:bookmarkEnd w:id="1473"/>
      <w:r w:rsidRPr="00225378">
        <w:rPr>
          <w:rFonts w:ascii="Book Antiqua" w:eastAsia="Times New Roman" w:hAnsi="Book Antiqua" w:cs="Arial"/>
          <w:color w:val="000000"/>
          <w:sz w:val="19"/>
          <w:szCs w:val="19"/>
          <w:lang w:eastAsia="pt-BR"/>
        </w:rPr>
        <w:t>Art. 526.  Excetuam-se do regime previsto neste Capítulo:</w:t>
      </w:r>
    </w:p>
    <w:p w14:paraId="5696D7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as armas e munições, perfumes, fumo e seus derivados, bebidas alcoólicas e automóveis de passageiros (</w:t>
      </w:r>
      <w:hyperlink r:id="rId1197" w:anchor="art3%C2%A71" w:history="1">
        <w:r w:rsidRPr="00225378">
          <w:rPr>
            <w:rFonts w:ascii="Book Antiqua" w:eastAsia="Times New Roman" w:hAnsi="Book Antiqua" w:cs="Arial"/>
            <w:color w:val="0000FF"/>
            <w:sz w:val="19"/>
            <w:szCs w:val="19"/>
            <w:u w:val="single"/>
            <w:lang w:eastAsia="pt-BR"/>
          </w:rPr>
          <w:t>Lei nº 7.965, de 1989, art. 3º, § 1º; </w:t>
        </w:r>
      </w:hyperlink>
      <w:hyperlink r:id="rId1198" w:anchor="art4%C2%A72" w:history="1">
        <w:r w:rsidRPr="00225378">
          <w:rPr>
            <w:rFonts w:ascii="Book Antiqua" w:eastAsia="Times New Roman" w:hAnsi="Book Antiqua" w:cs="Arial"/>
            <w:color w:val="0000FF"/>
            <w:sz w:val="19"/>
            <w:szCs w:val="19"/>
            <w:u w:val="single"/>
            <w:lang w:eastAsia="pt-BR"/>
          </w:rPr>
          <w:t>Lei nº 8.210, de 1991, art. 4º, § 2º;</w:t>
        </w:r>
      </w:hyperlink>
      <w:r w:rsidRPr="00225378">
        <w:rPr>
          <w:rFonts w:ascii="Book Antiqua" w:eastAsia="Times New Roman" w:hAnsi="Book Antiqua" w:cs="Arial"/>
          <w:color w:val="000000"/>
          <w:sz w:val="19"/>
          <w:szCs w:val="19"/>
          <w:lang w:eastAsia="pt-BR"/>
        </w:rPr>
        <w:t> </w:t>
      </w:r>
      <w:hyperlink r:id="rId1199" w:anchor="art4%C2%A72" w:history="1">
        <w:r w:rsidRPr="00225378">
          <w:rPr>
            <w:rFonts w:ascii="Book Antiqua" w:eastAsia="Times New Roman" w:hAnsi="Book Antiqua" w:cs="Arial"/>
            <w:color w:val="0000FF"/>
            <w:sz w:val="19"/>
            <w:szCs w:val="19"/>
            <w:u w:val="single"/>
            <w:lang w:eastAsia="pt-BR"/>
          </w:rPr>
          <w:t>Lei nº 8.256, de 1991, art. 4º, § 2º</w:t>
        </w:r>
      </w:hyperlink>
      <w:r w:rsidRPr="00225378">
        <w:rPr>
          <w:rFonts w:ascii="Book Antiqua" w:eastAsia="Times New Roman" w:hAnsi="Book Antiqua" w:cs="Arial"/>
          <w:color w:val="000000"/>
          <w:sz w:val="19"/>
          <w:szCs w:val="19"/>
          <w:lang w:eastAsia="pt-BR"/>
        </w:rPr>
        <w:t>; </w:t>
      </w:r>
      <w:hyperlink r:id="rId1200" w:anchor="art11%C2%A72" w:history="1">
        <w:r w:rsidRPr="00225378">
          <w:rPr>
            <w:rFonts w:ascii="Book Antiqua" w:eastAsia="Times New Roman" w:hAnsi="Book Antiqua" w:cs="Arial"/>
            <w:color w:val="0000FF"/>
            <w:sz w:val="19"/>
            <w:szCs w:val="19"/>
            <w:u w:val="single"/>
            <w:lang w:eastAsia="pt-BR"/>
          </w:rPr>
          <w:t>Lei nº 8.387, de 1991, art. 11, § 2º</w:t>
        </w:r>
      </w:hyperlink>
      <w:r w:rsidRPr="00225378">
        <w:rPr>
          <w:rFonts w:ascii="Book Antiqua" w:eastAsia="Times New Roman" w:hAnsi="Book Antiqua" w:cs="Arial"/>
          <w:color w:val="000000"/>
          <w:sz w:val="19"/>
          <w:szCs w:val="19"/>
          <w:lang w:eastAsia="pt-BR"/>
        </w:rPr>
        <w:t>; e </w:t>
      </w:r>
      <w:hyperlink r:id="rId1201" w:anchor="art4%C2%A72" w:history="1">
        <w:r w:rsidRPr="00225378">
          <w:rPr>
            <w:rFonts w:ascii="Book Antiqua" w:eastAsia="Times New Roman" w:hAnsi="Book Antiqua" w:cs="Arial"/>
            <w:color w:val="0000FF"/>
            <w:sz w:val="19"/>
            <w:szCs w:val="19"/>
            <w:u w:val="single"/>
            <w:lang w:eastAsia="pt-BR"/>
          </w:rPr>
          <w:t>Lei nº 8.857, de 1994, art. 4º, § 2º</w:t>
        </w:r>
      </w:hyperlink>
      <w:r w:rsidRPr="00225378">
        <w:rPr>
          <w:rFonts w:ascii="Book Antiqua" w:eastAsia="Times New Roman" w:hAnsi="Book Antiqua" w:cs="Arial"/>
          <w:color w:val="000000"/>
          <w:sz w:val="19"/>
          <w:szCs w:val="19"/>
          <w:lang w:eastAsia="pt-BR"/>
        </w:rPr>
        <w:t>); e</w:t>
      </w:r>
    </w:p>
    <w:p w14:paraId="73E8DC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os bens finais de informática, para as áreas de Tabatinga e Guajará-Mirim (</w:t>
      </w:r>
      <w:hyperlink r:id="rId1202" w:anchor="art3%C2%A71" w:history="1">
        <w:r w:rsidRPr="00225378">
          <w:rPr>
            <w:rFonts w:ascii="Book Antiqua" w:eastAsia="Times New Roman" w:hAnsi="Book Antiqua" w:cs="Arial"/>
            <w:color w:val="0000FF"/>
            <w:sz w:val="19"/>
            <w:szCs w:val="19"/>
            <w:u w:val="single"/>
            <w:lang w:eastAsia="pt-BR"/>
          </w:rPr>
          <w:t>Lei nº 7.965, de 1989, art. 3º, § 1º</w:t>
        </w:r>
      </w:hyperlink>
      <w:r w:rsidRPr="00225378">
        <w:rPr>
          <w:rFonts w:ascii="Book Antiqua" w:eastAsia="Times New Roman" w:hAnsi="Book Antiqua" w:cs="Arial"/>
          <w:color w:val="000000"/>
          <w:sz w:val="19"/>
          <w:szCs w:val="19"/>
          <w:lang w:eastAsia="pt-BR"/>
        </w:rPr>
        <w:t>, e </w:t>
      </w:r>
      <w:hyperlink r:id="rId1203" w:anchor="art4%C2%A72" w:history="1">
        <w:r w:rsidRPr="00225378">
          <w:rPr>
            <w:rFonts w:ascii="Book Antiqua" w:eastAsia="Times New Roman" w:hAnsi="Book Antiqua" w:cs="Arial"/>
            <w:color w:val="0000FF"/>
            <w:sz w:val="19"/>
            <w:szCs w:val="19"/>
            <w:u w:val="single"/>
            <w:lang w:eastAsia="pt-BR"/>
          </w:rPr>
          <w:t>Lei nº 8.210, de 1991, art. 4º, § 2º</w:t>
        </w:r>
      </w:hyperlink>
      <w:r w:rsidRPr="00225378">
        <w:rPr>
          <w:rFonts w:ascii="Book Antiqua" w:eastAsia="Times New Roman" w:hAnsi="Book Antiqua" w:cs="Arial"/>
          <w:color w:val="000000"/>
          <w:sz w:val="19"/>
          <w:szCs w:val="19"/>
          <w:lang w:eastAsia="pt-BR"/>
        </w:rPr>
        <w:t>). </w:t>
      </w:r>
    </w:p>
    <w:p w14:paraId="475481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4" w:name="art527"/>
      <w:bookmarkEnd w:id="1474"/>
      <w:r w:rsidRPr="00225378">
        <w:rPr>
          <w:rFonts w:ascii="Book Antiqua" w:eastAsia="Times New Roman" w:hAnsi="Book Antiqua" w:cs="Arial"/>
          <w:color w:val="000000"/>
          <w:sz w:val="19"/>
          <w:szCs w:val="19"/>
          <w:lang w:eastAsia="pt-BR"/>
        </w:rPr>
        <w:t>Art. 527.  A venda de mercadorias nacionais ou nacionalizadas, efetuada por empresas estabelecidas fora das áreas de livre comércio de Boa Vista e de Bonfim para empresas ali sediadas, será, para os efeitos fiscais, equiparada a uma exportação </w:t>
      </w:r>
      <w:hyperlink r:id="rId1204" w:anchor="art7" w:history="1">
        <w:r w:rsidRPr="00225378">
          <w:rPr>
            <w:rFonts w:ascii="Book Antiqua" w:eastAsia="Times New Roman" w:hAnsi="Book Antiqua" w:cs="Arial"/>
            <w:color w:val="0000FF"/>
            <w:sz w:val="19"/>
            <w:szCs w:val="19"/>
            <w:u w:val="single"/>
            <w:lang w:eastAsia="pt-BR"/>
          </w:rPr>
          <w:t>(Lei nº 11.732, de 2008, art. 7º)</w:t>
        </w:r>
      </w:hyperlink>
      <w:r w:rsidRPr="00225378">
        <w:rPr>
          <w:rFonts w:ascii="Book Antiqua" w:eastAsia="Times New Roman" w:hAnsi="Book Antiqua" w:cs="Arial"/>
          <w:color w:val="000000"/>
          <w:sz w:val="19"/>
          <w:szCs w:val="19"/>
          <w:lang w:eastAsia="pt-BR"/>
        </w:rPr>
        <w:t>. </w:t>
      </w:r>
    </w:p>
    <w:p w14:paraId="100521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5" w:name="art528"/>
      <w:bookmarkEnd w:id="1475"/>
      <w:r w:rsidRPr="00225378">
        <w:rPr>
          <w:rFonts w:ascii="Book Antiqua" w:eastAsia="Times New Roman" w:hAnsi="Book Antiqua" w:cs="Arial"/>
          <w:color w:val="000000"/>
          <w:sz w:val="19"/>
          <w:szCs w:val="19"/>
          <w:lang w:eastAsia="pt-BR"/>
        </w:rPr>
        <w:t>Art. 528.  As mercadorias estrangeiras importadas para as áreas de livre comércio, quando destas saírem para outros pontos do território aduaneiro, ficam sujeitas ao tratamento fiscal e administrativo dado às importações do exterior (</w:t>
      </w:r>
      <w:hyperlink r:id="rId1205" w:anchor="art8" w:history="1">
        <w:r w:rsidRPr="00225378">
          <w:rPr>
            <w:rFonts w:ascii="Book Antiqua" w:eastAsia="Times New Roman" w:hAnsi="Book Antiqua" w:cs="Arial"/>
            <w:color w:val="0000FF"/>
            <w:sz w:val="19"/>
            <w:szCs w:val="19"/>
            <w:u w:val="single"/>
            <w:lang w:eastAsia="pt-BR"/>
          </w:rPr>
          <w:t>Lei nº 7.965, de 1989, art. 8º</w:t>
        </w:r>
      </w:hyperlink>
      <w:r w:rsidRPr="00225378">
        <w:rPr>
          <w:rFonts w:ascii="Book Antiqua" w:eastAsia="Times New Roman" w:hAnsi="Book Antiqua" w:cs="Arial"/>
          <w:color w:val="000000"/>
          <w:sz w:val="19"/>
          <w:szCs w:val="19"/>
          <w:lang w:eastAsia="pt-BR"/>
        </w:rPr>
        <w:t>; </w:t>
      </w:r>
      <w:hyperlink r:id="rId1206" w:anchor="art5" w:history="1">
        <w:r w:rsidRPr="00225378">
          <w:rPr>
            <w:rFonts w:ascii="Book Antiqua" w:eastAsia="Times New Roman" w:hAnsi="Book Antiqua" w:cs="Arial"/>
            <w:color w:val="0000FF"/>
            <w:sz w:val="19"/>
            <w:szCs w:val="19"/>
            <w:u w:val="single"/>
            <w:lang w:eastAsia="pt-BR"/>
          </w:rPr>
          <w:t>Lei nº 8.210, de 1991, art. 5º</w:t>
        </w:r>
      </w:hyperlink>
      <w:r w:rsidRPr="00225378">
        <w:rPr>
          <w:rFonts w:ascii="Book Antiqua" w:eastAsia="Times New Roman" w:hAnsi="Book Antiqua" w:cs="Arial"/>
          <w:color w:val="000000"/>
          <w:sz w:val="19"/>
          <w:szCs w:val="19"/>
          <w:lang w:eastAsia="pt-BR"/>
        </w:rPr>
        <w:t>; </w:t>
      </w:r>
      <w:hyperlink r:id="rId1207" w:anchor="art6" w:history="1">
        <w:r w:rsidRPr="00225378">
          <w:rPr>
            <w:rFonts w:ascii="Book Antiqua" w:eastAsia="Times New Roman" w:hAnsi="Book Antiqua" w:cs="Arial"/>
            <w:color w:val="0000FF"/>
            <w:sz w:val="19"/>
            <w:szCs w:val="19"/>
            <w:u w:val="single"/>
            <w:lang w:eastAsia="pt-BR"/>
          </w:rPr>
          <w:t>Lei nº 8.256, de 1991, art. 6º,</w:t>
        </w:r>
      </w:hyperlink>
      <w:r w:rsidRPr="00225378">
        <w:rPr>
          <w:rFonts w:ascii="Book Antiqua" w:eastAsia="Times New Roman" w:hAnsi="Book Antiqua" w:cs="Arial"/>
          <w:color w:val="000000"/>
          <w:sz w:val="19"/>
          <w:szCs w:val="19"/>
          <w:lang w:eastAsia="pt-BR"/>
        </w:rPr>
        <w:t> com a redação dada pela Lei nº 11.732, de 2008, art. 5º; </w:t>
      </w:r>
      <w:hyperlink r:id="rId1208" w:anchor="art11%C2%A72" w:history="1">
        <w:r w:rsidRPr="00225378">
          <w:rPr>
            <w:rFonts w:ascii="Book Antiqua" w:eastAsia="Times New Roman" w:hAnsi="Book Antiqua" w:cs="Arial"/>
            <w:color w:val="0000FF"/>
            <w:sz w:val="19"/>
            <w:szCs w:val="19"/>
            <w:u w:val="single"/>
            <w:lang w:eastAsia="pt-BR"/>
          </w:rPr>
          <w:t>Lei nº 8.387, de 1991, art. 11, § 2º;</w:t>
        </w:r>
      </w:hyperlink>
      <w:r w:rsidRPr="00225378">
        <w:rPr>
          <w:rFonts w:ascii="Book Antiqua" w:eastAsia="Times New Roman" w:hAnsi="Book Antiqua" w:cs="Arial"/>
          <w:color w:val="000000"/>
          <w:sz w:val="19"/>
          <w:szCs w:val="19"/>
          <w:lang w:eastAsia="pt-BR"/>
        </w:rPr>
        <w:t> e </w:t>
      </w:r>
      <w:hyperlink r:id="rId1209" w:anchor="art6" w:history="1">
        <w:r w:rsidRPr="00225378">
          <w:rPr>
            <w:rFonts w:ascii="Book Antiqua" w:eastAsia="Times New Roman" w:hAnsi="Book Antiqua" w:cs="Arial"/>
            <w:color w:val="0000FF"/>
            <w:sz w:val="19"/>
            <w:szCs w:val="19"/>
            <w:u w:val="single"/>
            <w:lang w:eastAsia="pt-BR"/>
          </w:rPr>
          <w:t>Lei nº 8.857, de 1994, art. 6º</w:t>
        </w:r>
      </w:hyperlink>
      <w:r w:rsidRPr="00225378">
        <w:rPr>
          <w:rFonts w:ascii="Book Antiqua" w:eastAsia="Times New Roman" w:hAnsi="Book Antiqua" w:cs="Arial"/>
          <w:color w:val="000000"/>
          <w:sz w:val="19"/>
          <w:szCs w:val="19"/>
          <w:lang w:eastAsia="pt-BR"/>
        </w:rPr>
        <w:t>). </w:t>
      </w:r>
    </w:p>
    <w:p w14:paraId="2FDCEE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Excetuam-se do disposto no caput, relativamente ao pagamento dos impostos, as mercadorias transferidas para:</w:t>
      </w:r>
    </w:p>
    <w:p w14:paraId="49B4CE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Zona Franca de Manaus;</w:t>
      </w:r>
    </w:p>
    <w:p w14:paraId="387249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Amazônia Ocidental, observada a pauta de que trata o art. 516; e</w:t>
      </w:r>
    </w:p>
    <w:p w14:paraId="138B43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outras áreas de livre comércio. </w:t>
      </w:r>
    </w:p>
    <w:p w14:paraId="60B2BB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6" w:name="art529"/>
      <w:bookmarkEnd w:id="1476"/>
      <w:r w:rsidRPr="00225378">
        <w:rPr>
          <w:rFonts w:ascii="Book Antiqua" w:eastAsia="Times New Roman" w:hAnsi="Book Antiqua" w:cs="Arial"/>
          <w:color w:val="000000"/>
          <w:sz w:val="19"/>
          <w:szCs w:val="19"/>
          <w:lang w:eastAsia="pt-BR"/>
        </w:rPr>
        <w:t>Art. 529.  A saída temporária de mercadoria, inclusive veículo, de origem estrangeira ou nacional, da área de livre comércio, com os benefícios fiscais previstos na legislação específica, para outros pontos do território aduaneiro poderá ser autorizada, observadas as normas do art. 517. </w:t>
      </w:r>
    </w:p>
    <w:p w14:paraId="43DA56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7" w:name="art530"/>
      <w:bookmarkEnd w:id="1477"/>
      <w:r w:rsidRPr="00225378">
        <w:rPr>
          <w:rFonts w:ascii="Book Antiqua" w:eastAsia="Times New Roman" w:hAnsi="Book Antiqua" w:cs="Arial"/>
          <w:color w:val="000000"/>
          <w:sz w:val="19"/>
          <w:szCs w:val="19"/>
          <w:lang w:eastAsia="pt-BR"/>
        </w:rPr>
        <w:t>Art. 530.  As áreas de livre comércio serão administradas pela Superintendência da Zona Franca de Manaus. </w:t>
      </w:r>
    </w:p>
    <w:p w14:paraId="2A23F0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8" w:name="art531"/>
      <w:bookmarkEnd w:id="1478"/>
      <w:r w:rsidRPr="00225378">
        <w:rPr>
          <w:rFonts w:ascii="Book Antiqua" w:eastAsia="Times New Roman" w:hAnsi="Book Antiqua" w:cs="Arial"/>
          <w:color w:val="000000"/>
          <w:sz w:val="19"/>
          <w:szCs w:val="19"/>
          <w:lang w:eastAsia="pt-BR"/>
        </w:rPr>
        <w:lastRenderedPageBreak/>
        <w:t>Art. 531.  Compete à Secretaria da Receita Federal do Brasil exercer o controle aduaneiro e a fiscalização das mercadorias admitidas nas áreas de livre comércio, e expedir as normas para isso necessárias. </w:t>
      </w:r>
    </w:p>
    <w:p w14:paraId="3FC515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9" w:name="art532"/>
      <w:bookmarkEnd w:id="1479"/>
      <w:r w:rsidRPr="00225378">
        <w:rPr>
          <w:rFonts w:ascii="Book Antiqua" w:eastAsia="Times New Roman" w:hAnsi="Book Antiqua" w:cs="Arial"/>
          <w:color w:val="000000"/>
          <w:sz w:val="19"/>
          <w:szCs w:val="19"/>
          <w:lang w:eastAsia="pt-BR"/>
        </w:rPr>
        <w:t>Art. 532.  A aplicação do regime previsto neste Capítulo atenderá, ainda, ao disposto na legislação específica a cada área de livre comércio. </w:t>
      </w:r>
    </w:p>
    <w:p w14:paraId="06D1F8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0" w:name="art533"/>
      <w:bookmarkEnd w:id="1480"/>
      <w:r w:rsidRPr="00225378">
        <w:rPr>
          <w:rFonts w:ascii="Book Antiqua" w:eastAsia="Times New Roman" w:hAnsi="Book Antiqua" w:cs="Arial"/>
          <w:color w:val="000000"/>
          <w:spacing w:val="-4"/>
          <w:sz w:val="19"/>
          <w:szCs w:val="19"/>
          <w:lang w:eastAsia="pt-BR"/>
        </w:rPr>
        <w:t>Art. 533.  Aplica-se às áreas de livre comércio, no que couber, a legislação pertinente à Zona Franca de Manaus (</w:t>
      </w:r>
      <w:hyperlink r:id="rId1210" w:anchor="art12" w:history="1">
        <w:r w:rsidRPr="00225378">
          <w:rPr>
            <w:rFonts w:ascii="Book Antiqua" w:eastAsia="Times New Roman" w:hAnsi="Book Antiqua" w:cs="Arial"/>
            <w:color w:val="0000FF"/>
            <w:sz w:val="19"/>
            <w:szCs w:val="19"/>
            <w:u w:val="single"/>
            <w:lang w:eastAsia="pt-BR"/>
          </w:rPr>
          <w:t>Lei nº 7.965, de 1989, art. 12</w:t>
        </w:r>
      </w:hyperlink>
      <w:r w:rsidRPr="00225378">
        <w:rPr>
          <w:rFonts w:ascii="Book Antiqua" w:eastAsia="Times New Roman" w:hAnsi="Book Antiqua" w:cs="Arial"/>
          <w:color w:val="000000"/>
          <w:spacing w:val="-4"/>
          <w:sz w:val="19"/>
          <w:szCs w:val="19"/>
          <w:lang w:eastAsia="pt-BR"/>
        </w:rPr>
        <w:t>; </w:t>
      </w:r>
      <w:hyperlink r:id="rId1211" w:anchor="art11" w:history="1">
        <w:r w:rsidRPr="00225378">
          <w:rPr>
            <w:rFonts w:ascii="Book Antiqua" w:eastAsia="Times New Roman" w:hAnsi="Book Antiqua" w:cs="Arial"/>
            <w:color w:val="0000FF"/>
            <w:sz w:val="19"/>
            <w:szCs w:val="19"/>
            <w:u w:val="single"/>
            <w:lang w:eastAsia="pt-BR"/>
          </w:rPr>
          <w:t>Lei nº 8.256, de 1991, art. 11</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11.732, de 2008, art. 5º;</w:t>
      </w:r>
      <w:r w:rsidRPr="00225378">
        <w:rPr>
          <w:rFonts w:ascii="Book Antiqua" w:eastAsia="Times New Roman" w:hAnsi="Book Antiqua" w:cs="Arial"/>
          <w:color w:val="000000"/>
          <w:spacing w:val="-4"/>
          <w:sz w:val="19"/>
          <w:szCs w:val="19"/>
          <w:lang w:eastAsia="pt-BR"/>
        </w:rPr>
        <w:t> </w:t>
      </w:r>
      <w:hyperlink r:id="rId1212" w:anchor="art11%C2%A72" w:history="1">
        <w:r w:rsidRPr="00225378">
          <w:rPr>
            <w:rFonts w:ascii="Book Antiqua" w:eastAsia="Times New Roman" w:hAnsi="Book Antiqua" w:cs="Arial"/>
            <w:color w:val="0000FF"/>
            <w:sz w:val="19"/>
            <w:szCs w:val="19"/>
            <w:u w:val="single"/>
            <w:lang w:eastAsia="pt-BR"/>
          </w:rPr>
          <w:t>Lei nº 8.387, de 1991, art. 11, § 2º;</w:t>
        </w:r>
      </w:hyperlink>
      <w:r w:rsidRPr="00225378">
        <w:rPr>
          <w:rFonts w:ascii="Book Antiqua" w:eastAsia="Times New Roman" w:hAnsi="Book Antiqua" w:cs="Arial"/>
          <w:color w:val="000000"/>
          <w:spacing w:val="-4"/>
          <w:sz w:val="19"/>
          <w:szCs w:val="19"/>
          <w:lang w:eastAsia="pt-BR"/>
        </w:rPr>
        <w:t> e </w:t>
      </w:r>
      <w:hyperlink r:id="rId1213" w:anchor="art11" w:history="1">
        <w:r w:rsidRPr="00225378">
          <w:rPr>
            <w:rFonts w:ascii="Book Antiqua" w:eastAsia="Times New Roman" w:hAnsi="Book Antiqua" w:cs="Arial"/>
            <w:color w:val="0000FF"/>
            <w:sz w:val="19"/>
            <w:szCs w:val="19"/>
            <w:u w:val="single"/>
            <w:lang w:eastAsia="pt-BR"/>
          </w:rPr>
          <w:t>Lei nº 8.857, de 1994, art. 11, caput</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402FF93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81" w:name="livroivtituloiicapituloiii"/>
      <w:bookmarkEnd w:id="1481"/>
      <w:r w:rsidRPr="00225378">
        <w:rPr>
          <w:rFonts w:ascii="Book Antiqua" w:eastAsia="Times New Roman" w:hAnsi="Book Antiqua" w:cs="Arial"/>
          <w:color w:val="000000"/>
          <w:sz w:val="19"/>
          <w:szCs w:val="19"/>
          <w:lang w:eastAsia="pt-BR"/>
        </w:rPr>
        <w:t>CAPÍTULO III</w:t>
      </w:r>
    </w:p>
    <w:p w14:paraId="0B7993B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ZONAS DE PROCESSAMENTO DE EXPORTAÇÃO </w:t>
      </w:r>
    </w:p>
    <w:p w14:paraId="5225C0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2" w:name="art534"/>
      <w:bookmarkEnd w:id="1482"/>
      <w:r w:rsidRPr="00225378">
        <w:rPr>
          <w:rFonts w:ascii="Book Antiqua" w:eastAsia="Times New Roman" w:hAnsi="Book Antiqua" w:cs="Arial"/>
          <w:color w:val="000000"/>
          <w:sz w:val="19"/>
          <w:szCs w:val="19"/>
          <w:lang w:eastAsia="pt-BR"/>
        </w:rPr>
        <w:t>Art. 534.  As zonas de processamento de exportação caracterizam-se como áreas de livre comércio de importação e de exportação, destinadas à instalação de empresas voltadas para a produção de bens a serem comercializados no exterior, objetivando a redução de desequilíbrios regionais, o fortalecimento do balanço de pagamentos e a promoção da difusão tecnológica e do desenvolvimento econômico e social do País (</w:t>
      </w:r>
      <w:hyperlink r:id="rId1214" w:anchor="art1" w:history="1">
        <w:r w:rsidRPr="00225378">
          <w:rPr>
            <w:rFonts w:ascii="Book Antiqua" w:eastAsia="Times New Roman" w:hAnsi="Book Antiqua" w:cs="Arial"/>
            <w:color w:val="0000FF"/>
            <w:sz w:val="19"/>
            <w:szCs w:val="19"/>
            <w:u w:val="single"/>
            <w:lang w:eastAsia="pt-BR"/>
          </w:rPr>
          <w:t>Lei nº 11.508, de 2007, art. 1º, caput </w:t>
        </w:r>
      </w:hyperlink>
      <w:r w:rsidRPr="00225378">
        <w:rPr>
          <w:rFonts w:ascii="Book Antiqua" w:eastAsia="Times New Roman" w:hAnsi="Book Antiqua" w:cs="Arial"/>
          <w:color w:val="000000"/>
          <w:sz w:val="19"/>
          <w:szCs w:val="19"/>
          <w:lang w:eastAsia="pt-BR"/>
        </w:rPr>
        <w:t>e </w:t>
      </w:r>
      <w:hyperlink r:id="rId1215" w:anchor="art1p" w:history="1">
        <w:r w:rsidRPr="00225378">
          <w:rPr>
            <w:rFonts w:ascii="Book Antiqua" w:eastAsia="Times New Roman" w:hAnsi="Book Antiqua" w:cs="Arial"/>
            <w:color w:val="0000FF"/>
            <w:sz w:val="19"/>
            <w:szCs w:val="19"/>
            <w:u w:val="single"/>
            <w:lang w:eastAsia="pt-BR"/>
          </w:rPr>
          <w:t>parágrafo único).</w:t>
        </w:r>
      </w:hyperlink>
    </w:p>
    <w:p w14:paraId="0D499A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3" w:name="art535"/>
      <w:bookmarkEnd w:id="1483"/>
      <w:r w:rsidRPr="00225378">
        <w:rPr>
          <w:rFonts w:ascii="Book Antiqua" w:eastAsia="Times New Roman" w:hAnsi="Book Antiqua" w:cs="Arial"/>
          <w:color w:val="000000"/>
          <w:sz w:val="19"/>
          <w:szCs w:val="19"/>
          <w:lang w:eastAsia="pt-BR"/>
        </w:rPr>
        <w:t>Art. 535.  As importações efetuadas por empresa autorizada a operar em zonas de processamento de exportação serão efetuadas com suspensão do pagamento do imposto de importação, do imposto sobre produtos industrializados, da COFINS-Importação, da contribuição para o PIS/PASEP-Importação e do adicional ao frete para renovação da marinha mercante (</w:t>
      </w:r>
      <w:hyperlink r:id="rId1216" w:anchor="art6a." w:history="1">
        <w:r w:rsidRPr="00225378">
          <w:rPr>
            <w:rFonts w:ascii="Book Antiqua" w:eastAsia="Times New Roman" w:hAnsi="Book Antiqua" w:cs="Arial"/>
            <w:color w:val="0000FF"/>
            <w:sz w:val="19"/>
            <w:szCs w:val="19"/>
            <w:u w:val="single"/>
            <w:lang w:eastAsia="pt-BR"/>
          </w:rPr>
          <w:t>Lei nº 11.508, de 2007, art. 6º-A, caput,</w:t>
        </w:r>
      </w:hyperlink>
      <w:r w:rsidRPr="00225378">
        <w:rPr>
          <w:rFonts w:ascii="Book Antiqua" w:eastAsia="Times New Roman" w:hAnsi="Book Antiqua" w:cs="Arial"/>
          <w:color w:val="000000"/>
          <w:sz w:val="19"/>
          <w:szCs w:val="19"/>
          <w:lang w:eastAsia="pt-BR"/>
        </w:rPr>
        <w:t> com a redação dada pela Lei nº 11.732, de 2008, art. 1º). </w:t>
      </w:r>
    </w:p>
    <w:p w14:paraId="5BA963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de que trata o caput, quando relativa a máquinas, aparelhos, instrumentos e equipamentos, aplica-se a bens, novos ou usados, para incorporação ao ativo imobilizado da empresa autorizada a operar em zonas de processamento de exportação (</w:t>
      </w:r>
      <w:hyperlink r:id="rId1217" w:anchor="art6a%C2%A72" w:history="1">
        <w:r w:rsidRPr="00225378">
          <w:rPr>
            <w:rFonts w:ascii="Book Antiqua" w:eastAsia="Times New Roman" w:hAnsi="Book Antiqua" w:cs="Arial"/>
            <w:color w:val="0000FF"/>
            <w:sz w:val="19"/>
            <w:szCs w:val="19"/>
            <w:u w:val="single"/>
            <w:lang w:eastAsia="pt-BR"/>
          </w:rPr>
          <w:t>Lei nº 11.508, de 2007, art. 6º-A, § 2º,</w:t>
        </w:r>
      </w:hyperlink>
      <w:r w:rsidRPr="00225378">
        <w:rPr>
          <w:rFonts w:ascii="Book Antiqua" w:eastAsia="Times New Roman" w:hAnsi="Book Antiqua" w:cs="Arial"/>
          <w:color w:val="000000"/>
          <w:sz w:val="19"/>
          <w:szCs w:val="19"/>
          <w:lang w:eastAsia="pt-BR"/>
        </w:rPr>
        <w:t> com a redação dada pela Lei nº 11.732, de 2008, art. 1º). </w:t>
      </w:r>
    </w:p>
    <w:p w14:paraId="0C4FD5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de que trata o caput, na hipótese da Contribuição para o PIS/PASEP-Importação, da COFINS-Importação e do imposto sobre produtos industrializados, relativos aos bens referidos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converte-se em alíquota zero por cento depois de cumprido o compromisso de que trata o caput do art. 536 e decorrido o prazo de dois anos da data de ocorrência do fato gerador (</w:t>
      </w:r>
      <w:hyperlink r:id="rId1218" w:anchor="art6a%C2%A77" w:history="1">
        <w:r w:rsidRPr="00225378">
          <w:rPr>
            <w:rFonts w:ascii="Book Antiqua" w:eastAsia="Times New Roman" w:hAnsi="Book Antiqua" w:cs="Arial"/>
            <w:color w:val="0000FF"/>
            <w:sz w:val="19"/>
            <w:szCs w:val="19"/>
            <w:u w:val="single"/>
            <w:lang w:eastAsia="pt-BR"/>
          </w:rPr>
          <w:t>Lei nº 11.508, de 2007, art. 6º-A, § 7º,</w:t>
        </w:r>
      </w:hyperlink>
      <w:r w:rsidRPr="00225378">
        <w:rPr>
          <w:rFonts w:ascii="Book Antiqua" w:eastAsia="Times New Roman" w:hAnsi="Book Antiqua" w:cs="Arial"/>
          <w:color w:val="000000"/>
          <w:sz w:val="19"/>
          <w:szCs w:val="19"/>
          <w:lang w:eastAsia="pt-BR"/>
        </w:rPr>
        <w:t> com a redação dada pela Lei nº 11.732, de 2008, art. 1º). </w:t>
      </w:r>
    </w:p>
    <w:p w14:paraId="6DCFA2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suspensão de que trata o caput, na hipótese do imposto de importação e do adicional ao frete para renovação da marinha mercante, relativos (</w:t>
      </w:r>
      <w:hyperlink r:id="rId1219" w:anchor="art6a%C2%A78" w:history="1">
        <w:r w:rsidRPr="00225378">
          <w:rPr>
            <w:rFonts w:ascii="Book Antiqua" w:eastAsia="Times New Roman" w:hAnsi="Book Antiqua" w:cs="Arial"/>
            <w:color w:val="0000FF"/>
            <w:sz w:val="19"/>
            <w:szCs w:val="19"/>
            <w:u w:val="single"/>
            <w:lang w:eastAsia="pt-BR"/>
          </w:rPr>
          <w:t>Lei nº 11.508, de 2007, art. 6º-A, § 8º,</w:t>
        </w:r>
      </w:hyperlink>
      <w:r w:rsidRPr="00225378">
        <w:rPr>
          <w:rFonts w:ascii="Book Antiqua" w:eastAsia="Times New Roman" w:hAnsi="Book Antiqua" w:cs="Arial"/>
          <w:color w:val="000000"/>
          <w:sz w:val="19"/>
          <w:szCs w:val="19"/>
          <w:lang w:eastAsia="pt-BR"/>
        </w:rPr>
        <w:t> com a redação dada pela Lei nº 11.732, de 2008, art. 1º):</w:t>
      </w:r>
    </w:p>
    <w:p w14:paraId="518B46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 - aos bens referidos no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converte-se em isenção depois de cumprido o compromisso de que trata o caput do art. 536 e decorrido o prazo de cinco anos da data de ocorrência do fato gerador; e</w:t>
      </w:r>
    </w:p>
    <w:p w14:paraId="6725CBF3"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II - às matérias-primas, produtos intermediários e materiais de embalagem, resolve-se com a:</w:t>
      </w:r>
    </w:p>
    <w:p w14:paraId="300E1C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reexportação ou destruição das mercadorias, às expensas do interessado; ou</w:t>
      </w:r>
    </w:p>
    <w:p w14:paraId="28745B3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exportação das mercadorias no mesmo estado em que foram importadas ou do produto final no qual foram incorporadas. </w:t>
      </w:r>
    </w:p>
    <w:p w14:paraId="12DC05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4</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referida no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pessoa jurídica que não incorporar o bem ao ativo imobilizado ou revendê-lo antes da conversão em alíquota zero por cento ou em isenção, na forma dos §§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e 3</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fica obrigada a recolher os impostos e contribuições com o pagamento suspenso acrescidos de juros e multa de mora, na forma da lei, contados a partir da data de registro da declaração de importação (</w:t>
      </w:r>
      <w:hyperlink r:id="rId1220" w:anchor="art6a%C2%A74" w:history="1">
        <w:r w:rsidRPr="00225378">
          <w:rPr>
            <w:rFonts w:ascii="Book Antiqua" w:eastAsia="Times New Roman" w:hAnsi="Book Antiqua" w:cs="Arial"/>
            <w:color w:val="0000FF"/>
            <w:sz w:val="19"/>
            <w:szCs w:val="19"/>
            <w:u w:val="single"/>
            <w:lang w:eastAsia="pt-BR"/>
          </w:rPr>
          <w:t>Lei nº 11.508, de 2007, art. 6º-A, § 4º,</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11.732, de 2008, art. 1º). </w:t>
      </w:r>
    </w:p>
    <w:p w14:paraId="1DDC30B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importação de bens usados, a suspensão de que trata o caput será aplicada exclusivamente a conjunto industrial que seja elemento constitutivo da integralização do capital social da empresa </w:t>
      </w:r>
      <w:hyperlink r:id="rId1221" w:anchor="art6a%C2%A73" w:history="1">
        <w:r w:rsidRPr="00225378">
          <w:rPr>
            <w:rFonts w:ascii="Book Antiqua" w:eastAsia="Times New Roman" w:hAnsi="Book Antiqua" w:cs="Arial"/>
            <w:color w:val="0000FF"/>
            <w:sz w:val="19"/>
            <w:szCs w:val="19"/>
            <w:u w:val="single"/>
            <w:lang w:eastAsia="pt-BR"/>
          </w:rPr>
          <w:t>(Lei nº 11.508, de 2007, art. 6º-A, § 3º</w:t>
        </w:r>
      </w:hyperlink>
      <w:r w:rsidRPr="00225378">
        <w:rPr>
          <w:rFonts w:ascii="Book Antiqua" w:eastAsia="Times New Roman" w:hAnsi="Book Antiqua" w:cs="Arial"/>
          <w:color w:val="000000"/>
          <w:sz w:val="19"/>
          <w:szCs w:val="19"/>
          <w:lang w:eastAsia="pt-BR"/>
        </w:rPr>
        <w:t>, com a redação dada pela Lei nº 11.732, de 2008, art. 1º). </w:t>
      </w:r>
    </w:p>
    <w:p w14:paraId="23467B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matérias-primas, produtos intermediários e materiais de embalagem, importados por empresa autorizada a operar em zonas de processamento de exportação com a suspensão de que trata o caput deverão ser integralmente utilizados no processo produtivo do produto final </w:t>
      </w:r>
      <w:hyperlink r:id="rId1222" w:anchor="art6a%C2%A75" w:history="1">
        <w:r w:rsidRPr="00225378">
          <w:rPr>
            <w:rFonts w:ascii="Book Antiqua" w:eastAsia="Times New Roman" w:hAnsi="Book Antiqua" w:cs="Arial"/>
            <w:color w:val="0000FF"/>
            <w:sz w:val="19"/>
            <w:szCs w:val="19"/>
            <w:u w:val="single"/>
            <w:lang w:eastAsia="pt-BR"/>
          </w:rPr>
          <w:t>(Lei nº 11.508, de 2007, art. 6º-A, § 5º,</w:t>
        </w:r>
      </w:hyperlink>
      <w:r w:rsidRPr="00225378">
        <w:rPr>
          <w:rFonts w:ascii="Book Antiqua" w:eastAsia="Times New Roman" w:hAnsi="Book Antiqua" w:cs="Arial"/>
          <w:color w:val="000000"/>
          <w:sz w:val="19"/>
          <w:szCs w:val="19"/>
          <w:lang w:eastAsia="pt-BR"/>
        </w:rPr>
        <w:t> com a redação dada pela Lei nº 11.732, de 2008, art. 1º). </w:t>
      </w:r>
    </w:p>
    <w:p w14:paraId="620684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não ser efetuado o recolhimento na forma do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deste artigo ou do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536, caberá lançamento de ofício, com aplicação de juros e da multa de que trata o art. 725 </w:t>
      </w:r>
      <w:hyperlink r:id="rId1223" w:anchor="art6a%C2%A79" w:history="1">
        <w:r w:rsidRPr="00225378">
          <w:rPr>
            <w:rFonts w:ascii="Book Antiqua" w:eastAsia="Times New Roman" w:hAnsi="Book Antiqua" w:cs="Arial"/>
            <w:color w:val="0000FF"/>
            <w:sz w:val="19"/>
            <w:szCs w:val="19"/>
            <w:u w:val="single"/>
            <w:lang w:eastAsia="pt-BR"/>
          </w:rPr>
          <w:t>(Lei nº 11.508, de 2007, art. 6º-A, § 9º,</w:t>
        </w:r>
      </w:hyperlink>
      <w:r w:rsidRPr="00225378">
        <w:rPr>
          <w:rFonts w:ascii="Book Antiqua" w:eastAsia="Times New Roman" w:hAnsi="Book Antiqua" w:cs="Arial"/>
          <w:color w:val="000000"/>
          <w:sz w:val="19"/>
          <w:szCs w:val="19"/>
          <w:lang w:eastAsia="pt-BR"/>
        </w:rPr>
        <w:t> com a redação dada pela Lei nº 11.732, de 2008, art. 1º). </w:t>
      </w:r>
    </w:p>
    <w:p w14:paraId="2F1D2B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8</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 multa referida no § 7</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não prejudica a aplicação de outras penalidades, inclusive do disposto no art. 735 (</w:t>
      </w:r>
      <w:hyperlink r:id="rId1224" w:anchor="art22." w:history="1">
        <w:r w:rsidRPr="00225378">
          <w:rPr>
            <w:rFonts w:ascii="Book Antiqua" w:eastAsia="Times New Roman" w:hAnsi="Book Antiqua" w:cs="Arial"/>
            <w:color w:val="0000FF"/>
            <w:sz w:val="19"/>
            <w:szCs w:val="19"/>
            <w:u w:val="single"/>
            <w:lang w:eastAsia="pt-BR"/>
          </w:rPr>
          <w:t>Lei nº 11.508, de 2007, art. 22,</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11.732, de 2008, art. 2º</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0D0D61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4" w:name="art536"/>
      <w:bookmarkEnd w:id="1484"/>
      <w:r w:rsidRPr="00225378">
        <w:rPr>
          <w:rFonts w:ascii="Book Antiqua" w:eastAsia="Times New Roman" w:hAnsi="Book Antiqua" w:cs="Arial"/>
          <w:color w:val="000000"/>
          <w:sz w:val="19"/>
          <w:szCs w:val="19"/>
          <w:lang w:eastAsia="pt-BR"/>
        </w:rPr>
        <w:t xml:space="preserve">Art. 536.  Somente poderá instalar-se em zona de processamento de exportação a pessoa jurídica que </w:t>
      </w:r>
      <w:proofErr w:type="spellStart"/>
      <w:r w:rsidRPr="00225378">
        <w:rPr>
          <w:rFonts w:ascii="Book Antiqua" w:eastAsia="Times New Roman" w:hAnsi="Book Antiqua" w:cs="Arial"/>
          <w:color w:val="000000"/>
          <w:sz w:val="19"/>
          <w:szCs w:val="19"/>
          <w:lang w:eastAsia="pt-BR"/>
        </w:rPr>
        <w:t>assuma</w:t>
      </w:r>
      <w:proofErr w:type="spellEnd"/>
      <w:r w:rsidRPr="00225378">
        <w:rPr>
          <w:rFonts w:ascii="Book Antiqua" w:eastAsia="Times New Roman" w:hAnsi="Book Antiqua" w:cs="Arial"/>
          <w:color w:val="000000"/>
          <w:sz w:val="19"/>
          <w:szCs w:val="19"/>
          <w:lang w:eastAsia="pt-BR"/>
        </w:rPr>
        <w:t xml:space="preserve"> o compromisso de auferir e manter, por ano-calendário, receita bruta decorrente de exportação para o exterior de, no mínimo, oitenta por cento de sua receita bruta total de venda de bens e serviços (</w:t>
      </w:r>
      <w:hyperlink r:id="rId1225" w:anchor="art18." w:history="1">
        <w:r w:rsidRPr="00225378">
          <w:rPr>
            <w:rFonts w:ascii="Book Antiqua" w:eastAsia="Times New Roman" w:hAnsi="Book Antiqua" w:cs="Arial"/>
            <w:color w:val="0000FF"/>
            <w:sz w:val="19"/>
            <w:szCs w:val="19"/>
            <w:u w:val="single"/>
            <w:lang w:eastAsia="pt-BR"/>
          </w:rPr>
          <w:t>Lei nº 11.508, de 2007, art. 18, caput,</w:t>
        </w:r>
      </w:hyperlink>
      <w:r w:rsidRPr="00225378">
        <w:rPr>
          <w:rFonts w:ascii="Book Antiqua" w:eastAsia="Times New Roman" w:hAnsi="Book Antiqua" w:cs="Arial"/>
          <w:color w:val="000000"/>
          <w:sz w:val="19"/>
          <w:szCs w:val="19"/>
          <w:lang w:eastAsia="pt-BR"/>
        </w:rPr>
        <w:t> com a redação dada pela Lei nº 11.732, de 2008, art. 2º). </w:t>
      </w:r>
    </w:p>
    <w:p w14:paraId="5561EEF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receita bruta de que trata o caput será considerada depois de excluídos os impostos e contribuições incidentes sobre as vendas (</w:t>
      </w:r>
      <w:hyperlink r:id="rId1226" w:anchor="art18%C2%A71" w:history="1">
        <w:r w:rsidRPr="00225378">
          <w:rPr>
            <w:rFonts w:ascii="Book Antiqua" w:eastAsia="Times New Roman" w:hAnsi="Book Antiqua" w:cs="Arial"/>
            <w:color w:val="0000FF"/>
            <w:sz w:val="19"/>
            <w:szCs w:val="19"/>
            <w:u w:val="single"/>
            <w:lang w:eastAsia="pt-BR"/>
          </w:rPr>
          <w:t>Lei nº 11.508, de 2007, art. 18, § 1º,</w:t>
        </w:r>
      </w:hyperlink>
      <w:r w:rsidRPr="00225378">
        <w:rPr>
          <w:rFonts w:ascii="Book Antiqua" w:eastAsia="Times New Roman" w:hAnsi="Book Antiqua" w:cs="Arial"/>
          <w:color w:val="000000"/>
          <w:sz w:val="19"/>
          <w:szCs w:val="19"/>
          <w:lang w:eastAsia="pt-BR"/>
        </w:rPr>
        <w:t> com a redação dada pela Lei nº 11.732, de 2008, art. 2º). </w:t>
      </w:r>
    </w:p>
    <w:p w14:paraId="2918A1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percentual de receita bruta de que trata o caput será apurado a partir do ano-calendário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do início da efetiva entrada em funcionamento do projeto, em cujo cálculo será incluída a receita bruta auferida no primeiro ano-calendário de funcionamento (</w:t>
      </w:r>
      <w:hyperlink r:id="rId1227" w:anchor="art18%C2%A72" w:history="1">
        <w:r w:rsidRPr="00225378">
          <w:rPr>
            <w:rFonts w:ascii="Book Antiqua" w:eastAsia="Times New Roman" w:hAnsi="Book Antiqua" w:cs="Arial"/>
            <w:color w:val="0000FF"/>
            <w:sz w:val="19"/>
            <w:szCs w:val="19"/>
            <w:u w:val="single"/>
            <w:lang w:eastAsia="pt-BR"/>
          </w:rPr>
          <w:t>Lei nº 11.508, de 2007, art. 18, § 2º</w:t>
        </w:r>
      </w:hyperlink>
      <w:r w:rsidRPr="00225378">
        <w:rPr>
          <w:rFonts w:ascii="Book Antiqua" w:eastAsia="Times New Roman" w:hAnsi="Book Antiqua" w:cs="Arial"/>
          <w:color w:val="000000"/>
          <w:sz w:val="19"/>
          <w:szCs w:val="19"/>
          <w:lang w:eastAsia="pt-BR"/>
        </w:rPr>
        <w:t>, com a redação dada pela Lei nº 11.732, de 2008, art. 2º). </w:t>
      </w:r>
    </w:p>
    <w:p w14:paraId="30F44D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produtos industrializados em zona de processamento de exportação, quando vendidos para o mercado interno, estarão sujeitos ao pagamento do imposto de importação e do adicional ao frete para renovação da marinha mercante relativos a matérias-primas, produtos intermediários e materiais de embalagem de procedência estrangeira neles empregados, com acréscimo de juros e multa de mora, na forma da lei (</w:t>
      </w:r>
      <w:hyperlink r:id="rId1228" w:anchor="art18%C2%A73ii" w:history="1">
        <w:r w:rsidRPr="00225378">
          <w:rPr>
            <w:rFonts w:ascii="Book Antiqua" w:eastAsia="Times New Roman" w:hAnsi="Book Antiqua" w:cs="Arial"/>
            <w:color w:val="0000FF"/>
            <w:sz w:val="19"/>
            <w:szCs w:val="19"/>
            <w:u w:val="single"/>
            <w:lang w:eastAsia="pt-BR"/>
          </w:rPr>
          <w:t>Lei nº 11.508, de 2007, art. 18, § 3º, inciso II,</w:t>
        </w:r>
      </w:hyperlink>
      <w:r w:rsidRPr="00225378">
        <w:rPr>
          <w:rFonts w:ascii="Book Antiqua" w:eastAsia="Times New Roman" w:hAnsi="Book Antiqua" w:cs="Arial"/>
          <w:color w:val="000000"/>
          <w:sz w:val="19"/>
          <w:szCs w:val="19"/>
          <w:lang w:eastAsia="pt-BR"/>
        </w:rPr>
        <w:t> com a redação dada pela Lei nº 11.732, de 2008, art. 2º). </w:t>
      </w:r>
    </w:p>
    <w:p w14:paraId="274454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permitida a aplicação de regimes aduaneiros suspensivos em zonas de processamento de exportação, observados os termos, limites e condições do regime </w:t>
      </w:r>
      <w:hyperlink r:id="rId1229" w:anchor="art18%C2%A74i" w:history="1">
        <w:r w:rsidRPr="00225378">
          <w:rPr>
            <w:rFonts w:ascii="Book Antiqua" w:eastAsia="Times New Roman" w:hAnsi="Book Antiqua" w:cs="Arial"/>
            <w:color w:val="0000FF"/>
            <w:sz w:val="19"/>
            <w:szCs w:val="19"/>
            <w:u w:val="single"/>
            <w:lang w:eastAsia="pt-BR"/>
          </w:rPr>
          <w:t>(Lei nº 11.508, de 2007, art. 18, § 4º, inciso I,</w:t>
        </w:r>
      </w:hyperlink>
      <w:r w:rsidRPr="00225378">
        <w:rPr>
          <w:rFonts w:ascii="Book Antiqua" w:eastAsia="Times New Roman" w:hAnsi="Book Antiqua" w:cs="Arial"/>
          <w:color w:val="000000"/>
          <w:sz w:val="19"/>
          <w:szCs w:val="19"/>
          <w:lang w:eastAsia="pt-BR"/>
        </w:rPr>
        <w:t> com a redação dada pela Lei nº 11.732, de 2008, art. 2º). </w:t>
      </w:r>
    </w:p>
    <w:p w14:paraId="036AEB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transferência de propriedade de mercadoria entre empresas autorizadas a operar em zona de processamento de exportação será realizada com o tratamento referido no art. 535 (</w:t>
      </w:r>
      <w:hyperlink r:id="rId1230" w:anchor="art18%C2%A74i" w:history="1">
        <w:r w:rsidRPr="00225378">
          <w:rPr>
            <w:rFonts w:ascii="Book Antiqua" w:eastAsia="Times New Roman" w:hAnsi="Book Antiqua" w:cs="Arial"/>
            <w:color w:val="0000FF"/>
            <w:sz w:val="19"/>
            <w:szCs w:val="19"/>
            <w:u w:val="single"/>
            <w:lang w:eastAsia="pt-BR"/>
          </w:rPr>
          <w:t>Lei nº 11.508, de 2007, art. 18, § 4º, inciso I,</w:t>
        </w:r>
      </w:hyperlink>
      <w:r w:rsidRPr="00225378">
        <w:rPr>
          <w:rFonts w:ascii="Book Antiqua" w:eastAsia="Times New Roman" w:hAnsi="Book Antiqua" w:cs="Arial"/>
          <w:color w:val="000000"/>
          <w:sz w:val="19"/>
          <w:szCs w:val="19"/>
          <w:lang w:eastAsia="pt-BR"/>
        </w:rPr>
        <w:t> com a redação dada pela Lei nº 11.732, de 2008, art. 2º). </w:t>
      </w:r>
    </w:p>
    <w:p w14:paraId="37D0B3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receita auferida com a operação de que trata 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considerada receita bruta decorrente de venda de mercadoria no mercado externo </w:t>
      </w:r>
      <w:hyperlink r:id="rId1231" w:anchor="art18%C2%A76" w:history="1">
        <w:r w:rsidRPr="00225378">
          <w:rPr>
            <w:rFonts w:ascii="Book Antiqua" w:eastAsia="Times New Roman" w:hAnsi="Book Antiqua" w:cs="Arial"/>
            <w:color w:val="0000FF"/>
            <w:sz w:val="19"/>
            <w:szCs w:val="19"/>
            <w:u w:val="single"/>
            <w:lang w:eastAsia="pt-BR"/>
          </w:rPr>
          <w:t>(Lei nº 11.508, de 2007, art. 18, § 6º,</w:t>
        </w:r>
      </w:hyperlink>
      <w:r w:rsidRPr="00225378">
        <w:rPr>
          <w:rFonts w:ascii="Book Antiqua" w:eastAsia="Times New Roman" w:hAnsi="Book Antiqua" w:cs="Arial"/>
          <w:color w:val="000000"/>
          <w:sz w:val="19"/>
          <w:szCs w:val="19"/>
          <w:lang w:eastAsia="pt-BR"/>
        </w:rPr>
        <w:t> com a redação dada pela Lei nº 11.732, de 2008, art. 2º). </w:t>
      </w:r>
    </w:p>
    <w:p w14:paraId="5C800B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Excepcionalmente, em casos devidamente autorizados pelo Conselho Nacional das Zonas de Processamento de Exportação, as matérias-primas, produtos intermediários e materiais de embalagem importados com a suspensão referida no art. 535 poderão ser revendidos no mercado interno, observado o disposto nos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1232" w:anchor="art18%C2%A77" w:history="1">
        <w:r w:rsidRPr="00225378">
          <w:rPr>
            <w:rFonts w:ascii="Book Antiqua" w:eastAsia="Times New Roman" w:hAnsi="Book Antiqua" w:cs="Arial"/>
            <w:color w:val="0000FF"/>
            <w:sz w:val="19"/>
            <w:szCs w:val="19"/>
            <w:u w:val="single"/>
            <w:lang w:eastAsia="pt-BR"/>
          </w:rPr>
          <w:t>Lei nº 11.508, de 2007, art. 18, § 7º,</w:t>
        </w:r>
      </w:hyperlink>
      <w:r w:rsidRPr="00225378">
        <w:rPr>
          <w:rFonts w:ascii="Book Antiqua" w:eastAsia="Times New Roman" w:hAnsi="Book Antiqua" w:cs="Arial"/>
          <w:color w:val="000000"/>
          <w:sz w:val="19"/>
          <w:szCs w:val="19"/>
          <w:lang w:eastAsia="pt-BR"/>
        </w:rPr>
        <w:t> com a redação dada pela Lei nº 11.732, de 2008, art. 2º). </w:t>
      </w:r>
    </w:p>
    <w:p w14:paraId="374BE2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5" w:name="art537"/>
      <w:bookmarkEnd w:id="1485"/>
      <w:r w:rsidRPr="00225378">
        <w:rPr>
          <w:rFonts w:ascii="Book Antiqua" w:eastAsia="Times New Roman" w:hAnsi="Book Antiqua" w:cs="Arial"/>
          <w:color w:val="000000"/>
          <w:sz w:val="19"/>
          <w:szCs w:val="19"/>
          <w:lang w:eastAsia="pt-BR"/>
        </w:rPr>
        <w:t xml:space="preserve">Art. 537.  O ato que autorizar a instalação de empresa em zona de processamento de exportação relacionará os produtos a serem fabricados de acordo com a sua classificação na Nomenclatura Comum do Mercosul e assegurará o tratamento relativo a zonas de processamento de exportação pelo </w:t>
      </w:r>
      <w:r w:rsidRPr="00225378">
        <w:rPr>
          <w:rFonts w:ascii="Book Antiqua" w:eastAsia="Times New Roman" w:hAnsi="Book Antiqua" w:cs="Arial"/>
          <w:color w:val="000000"/>
          <w:sz w:val="19"/>
          <w:szCs w:val="19"/>
          <w:lang w:eastAsia="pt-BR"/>
        </w:rPr>
        <w:lastRenderedPageBreak/>
        <w:t>prazo de até vinte anos (</w:t>
      </w:r>
      <w:hyperlink r:id="rId1233" w:anchor="art8.0" w:history="1">
        <w:r w:rsidRPr="00225378">
          <w:rPr>
            <w:rFonts w:ascii="Book Antiqua" w:eastAsia="Times New Roman" w:hAnsi="Book Antiqua" w:cs="Arial"/>
            <w:color w:val="0000FF"/>
            <w:sz w:val="19"/>
            <w:szCs w:val="19"/>
            <w:u w:val="single"/>
            <w:lang w:eastAsia="pt-BR"/>
          </w:rPr>
          <w:t>Lei nº 11.508, de 2007, art. 8º, caput,</w:t>
        </w:r>
      </w:hyperlink>
      <w:r w:rsidRPr="00225378">
        <w:rPr>
          <w:rFonts w:ascii="Book Antiqua" w:eastAsia="Times New Roman" w:hAnsi="Book Antiqua" w:cs="Arial"/>
          <w:color w:val="000000"/>
          <w:sz w:val="19"/>
          <w:szCs w:val="19"/>
          <w:lang w:eastAsia="pt-BR"/>
        </w:rPr>
        <w:t> com a redação dada pela Lei nº 11.732, de 2008, art. 2º). </w:t>
      </w:r>
    </w:p>
    <w:p w14:paraId="7531CB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serão autorizadas, em zona de processamento de exportação, a produção, a importação ou a exportação de (</w:t>
      </w:r>
      <w:hyperlink r:id="rId1234" w:anchor="art5p" w:history="1">
        <w:r w:rsidRPr="00225378">
          <w:rPr>
            <w:rFonts w:ascii="Book Antiqua" w:eastAsia="Times New Roman" w:hAnsi="Book Antiqua" w:cs="Arial"/>
            <w:color w:val="0000FF"/>
            <w:sz w:val="19"/>
            <w:szCs w:val="19"/>
            <w:u w:val="single"/>
            <w:lang w:eastAsia="pt-BR"/>
          </w:rPr>
          <w:t>Lei nº 11.508, de 2007, art. 5º, parágrafo único</w:t>
        </w:r>
      </w:hyperlink>
      <w:r w:rsidRPr="00225378">
        <w:rPr>
          <w:rFonts w:ascii="Book Antiqua" w:eastAsia="Times New Roman" w:hAnsi="Book Antiqua" w:cs="Arial"/>
          <w:color w:val="000000"/>
          <w:sz w:val="19"/>
          <w:szCs w:val="19"/>
          <w:lang w:eastAsia="pt-BR"/>
        </w:rPr>
        <w:t>, com a redação dada pela Lei nº 11.732, de 2008, art. 2º):</w:t>
      </w:r>
    </w:p>
    <w:p w14:paraId="124EE8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armas ou explosivos de qualquer natureza, salvo com prévia autorização do Comando do Exército; e</w:t>
      </w:r>
    </w:p>
    <w:p w14:paraId="782770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material radioativo, salvo com prévia autorização da Comissão Nacional de Energia Nuclear. </w:t>
      </w:r>
    </w:p>
    <w:p w14:paraId="1C143E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de que trata o caput poderá, a critério do Conselho Nacional das Zonas de Processamento de Exportação, ser prorrogado por igual período, nos casos de investimento de grande vulto que exijam longos prazos de amortização (</w:t>
      </w:r>
      <w:hyperlink r:id="rId1235" w:anchor="art8%C2%A72" w:history="1">
        <w:r w:rsidRPr="00225378">
          <w:rPr>
            <w:rFonts w:ascii="Book Antiqua" w:eastAsia="Times New Roman" w:hAnsi="Book Antiqua" w:cs="Arial"/>
            <w:color w:val="0000FF"/>
            <w:sz w:val="19"/>
            <w:szCs w:val="19"/>
            <w:u w:val="single"/>
            <w:lang w:eastAsia="pt-BR"/>
          </w:rPr>
          <w:t>Lei nº 11.508, de 2007, art. 8º, § 2º</w:t>
        </w:r>
      </w:hyperlink>
      <w:r w:rsidRPr="00225378">
        <w:rPr>
          <w:rFonts w:ascii="Book Antiqua" w:eastAsia="Times New Roman" w:hAnsi="Book Antiqua" w:cs="Arial"/>
          <w:color w:val="000000"/>
          <w:sz w:val="19"/>
          <w:szCs w:val="19"/>
          <w:lang w:eastAsia="pt-BR"/>
        </w:rPr>
        <w:t>, com a redação dada pela Lei nº 11.732, de 2008, art. 2º). </w:t>
      </w:r>
    </w:p>
    <w:p w14:paraId="4FC12A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6" w:name="art538"/>
      <w:bookmarkEnd w:id="1486"/>
      <w:r w:rsidRPr="00225378">
        <w:rPr>
          <w:rFonts w:ascii="Book Antiqua" w:eastAsia="Times New Roman" w:hAnsi="Book Antiqua" w:cs="Arial"/>
          <w:color w:val="000000"/>
          <w:sz w:val="19"/>
          <w:szCs w:val="19"/>
          <w:lang w:eastAsia="pt-BR"/>
        </w:rPr>
        <w:t>Art. 538.  O início do funcionamento de zona de processamento de exportação dependerá do prévio alfandegamento da respectiva área, observado o disposto na legislação específica </w:t>
      </w:r>
      <w:hyperlink r:id="rId1236" w:anchor="art4" w:history="1">
        <w:r w:rsidRPr="00225378">
          <w:rPr>
            <w:rFonts w:ascii="Book Antiqua" w:eastAsia="Times New Roman" w:hAnsi="Book Antiqua" w:cs="Arial"/>
            <w:color w:val="0000FF"/>
            <w:sz w:val="19"/>
            <w:szCs w:val="19"/>
            <w:u w:val="single"/>
            <w:lang w:eastAsia="pt-BR"/>
          </w:rPr>
          <w:t>(Lei nº 11.508, de 2007, art. 4º, caput </w:t>
        </w:r>
      </w:hyperlink>
      <w:r w:rsidRPr="00225378">
        <w:rPr>
          <w:rFonts w:ascii="Book Antiqua" w:eastAsia="Times New Roman" w:hAnsi="Book Antiqua" w:cs="Arial"/>
          <w:color w:val="000000"/>
          <w:sz w:val="19"/>
          <w:szCs w:val="19"/>
          <w:lang w:eastAsia="pt-BR"/>
        </w:rPr>
        <w:t>e </w:t>
      </w:r>
      <w:hyperlink r:id="rId1237" w:anchor="art4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w:t>
      </w:r>
    </w:p>
    <w:p w14:paraId="4096D1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7" w:name="art539"/>
      <w:bookmarkEnd w:id="1487"/>
      <w:r w:rsidRPr="00225378">
        <w:rPr>
          <w:rFonts w:ascii="Book Antiqua" w:eastAsia="Times New Roman" w:hAnsi="Book Antiqua" w:cs="Arial"/>
          <w:color w:val="000000"/>
          <w:sz w:val="19"/>
          <w:szCs w:val="19"/>
          <w:lang w:eastAsia="pt-BR"/>
        </w:rPr>
        <w:t>Art. 539.  As importações e exportações de empresa autorizada a operar em zona de processamento de exportação estão sujeitas ao seguinte tratamento administrativo (</w:t>
      </w:r>
      <w:hyperlink r:id="rId1238" w:anchor="art12" w:history="1">
        <w:r w:rsidRPr="00225378">
          <w:rPr>
            <w:rFonts w:ascii="Book Antiqua" w:eastAsia="Times New Roman" w:hAnsi="Book Antiqua" w:cs="Arial"/>
            <w:color w:val="0000FF"/>
            <w:sz w:val="19"/>
            <w:szCs w:val="19"/>
            <w:u w:val="single"/>
            <w:lang w:eastAsia="pt-BR"/>
          </w:rPr>
          <w:t>Lei nº 11.508, de 2007, art. 12, caput,</w:t>
        </w:r>
      </w:hyperlink>
      <w:r w:rsidRPr="00225378">
        <w:rPr>
          <w:rFonts w:ascii="Book Antiqua" w:eastAsia="Times New Roman" w:hAnsi="Book Antiqua" w:cs="Arial"/>
          <w:color w:val="000000"/>
          <w:sz w:val="19"/>
          <w:szCs w:val="19"/>
          <w:lang w:eastAsia="pt-BR"/>
        </w:rPr>
        <w:t> com a redação dada pela Lei nº 11.732, de 2008, art. 2º):</w:t>
      </w:r>
    </w:p>
    <w:p w14:paraId="74F7C9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dispensa de licença ou de autorização de órgãos federais, com exceção dos controles de ordem sanitária, de interesse da segurança nacional e de proteção do meio ambiente, vedadas quaisquer outras restrições à produção, operação, comercialização e importação de bens e serviços que não as impostas pela </w:t>
      </w:r>
      <w:hyperlink r:id="rId1239" w:history="1">
        <w:r w:rsidRPr="00225378">
          <w:rPr>
            <w:rFonts w:ascii="Book Antiqua" w:eastAsia="Times New Roman" w:hAnsi="Book Antiqua" w:cs="Arial"/>
            <w:color w:val="0000FF"/>
            <w:sz w:val="19"/>
            <w:szCs w:val="19"/>
            <w:u w:val="single"/>
            <w:lang w:eastAsia="pt-BR"/>
          </w:rPr>
          <w:t>Lei nº 11.508, de 2007;</w:t>
        </w:r>
      </w:hyperlink>
      <w:r w:rsidRPr="00225378">
        <w:rPr>
          <w:rFonts w:ascii="Book Antiqua" w:eastAsia="Times New Roman" w:hAnsi="Book Antiqua" w:cs="Arial"/>
          <w:color w:val="000000"/>
          <w:sz w:val="19"/>
          <w:szCs w:val="19"/>
          <w:lang w:eastAsia="pt-BR"/>
        </w:rPr>
        <w:t> e</w:t>
      </w:r>
    </w:p>
    <w:p w14:paraId="610098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somente serão admitidas importações, com a suspensão do pagamento de impostos e contribuições de que trata o art. 535, de equipamentos, máquinas, aparelhos e instrumentos, novos ou usados, e de matérias-primas, produtos intermediários e materiais de embalagem necessários à instalação industrial ou destinados a integrar o processo produtivo. </w:t>
      </w:r>
    </w:p>
    <w:p w14:paraId="6EF328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dispensa de licença ou autorização a que se refere o inciso I do caput não se aplica à exportação de produtos </w:t>
      </w:r>
      <w:hyperlink r:id="rId1240" w:anchor="art12%C2%A71" w:history="1">
        <w:r w:rsidRPr="00225378">
          <w:rPr>
            <w:rFonts w:ascii="Book Antiqua" w:eastAsia="Times New Roman" w:hAnsi="Book Antiqua" w:cs="Arial"/>
            <w:color w:val="0000FF"/>
            <w:sz w:val="19"/>
            <w:szCs w:val="19"/>
            <w:u w:val="single"/>
            <w:lang w:eastAsia="pt-BR"/>
          </w:rPr>
          <w:t>(Lei nº 11.508, de 2007, art. 12, § 1º,</w:t>
        </w:r>
      </w:hyperlink>
      <w:r w:rsidRPr="00225378">
        <w:rPr>
          <w:rFonts w:ascii="Book Antiqua" w:eastAsia="Times New Roman" w:hAnsi="Book Antiqua" w:cs="Arial"/>
          <w:color w:val="000000"/>
          <w:sz w:val="19"/>
          <w:szCs w:val="19"/>
          <w:lang w:eastAsia="pt-BR"/>
        </w:rPr>
        <w:t> com a redação dada pela Lei nº 11.732, de 2008, art. 2º):</w:t>
      </w:r>
    </w:p>
    <w:p w14:paraId="01628E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destinados a países com os quais o Brasil mantenha convênios de pagamento, que se submeterá às disposições e controles estabelecidos na forma da legislação específica;</w:t>
      </w:r>
    </w:p>
    <w:p w14:paraId="3CF9FC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sujeitos a regime de cotas aplicáveis às exportações do País, vigente na data de aprovação do projeto, ou que venha a ser instituído posteriormente; ou</w:t>
      </w:r>
    </w:p>
    <w:p w14:paraId="5D58ED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sujeitos ao pagamento do imposto de exportação. </w:t>
      </w:r>
    </w:p>
    <w:p w14:paraId="379F30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produtos importados nos termos do art. 535 são dispensados da apuração de similaridade e da obrigatoriedade de transporte em navio de bandeira brasileira </w:t>
      </w:r>
      <w:hyperlink r:id="rId1241" w:anchor="art12%C2%A73." w:history="1">
        <w:r w:rsidRPr="00225378">
          <w:rPr>
            <w:rFonts w:ascii="Book Antiqua" w:eastAsia="Times New Roman" w:hAnsi="Book Antiqua" w:cs="Arial"/>
            <w:color w:val="0000FF"/>
            <w:sz w:val="19"/>
            <w:szCs w:val="19"/>
            <w:u w:val="single"/>
            <w:lang w:eastAsia="pt-BR"/>
          </w:rPr>
          <w:t>(Lei nº 11.508, de 2007, art. 12, § 3º</w:t>
        </w:r>
      </w:hyperlink>
      <w:r w:rsidRPr="00225378">
        <w:rPr>
          <w:rFonts w:ascii="Book Antiqua" w:eastAsia="Times New Roman" w:hAnsi="Book Antiqua" w:cs="Arial"/>
          <w:color w:val="000000"/>
          <w:sz w:val="19"/>
          <w:szCs w:val="19"/>
          <w:lang w:eastAsia="pt-BR"/>
        </w:rPr>
        <w:t>, com a redação dada pela Lei nº 11.732, de 2008, art. 2º). </w:t>
      </w:r>
    </w:p>
    <w:p w14:paraId="711CB0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Além do disposto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usados importados nos termos do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535 são também dispensados da observância às restrições administrativas aplicáveis aos bens usados em geral </w:t>
      </w:r>
      <w:hyperlink r:id="rId1242" w:anchor="art12%C2%A73." w:history="1">
        <w:r w:rsidRPr="00225378">
          <w:rPr>
            <w:rFonts w:ascii="Book Antiqua" w:eastAsia="Times New Roman" w:hAnsi="Book Antiqua" w:cs="Arial"/>
            <w:color w:val="0000FF"/>
            <w:sz w:val="19"/>
            <w:szCs w:val="19"/>
            <w:u w:val="single"/>
            <w:lang w:eastAsia="pt-BR"/>
          </w:rPr>
          <w:t>(Lei nº 11.508, de 2007, art. 12, §§ 3º</w:t>
        </w:r>
      </w:hyperlink>
      <w:r w:rsidRPr="00225378">
        <w:rPr>
          <w:rFonts w:ascii="Book Antiqua" w:eastAsia="Times New Roman" w:hAnsi="Book Antiqua" w:cs="Arial"/>
          <w:color w:val="000000"/>
          <w:sz w:val="19"/>
          <w:szCs w:val="19"/>
          <w:lang w:eastAsia="pt-BR"/>
        </w:rPr>
        <w:t> e </w:t>
      </w:r>
      <w:hyperlink r:id="rId1243" w:anchor="art12%C2%A74" w:history="1">
        <w:r w:rsidRPr="00225378">
          <w:rPr>
            <w:rFonts w:ascii="Book Antiqua" w:eastAsia="Times New Roman" w:hAnsi="Book Antiqua" w:cs="Arial"/>
            <w:color w:val="0000FF"/>
            <w:sz w:val="19"/>
            <w:szCs w:val="19"/>
            <w:u w:val="single"/>
            <w:lang w:eastAsia="pt-BR"/>
          </w:rPr>
          <w:t>4º,</w:t>
        </w:r>
      </w:hyperlink>
      <w:r w:rsidRPr="00225378">
        <w:rPr>
          <w:rFonts w:ascii="Book Antiqua" w:eastAsia="Times New Roman" w:hAnsi="Book Antiqua" w:cs="Arial"/>
          <w:color w:val="000000"/>
          <w:sz w:val="19"/>
          <w:szCs w:val="19"/>
          <w:lang w:eastAsia="pt-BR"/>
        </w:rPr>
        <w:t> com a redação dada pela Lei nº 11.732, de 2008, art. 2º). </w:t>
      </w:r>
    </w:p>
    <w:p w14:paraId="749F84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8" w:name="art540"/>
      <w:bookmarkEnd w:id="1488"/>
      <w:r w:rsidRPr="00225378">
        <w:rPr>
          <w:rFonts w:ascii="Book Antiqua" w:eastAsia="Times New Roman" w:hAnsi="Book Antiqua" w:cs="Arial"/>
          <w:color w:val="000000"/>
          <w:spacing w:val="-4"/>
          <w:sz w:val="19"/>
          <w:szCs w:val="19"/>
          <w:lang w:eastAsia="pt-BR"/>
        </w:rPr>
        <w:t xml:space="preserve">Art. 540.  As mercadorias importadas ingressadas em zonas de processamento de exportação serão destinadas à instalação industrial ou ao processo produtivo, podendo, ainda, ser mantidas em depósito, </w:t>
      </w:r>
      <w:r w:rsidRPr="00225378">
        <w:rPr>
          <w:rFonts w:ascii="Book Antiqua" w:eastAsia="Times New Roman" w:hAnsi="Book Antiqua" w:cs="Arial"/>
          <w:color w:val="000000"/>
          <w:spacing w:val="-4"/>
          <w:sz w:val="19"/>
          <w:szCs w:val="19"/>
          <w:lang w:eastAsia="pt-BR"/>
        </w:rPr>
        <w:lastRenderedPageBreak/>
        <w:t>reexportadas ou destruídas, sob controle aduaneiro, às expensas do interessado (</w:t>
      </w:r>
      <w:hyperlink r:id="rId1244" w:anchor="art12ii" w:history="1">
        <w:r w:rsidRPr="00225378">
          <w:rPr>
            <w:rFonts w:ascii="Book Antiqua" w:eastAsia="Times New Roman" w:hAnsi="Book Antiqua" w:cs="Arial"/>
            <w:color w:val="0000FF"/>
            <w:sz w:val="19"/>
            <w:szCs w:val="19"/>
            <w:u w:val="single"/>
            <w:lang w:eastAsia="pt-BR"/>
          </w:rPr>
          <w:t>Lei nº 11.508, de 2007, art. 12, caput, inciso II,</w:t>
        </w:r>
      </w:hyperlink>
      <w:r w:rsidRPr="00225378">
        <w:rPr>
          <w:rFonts w:ascii="Book Antiqua" w:eastAsia="Times New Roman" w:hAnsi="Book Antiqua" w:cs="Arial"/>
          <w:color w:val="000000"/>
          <w:spacing w:val="-4"/>
          <w:sz w:val="19"/>
          <w:szCs w:val="19"/>
          <w:lang w:eastAsia="pt-BR"/>
        </w:rPr>
        <w:t> e </w:t>
      </w:r>
      <w:hyperlink r:id="rId1245" w:anchor="art12%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pacing w:val="-4"/>
          <w:sz w:val="19"/>
          <w:szCs w:val="19"/>
          <w:lang w:eastAsia="pt-BR"/>
        </w:rPr>
        <w:t> com a redação dada pela </w:t>
      </w:r>
      <w:r w:rsidRPr="00225378">
        <w:rPr>
          <w:rFonts w:ascii="Book Antiqua" w:eastAsia="Times New Roman" w:hAnsi="Book Antiqua" w:cs="Arial"/>
          <w:color w:val="000000"/>
          <w:sz w:val="19"/>
          <w:szCs w:val="19"/>
          <w:lang w:eastAsia="pt-BR"/>
        </w:rPr>
        <w:t>Lei nº 11.732, de 2008, art. 2º</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269A52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9" w:name="art541"/>
      <w:bookmarkEnd w:id="1489"/>
      <w:r w:rsidRPr="00225378">
        <w:rPr>
          <w:rFonts w:ascii="Book Antiqua" w:eastAsia="Times New Roman" w:hAnsi="Book Antiqua" w:cs="Arial"/>
          <w:color w:val="000000"/>
          <w:sz w:val="19"/>
          <w:szCs w:val="19"/>
          <w:lang w:eastAsia="pt-BR"/>
        </w:rPr>
        <w:t>Art. 541.  As normas relativas à fiscalização, ao despacho e ao controle aduaneiro de mercadorias em zona de processamento de exportação e à forma como a autoridade aduaneira exercerá o controle e a verificação do embarque e, quando for o caso, da destinação de mercadoria exportada por empresa instalada em zona de processamento de exportação serão estabelecidas em ato normativo específico (</w:t>
      </w:r>
      <w:hyperlink r:id="rId1246" w:anchor="art20" w:history="1">
        <w:r w:rsidRPr="00225378">
          <w:rPr>
            <w:rFonts w:ascii="Book Antiqua" w:eastAsia="Times New Roman" w:hAnsi="Book Antiqua" w:cs="Arial"/>
            <w:color w:val="0000FF"/>
            <w:sz w:val="19"/>
            <w:szCs w:val="19"/>
            <w:u w:val="single"/>
            <w:lang w:eastAsia="pt-BR"/>
          </w:rPr>
          <w:t>Lei nº 11.508, de 2007, art. 20)</w:t>
        </w:r>
      </w:hyperlink>
      <w:r w:rsidRPr="00225378">
        <w:rPr>
          <w:rFonts w:ascii="Book Antiqua" w:eastAsia="Times New Roman" w:hAnsi="Book Antiqua" w:cs="Arial"/>
          <w:color w:val="000000"/>
          <w:sz w:val="19"/>
          <w:szCs w:val="19"/>
          <w:lang w:eastAsia="pt-BR"/>
        </w:rPr>
        <w:t>. </w:t>
      </w:r>
    </w:p>
    <w:p w14:paraId="09512AA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90" w:name="livrov"/>
      <w:bookmarkEnd w:id="1490"/>
      <w:r w:rsidRPr="00225378">
        <w:rPr>
          <w:rFonts w:ascii="Book Antiqua" w:eastAsia="Times New Roman" w:hAnsi="Book Antiqua" w:cs="Arial"/>
          <w:color w:val="000000"/>
          <w:sz w:val="19"/>
          <w:szCs w:val="19"/>
          <w:lang w:eastAsia="pt-BR"/>
        </w:rPr>
        <w:t>LIVRO V</w:t>
      </w:r>
    </w:p>
    <w:p w14:paraId="09DE09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CONTROLE ADUANEIRO DE MERCADORIAS </w:t>
      </w:r>
    </w:p>
    <w:p w14:paraId="2615F27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91" w:name="livrovtituloi"/>
      <w:bookmarkEnd w:id="1491"/>
      <w:r w:rsidRPr="00225378">
        <w:rPr>
          <w:rFonts w:ascii="Book Antiqua" w:eastAsia="Times New Roman" w:hAnsi="Book Antiqua" w:cs="Arial"/>
          <w:color w:val="000000"/>
          <w:sz w:val="19"/>
          <w:szCs w:val="19"/>
          <w:lang w:eastAsia="pt-BR"/>
        </w:rPr>
        <w:t>TÍTULO I</w:t>
      </w:r>
    </w:p>
    <w:p w14:paraId="330439C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DESPACHO ADUANEIRO </w:t>
      </w:r>
    </w:p>
    <w:p w14:paraId="4429E3C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92" w:name="livrovtituloicapituloi"/>
      <w:bookmarkEnd w:id="1492"/>
      <w:r w:rsidRPr="00225378">
        <w:rPr>
          <w:rFonts w:ascii="Book Antiqua" w:eastAsia="Times New Roman" w:hAnsi="Book Antiqua" w:cs="Arial"/>
          <w:color w:val="000000"/>
          <w:sz w:val="19"/>
          <w:szCs w:val="19"/>
          <w:lang w:eastAsia="pt-BR"/>
        </w:rPr>
        <w:t>CAPÍTULO I</w:t>
      </w:r>
    </w:p>
    <w:p w14:paraId="1615457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DESPACHO DE IMPORTAÇÃO </w:t>
      </w:r>
    </w:p>
    <w:p w14:paraId="49174BE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493" w:name="livrovtituloicapituloisecaoi"/>
      <w:bookmarkEnd w:id="1493"/>
      <w:r w:rsidRPr="00225378">
        <w:rPr>
          <w:rFonts w:ascii="Book Antiqua" w:eastAsia="Times New Roman" w:hAnsi="Book Antiqua" w:cs="Arial"/>
          <w:b/>
          <w:bCs/>
          <w:color w:val="000000"/>
          <w:sz w:val="19"/>
          <w:szCs w:val="19"/>
          <w:lang w:eastAsia="pt-BR"/>
        </w:rPr>
        <w:t>Seção I</w:t>
      </w:r>
    </w:p>
    <w:p w14:paraId="1DC712E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792C7C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4" w:name="art542"/>
      <w:bookmarkEnd w:id="1494"/>
      <w:r w:rsidRPr="00225378">
        <w:rPr>
          <w:rFonts w:ascii="Book Antiqua" w:eastAsia="Times New Roman" w:hAnsi="Book Antiqua" w:cs="Arial"/>
          <w:color w:val="000000"/>
          <w:sz w:val="19"/>
          <w:szCs w:val="19"/>
          <w:lang w:eastAsia="pt-BR"/>
        </w:rPr>
        <w:t>Art. 542.  Despacho de importação é o procedimento mediante o qual é verificada a exatidão dos dados declarados pelo importador em relação à mercadoria importada, aos documentos apresentados e à legislação específica. </w:t>
      </w:r>
    </w:p>
    <w:p w14:paraId="3AC3A6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5" w:name="art543"/>
      <w:bookmarkEnd w:id="1495"/>
      <w:r w:rsidRPr="00225378">
        <w:rPr>
          <w:rFonts w:ascii="Book Antiqua" w:eastAsia="Times New Roman" w:hAnsi="Book Antiqua" w:cs="Arial"/>
          <w:color w:val="000000"/>
          <w:spacing w:val="-4"/>
          <w:sz w:val="19"/>
          <w:szCs w:val="19"/>
          <w:lang w:eastAsia="pt-BR"/>
        </w:rPr>
        <w:t>Art. 543.  Toda mercadoria procedente do exterior, importada a título definitivo ou não, sujeita ou não ao pagamento do imposto de importação, deverá ser submetida a despacho de importação, que será realizado com base em declaração apresentada à unidade aduaneira sob cujo controle estiver a mercadoria </w:t>
      </w:r>
      <w:hyperlink r:id="rId1247" w:anchor="art44" w:history="1">
        <w:r w:rsidRPr="00225378">
          <w:rPr>
            <w:rFonts w:ascii="Book Antiqua" w:eastAsia="Times New Roman" w:hAnsi="Book Antiqua" w:cs="Arial"/>
            <w:color w:val="0000FF"/>
            <w:sz w:val="19"/>
            <w:szCs w:val="19"/>
            <w:u w:val="single"/>
            <w:lang w:eastAsia="pt-BR"/>
          </w:rPr>
          <w:t>(Decreto-Lei nº 37, de 1966, art. 44,</w:t>
        </w:r>
      </w:hyperlink>
      <w:r w:rsidRPr="00225378">
        <w:rPr>
          <w:rFonts w:ascii="Book Antiqua" w:eastAsia="Times New Roman" w:hAnsi="Book Antiqua" w:cs="Arial"/>
          <w:color w:val="000000"/>
          <w:spacing w:val="-4"/>
          <w:sz w:val="19"/>
          <w:szCs w:val="19"/>
          <w:lang w:eastAsia="pt-BR"/>
        </w:rPr>
        <w:t> com a redação dada pelo </w:t>
      </w:r>
      <w:r w:rsidRPr="00225378">
        <w:rPr>
          <w:rFonts w:ascii="Book Antiqua" w:eastAsia="Times New Roman" w:hAnsi="Book Antiqua" w:cs="Arial"/>
          <w:color w:val="000000"/>
          <w:sz w:val="19"/>
          <w:szCs w:val="19"/>
          <w:lang w:eastAsia="pt-BR"/>
        </w:rPr>
        <w:t>Decreto-Lei nº 2.472, de 1988, art. 2º</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7ED032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aplica-se inclusive às mercadorias reimportadas e às referidas nos incisos I a V do art. 70. </w:t>
      </w:r>
    </w:p>
    <w:p w14:paraId="141E6C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6" w:name="art544"/>
      <w:bookmarkEnd w:id="1496"/>
      <w:r w:rsidRPr="00225378">
        <w:rPr>
          <w:rFonts w:ascii="Book Antiqua" w:eastAsia="Times New Roman" w:hAnsi="Book Antiqua" w:cs="Arial"/>
          <w:color w:val="000000"/>
          <w:sz w:val="19"/>
          <w:szCs w:val="19"/>
          <w:lang w:eastAsia="pt-BR"/>
        </w:rPr>
        <w:t>Art. 544.  O despacho de importação poderá ser efetuado em zona primária ou em zona secundária </w:t>
      </w:r>
      <w:hyperlink r:id="rId1248" w:anchor="art49" w:history="1">
        <w:r w:rsidRPr="00225378">
          <w:rPr>
            <w:rFonts w:ascii="Book Antiqua" w:eastAsia="Times New Roman" w:hAnsi="Book Antiqua" w:cs="Arial"/>
            <w:color w:val="0000FF"/>
            <w:sz w:val="19"/>
            <w:szCs w:val="19"/>
            <w:u w:val="single"/>
            <w:lang w:eastAsia="pt-BR"/>
          </w:rPr>
          <w:t>(Decreto-Lei nº 37, de 1966, art. 49</w:t>
        </w:r>
      </w:hyperlink>
      <w:r w:rsidRPr="00225378">
        <w:rPr>
          <w:rFonts w:ascii="Book Antiqua" w:eastAsia="Times New Roman" w:hAnsi="Book Antiqua" w:cs="Arial"/>
          <w:color w:val="000000"/>
          <w:sz w:val="19"/>
          <w:szCs w:val="19"/>
          <w:lang w:eastAsia="pt-BR"/>
        </w:rPr>
        <w:t>, com a redação dada pelo Decreto-Lei nº 2.472, de 1988, art. 2º). </w:t>
      </w:r>
    </w:p>
    <w:p w14:paraId="6E41DE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7" w:name="art545"/>
      <w:bookmarkEnd w:id="1497"/>
      <w:r w:rsidRPr="00225378">
        <w:rPr>
          <w:rFonts w:ascii="Book Antiqua" w:eastAsia="Times New Roman" w:hAnsi="Book Antiqua" w:cs="Arial"/>
          <w:color w:val="000000"/>
          <w:sz w:val="19"/>
          <w:szCs w:val="19"/>
          <w:lang w:eastAsia="pt-BR"/>
        </w:rPr>
        <w:t>Art. 545.  Tem-se por iniciado o despacho de importação na data do registro da declaração de importação. </w:t>
      </w:r>
    </w:p>
    <w:p w14:paraId="6FF44F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8" w:name="art545§1"/>
      <w:bookmarkEnd w:id="149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registro da declaração de importação consiste em sua numeração pela Secretaria da Receita Federal do Brasil, por meio do SISCOMEX. </w:t>
      </w:r>
    </w:p>
    <w:p w14:paraId="0A9C45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disporá sobre as condições necessárias ao registro da declaração de importação e sobre a dispensa de seu registro no SISCOMEX. </w:t>
      </w:r>
    </w:p>
    <w:p w14:paraId="281622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9" w:name="art546"/>
      <w:bookmarkEnd w:id="1499"/>
      <w:r w:rsidRPr="00225378">
        <w:rPr>
          <w:rFonts w:ascii="Book Antiqua" w:eastAsia="Times New Roman" w:hAnsi="Book Antiqua" w:cs="Arial"/>
          <w:color w:val="000000"/>
          <w:sz w:val="19"/>
          <w:szCs w:val="19"/>
          <w:lang w:eastAsia="pt-BR"/>
        </w:rPr>
        <w:t>Art. 546.  O despacho de importação deverá ser iniciado em (</w:t>
      </w:r>
      <w:hyperlink r:id="rId1249" w:anchor="art44" w:history="1">
        <w:r w:rsidRPr="00225378">
          <w:rPr>
            <w:rFonts w:ascii="Book Antiqua" w:eastAsia="Times New Roman" w:hAnsi="Book Antiqua" w:cs="Arial"/>
            <w:color w:val="0000FF"/>
            <w:sz w:val="19"/>
            <w:szCs w:val="19"/>
            <w:u w:val="single"/>
            <w:lang w:eastAsia="pt-BR"/>
          </w:rPr>
          <w:t>Decreto-Lei nº 37, de 1966, art. 44</w:t>
        </w:r>
      </w:hyperlink>
      <w:r w:rsidRPr="00225378">
        <w:rPr>
          <w:rFonts w:ascii="Book Antiqua" w:eastAsia="Times New Roman" w:hAnsi="Book Antiqua" w:cs="Arial"/>
          <w:color w:val="000000"/>
          <w:sz w:val="19"/>
          <w:szCs w:val="19"/>
          <w:lang w:eastAsia="pt-BR"/>
        </w:rPr>
        <w:t>, com a redação dada pelo Decreto-Lei nº 2.472, de 1988, art. 2º):</w:t>
      </w:r>
    </w:p>
    <w:p w14:paraId="743AD0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até noventa dias da descarga, se a mercadoria estiver em recinto alfandegado de zona primária;</w:t>
      </w:r>
    </w:p>
    <w:p w14:paraId="0F58EF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até quarenta e cinco dias após esgotar-se o prazo de permanência da mercadoria em recinto alfandegado de zona secundária; e</w:t>
      </w:r>
    </w:p>
    <w:p w14:paraId="61F95D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até noventa dias, contados do recebimento do aviso de chegada da remessa postal. </w:t>
      </w:r>
    </w:p>
    <w:p w14:paraId="3682AC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0" w:name="art547"/>
      <w:bookmarkEnd w:id="1500"/>
      <w:r w:rsidRPr="00225378">
        <w:rPr>
          <w:rFonts w:ascii="Book Antiqua" w:eastAsia="Times New Roman" w:hAnsi="Book Antiqua" w:cs="Arial"/>
          <w:color w:val="000000"/>
          <w:sz w:val="19"/>
          <w:szCs w:val="19"/>
          <w:lang w:eastAsia="pt-BR"/>
        </w:rPr>
        <w:t>Art. 547.  Está dispensada de despacho de importação a entrada, no País, de mala diplomática, assim considerada a que contenha tão-somente documentos diplomáticos e objetos destinados a uso oficial (Convenção de Viena sobre Relações Diplomáticas, Artigo 27, promulgada pelo </w:t>
      </w:r>
      <w:hyperlink r:id="rId1250" w:history="1">
        <w:r w:rsidRPr="00225378">
          <w:rPr>
            <w:rFonts w:ascii="Book Antiqua" w:eastAsia="Times New Roman" w:hAnsi="Book Antiqua" w:cs="Arial"/>
            <w:color w:val="0000FF"/>
            <w:sz w:val="19"/>
            <w:szCs w:val="19"/>
            <w:u w:val="single"/>
            <w:lang w:eastAsia="pt-BR"/>
          </w:rPr>
          <w:t>Decreto nº 56.435, de 1965</w:t>
        </w:r>
      </w:hyperlink>
      <w:r w:rsidRPr="00225378">
        <w:rPr>
          <w:rFonts w:ascii="Book Antiqua" w:eastAsia="Times New Roman" w:hAnsi="Book Antiqua" w:cs="Arial"/>
          <w:color w:val="000000"/>
          <w:sz w:val="19"/>
          <w:szCs w:val="19"/>
          <w:lang w:eastAsia="pt-BR"/>
        </w:rPr>
        <w:t>). </w:t>
      </w:r>
    </w:p>
    <w:p w14:paraId="4E0EDC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mala diplomática deverá conter sinais exteriores visíveis que indiquem seu caráter e ser entregue a pessoa formalmente credenciada pela Missão Diplomática. </w:t>
      </w:r>
    </w:p>
    <w:p w14:paraId="2B28C8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o disposto neste artigo à mala consular (Convenção de Viena sobre Relações Consulares, Artigo 35, promulgada pelo </w:t>
      </w:r>
      <w:hyperlink r:id="rId1251" w:history="1">
        <w:r w:rsidRPr="00225378">
          <w:rPr>
            <w:rFonts w:ascii="Book Antiqua" w:eastAsia="Times New Roman" w:hAnsi="Book Antiqua" w:cs="Arial"/>
            <w:color w:val="0000FF"/>
            <w:sz w:val="19"/>
            <w:szCs w:val="19"/>
            <w:u w:val="single"/>
            <w:lang w:eastAsia="pt-BR"/>
          </w:rPr>
          <w:t>Decreto nº 61.078, de 1967)</w:t>
        </w:r>
      </w:hyperlink>
      <w:r w:rsidRPr="00225378">
        <w:rPr>
          <w:rFonts w:ascii="Book Antiqua" w:eastAsia="Times New Roman" w:hAnsi="Book Antiqua" w:cs="Arial"/>
          <w:color w:val="000000"/>
          <w:sz w:val="19"/>
          <w:szCs w:val="19"/>
          <w:lang w:eastAsia="pt-BR"/>
        </w:rPr>
        <w:t>. </w:t>
      </w:r>
    </w:p>
    <w:p w14:paraId="56A98B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1" w:name="art548"/>
      <w:bookmarkEnd w:id="1501"/>
      <w:r w:rsidRPr="00225378">
        <w:rPr>
          <w:rFonts w:ascii="Book Antiqua" w:eastAsia="Times New Roman" w:hAnsi="Book Antiqua" w:cs="Arial"/>
          <w:color w:val="000000"/>
          <w:sz w:val="19"/>
          <w:szCs w:val="19"/>
          <w:lang w:eastAsia="pt-BR"/>
        </w:rPr>
        <w:t>Art. 548.  O despacho de importação de urna funerária será realizado em caráter prioritário e mediante rito sumário, logo após a sua descarga, com base no respectivo conhecimento de carga ou em documento de efeito equivalente. </w:t>
      </w:r>
    </w:p>
    <w:p w14:paraId="4165C1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desembaraço aduaneiro da urna somente será efetuado após a manifestação da autoridade sanitária competente. </w:t>
      </w:r>
    </w:p>
    <w:p w14:paraId="77C1AB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2" w:name="art549"/>
      <w:bookmarkEnd w:id="1502"/>
      <w:r w:rsidRPr="00225378">
        <w:rPr>
          <w:rFonts w:ascii="Book Antiqua" w:eastAsia="Times New Roman" w:hAnsi="Book Antiqua" w:cs="Arial"/>
          <w:color w:val="000000"/>
          <w:sz w:val="19"/>
          <w:szCs w:val="19"/>
          <w:lang w:eastAsia="pt-BR"/>
        </w:rPr>
        <w:t>Art. 549.  As declarações do importador subsistem para quaisquer efeitos fiscais, ainda que o despacho de importação seja interrompido e a mercadoria abandonada (</w:t>
      </w:r>
      <w:hyperlink r:id="rId1252" w:anchor="art45" w:history="1">
        <w:r w:rsidRPr="00225378">
          <w:rPr>
            <w:rFonts w:ascii="Book Antiqua" w:eastAsia="Times New Roman" w:hAnsi="Book Antiqua" w:cs="Arial"/>
            <w:color w:val="0000FF"/>
            <w:sz w:val="19"/>
            <w:szCs w:val="19"/>
            <w:u w:val="single"/>
            <w:lang w:eastAsia="pt-BR"/>
          </w:rPr>
          <w:t>Decreto-Lei nº 37, de 1966, art. 45</w:t>
        </w:r>
      </w:hyperlink>
      <w:r w:rsidRPr="00225378">
        <w:rPr>
          <w:rFonts w:ascii="Book Antiqua" w:eastAsia="Times New Roman" w:hAnsi="Book Antiqua" w:cs="Arial"/>
          <w:color w:val="000000"/>
          <w:sz w:val="19"/>
          <w:szCs w:val="19"/>
          <w:lang w:eastAsia="pt-BR"/>
        </w:rPr>
        <w:t>, com a redação dada pelo Decreto-Lei nº 2.472, de 1988, art. 2º).</w:t>
      </w:r>
    </w:p>
    <w:p w14:paraId="5BDA7D6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03" w:name="livrovtituloicapituloisecaoii"/>
      <w:bookmarkEnd w:id="1503"/>
      <w:r w:rsidRPr="00225378">
        <w:rPr>
          <w:rFonts w:ascii="Book Antiqua" w:eastAsia="Times New Roman" w:hAnsi="Book Antiqua" w:cs="Arial"/>
          <w:b/>
          <w:bCs/>
          <w:color w:val="000000"/>
          <w:sz w:val="19"/>
          <w:szCs w:val="19"/>
          <w:lang w:eastAsia="pt-BR"/>
        </w:rPr>
        <w:t>Seção II</w:t>
      </w:r>
    </w:p>
    <w:p w14:paraId="680A3F6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Licenciamento de Importação </w:t>
      </w:r>
    </w:p>
    <w:p w14:paraId="6C2FEB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4" w:name="art550"/>
      <w:bookmarkEnd w:id="1504"/>
      <w:r w:rsidRPr="00225378">
        <w:rPr>
          <w:rFonts w:ascii="Book Antiqua" w:eastAsia="Times New Roman" w:hAnsi="Book Antiqua" w:cs="Arial"/>
          <w:color w:val="000000"/>
          <w:sz w:val="19"/>
          <w:szCs w:val="19"/>
          <w:lang w:eastAsia="pt-BR"/>
        </w:rPr>
        <w:t>Art. 550.  A importação de mercadoria está sujeita, na forma da legislação específica, a licenciamento, por meio do SISCOMEX. </w:t>
      </w:r>
    </w:p>
    <w:p w14:paraId="057D86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manifestação de outros órgãos, a cujo controle a mercadoria importada estiver sujeita, também ocorrerá por meio do SISCOMEX. </w:t>
      </w:r>
    </w:p>
    <w:p w14:paraId="3BA584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despacho de importação realizado sem registro de declaração no SISCOMEX, a manifestação dos órgãos anuentes ocorrerá em campo específico da declaração ou em documento próprio. </w:t>
      </w:r>
    </w:p>
    <w:p w14:paraId="57EB3F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Ministros de Estado da Fazenda e do Desenvolvimento, Indústria e Comércio Exterior determinarão, de forma conjunta, as informações de natureza comercial, financeira, cambial e fiscal a serem prestadas para fins de licenciamento. </w:t>
      </w:r>
    </w:p>
    <w:p w14:paraId="76F541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5" w:name="art550§4"/>
      <w:bookmarkEnd w:id="1505"/>
      <w:r w:rsidRPr="00225378">
        <w:rPr>
          <w:rFonts w:ascii="Book Antiqua" w:eastAsia="Times New Roman" w:hAnsi="Book Antiqua" w:cs="Arial"/>
          <w:color w:val="000000"/>
          <w:sz w:val="19"/>
          <w:szCs w:val="19"/>
          <w:lang w:eastAsia="pt-BR"/>
        </w:rPr>
        <w:t>§ 4º  O licenciamento das importações enquadradas na alínea “e” do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e no § 1º do art. 136 terá tratamento prioritário e, quando aplicável, procedimento simplificado (</w:t>
      </w:r>
      <w:hyperlink r:id="rId1253" w:anchor="art11" w:history="1">
        <w:r w:rsidRPr="00225378">
          <w:rPr>
            <w:rFonts w:ascii="Book Antiqua" w:eastAsia="Times New Roman" w:hAnsi="Book Antiqua" w:cs="Arial"/>
            <w:color w:val="0000FF"/>
            <w:sz w:val="19"/>
            <w:szCs w:val="19"/>
            <w:u w:val="single"/>
            <w:lang w:eastAsia="pt-BR"/>
          </w:rPr>
          <w:t>Lei nº 13.243, de 2016, art. 11</w:t>
        </w:r>
      </w:hyperlink>
      <w:r w:rsidRPr="00225378">
        <w:rPr>
          <w:rFonts w:ascii="Book Antiqua" w:eastAsia="Times New Roman" w:hAnsi="Book Antiqua" w:cs="Arial"/>
          <w:color w:val="000000"/>
          <w:sz w:val="19"/>
          <w:szCs w:val="19"/>
          <w:lang w:eastAsia="pt-BR"/>
        </w:rPr>
        <w:t>).   </w:t>
      </w:r>
      <w:hyperlink r:id="rId1254"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9E783E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06" w:name="livrovtituloicapituloisecaoiii"/>
      <w:bookmarkEnd w:id="1506"/>
      <w:r w:rsidRPr="00225378">
        <w:rPr>
          <w:rFonts w:ascii="Book Antiqua" w:eastAsia="Times New Roman" w:hAnsi="Book Antiqua" w:cs="Arial"/>
          <w:b/>
          <w:bCs/>
          <w:color w:val="000000"/>
          <w:sz w:val="19"/>
          <w:szCs w:val="19"/>
          <w:lang w:eastAsia="pt-BR"/>
        </w:rPr>
        <w:t>Seção III</w:t>
      </w:r>
    </w:p>
    <w:p w14:paraId="01BB9D7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Declaração de Importação </w:t>
      </w:r>
    </w:p>
    <w:p w14:paraId="1594BD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7" w:name="art551"/>
      <w:bookmarkEnd w:id="1507"/>
      <w:r w:rsidRPr="00225378">
        <w:rPr>
          <w:rFonts w:ascii="Book Antiqua" w:eastAsia="Times New Roman" w:hAnsi="Book Antiqua" w:cs="Arial"/>
          <w:color w:val="000000"/>
          <w:sz w:val="19"/>
          <w:szCs w:val="19"/>
          <w:lang w:eastAsia="pt-BR"/>
        </w:rPr>
        <w:t>Art. 551.  A declaração de importação é o documento base do despacho de importação (</w:t>
      </w:r>
      <w:hyperlink r:id="rId1255" w:anchor="art44" w:history="1">
        <w:r w:rsidRPr="00225378">
          <w:rPr>
            <w:rFonts w:ascii="Book Antiqua" w:eastAsia="Times New Roman" w:hAnsi="Book Antiqua" w:cs="Arial"/>
            <w:color w:val="0000FF"/>
            <w:sz w:val="19"/>
            <w:szCs w:val="19"/>
            <w:u w:val="single"/>
            <w:lang w:eastAsia="pt-BR"/>
          </w:rPr>
          <w:t>Decreto-Lei nº 37, de 1966, art. 44</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63DF2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declaração de importação deverá conter:</w:t>
      </w:r>
    </w:p>
    <w:p w14:paraId="118D79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a identificação do importador; e</w:t>
      </w:r>
    </w:p>
    <w:p w14:paraId="7B86DB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identificação, a classificação, o valor aduaneiro e a origem da mercadoria. </w:t>
      </w:r>
    </w:p>
    <w:p w14:paraId="7F9DE8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w:t>
      </w:r>
    </w:p>
    <w:p w14:paraId="67ED5D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exigir, na declaração de importação, outras informações, inclusive as destinadas a estatísticas de comércio exterior; e</w:t>
      </w:r>
    </w:p>
    <w:p w14:paraId="183B13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estabelecer diferentes tipos de apresentação da declaração de importação, apropriados à natureza dos despachos, ou a situações específicas em relação à mercadoria ou a seu tratamento tributário. </w:t>
      </w:r>
    </w:p>
    <w:p w14:paraId="2D7404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8" w:name="art552"/>
      <w:bookmarkEnd w:id="1508"/>
      <w:r w:rsidRPr="00225378">
        <w:rPr>
          <w:rFonts w:ascii="Book Antiqua" w:eastAsia="Times New Roman" w:hAnsi="Book Antiqua" w:cs="Arial"/>
          <w:color w:val="000000"/>
          <w:sz w:val="19"/>
          <w:szCs w:val="19"/>
          <w:lang w:eastAsia="pt-BR"/>
        </w:rPr>
        <w:t>Art. 552.  A retificação da declaração de importação, mediante alteração das informações prestadas, ou inclusão de outras, será feita pelo importador ou pela autoridade aduaneira, na forma estabelecida pela Secretaria da Receita Federal do Brasil. </w:t>
      </w:r>
    </w:p>
    <w:p w14:paraId="56D0341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09" w:name="livrovtituloicapituloisecaoiv"/>
      <w:bookmarkEnd w:id="1509"/>
      <w:r w:rsidRPr="00225378">
        <w:rPr>
          <w:rFonts w:ascii="Book Antiqua" w:eastAsia="Times New Roman" w:hAnsi="Book Antiqua" w:cs="Arial"/>
          <w:b/>
          <w:bCs/>
          <w:color w:val="000000"/>
          <w:sz w:val="19"/>
          <w:szCs w:val="19"/>
          <w:lang w:eastAsia="pt-BR"/>
        </w:rPr>
        <w:t>Seção IV</w:t>
      </w:r>
    </w:p>
    <w:p w14:paraId="0C6B541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Instrução da Declaração de Importação </w:t>
      </w:r>
    </w:p>
    <w:p w14:paraId="0C85A1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0" w:name="art553."/>
      <w:bookmarkEnd w:id="1510"/>
      <w:r w:rsidRPr="00225378">
        <w:rPr>
          <w:rFonts w:ascii="Book Antiqua" w:eastAsia="Times New Roman" w:hAnsi="Book Antiqua" w:cs="Arial"/>
          <w:strike/>
          <w:color w:val="000000"/>
          <w:sz w:val="19"/>
          <w:szCs w:val="19"/>
          <w:lang w:eastAsia="pt-BR"/>
        </w:rPr>
        <w:t>Art. 553.  A declaração de importação será instruída com (</w:t>
      </w:r>
      <w:hyperlink r:id="rId1256" w:anchor="art46" w:history="1">
        <w:r w:rsidRPr="00225378">
          <w:rPr>
            <w:rFonts w:ascii="Book Antiqua" w:eastAsia="Times New Roman" w:hAnsi="Book Antiqua" w:cs="Arial"/>
            <w:strike/>
            <w:color w:val="0000FF"/>
            <w:sz w:val="19"/>
            <w:szCs w:val="19"/>
            <w:u w:val="single"/>
            <w:lang w:eastAsia="pt-BR"/>
          </w:rPr>
          <w:t>Decreto-Lei nº 37, de 1966, art. 46, caput</w:t>
        </w:r>
      </w:hyperlink>
      <w:r w:rsidRPr="00225378">
        <w:rPr>
          <w:rFonts w:ascii="Book Antiqua" w:eastAsia="Times New Roman" w:hAnsi="Book Antiqua" w:cs="Arial"/>
          <w:strike/>
          <w:color w:val="000000"/>
          <w:sz w:val="19"/>
          <w:szCs w:val="19"/>
          <w:lang w:eastAsia="pt-BR"/>
        </w:rPr>
        <w:t>, com a redação dada pelo Decreto-Lei nº 2.472, de 1988, art. 2º):</w:t>
      </w:r>
    </w:p>
    <w:p w14:paraId="7DA06F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1" w:name="art553"/>
      <w:bookmarkEnd w:id="1511"/>
      <w:r w:rsidRPr="00225378">
        <w:rPr>
          <w:rFonts w:ascii="Book Antiqua" w:eastAsia="Times New Roman" w:hAnsi="Book Antiqua" w:cs="Arial"/>
          <w:color w:val="000000"/>
          <w:sz w:val="19"/>
          <w:szCs w:val="19"/>
          <w:lang w:eastAsia="pt-BR"/>
        </w:rPr>
        <w:t>Art. 553.  A declaração de importação será obrigatoriamente instruída com (</w:t>
      </w:r>
      <w:hyperlink r:id="rId1257" w:anchor="art46" w:history="1">
        <w:r w:rsidRPr="00225378">
          <w:rPr>
            <w:rFonts w:ascii="Book Antiqua" w:eastAsia="Times New Roman" w:hAnsi="Book Antiqua" w:cs="Arial"/>
            <w:color w:val="0000FF"/>
            <w:sz w:val="19"/>
            <w:szCs w:val="19"/>
            <w:u w:val="single"/>
            <w:lang w:eastAsia="pt-BR"/>
          </w:rPr>
          <w:t>Decreto-Lei nº 37, de 1966, art. 46,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pelo Decreto-Lei nº 2.472, de 1988, art. 2º):                           </w:t>
      </w:r>
      <w:hyperlink r:id="rId125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EEC4D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via original do conhecimento de carga ou documento de efeito equivalente;</w:t>
      </w:r>
    </w:p>
    <w:p w14:paraId="1A6DBF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a via original da fatura comercial, assinada pelo exportador;</w:t>
      </w:r>
    </w:p>
    <w:p w14:paraId="7F525B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2" w:name="art553ii"/>
      <w:bookmarkEnd w:id="1512"/>
      <w:r w:rsidRPr="00225378">
        <w:rPr>
          <w:rFonts w:ascii="Book Antiqua" w:eastAsia="Times New Roman" w:hAnsi="Book Antiqua" w:cs="Arial"/>
          <w:color w:val="000000"/>
          <w:sz w:val="19"/>
          <w:szCs w:val="19"/>
          <w:lang w:eastAsia="pt-BR"/>
        </w:rPr>
        <w:t>II - a via original da fatura comercial, assinada pelo exportador; e                              </w:t>
      </w:r>
      <w:hyperlink r:id="rId125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58751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o comprovante de pagamento dos tributos, se exigível; e</w:t>
      </w:r>
    </w:p>
    <w:p w14:paraId="033B6D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3" w:name="art553iii"/>
      <w:bookmarkEnd w:id="1513"/>
      <w:r w:rsidRPr="00225378">
        <w:rPr>
          <w:rFonts w:ascii="Book Antiqua" w:eastAsia="Times New Roman" w:hAnsi="Book Antiqua" w:cs="Arial"/>
          <w:color w:val="000000"/>
          <w:sz w:val="19"/>
          <w:szCs w:val="19"/>
          <w:lang w:eastAsia="pt-BR"/>
        </w:rPr>
        <w:t>III - o comprovante de pagamento dos tributos, se exigível.                            </w:t>
      </w:r>
      <w:hyperlink r:id="rId1260"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19F5F4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4" w:name="art553iv"/>
      <w:bookmarkEnd w:id="1514"/>
      <w:r w:rsidRPr="00225378">
        <w:rPr>
          <w:rFonts w:ascii="Book Antiqua" w:eastAsia="Times New Roman" w:hAnsi="Book Antiqua" w:cs="Arial"/>
          <w:strike/>
          <w:color w:val="000000"/>
          <w:sz w:val="19"/>
          <w:szCs w:val="19"/>
          <w:lang w:eastAsia="pt-BR"/>
        </w:rPr>
        <w:t>IV - outros documentos exigidos em decorrência de acordos internacionais ou por força de lei, de regulamento ou de outro ato normativo. </w:t>
      </w:r>
      <w:r w:rsidRPr="00225378">
        <w:rPr>
          <w:rFonts w:ascii="Book Antiqua" w:eastAsia="Times New Roman" w:hAnsi="Book Antiqua" w:cs="Arial"/>
          <w:color w:val="000000"/>
          <w:sz w:val="19"/>
          <w:szCs w:val="19"/>
          <w:lang w:eastAsia="pt-BR"/>
        </w:rPr>
        <w:t>                            </w:t>
      </w:r>
      <w:hyperlink r:id="rId126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BA8D1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5" w:name="art553p"/>
      <w:bookmarkEnd w:id="1515"/>
      <w:r w:rsidRPr="00225378">
        <w:rPr>
          <w:rFonts w:ascii="Book Antiqua" w:eastAsia="Times New Roman" w:hAnsi="Book Antiqua" w:cs="Arial"/>
          <w:color w:val="000000"/>
          <w:sz w:val="19"/>
          <w:szCs w:val="19"/>
          <w:lang w:eastAsia="pt-BR"/>
        </w:rPr>
        <w:t>Parágrafo único.  Poderão ser exigidos outros documentos instrutivos da declaração aduaneira em decorrência de acordos internacionais ou por força de lei, de regulamento ou de outro ato normativo.                        </w:t>
      </w:r>
      <w:hyperlink r:id="rId126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67E36A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16" w:name="livrovtituloicapituloisecaoivsubsecaoi"/>
      <w:bookmarkEnd w:id="1516"/>
      <w:r w:rsidRPr="00225378">
        <w:rPr>
          <w:rFonts w:ascii="Book Antiqua" w:eastAsia="Times New Roman" w:hAnsi="Book Antiqua" w:cs="Arial"/>
          <w:b/>
          <w:bCs/>
          <w:color w:val="000000"/>
          <w:sz w:val="19"/>
          <w:szCs w:val="19"/>
          <w:lang w:eastAsia="pt-BR"/>
        </w:rPr>
        <w:t>Subseção I</w:t>
      </w:r>
    </w:p>
    <w:p w14:paraId="1303442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Conhecimento de Carga </w:t>
      </w:r>
    </w:p>
    <w:p w14:paraId="7F59D7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7" w:name="art554"/>
      <w:bookmarkEnd w:id="1517"/>
      <w:r w:rsidRPr="00225378">
        <w:rPr>
          <w:rFonts w:ascii="Book Antiqua" w:eastAsia="Times New Roman" w:hAnsi="Book Antiqua" w:cs="Arial"/>
          <w:color w:val="000000"/>
          <w:sz w:val="19"/>
          <w:szCs w:val="19"/>
          <w:lang w:eastAsia="pt-BR"/>
        </w:rPr>
        <w:t>Art. 554.  O conhecimento de carga original, ou documento de efeito equivalente, constitui prova de posse ou de propriedade da mercadoria (</w:t>
      </w:r>
      <w:hyperlink r:id="rId1263" w:anchor="art46" w:history="1">
        <w:r w:rsidRPr="00225378">
          <w:rPr>
            <w:rFonts w:ascii="Book Antiqua" w:eastAsia="Times New Roman" w:hAnsi="Book Antiqua" w:cs="Arial"/>
            <w:color w:val="0000FF"/>
            <w:sz w:val="19"/>
            <w:szCs w:val="19"/>
            <w:u w:val="single"/>
            <w:lang w:eastAsia="pt-BR"/>
          </w:rPr>
          <w:t>Decreto-Lei nº 37, de 1966, art. 46,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4B2A2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poderá dispor sobre hipóteses de não-exigência do conhecimento de carga para instrução da declaração de importação. </w:t>
      </w:r>
    </w:p>
    <w:p w14:paraId="440236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8" w:name="art555"/>
      <w:bookmarkEnd w:id="1518"/>
      <w:r w:rsidRPr="00225378">
        <w:rPr>
          <w:rFonts w:ascii="Book Antiqua" w:eastAsia="Times New Roman" w:hAnsi="Book Antiqua" w:cs="Arial"/>
          <w:color w:val="000000"/>
          <w:sz w:val="19"/>
          <w:szCs w:val="19"/>
          <w:lang w:eastAsia="pt-BR"/>
        </w:rPr>
        <w:lastRenderedPageBreak/>
        <w:t>Art. 555.  A cada conhecimento de carga deverá corresponder uma única declaração de importação, salvo exceções estabelecidas pela Secretaria da Receita Federal do Brasil. </w:t>
      </w:r>
    </w:p>
    <w:p w14:paraId="23EB48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9" w:name="art556"/>
      <w:bookmarkEnd w:id="1519"/>
      <w:r w:rsidRPr="00225378">
        <w:rPr>
          <w:rFonts w:ascii="Book Antiqua" w:eastAsia="Times New Roman" w:hAnsi="Book Antiqua" w:cs="Arial"/>
          <w:color w:val="000000"/>
          <w:sz w:val="19"/>
          <w:szCs w:val="19"/>
          <w:lang w:eastAsia="pt-BR"/>
        </w:rPr>
        <w:t>Art. 556.  Os requisitos formais e intrínsecos, a transmissibilidade e outros aspectos atinentes aos conhecimentos de carga devem regular-se pelos dispositivos da legislação comercial e civil, sem prejuízo da aplicação das normas tributárias quanto aos respectivos efeitos fiscais. </w:t>
      </w:r>
    </w:p>
    <w:p w14:paraId="143AC7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20" w:name="livrovtituloicapituloisecaoivsubsecaoii"/>
      <w:bookmarkEnd w:id="1520"/>
      <w:r w:rsidRPr="00225378">
        <w:rPr>
          <w:rFonts w:ascii="Book Antiqua" w:eastAsia="Times New Roman" w:hAnsi="Book Antiqua" w:cs="Arial"/>
          <w:b/>
          <w:bCs/>
          <w:color w:val="000000"/>
          <w:sz w:val="19"/>
          <w:szCs w:val="19"/>
          <w:lang w:eastAsia="pt-BR"/>
        </w:rPr>
        <w:t>Subseção II</w:t>
      </w:r>
    </w:p>
    <w:p w14:paraId="2DF1EB0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Fatura Comercial </w:t>
      </w:r>
    </w:p>
    <w:p w14:paraId="34D227B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1" w:name="art557"/>
      <w:bookmarkEnd w:id="1521"/>
      <w:r w:rsidRPr="00225378">
        <w:rPr>
          <w:rFonts w:ascii="Book Antiqua" w:eastAsia="Times New Roman" w:hAnsi="Book Antiqua" w:cs="Arial"/>
          <w:color w:val="000000"/>
          <w:sz w:val="19"/>
          <w:szCs w:val="19"/>
          <w:lang w:eastAsia="pt-BR"/>
        </w:rPr>
        <w:t>Art. 557.  A fatura comercial deverá conter as seguintes indicações:</w:t>
      </w:r>
    </w:p>
    <w:p w14:paraId="7D4A45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nome e endereço, completos, do exportador;</w:t>
      </w:r>
    </w:p>
    <w:p w14:paraId="255894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nome e endereço, completos, do importador e, se for caso, do adquirente ou do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predeterminado;</w:t>
      </w:r>
    </w:p>
    <w:p w14:paraId="523716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especificação das mercadorias em português ou em idioma oficial do Acordo Geral sobre Tarifas e Comércio, ou, se em outro idioma, acompanhada de tradução em língua portuguesa, a critério da autoridade aduaneira, contendo as denominações próprias e comerciais, com a indicação dos elementos indispensáveis a sua perfeita identificação;</w:t>
      </w:r>
    </w:p>
    <w:p w14:paraId="265F1B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marca, numeração e, se houver, número de referência dos volumes;</w:t>
      </w:r>
    </w:p>
    <w:p w14:paraId="29AD13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quantidade e espécie dos volumes;</w:t>
      </w:r>
    </w:p>
    <w:p w14:paraId="6FD881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VI - peso bruto dos volumes, entendendo-se, como tal, o da mercadoria com todos os seus recipientes, embalagens e demais envoltórios;</w:t>
      </w:r>
    </w:p>
    <w:p w14:paraId="5FFA76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2" w:name="art557vi"/>
      <w:bookmarkEnd w:id="1522"/>
      <w:r w:rsidRPr="00225378">
        <w:rPr>
          <w:rFonts w:ascii="Book Antiqua" w:eastAsia="Times New Roman" w:hAnsi="Book Antiqua" w:cs="Arial"/>
          <w:color w:val="000000"/>
          <w:sz w:val="19"/>
          <w:szCs w:val="19"/>
          <w:lang w:eastAsia="pt-BR"/>
        </w:rPr>
        <w:t>VI - peso bruto dos volumes;         </w:t>
      </w:r>
      <w:hyperlink r:id="rId1264"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2697E2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VII - peso líquido, assim considerado o da mercadoria livre de todo e qualquer envoltório;</w:t>
      </w:r>
    </w:p>
    <w:p w14:paraId="2BC9B94B"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23" w:name="art557vii"/>
      <w:bookmarkEnd w:id="1523"/>
      <w:r w:rsidRPr="00225378">
        <w:rPr>
          <w:rFonts w:ascii="Book Antiqua" w:eastAsia="Times New Roman" w:hAnsi="Book Antiqua" w:cs="Arial"/>
          <w:color w:val="000000"/>
          <w:sz w:val="19"/>
          <w:szCs w:val="19"/>
          <w:lang w:eastAsia="pt-BR"/>
        </w:rPr>
        <w:t>VII - peso líquido dos volumes;         </w:t>
      </w:r>
      <w:hyperlink r:id="rId1265"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74D62E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país de origem, como tal entendido aquele onde houver sido produzida a mercadoria ou onde tiver ocorrido a última transformação substancial;</w:t>
      </w:r>
    </w:p>
    <w:p w14:paraId="57BF6C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país de aquisição, assim considerado aquele do qual a mercadoria foi adquirida para ser exportada para o Brasil, independentemente do país de origem da mercadoria ou de seus insumos;</w:t>
      </w:r>
    </w:p>
    <w:p w14:paraId="65C0BB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 - país de procedência, assim considerado aquele onde se encontrava a mercadoria no momento de sua aquisição;</w:t>
      </w:r>
    </w:p>
    <w:p w14:paraId="2DE997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 - preço unitário e total de cada espécie de mercadoria e, se houver, o montante e a natureza das reduções e dos descontos concedidos;</w:t>
      </w:r>
    </w:p>
    <w:p w14:paraId="7564F4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XII - custo de transporte a que se refere o inciso I do art. 77 e demais despesas relativas às mercadorias especificadas na fatura;</w:t>
      </w:r>
    </w:p>
    <w:p w14:paraId="3CFDAE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XIII - condições e moeda de pagamento; e</w:t>
      </w:r>
    </w:p>
    <w:p w14:paraId="6B28C7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XIV - termo da condição de venda (INCOTERM). </w:t>
      </w:r>
    </w:p>
    <w:p w14:paraId="168C3D7A"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As emendas, ressalvas ou entrelinhas feitas na fatura deverão ser autenticadas pelo exportador. </w:t>
      </w:r>
    </w:p>
    <w:p w14:paraId="1D1F36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4" w:name="art558"/>
      <w:bookmarkEnd w:id="1524"/>
      <w:r w:rsidRPr="00225378">
        <w:rPr>
          <w:rFonts w:ascii="Book Antiqua" w:eastAsia="Times New Roman" w:hAnsi="Book Antiqua" w:cs="Arial"/>
          <w:color w:val="000000"/>
          <w:sz w:val="19"/>
          <w:szCs w:val="19"/>
          <w:lang w:eastAsia="pt-BR"/>
        </w:rPr>
        <w:lastRenderedPageBreak/>
        <w:t>Art. 558.  Os volumes cobertos por uma mesma fatura terão uma só marca e serão numerados, vedada a repetição de números. </w:t>
      </w:r>
    </w:p>
    <w:p w14:paraId="518558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admitido o emprego de algarismos, a título de marca, desde que sejam apostos dentro de uma figura geométrica, respeitada a norma prescrita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sobre a numeração de volumes. </w:t>
      </w:r>
    </w:p>
    <w:p w14:paraId="03AA52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número em cada volume será aposto ao lado da marca ou da figura geométrica que a encerre. </w:t>
      </w:r>
    </w:p>
    <w:p w14:paraId="383784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dispensável a numeração:</w:t>
      </w:r>
    </w:p>
    <w:p w14:paraId="44D955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quando se tratar de mercadoria normalmente importada a granel, embarcada solta ou em amarrados, desde que não traga embalagem; e</w:t>
      </w:r>
    </w:p>
    <w:p w14:paraId="60BD8F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no caso de partidas de uma mesma mercadoria,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ou mais volumes, desde que toda a partida se constitua de volumes uniformes, com o mesmo peso e medida. </w:t>
      </w:r>
    </w:p>
    <w:p w14:paraId="633385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5" w:name="art559"/>
      <w:bookmarkEnd w:id="1525"/>
      <w:r w:rsidRPr="00225378">
        <w:rPr>
          <w:rFonts w:ascii="Book Antiqua" w:eastAsia="Times New Roman" w:hAnsi="Book Antiqua" w:cs="Arial"/>
          <w:color w:val="000000"/>
          <w:sz w:val="19"/>
          <w:szCs w:val="19"/>
          <w:lang w:eastAsia="pt-BR"/>
        </w:rPr>
        <w:t>Art. 559.  A primeira via da fatura comercial será sempre a original, podendo ser emitida, assim como as demais vias, por qualquer processo. </w:t>
      </w:r>
    </w:p>
    <w:p w14:paraId="4A8B43AF"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Será aceita como primeira via da fatura comercial, quando emitida por processo eletrônico, aquela da qual conste expressamente tal indicação. </w:t>
      </w:r>
    </w:p>
    <w:p w14:paraId="5BB078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6" w:name="art560"/>
      <w:bookmarkEnd w:id="1526"/>
      <w:r w:rsidRPr="00225378">
        <w:rPr>
          <w:rFonts w:ascii="Book Antiqua" w:eastAsia="Times New Roman" w:hAnsi="Book Antiqua" w:cs="Arial"/>
          <w:color w:val="000000"/>
          <w:sz w:val="19"/>
          <w:szCs w:val="19"/>
          <w:lang w:eastAsia="pt-BR"/>
        </w:rPr>
        <w:t>Art. 560.  Equipara-se à fatura comercial, para todos os efeitos, o conhecimento de carga aéreo, desde que nele constem as indicações de quantidade, espécie e valor das mercadorias que lhe correspondam </w:t>
      </w:r>
      <w:hyperlink r:id="rId1266" w:anchor="art46%C2%A71" w:history="1">
        <w:r w:rsidRPr="00225378">
          <w:rPr>
            <w:rFonts w:ascii="Book Antiqua" w:eastAsia="Times New Roman" w:hAnsi="Book Antiqua" w:cs="Arial"/>
            <w:color w:val="0000FF"/>
            <w:sz w:val="19"/>
            <w:szCs w:val="19"/>
            <w:u w:val="single"/>
            <w:lang w:eastAsia="pt-BR"/>
          </w:rPr>
          <w:t>(Decreto-Lei nº 37, de 1966, art. 46, § 1º,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1C001E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7" w:name="art561"/>
      <w:bookmarkEnd w:id="1527"/>
      <w:r w:rsidRPr="00225378">
        <w:rPr>
          <w:rFonts w:ascii="Book Antiqua" w:eastAsia="Times New Roman" w:hAnsi="Book Antiqua" w:cs="Arial"/>
          <w:color w:val="000000"/>
          <w:sz w:val="19"/>
          <w:szCs w:val="19"/>
          <w:lang w:eastAsia="pt-BR"/>
        </w:rPr>
        <w:t>Art. 561.  Poderá ser estabelecida, por ato normativo da Secretaria da Receita Federal do Brasil, à vista de solicitação da Câmara de Comércio Exterior, a exigência de visto consular em fatura comercial (</w:t>
      </w:r>
      <w:hyperlink r:id="rId1267" w:anchor="art46%C2%A72" w:history="1">
        <w:r w:rsidRPr="00225378">
          <w:rPr>
            <w:rFonts w:ascii="Book Antiqua" w:eastAsia="Times New Roman" w:hAnsi="Book Antiqua" w:cs="Arial"/>
            <w:color w:val="0000FF"/>
            <w:sz w:val="19"/>
            <w:szCs w:val="19"/>
            <w:u w:val="single"/>
            <w:lang w:eastAsia="pt-BR"/>
          </w:rPr>
          <w:t>Decreto-Lei nº 37, de 1966, art. 46, § 2º,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B9A77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visto a que se refere o caput poderá ser substituído por declaração de órgão público ou de entidade representativa de exportadores, no país de procedência ou na comunidade econômica a que pertencerem. </w:t>
      </w:r>
    </w:p>
    <w:p w14:paraId="7FF9C4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8" w:name="art562"/>
      <w:bookmarkEnd w:id="1528"/>
      <w:r w:rsidRPr="00225378">
        <w:rPr>
          <w:rFonts w:ascii="Book Antiqua" w:eastAsia="Times New Roman" w:hAnsi="Book Antiqua" w:cs="Arial"/>
          <w:strike/>
          <w:color w:val="000000"/>
          <w:sz w:val="19"/>
          <w:szCs w:val="19"/>
          <w:lang w:eastAsia="pt-BR"/>
        </w:rPr>
        <w:t>Art. 562.  A Secretaria da Receita Federal do Brasil poderá dispor, em relação à fatura comercial, sobre:</w:t>
      </w:r>
    </w:p>
    <w:p w14:paraId="2C06A1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29" w:name="art562.0"/>
      <w:bookmarkEnd w:id="1529"/>
      <w:r w:rsidRPr="00225378">
        <w:rPr>
          <w:rFonts w:ascii="Book Antiqua" w:eastAsia="Times New Roman" w:hAnsi="Book Antiqua" w:cs="Arial"/>
          <w:color w:val="000000"/>
          <w:sz w:val="19"/>
          <w:szCs w:val="19"/>
          <w:lang w:eastAsia="pt-BR"/>
        </w:rPr>
        <w:t>Art. 562.  A Secretaria Especial da Receita Federal do Brasil do Ministério da Economia poderá dispor, em relação à fatura comercial, sobre:          </w:t>
      </w:r>
      <w:hyperlink r:id="rId1268"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156068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casos de não-exigência;</w:t>
      </w:r>
    </w:p>
    <w:p w14:paraId="2E8288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casos de dispensa de sua apresentação para fins de desembaraço aduaneiro, hipótese em que deverá o importador conservar o documento em seu poder, pelo prazo decadencial, à disposição da fiscalização aduaneira;</w:t>
      </w:r>
    </w:p>
    <w:p w14:paraId="60CA51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quantidade de vias em que deverá ser emitida e sua destinação; e</w:t>
      </w:r>
    </w:p>
    <w:p w14:paraId="4CB29C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0" w:name="art562iii"/>
      <w:bookmarkEnd w:id="1530"/>
      <w:r w:rsidRPr="00225378">
        <w:rPr>
          <w:rFonts w:ascii="Book Antiqua" w:eastAsia="Times New Roman" w:hAnsi="Book Antiqua" w:cs="Arial"/>
          <w:color w:val="000000"/>
          <w:sz w:val="19"/>
          <w:szCs w:val="19"/>
          <w:lang w:eastAsia="pt-BR"/>
        </w:rPr>
        <w:t>III - quantidade de vias em que deverá ser emitida e sua destinação;                          </w:t>
      </w:r>
      <w:hyperlink r:id="rId126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B1B09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IV - outros elementos a serem indicados, além dos descritos no art. 557.</w:t>
      </w:r>
      <w:r w:rsidRPr="00225378">
        <w:rPr>
          <w:rFonts w:ascii="Book Antiqua" w:eastAsia="Times New Roman" w:hAnsi="Book Antiqua" w:cs="Arial"/>
          <w:color w:val="000000"/>
          <w:sz w:val="19"/>
          <w:szCs w:val="19"/>
          <w:lang w:eastAsia="pt-BR"/>
        </w:rPr>
        <w:t> </w:t>
      </w:r>
    </w:p>
    <w:p w14:paraId="573FCA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1" w:name="art562iv"/>
      <w:bookmarkEnd w:id="1531"/>
      <w:r w:rsidRPr="00225378">
        <w:rPr>
          <w:rFonts w:ascii="Book Antiqua" w:eastAsia="Times New Roman" w:hAnsi="Book Antiqua" w:cs="Arial"/>
          <w:strike/>
          <w:color w:val="000000"/>
          <w:sz w:val="19"/>
          <w:szCs w:val="19"/>
          <w:lang w:eastAsia="pt-BR"/>
        </w:rPr>
        <w:t>IV - formas alternativas de assinatura; e                         </w:t>
      </w:r>
      <w:hyperlink r:id="rId1270" w:anchor="art1" w:history="1">
        <w:r w:rsidRPr="00225378">
          <w:rPr>
            <w:rFonts w:ascii="Book Antiqua" w:eastAsia="Times New Roman" w:hAnsi="Book Antiqua" w:cs="Arial"/>
            <w:strike/>
            <w:color w:val="0000FF"/>
            <w:sz w:val="19"/>
            <w:szCs w:val="19"/>
            <w:u w:val="single"/>
            <w:lang w:eastAsia="pt-BR"/>
          </w:rPr>
          <w:t>(Redação dada pelo Decreto nº 8.010, de 2013)</w:t>
        </w:r>
      </w:hyperlink>
    </w:p>
    <w:p w14:paraId="4542A5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2" w:name="art562iv.0"/>
      <w:bookmarkEnd w:id="1532"/>
      <w:r w:rsidRPr="00225378">
        <w:rPr>
          <w:rFonts w:ascii="Book Antiqua" w:eastAsia="Times New Roman" w:hAnsi="Book Antiqua" w:cs="Arial"/>
          <w:color w:val="000000"/>
          <w:sz w:val="19"/>
          <w:szCs w:val="19"/>
          <w:lang w:eastAsia="pt-BR"/>
        </w:rPr>
        <w:lastRenderedPageBreak/>
        <w:t>IV - formas de assinatura mecânica ou eletrônica, permitida a confirmação de autoria e autenticidade do documento, inclusive na hipótese de utilização de </w:t>
      </w:r>
      <w:proofErr w:type="spellStart"/>
      <w:r w:rsidRPr="00225378">
        <w:rPr>
          <w:rFonts w:ascii="Book Antiqua" w:eastAsia="Times New Roman" w:hAnsi="Book Antiqua" w:cs="Arial"/>
          <w:b/>
          <w:bCs/>
          <w:color w:val="000000"/>
          <w:sz w:val="19"/>
          <w:szCs w:val="19"/>
          <w:lang w:eastAsia="pt-BR"/>
        </w:rPr>
        <w:t>blockchain</w:t>
      </w:r>
      <w:proofErr w:type="spellEnd"/>
      <w:r w:rsidRPr="00225378">
        <w:rPr>
          <w:rFonts w:ascii="Book Antiqua" w:eastAsia="Times New Roman" w:hAnsi="Book Antiqua" w:cs="Arial"/>
          <w:color w:val="000000"/>
          <w:sz w:val="19"/>
          <w:szCs w:val="19"/>
          <w:lang w:eastAsia="pt-BR"/>
        </w:rPr>
        <w:t>;         </w:t>
      </w:r>
      <w:hyperlink r:id="rId1271"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28CE52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3" w:name="art562v"/>
      <w:bookmarkEnd w:id="1533"/>
      <w:r w:rsidRPr="00225378">
        <w:rPr>
          <w:rFonts w:ascii="Book Antiqua" w:eastAsia="Times New Roman" w:hAnsi="Book Antiqua" w:cs="Arial"/>
          <w:strike/>
          <w:color w:val="000000"/>
          <w:sz w:val="19"/>
          <w:szCs w:val="19"/>
          <w:lang w:eastAsia="pt-BR"/>
        </w:rPr>
        <w:t>V - dispensa de elementos descritos no art. 557, ou inclusão de outros elementos a serem indicados.                           </w:t>
      </w:r>
      <w:hyperlink r:id="rId1272" w:anchor="art1" w:history="1">
        <w:r w:rsidRPr="00225378">
          <w:rPr>
            <w:rFonts w:ascii="Book Antiqua" w:eastAsia="Times New Roman" w:hAnsi="Book Antiqua" w:cs="Arial"/>
            <w:strike/>
            <w:color w:val="0000FF"/>
            <w:sz w:val="19"/>
            <w:szCs w:val="19"/>
            <w:u w:val="single"/>
            <w:lang w:eastAsia="pt-BR"/>
          </w:rPr>
          <w:t>(Incluído pelo Decreto nº 8.010, de 2013)</w:t>
        </w:r>
      </w:hyperlink>
    </w:p>
    <w:p w14:paraId="0E41B16F"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34" w:name="art562v.0"/>
      <w:bookmarkEnd w:id="1534"/>
      <w:r w:rsidRPr="00225378">
        <w:rPr>
          <w:rFonts w:ascii="Book Antiqua" w:eastAsia="Times New Roman" w:hAnsi="Book Antiqua" w:cs="Arial"/>
          <w:color w:val="000000"/>
          <w:sz w:val="19"/>
          <w:szCs w:val="19"/>
          <w:lang w:eastAsia="pt-BR"/>
        </w:rPr>
        <w:t>V - dispensa de assinatura ou de elementos referidos no art. 557; e           </w:t>
      </w:r>
      <w:hyperlink r:id="rId1273"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0940AA5F" w14:textId="77777777" w:rsidR="00225378" w:rsidRPr="00225378" w:rsidRDefault="00225378" w:rsidP="0022537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35" w:name="art562vi"/>
      <w:bookmarkEnd w:id="1535"/>
      <w:r w:rsidRPr="00225378">
        <w:rPr>
          <w:rFonts w:ascii="Book Antiqua" w:eastAsia="Times New Roman" w:hAnsi="Book Antiqua" w:cs="Arial"/>
          <w:color w:val="000000"/>
          <w:sz w:val="19"/>
          <w:szCs w:val="19"/>
          <w:lang w:eastAsia="pt-BR"/>
        </w:rPr>
        <w:t>VI - inclusão de novos elementos, a serem definidos em legislação específica.         </w:t>
      </w:r>
      <w:hyperlink r:id="rId1274" w:anchor="art1" w:history="1">
        <w:r w:rsidRPr="00225378">
          <w:rPr>
            <w:rFonts w:ascii="Book Antiqua" w:eastAsia="Times New Roman" w:hAnsi="Book Antiqua" w:cs="Arial"/>
            <w:color w:val="0000FF"/>
            <w:sz w:val="19"/>
            <w:szCs w:val="19"/>
            <w:u w:val="single"/>
            <w:lang w:eastAsia="pt-BR"/>
          </w:rPr>
          <w:t>(Incluído pelo Decreto nº 10.550, de 2020)</w:t>
        </w:r>
      </w:hyperlink>
    </w:p>
    <w:p w14:paraId="10D4B7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36" w:name="livrovtituloicapituloisecaoivsubsecaoiii"/>
      <w:bookmarkEnd w:id="1536"/>
      <w:r w:rsidRPr="00225378">
        <w:rPr>
          <w:rFonts w:ascii="Book Antiqua" w:eastAsia="Times New Roman" w:hAnsi="Book Antiqua" w:cs="Arial"/>
          <w:b/>
          <w:bCs/>
          <w:color w:val="000000"/>
          <w:sz w:val="19"/>
          <w:szCs w:val="19"/>
          <w:lang w:eastAsia="pt-BR"/>
        </w:rPr>
        <w:t>Subseção III</w:t>
      </w:r>
    </w:p>
    <w:p w14:paraId="4B807FC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Outros Documentos Instrutivos da Declaração </w:t>
      </w:r>
    </w:p>
    <w:p w14:paraId="1BB336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7" w:name="art563"/>
      <w:bookmarkEnd w:id="1537"/>
      <w:r w:rsidRPr="00225378">
        <w:rPr>
          <w:rFonts w:ascii="Book Antiqua" w:eastAsia="Times New Roman" w:hAnsi="Book Antiqua" w:cs="Arial"/>
          <w:color w:val="000000"/>
          <w:sz w:val="19"/>
          <w:szCs w:val="19"/>
          <w:lang w:eastAsia="pt-BR"/>
        </w:rPr>
        <w:t>Art. 563.  No caso de mercadoria que goze de tratamento tributário favorecido em razão de sua origem, a comprovação desta será feita por qualquer meio julgado idôneo, em conformidade com o estabelecido no correspondente acordo internacional, atendido o disposto no art. 117. </w:t>
      </w:r>
    </w:p>
    <w:p w14:paraId="452EAB5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38" w:name="livrovtituloicapituloisecaov"/>
      <w:bookmarkEnd w:id="1538"/>
      <w:r w:rsidRPr="00225378">
        <w:rPr>
          <w:rFonts w:ascii="Book Antiqua" w:eastAsia="Times New Roman" w:hAnsi="Book Antiqua" w:cs="Arial"/>
          <w:b/>
          <w:bCs/>
          <w:color w:val="000000"/>
          <w:sz w:val="19"/>
          <w:szCs w:val="19"/>
          <w:lang w:eastAsia="pt-BR"/>
        </w:rPr>
        <w:t>Seção V</w:t>
      </w:r>
    </w:p>
    <w:p w14:paraId="2A6F9E5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Conferência Aduaneira </w:t>
      </w:r>
    </w:p>
    <w:p w14:paraId="171A4D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9" w:name="art564"/>
      <w:bookmarkEnd w:id="1539"/>
      <w:r w:rsidRPr="00225378">
        <w:rPr>
          <w:rFonts w:ascii="Book Antiqua" w:eastAsia="Times New Roman" w:hAnsi="Book Antiqua" w:cs="Arial"/>
          <w:color w:val="000000"/>
          <w:sz w:val="19"/>
          <w:szCs w:val="19"/>
          <w:lang w:eastAsia="pt-BR"/>
        </w:rPr>
        <w:t>Art. 564.  A conferência aduaneira na importação tem por finalidade identificar o importador, verificar a mercadoria e a correção das informações relativas a sua natureza, classificação fiscal, quantificação e valor, e confirmar o cumprimento de todas as obrigações, fiscais e outras, exigíveis em razão da importação. </w:t>
      </w:r>
    </w:p>
    <w:p w14:paraId="672A04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0" w:name="art564p"/>
      <w:bookmarkEnd w:id="1540"/>
      <w:r w:rsidRPr="00225378">
        <w:rPr>
          <w:rFonts w:ascii="Book Antiqua" w:eastAsia="Times New Roman" w:hAnsi="Book Antiqua" w:cs="Arial"/>
          <w:color w:val="000000"/>
          <w:sz w:val="19"/>
          <w:szCs w:val="19"/>
          <w:lang w:eastAsia="pt-BR"/>
        </w:rPr>
        <w:t>Parágrafo único.  A fim de determinar o tipo e a amplitude do controle a ser efetuado na conferência aduaneira, serão adotados canais de seleção (Norma Relativa ao Despacho Aduaneiro de Mercadorias, Artigos 64 e 65, aprovada pela Decisão do Conselho do Mercado Comum - CMC </w:t>
      </w:r>
      <w:r w:rsidRPr="00225378">
        <w:rPr>
          <w:rFonts w:ascii="Book Antiqua" w:eastAsia="Times New Roman" w:hAnsi="Book Antiqua" w:cs="Arial"/>
          <w:color w:val="000000"/>
          <w:spacing w:val="4"/>
          <w:sz w:val="19"/>
          <w:szCs w:val="19"/>
          <w:lang w:eastAsia="pt-BR"/>
        </w:rPr>
        <w:t>n</w:t>
      </w:r>
      <w:r w:rsidRPr="00225378">
        <w:rPr>
          <w:rFonts w:ascii="Book Antiqua" w:eastAsia="Times New Roman" w:hAnsi="Book Antiqua" w:cs="Arial"/>
          <w:strike/>
          <w:color w:val="000000"/>
          <w:spacing w:val="4"/>
          <w:sz w:val="19"/>
          <w:szCs w:val="19"/>
          <w:lang w:eastAsia="pt-BR"/>
        </w:rPr>
        <w:t>º</w:t>
      </w:r>
      <w:r w:rsidRPr="00225378">
        <w:rPr>
          <w:rFonts w:ascii="Book Antiqua" w:eastAsia="Times New Roman" w:hAnsi="Book Antiqua" w:cs="Arial"/>
          <w:color w:val="000000"/>
          <w:spacing w:val="4"/>
          <w:sz w:val="19"/>
          <w:szCs w:val="19"/>
          <w:lang w:eastAsia="pt-BR"/>
        </w:rPr>
        <w:t> 50, aprovada no âmbito do Mercosul, de 2004, e internalizada pelo </w:t>
      </w:r>
      <w:hyperlink r:id="rId1275" w:history="1">
        <w:r w:rsidRPr="00225378">
          <w:rPr>
            <w:rFonts w:ascii="Book Antiqua" w:eastAsia="Times New Roman" w:hAnsi="Book Antiqua" w:cs="Arial"/>
            <w:color w:val="0000FF"/>
            <w:spacing w:val="4"/>
            <w:sz w:val="19"/>
            <w:szCs w:val="19"/>
            <w:u w:val="single"/>
            <w:lang w:eastAsia="pt-BR"/>
          </w:rPr>
          <w:t>Decreto nº 6.870, de 2009</w:t>
        </w:r>
      </w:hyperlink>
      <w:r w:rsidRPr="00225378">
        <w:rPr>
          <w:rFonts w:ascii="Book Antiqua" w:eastAsia="Times New Roman" w:hAnsi="Book Antiqua" w:cs="Arial"/>
          <w:color w:val="000000"/>
          <w:spacing w:val="4"/>
          <w:sz w:val="19"/>
          <w:szCs w:val="19"/>
          <w:lang w:eastAsia="pt-BR"/>
        </w:rPr>
        <w:t>).                         </w:t>
      </w:r>
      <w:hyperlink r:id="rId1276"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1F9C8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1" w:name="art565"/>
      <w:bookmarkEnd w:id="1541"/>
      <w:r w:rsidRPr="00225378">
        <w:rPr>
          <w:rFonts w:ascii="Book Antiqua" w:eastAsia="Times New Roman" w:hAnsi="Book Antiqua" w:cs="Arial"/>
          <w:color w:val="000000"/>
          <w:sz w:val="19"/>
          <w:szCs w:val="19"/>
          <w:lang w:eastAsia="pt-BR"/>
        </w:rPr>
        <w:t>Art. 565.  A conferência aduaneira poderá ser realizada na zona primária ou na zona secundária (</w:t>
      </w:r>
      <w:hyperlink r:id="rId1277" w:anchor="art49" w:history="1">
        <w:r w:rsidRPr="00225378">
          <w:rPr>
            <w:rFonts w:ascii="Book Antiqua" w:eastAsia="Times New Roman" w:hAnsi="Book Antiqua" w:cs="Arial"/>
            <w:color w:val="0000FF"/>
            <w:sz w:val="19"/>
            <w:szCs w:val="19"/>
            <w:u w:val="single"/>
            <w:lang w:eastAsia="pt-BR"/>
          </w:rPr>
          <w:t>Decreto-Lei nº 37, de 1966, art. 49,</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69E36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conferência aduaneira, quando realizada na zona secundária, poderá ser feita:</w:t>
      </w:r>
    </w:p>
    <w:p w14:paraId="2EA8C58A"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em recintos alfandegados;</w:t>
      </w:r>
    </w:p>
    <w:p w14:paraId="1BAF172D"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estabelecimento do importador:</w:t>
      </w:r>
    </w:p>
    <w:p w14:paraId="2718DD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em ato de fiscalização; ou</w:t>
      </w:r>
    </w:p>
    <w:p w14:paraId="7FEC1000"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como complementação da iniciada na zona primária; ou</w:t>
      </w:r>
    </w:p>
    <w:p w14:paraId="1E2EBB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excepcionalmente, em outros locais, mediante prévia anuência da autoridade aduaneira. </w:t>
      </w:r>
    </w:p>
    <w:p w14:paraId="01DFB0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estabelecerá termos e condições para a realização da conferência aduaneira em recinto não-alfandegado de zona secundária, na forma do inciso III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D74A9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2" w:name="art566."/>
      <w:bookmarkEnd w:id="1542"/>
      <w:r w:rsidRPr="00225378">
        <w:rPr>
          <w:rFonts w:ascii="Book Antiqua" w:eastAsia="Times New Roman" w:hAnsi="Book Antiqua" w:cs="Arial"/>
          <w:strike/>
          <w:color w:val="000000"/>
          <w:sz w:val="19"/>
          <w:szCs w:val="19"/>
          <w:lang w:eastAsia="pt-BR"/>
        </w:rPr>
        <w:t xml:space="preserve">Art. 566.  A verificação da mercadoria, no curso da conferência aduaneira ou em qualquer outra ocasião, será realizada por Auditor-Fiscal da Receita Federal do Brasil, ou sob a sua supervisão, por servidor integrante da Carreira Auditoria da Receita Federal do Brasil, na presença do viajante, do </w:t>
      </w:r>
      <w:r w:rsidRPr="00225378">
        <w:rPr>
          <w:rFonts w:ascii="Book Antiqua" w:eastAsia="Times New Roman" w:hAnsi="Book Antiqua" w:cs="Arial"/>
          <w:strike/>
          <w:color w:val="000000"/>
          <w:sz w:val="19"/>
          <w:szCs w:val="19"/>
          <w:lang w:eastAsia="pt-BR"/>
        </w:rPr>
        <w:lastRenderedPageBreak/>
        <w:t>importador ou de seus representantes (</w:t>
      </w:r>
      <w:hyperlink r:id="rId1278" w:anchor="art50" w:history="1">
        <w:r w:rsidRPr="00225378">
          <w:rPr>
            <w:rFonts w:ascii="Book Antiqua" w:eastAsia="Times New Roman" w:hAnsi="Book Antiqua" w:cs="Arial"/>
            <w:strike/>
            <w:color w:val="0000FF"/>
            <w:sz w:val="19"/>
            <w:szCs w:val="19"/>
            <w:u w:val="single"/>
            <w:lang w:eastAsia="pt-BR"/>
          </w:rPr>
          <w:t>Decreto-Lei nº 37, de 1966, art. 50, caput,</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w:t>
      </w:r>
      <w:r w:rsidRPr="00225378">
        <w:rPr>
          <w:rFonts w:ascii="Book Antiqua" w:eastAsia="Times New Roman" w:hAnsi="Book Antiqua" w:cs="Arial"/>
          <w:color w:val="000000"/>
          <w:sz w:val="19"/>
          <w:szCs w:val="19"/>
          <w:lang w:eastAsia="pt-BR"/>
        </w:rPr>
        <w:t> </w:t>
      </w:r>
    </w:p>
    <w:p w14:paraId="7FA1C4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3" w:name="art566"/>
      <w:bookmarkEnd w:id="1543"/>
      <w:r w:rsidRPr="00225378">
        <w:rPr>
          <w:rFonts w:ascii="Book Antiqua" w:eastAsia="Times New Roman" w:hAnsi="Book Antiqua" w:cs="Arial"/>
          <w:color w:val="000000"/>
          <w:sz w:val="19"/>
          <w:szCs w:val="19"/>
          <w:lang w:eastAsia="pt-BR"/>
        </w:rPr>
        <w:t>Art. 566.  A verificação da mercadoria, no curso da conferência aduaneira ou em outra ocasião, será realizada por Auditor-Fiscal da Receita Federal do Brasil, ou sob a sua supervisão, por Analista-Tributário, na presença do viajante, do importador ou de seus representantes (</w:t>
      </w:r>
      <w:hyperlink r:id="rId1279" w:anchor="art50..." w:history="1">
        <w:r w:rsidRPr="00225378">
          <w:rPr>
            <w:rFonts w:ascii="Book Antiqua" w:eastAsia="Times New Roman" w:hAnsi="Book Antiqua" w:cs="Arial"/>
            <w:color w:val="0000FF"/>
            <w:sz w:val="19"/>
            <w:szCs w:val="19"/>
            <w:u w:val="single"/>
            <w:lang w:eastAsia="pt-BR"/>
          </w:rPr>
          <w:t>Decreto-Lei nº 37, de 1966, art. 50,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com a redação dada pela Lei nº 12.350, de 2010, art. 40).                       </w:t>
      </w:r>
      <w:hyperlink r:id="rId128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C09F1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de mercadoria depositada em recinto alfandegado, a verificação poderá ser realizada na presença do depositário ou de seus prepostos, dispensada a exigência da presença do importador (</w:t>
      </w:r>
      <w:hyperlink r:id="rId1281" w:anchor="art50%C2%A71" w:history="1">
        <w:r w:rsidRPr="00225378">
          <w:rPr>
            <w:rFonts w:ascii="Book Antiqua" w:eastAsia="Times New Roman" w:hAnsi="Book Antiqua" w:cs="Arial"/>
            <w:color w:val="0000FF"/>
            <w:sz w:val="19"/>
            <w:szCs w:val="19"/>
            <w:u w:val="single"/>
            <w:lang w:eastAsia="pt-BR"/>
          </w:rPr>
          <w:t>Decreto-Lei nº 37, de 1966, art. 50, § 1º,</w:t>
        </w:r>
      </w:hyperlink>
      <w:r w:rsidRPr="00225378">
        <w:rPr>
          <w:rFonts w:ascii="Book Antiqua" w:eastAsia="Times New Roman" w:hAnsi="Book Antiqua" w:cs="Arial"/>
          <w:color w:val="000000"/>
          <w:spacing w:val="-4"/>
          <w:sz w:val="19"/>
          <w:szCs w:val="19"/>
          <w:lang w:eastAsia="pt-BR"/>
        </w:rPr>
        <w:t> com a redação dada pela Lei n</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10.833, de 2003, art. 77).</w:t>
      </w:r>
      <w:r w:rsidRPr="00225378">
        <w:rPr>
          <w:rFonts w:ascii="Book Antiqua" w:eastAsia="Times New Roman" w:hAnsi="Book Antiqua" w:cs="Arial"/>
          <w:color w:val="000000"/>
          <w:sz w:val="19"/>
          <w:szCs w:val="19"/>
          <w:lang w:eastAsia="pt-BR"/>
        </w:rPr>
        <w:t> </w:t>
      </w:r>
    </w:p>
    <w:p w14:paraId="24897E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verificação de bagagem ou de outra mercadoria que esteja sob a responsabilidade do transportador poderá ser realizada na presença deste ou de seus prepostos, dispensada a exigência da presença do viajante ou do importador (</w:t>
      </w:r>
      <w:hyperlink r:id="rId1282" w:anchor="art50%C2%A72" w:history="1">
        <w:r w:rsidRPr="00225378">
          <w:rPr>
            <w:rFonts w:ascii="Book Antiqua" w:eastAsia="Times New Roman" w:hAnsi="Book Antiqua" w:cs="Arial"/>
            <w:color w:val="0000FF"/>
            <w:sz w:val="19"/>
            <w:szCs w:val="19"/>
            <w:u w:val="single"/>
            <w:lang w:eastAsia="pt-BR"/>
          </w:rPr>
          <w:t>Decreto-Lei nº 37, de 1966, art. 50, § 2º, </w:t>
        </w:r>
      </w:hyperlink>
      <w:r w:rsidRPr="00225378">
        <w:rPr>
          <w:rFonts w:ascii="Book Antiqua" w:eastAsia="Times New Roman" w:hAnsi="Book Antiqua" w:cs="Arial"/>
          <w:color w:val="000000"/>
          <w:sz w:val="19"/>
          <w:szCs w:val="19"/>
          <w:lang w:eastAsia="pt-BR"/>
        </w:rPr>
        <w:t>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49BD0F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dos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depositário e o transportador, ou seus prepostos, representam o viajante ou o importador, para efeitos de identificação, quantificação e descrição da mercadoria verificada (</w:t>
      </w:r>
      <w:hyperlink r:id="rId1283" w:anchor="art50%C2%A73" w:history="1">
        <w:r w:rsidRPr="00225378">
          <w:rPr>
            <w:rFonts w:ascii="Book Antiqua" w:eastAsia="Times New Roman" w:hAnsi="Book Antiqua" w:cs="Arial"/>
            <w:color w:val="0000FF"/>
            <w:sz w:val="19"/>
            <w:szCs w:val="19"/>
            <w:u w:val="single"/>
            <w:lang w:eastAsia="pt-BR"/>
          </w:rPr>
          <w:t>Decreto-Lei nº 37, de 1966, art. 50, § 3º,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74FE03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4" w:name="art567"/>
      <w:bookmarkEnd w:id="1544"/>
      <w:r w:rsidRPr="00225378">
        <w:rPr>
          <w:rFonts w:ascii="Book Antiqua" w:eastAsia="Times New Roman" w:hAnsi="Book Antiqua" w:cs="Arial"/>
          <w:color w:val="000000"/>
          <w:sz w:val="19"/>
          <w:szCs w:val="19"/>
          <w:lang w:eastAsia="pt-BR"/>
        </w:rPr>
        <w:t>Art. 567.  A bagagem dos integrantes de missões diplomáticas e de repartições consulares de caráter permanente não está sujeita a verificação, salvo se existirem fundadas razões para se supor que contenha bens (Convenção de Viena sobre Relações Diplomáticas, Artigo 36, parágrafo 2, promulgada pelo </w:t>
      </w:r>
      <w:hyperlink r:id="rId1284" w:history="1">
        <w:r w:rsidRPr="00225378">
          <w:rPr>
            <w:rFonts w:ascii="Book Antiqua" w:eastAsia="Times New Roman" w:hAnsi="Book Antiqua" w:cs="Arial"/>
            <w:color w:val="0000FF"/>
            <w:sz w:val="19"/>
            <w:szCs w:val="19"/>
            <w:u w:val="single"/>
            <w:lang w:eastAsia="pt-BR"/>
          </w:rPr>
          <w:t>Decreto nº 56.435, de 1965,</w:t>
        </w:r>
      </w:hyperlink>
      <w:r w:rsidRPr="00225378">
        <w:rPr>
          <w:rFonts w:ascii="Book Antiqua" w:eastAsia="Times New Roman" w:hAnsi="Book Antiqua" w:cs="Arial"/>
          <w:color w:val="000000"/>
          <w:sz w:val="19"/>
          <w:szCs w:val="19"/>
          <w:lang w:eastAsia="pt-BR"/>
        </w:rPr>
        <w:t> e Convenção de Viena sobre Relações Consulares, Artigo 50, parágrafo 3, promulgada pelo </w:t>
      </w:r>
      <w:hyperlink r:id="rId1285" w:history="1">
        <w:r w:rsidRPr="00225378">
          <w:rPr>
            <w:rFonts w:ascii="Book Antiqua" w:eastAsia="Times New Roman" w:hAnsi="Book Antiqua" w:cs="Arial"/>
            <w:color w:val="0000FF"/>
            <w:sz w:val="19"/>
            <w:szCs w:val="19"/>
            <w:u w:val="single"/>
            <w:lang w:eastAsia="pt-BR"/>
          </w:rPr>
          <w:t>Decreto nº 61.078, de 1967):</w:t>
        </w:r>
      </w:hyperlink>
    </w:p>
    <w:p w14:paraId="4FE5BB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destinados a uso diverso do previsto nas respectivas Convenções de Viena sobre Relações Diplomáticas e Consulares; ou</w:t>
      </w:r>
    </w:p>
    <w:p w14:paraId="3B479B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importação proibida. </w:t>
      </w:r>
    </w:p>
    <w:p w14:paraId="451BD9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verificação da bagagem, havendo as fundadas razões a que se refere o caput, deverá ser realizada na presença do interessado ou de seu representante formalmente autorizado. </w:t>
      </w:r>
    </w:p>
    <w:p w14:paraId="586238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5" w:name="art568."/>
      <w:bookmarkEnd w:id="1545"/>
      <w:r w:rsidRPr="00225378">
        <w:rPr>
          <w:rFonts w:ascii="Book Antiqua" w:eastAsia="Times New Roman" w:hAnsi="Book Antiqua" w:cs="Arial"/>
          <w:strike/>
          <w:color w:val="000000"/>
          <w:sz w:val="19"/>
          <w:szCs w:val="19"/>
          <w:lang w:eastAsia="pt-BR"/>
        </w:rPr>
        <w:t>Art. 568.  Na verificação da mercadoria submetida a despacho de importação, poderão ser adotados critérios de seleção e amostragem, de conformidade com o estabelecido em ato normativo da Secretaria da Receita Federal do Brasil (</w:t>
      </w:r>
      <w:hyperlink r:id="rId1286" w:anchor="art50" w:history="1">
        <w:r w:rsidRPr="00225378">
          <w:rPr>
            <w:rFonts w:ascii="Book Antiqua" w:eastAsia="Times New Roman" w:hAnsi="Book Antiqua" w:cs="Arial"/>
            <w:strike/>
            <w:color w:val="0000FF"/>
            <w:sz w:val="19"/>
            <w:szCs w:val="19"/>
            <w:u w:val="single"/>
            <w:lang w:eastAsia="pt-BR"/>
          </w:rPr>
          <w:t>Decreto-Lei nº 37, de 1966, art. 50, caput</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 </w:t>
      </w:r>
    </w:p>
    <w:p w14:paraId="4B3017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6" w:name="art568"/>
      <w:bookmarkEnd w:id="1546"/>
      <w:r w:rsidRPr="00225378">
        <w:rPr>
          <w:rFonts w:ascii="Book Antiqua" w:eastAsia="Times New Roman" w:hAnsi="Book Antiqua" w:cs="Arial"/>
          <w:color w:val="000000"/>
          <w:sz w:val="19"/>
          <w:szCs w:val="19"/>
          <w:lang w:eastAsia="pt-BR"/>
        </w:rPr>
        <w:t>Art. 568.  Na verificação da mercadoria, poderão ser adotados critérios de seleção e amostragem, conforme o estabelecido em ato normativo da Secretaria da Receita Federal do Brasil (</w:t>
      </w:r>
      <w:hyperlink r:id="rId1287" w:anchor="art50..." w:history="1">
        <w:r w:rsidRPr="00225378">
          <w:rPr>
            <w:rFonts w:ascii="Book Antiqua" w:eastAsia="Times New Roman" w:hAnsi="Book Antiqua" w:cs="Arial"/>
            <w:color w:val="0000FF"/>
            <w:sz w:val="19"/>
            <w:szCs w:val="19"/>
            <w:u w:val="single"/>
            <w:lang w:eastAsia="pt-BR"/>
          </w:rPr>
          <w:t>Decreto-Lei nº 37, de 1966, art. 50,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com a redação dada pela Lei nº 12.350, de 2010, art. 40).                           </w:t>
      </w:r>
      <w:hyperlink r:id="rId128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F0347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7" w:name="art569"/>
      <w:bookmarkEnd w:id="1547"/>
      <w:r w:rsidRPr="00225378">
        <w:rPr>
          <w:rFonts w:ascii="Book Antiqua" w:eastAsia="Times New Roman" w:hAnsi="Book Antiqua" w:cs="Arial"/>
          <w:color w:val="000000"/>
          <w:sz w:val="19"/>
          <w:szCs w:val="19"/>
          <w:lang w:eastAsia="pt-BR"/>
        </w:rPr>
        <w:t>Art. 569.  Na quantificação ou identificação da mercadoria, a fiscalização aduaneira poderá solicitar perícia, observado o disposto no art. 813 e na legislação específica. </w:t>
      </w:r>
    </w:p>
    <w:p w14:paraId="0BDD88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8" w:name="art570"/>
      <w:bookmarkEnd w:id="1548"/>
      <w:r w:rsidRPr="00225378">
        <w:rPr>
          <w:rFonts w:ascii="Book Antiqua" w:eastAsia="Times New Roman" w:hAnsi="Book Antiqua" w:cs="Arial"/>
          <w:color w:val="000000"/>
          <w:sz w:val="19"/>
          <w:szCs w:val="19"/>
          <w:lang w:eastAsia="pt-BR"/>
        </w:rPr>
        <w:t>Art. 570.  Constatada, durante a conferência aduaneira, ocorrência que impeça o prosseguimento do despacho, este terá seu curso interrompido após o registro da exigência correspondente, pelo Auditor-Fiscal da Receita Federal do Brasil responsável. </w:t>
      </w:r>
    </w:p>
    <w:p w14:paraId="4CC4B62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Caracterizam a interrupção do curso do despacho, entre outras ocorrências:</w:t>
      </w:r>
    </w:p>
    <w:p w14:paraId="318C6D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a não-apresentação de documentos exigidos pela autoridade aduaneira, desde que indispensáveis ao prosseguimento do despacho; e</w:t>
      </w:r>
    </w:p>
    <w:p w14:paraId="7361F7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não-comparecimento do importador para assistir à verificação da mercadoria, quando sua presença for obrigatória.</w:t>
      </w:r>
    </w:p>
    <w:p w14:paraId="1067E5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9" w:name="art570§1a"/>
      <w:bookmarkEnd w:id="1549"/>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xml:space="preserve">-A.  Quando for constatado extravio ou avaria, a autoridade aduaneira poderá, não havendo inconveniente, permitir o prosseguimento do despacho da mercadoria avariada ou da partida com extravio, observado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89 e 660.                              </w:t>
      </w:r>
      <w:hyperlink r:id="rId1289"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CDEC23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hipótese de a exigência referir-se a crédito tributário, o importador poderá efetuar o pagamento correspondente, independentemente de processo. </w:t>
      </w:r>
    </w:p>
    <w:p w14:paraId="08CDB0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0" w:name="art570§2"/>
      <w:bookmarkEnd w:id="1550"/>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hipótese de a exigência referir-se a crédito tributário ou a direito </w:t>
      </w:r>
      <w:r w:rsidRPr="00225378">
        <w:rPr>
          <w:rFonts w:ascii="Book Antiqua" w:eastAsia="Times New Roman" w:hAnsi="Book Antiqua" w:cs="Arial"/>
          <w:b/>
          <w:bCs/>
          <w:color w:val="000000"/>
          <w:sz w:val="19"/>
          <w:szCs w:val="19"/>
          <w:lang w:eastAsia="pt-BR"/>
        </w:rPr>
        <w:t>antidumping</w:t>
      </w:r>
      <w:r w:rsidRPr="00225378">
        <w:rPr>
          <w:rFonts w:ascii="Book Antiqua" w:eastAsia="Times New Roman" w:hAnsi="Book Antiqua" w:cs="Arial"/>
          <w:color w:val="000000"/>
          <w:sz w:val="19"/>
          <w:szCs w:val="19"/>
          <w:lang w:eastAsia="pt-BR"/>
        </w:rPr>
        <w:t xml:space="preserve"> ou compensatório, o importador poderá efetuar o pagamento correspondente, </w:t>
      </w:r>
      <w:proofErr w:type="spellStart"/>
      <w:r w:rsidRPr="00225378">
        <w:rPr>
          <w:rFonts w:ascii="Book Antiqua" w:eastAsia="Times New Roman" w:hAnsi="Book Antiqua" w:cs="Arial"/>
          <w:color w:val="000000"/>
          <w:sz w:val="19"/>
          <w:szCs w:val="19"/>
          <w:lang w:eastAsia="pt-BR"/>
        </w:rPr>
        <w:t>independente</w:t>
      </w:r>
      <w:proofErr w:type="spellEnd"/>
      <w:r w:rsidRPr="00225378">
        <w:rPr>
          <w:rFonts w:ascii="Book Antiqua" w:eastAsia="Times New Roman" w:hAnsi="Book Antiqua" w:cs="Arial"/>
          <w:color w:val="000000"/>
          <w:sz w:val="19"/>
          <w:szCs w:val="19"/>
          <w:lang w:eastAsia="pt-BR"/>
        </w:rPr>
        <w:t xml:space="preserve"> de processo.                         </w:t>
      </w:r>
      <w:hyperlink r:id="rId129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5F1E2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Havendo manifestação de inconformidade, por parte do importador, em relação à exigência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Auditor-Fiscal da Receita Federal do Brasil deverá efetuar o respectivo lançamento, na forma prevista no </w:t>
      </w:r>
      <w:hyperlink r:id="rId1291" w:history="1">
        <w:r w:rsidRPr="00225378">
          <w:rPr>
            <w:rFonts w:ascii="Book Antiqua" w:eastAsia="Times New Roman" w:hAnsi="Book Antiqua" w:cs="Arial"/>
            <w:color w:val="0000FF"/>
            <w:sz w:val="19"/>
            <w:szCs w:val="19"/>
            <w:u w:val="single"/>
            <w:lang w:eastAsia="pt-BR"/>
          </w:rPr>
          <w:t>Decreto nº 70.235, de 6 de março de 1972</w:t>
        </w:r>
      </w:hyperlink>
      <w:r w:rsidRPr="00225378">
        <w:rPr>
          <w:rFonts w:ascii="Book Antiqua" w:eastAsia="Times New Roman" w:hAnsi="Book Antiqua" w:cs="Arial"/>
          <w:color w:val="000000"/>
          <w:sz w:val="19"/>
          <w:szCs w:val="19"/>
          <w:lang w:eastAsia="pt-BR"/>
        </w:rPr>
        <w:t>. </w:t>
      </w:r>
    </w:p>
    <w:p w14:paraId="3B8A2E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exigível o depósito ou o pagamento de quaisquer ônus financeiros ou cambiais ou o cumprimento de obrigações semelhantes, o despacho será interrompido até a satisfação da exigência. </w:t>
      </w:r>
    </w:p>
    <w:p w14:paraId="3F137B0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51" w:name="livrovtituloicapituloisecaovi"/>
      <w:bookmarkEnd w:id="1551"/>
      <w:r w:rsidRPr="00225378">
        <w:rPr>
          <w:rFonts w:ascii="Book Antiqua" w:eastAsia="Times New Roman" w:hAnsi="Book Antiqua" w:cs="Arial"/>
          <w:b/>
          <w:bCs/>
          <w:color w:val="000000"/>
          <w:sz w:val="19"/>
          <w:szCs w:val="19"/>
          <w:lang w:eastAsia="pt-BR"/>
        </w:rPr>
        <w:t>Seção VI</w:t>
      </w:r>
    </w:p>
    <w:p w14:paraId="6962E0B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Desembaraço Aduaneiro </w:t>
      </w:r>
    </w:p>
    <w:p w14:paraId="11543A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2" w:name="art571"/>
      <w:bookmarkEnd w:id="1552"/>
      <w:r w:rsidRPr="00225378">
        <w:rPr>
          <w:rFonts w:ascii="Book Antiqua" w:eastAsia="Times New Roman" w:hAnsi="Book Antiqua" w:cs="Arial"/>
          <w:color w:val="000000"/>
          <w:sz w:val="19"/>
          <w:szCs w:val="19"/>
          <w:lang w:eastAsia="pt-BR"/>
        </w:rPr>
        <w:t>Art. 571.  Desembaraço aduaneiro na importação é o ato pelo qual é registrada a conclusão da conferência aduaneira (</w:t>
      </w:r>
      <w:hyperlink r:id="rId1292" w:anchor="art51" w:history="1">
        <w:r w:rsidRPr="00225378">
          <w:rPr>
            <w:rFonts w:ascii="Book Antiqua" w:eastAsia="Times New Roman" w:hAnsi="Book Antiqua" w:cs="Arial"/>
            <w:color w:val="0000FF"/>
            <w:sz w:val="19"/>
            <w:szCs w:val="19"/>
            <w:u w:val="single"/>
            <w:lang w:eastAsia="pt-BR"/>
          </w:rPr>
          <w:t>Decreto-Lei nº 37, de 1966, art. 51,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6744EA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será desembaraçada a mercadoria cuja exigência de crédito tributário no curso da conferência aduaneira esteja pendente de atendimento, salvo nas hipóteses autorizadas pelo Ministro de Estado da Fazenda, mediante a prestação de garantia (</w:t>
      </w:r>
      <w:hyperlink r:id="rId1293" w:anchor="art51%C2%A71" w:history="1">
        <w:r w:rsidRPr="00225378">
          <w:rPr>
            <w:rFonts w:ascii="Book Antiqua" w:eastAsia="Times New Roman" w:hAnsi="Book Antiqua" w:cs="Arial"/>
            <w:strike/>
            <w:color w:val="0000FF"/>
            <w:sz w:val="19"/>
            <w:szCs w:val="19"/>
            <w:u w:val="single"/>
            <w:lang w:eastAsia="pt-BR"/>
          </w:rPr>
          <w:t>Decreto-Lei nº 37, de 1966, art. 51, § 1º,</w:t>
        </w:r>
      </w:hyperlink>
      <w:r w:rsidRPr="00225378">
        <w:rPr>
          <w:rFonts w:ascii="Book Antiqua" w:eastAsia="Times New Roman" w:hAnsi="Book Antiqua" w:cs="Arial"/>
          <w:strike/>
          <w:color w:val="000000"/>
          <w:sz w:val="19"/>
          <w:szCs w:val="19"/>
          <w:lang w:eastAsia="pt-BR"/>
        </w:rPr>
        <w:t> com a redação dada pelo Decreto-Lei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2.472, de 1988, art.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w:t>
      </w:r>
      <w:hyperlink r:id="rId1294" w:anchor="art39" w:history="1">
        <w:r w:rsidRPr="00225378">
          <w:rPr>
            <w:rFonts w:ascii="Book Antiqua" w:eastAsia="Times New Roman" w:hAnsi="Book Antiqua" w:cs="Arial"/>
            <w:strike/>
            <w:color w:val="0000FF"/>
            <w:sz w:val="19"/>
            <w:szCs w:val="19"/>
            <w:u w:val="single"/>
            <w:lang w:eastAsia="pt-BR"/>
          </w:rPr>
          <w:t>Decreto-Lei nº 1.455, de 1976, art. 39).</w:t>
        </w:r>
      </w:hyperlink>
      <w:r w:rsidRPr="00225378">
        <w:rPr>
          <w:rFonts w:ascii="Book Antiqua" w:eastAsia="Times New Roman" w:hAnsi="Book Antiqua" w:cs="Arial"/>
          <w:strike/>
          <w:color w:val="000000"/>
          <w:sz w:val="19"/>
          <w:szCs w:val="19"/>
          <w:lang w:eastAsia="pt-BR"/>
        </w:rPr>
        <w:t> </w:t>
      </w:r>
    </w:p>
    <w:p w14:paraId="59E25D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3" w:name="art571§1"/>
      <w:bookmarkEnd w:id="1553"/>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Não será desembaraçada a mercadoria:                         </w:t>
      </w:r>
      <w:hyperlink r:id="rId129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C2F5B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4" w:name="art571§1i"/>
      <w:bookmarkEnd w:id="1554"/>
      <w:r w:rsidRPr="00225378">
        <w:rPr>
          <w:rFonts w:ascii="Book Antiqua" w:eastAsia="Times New Roman" w:hAnsi="Book Antiqua" w:cs="Arial"/>
          <w:color w:val="000000"/>
          <w:sz w:val="19"/>
          <w:szCs w:val="19"/>
          <w:lang w:eastAsia="pt-BR"/>
        </w:rPr>
        <w:t>I - cuja exigência de crédito tributário no curso da conferência aduaneira esteja pendente de atendimento, salvo nas hipóteses autorizadas pelo Ministro de Estado da Fazenda, mediante a prestação de garantia (</w:t>
      </w:r>
      <w:hyperlink r:id="rId1296" w:anchor="art51%C2%A71" w:history="1">
        <w:r w:rsidRPr="00225378">
          <w:rPr>
            <w:rFonts w:ascii="Book Antiqua" w:eastAsia="Times New Roman" w:hAnsi="Book Antiqua" w:cs="Arial"/>
            <w:color w:val="0000FF"/>
            <w:sz w:val="19"/>
            <w:szCs w:val="19"/>
            <w:u w:val="single"/>
            <w:lang w:eastAsia="pt-BR"/>
          </w:rPr>
          <w:t>Decreto-Lei nº 37, de 1966, art. 51, § 1º</w:t>
        </w:r>
      </w:hyperlink>
      <w:r w:rsidRPr="00225378">
        <w:rPr>
          <w:rFonts w:ascii="Book Antiqua" w:eastAsia="Times New Roman" w:hAnsi="Book Antiqua" w:cs="Arial"/>
          <w:color w:val="000000"/>
          <w:sz w:val="19"/>
          <w:szCs w:val="19"/>
          <w:lang w:eastAsia="pt-BR"/>
        </w:rPr>
        <w:t>, com a redação dada pelo Decreto-Lei nº 2.472, de 1988, art. 2º; e </w:t>
      </w:r>
      <w:hyperlink r:id="rId1297" w:anchor="art39" w:history="1">
        <w:r w:rsidRPr="00225378">
          <w:rPr>
            <w:rFonts w:ascii="Book Antiqua" w:eastAsia="Times New Roman" w:hAnsi="Book Antiqua" w:cs="Arial"/>
            <w:color w:val="0000FF"/>
            <w:sz w:val="19"/>
            <w:szCs w:val="19"/>
            <w:u w:val="single"/>
            <w:lang w:eastAsia="pt-BR"/>
          </w:rPr>
          <w:t>Decreto-Lei nº 1.455, de 1976, art. 39</w:t>
        </w:r>
      </w:hyperlink>
      <w:r w:rsidRPr="00225378">
        <w:rPr>
          <w:rFonts w:ascii="Book Antiqua" w:eastAsia="Times New Roman" w:hAnsi="Book Antiqua" w:cs="Arial"/>
          <w:color w:val="000000"/>
          <w:sz w:val="19"/>
          <w:szCs w:val="19"/>
          <w:lang w:eastAsia="pt-BR"/>
        </w:rPr>
        <w:t>); e                        </w:t>
      </w:r>
      <w:hyperlink r:id="rId129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FC519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5" w:name="art571§1ii"/>
      <w:bookmarkEnd w:id="1555"/>
      <w:r w:rsidRPr="00225378">
        <w:rPr>
          <w:rFonts w:ascii="Book Antiqua" w:eastAsia="Times New Roman" w:hAnsi="Book Antiqua" w:cs="Arial"/>
          <w:color w:val="000000"/>
          <w:sz w:val="19"/>
          <w:szCs w:val="19"/>
          <w:lang w:eastAsia="pt-BR"/>
        </w:rPr>
        <w:t>II - enquanto não apresentados os documentos referidos nos incisos I a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553.                        </w:t>
      </w:r>
      <w:hyperlink r:id="rId129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7688A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Após o desembaraço aduaneiro de mercadoria cuja declaração tenha sido registrada no SISCOMEX, será emitido eletronicamente o documento comprobatório da importação. </w:t>
      </w:r>
    </w:p>
    <w:p w14:paraId="309316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6" w:name="art572"/>
      <w:bookmarkEnd w:id="1556"/>
      <w:r w:rsidRPr="00225378">
        <w:rPr>
          <w:rFonts w:ascii="Book Antiqua" w:eastAsia="Times New Roman" w:hAnsi="Book Antiqua" w:cs="Arial"/>
          <w:color w:val="000000"/>
          <w:sz w:val="19"/>
          <w:szCs w:val="19"/>
          <w:lang w:eastAsia="pt-BR"/>
        </w:rPr>
        <w:t>Art. 572.  Quando se tratar de mercadoria sujeita a controle especial, a depósito ou a pagamento de qualquer ônus financeiro ou cambial, o desembaraço aduaneiro dependerá do prévio cumprimento dessas exigências (</w:t>
      </w:r>
      <w:hyperlink r:id="rId1300" w:anchor="art47" w:history="1">
        <w:r w:rsidRPr="00225378">
          <w:rPr>
            <w:rFonts w:ascii="Book Antiqua" w:eastAsia="Times New Roman" w:hAnsi="Book Antiqua" w:cs="Arial"/>
            <w:color w:val="0000FF"/>
            <w:sz w:val="19"/>
            <w:szCs w:val="19"/>
            <w:u w:val="single"/>
            <w:lang w:eastAsia="pt-BR"/>
          </w:rPr>
          <w:t xml:space="preserve">Decreto-Lei nº 37, de 1966,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47</w:t>
        </w:r>
      </w:hyperlink>
      <w:r w:rsidRPr="00225378">
        <w:rPr>
          <w:rFonts w:ascii="Book Antiqua" w:eastAsia="Times New Roman" w:hAnsi="Book Antiqua" w:cs="Arial"/>
          <w:color w:val="000000"/>
          <w:sz w:val="19"/>
          <w:szCs w:val="19"/>
          <w:lang w:eastAsia="pt-BR"/>
        </w:rPr>
        <w:t> e </w:t>
      </w:r>
      <w:hyperlink r:id="rId1301" w:anchor="art48..." w:history="1">
        <w:r w:rsidRPr="00225378">
          <w:rPr>
            <w:rFonts w:ascii="Book Antiqua" w:eastAsia="Times New Roman" w:hAnsi="Book Antiqua" w:cs="Arial"/>
            <w:color w:val="0000FF"/>
            <w:sz w:val="19"/>
            <w:szCs w:val="19"/>
            <w:u w:val="single"/>
            <w:lang w:eastAsia="pt-BR"/>
          </w:rPr>
          <w:t>48</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15E02C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7" w:name="art573"/>
      <w:bookmarkEnd w:id="1557"/>
      <w:r w:rsidRPr="00225378">
        <w:rPr>
          <w:rFonts w:ascii="Book Antiqua" w:eastAsia="Times New Roman" w:hAnsi="Book Antiqua" w:cs="Arial"/>
          <w:color w:val="000000"/>
          <w:sz w:val="19"/>
          <w:szCs w:val="19"/>
          <w:lang w:eastAsia="pt-BR"/>
        </w:rPr>
        <w:lastRenderedPageBreak/>
        <w:t>Art. 573.  O eventual desembaraço de mercadoria objeto de apreensão anulada por decisão judicial não transitada em julgado dependerá, sempre, da prestação prévia de garantia, na forma de depósito ou fiança idônea, do valor das multas e das despesas de regularização cambial emitidas pela autoridade aduaneira, além do pagamento dos tributos devidos (</w:t>
      </w:r>
      <w:hyperlink r:id="rId1302" w:anchor="art165" w:history="1">
        <w:r w:rsidRPr="00225378">
          <w:rPr>
            <w:rFonts w:ascii="Book Antiqua" w:eastAsia="Times New Roman" w:hAnsi="Book Antiqua" w:cs="Arial"/>
            <w:color w:val="0000FF"/>
            <w:sz w:val="19"/>
            <w:szCs w:val="19"/>
            <w:u w:val="single"/>
            <w:lang w:eastAsia="pt-BR"/>
          </w:rPr>
          <w:t>Decreto-Lei nº 37, de 1966, art. 165, caput)</w:t>
        </w:r>
      </w:hyperlink>
      <w:r w:rsidRPr="00225378">
        <w:rPr>
          <w:rFonts w:ascii="Book Antiqua" w:eastAsia="Times New Roman" w:hAnsi="Book Antiqua" w:cs="Arial"/>
          <w:color w:val="000000"/>
          <w:sz w:val="19"/>
          <w:szCs w:val="19"/>
          <w:lang w:eastAsia="pt-BR"/>
        </w:rPr>
        <w:t>. </w:t>
      </w:r>
    </w:p>
    <w:p w14:paraId="5417B7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8" w:name="art574."/>
      <w:bookmarkEnd w:id="1558"/>
      <w:r w:rsidRPr="00225378">
        <w:rPr>
          <w:rFonts w:ascii="Book Antiqua" w:eastAsia="Times New Roman" w:hAnsi="Book Antiqua" w:cs="Arial"/>
          <w:strike/>
          <w:color w:val="000000"/>
          <w:sz w:val="19"/>
          <w:szCs w:val="19"/>
          <w:lang w:eastAsia="pt-BR"/>
        </w:rPr>
        <w:t xml:space="preserve">Art. 574.  Não serão desembaraçados gêneros alimentícios ou outras mercadorias que, em </w:t>
      </w:r>
      <w:proofErr w:type="spellStart"/>
      <w:r w:rsidRPr="00225378">
        <w:rPr>
          <w:rFonts w:ascii="Book Antiqua" w:eastAsia="Times New Roman" w:hAnsi="Book Antiqua" w:cs="Arial"/>
          <w:strike/>
          <w:color w:val="000000"/>
          <w:sz w:val="19"/>
          <w:szCs w:val="19"/>
          <w:lang w:eastAsia="pt-BR"/>
        </w:rPr>
        <w:t>conseqüência</w:t>
      </w:r>
      <w:proofErr w:type="spellEnd"/>
      <w:r w:rsidRPr="00225378">
        <w:rPr>
          <w:rFonts w:ascii="Book Antiqua" w:eastAsia="Times New Roman" w:hAnsi="Book Antiqua" w:cs="Arial"/>
          <w:strike/>
          <w:color w:val="000000"/>
          <w:sz w:val="19"/>
          <w:szCs w:val="19"/>
          <w:lang w:eastAsia="pt-BR"/>
        </w:rPr>
        <w:t xml:space="preserve"> de avaria, constatada após o início do despacho aduaneiro, venham a ser considerados, pelos órgãos competentes, nocivos à saúde pública, devendo ser, obrigatoriamente, destruídos ou inutilizados.</w:t>
      </w:r>
      <w:r w:rsidRPr="00225378">
        <w:rPr>
          <w:rFonts w:ascii="Book Antiqua" w:eastAsia="Times New Roman" w:hAnsi="Book Antiqua" w:cs="Arial"/>
          <w:color w:val="000000"/>
          <w:sz w:val="19"/>
          <w:szCs w:val="19"/>
          <w:lang w:eastAsia="pt-BR"/>
        </w:rPr>
        <w:t> </w:t>
      </w:r>
    </w:p>
    <w:p w14:paraId="2CE054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9" w:name="art574"/>
      <w:bookmarkEnd w:id="1559"/>
      <w:r w:rsidRPr="00225378">
        <w:rPr>
          <w:rFonts w:ascii="Book Antiqua" w:eastAsia="Times New Roman" w:hAnsi="Book Antiqua" w:cs="Arial"/>
          <w:color w:val="000000"/>
          <w:sz w:val="19"/>
          <w:szCs w:val="19"/>
          <w:lang w:eastAsia="pt-BR"/>
        </w:rPr>
        <w:t xml:space="preserve">Art. 574.  Não serão desembaraçadas mercadorias que sejam consideradas, pelos órgãos competentes, nocivas à saúde, ao meio ambiente ou à segurança pública, ou que descumpram controles sanitários, fitossanitários ou </w:t>
      </w:r>
      <w:proofErr w:type="spellStart"/>
      <w:r w:rsidRPr="00225378">
        <w:rPr>
          <w:rFonts w:ascii="Book Antiqua" w:eastAsia="Times New Roman" w:hAnsi="Book Antiqua" w:cs="Arial"/>
          <w:color w:val="000000"/>
          <w:sz w:val="19"/>
          <w:szCs w:val="19"/>
          <w:lang w:eastAsia="pt-BR"/>
        </w:rPr>
        <w:t>zoossanitários</w:t>
      </w:r>
      <w:proofErr w:type="spellEnd"/>
      <w:r w:rsidRPr="00225378">
        <w:rPr>
          <w:rFonts w:ascii="Book Antiqua" w:eastAsia="Times New Roman" w:hAnsi="Book Antiqua" w:cs="Arial"/>
          <w:color w:val="000000"/>
          <w:sz w:val="19"/>
          <w:szCs w:val="19"/>
          <w:lang w:eastAsia="pt-BR"/>
        </w:rPr>
        <w:t>, ainda que em decorrência de avaria, devendo tais mercadorias ser obrigatoriamente devolvidas ao exterior ou, caso a legislação permita, destruídas, sob controle aduaneiro, às expensas do obrigado.  </w:t>
      </w:r>
      <w:hyperlink r:id="rId1303" w:anchor="art1"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350BF8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0" w:name="art574§1"/>
      <w:bookmarkEnd w:id="156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descumprimento da obrigação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punido com a sanção administrativa de suspensão que trata a alínea “f” do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735.                          </w:t>
      </w:r>
      <w:hyperlink r:id="rId1304"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274C38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1" w:name="art574§2"/>
      <w:bookmarkEnd w:id="1561"/>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obrigação de devolver ou destruir, nos termos deste artigo, aplica-se também a mercadorias para as quais não tenha havido registro de declaração de importação.                          </w:t>
      </w:r>
      <w:hyperlink r:id="rId1305" w:anchor="art1" w:history="1">
        <w:r w:rsidRPr="00225378">
          <w:rPr>
            <w:rFonts w:ascii="Book Antiqua" w:eastAsia="Times New Roman" w:hAnsi="Book Antiqua" w:cs="Arial"/>
            <w:color w:val="0000FF"/>
            <w:sz w:val="19"/>
            <w:szCs w:val="19"/>
            <w:u w:val="single"/>
            <w:lang w:eastAsia="pt-BR"/>
          </w:rPr>
          <w:t>(Incluído pelo Decreto nº 8.010, de 2013)</w:t>
        </w:r>
      </w:hyperlink>
      <w:r w:rsidRPr="00225378">
        <w:rPr>
          <w:rFonts w:ascii="Book Antiqua" w:eastAsia="Times New Roman" w:hAnsi="Book Antiqua" w:cs="Arial"/>
          <w:color w:val="000000"/>
          <w:sz w:val="19"/>
          <w:szCs w:val="19"/>
          <w:lang w:eastAsia="pt-BR"/>
        </w:rPr>
        <w:t> </w:t>
      </w:r>
    </w:p>
    <w:p w14:paraId="322E03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2" w:name="art574§3"/>
      <w:bookmarkEnd w:id="1562"/>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obrigação a que se refere o </w:t>
      </w:r>
      <w:r w:rsidRPr="00225378">
        <w:rPr>
          <w:rFonts w:ascii="Book Antiqua" w:eastAsia="Times New Roman" w:hAnsi="Book Antiqua" w:cs="Arial"/>
          <w:b/>
          <w:bCs/>
          <w:color w:val="000000"/>
          <w:sz w:val="19"/>
          <w:szCs w:val="19"/>
          <w:lang w:eastAsia="pt-BR"/>
        </w:rPr>
        <w:t>caput </w:t>
      </w:r>
      <w:r w:rsidRPr="00225378">
        <w:rPr>
          <w:rFonts w:ascii="Book Antiqua" w:eastAsia="Times New Roman" w:hAnsi="Book Antiqua" w:cs="Arial"/>
          <w:color w:val="000000"/>
          <w:sz w:val="19"/>
          <w:szCs w:val="19"/>
          <w:lang w:eastAsia="pt-BR"/>
        </w:rPr>
        <w:t>é do:                        </w:t>
      </w:r>
      <w:hyperlink r:id="rId1306"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2A4531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3" w:name="art574§3i"/>
      <w:bookmarkEnd w:id="1563"/>
      <w:r w:rsidRPr="00225378">
        <w:rPr>
          <w:rFonts w:ascii="Book Antiqua" w:eastAsia="Times New Roman" w:hAnsi="Book Antiqua" w:cs="Arial"/>
          <w:color w:val="000000"/>
          <w:sz w:val="19"/>
          <w:szCs w:val="19"/>
          <w:lang w:eastAsia="pt-BR"/>
        </w:rPr>
        <w:t>I - importador;                         </w:t>
      </w:r>
      <w:hyperlink r:id="rId1307"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B9185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4" w:name="art574§3ii"/>
      <w:bookmarkEnd w:id="1564"/>
      <w:r w:rsidRPr="00225378">
        <w:rPr>
          <w:rFonts w:ascii="Book Antiqua" w:eastAsia="Times New Roman" w:hAnsi="Book Antiqua" w:cs="Arial"/>
          <w:color w:val="000000"/>
          <w:sz w:val="19"/>
          <w:szCs w:val="19"/>
          <w:lang w:eastAsia="pt-BR"/>
        </w:rPr>
        <w:t>II - transportador, se não identificado o importador; ou                              </w:t>
      </w:r>
      <w:hyperlink r:id="rId1308"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8CCFC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5" w:name="art574§3iii"/>
      <w:bookmarkEnd w:id="1565"/>
      <w:r w:rsidRPr="00225378">
        <w:rPr>
          <w:rFonts w:ascii="Book Antiqua" w:eastAsia="Times New Roman" w:hAnsi="Book Antiqua" w:cs="Arial"/>
          <w:color w:val="000000"/>
          <w:sz w:val="19"/>
          <w:szCs w:val="19"/>
          <w:lang w:eastAsia="pt-BR"/>
        </w:rPr>
        <w:t>III - depositário, se o transportador ou o importador não cumprir a obrigação no prazo de trinta dias da determinação efetuada pela autoridade aduaneira.                           </w:t>
      </w:r>
      <w:hyperlink r:id="rId1309"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4B031E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6" w:name="art574§4"/>
      <w:bookmarkEnd w:id="1566"/>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Os procedimentos referidos neste artigo não prejudicam a aplicação do disposto no art. 636-A.                         </w:t>
      </w:r>
      <w:hyperlink r:id="rId1310"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51C802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7" w:name="art575"/>
      <w:bookmarkEnd w:id="1567"/>
      <w:r w:rsidRPr="00225378">
        <w:rPr>
          <w:rFonts w:ascii="Book Antiqua" w:eastAsia="Times New Roman" w:hAnsi="Book Antiqua" w:cs="Arial"/>
          <w:color w:val="000000"/>
          <w:spacing w:val="-2"/>
          <w:sz w:val="19"/>
          <w:szCs w:val="19"/>
          <w:lang w:eastAsia="pt-BR"/>
        </w:rPr>
        <w:t>Art. 575.  O desembaraço aduaneiro fica condicionado ainda à informação do pagamento do adicional ao frete para renovação da marinha mercante, ou de sua isenção, pelo Ministério dos Transportes (</w:t>
      </w:r>
      <w:hyperlink r:id="rId1311" w:anchor="art12." w:history="1">
        <w:r w:rsidRPr="00225378">
          <w:rPr>
            <w:rFonts w:ascii="Book Antiqua" w:eastAsia="Times New Roman" w:hAnsi="Book Antiqua" w:cs="Arial"/>
            <w:color w:val="0000FF"/>
            <w:sz w:val="19"/>
            <w:szCs w:val="19"/>
            <w:u w:val="single"/>
            <w:lang w:eastAsia="pt-BR"/>
          </w:rPr>
          <w:t>Lei nº 10.893, de 2004, art. 12, caput,</w:t>
        </w:r>
      </w:hyperlink>
      <w:r w:rsidRPr="00225378">
        <w:rPr>
          <w:rFonts w:ascii="Book Antiqua" w:eastAsia="Times New Roman" w:hAnsi="Book Antiqua" w:cs="Arial"/>
          <w:color w:val="000000"/>
          <w:spacing w:val="-2"/>
          <w:sz w:val="19"/>
          <w:szCs w:val="19"/>
          <w:lang w:eastAsia="pt-BR"/>
        </w:rPr>
        <w:t> com a redação dada pela Lei n</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 11.434, de 2006, art. 3</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01123D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também na hipótese de entrega de mercadoria antes do desembaraço aduaneiro </w:t>
      </w:r>
      <w:hyperlink r:id="rId1312" w:anchor="art12." w:history="1">
        <w:r w:rsidRPr="00225378">
          <w:rPr>
            <w:rFonts w:ascii="Book Antiqua" w:eastAsia="Times New Roman" w:hAnsi="Book Antiqua" w:cs="Arial"/>
            <w:color w:val="0000FF"/>
            <w:sz w:val="19"/>
            <w:szCs w:val="19"/>
            <w:u w:val="single"/>
            <w:lang w:eastAsia="pt-BR"/>
          </w:rPr>
          <w:t>(Lei nº 10.893, de 2004, art. 12,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11.434, de 2006,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3C2EE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informação referida neste artigo poderá ser prestada eletronicamente. </w:t>
      </w:r>
    </w:p>
    <w:p w14:paraId="584EF7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se aplica aos casos de não incidência previstos no </w:t>
      </w:r>
      <w:hyperlink r:id="rId1313" w:anchor="art18" w:history="1">
        <w:r w:rsidRPr="00225378">
          <w:rPr>
            <w:rFonts w:ascii="Book Antiqua" w:eastAsia="Times New Roman" w:hAnsi="Book Antiqua" w:cs="Arial"/>
            <w:color w:val="0000FF"/>
            <w:spacing w:val="-4"/>
            <w:sz w:val="19"/>
            <w:szCs w:val="19"/>
            <w:u w:val="single"/>
            <w:lang w:eastAsia="pt-BR"/>
          </w:rPr>
          <w:t>art. 18 da Lei nº 11.033, de 2004,</w:t>
        </w:r>
      </w:hyperlink>
      <w:r w:rsidRPr="00225378">
        <w:rPr>
          <w:rFonts w:ascii="Book Antiqua" w:eastAsia="Times New Roman" w:hAnsi="Book Antiqua" w:cs="Arial"/>
          <w:color w:val="000000"/>
          <w:sz w:val="19"/>
          <w:szCs w:val="19"/>
          <w:lang w:eastAsia="pt-BR"/>
        </w:rPr>
        <w:t> e no </w:t>
      </w:r>
      <w:hyperlink r:id="rId1314" w:anchor="art11" w:history="1">
        <w:r w:rsidRPr="00225378">
          <w:rPr>
            <w:rFonts w:ascii="Book Antiqua" w:eastAsia="Times New Roman" w:hAnsi="Book Antiqua" w:cs="Arial"/>
            <w:color w:val="0000FF"/>
            <w:sz w:val="19"/>
            <w:szCs w:val="19"/>
            <w:u w:val="single"/>
            <w:lang w:eastAsia="pt-BR"/>
          </w:rPr>
          <w:t>art. 11 da Lei nº 11.482, de 2007</w:t>
        </w:r>
      </w:hyperlink>
      <w:r w:rsidRPr="00225378">
        <w:rPr>
          <w:rFonts w:ascii="Book Antiqua" w:eastAsia="Times New Roman" w:hAnsi="Book Antiqua" w:cs="Arial"/>
          <w:color w:val="000000"/>
          <w:sz w:val="19"/>
          <w:szCs w:val="19"/>
          <w:lang w:eastAsia="pt-BR"/>
        </w:rPr>
        <w:t> (</w:t>
      </w:r>
      <w:hyperlink r:id="rId1315" w:anchor="art18" w:history="1">
        <w:r w:rsidRPr="00225378">
          <w:rPr>
            <w:rFonts w:ascii="Book Antiqua" w:eastAsia="Times New Roman" w:hAnsi="Book Antiqua" w:cs="Arial"/>
            <w:color w:val="0000FF"/>
            <w:spacing w:val="-4"/>
            <w:sz w:val="19"/>
            <w:szCs w:val="19"/>
            <w:u w:val="single"/>
            <w:lang w:eastAsia="pt-BR"/>
          </w:rPr>
          <w:t>Lei nº 11.033, de 2004, art. 18;</w:t>
        </w:r>
      </w:hyperlink>
      <w:r w:rsidRPr="00225378">
        <w:rPr>
          <w:rFonts w:ascii="Book Antiqua" w:eastAsia="Times New Roman" w:hAnsi="Book Antiqua" w:cs="Arial"/>
          <w:color w:val="000000"/>
          <w:sz w:val="19"/>
          <w:szCs w:val="19"/>
          <w:lang w:eastAsia="pt-BR"/>
        </w:rPr>
        <w:t> e </w:t>
      </w:r>
      <w:hyperlink r:id="rId1316" w:anchor="art11" w:history="1">
        <w:r w:rsidRPr="00225378">
          <w:rPr>
            <w:rFonts w:ascii="Book Antiqua" w:eastAsia="Times New Roman" w:hAnsi="Book Antiqua" w:cs="Arial"/>
            <w:color w:val="0000FF"/>
            <w:sz w:val="19"/>
            <w:szCs w:val="19"/>
            <w:u w:val="single"/>
            <w:lang w:eastAsia="pt-BR"/>
          </w:rPr>
          <w:t>Lei nº 11.482, de 2007, art. 11). </w:t>
        </w:r>
      </w:hyperlink>
    </w:p>
    <w:p w14:paraId="687C98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8" w:name="art576"/>
      <w:bookmarkEnd w:id="1568"/>
      <w:r w:rsidRPr="00225378">
        <w:rPr>
          <w:rFonts w:ascii="Book Antiqua" w:eastAsia="Times New Roman" w:hAnsi="Book Antiqua" w:cs="Arial"/>
          <w:color w:val="000000"/>
          <w:sz w:val="19"/>
          <w:szCs w:val="19"/>
          <w:lang w:eastAsia="pt-BR"/>
        </w:rPr>
        <w:t>Art. 576.  Após o desembaraço aduaneiro, será autorizada a entrega da mercadoria ao importador, mediante a comprovação do pagamento do ICMS, salvo disposição em contrário (</w:t>
      </w:r>
      <w:hyperlink r:id="rId1317" w:anchor="art51" w:history="1">
        <w:r w:rsidRPr="00225378">
          <w:rPr>
            <w:rFonts w:ascii="Book Antiqua" w:eastAsia="Times New Roman" w:hAnsi="Book Antiqua" w:cs="Arial"/>
            <w:color w:val="0000FF"/>
            <w:sz w:val="19"/>
            <w:szCs w:val="19"/>
            <w:u w:val="single"/>
            <w:lang w:eastAsia="pt-BR"/>
          </w:rPr>
          <w:t>Decreto-Lei nº 37, de 1966, art. 51,</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318" w:anchor="art12ix" w:history="1">
        <w:r w:rsidRPr="00225378">
          <w:rPr>
            <w:rFonts w:ascii="Book Antiqua" w:eastAsia="Times New Roman" w:hAnsi="Book Antiqua" w:cs="Arial"/>
            <w:color w:val="0000FF"/>
            <w:sz w:val="19"/>
            <w:szCs w:val="19"/>
            <w:u w:val="single"/>
            <w:lang w:eastAsia="pt-BR"/>
          </w:rPr>
          <w:t xml:space="preserve">Lei </w:t>
        </w:r>
        <w:r w:rsidRPr="00225378">
          <w:rPr>
            <w:rFonts w:ascii="Book Antiqua" w:eastAsia="Times New Roman" w:hAnsi="Book Antiqua" w:cs="Arial"/>
            <w:color w:val="0000FF"/>
            <w:sz w:val="19"/>
            <w:szCs w:val="19"/>
            <w:u w:val="single"/>
            <w:lang w:eastAsia="pt-BR"/>
          </w:rPr>
          <w:lastRenderedPageBreak/>
          <w:t>Complementar nº 87, de 1996, art. 12, inciso IX, </w:t>
        </w:r>
      </w:hyperlink>
      <w:r w:rsidRPr="00225378">
        <w:rPr>
          <w:rFonts w:ascii="Book Antiqua" w:eastAsia="Times New Roman" w:hAnsi="Book Antiqua" w:cs="Arial"/>
          <w:color w:val="000000"/>
          <w:sz w:val="19"/>
          <w:szCs w:val="19"/>
          <w:lang w:eastAsia="pt-BR"/>
        </w:rPr>
        <w:t>com a redação dada pela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 de 16 de dezembro de 2002,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F05BD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Deverá ainda ser comprovado o pagamento a que se refere o caput, na hipótese de entrega de mercadoria antes do desembaraço aduaneiro, salvo disposição em contrário (</w:t>
      </w:r>
      <w:hyperlink r:id="rId1319" w:anchor="art12%C2%A73" w:history="1">
        <w:r w:rsidRPr="00225378">
          <w:rPr>
            <w:rFonts w:ascii="Book Antiqua" w:eastAsia="Times New Roman" w:hAnsi="Book Antiqua" w:cs="Arial"/>
            <w:color w:val="0000FF"/>
            <w:sz w:val="19"/>
            <w:szCs w:val="19"/>
            <w:u w:val="single"/>
            <w:lang w:eastAsia="pt-BR"/>
          </w:rPr>
          <w:t>Lei Complementar nº 87, de 1996, art. 12, § 3º</w:t>
        </w:r>
      </w:hyperlink>
      <w:r w:rsidRPr="00225378">
        <w:rPr>
          <w:rFonts w:ascii="Book Antiqua" w:eastAsia="Times New Roman" w:hAnsi="Book Antiqua" w:cs="Arial"/>
          <w:color w:val="000000"/>
          <w:sz w:val="19"/>
          <w:szCs w:val="19"/>
          <w:lang w:eastAsia="pt-BR"/>
        </w:rPr>
        <w:t>, com a redação dada pela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 de 2002,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6A4E91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comprovação referida neste artigo poderá ser efetuada eletronicamente. </w:t>
      </w:r>
    </w:p>
    <w:p w14:paraId="632BE3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69" w:name="livrovtituloicapituloisecaovii"/>
      <w:bookmarkEnd w:id="1569"/>
      <w:r w:rsidRPr="00225378">
        <w:rPr>
          <w:rFonts w:ascii="Book Antiqua" w:eastAsia="Times New Roman" w:hAnsi="Book Antiqua" w:cs="Arial"/>
          <w:b/>
          <w:bCs/>
          <w:color w:val="000000"/>
          <w:sz w:val="19"/>
          <w:szCs w:val="19"/>
          <w:lang w:eastAsia="pt-BR"/>
        </w:rPr>
        <w:t>Seção VII</w:t>
      </w:r>
    </w:p>
    <w:p w14:paraId="25B20E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Cancelamento da Declaração de Importação </w:t>
      </w:r>
    </w:p>
    <w:p w14:paraId="3AE958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0" w:name="art577."/>
      <w:bookmarkEnd w:id="1570"/>
      <w:r w:rsidRPr="00225378">
        <w:rPr>
          <w:rFonts w:ascii="Book Antiqua" w:eastAsia="Times New Roman" w:hAnsi="Book Antiqua" w:cs="Arial"/>
          <w:strike/>
          <w:color w:val="000000"/>
          <w:spacing w:val="-2"/>
          <w:sz w:val="19"/>
          <w:szCs w:val="19"/>
          <w:lang w:eastAsia="pt-BR"/>
        </w:rPr>
        <w:t>Art. 577.  A autoridade aduaneira poderá cancelar declaração de importação já registrada, de ofício ou a pedido do importador, observadas as condições estabelecidas em ato normativo da Secretaria da Receita Federal do Brasil (Norma de Aplicação sobre Despacho Aduaneiro de Mercadorias, Artigo 36, item 1, aprovada pela Decisão CMC n</w:t>
      </w:r>
      <w:r w:rsidRPr="00225378">
        <w:rPr>
          <w:rFonts w:ascii="Book Antiqua" w:eastAsia="Times New Roman" w:hAnsi="Book Antiqua" w:cs="Arial"/>
          <w:strike/>
          <w:color w:val="000000"/>
          <w:spacing w:val="-2"/>
          <w:sz w:val="19"/>
          <w:szCs w:val="19"/>
          <w:u w:val="single"/>
          <w:vertAlign w:val="superscript"/>
          <w:lang w:eastAsia="pt-BR"/>
        </w:rPr>
        <w:t>o</w:t>
      </w:r>
      <w:r w:rsidRPr="00225378">
        <w:rPr>
          <w:rFonts w:ascii="Book Antiqua" w:eastAsia="Times New Roman" w:hAnsi="Book Antiqua" w:cs="Arial"/>
          <w:strike/>
          <w:color w:val="000000"/>
          <w:spacing w:val="-2"/>
          <w:sz w:val="19"/>
          <w:szCs w:val="19"/>
          <w:lang w:eastAsia="pt-BR"/>
        </w:rPr>
        <w:t> 16, de 1994, e internalizada pelo </w:t>
      </w:r>
      <w:hyperlink r:id="rId1320"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pacing w:val="-2"/>
          <w:sz w:val="19"/>
          <w:szCs w:val="19"/>
          <w:lang w:eastAsia="pt-BR"/>
        </w:rPr>
        <w:t>).</w:t>
      </w:r>
      <w:r w:rsidRPr="00225378">
        <w:rPr>
          <w:rFonts w:ascii="Book Antiqua" w:eastAsia="Times New Roman" w:hAnsi="Book Antiqua" w:cs="Arial"/>
          <w:strike/>
          <w:color w:val="000000"/>
          <w:sz w:val="19"/>
          <w:szCs w:val="19"/>
          <w:lang w:eastAsia="pt-BR"/>
        </w:rPr>
        <w:t> </w:t>
      </w:r>
    </w:p>
    <w:p w14:paraId="24ECE2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1" w:name="art577"/>
      <w:bookmarkEnd w:id="1571"/>
      <w:r w:rsidRPr="00225378">
        <w:rPr>
          <w:rFonts w:ascii="Book Antiqua" w:eastAsia="Times New Roman" w:hAnsi="Book Antiqua" w:cs="Arial"/>
          <w:color w:val="000000"/>
          <w:sz w:val="19"/>
          <w:szCs w:val="19"/>
          <w:lang w:val="pt-PT" w:eastAsia="pt-BR"/>
        </w:rPr>
        <w:t>Art. 577.  A autoridade aduaneira poderá cancelar declaração de importação já registrada, de ofício ou a pedido do importador, observadas as condições estabelecidas em ato normativo da Secretaria da Receita Federal do Brasil (Norma Relativa ao Despacho Aduaneiro de Mercadorias, Artigo 32, item 1, aprovada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50, de 2004, e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321"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2EABDE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O cancelamento da declaração não exime o importador da responsabilidade por eventuais infrações (Norma de Aplicação sobre Despacho Aduaneiro de Mercadorias, Artigo 36,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16, de 1994, e internalizada pelo </w:t>
      </w:r>
      <w:hyperlink r:id="rId1322"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127A74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O cancelamento da declaração não exime o importador da responsabilidade por eventuais infrações (Norma Relativa ao Despacho Aduaneiro de Mercadorias, Artigo 32, item 2, aprovada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50, de 2004, e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323"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7EDDBD5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72" w:name="livrovtituloicapituloisecaoviii"/>
      <w:bookmarkEnd w:id="1572"/>
      <w:r w:rsidRPr="00225378">
        <w:rPr>
          <w:rFonts w:ascii="Book Antiqua" w:eastAsia="Times New Roman" w:hAnsi="Book Antiqua" w:cs="Arial"/>
          <w:b/>
          <w:bCs/>
          <w:strike/>
          <w:color w:val="000000"/>
          <w:sz w:val="19"/>
          <w:szCs w:val="19"/>
          <w:lang w:eastAsia="pt-BR"/>
        </w:rPr>
        <w:t>Seção VIII</w:t>
      </w:r>
    </w:p>
    <w:p w14:paraId="1BB6B44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strike/>
          <w:color w:val="000000"/>
          <w:sz w:val="19"/>
          <w:szCs w:val="19"/>
          <w:lang w:eastAsia="pt-BR"/>
        </w:rPr>
        <w:t>Da Simplificação do Despacho </w:t>
      </w:r>
    </w:p>
    <w:p w14:paraId="4B2E449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73" w:name="secaoviii"/>
      <w:bookmarkEnd w:id="1573"/>
      <w:r w:rsidRPr="00225378">
        <w:rPr>
          <w:rFonts w:ascii="Book Antiqua" w:eastAsia="Times New Roman" w:hAnsi="Book Antiqua" w:cs="Arial"/>
          <w:b/>
          <w:bCs/>
          <w:color w:val="000000"/>
          <w:sz w:val="19"/>
          <w:szCs w:val="19"/>
          <w:lang w:eastAsia="pt-BR"/>
        </w:rPr>
        <w:t>Seção VIII</w:t>
      </w:r>
    </w:p>
    <w:p w14:paraId="4909E49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Simplificação e da Priorização do Despacho</w:t>
      </w:r>
      <w:r w:rsidRPr="00225378">
        <w:rPr>
          <w:rFonts w:ascii="Book Antiqua" w:eastAsia="Times New Roman" w:hAnsi="Book Antiqua" w:cs="Arial"/>
          <w:b/>
          <w:bCs/>
          <w:color w:val="000000"/>
          <w:sz w:val="19"/>
          <w:szCs w:val="19"/>
          <w:lang w:eastAsia="pt-BR"/>
        </w:rPr>
        <w:br/>
      </w:r>
      <w:hyperlink r:id="rId1324" w:anchor="art72" w:history="1">
        <w:r w:rsidRPr="00225378">
          <w:rPr>
            <w:rFonts w:ascii="Book Antiqua" w:eastAsia="Times New Roman" w:hAnsi="Book Antiqua" w:cs="Arial"/>
            <w:color w:val="0000FF"/>
            <w:sz w:val="19"/>
            <w:szCs w:val="19"/>
            <w:u w:val="single"/>
            <w:lang w:eastAsia="pt-BR"/>
          </w:rPr>
          <w:t>(Redação dada pelo Decreto nº 9.283, de 2018)</w:t>
        </w:r>
      </w:hyperlink>
    </w:p>
    <w:p w14:paraId="1B9354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4" w:name="art578"/>
      <w:bookmarkEnd w:id="1574"/>
      <w:r w:rsidRPr="00225378">
        <w:rPr>
          <w:rFonts w:ascii="Book Antiqua" w:eastAsia="Times New Roman" w:hAnsi="Book Antiqua" w:cs="Arial"/>
          <w:color w:val="000000"/>
          <w:sz w:val="19"/>
          <w:szCs w:val="19"/>
          <w:lang w:eastAsia="pt-BR"/>
        </w:rPr>
        <w:t>Art. 578.  A Secretaria da Receita Federal do Brasil poderá estabelecer procedimentos para simplificação do despacho de importação (</w:t>
      </w:r>
      <w:hyperlink r:id="rId1325" w:anchor="art52" w:history="1">
        <w:r w:rsidRPr="00225378">
          <w:rPr>
            <w:rFonts w:ascii="Book Antiqua" w:eastAsia="Times New Roman" w:hAnsi="Book Antiqua" w:cs="Arial"/>
            <w:color w:val="0000FF"/>
            <w:sz w:val="19"/>
            <w:szCs w:val="19"/>
            <w:u w:val="single"/>
            <w:lang w:eastAsia="pt-BR"/>
          </w:rPr>
          <w:t>Decreto-Lei nº 37, de 1966, art. 52,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E138A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procedimentos de que trata o caput poderão ser suspensos ou extintos, por conveniência administrativa (</w:t>
      </w:r>
      <w:hyperlink r:id="rId1326" w:anchor="art52p" w:history="1">
        <w:r w:rsidRPr="00225378">
          <w:rPr>
            <w:rFonts w:ascii="Book Antiqua" w:eastAsia="Times New Roman" w:hAnsi="Book Antiqua" w:cs="Arial"/>
            <w:color w:val="0000FF"/>
            <w:sz w:val="19"/>
            <w:szCs w:val="19"/>
            <w:u w:val="single"/>
            <w:lang w:eastAsia="pt-BR"/>
          </w:rPr>
          <w:t>Decreto-Lei nº 37, de 1966, art. 52, parágrafo único, </w:t>
        </w:r>
      </w:hyperlink>
      <w:r w:rsidRPr="00225378">
        <w:rPr>
          <w:rFonts w:ascii="Book Antiqua" w:eastAsia="Times New Roman" w:hAnsi="Book Antiqua" w:cs="Arial"/>
          <w:color w:val="000000"/>
          <w:sz w:val="19"/>
          <w:szCs w:val="19"/>
          <w:lang w:eastAsia="pt-BR"/>
        </w:rPr>
        <w:t>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EBF5C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inobservância das regras estabelecidas para os procedimentos de que trata o caput, aplica-se o disposto no art. 735 (</w:t>
      </w:r>
      <w:hyperlink r:id="rId1327" w:anchor="art52p" w:history="1">
        <w:r w:rsidRPr="00225378">
          <w:rPr>
            <w:rFonts w:ascii="Book Antiqua" w:eastAsia="Times New Roman" w:hAnsi="Book Antiqua" w:cs="Arial"/>
            <w:color w:val="0000FF"/>
            <w:sz w:val="19"/>
            <w:szCs w:val="19"/>
            <w:u w:val="single"/>
            <w:lang w:eastAsia="pt-BR"/>
          </w:rPr>
          <w:t>Decreto-Lei nº 37, de 1966, art. 52, parágrafo único,</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328" w:anchor="art76" w:history="1">
        <w:r w:rsidRPr="00225378">
          <w:rPr>
            <w:rFonts w:ascii="Book Antiqua" w:eastAsia="Times New Roman" w:hAnsi="Book Antiqua" w:cs="Arial"/>
            <w:color w:val="0000FF"/>
            <w:sz w:val="19"/>
            <w:szCs w:val="19"/>
            <w:u w:val="single"/>
            <w:lang w:eastAsia="pt-BR"/>
          </w:rPr>
          <w:t>Lei nº 10.833, de 2003, art. 76</w:t>
        </w:r>
      </w:hyperlink>
      <w:r w:rsidRPr="00225378">
        <w:rPr>
          <w:rFonts w:ascii="Book Antiqua" w:eastAsia="Times New Roman" w:hAnsi="Book Antiqua" w:cs="Arial"/>
          <w:color w:val="000000"/>
          <w:sz w:val="19"/>
          <w:szCs w:val="19"/>
          <w:lang w:eastAsia="pt-BR"/>
        </w:rPr>
        <w:t>). </w:t>
      </w:r>
    </w:p>
    <w:p w14:paraId="1E4E04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5" w:name="art579"/>
      <w:bookmarkEnd w:id="1575"/>
      <w:r w:rsidRPr="00225378">
        <w:rPr>
          <w:rFonts w:ascii="Book Antiqua" w:eastAsia="Times New Roman" w:hAnsi="Book Antiqua" w:cs="Arial"/>
          <w:color w:val="000000"/>
          <w:sz w:val="19"/>
          <w:szCs w:val="19"/>
          <w:lang w:eastAsia="pt-BR"/>
        </w:rPr>
        <w:t>Art. 579.  A Secretaria da Receita Federal do Brasil poderá, em ato normativo, autorizar:</w:t>
      </w:r>
    </w:p>
    <w:p w14:paraId="32024D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início do despacho aduaneiro antes da chegada da mercadoria;</w:t>
      </w:r>
    </w:p>
    <w:p w14:paraId="1D5848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entrega da mercadoria antes de iniciado o despacho; e</w:t>
      </w:r>
    </w:p>
    <w:p w14:paraId="5EEC33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a adoção de faixas diferenciadas de procedimentos, em que a mercadoria possa ser entregue (</w:t>
      </w:r>
      <w:hyperlink r:id="rId1329" w:anchor="art51%C2%A72" w:history="1">
        <w:r w:rsidRPr="00225378">
          <w:rPr>
            <w:rFonts w:ascii="Book Antiqua" w:eastAsia="Times New Roman" w:hAnsi="Book Antiqua" w:cs="Arial"/>
            <w:color w:val="0000FF"/>
            <w:sz w:val="19"/>
            <w:szCs w:val="19"/>
            <w:u w:val="single"/>
            <w:lang w:eastAsia="pt-BR"/>
          </w:rPr>
          <w:t>Decreto-Lei nº 37, de 1966, art. 51, § 2º,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267763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antes da conferência aduaneira;</w:t>
      </w:r>
    </w:p>
    <w:p w14:paraId="4D3822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mediante conferência aduaneira feita parcialmente; ou</w:t>
      </w:r>
    </w:p>
    <w:p w14:paraId="7D894C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somente depois de concluída a conferência aduaneira de toda a carga. </w:t>
      </w:r>
    </w:p>
    <w:p w14:paraId="1758EF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As facilidades previstas nos incisos I e II não serão concedidas a pessoa inadimplente em relação a casos anteriores. </w:t>
      </w:r>
    </w:p>
    <w:p w14:paraId="49DE305A"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76" w:name="art579a"/>
      <w:bookmarkEnd w:id="1576"/>
      <w:r w:rsidRPr="00225378">
        <w:rPr>
          <w:rFonts w:ascii="Book Antiqua" w:eastAsia="Times New Roman" w:hAnsi="Book Antiqua" w:cs="Arial"/>
          <w:color w:val="000000"/>
          <w:sz w:val="19"/>
          <w:szCs w:val="19"/>
          <w:lang w:eastAsia="pt-BR"/>
        </w:rPr>
        <w:t>Art. 579-A  Os processos de importação e de desembaraço aduaneiro de bens, insumos, reagentes, peças e componentes utilizados em pesquisa científica e tecnológica ou em projetos de inovação terão tratamento prioritário e procedimentos simplificados, conforme disciplinado em ato da Secretaria da Receita Federal do Brasil do Ministério da Fazenda e observado o disposto no </w:t>
      </w:r>
      <w:hyperlink r:id="rId1330" w:anchor="art1" w:history="1">
        <w:r w:rsidRPr="00225378">
          <w:rPr>
            <w:rFonts w:ascii="Book Antiqua" w:eastAsia="Times New Roman" w:hAnsi="Book Antiqua" w:cs="Arial"/>
            <w:color w:val="0000FF"/>
            <w:sz w:val="19"/>
            <w:szCs w:val="19"/>
            <w:u w:val="single"/>
            <w:lang w:eastAsia="pt-BR"/>
          </w:rPr>
          <w:t>art. 1º da Lei nº 8.010, de 29 de março de 1990</w:t>
        </w:r>
      </w:hyperlink>
      <w:r w:rsidRPr="00225378">
        <w:rPr>
          <w:rFonts w:ascii="Book Antiqua" w:eastAsia="Times New Roman" w:hAnsi="Book Antiqua" w:cs="Arial"/>
          <w:color w:val="000000"/>
          <w:sz w:val="19"/>
          <w:szCs w:val="19"/>
          <w:lang w:eastAsia="pt-BR"/>
        </w:rPr>
        <w:t>, e nas </w:t>
      </w:r>
      <w:hyperlink r:id="rId1331" w:anchor="art2ie" w:history="1">
        <w:r w:rsidRPr="00225378">
          <w:rPr>
            <w:rFonts w:ascii="Book Antiqua" w:eastAsia="Times New Roman" w:hAnsi="Book Antiqua" w:cs="Arial"/>
            <w:color w:val="0000FF"/>
            <w:sz w:val="19"/>
            <w:szCs w:val="19"/>
            <w:u w:val="single"/>
            <w:lang w:eastAsia="pt-BR"/>
          </w:rPr>
          <w:t>alíneas “e” a “g” do inciso I do </w:t>
        </w:r>
        <w:r w:rsidRPr="00225378">
          <w:rPr>
            <w:rFonts w:ascii="Book Antiqua" w:eastAsia="Times New Roman" w:hAnsi="Book Antiqua" w:cs="Arial"/>
            <w:b/>
            <w:bCs/>
            <w:color w:val="0000FF"/>
            <w:sz w:val="19"/>
            <w:szCs w:val="19"/>
            <w:u w:val="single"/>
            <w:lang w:eastAsia="pt-BR"/>
          </w:rPr>
          <w:t>caput </w:t>
        </w:r>
        <w:r w:rsidRPr="00225378">
          <w:rPr>
            <w:rFonts w:ascii="Book Antiqua" w:eastAsia="Times New Roman" w:hAnsi="Book Antiqua" w:cs="Arial"/>
            <w:color w:val="0000FF"/>
            <w:sz w:val="19"/>
            <w:szCs w:val="19"/>
            <w:u w:val="single"/>
            <w:lang w:eastAsia="pt-BR"/>
          </w:rPr>
          <w:t>do art. 2º da Lei nº 8.032, de 12 de abril de 1990</w:t>
        </w:r>
      </w:hyperlink>
      <w:r w:rsidRPr="00225378">
        <w:rPr>
          <w:rFonts w:ascii="Book Antiqua" w:eastAsia="Times New Roman" w:hAnsi="Book Antiqua" w:cs="Arial"/>
          <w:color w:val="000000"/>
          <w:sz w:val="19"/>
          <w:szCs w:val="19"/>
          <w:lang w:eastAsia="pt-BR"/>
        </w:rPr>
        <w:t>.  </w:t>
      </w:r>
      <w:hyperlink r:id="rId1332"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6BF1D3F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1º  Os processos de importação e desembaraço aduaneiro de que trata o </w:t>
      </w:r>
      <w:r w:rsidRPr="00225378">
        <w:rPr>
          <w:rFonts w:ascii="Book Antiqua" w:eastAsia="Times New Roman" w:hAnsi="Book Antiqua" w:cs="Arial"/>
          <w:b/>
          <w:bCs/>
          <w:color w:val="000000"/>
          <w:sz w:val="19"/>
          <w:szCs w:val="19"/>
          <w:lang w:eastAsia="pt-BR"/>
        </w:rPr>
        <w:t>caput </w:t>
      </w:r>
      <w:r w:rsidRPr="00225378">
        <w:rPr>
          <w:rFonts w:ascii="Book Antiqua" w:eastAsia="Times New Roman" w:hAnsi="Book Antiqua" w:cs="Arial"/>
          <w:color w:val="000000"/>
          <w:sz w:val="19"/>
          <w:szCs w:val="19"/>
          <w:lang w:eastAsia="pt-BR"/>
        </w:rPr>
        <w:t>terão tratamento equivalente àquele previsto para mercadorias perecíveis.  </w:t>
      </w:r>
      <w:hyperlink r:id="rId1333"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75CD04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2º  Os órgãos da administração pública federal intervenientes na importação adotarão procedimentos de gestão de riscos com a participação das instituições de pesquisa científica e tecnológica, de modo a minimizar os controles durante os processos de importação e despacho aduaneiro, inclusive para os importadores pessoas físicas.  </w:t>
      </w:r>
      <w:hyperlink r:id="rId1334"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7EAF9DF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3º  A fiscalização de condição de isenção tributária reconhecida na forma estabelecida no </w:t>
      </w:r>
      <w:hyperlink r:id="rId1335" w:anchor="art1%C2%A72" w:history="1">
        <w:r w:rsidRPr="00225378">
          <w:rPr>
            <w:rFonts w:ascii="Book Antiqua" w:eastAsia="Times New Roman" w:hAnsi="Book Antiqua" w:cs="Arial"/>
            <w:color w:val="0000FF"/>
            <w:sz w:val="19"/>
            <w:szCs w:val="19"/>
            <w:u w:val="single"/>
            <w:lang w:eastAsia="pt-BR"/>
          </w:rPr>
          <w:t>§ 2º do art. 1º da Lei nº 8.010, de 1990</w:t>
        </w:r>
      </w:hyperlink>
      <w:r w:rsidRPr="00225378">
        <w:rPr>
          <w:rFonts w:ascii="Book Antiqua" w:eastAsia="Times New Roman" w:hAnsi="Book Antiqua" w:cs="Arial"/>
          <w:color w:val="000000"/>
          <w:sz w:val="19"/>
          <w:szCs w:val="19"/>
          <w:lang w:eastAsia="pt-BR"/>
        </w:rPr>
        <w:t>, será efetuada prioritariamente em controle pós-despacho aduaneiro.  </w:t>
      </w:r>
      <w:hyperlink r:id="rId1336" w:anchor="art71" w:history="1">
        <w:r w:rsidRPr="00225378">
          <w:rPr>
            <w:rFonts w:ascii="Book Antiqua" w:eastAsia="Times New Roman" w:hAnsi="Book Antiqua" w:cs="Arial"/>
            <w:color w:val="0000FF"/>
            <w:sz w:val="19"/>
            <w:szCs w:val="19"/>
            <w:u w:val="single"/>
            <w:lang w:eastAsia="pt-BR"/>
          </w:rPr>
          <w:t>(Incluído pelo Decreto nº 9.283, de 2018)</w:t>
        </w:r>
      </w:hyperlink>
    </w:p>
    <w:p w14:paraId="324B187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77" w:name="livrovtituloicapituloii"/>
      <w:bookmarkEnd w:id="1577"/>
      <w:r w:rsidRPr="00225378">
        <w:rPr>
          <w:rFonts w:ascii="Book Antiqua" w:eastAsia="Times New Roman" w:hAnsi="Book Antiqua" w:cs="Arial"/>
          <w:color w:val="000000"/>
          <w:sz w:val="19"/>
          <w:szCs w:val="19"/>
          <w:lang w:eastAsia="pt-BR"/>
        </w:rPr>
        <w:t>CAPÍTULO II</w:t>
      </w:r>
    </w:p>
    <w:p w14:paraId="05F5847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DESPACHO DE EXPORTAÇÃO </w:t>
      </w:r>
    </w:p>
    <w:p w14:paraId="36E8764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78" w:name="livrovtituloicapituloiisecaoi"/>
      <w:bookmarkEnd w:id="1578"/>
      <w:r w:rsidRPr="00225378">
        <w:rPr>
          <w:rFonts w:ascii="Book Antiqua" w:eastAsia="Times New Roman" w:hAnsi="Book Antiqua" w:cs="Arial"/>
          <w:b/>
          <w:bCs/>
          <w:color w:val="000000"/>
          <w:sz w:val="19"/>
          <w:szCs w:val="19"/>
          <w:lang w:eastAsia="pt-BR"/>
        </w:rPr>
        <w:t>Seção I</w:t>
      </w:r>
    </w:p>
    <w:p w14:paraId="0F0EEEA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Preliminares </w:t>
      </w:r>
    </w:p>
    <w:p w14:paraId="4AE5E9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9" w:name="art580"/>
      <w:bookmarkEnd w:id="1579"/>
      <w:r w:rsidRPr="00225378">
        <w:rPr>
          <w:rFonts w:ascii="Book Antiqua" w:eastAsia="Times New Roman" w:hAnsi="Book Antiqua" w:cs="Arial"/>
          <w:color w:val="000000"/>
          <w:sz w:val="19"/>
          <w:szCs w:val="19"/>
          <w:lang w:eastAsia="pt-BR"/>
        </w:rPr>
        <w:t>Art. 580.  Despacho de exportação é o procedimento mediante o qual é verificada a exatidão dos dados declarados pelo exportador em relação à mercadoria, aos documentos apresentados e à legislação específica, com vistas a seu desembaraço aduaneiro e a sua saída para o exterior. </w:t>
      </w:r>
    </w:p>
    <w:p w14:paraId="7146A6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0" w:name="art581"/>
      <w:bookmarkEnd w:id="1580"/>
      <w:r w:rsidRPr="00225378">
        <w:rPr>
          <w:rFonts w:ascii="Book Antiqua" w:eastAsia="Times New Roman" w:hAnsi="Book Antiqua" w:cs="Arial"/>
          <w:color w:val="000000"/>
          <w:sz w:val="19"/>
          <w:szCs w:val="19"/>
          <w:lang w:eastAsia="pt-BR"/>
        </w:rPr>
        <w:t>Art. 581.  Toda mercadoria destinada ao exterior, inclusive a reexportada, está sujeita a despacho de exportação, com as exceções estabelecidas na legislação específica. </w:t>
      </w:r>
    </w:p>
    <w:p w14:paraId="3E7043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mercadoria a ser devolvida ao exterior antes de submetida a despacho de importação poderá ser dispensada do despacho de exportação, conforme disposto em ato editado pela Secretaria da Receita Federal do Brasil. </w:t>
      </w:r>
    </w:p>
    <w:p w14:paraId="73DDE6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1" w:name="art582"/>
      <w:bookmarkEnd w:id="1581"/>
      <w:r w:rsidRPr="00225378">
        <w:rPr>
          <w:rFonts w:ascii="Book Antiqua" w:eastAsia="Times New Roman" w:hAnsi="Book Antiqua" w:cs="Arial"/>
          <w:color w:val="000000"/>
          <w:sz w:val="19"/>
          <w:szCs w:val="19"/>
          <w:lang w:eastAsia="pt-BR"/>
        </w:rPr>
        <w:t>Art. 582.  Será dispensada de despacho de exportação a saída, do País, de mala diplomática ou consular, observado o disposto no art. 547 (Convenção de Viena sobre Relações Diplomáticas, Artigo 27, promulgada pelo </w:t>
      </w:r>
      <w:hyperlink r:id="rId1337" w:history="1">
        <w:r w:rsidRPr="00225378">
          <w:rPr>
            <w:rFonts w:ascii="Book Antiqua" w:eastAsia="Times New Roman" w:hAnsi="Book Antiqua" w:cs="Arial"/>
            <w:color w:val="0000FF"/>
            <w:sz w:val="19"/>
            <w:szCs w:val="19"/>
            <w:u w:val="single"/>
            <w:lang w:eastAsia="pt-BR"/>
          </w:rPr>
          <w:t>Decreto nº 56.435, de 1965</w:t>
        </w:r>
      </w:hyperlink>
      <w:r w:rsidRPr="00225378">
        <w:rPr>
          <w:rFonts w:ascii="Book Antiqua" w:eastAsia="Times New Roman" w:hAnsi="Book Antiqua" w:cs="Arial"/>
          <w:color w:val="000000"/>
          <w:sz w:val="19"/>
          <w:szCs w:val="19"/>
          <w:lang w:eastAsia="pt-BR"/>
        </w:rPr>
        <w:t>, e Convenção de Viena sobre Relações Consulares, Artigo 35, promulgada pelo </w:t>
      </w:r>
      <w:hyperlink r:id="rId1338" w:history="1">
        <w:r w:rsidRPr="00225378">
          <w:rPr>
            <w:rFonts w:ascii="Book Antiqua" w:eastAsia="Times New Roman" w:hAnsi="Book Antiqua" w:cs="Arial"/>
            <w:color w:val="0000FF"/>
            <w:sz w:val="19"/>
            <w:szCs w:val="19"/>
            <w:u w:val="single"/>
            <w:lang w:eastAsia="pt-BR"/>
          </w:rPr>
          <w:t>Decreto nº 61.078, de 1967</w:t>
        </w:r>
      </w:hyperlink>
      <w:r w:rsidRPr="00225378">
        <w:rPr>
          <w:rFonts w:ascii="Book Antiqua" w:eastAsia="Times New Roman" w:hAnsi="Book Antiqua" w:cs="Arial"/>
          <w:color w:val="000000"/>
          <w:sz w:val="19"/>
          <w:szCs w:val="19"/>
          <w:lang w:eastAsia="pt-BR"/>
        </w:rPr>
        <w:t>). </w:t>
      </w:r>
    </w:p>
    <w:p w14:paraId="22D048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2" w:name="art583"/>
      <w:bookmarkEnd w:id="1582"/>
      <w:r w:rsidRPr="00225378">
        <w:rPr>
          <w:rFonts w:ascii="Book Antiqua" w:eastAsia="Times New Roman" w:hAnsi="Book Antiqua" w:cs="Arial"/>
          <w:color w:val="000000"/>
          <w:sz w:val="19"/>
          <w:szCs w:val="19"/>
          <w:lang w:eastAsia="pt-BR"/>
        </w:rPr>
        <w:t>Art. 583.  O despacho de exportação de urna funerária será realizado em caráter prioritário e mediante rito sumário, antes de sua saída para o exterior, com base no respectivo conhecimento de carga ou em documento de efeito equivalente, observado, ainda, o disposto no parágrafo único do art. 548. </w:t>
      </w:r>
    </w:p>
    <w:p w14:paraId="2B6D1E0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83" w:name="livrovtituloicapituloiisecaoii"/>
      <w:bookmarkEnd w:id="1583"/>
      <w:r w:rsidRPr="00225378">
        <w:rPr>
          <w:rFonts w:ascii="Book Antiqua" w:eastAsia="Times New Roman" w:hAnsi="Book Antiqua" w:cs="Arial"/>
          <w:b/>
          <w:bCs/>
          <w:color w:val="000000"/>
          <w:sz w:val="19"/>
          <w:szCs w:val="19"/>
          <w:lang w:eastAsia="pt-BR"/>
        </w:rPr>
        <w:lastRenderedPageBreak/>
        <w:t>Seção II</w:t>
      </w:r>
    </w:p>
    <w:p w14:paraId="14265AF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Registro de Exportação </w:t>
      </w:r>
    </w:p>
    <w:p w14:paraId="1E7CC7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4" w:name="art584"/>
      <w:bookmarkEnd w:id="1584"/>
      <w:r w:rsidRPr="00225378">
        <w:rPr>
          <w:rFonts w:ascii="Book Antiqua" w:eastAsia="Times New Roman" w:hAnsi="Book Antiqua" w:cs="Arial"/>
          <w:color w:val="000000"/>
          <w:sz w:val="19"/>
          <w:szCs w:val="19"/>
          <w:lang w:eastAsia="pt-BR"/>
        </w:rPr>
        <w:t>Art. 584.  O registro de exportação compreende o conjunto de informações de natureza comercial, financeira, cambial e fiscal que caracteriza a operação de exportação de uma mercadoria e define o seu enquadramento, devendo ser efetuado de acordo com o estabelecido pela Secretaria de Comércio Exterior. </w:t>
      </w:r>
    </w:p>
    <w:p w14:paraId="33F185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5" w:name="art585"/>
      <w:bookmarkEnd w:id="1585"/>
      <w:r w:rsidRPr="00225378">
        <w:rPr>
          <w:rFonts w:ascii="Book Antiqua" w:eastAsia="Times New Roman" w:hAnsi="Book Antiqua" w:cs="Arial"/>
          <w:color w:val="000000"/>
          <w:sz w:val="19"/>
          <w:szCs w:val="19"/>
          <w:lang w:eastAsia="pt-BR"/>
        </w:rPr>
        <w:t>Art. 585.  O registro de exportação, no SISCOMEX, nos casos previstos pela Secretaria de Comércio Exterior, é requisito essencial para o despacho de exportação de mercadorias nacionais ou nacionalizadas, ou de reexportação. </w:t>
      </w:r>
    </w:p>
    <w:p w14:paraId="53A4FB6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86" w:name="livrovtituloicapituloiisecaoiii"/>
      <w:bookmarkEnd w:id="1586"/>
      <w:r w:rsidRPr="00225378">
        <w:rPr>
          <w:rFonts w:ascii="Book Antiqua" w:eastAsia="Times New Roman" w:hAnsi="Book Antiqua" w:cs="Arial"/>
          <w:b/>
          <w:bCs/>
          <w:color w:val="000000"/>
          <w:sz w:val="19"/>
          <w:szCs w:val="19"/>
          <w:lang w:eastAsia="pt-BR"/>
        </w:rPr>
        <w:t>Seção III</w:t>
      </w:r>
    </w:p>
    <w:p w14:paraId="7B4C8FE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Declaração de Exportação </w:t>
      </w:r>
    </w:p>
    <w:p w14:paraId="43397E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7" w:name="art586"/>
      <w:bookmarkEnd w:id="1587"/>
      <w:r w:rsidRPr="00225378">
        <w:rPr>
          <w:rFonts w:ascii="Book Antiqua" w:eastAsia="Times New Roman" w:hAnsi="Book Antiqua" w:cs="Arial"/>
          <w:color w:val="000000"/>
          <w:sz w:val="19"/>
          <w:szCs w:val="19"/>
          <w:lang w:eastAsia="pt-BR"/>
        </w:rPr>
        <w:t>Art. 586.  O documento base do despacho de exportação é a declaração de exportação. </w:t>
      </w:r>
    </w:p>
    <w:p w14:paraId="0FBE03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poderá estabelecer diferentes tipos e formas de apresentação da declaração de exportação, apropriados à natureza dos despachos, ou a situações específicas em relação à mercadoria ou a seu tratamento tributário. </w:t>
      </w:r>
    </w:p>
    <w:p w14:paraId="07A57F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8" w:name="art587"/>
      <w:bookmarkEnd w:id="1588"/>
      <w:r w:rsidRPr="00225378">
        <w:rPr>
          <w:rFonts w:ascii="Book Antiqua" w:eastAsia="Times New Roman" w:hAnsi="Book Antiqua" w:cs="Arial"/>
          <w:color w:val="000000"/>
          <w:sz w:val="19"/>
          <w:szCs w:val="19"/>
          <w:lang w:eastAsia="pt-BR"/>
        </w:rPr>
        <w:t>Art. 587.  A retificação da declaração de exportação, mediante alteração das informações prestadas, ou a inclusão de outras, será feita pela autoridade aduaneira, de ofício ou a requerimento do exportador, na forma estabelecida pela Secretaria da Receita Federal do Brasil. </w:t>
      </w:r>
    </w:p>
    <w:p w14:paraId="732BA13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89" w:name="livrovtituloicapituloiisecaoiv"/>
      <w:bookmarkEnd w:id="1589"/>
      <w:r w:rsidRPr="00225378">
        <w:rPr>
          <w:rFonts w:ascii="Book Antiqua" w:eastAsia="Times New Roman" w:hAnsi="Book Antiqua" w:cs="Arial"/>
          <w:b/>
          <w:bCs/>
          <w:color w:val="000000"/>
          <w:sz w:val="19"/>
          <w:szCs w:val="19"/>
          <w:lang w:eastAsia="pt-BR"/>
        </w:rPr>
        <w:t>Seção IV</w:t>
      </w:r>
    </w:p>
    <w:p w14:paraId="6BD49D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Instrução da Declaração de Exportação </w:t>
      </w:r>
    </w:p>
    <w:p w14:paraId="56A89F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0" w:name="art588"/>
      <w:bookmarkEnd w:id="1590"/>
      <w:r w:rsidRPr="00225378">
        <w:rPr>
          <w:rFonts w:ascii="Book Antiqua" w:eastAsia="Times New Roman" w:hAnsi="Book Antiqua" w:cs="Arial"/>
          <w:color w:val="000000"/>
          <w:sz w:val="19"/>
          <w:szCs w:val="19"/>
          <w:lang w:eastAsia="pt-BR"/>
        </w:rPr>
        <w:t>Art. 588.  A declaração de exportação será instruída com:</w:t>
      </w:r>
    </w:p>
    <w:p w14:paraId="1DF1C1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primeira via da nota fiscal;</w:t>
      </w:r>
    </w:p>
    <w:p w14:paraId="5E85EE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via original do conhecimento e do manifesto internacional de carga, nas exportações por via terrestre, fluvial ou lacustre; e</w:t>
      </w:r>
    </w:p>
    <w:p w14:paraId="532215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outros documentos exigidos na legislação específica. </w:t>
      </w:r>
    </w:p>
    <w:p w14:paraId="5DAE00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Os documentos instrutivos da declaração de exportação serão entregues à autoridade aduaneira, na forma, no prazo e nas condições estabelecidos pela Secretaria da Receita Federal do Brasil. </w:t>
      </w:r>
    </w:p>
    <w:p w14:paraId="7759DFB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91" w:name="livrovtituloicapituloiisecaov"/>
      <w:bookmarkEnd w:id="1591"/>
      <w:r w:rsidRPr="00225378">
        <w:rPr>
          <w:rFonts w:ascii="Book Antiqua" w:eastAsia="Times New Roman" w:hAnsi="Book Antiqua" w:cs="Arial"/>
          <w:b/>
          <w:bCs/>
          <w:color w:val="000000"/>
          <w:sz w:val="19"/>
          <w:szCs w:val="19"/>
          <w:lang w:eastAsia="pt-BR"/>
        </w:rPr>
        <w:t>Seção V</w:t>
      </w:r>
    </w:p>
    <w:p w14:paraId="4DE7A20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Conferência Aduaneira </w:t>
      </w:r>
    </w:p>
    <w:p w14:paraId="4A3EE1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2" w:name="art589"/>
      <w:bookmarkEnd w:id="1592"/>
      <w:r w:rsidRPr="00225378">
        <w:rPr>
          <w:rFonts w:ascii="Book Antiqua" w:eastAsia="Times New Roman" w:hAnsi="Book Antiqua" w:cs="Arial"/>
          <w:color w:val="000000"/>
          <w:sz w:val="19"/>
          <w:szCs w:val="19"/>
          <w:lang w:eastAsia="pt-BR"/>
        </w:rPr>
        <w:t>Art.589.  A conferência aduaneira na exportação tem por finalidade identificar o exportador, verificar a mercadoria e a correção das informações relativas a sua natureza, classificação fiscal, quantificação e preço, e confirmar o cumprimento de todas as obrigações, fiscais e outras, exigíveis em razão da exportação. </w:t>
      </w:r>
    </w:p>
    <w:p w14:paraId="6959C2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3" w:name="art589p"/>
      <w:bookmarkEnd w:id="1593"/>
      <w:r w:rsidRPr="00225378">
        <w:rPr>
          <w:rFonts w:ascii="Book Antiqua" w:eastAsia="Times New Roman" w:hAnsi="Book Antiqua" w:cs="Arial"/>
          <w:color w:val="000000"/>
          <w:sz w:val="19"/>
          <w:szCs w:val="19"/>
          <w:lang w:eastAsia="pt-BR"/>
        </w:rPr>
        <w:t>Parágrafo único.  A fim de determinar o tipo e a amplitude do controle a ser efetuado na conferência aduaneira, serão adotados canais de seleção (Norma Relativa ao Despacho Aduaneiro de Mercadorias, Artigos 64 e 65, aprovada pela Decisão CMC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50, de 2004, e internalizada pelo </w:t>
      </w:r>
      <w:hyperlink r:id="rId1339"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6.870, de 2009)</w:t>
        </w:r>
      </w:hyperlink>
      <w:r w:rsidRPr="00225378">
        <w:rPr>
          <w:rFonts w:ascii="Book Antiqua" w:eastAsia="Times New Roman" w:hAnsi="Book Antiqua" w:cs="Arial"/>
          <w:color w:val="000000"/>
          <w:sz w:val="19"/>
          <w:szCs w:val="19"/>
          <w:lang w:eastAsia="pt-BR"/>
        </w:rPr>
        <w:t>.                                 </w:t>
      </w:r>
      <w:hyperlink r:id="rId1340"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379F9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4" w:name="art590."/>
      <w:bookmarkEnd w:id="1594"/>
      <w:r w:rsidRPr="00225378">
        <w:rPr>
          <w:rFonts w:ascii="Book Antiqua" w:eastAsia="Times New Roman" w:hAnsi="Book Antiqua" w:cs="Arial"/>
          <w:strike/>
          <w:color w:val="000000"/>
          <w:sz w:val="19"/>
          <w:szCs w:val="19"/>
          <w:lang w:eastAsia="pt-BR"/>
        </w:rPr>
        <w:lastRenderedPageBreak/>
        <w:t>Art. 590.  A verificação da mercadoria, no curso da conferência aduaneira ou em qualquer outra ocasião, será realizada por Auditor-Fiscal da Receita Federal do Brasil, ou sob a sua supervisão, por servidor integrante da Carreira Auditoria da Receita Federal do Brasil, na presença do viajante, do exportador ou de seus representantes </w:t>
      </w:r>
      <w:hyperlink r:id="rId1341" w:anchor="art50"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37, de 1966, art. 50</w:t>
        </w:r>
      </w:hyperlink>
      <w:r w:rsidRPr="00225378">
        <w:rPr>
          <w:rFonts w:ascii="Book Antiqua" w:eastAsia="Times New Roman" w:hAnsi="Book Antiqua" w:cs="Arial"/>
          <w:strike/>
          <w:color w:val="000000"/>
          <w:sz w:val="19"/>
          <w:szCs w:val="19"/>
          <w:lang w:eastAsia="pt-BR"/>
        </w:rPr>
        <w:t>, caput,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 </w:t>
      </w:r>
    </w:p>
    <w:p w14:paraId="695A32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5" w:name="art590"/>
      <w:bookmarkEnd w:id="1595"/>
      <w:r w:rsidRPr="00225378">
        <w:rPr>
          <w:rFonts w:ascii="Book Antiqua" w:eastAsia="Times New Roman" w:hAnsi="Book Antiqua" w:cs="Arial"/>
          <w:color w:val="000000"/>
          <w:sz w:val="19"/>
          <w:szCs w:val="19"/>
          <w:lang w:eastAsia="pt-BR"/>
        </w:rPr>
        <w:t>Art. 590.  A verificação da mercadoria, no curso da conferência aduaneira ou em outra ocasião, será realizada por Auditor-Fiscal da Receita Federal do Brasil, ou sob a sua supervisão, por Analista-Tributário, na presença do viajante, do exportador ou de seus representantes </w:t>
      </w:r>
      <w:hyperlink r:id="rId1342" w:anchor="art50..." w:history="1">
        <w:r w:rsidRPr="00225378">
          <w:rPr>
            <w:rFonts w:ascii="Book Antiqua" w:eastAsia="Times New Roman" w:hAnsi="Book Antiqua" w:cs="Arial"/>
            <w:color w:val="0000FF"/>
            <w:sz w:val="19"/>
            <w:szCs w:val="19"/>
            <w:u w:val="single"/>
            <w:lang w:eastAsia="pt-BR"/>
          </w:rPr>
          <w:t>(Decreto-Lei nº 37, de 1966, art. 50,</w:t>
        </w:r>
      </w:hyperlink>
      <w:r w:rsidRPr="00225378">
        <w:rPr>
          <w:rFonts w:ascii="Book Antiqua" w:eastAsia="Times New Roman" w:hAnsi="Book Antiqua" w:cs="Arial"/>
          <w:color w:val="000000"/>
          <w:sz w:val="19"/>
          <w:szCs w:val="19"/>
          <w:lang w:eastAsia="pt-BR"/>
        </w:rPr>
        <w:t>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12.350, de 2010, art. 40).</w:t>
      </w:r>
    </w:p>
    <w:p w14:paraId="444022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de mercadoria depositada em recinto alfandegado, a verificação poderá ser realizada na presença do depositário ou de seus prepostos, dispensada a exigência da presença do exportador (</w:t>
      </w:r>
      <w:hyperlink r:id="rId1343" w:anchor="art50%C2%A71" w:history="1">
        <w:r w:rsidRPr="00225378">
          <w:rPr>
            <w:rFonts w:ascii="Book Antiqua" w:eastAsia="Times New Roman" w:hAnsi="Book Antiqua" w:cs="Arial"/>
            <w:color w:val="0000FF"/>
            <w:sz w:val="19"/>
            <w:szCs w:val="19"/>
            <w:u w:val="single"/>
            <w:lang w:eastAsia="pt-BR"/>
          </w:rPr>
          <w:t>Decreto-Lei nº 37, de 1966, art. 50, § 1º, </w:t>
        </w:r>
      </w:hyperlink>
      <w:r w:rsidRPr="00225378">
        <w:rPr>
          <w:rFonts w:ascii="Book Antiqua" w:eastAsia="Times New Roman" w:hAnsi="Book Antiqua" w:cs="Arial"/>
          <w:color w:val="000000"/>
          <w:spacing w:val="-4"/>
          <w:sz w:val="19"/>
          <w:szCs w:val="19"/>
          <w:lang w:eastAsia="pt-BR"/>
        </w:rPr>
        <w:t>com a redação dada pela Lei n</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10.833, de 2003, art. 77).</w:t>
      </w:r>
      <w:r w:rsidRPr="00225378">
        <w:rPr>
          <w:rFonts w:ascii="Book Antiqua" w:eastAsia="Times New Roman" w:hAnsi="Book Antiqua" w:cs="Arial"/>
          <w:color w:val="000000"/>
          <w:sz w:val="19"/>
          <w:szCs w:val="19"/>
          <w:lang w:eastAsia="pt-BR"/>
        </w:rPr>
        <w:t> </w:t>
      </w:r>
    </w:p>
    <w:p w14:paraId="6B7B3E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verificação de bagagem ou de outra mercadoria que esteja sob a responsabilidade do transportador poderá ser realizada na presença deste ou de seus prepostos, dispensada a exigência da presença do viajante ou do exportador (</w:t>
      </w:r>
      <w:hyperlink r:id="rId1344" w:anchor="art50%C2%A72" w:history="1">
        <w:r w:rsidRPr="00225378">
          <w:rPr>
            <w:rFonts w:ascii="Book Antiqua" w:eastAsia="Times New Roman" w:hAnsi="Book Antiqua" w:cs="Arial"/>
            <w:color w:val="0000FF"/>
            <w:sz w:val="19"/>
            <w:szCs w:val="19"/>
            <w:u w:val="single"/>
            <w:lang w:eastAsia="pt-BR"/>
          </w:rPr>
          <w:t>Decreto-Lei nº 37, de 1966, art. 50,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720CA6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dos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depositário e o transportador, ou seus prepostos, representam o viajante ou o exportador, para efeitos de identificação, quantificação e descrição da mercadoria verificada (</w:t>
      </w:r>
      <w:hyperlink r:id="rId1345" w:anchor="art50%C2%A73" w:history="1">
        <w:r w:rsidRPr="00225378">
          <w:rPr>
            <w:rFonts w:ascii="Book Antiqua" w:eastAsia="Times New Roman" w:hAnsi="Book Antiqua" w:cs="Arial"/>
            <w:color w:val="0000FF"/>
            <w:sz w:val="19"/>
            <w:szCs w:val="19"/>
            <w:u w:val="single"/>
            <w:lang w:eastAsia="pt-BR"/>
          </w:rPr>
          <w:t>Decreto-Lei nº 37, de 1966, art. 50, § 3º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6A4EF85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596" w:name="livrovtituloicapituloiisecaovi"/>
      <w:bookmarkEnd w:id="1596"/>
      <w:r w:rsidRPr="00225378">
        <w:rPr>
          <w:rFonts w:ascii="Book Antiqua" w:eastAsia="Times New Roman" w:hAnsi="Book Antiqua" w:cs="Arial"/>
          <w:b/>
          <w:bCs/>
          <w:color w:val="000000"/>
          <w:sz w:val="19"/>
          <w:szCs w:val="19"/>
          <w:lang w:eastAsia="pt-BR"/>
        </w:rPr>
        <w:t>Seção VI</w:t>
      </w:r>
    </w:p>
    <w:p w14:paraId="729AEB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Desembaraço Aduaneiro e da Averbação do Embarque </w:t>
      </w:r>
    </w:p>
    <w:p w14:paraId="3C4FB7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7" w:name="art591"/>
      <w:bookmarkEnd w:id="1597"/>
      <w:r w:rsidRPr="00225378">
        <w:rPr>
          <w:rFonts w:ascii="Book Antiqua" w:eastAsia="Times New Roman" w:hAnsi="Book Antiqua" w:cs="Arial"/>
          <w:color w:val="000000"/>
          <w:sz w:val="19"/>
          <w:szCs w:val="19"/>
          <w:lang w:eastAsia="pt-BR"/>
        </w:rPr>
        <w:t>Art. 591.  Desembaraço aduaneiro na exportação é o ato pelo qual é registrada a conclusão da conferência aduaneira, e autorizado o embarque ou a transposição de fronteira da mercadoria. </w:t>
      </w:r>
    </w:p>
    <w:p w14:paraId="593E40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Constatada divergência ou infração que não impeça a saída da mercadoria do País, o desembaraço será realizado, sem prejuízo da formalização de exigências, desde que assegurados os meios de prova necessários. </w:t>
      </w:r>
    </w:p>
    <w:p w14:paraId="444A9E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8" w:name="art592"/>
      <w:bookmarkEnd w:id="1598"/>
      <w:r w:rsidRPr="00225378">
        <w:rPr>
          <w:rFonts w:ascii="Book Antiqua" w:eastAsia="Times New Roman" w:hAnsi="Book Antiqua" w:cs="Arial"/>
          <w:color w:val="000000"/>
          <w:sz w:val="19"/>
          <w:szCs w:val="19"/>
          <w:lang w:eastAsia="pt-BR"/>
        </w:rPr>
        <w:t>Art. 592.  A mercadoria a ser reexportada somente será desembaraçada após o pagamento das multas a que estiver sujeita (</w:t>
      </w:r>
      <w:hyperlink r:id="rId1346" w:anchor="art71%C2%A76" w:history="1">
        <w:r w:rsidRPr="00225378">
          <w:rPr>
            <w:rFonts w:ascii="Book Antiqua" w:eastAsia="Times New Roman" w:hAnsi="Book Antiqua" w:cs="Arial"/>
            <w:color w:val="0000FF"/>
            <w:sz w:val="19"/>
            <w:szCs w:val="19"/>
            <w:u w:val="single"/>
            <w:lang w:eastAsia="pt-BR"/>
          </w:rPr>
          <w:t>Decreto-Lei nº 37, de 1966, art. 71, § 6º,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DBE9D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9" w:name="art593"/>
      <w:bookmarkEnd w:id="1599"/>
      <w:r w:rsidRPr="00225378">
        <w:rPr>
          <w:rFonts w:ascii="Book Antiqua" w:eastAsia="Times New Roman" w:hAnsi="Book Antiqua" w:cs="Arial"/>
          <w:color w:val="000000"/>
          <w:sz w:val="19"/>
          <w:szCs w:val="19"/>
          <w:lang w:eastAsia="pt-BR"/>
        </w:rPr>
        <w:t>Art. 593.  A averbação do embarque consiste na confirmação da saída da mercadoria do País. </w:t>
      </w:r>
    </w:p>
    <w:p w14:paraId="14B75B9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00" w:name="livrovtituloicapituloiisecaovii"/>
      <w:bookmarkEnd w:id="1600"/>
      <w:r w:rsidRPr="00225378">
        <w:rPr>
          <w:rFonts w:ascii="Book Antiqua" w:eastAsia="Times New Roman" w:hAnsi="Book Antiqua" w:cs="Arial"/>
          <w:b/>
          <w:bCs/>
          <w:color w:val="000000"/>
          <w:sz w:val="19"/>
          <w:szCs w:val="19"/>
          <w:lang w:eastAsia="pt-BR"/>
        </w:rPr>
        <w:t>Seção VII</w:t>
      </w:r>
    </w:p>
    <w:p w14:paraId="5941A59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Cancelamento da Declaração de Exportação </w:t>
      </w:r>
    </w:p>
    <w:p w14:paraId="467993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1" w:name="art594."/>
      <w:bookmarkEnd w:id="1601"/>
      <w:r w:rsidRPr="00225378">
        <w:rPr>
          <w:rFonts w:ascii="Book Antiqua" w:eastAsia="Times New Roman" w:hAnsi="Book Antiqua" w:cs="Arial"/>
          <w:strike/>
          <w:color w:val="000000"/>
          <w:spacing w:val="-4"/>
          <w:sz w:val="19"/>
          <w:szCs w:val="19"/>
          <w:lang w:eastAsia="pt-BR"/>
        </w:rPr>
        <w:t>Art. 594.  A autoridade aduaneira poderá cancelar declaração de exportação já registrada, de ofício ou a pedido do exportador, observadas as condições estabelecidas em ato normativo da Secretaria da Receita Federal do Brasil (Norma de Aplicação sobre Despacho Aduaneiro de Mercadorias, Artigo 57, item 1, aprovada pela Decisão CMC n</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16, de 1994, e internalizada pelo </w:t>
      </w:r>
      <w:hyperlink r:id="rId1347"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pacing w:val="-4"/>
          <w:sz w:val="19"/>
          <w:szCs w:val="19"/>
          <w:lang w:eastAsia="pt-BR"/>
        </w:rPr>
        <w:t>.</w:t>
      </w:r>
      <w:r w:rsidRPr="00225378">
        <w:rPr>
          <w:rFonts w:ascii="Book Antiqua" w:eastAsia="Times New Roman" w:hAnsi="Book Antiqua" w:cs="Arial"/>
          <w:strike/>
          <w:color w:val="000000"/>
          <w:sz w:val="19"/>
          <w:szCs w:val="19"/>
          <w:lang w:eastAsia="pt-BR"/>
        </w:rPr>
        <w:t> </w:t>
      </w:r>
    </w:p>
    <w:p w14:paraId="4111F2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2" w:name="art594"/>
      <w:bookmarkEnd w:id="1602"/>
      <w:r w:rsidRPr="00225378">
        <w:rPr>
          <w:rFonts w:ascii="Book Antiqua" w:eastAsia="Times New Roman" w:hAnsi="Book Antiqua" w:cs="Arial"/>
          <w:color w:val="000000"/>
          <w:sz w:val="19"/>
          <w:szCs w:val="19"/>
          <w:lang w:val="pt-PT" w:eastAsia="pt-BR"/>
        </w:rPr>
        <w:t>Art. 594.  A autoridade aduaneira poderá cancelar declaração de exportação já registrada, de ofício ou a pedido do exportador, observadas as condições estabelecidas em ato normativo da Secretaria da Receita Federal do Brasil (Norma Relativa ao Despacho Aduaneiro de Mercadorias, Artigo 54, item 1, aprovada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50, de 2004, e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8A287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lastRenderedPageBreak/>
        <w:t>Parágrafo único.  O cancelamento da declaração não exime o exportador da responsabilidade por eventuais infrações (Norma de Aplicação sobre Despacho Aduaneiro de Mercadorias, Artigo 57, item 2, aprovada pela Decisão CMC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16, de 1994, e internalizada pelo </w:t>
      </w:r>
      <w:hyperlink r:id="rId1348" w:history="1">
        <w:r w:rsidRPr="00225378">
          <w:rPr>
            <w:rFonts w:ascii="Book Antiqua" w:eastAsia="Times New Roman" w:hAnsi="Book Antiqua" w:cs="Arial"/>
            <w:strike/>
            <w:color w:val="0000FF"/>
            <w:sz w:val="19"/>
            <w:szCs w:val="19"/>
            <w:u w:val="single"/>
            <w:lang w:eastAsia="pt-BR"/>
          </w:rPr>
          <w:t>Decreto nº 1.765, de 1995</w:t>
        </w:r>
      </w:hyperlink>
      <w:r w:rsidRPr="00225378">
        <w:rPr>
          <w:rFonts w:ascii="Book Antiqua" w:eastAsia="Times New Roman" w:hAnsi="Book Antiqua" w:cs="Arial"/>
          <w:strike/>
          <w:color w:val="000000"/>
          <w:sz w:val="19"/>
          <w:szCs w:val="19"/>
          <w:lang w:eastAsia="pt-BR"/>
        </w:rPr>
        <w:t>). </w:t>
      </w:r>
    </w:p>
    <w:p w14:paraId="3E354C4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O cancelamento da declaração não exime o exportador da responsabilidade por eventuais infrações (Norma Relativa ao Despacho Aduaneiro de Mercadorias, Artigo 54, item 2, aprovada pela Decisão CMC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50, de 2004, e internalizada pelo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"http://www.planalto.gov.br/ccivil_03/_ato2007-2010/2009/decreto/D6870.htm"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6.870, de 2009</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349"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DBC5FF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03" w:name="livrovtituloicapituloiisecaoviii"/>
      <w:bookmarkEnd w:id="1603"/>
      <w:r w:rsidRPr="00225378">
        <w:rPr>
          <w:rFonts w:ascii="Book Antiqua" w:eastAsia="Times New Roman" w:hAnsi="Book Antiqua" w:cs="Arial"/>
          <w:b/>
          <w:bCs/>
          <w:color w:val="000000"/>
          <w:sz w:val="19"/>
          <w:szCs w:val="19"/>
          <w:lang w:eastAsia="pt-BR"/>
        </w:rPr>
        <w:t>Seção VIII</w:t>
      </w:r>
    </w:p>
    <w:p w14:paraId="5EBB54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Simplificação do Despacho </w:t>
      </w:r>
    </w:p>
    <w:p w14:paraId="5395AE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4" w:name="art595"/>
      <w:bookmarkEnd w:id="1604"/>
      <w:r w:rsidRPr="00225378">
        <w:rPr>
          <w:rFonts w:ascii="Book Antiqua" w:eastAsia="Times New Roman" w:hAnsi="Book Antiqua" w:cs="Arial"/>
          <w:color w:val="000000"/>
          <w:sz w:val="19"/>
          <w:szCs w:val="19"/>
          <w:lang w:eastAsia="pt-BR"/>
        </w:rPr>
        <w:t>Art. 595.  Poderá ser autorizado, em ato normativo da Secretaria da Receita Federal do Brasil (</w:t>
      </w:r>
      <w:hyperlink r:id="rId1350" w:anchor="art52" w:history="1">
        <w:r w:rsidRPr="00225378">
          <w:rPr>
            <w:rFonts w:ascii="Book Antiqua" w:eastAsia="Times New Roman" w:hAnsi="Book Antiqua" w:cs="Arial"/>
            <w:color w:val="0000FF"/>
            <w:sz w:val="19"/>
            <w:szCs w:val="19"/>
            <w:u w:val="single"/>
            <w:lang w:eastAsia="pt-BR"/>
          </w:rPr>
          <w:t>Decreto-Lei nº 37, de 1966, art. 52,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30507A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adoção de procedimentos para simplificação do despacho de exportação; e</w:t>
      </w:r>
    </w:p>
    <w:p w14:paraId="1A6B61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embarque da mercadoria ou a sua saída do território aduaneiro antes do registro da declaração de exportação. </w:t>
      </w:r>
    </w:p>
    <w:p w14:paraId="2486112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05" w:name="livrovtituloicapituloiisecaoix"/>
      <w:bookmarkEnd w:id="1605"/>
      <w:r w:rsidRPr="00225378">
        <w:rPr>
          <w:rFonts w:ascii="Book Antiqua" w:eastAsia="Times New Roman" w:hAnsi="Book Antiqua" w:cs="Arial"/>
          <w:b/>
          <w:bCs/>
          <w:color w:val="000000"/>
          <w:sz w:val="19"/>
          <w:szCs w:val="19"/>
          <w:lang w:eastAsia="pt-BR"/>
        </w:rPr>
        <w:t>Seção IX</w:t>
      </w:r>
    </w:p>
    <w:p w14:paraId="464BFA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6BC68C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6" w:name="art596"/>
      <w:bookmarkEnd w:id="1606"/>
      <w:r w:rsidRPr="00225378">
        <w:rPr>
          <w:rFonts w:ascii="Book Antiqua" w:eastAsia="Times New Roman" w:hAnsi="Book Antiqua" w:cs="Arial"/>
          <w:color w:val="000000"/>
          <w:sz w:val="19"/>
          <w:szCs w:val="19"/>
          <w:lang w:eastAsia="pt-BR"/>
        </w:rPr>
        <w:t>Art. 596.  Aplicam-se ao despacho de exportação, no que couber, as normas estabelecidas para o despacho de importação (</w:t>
      </w:r>
      <w:hyperlink r:id="rId1351" w:anchor="art8" w:history="1">
        <w:r w:rsidRPr="00225378">
          <w:rPr>
            <w:rFonts w:ascii="Book Antiqua" w:eastAsia="Times New Roman" w:hAnsi="Book Antiqua" w:cs="Arial"/>
            <w:color w:val="0000FF"/>
            <w:sz w:val="19"/>
            <w:szCs w:val="19"/>
            <w:u w:val="single"/>
            <w:lang w:eastAsia="pt-BR"/>
          </w:rPr>
          <w:t>Decreto-Lei nº 1.578, de 1977, art. 8º)</w:t>
        </w:r>
      </w:hyperlink>
      <w:r w:rsidRPr="00225378">
        <w:rPr>
          <w:rFonts w:ascii="Book Antiqua" w:eastAsia="Times New Roman" w:hAnsi="Book Antiqua" w:cs="Arial"/>
          <w:color w:val="000000"/>
          <w:sz w:val="19"/>
          <w:szCs w:val="19"/>
          <w:lang w:eastAsia="pt-BR"/>
        </w:rPr>
        <w:t>. </w:t>
      </w:r>
    </w:p>
    <w:p w14:paraId="3B08777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07" w:name="livrovtituloicapituloiii"/>
      <w:bookmarkEnd w:id="1607"/>
      <w:r w:rsidRPr="00225378">
        <w:rPr>
          <w:rFonts w:ascii="Book Antiqua" w:eastAsia="Times New Roman" w:hAnsi="Book Antiqua" w:cs="Arial"/>
          <w:color w:val="000000"/>
          <w:sz w:val="19"/>
          <w:szCs w:val="19"/>
          <w:lang w:eastAsia="pt-BR"/>
        </w:rPr>
        <w:t>CAPÍTULO III</w:t>
      </w:r>
    </w:p>
    <w:p w14:paraId="4EDC0B5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CASOS ESPECIAIS </w:t>
      </w:r>
    </w:p>
    <w:p w14:paraId="6AABCCC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08" w:name="livrovtituloicapituloiiisecaoi"/>
      <w:bookmarkEnd w:id="1608"/>
      <w:r w:rsidRPr="00225378">
        <w:rPr>
          <w:rFonts w:ascii="Book Antiqua" w:eastAsia="Times New Roman" w:hAnsi="Book Antiqua" w:cs="Arial"/>
          <w:b/>
          <w:bCs/>
          <w:color w:val="000000"/>
          <w:sz w:val="19"/>
          <w:szCs w:val="19"/>
          <w:lang w:eastAsia="pt-BR"/>
        </w:rPr>
        <w:t>Seção I</w:t>
      </w:r>
    </w:p>
    <w:p w14:paraId="5BDC467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Entorpecentes </w:t>
      </w:r>
    </w:p>
    <w:p w14:paraId="2C87F7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9" w:name="art597"/>
      <w:bookmarkEnd w:id="1609"/>
      <w:r w:rsidRPr="00225378">
        <w:rPr>
          <w:rFonts w:ascii="Book Antiqua" w:eastAsia="Times New Roman" w:hAnsi="Book Antiqua" w:cs="Arial"/>
          <w:color w:val="000000"/>
          <w:sz w:val="19"/>
          <w:szCs w:val="19"/>
          <w:lang w:eastAsia="pt-BR"/>
        </w:rPr>
        <w:t>Art. 597.  Estão sujeitos a controle e fiscalização, na forma prevista neste artigo, observado o disposto na legislação específica, a importação, a exportação, a reexportação, o transporte, a distribuição, a transferência e a cessão de produtos químicos que possam ser utilizados como insumo na elaboração de substâncias entorpecentes, psicotrópicas ou que determinem dependência física ou psíquica (</w:t>
      </w:r>
      <w:hyperlink r:id="rId1352"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10.357, de 27 de dezembro de 2001,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 </w:t>
        </w:r>
      </w:hyperlink>
    </w:p>
    <w:p w14:paraId="77412D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o disposto neste artigo somente às substâncias entorpecentes, psicotrópicas ou que determinem dependência física ou psíquica, e que não estejam sob controle do órgão competente do Ministério da Saúde (</w:t>
      </w:r>
      <w:hyperlink r:id="rId1353" w:anchor="art1%C2%A71" w:history="1">
        <w:r w:rsidRPr="00225378">
          <w:rPr>
            <w:rFonts w:ascii="Book Antiqua" w:eastAsia="Times New Roman" w:hAnsi="Book Antiqua" w:cs="Arial"/>
            <w:color w:val="0000FF"/>
            <w:sz w:val="19"/>
            <w:szCs w:val="19"/>
            <w:u w:val="single"/>
            <w:lang w:eastAsia="pt-BR"/>
          </w:rPr>
          <w:t>Lei nº 10.357, de 2001, art. 1º, § 1º</w:t>
        </w:r>
      </w:hyperlink>
      <w:r w:rsidRPr="00225378">
        <w:rPr>
          <w:rFonts w:ascii="Book Antiqua" w:eastAsia="Times New Roman" w:hAnsi="Book Antiqua" w:cs="Arial"/>
          <w:color w:val="000000"/>
          <w:sz w:val="19"/>
          <w:szCs w:val="19"/>
          <w:lang w:eastAsia="pt-BR"/>
        </w:rPr>
        <w:t>).</w:t>
      </w:r>
    </w:p>
    <w:p w14:paraId="1A70EA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partes envolvidas nas operações a que se refere o caput deverão possuir licença de funcionamento, exceto quando se tratar de quantidades de produtos químicos inferiores aos limites a serem estabelecidos em portaria do Ministro de Estado da Justiça (</w:t>
      </w:r>
      <w:hyperlink r:id="rId1354" w:anchor="art6" w:history="1">
        <w:r w:rsidRPr="00225378">
          <w:rPr>
            <w:rFonts w:ascii="Book Antiqua" w:eastAsia="Times New Roman" w:hAnsi="Book Antiqua" w:cs="Arial"/>
            <w:color w:val="0000FF"/>
            <w:sz w:val="19"/>
            <w:szCs w:val="19"/>
            <w:u w:val="single"/>
            <w:lang w:eastAsia="pt-BR"/>
          </w:rPr>
          <w:t>Lei nº 10.357, de 2001, art. 6º</w:t>
        </w:r>
      </w:hyperlink>
      <w:r w:rsidRPr="00225378">
        <w:rPr>
          <w:rFonts w:ascii="Book Antiqua" w:eastAsia="Times New Roman" w:hAnsi="Book Antiqua" w:cs="Arial"/>
          <w:color w:val="000000"/>
          <w:sz w:val="19"/>
          <w:szCs w:val="19"/>
          <w:lang w:eastAsia="pt-BR"/>
        </w:rPr>
        <w:t>). </w:t>
      </w:r>
    </w:p>
    <w:p w14:paraId="78D2C8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importar, exportar ou reexportar os produtos químicos sujeitos a controle e fiscalização, nos termos deste artigo, será necessária autorização prévia do Departamento de Polícia Federal, nos casos previstos em portaria do Ministro de Estado da Justiça, sem prejuízo do disposto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dos procedimentos adotados pelos demais órgãos competentes (</w:t>
      </w:r>
      <w:hyperlink r:id="rId1355" w:anchor="art7" w:history="1">
        <w:r w:rsidRPr="00225378">
          <w:rPr>
            <w:rFonts w:ascii="Book Antiqua" w:eastAsia="Times New Roman" w:hAnsi="Book Antiqua" w:cs="Arial"/>
            <w:color w:val="0000FF"/>
            <w:sz w:val="19"/>
            <w:szCs w:val="19"/>
            <w:u w:val="single"/>
            <w:lang w:eastAsia="pt-BR"/>
          </w:rPr>
          <w:t>Lei nº 10.357, de 2001, art. 7º</w:t>
        </w:r>
      </w:hyperlink>
      <w:r w:rsidRPr="00225378">
        <w:rPr>
          <w:rFonts w:ascii="Book Antiqua" w:eastAsia="Times New Roman" w:hAnsi="Book Antiqua" w:cs="Arial"/>
          <w:color w:val="000000"/>
          <w:sz w:val="19"/>
          <w:szCs w:val="19"/>
          <w:lang w:eastAsia="pt-BR"/>
        </w:rPr>
        <w:t>). </w:t>
      </w:r>
    </w:p>
    <w:p w14:paraId="496B98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0" w:name="art598"/>
      <w:bookmarkEnd w:id="1610"/>
      <w:r w:rsidRPr="00225378">
        <w:rPr>
          <w:rFonts w:ascii="Book Antiqua" w:eastAsia="Times New Roman" w:hAnsi="Book Antiqua" w:cs="Arial"/>
          <w:color w:val="000000"/>
          <w:sz w:val="19"/>
          <w:szCs w:val="19"/>
          <w:lang w:eastAsia="pt-BR"/>
        </w:rPr>
        <w:lastRenderedPageBreak/>
        <w:t>Art. 598.  Para importar, exportar ou reexportar drogas, ou matéria-prima destinada à sua preparação, que estejam sob controle do órgão competente do Ministério da Saúde, é indispensável licença da autoridade competente </w:t>
      </w:r>
      <w:hyperlink r:id="rId1356" w:anchor="art3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11.343, de 23 de agosto de 2006, art. 31)</w:t>
        </w:r>
      </w:hyperlink>
      <w:r w:rsidRPr="00225378">
        <w:rPr>
          <w:rFonts w:ascii="Book Antiqua" w:eastAsia="Times New Roman" w:hAnsi="Book Antiqua" w:cs="Arial"/>
          <w:color w:val="000000"/>
          <w:sz w:val="19"/>
          <w:szCs w:val="19"/>
          <w:lang w:eastAsia="pt-BR"/>
        </w:rPr>
        <w:t>. </w:t>
      </w:r>
    </w:p>
    <w:p w14:paraId="3FC58B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efeitos do caput, consideram-se como drogas as substâncias ou os produtos capazes de causar dependência, assim especificados em lei ou relacionados em listas atualizadas periodicamente pelo Poder Executivo </w:t>
      </w:r>
      <w:hyperlink r:id="rId1357" w:anchor="art1p" w:history="1">
        <w:r w:rsidRPr="00225378">
          <w:rPr>
            <w:rFonts w:ascii="Book Antiqua" w:eastAsia="Times New Roman" w:hAnsi="Book Antiqua" w:cs="Arial"/>
            <w:color w:val="0000FF"/>
            <w:sz w:val="19"/>
            <w:szCs w:val="19"/>
            <w:u w:val="single"/>
            <w:lang w:eastAsia="pt-BR"/>
          </w:rPr>
          <w:t>(Lei nº 11.343, de 2006, art. 1º, parágrafo único)</w:t>
        </w:r>
      </w:hyperlink>
      <w:r w:rsidRPr="00225378">
        <w:rPr>
          <w:rFonts w:ascii="Book Antiqua" w:eastAsia="Times New Roman" w:hAnsi="Book Antiqua" w:cs="Arial"/>
          <w:color w:val="000000"/>
          <w:sz w:val="19"/>
          <w:szCs w:val="19"/>
          <w:lang w:eastAsia="pt-BR"/>
        </w:rPr>
        <w:t>. </w:t>
      </w:r>
    </w:p>
    <w:p w14:paraId="189552B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11" w:name="livrovtituloicapituloiiisecaoii"/>
      <w:bookmarkEnd w:id="1611"/>
      <w:r w:rsidRPr="00225378">
        <w:rPr>
          <w:rFonts w:ascii="Book Antiqua" w:eastAsia="Times New Roman" w:hAnsi="Book Antiqua" w:cs="Arial"/>
          <w:b/>
          <w:bCs/>
          <w:color w:val="000000"/>
          <w:sz w:val="19"/>
          <w:szCs w:val="19"/>
          <w:lang w:eastAsia="pt-BR"/>
        </w:rPr>
        <w:t>Seção II</w:t>
      </w:r>
    </w:p>
    <w:p w14:paraId="3392437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Fumo e de seus Sucedâneos </w:t>
      </w:r>
    </w:p>
    <w:p w14:paraId="0D330D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12" w:name="art599"/>
      <w:bookmarkEnd w:id="1612"/>
      <w:r w:rsidRPr="00225378">
        <w:rPr>
          <w:rFonts w:ascii="Book Antiqua" w:eastAsia="Times New Roman" w:hAnsi="Book Antiqua" w:cs="Arial"/>
          <w:color w:val="000000"/>
          <w:sz w:val="19"/>
          <w:szCs w:val="19"/>
          <w:lang w:eastAsia="pt-BR"/>
        </w:rPr>
        <w:t>Art. 599.  A importação de cigarros classificados no código 2402.20.00 da Nomenclatura Comum do Mercosul será efetuada com observância do disposto nesta Seção, sem prejuízo de outras exigências, inclusive quanto à comercialização do produto, previstas em legislação específica (</w:t>
      </w:r>
      <w:hyperlink r:id="rId1358" w:anchor="art45" w:history="1">
        <w:r w:rsidRPr="00225378">
          <w:rPr>
            <w:rFonts w:ascii="Book Antiqua" w:eastAsia="Times New Roman" w:hAnsi="Book Antiqua" w:cs="Arial"/>
            <w:color w:val="0000FF"/>
            <w:sz w:val="19"/>
            <w:szCs w:val="19"/>
            <w:u w:val="single"/>
            <w:lang w:eastAsia="pt-BR"/>
          </w:rPr>
          <w:t>Lei nº 9.532, de 1997, art. 45</w:t>
        </w:r>
      </w:hyperlink>
      <w:r w:rsidRPr="00225378">
        <w:rPr>
          <w:rFonts w:ascii="Book Antiqua" w:eastAsia="Times New Roman" w:hAnsi="Book Antiqua" w:cs="Arial"/>
          <w:color w:val="000000"/>
          <w:sz w:val="19"/>
          <w:szCs w:val="19"/>
          <w:lang w:eastAsia="pt-BR"/>
        </w:rPr>
        <w:t>). </w:t>
      </w:r>
    </w:p>
    <w:p w14:paraId="7A8806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importação a que se refere o caput será efetuada exclusivamente por empresas que mantiverem registro especial na Secretaria da Receita Federal do Brasil (</w:t>
      </w:r>
      <w:hyperlink r:id="rId1359" w:anchor="art1.." w:history="1">
        <w:r w:rsidRPr="00225378">
          <w:rPr>
            <w:rFonts w:ascii="Book Antiqua" w:eastAsia="Times New Roman" w:hAnsi="Book Antiqua" w:cs="Arial"/>
            <w:color w:val="0000FF"/>
            <w:sz w:val="19"/>
            <w:szCs w:val="19"/>
            <w:u w:val="single"/>
            <w:lang w:eastAsia="pt-BR"/>
          </w:rPr>
          <w:t>Decreto-Lei nº 1.593, de 21 de dezembro de 1977, art. 1º, caput</w:t>
        </w:r>
      </w:hyperlink>
      <w:r w:rsidRPr="00225378">
        <w:rPr>
          <w:rFonts w:ascii="Book Antiqua" w:eastAsia="Times New Roman" w:hAnsi="Book Antiqua" w:cs="Arial"/>
          <w:color w:val="000000"/>
          <w:sz w:val="19"/>
          <w:szCs w:val="19"/>
          <w:lang w:eastAsia="pt-BR"/>
        </w:rPr>
        <w:t> e </w:t>
      </w:r>
      <w:hyperlink r:id="rId1360" w:anchor="art1%C2%A73" w:history="1">
        <w:r w:rsidRPr="00225378">
          <w:rPr>
            <w:rFonts w:ascii="Book Antiqua" w:eastAsia="Times New Roman" w:hAnsi="Book Antiqua" w:cs="Arial"/>
            <w:color w:val="0000FF"/>
            <w:sz w:val="19"/>
            <w:szCs w:val="19"/>
            <w:u w:val="single"/>
            <w:lang w:eastAsia="pt-BR"/>
          </w:rPr>
          <w:t>§ 3º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4F6212D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13" w:name="art600"/>
      <w:bookmarkEnd w:id="1613"/>
      <w:r w:rsidRPr="00225378">
        <w:rPr>
          <w:rFonts w:ascii="Book Antiqua" w:eastAsia="Times New Roman" w:hAnsi="Book Antiqua" w:cs="Arial"/>
          <w:color w:val="000000"/>
          <w:sz w:val="19"/>
          <w:szCs w:val="19"/>
          <w:lang w:eastAsia="pt-BR"/>
        </w:rPr>
        <w:t>Art. 600.  É vedada a importação de cigarros de marca que não seja comercializada no país de origem (</w:t>
      </w:r>
      <w:hyperlink r:id="rId1361" w:anchor="art46" w:history="1">
        <w:r w:rsidRPr="00225378">
          <w:rPr>
            <w:rFonts w:ascii="Book Antiqua" w:eastAsia="Times New Roman" w:hAnsi="Book Antiqua" w:cs="Arial"/>
            <w:color w:val="0000FF"/>
            <w:sz w:val="19"/>
            <w:szCs w:val="19"/>
            <w:u w:val="single"/>
            <w:lang w:eastAsia="pt-BR"/>
          </w:rPr>
          <w:t>Lei nº 9.532, de 1997, art. 46</w:t>
        </w:r>
      </w:hyperlink>
      <w:r w:rsidRPr="00225378">
        <w:rPr>
          <w:rFonts w:ascii="Book Antiqua" w:eastAsia="Times New Roman" w:hAnsi="Book Antiqua" w:cs="Arial"/>
          <w:color w:val="000000"/>
          <w:sz w:val="19"/>
          <w:szCs w:val="19"/>
          <w:lang w:eastAsia="pt-BR"/>
        </w:rPr>
        <w:t>). </w:t>
      </w:r>
    </w:p>
    <w:p w14:paraId="00798C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14" w:name="art601"/>
      <w:bookmarkEnd w:id="1614"/>
      <w:r w:rsidRPr="00225378">
        <w:rPr>
          <w:rFonts w:ascii="Book Antiqua" w:eastAsia="Times New Roman" w:hAnsi="Book Antiqua" w:cs="Arial"/>
          <w:color w:val="000000"/>
          <w:sz w:val="19"/>
          <w:szCs w:val="19"/>
          <w:lang w:eastAsia="pt-BR"/>
        </w:rPr>
        <w:t>Art. 601.  No desembaraço aduaneiro de cigarros importados do exterior deverão ser observados (</w:t>
      </w:r>
      <w:hyperlink r:id="rId1362" w:anchor="art50" w:history="1">
        <w:r w:rsidRPr="00225378">
          <w:rPr>
            <w:rFonts w:ascii="Book Antiqua" w:eastAsia="Times New Roman" w:hAnsi="Book Antiqua" w:cs="Arial"/>
            <w:color w:val="0000FF"/>
            <w:sz w:val="19"/>
            <w:szCs w:val="19"/>
            <w:u w:val="single"/>
            <w:lang w:eastAsia="pt-BR"/>
          </w:rPr>
          <w:t>Lei nº 9.532, de 1997, art. 50, caput</w:t>
        </w:r>
      </w:hyperlink>
      <w:r w:rsidRPr="00225378">
        <w:rPr>
          <w:rFonts w:ascii="Book Antiqua" w:eastAsia="Times New Roman" w:hAnsi="Book Antiqua" w:cs="Arial"/>
          <w:color w:val="000000"/>
          <w:sz w:val="19"/>
          <w:szCs w:val="19"/>
          <w:lang w:eastAsia="pt-BR"/>
        </w:rPr>
        <w:t>):</w:t>
      </w:r>
    </w:p>
    <w:p w14:paraId="52217E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 as vintenas importadas correspondem à marca comercial divulgada e se estão devidamente seladas, com a marcação no selo de controle do número de inscrição do importador no Cadastro Nacional da Pessoa Jurídica e do preço de venda a varejo;</w:t>
      </w:r>
    </w:p>
    <w:p w14:paraId="69FCED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 a quantidade de vintenas importadas corresponde à quantidade autorizada; e</w:t>
      </w:r>
    </w:p>
    <w:p w14:paraId="2739BA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se na embalagem dos produtos constam, em língua portuguesa, todas as informações exigidas para os produtos de fabricação nacional. </w:t>
      </w:r>
    </w:p>
    <w:p w14:paraId="6CAA87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5" w:name="art602"/>
      <w:bookmarkEnd w:id="1615"/>
      <w:r w:rsidRPr="00225378">
        <w:rPr>
          <w:rFonts w:ascii="Book Antiqua" w:eastAsia="Times New Roman" w:hAnsi="Book Antiqua" w:cs="Arial"/>
          <w:color w:val="000000"/>
          <w:sz w:val="19"/>
          <w:szCs w:val="19"/>
          <w:lang w:eastAsia="pt-BR"/>
        </w:rPr>
        <w:t>Art. 602.  O Ministro de Estado da Fazenda estabelecerá medidas especiais de controle fiscal para o desembaraço aduaneiro, a circulação, a posse e o consumo de fumo, charuto, cigarrilha e cigarro de procedência estrangeira (</w:t>
      </w:r>
      <w:hyperlink r:id="rId1363" w:anchor="art2" w:history="1">
        <w:r w:rsidRPr="00225378">
          <w:rPr>
            <w:rFonts w:ascii="Book Antiqua" w:eastAsia="Times New Roman" w:hAnsi="Book Antiqua" w:cs="Arial"/>
            <w:color w:val="0000FF"/>
            <w:sz w:val="19"/>
            <w:szCs w:val="19"/>
            <w:u w:val="single"/>
            <w:lang w:eastAsia="pt-BR"/>
          </w:rPr>
          <w:t>Decreto-Lei nº 399, de 30 de dezembro de 1968, art. 2º</w:t>
        </w:r>
      </w:hyperlink>
      <w:r w:rsidRPr="00225378">
        <w:rPr>
          <w:rFonts w:ascii="Book Antiqua" w:eastAsia="Times New Roman" w:hAnsi="Book Antiqua" w:cs="Arial"/>
          <w:color w:val="000000"/>
          <w:sz w:val="19"/>
          <w:szCs w:val="19"/>
          <w:lang w:eastAsia="pt-BR"/>
        </w:rPr>
        <w:t>). </w:t>
      </w:r>
    </w:p>
    <w:p w14:paraId="6524100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6" w:name="art603"/>
      <w:bookmarkEnd w:id="1616"/>
      <w:r w:rsidRPr="00225378">
        <w:rPr>
          <w:rFonts w:ascii="Book Antiqua" w:eastAsia="Times New Roman" w:hAnsi="Book Antiqua" w:cs="Arial"/>
          <w:color w:val="000000"/>
          <w:sz w:val="19"/>
          <w:szCs w:val="19"/>
          <w:lang w:eastAsia="pt-BR"/>
        </w:rPr>
        <w:t>Art. 603.  Os cigarros destinados à exportação não poderão ser vendidos nem expostos à venda no País, sendo o fabricante obrigado a imprimir, tipograficamente ou por meio de etiqueta, nas embalagens de cada maço ou carteira de vinte unidades, bem como nos pacotes e em outros envoltórios que as contenham, em caracteres visíveis, o número do Cadastro Nacional da Pessoa Jurídica (</w:t>
      </w:r>
      <w:hyperlink r:id="rId1364" w:anchor="art12" w:history="1">
        <w:r w:rsidRPr="00225378">
          <w:rPr>
            <w:rFonts w:ascii="Book Antiqua" w:eastAsia="Times New Roman" w:hAnsi="Book Antiqua" w:cs="Arial"/>
            <w:color w:val="0000FF"/>
            <w:sz w:val="19"/>
            <w:szCs w:val="19"/>
            <w:u w:val="single"/>
            <w:lang w:eastAsia="pt-BR"/>
          </w:rPr>
          <w:t>Decreto-Lei nº 1.593, de 1977, art. 12, caput</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3387B3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embalagens de apresentação dos cigarros destinados a países da América do Sul e da América Central, inclusive Caribe, deverão conter, sem prejuízo da exigência de que trata o caput, a expressão “Somente para exportação - proibida a venda no Brasil”, admitida sua substituição por dizeres com exata correspondência em outro idioma (</w:t>
      </w:r>
      <w:hyperlink r:id="rId1365" w:anchor="art12%C2%A71" w:history="1">
        <w:r w:rsidRPr="00225378">
          <w:rPr>
            <w:rFonts w:ascii="Book Antiqua" w:eastAsia="Times New Roman" w:hAnsi="Book Antiqua" w:cs="Arial"/>
            <w:color w:val="0000FF"/>
            <w:sz w:val="19"/>
            <w:szCs w:val="19"/>
            <w:u w:val="single"/>
            <w:lang w:eastAsia="pt-BR"/>
          </w:rPr>
          <w:t>Decreto-Lei nº 1.593, de 1977, art. 12, § 1º,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77EE24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também se aplica às embalagens destinadas a venda, para consumo ou revenda, em embarcações ou aeronaves em tráfego internacional, inclusive por meio de </w:t>
      </w:r>
      <w:proofErr w:type="spellStart"/>
      <w:r w:rsidRPr="00225378">
        <w:rPr>
          <w:rFonts w:ascii="Book Antiqua" w:eastAsia="Times New Roman" w:hAnsi="Book Antiqua" w:cs="Arial"/>
          <w:color w:val="000000"/>
          <w:sz w:val="19"/>
          <w:szCs w:val="19"/>
          <w:lang w:eastAsia="pt-BR"/>
        </w:rPr>
        <w:t>ship´s</w:t>
      </w:r>
      <w:proofErr w:type="spellEnd"/>
      <w:r w:rsidRPr="00225378">
        <w:rPr>
          <w:rFonts w:ascii="Book Antiqua" w:eastAsia="Times New Roman" w:hAnsi="Book Antiqua" w:cs="Arial"/>
          <w:color w:val="000000"/>
          <w:sz w:val="19"/>
          <w:szCs w:val="19"/>
          <w:lang w:eastAsia="pt-BR"/>
        </w:rPr>
        <w:t xml:space="preserve"> </w:t>
      </w:r>
      <w:proofErr w:type="spellStart"/>
      <w:r w:rsidRPr="00225378">
        <w:rPr>
          <w:rFonts w:ascii="Book Antiqua" w:eastAsia="Times New Roman" w:hAnsi="Book Antiqua" w:cs="Arial"/>
          <w:color w:val="000000"/>
          <w:sz w:val="19"/>
          <w:szCs w:val="19"/>
          <w:lang w:eastAsia="pt-BR"/>
        </w:rPr>
        <w:t>chandler</w:t>
      </w:r>
      <w:proofErr w:type="spellEnd"/>
      <w:r w:rsidRPr="00225378">
        <w:rPr>
          <w:rFonts w:ascii="Book Antiqua" w:eastAsia="Times New Roman" w:hAnsi="Book Antiqua" w:cs="Arial"/>
          <w:color w:val="000000"/>
          <w:sz w:val="19"/>
          <w:szCs w:val="19"/>
          <w:lang w:eastAsia="pt-BR"/>
        </w:rPr>
        <w:t xml:space="preserve"> (</w:t>
      </w:r>
      <w:hyperlink r:id="rId1366" w:anchor="art12%C2%A72" w:history="1">
        <w:r w:rsidRPr="00225378">
          <w:rPr>
            <w:rFonts w:ascii="Book Antiqua" w:eastAsia="Times New Roman" w:hAnsi="Book Antiqua" w:cs="Arial"/>
            <w:color w:val="0000FF"/>
            <w:sz w:val="19"/>
            <w:szCs w:val="19"/>
            <w:u w:val="single"/>
            <w:lang w:eastAsia="pt-BR"/>
          </w:rPr>
          <w:t>Decreto-Lei nº 1.593, de 1977, art. 12, § 2º,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060CE6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disposições relativas à rotulagem ou marcação de produtos previstas na legislação específica não se aplicam aos cigarros destinados à exportação (</w:t>
      </w:r>
      <w:hyperlink r:id="rId1367" w:anchor="art12%C2%A73" w:history="1">
        <w:r w:rsidRPr="00225378">
          <w:rPr>
            <w:rFonts w:ascii="Book Antiqua" w:eastAsia="Times New Roman" w:hAnsi="Book Antiqua" w:cs="Arial"/>
            <w:color w:val="0000FF"/>
            <w:sz w:val="19"/>
            <w:szCs w:val="19"/>
            <w:u w:val="single"/>
            <w:lang w:eastAsia="pt-BR"/>
          </w:rPr>
          <w:t>Decreto-Lei nº 1.593, de 1977, art. 12, § 3º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37F892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exclui as exigências referentes a selo de controle (</w:t>
      </w:r>
      <w:hyperlink r:id="rId1368" w:anchor="art12%C2%A74" w:history="1">
        <w:r w:rsidRPr="00225378">
          <w:rPr>
            <w:rFonts w:ascii="Book Antiqua" w:eastAsia="Times New Roman" w:hAnsi="Book Antiqua" w:cs="Arial"/>
            <w:color w:val="0000FF"/>
            <w:sz w:val="19"/>
            <w:szCs w:val="19"/>
            <w:u w:val="single"/>
            <w:lang w:eastAsia="pt-BR"/>
          </w:rPr>
          <w:t>Decreto-Lei nº 1.593, de 1977, art. 12, § 4º, </w:t>
        </w:r>
      </w:hyperlink>
      <w:r w:rsidRPr="00225378">
        <w:rPr>
          <w:rFonts w:ascii="Book Antiqua" w:eastAsia="Times New Roman" w:hAnsi="Book Antiqua" w:cs="Arial"/>
          <w:color w:val="000000"/>
          <w:sz w:val="19"/>
          <w:szCs w:val="19"/>
          <w:lang w:eastAsia="pt-BR"/>
        </w:rPr>
        <w:t>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561F7E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7" w:name="art604"/>
      <w:bookmarkEnd w:id="1617"/>
      <w:r w:rsidRPr="00225378">
        <w:rPr>
          <w:rFonts w:ascii="Book Antiqua" w:eastAsia="Times New Roman" w:hAnsi="Book Antiqua" w:cs="Arial"/>
          <w:color w:val="000000"/>
          <w:sz w:val="19"/>
          <w:szCs w:val="19"/>
          <w:lang w:eastAsia="pt-BR"/>
        </w:rPr>
        <w:t>Art. 604.  Ressalvadas as operações de aquisição no mercado interno realizadas pelas empresas comerciais exportadoras com o fim específico de exportação, a exportação do tabaco em folha só poderá ser feita pelas empresas registradas para a atividade de beneficiamento e acondicionamento por enfardamento, de acordo com a legislação específica, atendidas ainda as instruções expedidas pela Secretaria da Receita Federal do Brasil e pela Secretaria de Comércio Exterior (</w:t>
      </w:r>
      <w:hyperlink r:id="rId1369" w:anchor="art9" w:history="1">
        <w:r w:rsidRPr="00225378">
          <w:rPr>
            <w:rFonts w:ascii="Book Antiqua" w:eastAsia="Times New Roman" w:hAnsi="Book Antiqua" w:cs="Arial"/>
            <w:color w:val="0000FF"/>
            <w:sz w:val="19"/>
            <w:szCs w:val="19"/>
            <w:u w:val="single"/>
            <w:lang w:eastAsia="pt-BR"/>
          </w:rPr>
          <w:t>Decreto-Lei nº 1.593, de 1977, art. 9º</w:t>
        </w:r>
      </w:hyperlink>
      <w:r w:rsidRPr="00225378">
        <w:rPr>
          <w:rFonts w:ascii="Book Antiqua" w:eastAsia="Times New Roman" w:hAnsi="Book Antiqua" w:cs="Arial"/>
          <w:color w:val="000000"/>
          <w:sz w:val="19"/>
          <w:szCs w:val="19"/>
          <w:lang w:eastAsia="pt-BR"/>
        </w:rPr>
        <w:t>).</w:t>
      </w:r>
    </w:p>
    <w:p w14:paraId="113EAFB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18" w:name="livrovtituloicapituloiiisecaoiii"/>
      <w:bookmarkEnd w:id="1618"/>
      <w:r w:rsidRPr="00225378">
        <w:rPr>
          <w:rFonts w:ascii="Book Antiqua" w:eastAsia="Times New Roman" w:hAnsi="Book Antiqua" w:cs="Arial"/>
          <w:b/>
          <w:bCs/>
          <w:color w:val="000000"/>
          <w:sz w:val="19"/>
          <w:szCs w:val="19"/>
          <w:lang w:eastAsia="pt-BR"/>
        </w:rPr>
        <w:t>Seção III</w:t>
      </w:r>
    </w:p>
    <w:p w14:paraId="2CE8C13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Produtos com Marca Falsificada </w:t>
      </w:r>
    </w:p>
    <w:p w14:paraId="784980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9" w:name="art605"/>
      <w:bookmarkEnd w:id="1619"/>
      <w:r w:rsidRPr="00225378">
        <w:rPr>
          <w:rFonts w:ascii="Book Antiqua" w:eastAsia="Times New Roman" w:hAnsi="Book Antiqua" w:cs="Arial"/>
          <w:color w:val="000000"/>
          <w:spacing w:val="-4"/>
          <w:sz w:val="19"/>
          <w:szCs w:val="19"/>
          <w:lang w:eastAsia="pt-BR"/>
        </w:rPr>
        <w:t>Art. 605.  Poderão ser retidos, de ofício ou a requerimento do interessado, pela autoridade aduaneira, no curso da conferência aduaneira, os produtos assinalados com marcas falsificadas, alteradas ou imitadas, ou que apresentem falsa indicação de procedência </w:t>
      </w:r>
      <w:hyperlink r:id="rId1370" w:anchor="art198" w:history="1">
        <w:r w:rsidRPr="00225378">
          <w:rPr>
            <w:rFonts w:ascii="Book Antiqua" w:eastAsia="Times New Roman" w:hAnsi="Book Antiqua" w:cs="Arial"/>
            <w:color w:val="0000FF"/>
            <w:spacing w:val="-4"/>
            <w:sz w:val="19"/>
            <w:szCs w:val="19"/>
            <w:u w:val="single"/>
            <w:lang w:eastAsia="pt-BR"/>
          </w:rPr>
          <w:t>(Lei n</w:t>
        </w:r>
        <w:r w:rsidRPr="00225378">
          <w:rPr>
            <w:rFonts w:ascii="Book Antiqua" w:eastAsia="Times New Roman" w:hAnsi="Book Antiqua" w:cs="Arial"/>
            <w:color w:val="0000FF"/>
            <w:spacing w:val="-4"/>
            <w:sz w:val="19"/>
            <w:szCs w:val="19"/>
            <w:u w:val="single"/>
            <w:vertAlign w:val="superscript"/>
            <w:lang w:eastAsia="pt-BR"/>
          </w:rPr>
          <w:t>o</w:t>
        </w:r>
        <w:r w:rsidRPr="00225378">
          <w:rPr>
            <w:rFonts w:ascii="Book Antiqua" w:eastAsia="Times New Roman" w:hAnsi="Book Antiqua" w:cs="Arial"/>
            <w:color w:val="0000FF"/>
            <w:spacing w:val="-4"/>
            <w:sz w:val="19"/>
            <w:szCs w:val="19"/>
            <w:u w:val="single"/>
            <w:lang w:eastAsia="pt-BR"/>
          </w:rPr>
          <w:t> 9.279, de 14 de maio de 1996, art. 198)</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6C7EB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0" w:name="art606"/>
      <w:bookmarkEnd w:id="1620"/>
      <w:r w:rsidRPr="00225378">
        <w:rPr>
          <w:rFonts w:ascii="Book Antiqua" w:eastAsia="Times New Roman" w:hAnsi="Book Antiqua" w:cs="Arial"/>
          <w:color w:val="000000"/>
          <w:sz w:val="19"/>
          <w:szCs w:val="19"/>
          <w:lang w:eastAsia="pt-BR"/>
        </w:rPr>
        <w:t>Art. 606.  Após a retenção de que trata o art. 605, a autoridade aduaneira notificará o titular dos direitos da marca para que, no prazo de dez dias úteis da ciência, promova, se for o caso, a correspondente queixa e solicite a apreensão judicial das mercadorias </w:t>
      </w:r>
      <w:hyperlink r:id="rId1371" w:anchor="art199" w:history="1">
        <w:r w:rsidRPr="00225378">
          <w:rPr>
            <w:rFonts w:ascii="Book Antiqua" w:eastAsia="Times New Roman" w:hAnsi="Book Antiqua" w:cs="Arial"/>
            <w:color w:val="0000FF"/>
            <w:spacing w:val="-4"/>
            <w:sz w:val="19"/>
            <w:szCs w:val="19"/>
            <w:u w:val="single"/>
            <w:lang w:eastAsia="pt-BR"/>
          </w:rPr>
          <w:t>(Lei nº 9.279, de 1996, art. 199,</w:t>
        </w:r>
      </w:hyperlink>
      <w:r w:rsidRPr="00225378">
        <w:rPr>
          <w:rFonts w:ascii="Book Antiqua" w:eastAsia="Times New Roman" w:hAnsi="Book Antiqua" w:cs="Arial"/>
          <w:color w:val="000000"/>
          <w:sz w:val="19"/>
          <w:szCs w:val="19"/>
          <w:lang w:eastAsia="pt-BR"/>
        </w:rPr>
        <w:t> e Acordo sobre Aspectos dos Direitos de Propriedade Intelectual Relacionados ao Comércio, Artigo 55,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2"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2EB02D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titular dos direitos da marca poderá, em casos justificados, solicitar que seja prorrogado o prazo estabelecido no caput uma única vez, por igual período (Acordo sobre Aspectos dos Direitos de Propriedade Intelectual Relacionados ao Comércio, Artigo 55,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3"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37D87FA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falsificação, alteração ou imitação de armas, brasões ou distintivos oficiais nacionais, estrangeiros ou internacionais, sem a necessária autorização, a autoridade aduaneira promoverá a devida representação fiscal para fins penais, conforme modelo estabelecido pela Secretaria da Receita Federal do Brasil (</w:t>
      </w:r>
      <w:hyperlink r:id="rId1374" w:anchor="art191" w:history="1">
        <w:r w:rsidRPr="00225378">
          <w:rPr>
            <w:rFonts w:ascii="Book Antiqua" w:eastAsia="Times New Roman" w:hAnsi="Book Antiqua" w:cs="Arial"/>
            <w:color w:val="0000FF"/>
            <w:spacing w:val="-4"/>
            <w:sz w:val="19"/>
            <w:szCs w:val="19"/>
            <w:u w:val="single"/>
            <w:lang w:eastAsia="pt-BR"/>
          </w:rPr>
          <w:t>Lei nº 9.279, de 1996, art. 191</w:t>
        </w:r>
      </w:hyperlink>
      <w:r w:rsidRPr="00225378">
        <w:rPr>
          <w:rFonts w:ascii="Book Antiqua" w:eastAsia="Times New Roman" w:hAnsi="Book Antiqua" w:cs="Arial"/>
          <w:color w:val="000000"/>
          <w:sz w:val="19"/>
          <w:szCs w:val="19"/>
          <w:lang w:eastAsia="pt-BR"/>
        </w:rPr>
        <w:t>). </w:t>
      </w:r>
    </w:p>
    <w:p w14:paraId="07A741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1" w:name="art607"/>
      <w:bookmarkEnd w:id="1621"/>
      <w:r w:rsidRPr="00225378">
        <w:rPr>
          <w:rFonts w:ascii="Book Antiqua" w:eastAsia="Times New Roman" w:hAnsi="Book Antiqua" w:cs="Arial"/>
          <w:color w:val="000000"/>
          <w:sz w:val="19"/>
          <w:szCs w:val="19"/>
          <w:lang w:eastAsia="pt-BR"/>
        </w:rPr>
        <w:t>Art. 607.  Se a autoridade aduaneira não tiver sido informada, no prazo a que se refere o art. 606, de que foram tomadas pelo titular da marca as medidas cabíveis para apreensão judicial das mercadorias, o despacho aduaneiro destas poderá ter prosseguimento, desde que cumpridas as demais condições para a importação ou exportação (Acordo sobre Aspectos dos Direitos de Propriedade Intelectual Relacionados ao Comércio, Artigo 55,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5"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3682FF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2" w:name="art608"/>
      <w:bookmarkEnd w:id="1622"/>
      <w:r w:rsidRPr="00225378">
        <w:rPr>
          <w:rFonts w:ascii="Book Antiqua" w:eastAsia="Times New Roman" w:hAnsi="Book Antiqua" w:cs="Arial"/>
          <w:color w:val="000000"/>
          <w:sz w:val="19"/>
          <w:szCs w:val="19"/>
          <w:lang w:eastAsia="pt-BR"/>
        </w:rPr>
        <w:t>Art. 608.  O titular da marca, tendo elementos suficientes para suspeitar que a importação ou a exportação de mercadorias com marca contrafeita venha a ocorrer, poderá requerer sua retenção à autoridade aduaneira, apresentando os elementos que apontem para a suspeita (Acordo sobre Aspectos dos Direitos de Propriedade Intelectual Relacionados ao Comércio, Artigos 51 e 52,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6"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5A88EC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autoridade aduaneira poderá exigir que o requerente apresente garantia, em valor suficiente para proteger o requerido e evitar abuso (Acordo sobre Aspectos dos Direitos de Propriedade Intelectual Relacionados ao Comércio, Artigo 53,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7"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51D7D94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23" w:name="livrovtituloicapituloiiisecaoiv"/>
      <w:bookmarkEnd w:id="1623"/>
      <w:r w:rsidRPr="00225378">
        <w:rPr>
          <w:rFonts w:ascii="Book Antiqua" w:eastAsia="Times New Roman" w:hAnsi="Book Antiqua" w:cs="Arial"/>
          <w:b/>
          <w:bCs/>
          <w:color w:val="000000"/>
          <w:sz w:val="19"/>
          <w:szCs w:val="19"/>
          <w:lang w:eastAsia="pt-BR"/>
        </w:rPr>
        <w:t>Seção IV</w:t>
      </w:r>
    </w:p>
    <w:p w14:paraId="60B7351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Fonogramas, dos Livros e das Obras Audiovisuais </w:t>
      </w:r>
    </w:p>
    <w:p w14:paraId="6F7D55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4" w:name="art609"/>
      <w:bookmarkEnd w:id="1624"/>
      <w:r w:rsidRPr="00225378">
        <w:rPr>
          <w:rFonts w:ascii="Book Antiqua" w:eastAsia="Times New Roman" w:hAnsi="Book Antiqua" w:cs="Arial"/>
          <w:color w:val="000000"/>
          <w:sz w:val="19"/>
          <w:szCs w:val="19"/>
          <w:lang w:eastAsia="pt-BR"/>
        </w:rPr>
        <w:lastRenderedPageBreak/>
        <w:t>Art. 609.  Os fonogramas, os livros e as obras audiovisuais, importados ou a exportar, deverão conter selos ou sinais de identificação, emitidos e fornecidos na forma da legislação específica, para atestar o cumprimento das normas legais referentes ao direito autoral </w:t>
      </w:r>
      <w:hyperlink r:id="rId1378" w:anchor="art11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9.610, de 19 de fevereiro de 1998, art. 113)</w:t>
        </w:r>
      </w:hyperlink>
      <w:r w:rsidRPr="00225378">
        <w:rPr>
          <w:rFonts w:ascii="Book Antiqua" w:eastAsia="Times New Roman" w:hAnsi="Book Antiqua" w:cs="Arial"/>
          <w:color w:val="000000"/>
          <w:sz w:val="19"/>
          <w:szCs w:val="19"/>
          <w:lang w:eastAsia="pt-BR"/>
        </w:rPr>
        <w:t>. </w:t>
      </w:r>
    </w:p>
    <w:p w14:paraId="36450F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5" w:name="art610"/>
      <w:bookmarkEnd w:id="1625"/>
      <w:r w:rsidRPr="00225378">
        <w:rPr>
          <w:rFonts w:ascii="Book Antiqua" w:eastAsia="Times New Roman" w:hAnsi="Book Antiqua" w:cs="Arial"/>
          <w:color w:val="000000"/>
          <w:sz w:val="19"/>
          <w:szCs w:val="19"/>
          <w:lang w:eastAsia="pt-BR"/>
        </w:rPr>
        <w:t xml:space="preserve">Art. 610.  Aplica-se, no que couber, às importações ou às exportações de mercadorias onde haja indício de violação ao direito autoral, 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606 a 608 (Acordo sobre Aspectos dos Direitos de Propriedade Intelectual Relacionados ao Comércio, Artigos 51, 52, 53, parágrafo 1, e 55,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379"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w:t>
      </w:r>
    </w:p>
    <w:p w14:paraId="1262F8F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26" w:name="livrovtituloicapituloiiisecaov"/>
      <w:bookmarkEnd w:id="1626"/>
      <w:r w:rsidRPr="00225378">
        <w:rPr>
          <w:rFonts w:ascii="Book Antiqua" w:eastAsia="Times New Roman" w:hAnsi="Book Antiqua" w:cs="Arial"/>
          <w:b/>
          <w:bCs/>
          <w:color w:val="000000"/>
          <w:sz w:val="19"/>
          <w:szCs w:val="19"/>
          <w:lang w:eastAsia="pt-BR"/>
        </w:rPr>
        <w:t>Seção V</w:t>
      </w:r>
    </w:p>
    <w:p w14:paraId="79F55B7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Brinquedos, das Réplicas e dos Simulacros de Armas de Fogo </w:t>
      </w:r>
    </w:p>
    <w:p w14:paraId="54C1DD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7" w:name="art611"/>
      <w:bookmarkEnd w:id="1627"/>
      <w:r w:rsidRPr="00225378">
        <w:rPr>
          <w:rFonts w:ascii="Book Antiqua" w:eastAsia="Times New Roman" w:hAnsi="Book Antiqua" w:cs="Arial"/>
          <w:color w:val="000000"/>
          <w:sz w:val="19"/>
          <w:szCs w:val="19"/>
          <w:lang w:eastAsia="pt-BR"/>
        </w:rPr>
        <w:t>Art. 611.  É vedada a importação de brinquedos, réplicas e simulacros de armas de fogo, que com estas se possam confundir </w:t>
      </w:r>
      <w:hyperlink r:id="rId1380" w:anchor="art26"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10.826, de 22 de dezembro de 2003, art. 26, caput)</w:t>
        </w:r>
      </w:hyperlink>
      <w:r w:rsidRPr="00225378">
        <w:rPr>
          <w:rFonts w:ascii="Book Antiqua" w:eastAsia="Times New Roman" w:hAnsi="Book Antiqua" w:cs="Arial"/>
          <w:color w:val="000000"/>
          <w:sz w:val="19"/>
          <w:szCs w:val="19"/>
          <w:lang w:eastAsia="pt-BR"/>
        </w:rPr>
        <w:t>. </w:t>
      </w:r>
    </w:p>
    <w:p w14:paraId="2C644D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Excetuam-se da proibição referida no caput as réplicas e os simulacros destinados à instrução, ao adestramento, ou à coleção de usuário autorizado, nas condições fixadas pelo Comando do Exército </w:t>
      </w:r>
      <w:hyperlink r:id="rId1381" w:anchor="art26p" w:history="1">
        <w:r w:rsidRPr="00225378">
          <w:rPr>
            <w:rFonts w:ascii="Book Antiqua" w:eastAsia="Times New Roman" w:hAnsi="Book Antiqua" w:cs="Arial"/>
            <w:color w:val="0000FF"/>
            <w:sz w:val="19"/>
            <w:szCs w:val="19"/>
            <w:u w:val="single"/>
            <w:lang w:eastAsia="pt-BR"/>
          </w:rPr>
          <w:t>(Lei nº 10.826, de 2003, art. 26, parágrafo único). </w:t>
        </w:r>
      </w:hyperlink>
    </w:p>
    <w:p w14:paraId="1EFD863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28" w:name="livrovtituloicapituloiiisecaovi"/>
      <w:bookmarkEnd w:id="1628"/>
      <w:r w:rsidRPr="00225378">
        <w:rPr>
          <w:rFonts w:ascii="Book Antiqua" w:eastAsia="Times New Roman" w:hAnsi="Book Antiqua" w:cs="Arial"/>
          <w:b/>
          <w:bCs/>
          <w:color w:val="000000"/>
          <w:sz w:val="19"/>
          <w:szCs w:val="19"/>
          <w:lang w:eastAsia="pt-BR"/>
        </w:rPr>
        <w:t>Seção VI</w:t>
      </w:r>
    </w:p>
    <w:p w14:paraId="7F136C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Bens Sensíveis </w:t>
      </w:r>
    </w:p>
    <w:p w14:paraId="27403A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9" w:name="art612"/>
      <w:bookmarkEnd w:id="1629"/>
      <w:r w:rsidRPr="00225378">
        <w:rPr>
          <w:rFonts w:ascii="Book Antiqua" w:eastAsia="Times New Roman" w:hAnsi="Book Antiqua" w:cs="Arial"/>
          <w:color w:val="000000"/>
          <w:sz w:val="19"/>
          <w:szCs w:val="19"/>
          <w:lang w:eastAsia="pt-BR"/>
        </w:rPr>
        <w:t>Art. 612.  Dependerá de prévia autorização do Ministério da Ciência e Tecnologia a exportação de bem constante das listas de bens sensíveis </w:t>
      </w:r>
      <w:hyperlink r:id="rId1382" w:anchor="art3i"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9.112, de 10 de outubro de 1995,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inciso I</w:t>
        </w:r>
      </w:hyperlink>
      <w:r w:rsidRPr="00225378">
        <w:rPr>
          <w:rFonts w:ascii="Book Antiqua" w:eastAsia="Times New Roman" w:hAnsi="Book Antiqua" w:cs="Arial"/>
          <w:color w:val="000000"/>
          <w:sz w:val="19"/>
          <w:szCs w:val="19"/>
          <w:lang w:eastAsia="pt-BR"/>
        </w:rPr>
        <w:t>; </w:t>
      </w:r>
      <w:hyperlink r:id="rId1383" w:anchor="art14iig"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9.649, de 27 de maio de 1998, art. 14, inciso II, alínea “g”</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2.216-37, de 31 de agosto de 2001,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384" w:anchor="art27ivg"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10.683, de 28 de maio de 2003, art. 27, inciso IV, alínea “g”</w:t>
        </w:r>
      </w:hyperlink>
      <w:r w:rsidRPr="00225378">
        <w:rPr>
          <w:rFonts w:ascii="Book Antiqua" w:eastAsia="Times New Roman" w:hAnsi="Book Antiqua" w:cs="Arial"/>
          <w:color w:val="000000"/>
          <w:sz w:val="19"/>
          <w:szCs w:val="19"/>
          <w:lang w:eastAsia="pt-BR"/>
        </w:rPr>
        <w:t>). </w:t>
      </w:r>
    </w:p>
    <w:p w14:paraId="661D7D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Consideram-se bens sensíveis os bens de uso duplo e os bens de uso na área nuclear, química e biológica </w:t>
      </w:r>
      <w:hyperlink r:id="rId1385" w:anchor="art1%C2%A71" w:history="1">
        <w:r w:rsidRPr="00225378">
          <w:rPr>
            <w:rFonts w:ascii="Book Antiqua" w:eastAsia="Times New Roman" w:hAnsi="Book Antiqua" w:cs="Arial"/>
            <w:color w:val="0000FF"/>
            <w:sz w:val="19"/>
            <w:szCs w:val="19"/>
            <w:u w:val="single"/>
            <w:lang w:eastAsia="pt-BR"/>
          </w:rPr>
          <w:t>(Lei nº 9.112, de 1995, art. 1º, § 1º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2.216-37, de 2001, art. 15). </w:t>
      </w:r>
    </w:p>
    <w:p w14:paraId="145CEC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Para os efeitos do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consideram-se </w:t>
      </w:r>
      <w:hyperlink r:id="rId1386" w:anchor="art1%C2%A71ii" w:history="1">
        <w:r w:rsidRPr="00225378">
          <w:rPr>
            <w:rFonts w:ascii="Book Antiqua" w:eastAsia="Times New Roman" w:hAnsi="Book Antiqua" w:cs="Arial"/>
            <w:color w:val="0000FF"/>
            <w:sz w:val="19"/>
            <w:szCs w:val="19"/>
            <w:u w:val="single"/>
            <w:lang w:eastAsia="pt-BR"/>
          </w:rPr>
          <w:t>(Lei nº 9.112, de 1995, art. 1º, § 1º, incisos II a IV</w:t>
        </w:r>
      </w:hyperlink>
      <w:r w:rsidRPr="00225378">
        <w:rPr>
          <w:rFonts w:ascii="Book Antiqua" w:eastAsia="Times New Roman" w:hAnsi="Book Antiqua" w:cs="Arial"/>
          <w:color w:val="000000"/>
          <w:spacing w:val="-4"/>
          <w:sz w:val="19"/>
          <w:szCs w:val="19"/>
          <w:lang w:eastAsia="pt-BR"/>
        </w:rPr>
        <w:t>):</w:t>
      </w:r>
    </w:p>
    <w:p w14:paraId="4BDE83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bens de uso duplo, os de aplicação generalizada, desde que relevantes para aplicação bélica;</w:t>
      </w:r>
    </w:p>
    <w:p w14:paraId="32563C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bens de uso na área nuclear, os materiais que contenham elementos de interesse para o desenvolvimento da energia nuclear, bem como as instalações e equipamentos utilizados para o seu desenvolvimento ou para as inúmeras aplicações pacíficas da energia nuclear; e</w:t>
      </w:r>
    </w:p>
    <w:p w14:paraId="315700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bens químicos ou biológicos, os que sejam relevantes para qualquer aplicação bélica e seus precursores. </w:t>
      </w:r>
    </w:p>
    <w:p w14:paraId="71BFB4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bens de que trata este artigo serão relacionados em listas de bens sensíveis, atualizadas periodicamente e publicadas no Diário Oficial (</w:t>
      </w:r>
      <w:hyperlink r:id="rId1387" w:anchor="art2" w:history="1">
        <w:r w:rsidRPr="00225378">
          <w:rPr>
            <w:rFonts w:ascii="Book Antiqua" w:eastAsia="Times New Roman" w:hAnsi="Book Antiqua" w:cs="Arial"/>
            <w:color w:val="0000FF"/>
            <w:sz w:val="19"/>
            <w:szCs w:val="19"/>
            <w:u w:val="single"/>
            <w:lang w:eastAsia="pt-BR"/>
          </w:rPr>
          <w:t>Lei nº 9.112, de 1995, art. 2º</w:t>
        </w:r>
      </w:hyperlink>
      <w:r w:rsidRPr="00225378">
        <w:rPr>
          <w:rFonts w:ascii="Book Antiqua" w:eastAsia="Times New Roman" w:hAnsi="Book Antiqua" w:cs="Arial"/>
          <w:color w:val="000000"/>
          <w:sz w:val="19"/>
          <w:szCs w:val="19"/>
          <w:lang w:eastAsia="pt-BR"/>
        </w:rPr>
        <w:t>). </w:t>
      </w:r>
    </w:p>
    <w:p w14:paraId="626DD3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0" w:name="art613"/>
      <w:bookmarkEnd w:id="1630"/>
      <w:r w:rsidRPr="00225378">
        <w:rPr>
          <w:rFonts w:ascii="Book Antiqua" w:eastAsia="Times New Roman" w:hAnsi="Book Antiqua" w:cs="Arial"/>
          <w:color w:val="000000"/>
          <w:sz w:val="19"/>
          <w:szCs w:val="19"/>
          <w:lang w:eastAsia="pt-BR"/>
        </w:rPr>
        <w:t>Art. 613.  A importação e a exportação de materiais nucleares dependerá de autorização da Comissão Nacional de Energia Nuclear </w:t>
      </w:r>
      <w:hyperlink r:id="rId1388" w:anchor="art1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6.189, de 16 de dezembro de 1974, art. 11)</w:t>
        </w:r>
      </w:hyperlink>
      <w:r w:rsidRPr="00225378">
        <w:rPr>
          <w:rFonts w:ascii="Book Antiqua" w:eastAsia="Times New Roman" w:hAnsi="Book Antiqua" w:cs="Arial"/>
          <w:color w:val="000000"/>
          <w:sz w:val="19"/>
          <w:szCs w:val="19"/>
          <w:lang w:eastAsia="pt-BR"/>
        </w:rPr>
        <w:t>. </w:t>
      </w:r>
    </w:p>
    <w:p w14:paraId="2A5289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1" w:name="art614"/>
      <w:bookmarkEnd w:id="1631"/>
      <w:r w:rsidRPr="00225378">
        <w:rPr>
          <w:rFonts w:ascii="Book Antiqua" w:eastAsia="Times New Roman" w:hAnsi="Book Antiqua" w:cs="Arial"/>
          <w:color w:val="000000"/>
          <w:sz w:val="19"/>
          <w:szCs w:val="19"/>
          <w:lang w:eastAsia="pt-BR"/>
        </w:rPr>
        <w:t>Art. 614.  A exportação de produtos que contenham elementos nucleares em coexistência com outros elementos ou substâncias de maior valor econômico dependerá de autorização da Comissão Nacional de Energia Nuclear (</w:t>
      </w:r>
      <w:hyperlink r:id="rId1389" w:anchor="art17" w:history="1">
        <w:r w:rsidRPr="00225378">
          <w:rPr>
            <w:rFonts w:ascii="Book Antiqua" w:eastAsia="Times New Roman" w:hAnsi="Book Antiqua" w:cs="Arial"/>
            <w:color w:val="0000FF"/>
            <w:sz w:val="19"/>
            <w:szCs w:val="19"/>
            <w:u w:val="single"/>
            <w:lang w:eastAsia="pt-BR"/>
          </w:rPr>
          <w:t>Lei nº 6.189, de 1974, art. 17</w:t>
        </w:r>
      </w:hyperlink>
      <w:r w:rsidRPr="00225378">
        <w:rPr>
          <w:rFonts w:ascii="Book Antiqua" w:eastAsia="Times New Roman" w:hAnsi="Book Antiqua" w:cs="Arial"/>
          <w:color w:val="000000"/>
          <w:sz w:val="19"/>
          <w:szCs w:val="19"/>
          <w:lang w:eastAsia="pt-BR"/>
        </w:rPr>
        <w:t>).</w:t>
      </w:r>
    </w:p>
    <w:p w14:paraId="3B6C111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32" w:name="livrovtituloicapituloiiisecaovii"/>
      <w:bookmarkEnd w:id="1632"/>
      <w:r w:rsidRPr="00225378">
        <w:rPr>
          <w:rFonts w:ascii="Book Antiqua" w:eastAsia="Times New Roman" w:hAnsi="Book Antiqua" w:cs="Arial"/>
          <w:b/>
          <w:bCs/>
          <w:color w:val="000000"/>
          <w:sz w:val="19"/>
          <w:szCs w:val="19"/>
          <w:lang w:eastAsia="pt-BR"/>
        </w:rPr>
        <w:t>Seção VII</w:t>
      </w:r>
    </w:p>
    <w:p w14:paraId="3BD99A6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Medicamentos, das Drogas, dos Insumos Farmacêuticos e Correlatos </w:t>
      </w:r>
    </w:p>
    <w:p w14:paraId="2605D1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3" w:name="art615"/>
      <w:bookmarkEnd w:id="1633"/>
      <w:r w:rsidRPr="00225378">
        <w:rPr>
          <w:rFonts w:ascii="Book Antiqua" w:eastAsia="Times New Roman" w:hAnsi="Book Antiqua" w:cs="Arial"/>
          <w:color w:val="000000"/>
          <w:sz w:val="19"/>
          <w:szCs w:val="19"/>
          <w:lang w:eastAsia="pt-BR"/>
        </w:rPr>
        <w:lastRenderedPageBreak/>
        <w:t>Art. 615.  A importação e a exportação de medicamentos, drogas, insumos farmacêuticos e correlatos, bem como produtos de higiene, cosméticos, perfumes, saneantes domissanitários, produtos destinados à correção estética e outros de natureza e finalidade semelhantes, será permitida apenas às empresas e estabelecimentos autorizados pelo Ministério da Saúde e licenciados pelo órgão sanitário competente </w:t>
      </w:r>
      <w:hyperlink r:id="rId1390" w:anchor="art2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5.991, de 17 de dezembro de 1973, art. 21;</w:t>
        </w:r>
      </w:hyperlink>
      <w:r w:rsidRPr="00225378">
        <w:rPr>
          <w:rFonts w:ascii="Book Antiqua" w:eastAsia="Times New Roman" w:hAnsi="Book Antiqua" w:cs="Arial"/>
          <w:color w:val="000000"/>
          <w:sz w:val="19"/>
          <w:szCs w:val="19"/>
          <w:lang w:eastAsia="pt-BR"/>
        </w:rPr>
        <w:t> e </w:t>
      </w:r>
      <w:hyperlink r:id="rId1391"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6.360, de 23 de setembro de 1976,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w:t>
        </w:r>
      </w:hyperlink>
      <w:r w:rsidRPr="00225378">
        <w:rPr>
          <w:rFonts w:ascii="Book Antiqua" w:eastAsia="Times New Roman" w:hAnsi="Book Antiqua" w:cs="Arial"/>
          <w:color w:val="000000"/>
          <w:sz w:val="19"/>
          <w:szCs w:val="19"/>
          <w:lang w:eastAsia="pt-BR"/>
        </w:rPr>
        <w:t>e </w:t>
      </w:r>
      <w:hyperlink r:id="rId1392" w:anchor="art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w:t>
      </w:r>
    </w:p>
    <w:p w14:paraId="484841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efeitos do caput, consideram-se como (</w:t>
      </w:r>
      <w:hyperlink r:id="rId1393" w:anchor="art4i" w:history="1">
        <w:r w:rsidRPr="00225378">
          <w:rPr>
            <w:rFonts w:ascii="Book Antiqua" w:eastAsia="Times New Roman" w:hAnsi="Book Antiqua" w:cs="Arial"/>
            <w:color w:val="0000FF"/>
            <w:sz w:val="19"/>
            <w:szCs w:val="19"/>
            <w:u w:val="single"/>
            <w:lang w:eastAsia="pt-BR"/>
          </w:rPr>
          <w:t>Lei nº 5.991, de 1973, art. 4º, incisos I a IV</w:t>
        </w:r>
      </w:hyperlink>
      <w:r w:rsidRPr="00225378">
        <w:rPr>
          <w:rFonts w:ascii="Book Antiqua" w:eastAsia="Times New Roman" w:hAnsi="Book Antiqua" w:cs="Arial"/>
          <w:color w:val="000000"/>
          <w:sz w:val="19"/>
          <w:szCs w:val="19"/>
          <w:lang w:eastAsia="pt-BR"/>
        </w:rPr>
        <w:t>; e </w:t>
      </w:r>
      <w:hyperlink r:id="rId1394" w:anchor="art3i" w:history="1">
        <w:r w:rsidRPr="00225378">
          <w:rPr>
            <w:rFonts w:ascii="Book Antiqua" w:eastAsia="Times New Roman" w:hAnsi="Book Antiqua" w:cs="Arial"/>
            <w:color w:val="0000FF"/>
            <w:sz w:val="19"/>
            <w:szCs w:val="19"/>
            <w:u w:val="single"/>
            <w:lang w:eastAsia="pt-BR"/>
          </w:rPr>
          <w:t>Lei nº 6.360, de 1976, art. 3º, incisos I a VII </w:t>
        </w:r>
      </w:hyperlink>
      <w:r w:rsidRPr="00225378">
        <w:rPr>
          <w:rFonts w:ascii="Book Antiqua" w:eastAsia="Times New Roman" w:hAnsi="Book Antiqua" w:cs="Arial"/>
          <w:color w:val="000000"/>
          <w:sz w:val="19"/>
          <w:szCs w:val="19"/>
          <w:lang w:eastAsia="pt-BR"/>
        </w:rPr>
        <w:t>e </w:t>
      </w:r>
      <w:hyperlink r:id="rId1395" w:anchor="art3xii" w:history="1">
        <w:r w:rsidRPr="00225378">
          <w:rPr>
            <w:rFonts w:ascii="Book Antiqua" w:eastAsia="Times New Roman" w:hAnsi="Book Antiqua" w:cs="Arial"/>
            <w:color w:val="0000FF"/>
            <w:sz w:val="19"/>
            <w:szCs w:val="19"/>
            <w:u w:val="single"/>
            <w:lang w:eastAsia="pt-BR"/>
          </w:rPr>
          <w:t>XII)</w:t>
        </w:r>
      </w:hyperlink>
      <w:r w:rsidRPr="00225378">
        <w:rPr>
          <w:rFonts w:ascii="Book Antiqua" w:eastAsia="Times New Roman" w:hAnsi="Book Antiqua" w:cs="Arial"/>
          <w:color w:val="000000"/>
          <w:sz w:val="19"/>
          <w:szCs w:val="19"/>
          <w:lang w:eastAsia="pt-BR"/>
        </w:rPr>
        <w:t>:</w:t>
      </w:r>
    </w:p>
    <w:p w14:paraId="16F5F8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drogas, as substâncias ou matérias-primas que tenham a finalidade medicamentosa ou sanitária;</w:t>
      </w:r>
    </w:p>
    <w:p w14:paraId="7541BA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medicamentos, os produtos farmacêuticos, tecnicamente obtidos ou elaborados, com finalidades profilática, curativa, paliativa ou para fins de diagnóstico;</w:t>
      </w:r>
    </w:p>
    <w:p w14:paraId="75A9B3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insumos farmacêuticos, as drogas ou matérias-primas aditivas ou complementares de qualquer natureza, destinadas a emprego em medicamentos, quando for o caso, e seus recipientes;</w:t>
      </w:r>
    </w:p>
    <w:p w14:paraId="0A4AD2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correlatos, as substâncias, produtos, aparelhos ou acessórios não enquadrados nos conceitos dos incisos I a III, cujo uso ou aplicação esteja ligado à defesa e proteção da saúde individual ou coletiva, à higiene pessoal ou de ambientes, ou a fins diagnósticos e analíticos, os cosméticos e perfumes, e, ainda, os produtos dietéticos, óticos, de acústica médica, odontológicos e veterinários;</w:t>
      </w:r>
    </w:p>
    <w:p w14:paraId="7379A7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produtos dietéticos, os produtos tecnicamente elaborados para atender às necessidades dietéticas de pessoas em condições fisiológicas especiais;</w:t>
      </w:r>
    </w:p>
    <w:p w14:paraId="1D1BCC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VI - produtos de higiene, os produtos para uso externo, antissépticos ou não, destinados ao asseio ou à desinfecção corporal, compreendendo os sabonetes, xampus, dentifrícios, </w:t>
      </w:r>
      <w:proofErr w:type="spellStart"/>
      <w:r w:rsidRPr="00225378">
        <w:rPr>
          <w:rFonts w:ascii="Book Antiqua" w:eastAsia="Times New Roman" w:hAnsi="Book Antiqua" w:cs="Arial"/>
          <w:color w:val="000000"/>
          <w:sz w:val="19"/>
          <w:szCs w:val="19"/>
          <w:lang w:eastAsia="pt-BR"/>
        </w:rPr>
        <w:t>enxaguatórios</w:t>
      </w:r>
      <w:proofErr w:type="spellEnd"/>
      <w:r w:rsidRPr="00225378">
        <w:rPr>
          <w:rFonts w:ascii="Book Antiqua" w:eastAsia="Times New Roman" w:hAnsi="Book Antiqua" w:cs="Arial"/>
          <w:color w:val="000000"/>
          <w:sz w:val="19"/>
          <w:szCs w:val="19"/>
          <w:lang w:eastAsia="pt-BR"/>
        </w:rPr>
        <w:t xml:space="preserve"> bucais, antiperspirantes, desodorantes, produtos para barbear e após o barbear, estípticos e outros;</w:t>
      </w:r>
    </w:p>
    <w:p w14:paraId="4E7357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VII - cosméticos, os produtos para uso externo, destinados à proteção ou ao embelezamento das diferentes partes do corpo, tais como pós faciais, talcos, cremes de beleza, creme para as mãos e similares, máscaras faciais, loções de beleza, soluções leitosas, cremosas e adstringentes, loções para as mãos, bases de maquilagem e óleos cosméticos, ruges, blushes, batons, lápis labiais, preparados </w:t>
      </w:r>
      <w:proofErr w:type="spellStart"/>
      <w:r w:rsidRPr="00225378">
        <w:rPr>
          <w:rFonts w:ascii="Book Antiqua" w:eastAsia="Times New Roman" w:hAnsi="Book Antiqua" w:cs="Arial"/>
          <w:color w:val="000000"/>
          <w:sz w:val="19"/>
          <w:szCs w:val="19"/>
          <w:lang w:eastAsia="pt-BR"/>
        </w:rPr>
        <w:t>anti-solares</w:t>
      </w:r>
      <w:proofErr w:type="spellEnd"/>
      <w:r w:rsidRPr="00225378">
        <w:rPr>
          <w:rFonts w:ascii="Book Antiqua" w:eastAsia="Times New Roman" w:hAnsi="Book Antiqua" w:cs="Arial"/>
          <w:color w:val="000000"/>
          <w:sz w:val="19"/>
          <w:szCs w:val="19"/>
          <w:lang w:eastAsia="pt-BR"/>
        </w:rPr>
        <w:t>, bronzeadores e simulatórios, rímeis, sombras, delineadores, tinturas capilares, agentes clareadores de cabelos, preparados para ondular e para alisar cabelos, fixadores de cabelos, laquês, brilhantinas e similares, loções capilares, depilatórios e epilatórios, preparados para unhas e outros;</w:t>
      </w:r>
    </w:p>
    <w:p w14:paraId="39F540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VIII - perfumes, os produtos de composição aromática obtida à base de substâncias naturais ou sintéticas, que, em concentrações e veículos apropriados, tenham como principal finalidade a </w:t>
      </w:r>
      <w:proofErr w:type="spellStart"/>
      <w:r w:rsidRPr="00225378">
        <w:rPr>
          <w:rFonts w:ascii="Book Antiqua" w:eastAsia="Times New Roman" w:hAnsi="Book Antiqua" w:cs="Arial"/>
          <w:color w:val="000000"/>
          <w:sz w:val="19"/>
          <w:szCs w:val="19"/>
          <w:lang w:eastAsia="pt-BR"/>
        </w:rPr>
        <w:t>odorização</w:t>
      </w:r>
      <w:proofErr w:type="spellEnd"/>
      <w:r w:rsidRPr="00225378">
        <w:rPr>
          <w:rFonts w:ascii="Book Antiqua" w:eastAsia="Times New Roman" w:hAnsi="Book Antiqua" w:cs="Arial"/>
          <w:color w:val="000000"/>
          <w:sz w:val="19"/>
          <w:szCs w:val="19"/>
          <w:lang w:eastAsia="pt-BR"/>
        </w:rPr>
        <w:t xml:space="preserve"> de pessoas ou ambientes, incluídos os extratos, as águas perfumadas, os perfumes cremosos, preparados para banho e os odorizantes de ambientes, apresentados em forma líquida, </w:t>
      </w:r>
      <w:proofErr w:type="spellStart"/>
      <w:r w:rsidRPr="00225378">
        <w:rPr>
          <w:rFonts w:ascii="Book Antiqua" w:eastAsia="Times New Roman" w:hAnsi="Book Antiqua" w:cs="Arial"/>
          <w:color w:val="000000"/>
          <w:sz w:val="19"/>
          <w:szCs w:val="19"/>
          <w:lang w:eastAsia="pt-BR"/>
        </w:rPr>
        <w:t>geleificada</w:t>
      </w:r>
      <w:proofErr w:type="spellEnd"/>
      <w:r w:rsidRPr="00225378">
        <w:rPr>
          <w:rFonts w:ascii="Book Antiqua" w:eastAsia="Times New Roman" w:hAnsi="Book Antiqua" w:cs="Arial"/>
          <w:color w:val="000000"/>
          <w:sz w:val="19"/>
          <w:szCs w:val="19"/>
          <w:lang w:eastAsia="pt-BR"/>
        </w:rPr>
        <w:t>, pastosa ou sólida;</w:t>
      </w:r>
    </w:p>
    <w:p w14:paraId="10C13B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saneantes domissanitários, as substâncias ou preparações destinadas à higienização, desinfecção ou desinfestação domiciliar, em ambientes coletivos ou públicos, em lugares de uso comum e no tratamento da água, compreendendo:</w:t>
      </w:r>
    </w:p>
    <w:p w14:paraId="6008D1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inseticidas, destinados ao combate, à prevenção e ao controle dos insetos em habitações, recintos e lugares de uso público e suas cercanias;</w:t>
      </w:r>
    </w:p>
    <w:p w14:paraId="4D5111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raticidas, destinados ao combate a ratos, camundongos e outros roedores, em domicílios, embarcações, recintos e lugares de uso público, contendo substâncias ativas, isoladas ou em associação, que não ofereçam risco à vida ou à saúde do homem e dos animais úteis de sangue quente, quando aplicados em conformidade com as recomendações contidas em sua apresentação;</w:t>
      </w:r>
    </w:p>
    <w:p w14:paraId="3A1234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c) desinfetantes, destinados a destruir, indiscriminada ou seletivamente, </w:t>
      </w:r>
      <w:proofErr w:type="spellStart"/>
      <w:r w:rsidRPr="00225378">
        <w:rPr>
          <w:rFonts w:ascii="Book Antiqua" w:eastAsia="Times New Roman" w:hAnsi="Book Antiqua" w:cs="Arial"/>
          <w:color w:val="000000"/>
          <w:sz w:val="19"/>
          <w:szCs w:val="19"/>
          <w:lang w:eastAsia="pt-BR"/>
        </w:rPr>
        <w:t>microorganismos</w:t>
      </w:r>
      <w:proofErr w:type="spellEnd"/>
      <w:r w:rsidRPr="00225378">
        <w:rPr>
          <w:rFonts w:ascii="Book Antiqua" w:eastAsia="Times New Roman" w:hAnsi="Book Antiqua" w:cs="Arial"/>
          <w:color w:val="000000"/>
          <w:sz w:val="19"/>
          <w:szCs w:val="19"/>
          <w:lang w:eastAsia="pt-BR"/>
        </w:rPr>
        <w:t>, quando aplicados em objetos inanimados ou ambientes; e</w:t>
      </w:r>
    </w:p>
    <w:p w14:paraId="677BD2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d) detergente, destinados a dissolver gorduras e à higiene de recipientes e vasilhas, e a aplicações de uso doméstico;</w:t>
      </w:r>
    </w:p>
    <w:p w14:paraId="14436F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 - corantes, as substâncias adicionais aos medicamentos, produtos dietéticos, cosméticos, perfumes, produtos de higiene e similares, saneantes domissanitários e similares, com o efeito de lhes conferir cor e, em determinados tipos de cosméticos, transferi-la para a superfície cutânea e anexos da pele;</w:t>
      </w:r>
    </w:p>
    <w:p w14:paraId="7A08BB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 - nutrimentos, as substâncias constituintes dos alimentos de valor nutricional, incluindo proteínas, gorduras, hidratos de carbono, água, elementos minerais e vitaminas; e</w:t>
      </w:r>
    </w:p>
    <w:p w14:paraId="3BFF1C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XII - matérias-primas, as substâncias ativas ou inativas que se empregam na fabricação de medicamentos e de outros produtos abrangidos por este artigo, tanto as que permanecem inalteradas quanto as passíveis de sofrer modificações. </w:t>
      </w:r>
    </w:p>
    <w:p w14:paraId="44F55A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34" w:name="livrovtituloicapituloiiisecaoviii"/>
      <w:bookmarkEnd w:id="1634"/>
      <w:r w:rsidRPr="00225378">
        <w:rPr>
          <w:rFonts w:ascii="Book Antiqua" w:eastAsia="Times New Roman" w:hAnsi="Book Antiqua" w:cs="Arial"/>
          <w:b/>
          <w:bCs/>
          <w:color w:val="000000"/>
          <w:sz w:val="19"/>
          <w:szCs w:val="19"/>
          <w:lang w:eastAsia="pt-BR"/>
        </w:rPr>
        <w:t>Seção VIII</w:t>
      </w:r>
    </w:p>
    <w:p w14:paraId="138E7E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Produtos Contendo Organismos Geneticamente Modificados </w:t>
      </w:r>
    </w:p>
    <w:p w14:paraId="5C8859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5" w:name="art616"/>
      <w:bookmarkEnd w:id="1635"/>
      <w:r w:rsidRPr="00225378">
        <w:rPr>
          <w:rFonts w:ascii="Book Antiqua" w:eastAsia="Times New Roman" w:hAnsi="Book Antiqua" w:cs="Arial"/>
          <w:color w:val="000000"/>
          <w:sz w:val="19"/>
          <w:szCs w:val="19"/>
          <w:lang w:eastAsia="pt-BR"/>
        </w:rPr>
        <w:t>Art. 616.  Os organismos geneticamente modificados e seus derivados destinados a pesquisa ou a uso comercial só poderão ser importados ou exportados após autorização ou em observância às normas estabelecidas pela Comissão Técnica Nacional de Biossegurança ou pelos órgãos e entidades de registro e fiscalização </w:t>
      </w:r>
      <w:hyperlink r:id="rId1396" w:anchor="art14ix"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11.105, de 24 de março de 2005,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14, inciso IX,</w:t>
        </w:r>
      </w:hyperlink>
      <w:r w:rsidRPr="00225378">
        <w:rPr>
          <w:rFonts w:ascii="Book Antiqua" w:eastAsia="Times New Roman" w:hAnsi="Book Antiqua" w:cs="Arial"/>
          <w:color w:val="000000"/>
          <w:sz w:val="19"/>
          <w:szCs w:val="19"/>
          <w:lang w:eastAsia="pt-BR"/>
        </w:rPr>
        <w:t> </w:t>
      </w:r>
      <w:hyperlink r:id="rId1397" w:anchor="art16iii" w:history="1">
        <w:r w:rsidRPr="00225378">
          <w:rPr>
            <w:rFonts w:ascii="Book Antiqua" w:eastAsia="Times New Roman" w:hAnsi="Book Antiqua" w:cs="Arial"/>
            <w:color w:val="0000FF"/>
            <w:sz w:val="19"/>
            <w:szCs w:val="19"/>
            <w:u w:val="single"/>
            <w:lang w:eastAsia="pt-BR"/>
          </w:rPr>
          <w:t>art. 16, inciso III,</w:t>
        </w:r>
      </w:hyperlink>
      <w:r w:rsidRPr="00225378">
        <w:rPr>
          <w:rFonts w:ascii="Book Antiqua" w:eastAsia="Times New Roman" w:hAnsi="Book Antiqua" w:cs="Arial"/>
          <w:color w:val="000000"/>
          <w:sz w:val="19"/>
          <w:szCs w:val="19"/>
          <w:lang w:eastAsia="pt-BR"/>
        </w:rPr>
        <w:t> e </w:t>
      </w:r>
      <w:hyperlink r:id="rId1398" w:anchor="art29" w:history="1">
        <w:r w:rsidRPr="00225378">
          <w:rPr>
            <w:rFonts w:ascii="Book Antiqua" w:eastAsia="Times New Roman" w:hAnsi="Book Antiqua" w:cs="Arial"/>
            <w:color w:val="0000FF"/>
            <w:sz w:val="19"/>
            <w:szCs w:val="19"/>
            <w:u w:val="single"/>
            <w:lang w:eastAsia="pt-BR"/>
          </w:rPr>
          <w:t>29)</w:t>
        </w:r>
      </w:hyperlink>
      <w:r w:rsidRPr="00225378">
        <w:rPr>
          <w:rFonts w:ascii="Book Antiqua" w:eastAsia="Times New Roman" w:hAnsi="Book Antiqua" w:cs="Arial"/>
          <w:color w:val="000000"/>
          <w:sz w:val="19"/>
          <w:szCs w:val="19"/>
          <w:lang w:eastAsia="pt-BR"/>
        </w:rPr>
        <w:t>. </w:t>
      </w:r>
    </w:p>
    <w:p w14:paraId="75CE1F7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efeitos do caput, consideram-se como (</w:t>
      </w:r>
      <w:hyperlink r:id="rId1399" w:anchor="art1%C2%A71" w:history="1">
        <w:r w:rsidRPr="00225378">
          <w:rPr>
            <w:rFonts w:ascii="Book Antiqua" w:eastAsia="Times New Roman" w:hAnsi="Book Antiqua" w:cs="Arial"/>
            <w:color w:val="0000FF"/>
            <w:sz w:val="19"/>
            <w:szCs w:val="19"/>
            <w:u w:val="single"/>
            <w:lang w:eastAsia="pt-BR"/>
          </w:rPr>
          <w:t>Lei nº 11.105, de 2005, art. 1º, §§ 1º </w:t>
        </w:r>
      </w:hyperlink>
      <w:r w:rsidRPr="00225378">
        <w:rPr>
          <w:rFonts w:ascii="Book Antiqua" w:eastAsia="Times New Roman" w:hAnsi="Book Antiqua" w:cs="Arial"/>
          <w:color w:val="000000"/>
          <w:sz w:val="19"/>
          <w:szCs w:val="19"/>
          <w:lang w:eastAsia="pt-BR"/>
        </w:rPr>
        <w:t>e </w:t>
      </w:r>
      <w:hyperlink r:id="rId1400" w:anchor="art1%C2%A7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w:t>
      </w:r>
    </w:p>
    <w:p w14:paraId="7F9B0C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atividade de pesquisa, a realizada em laboratório, regime de contenção ou campo, como parte do processo de obtenção de organismos geneticamente modificados e seus derivados ou de avaliação da biossegurança de organismos geneticamente modificados e seus derivados, o que engloba, no âmbito experimental, o transporte, a importação, a exportação e o armazenamento de organismos geneticamente modificados e seus derivados; e</w:t>
      </w:r>
    </w:p>
    <w:p w14:paraId="7A4306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atividade de uso comercial, a que não se enquadra como atividade de pesquisa, e que trata do transporte, da importação, da exportação e do armazenamento de organismos geneticamente modificados e seus derivados para fins comerciais. </w:t>
      </w:r>
    </w:p>
    <w:p w14:paraId="785C02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36" w:name="livrovtituloicapituloiiisecaoix"/>
      <w:bookmarkEnd w:id="1636"/>
      <w:r w:rsidRPr="00225378">
        <w:rPr>
          <w:rFonts w:ascii="Book Antiqua" w:eastAsia="Times New Roman" w:hAnsi="Book Antiqua" w:cs="Arial"/>
          <w:b/>
          <w:bCs/>
          <w:color w:val="000000"/>
          <w:sz w:val="19"/>
          <w:szCs w:val="19"/>
          <w:lang w:eastAsia="pt-BR"/>
        </w:rPr>
        <w:t>Seção IX</w:t>
      </w:r>
    </w:p>
    <w:p w14:paraId="7CDA0C9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Biodiesel </w:t>
      </w:r>
    </w:p>
    <w:p w14:paraId="54231B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7" w:name="art617"/>
      <w:bookmarkEnd w:id="1637"/>
      <w:r w:rsidRPr="00225378">
        <w:rPr>
          <w:rFonts w:ascii="Book Antiqua" w:eastAsia="Times New Roman" w:hAnsi="Book Antiqua" w:cs="Arial"/>
          <w:color w:val="000000"/>
          <w:sz w:val="19"/>
          <w:szCs w:val="19"/>
          <w:lang w:eastAsia="pt-BR"/>
        </w:rPr>
        <w:t>Art. 617.  A importação de biodiesel deve ser efetuada exclusivamente por pessoas jurídicas constituídas na forma de sociedade sob as leis brasileiras, com sede e administração no País, beneficiárias de autorização da Agência Nacional do Petróleo, Gás Natural e Biocombustíveis, e que mantenham Registro Especial na Secretaria da Receita Federal do Brasil </w:t>
      </w:r>
      <w:hyperlink r:id="rId1401"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11.116, de 18 de maio de 2005,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p>
    <w:p w14:paraId="61DA8C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Excepcionalmente, tratando-se de produtor de pequeno porte, poderá ser concedido registro provisório por período não superior a seis meses </w:t>
      </w:r>
      <w:hyperlink r:id="rId1402" w:anchor="art1%C2%A73" w:history="1">
        <w:r w:rsidRPr="00225378">
          <w:rPr>
            <w:rFonts w:ascii="Book Antiqua" w:eastAsia="Times New Roman" w:hAnsi="Book Antiqua" w:cs="Arial"/>
            <w:color w:val="0000FF"/>
            <w:sz w:val="19"/>
            <w:szCs w:val="19"/>
            <w:u w:val="single"/>
            <w:lang w:eastAsia="pt-BR"/>
          </w:rPr>
          <w:t>(Lei nº 11.116, de 2005, art. 1º, § 3º)</w:t>
        </w:r>
      </w:hyperlink>
      <w:r w:rsidRPr="00225378">
        <w:rPr>
          <w:rFonts w:ascii="Book Antiqua" w:eastAsia="Times New Roman" w:hAnsi="Book Antiqua" w:cs="Arial"/>
          <w:color w:val="000000"/>
          <w:sz w:val="19"/>
          <w:szCs w:val="19"/>
          <w:lang w:eastAsia="pt-BR"/>
        </w:rPr>
        <w:t>. </w:t>
      </w:r>
    </w:p>
    <w:p w14:paraId="184046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vedada a importação do biodiesel sem a concessão do Registro Especial </w:t>
      </w:r>
      <w:hyperlink r:id="rId1403" w:anchor="art1%C2%A71" w:history="1">
        <w:r w:rsidRPr="00225378">
          <w:rPr>
            <w:rFonts w:ascii="Book Antiqua" w:eastAsia="Times New Roman" w:hAnsi="Book Antiqua" w:cs="Arial"/>
            <w:color w:val="0000FF"/>
            <w:sz w:val="19"/>
            <w:szCs w:val="19"/>
            <w:u w:val="single"/>
            <w:lang w:eastAsia="pt-BR"/>
          </w:rPr>
          <w:t>(Lei nº 11.116, de 2005, art. 1º, § 1º)</w:t>
        </w:r>
      </w:hyperlink>
      <w:r w:rsidRPr="00225378">
        <w:rPr>
          <w:rFonts w:ascii="Book Antiqua" w:eastAsia="Times New Roman" w:hAnsi="Book Antiqua" w:cs="Arial"/>
          <w:color w:val="000000"/>
          <w:sz w:val="19"/>
          <w:szCs w:val="19"/>
          <w:lang w:eastAsia="pt-BR"/>
        </w:rPr>
        <w:t>.</w:t>
      </w:r>
    </w:p>
    <w:p w14:paraId="74EB15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expedirá normas complementares relativas ao Registro Especial e ao cumprimento das exigências a que estão sujeitas as pessoas jurídicas, podendo, ainda, estabelecer </w:t>
      </w:r>
      <w:hyperlink r:id="rId1404" w:anchor="art1%C2%A72" w:history="1">
        <w:r w:rsidRPr="00225378">
          <w:rPr>
            <w:rFonts w:ascii="Book Antiqua" w:eastAsia="Times New Roman" w:hAnsi="Book Antiqua" w:cs="Arial"/>
            <w:color w:val="0000FF"/>
            <w:sz w:val="19"/>
            <w:szCs w:val="19"/>
            <w:u w:val="single"/>
            <w:lang w:eastAsia="pt-BR"/>
          </w:rPr>
          <w:t>(Lei nº 11.116, de 2005, art. 1º, § 2º):</w:t>
        </w:r>
      </w:hyperlink>
    </w:p>
    <w:p w14:paraId="799EF6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obrigatoriedade de instalação de medidor de vazão do volume de biodiesel produzido;</w:t>
      </w:r>
    </w:p>
    <w:p w14:paraId="626B75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valor mínimo de capital integralizado; e</w:t>
      </w:r>
    </w:p>
    <w:p w14:paraId="4F957F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condições quanto à idoneidade fiscal e financeira das empresas e de seus sócios ou diretores. </w:t>
      </w:r>
    </w:p>
    <w:p w14:paraId="355186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8" w:name="art618"/>
      <w:bookmarkEnd w:id="1638"/>
      <w:r w:rsidRPr="00225378">
        <w:rPr>
          <w:rFonts w:ascii="Book Antiqua" w:eastAsia="Times New Roman" w:hAnsi="Book Antiqua" w:cs="Arial"/>
          <w:color w:val="000000"/>
          <w:sz w:val="19"/>
          <w:szCs w:val="19"/>
          <w:lang w:eastAsia="pt-BR"/>
        </w:rPr>
        <w:t>Art. 618.  O registro especial de que trata o art. 617 poderá ser cancelado, a qualquer tempo, pela Secretaria da Receita Federal do Brasil se ocorrer, após a sua concessão, qualquer dos seguintes fatos </w:t>
      </w:r>
      <w:hyperlink r:id="rId1405" w:anchor="art2" w:history="1">
        <w:r w:rsidRPr="00225378">
          <w:rPr>
            <w:rFonts w:ascii="Book Antiqua" w:eastAsia="Times New Roman" w:hAnsi="Book Antiqua" w:cs="Arial"/>
            <w:color w:val="0000FF"/>
            <w:sz w:val="19"/>
            <w:szCs w:val="19"/>
            <w:u w:val="single"/>
            <w:lang w:eastAsia="pt-BR"/>
          </w:rPr>
          <w:t>(Lei nº 11.116, de 2005, art. 2º, caput):</w:t>
        </w:r>
      </w:hyperlink>
    </w:p>
    <w:p w14:paraId="13B1AD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desatendimento dos requisitos que condicionaram a sua concessão;</w:t>
      </w:r>
    </w:p>
    <w:p w14:paraId="22552B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cancelamento da autorização expedida pela Agência Nacional do Petróleo, Gás Natural e Biocombustíveis;</w:t>
      </w:r>
    </w:p>
    <w:p w14:paraId="38621A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não-cumprimento de obrigação tributária principal ou acessória, relativa a tributo ou contribuição administrados pela Secretaria da Receita Federal do Brasil;</w:t>
      </w:r>
    </w:p>
    <w:p w14:paraId="269797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utilização indevida do coeficiente de redução diferenciado de que trata o </w:t>
      </w:r>
      <w:hyperlink r:id="rId1406" w:anchor="art5%C2%A71" w:history="1">
        <w:r w:rsidRPr="00225378">
          <w:rPr>
            <w:rFonts w:ascii="Book Antiqua" w:eastAsia="Times New Roman" w:hAnsi="Book Antiqua" w:cs="Arial"/>
            <w:color w:val="0000FF"/>
            <w:sz w:val="19"/>
            <w:szCs w:val="19"/>
            <w:u w:val="single"/>
            <w:lang w:eastAsia="pt-BR"/>
          </w:rPr>
          <w:t>§ 1º do art. 5º da Lei nº 11.116, de 2005</w:t>
        </w:r>
      </w:hyperlink>
      <w:r w:rsidRPr="00225378">
        <w:rPr>
          <w:rFonts w:ascii="Book Antiqua" w:eastAsia="Times New Roman" w:hAnsi="Book Antiqua" w:cs="Arial"/>
          <w:color w:val="000000"/>
          <w:sz w:val="19"/>
          <w:szCs w:val="19"/>
          <w:lang w:eastAsia="pt-BR"/>
        </w:rPr>
        <w:t>; ou</w:t>
      </w:r>
    </w:p>
    <w:p w14:paraId="2097E9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prática de conluio ou fraude, como definidos na </w:t>
      </w:r>
      <w:hyperlink r:id="rId1407" w:history="1">
        <w:r w:rsidRPr="00225378">
          <w:rPr>
            <w:rFonts w:ascii="Book Antiqua" w:eastAsia="Times New Roman" w:hAnsi="Book Antiqua" w:cs="Arial"/>
            <w:color w:val="0000FF"/>
            <w:sz w:val="19"/>
            <w:szCs w:val="19"/>
            <w:u w:val="single"/>
            <w:lang w:eastAsia="pt-BR"/>
          </w:rPr>
          <w:t>Lei nº 4.502, de 1964</w:t>
        </w:r>
      </w:hyperlink>
      <w:r w:rsidRPr="00225378">
        <w:rPr>
          <w:rFonts w:ascii="Book Antiqua" w:eastAsia="Times New Roman" w:hAnsi="Book Antiqua" w:cs="Arial"/>
          <w:color w:val="000000"/>
          <w:sz w:val="19"/>
          <w:szCs w:val="19"/>
          <w:lang w:eastAsia="pt-BR"/>
        </w:rPr>
        <w:t>, ou de crime contra a ordem tributária, previsto na </w:t>
      </w:r>
      <w:hyperlink r:id="rId1408"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8.137, de 27 de dezembro de 1990</w:t>
        </w:r>
      </w:hyperlink>
      <w:r w:rsidRPr="00225378">
        <w:rPr>
          <w:rFonts w:ascii="Book Antiqua" w:eastAsia="Times New Roman" w:hAnsi="Book Antiqua" w:cs="Arial"/>
          <w:color w:val="000000"/>
          <w:sz w:val="19"/>
          <w:szCs w:val="19"/>
          <w:lang w:eastAsia="pt-BR"/>
        </w:rPr>
        <w:t>, ou de qualquer outra infração cuja tipificação decorra do descumprimento de norma reguladora da produção, importação ou comercialização de biodiesel, após decisão transitada em julgado. </w:t>
      </w:r>
    </w:p>
    <w:p w14:paraId="7EF76E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fins do disposto no inciso III, a Secretaria da Receita Federal do Brasil poderá estabelecer a periodicidade e a forma de comprovação do pagamento dos tributos e contribuições devidos, inclusive mediante a instituição de obrigação acessória destinada ao controle da importação e da apuração da base de cálculo </w:t>
      </w:r>
      <w:hyperlink r:id="rId1409" w:anchor="art2%C2%A71" w:history="1">
        <w:r w:rsidRPr="00225378">
          <w:rPr>
            <w:rFonts w:ascii="Book Antiqua" w:eastAsia="Times New Roman" w:hAnsi="Book Antiqua" w:cs="Arial"/>
            <w:color w:val="0000FF"/>
            <w:sz w:val="19"/>
            <w:szCs w:val="19"/>
            <w:u w:val="single"/>
            <w:lang w:eastAsia="pt-BR"/>
          </w:rPr>
          <w:t>(Lei nº 11.116, de 2005, art. 2º, § 1º). </w:t>
        </w:r>
      </w:hyperlink>
    </w:p>
    <w:p w14:paraId="754DEF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ato que cancelar o registro especial, caberá recurso ao Ministro de Estado da Fazenda, no prazo de dez dias, contados da data de ciência ao interessado </w:t>
      </w:r>
      <w:hyperlink r:id="rId1410" w:anchor="art5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9.784, de 1999, art. 59</w:t>
        </w:r>
      </w:hyperlink>
      <w:r w:rsidRPr="00225378">
        <w:rPr>
          <w:rFonts w:ascii="Book Antiqua" w:eastAsia="Times New Roman" w:hAnsi="Book Antiqua" w:cs="Arial"/>
          <w:color w:val="000000"/>
          <w:sz w:val="19"/>
          <w:szCs w:val="19"/>
          <w:lang w:eastAsia="pt-BR"/>
        </w:rPr>
        <w:t>; e </w:t>
      </w:r>
      <w:hyperlink r:id="rId1411" w:anchor="art2%C2%A72" w:history="1">
        <w:r w:rsidRPr="00225378">
          <w:rPr>
            <w:rFonts w:ascii="Book Antiqua" w:eastAsia="Times New Roman" w:hAnsi="Book Antiqua" w:cs="Arial"/>
            <w:color w:val="0000FF"/>
            <w:sz w:val="19"/>
            <w:szCs w:val="19"/>
            <w:u w:val="single"/>
            <w:lang w:eastAsia="pt-BR"/>
          </w:rPr>
          <w:t>Lei nº 11.116, de 2005, art. 2º, § 2º). </w:t>
        </w:r>
      </w:hyperlink>
    </w:p>
    <w:p w14:paraId="49F3C336"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bookmarkStart w:id="1639" w:name="livrovtituloicapituloiiisecaoixa"/>
      <w:bookmarkEnd w:id="1639"/>
      <w:r w:rsidRPr="00225378">
        <w:rPr>
          <w:rFonts w:ascii="Book Antiqua" w:eastAsia="Times New Roman" w:hAnsi="Book Antiqua" w:cs="Arial"/>
          <w:b/>
          <w:bCs/>
          <w:color w:val="000000"/>
          <w:sz w:val="19"/>
          <w:szCs w:val="19"/>
          <w:lang w:val="pt-PT" w:eastAsia="pt-BR"/>
        </w:rPr>
        <w:t> </w:t>
      </w:r>
      <w:bookmarkStart w:id="1640" w:name="livvtiticapiiisecixa"/>
      <w:bookmarkEnd w:id="1640"/>
      <w:r w:rsidRPr="00225378">
        <w:rPr>
          <w:rFonts w:ascii="Book Antiqua" w:eastAsia="Times New Roman" w:hAnsi="Book Antiqua" w:cs="Arial"/>
          <w:b/>
          <w:bCs/>
          <w:color w:val="000000"/>
          <w:sz w:val="19"/>
          <w:szCs w:val="19"/>
          <w:lang w:val="pt-PT" w:eastAsia="pt-BR"/>
        </w:rPr>
        <w:t>Seção IX-A</w:t>
      </w:r>
    </w:p>
    <w:p w14:paraId="2794D173" w14:textId="77777777" w:rsidR="00225378" w:rsidRPr="00225378" w:rsidRDefault="00225378" w:rsidP="00225378">
      <w:pPr>
        <w:spacing w:before="100" w:beforeAutospacing="1" w:after="100" w:afterAutospacing="1" w:line="240" w:lineRule="auto"/>
        <w:ind w:left="284" w:firstLine="284"/>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val="pt-PT" w:eastAsia="pt-BR"/>
        </w:rPr>
        <w:t>Do Gás Natural</w:t>
      </w:r>
      <w:r w:rsidRPr="00225378">
        <w:rPr>
          <w:rFonts w:ascii="Book Antiqua" w:eastAsia="Times New Roman" w:hAnsi="Book Antiqua" w:cs="Arial"/>
          <w:b/>
          <w:bCs/>
          <w:color w:val="000000"/>
          <w:sz w:val="19"/>
          <w:szCs w:val="19"/>
          <w:lang w:val="pt-PT" w:eastAsia="pt-BR"/>
        </w:rPr>
        <w:br/>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333F2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1" w:name="art618a"/>
      <w:bookmarkEnd w:id="1641"/>
      <w:r w:rsidRPr="00225378">
        <w:rPr>
          <w:rFonts w:ascii="Book Antiqua" w:eastAsia="Times New Roman" w:hAnsi="Book Antiqua" w:cs="Arial"/>
          <w:color w:val="000000"/>
          <w:sz w:val="19"/>
          <w:szCs w:val="19"/>
          <w:lang w:val="pt-PT" w:eastAsia="pt-BR"/>
        </w:rPr>
        <w:t>Art. 618-A.  Qualquer empresa ou consórcio de empresas, desde que constituídos sob as leis brasileiras, com sede e administração no País, poderão receber autorização do Ministério de Minas e Energia para exercer as atividades de importação e exportação de gás natural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"http://www.planalto.gov.br/ccivil_03/_ato2007-2010/2009/Lei/L11909.htm" \l "art36"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11.909, de 4 de março de 2009, art. 36,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412" w:anchor="art8"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AF0F4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O exercício das atividades de importação e exportação de gás natural observará as diretrizes estabelecidas pelo Conselho Nacional de Política Energética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"http://www.planalto.gov.br/ccivil_03/_ato2007-2010/2009/Lei/L11909.htm" \l "art36p"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(Lei nº 11.909, de 2009, art. 36, parágrafo único)</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8E5263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42" w:name="livrovtituloicapituloiiisecaox"/>
      <w:bookmarkEnd w:id="1642"/>
      <w:r w:rsidRPr="00225378">
        <w:rPr>
          <w:rFonts w:ascii="Book Antiqua" w:eastAsia="Times New Roman" w:hAnsi="Book Antiqua" w:cs="Arial"/>
          <w:b/>
          <w:bCs/>
          <w:color w:val="000000"/>
          <w:sz w:val="19"/>
          <w:szCs w:val="19"/>
          <w:lang w:eastAsia="pt-BR"/>
        </w:rPr>
        <w:t>Seção X</w:t>
      </w:r>
    </w:p>
    <w:p w14:paraId="29F7FD8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Agrotóxicos e dos seus Componentes e Afins </w:t>
      </w:r>
    </w:p>
    <w:p w14:paraId="29C4D2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3" w:name="art619"/>
      <w:bookmarkEnd w:id="1643"/>
      <w:r w:rsidRPr="00225378">
        <w:rPr>
          <w:rFonts w:ascii="Book Antiqua" w:eastAsia="Times New Roman" w:hAnsi="Book Antiqua" w:cs="Arial"/>
          <w:color w:val="000000"/>
          <w:sz w:val="19"/>
          <w:szCs w:val="19"/>
          <w:lang w:eastAsia="pt-BR"/>
        </w:rPr>
        <w:t>Art. 619.  Os agrotóxicos, seus componentes e afins só poderão ser importados ou exportados se previamente registrados em órgão federal, de acordo com as diretrizes e as exigências dos órgãos federais responsáveis pelos setores da saúde, do meio ambiente e da agricultura </w:t>
      </w:r>
      <w:hyperlink r:id="rId1413" w:anchor="art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7.802, de 11 de julho de 1989,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p>
    <w:p w14:paraId="7EBCBE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efeitos do caput, consideram-se </w:t>
      </w:r>
      <w:hyperlink r:id="rId1414" w:anchor="art2" w:history="1">
        <w:r w:rsidRPr="00225378">
          <w:rPr>
            <w:rFonts w:ascii="Book Antiqua" w:eastAsia="Times New Roman" w:hAnsi="Book Antiqua" w:cs="Arial"/>
            <w:color w:val="0000FF"/>
            <w:sz w:val="19"/>
            <w:szCs w:val="19"/>
            <w:u w:val="single"/>
            <w:lang w:eastAsia="pt-BR"/>
          </w:rPr>
          <w:t>(Lei nº 7.802, de 1989, art. 2º)</w:t>
        </w:r>
      </w:hyperlink>
      <w:r w:rsidRPr="00225378">
        <w:rPr>
          <w:rFonts w:ascii="Book Antiqua" w:eastAsia="Times New Roman" w:hAnsi="Book Antiqua" w:cs="Arial"/>
          <w:color w:val="000000"/>
          <w:sz w:val="19"/>
          <w:szCs w:val="19"/>
          <w:lang w:eastAsia="pt-BR"/>
        </w:rPr>
        <w:t>:</w:t>
      </w:r>
    </w:p>
    <w:p w14:paraId="29D9C8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agrotóxicos e afins:</w:t>
      </w:r>
    </w:p>
    <w:p w14:paraId="22F845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os produtos e os agentes de processos físicos, químicos ou biológicos, destinados ao uso nos setores de produção, no armazenamento e no beneficiamento de produtos agrícolas, nas pastagens, na proteção de florestas, nativas ou implantadas, e de outros ecossistemas e também de ambientes urbanos, hídricos e industriais, cuja finalidade seja alterar a composição da flora ou da fauna, a fim de preservá-las da ação danosa de seres vivos considerados nocivos;</w:t>
      </w:r>
    </w:p>
    <w:p w14:paraId="299886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substâncias e produtos, empregados como desfolhantes, dessecantes, estimuladores e inibidores de crescimento; e</w:t>
      </w:r>
    </w:p>
    <w:p w14:paraId="5B7A4A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componentes, os princípios ativos, os produtos técnicos, suas matérias-primas, os ingredientes inertes e aditivos usados na fabricação de agrotóxicos e afins. </w:t>
      </w:r>
    </w:p>
    <w:p w14:paraId="7D8B495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4" w:name="art619a"/>
      <w:bookmarkEnd w:id="1644"/>
      <w:r w:rsidRPr="00225378">
        <w:rPr>
          <w:rFonts w:ascii="Book Antiqua" w:eastAsia="Times New Roman" w:hAnsi="Book Antiqua" w:cs="Arial"/>
          <w:color w:val="000000"/>
          <w:sz w:val="19"/>
          <w:szCs w:val="19"/>
          <w:lang w:val="en-US" w:eastAsia="pt-BR"/>
        </w:rPr>
        <w:t>Art. 619-A.  </w:t>
      </w:r>
      <w:r w:rsidRPr="00225378">
        <w:rPr>
          <w:rFonts w:ascii="Book Antiqua" w:eastAsia="Times New Roman" w:hAnsi="Book Antiqua" w:cs="Arial"/>
          <w:color w:val="000000"/>
          <w:sz w:val="19"/>
          <w:szCs w:val="19"/>
          <w:lang w:val="pt-PT" w:eastAsia="pt-BR"/>
        </w:rPr>
        <w:t>É proibida a importação, a exportação e o armazenamento de diclorodifeniltricloretano (DDT)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"http://www.planalto.gov.br/ccivil_03/_ato2007-2010/2009/Lei/L11936.htm"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11.936, de 14 de maio de 2009, art.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415"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389259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45" w:name="livrovtituloicapituloiiisecaoxi"/>
      <w:bookmarkEnd w:id="1645"/>
      <w:r w:rsidRPr="00225378">
        <w:rPr>
          <w:rFonts w:ascii="Book Antiqua" w:eastAsia="Times New Roman" w:hAnsi="Book Antiqua" w:cs="Arial"/>
          <w:b/>
          <w:bCs/>
          <w:color w:val="000000"/>
          <w:sz w:val="19"/>
          <w:szCs w:val="19"/>
          <w:lang w:eastAsia="pt-BR"/>
        </w:rPr>
        <w:t>Seção XI</w:t>
      </w:r>
    </w:p>
    <w:p w14:paraId="1F74A28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Animais e dos seus Produtos </w:t>
      </w:r>
    </w:p>
    <w:p w14:paraId="588BA1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6" w:name="art620"/>
      <w:bookmarkEnd w:id="1646"/>
      <w:r w:rsidRPr="00225378">
        <w:rPr>
          <w:rFonts w:ascii="Book Antiqua" w:eastAsia="Times New Roman" w:hAnsi="Book Antiqua" w:cs="Arial"/>
          <w:color w:val="000000"/>
          <w:sz w:val="19"/>
          <w:szCs w:val="19"/>
          <w:lang w:eastAsia="pt-BR"/>
        </w:rPr>
        <w:t>Art. 620.  Nenhuma espécie animal da fauna silvestre, assim considerada os animais de quaisquer espécies, em qualquer fase do seu desenvolvimento e que vivem naturalmente fora do cativeiro, poderá ser introduzida no País sem parecer técnico e licença expedida pelo Ministério do Meio Ambiente </w:t>
      </w:r>
      <w:hyperlink r:id="rId1416"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5.197, de 3 de janeiro de 1967,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e </w:t>
      </w:r>
      <w:hyperlink r:id="rId1417" w:anchor="art4" w:history="1">
        <w:r w:rsidRPr="00225378">
          <w:rPr>
            <w:rFonts w:ascii="Book Antiqua" w:eastAsia="Times New Roman" w:hAnsi="Book Antiqua" w:cs="Arial"/>
            <w:color w:val="0000FF"/>
            <w:sz w:val="19"/>
            <w:szCs w:val="19"/>
            <w:u w:val="single"/>
            <w:lang w:eastAsia="pt-BR"/>
          </w:rPr>
          <w:t>4º)</w:t>
        </w:r>
      </w:hyperlink>
      <w:r w:rsidRPr="00225378">
        <w:rPr>
          <w:rFonts w:ascii="Book Antiqua" w:eastAsia="Times New Roman" w:hAnsi="Book Antiqua" w:cs="Arial"/>
          <w:color w:val="000000"/>
          <w:sz w:val="19"/>
          <w:szCs w:val="19"/>
          <w:lang w:eastAsia="pt-BR"/>
        </w:rPr>
        <w:t>. </w:t>
      </w:r>
    </w:p>
    <w:p w14:paraId="7FCA4A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7" w:name="art621"/>
      <w:bookmarkEnd w:id="1647"/>
      <w:r w:rsidRPr="00225378">
        <w:rPr>
          <w:rFonts w:ascii="Book Antiqua" w:eastAsia="Times New Roman" w:hAnsi="Book Antiqua" w:cs="Arial"/>
          <w:color w:val="000000"/>
          <w:sz w:val="19"/>
          <w:szCs w:val="19"/>
          <w:lang w:eastAsia="pt-BR"/>
        </w:rPr>
        <w:t>Art. 621.  É proibida a exportação de peles e couros de anfíbios e répteis, em bruto (</w:t>
      </w:r>
      <w:hyperlink r:id="rId1418" w:anchor="art18" w:history="1">
        <w:r w:rsidRPr="00225378">
          <w:rPr>
            <w:rFonts w:ascii="Book Antiqua" w:eastAsia="Times New Roman" w:hAnsi="Book Antiqua" w:cs="Arial"/>
            <w:color w:val="0000FF"/>
            <w:sz w:val="19"/>
            <w:szCs w:val="19"/>
            <w:u w:val="single"/>
            <w:lang w:eastAsia="pt-BR"/>
          </w:rPr>
          <w:t>Lei nº 5.197, de 1967, art. 18</w:t>
        </w:r>
      </w:hyperlink>
      <w:r w:rsidRPr="00225378">
        <w:rPr>
          <w:rFonts w:ascii="Book Antiqua" w:eastAsia="Times New Roman" w:hAnsi="Book Antiqua" w:cs="Arial"/>
          <w:color w:val="000000"/>
          <w:sz w:val="19"/>
          <w:szCs w:val="19"/>
          <w:lang w:eastAsia="pt-BR"/>
        </w:rPr>
        <w:t>). </w:t>
      </w:r>
    </w:p>
    <w:p w14:paraId="0EA654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8" w:name="art622"/>
      <w:bookmarkEnd w:id="1648"/>
      <w:r w:rsidRPr="00225378">
        <w:rPr>
          <w:rFonts w:ascii="Book Antiqua" w:eastAsia="Times New Roman" w:hAnsi="Book Antiqua" w:cs="Arial"/>
          <w:color w:val="000000"/>
          <w:sz w:val="19"/>
          <w:szCs w:val="19"/>
          <w:lang w:eastAsia="pt-BR"/>
        </w:rPr>
        <w:t>Art. 622.  O transporte para o exterior, de animais silvestres, lepidópteros, e outros insetos e seus produtos, depende de guia de trânsito, fornecida pelo Ministério do Meio Ambiente </w:t>
      </w:r>
      <w:hyperlink r:id="rId1419" w:anchor="art19" w:history="1">
        <w:r w:rsidRPr="00225378">
          <w:rPr>
            <w:rFonts w:ascii="Book Antiqua" w:eastAsia="Times New Roman" w:hAnsi="Book Antiqua" w:cs="Arial"/>
            <w:color w:val="0000FF"/>
            <w:sz w:val="19"/>
            <w:szCs w:val="19"/>
            <w:u w:val="single"/>
            <w:lang w:eastAsia="pt-BR"/>
          </w:rPr>
          <w:t>(Lei nº 5.197, de 1967, art. 19, caput)</w:t>
        </w:r>
      </w:hyperlink>
      <w:r w:rsidRPr="00225378">
        <w:rPr>
          <w:rFonts w:ascii="Book Antiqua" w:eastAsia="Times New Roman" w:hAnsi="Book Antiqua" w:cs="Arial"/>
          <w:color w:val="000000"/>
          <w:sz w:val="19"/>
          <w:szCs w:val="19"/>
          <w:lang w:eastAsia="pt-BR"/>
        </w:rPr>
        <w:t>. </w:t>
      </w:r>
    </w:p>
    <w:p w14:paraId="1E1115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É dispensado dessa exigência o material consignado a instituições científicas oficiais </w:t>
      </w:r>
      <w:hyperlink r:id="rId1420" w:anchor="art19p" w:history="1">
        <w:r w:rsidRPr="00225378">
          <w:rPr>
            <w:rFonts w:ascii="Book Antiqua" w:eastAsia="Times New Roman" w:hAnsi="Book Antiqua" w:cs="Arial"/>
            <w:color w:val="0000FF"/>
            <w:sz w:val="19"/>
            <w:szCs w:val="19"/>
            <w:u w:val="single"/>
            <w:lang w:eastAsia="pt-BR"/>
          </w:rPr>
          <w:t>(Lei nº 5.197, de 1967, art. 19, parágrafo único)</w:t>
        </w:r>
      </w:hyperlink>
      <w:r w:rsidRPr="00225378">
        <w:rPr>
          <w:rFonts w:ascii="Book Antiqua" w:eastAsia="Times New Roman" w:hAnsi="Book Antiqua" w:cs="Arial"/>
          <w:color w:val="000000"/>
          <w:sz w:val="19"/>
          <w:szCs w:val="19"/>
          <w:lang w:eastAsia="pt-BR"/>
        </w:rPr>
        <w:t>. </w:t>
      </w:r>
    </w:p>
    <w:p w14:paraId="106D948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49" w:name="livrovtituloicapituloiiisecaoxisubsecaoi"/>
      <w:r w:rsidRPr="00225378">
        <w:rPr>
          <w:rFonts w:ascii="Book Antiqua" w:eastAsia="Times New Roman" w:hAnsi="Book Antiqua" w:cs="Arial"/>
          <w:b/>
          <w:bCs/>
          <w:color w:val="000000"/>
          <w:sz w:val="19"/>
          <w:szCs w:val="19"/>
          <w:lang w:eastAsia="pt-BR"/>
        </w:rPr>
        <w:t>Subseção I</w:t>
      </w:r>
    </w:p>
    <w:p w14:paraId="56E7258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Espécies Aquáticas </w:t>
      </w:r>
    </w:p>
    <w:p w14:paraId="7C969D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0" w:name="art623."/>
      <w:bookmarkEnd w:id="1650"/>
      <w:r w:rsidRPr="00225378">
        <w:rPr>
          <w:rFonts w:ascii="Book Antiqua" w:eastAsia="Times New Roman" w:hAnsi="Book Antiqua" w:cs="Arial"/>
          <w:strike/>
          <w:color w:val="000000"/>
          <w:sz w:val="19"/>
          <w:szCs w:val="19"/>
          <w:lang w:eastAsia="pt-BR"/>
        </w:rPr>
        <w:t>Art. 623.  É proibida a importação ou a exportação de quaisquer espécies aquáticas, em qualquer estágio de evolução, bem como a introdução de espécies nativas ou exóticas nas águas interiores, sem autorização do Instituto Brasileiro do Meio Ambiente e dos Recursos Naturais Renováveis </w:t>
      </w:r>
      <w:hyperlink r:id="rId1421" w:anchor="art34"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221, de 28 de fevereiro de 1967, art. 34)</w:t>
        </w:r>
      </w:hyperlink>
      <w:r w:rsidRPr="00225378">
        <w:rPr>
          <w:rFonts w:ascii="Book Antiqua" w:eastAsia="Times New Roman" w:hAnsi="Book Antiqua" w:cs="Arial"/>
          <w:strike/>
          <w:color w:val="000000"/>
          <w:sz w:val="19"/>
          <w:szCs w:val="19"/>
          <w:lang w:eastAsia="pt-BR"/>
        </w:rPr>
        <w:t>. </w:t>
      </w:r>
    </w:p>
    <w:p w14:paraId="392072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1" w:name="art623"/>
      <w:bookmarkEnd w:id="1651"/>
      <w:r w:rsidRPr="00225378">
        <w:rPr>
          <w:rFonts w:ascii="Book Antiqua" w:eastAsia="Times New Roman" w:hAnsi="Book Antiqua" w:cs="Arial"/>
          <w:color w:val="000000"/>
          <w:sz w:val="19"/>
          <w:szCs w:val="19"/>
          <w:lang w:val="pt-PT" w:eastAsia="pt-BR"/>
        </w:rPr>
        <w:t>Art. 623.  A importação de espécies aquáticas para fins ornamentais e de aquicultura, em qualquer fase do ciclo vital, dependerá de permissão do órgão competente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"http://www.planalto.gov.br/ccivil_03/_ato2007-2010/2009/Lei/L11959.htm" \l "art25ii"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11.959, de 29 de junho de 2009, art. 25, inciso II</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pacing w:val="-2"/>
          <w:sz w:val="19"/>
          <w:szCs w:val="19"/>
          <w:lang w:val="pt-PT" w:eastAsia="pt-BR"/>
        </w:rPr>
        <w:t>). </w:t>
      </w:r>
      <w:r w:rsidRPr="00225378">
        <w:rPr>
          <w:rFonts w:ascii="Book Antiqua" w:eastAsia="Times New Roman" w:hAnsi="Book Antiqua" w:cs="Arial"/>
          <w:color w:val="000000"/>
          <w:sz w:val="19"/>
          <w:szCs w:val="19"/>
          <w:lang w:val="pt-PT" w:eastAsia="pt-BR"/>
        </w:rPr>
        <w:t>                         </w:t>
      </w:r>
      <w:hyperlink r:id="rId142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bookmarkEnd w:id="1649"/>
    <w:p w14:paraId="2CC502A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1D0423B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 xml:space="preserve">Dos </w:t>
      </w:r>
      <w:proofErr w:type="spellStart"/>
      <w:r w:rsidRPr="00225378">
        <w:rPr>
          <w:rFonts w:ascii="Book Antiqua" w:eastAsia="Times New Roman" w:hAnsi="Book Antiqua" w:cs="Arial"/>
          <w:b/>
          <w:bCs/>
          <w:color w:val="000000"/>
          <w:sz w:val="19"/>
          <w:szCs w:val="19"/>
          <w:lang w:eastAsia="pt-BR"/>
        </w:rPr>
        <w:t>Eqüídeos</w:t>
      </w:r>
      <w:proofErr w:type="spellEnd"/>
      <w:r w:rsidRPr="00225378">
        <w:rPr>
          <w:rFonts w:ascii="Book Antiqua" w:eastAsia="Times New Roman" w:hAnsi="Book Antiqua" w:cs="Arial"/>
          <w:b/>
          <w:bCs/>
          <w:color w:val="000000"/>
          <w:sz w:val="19"/>
          <w:szCs w:val="19"/>
          <w:lang w:eastAsia="pt-BR"/>
        </w:rPr>
        <w:t> </w:t>
      </w:r>
    </w:p>
    <w:p w14:paraId="42DA72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2" w:name="art624"/>
      <w:bookmarkEnd w:id="1652"/>
      <w:r w:rsidRPr="00225378">
        <w:rPr>
          <w:rFonts w:ascii="Book Antiqua" w:eastAsia="Times New Roman" w:hAnsi="Book Antiqua" w:cs="Arial"/>
          <w:color w:val="000000"/>
          <w:sz w:val="19"/>
          <w:szCs w:val="19"/>
          <w:lang w:eastAsia="pt-BR"/>
        </w:rPr>
        <w:t>Art. 624.  É proibida a exportação de cavalos importados para fins de reprodução, salvo quando tiverem permanecido no País, como reprodutores, durante o prazo mínimo de três anos consecutivos </w:t>
      </w:r>
      <w:hyperlink r:id="rId1423" w:anchor="art20%C2%A7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7.291, de 19 de dezembro de 1984, art. 20, §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w:t>
        </w:r>
      </w:hyperlink>
    </w:p>
    <w:p w14:paraId="515834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3" w:name="art625"/>
      <w:bookmarkEnd w:id="1653"/>
      <w:r w:rsidRPr="00225378">
        <w:rPr>
          <w:rFonts w:ascii="Book Antiqua" w:eastAsia="Times New Roman" w:hAnsi="Book Antiqua" w:cs="Arial"/>
          <w:color w:val="000000"/>
          <w:sz w:val="19"/>
          <w:szCs w:val="19"/>
          <w:lang w:eastAsia="pt-BR"/>
        </w:rPr>
        <w:lastRenderedPageBreak/>
        <w:t xml:space="preserve">Art. 625.  Os </w:t>
      </w:r>
      <w:proofErr w:type="spellStart"/>
      <w:r w:rsidRPr="00225378">
        <w:rPr>
          <w:rFonts w:ascii="Book Antiqua" w:eastAsia="Times New Roman" w:hAnsi="Book Antiqua" w:cs="Arial"/>
          <w:color w:val="000000"/>
          <w:sz w:val="19"/>
          <w:szCs w:val="19"/>
          <w:lang w:eastAsia="pt-BR"/>
        </w:rPr>
        <w:t>eqüídeos</w:t>
      </w:r>
      <w:proofErr w:type="spellEnd"/>
      <w:r w:rsidRPr="00225378">
        <w:rPr>
          <w:rFonts w:ascii="Book Antiqua" w:eastAsia="Times New Roman" w:hAnsi="Book Antiqua" w:cs="Arial"/>
          <w:color w:val="000000"/>
          <w:sz w:val="19"/>
          <w:szCs w:val="19"/>
          <w:lang w:eastAsia="pt-BR"/>
        </w:rPr>
        <w:t xml:space="preserve"> importados, em caráter temporário, para participação em competições turfísticas, de hipismo e </w:t>
      </w:r>
      <w:proofErr w:type="spellStart"/>
      <w:r w:rsidRPr="00225378">
        <w:rPr>
          <w:rFonts w:ascii="Book Antiqua" w:eastAsia="Times New Roman" w:hAnsi="Book Antiqua" w:cs="Arial"/>
          <w:color w:val="000000"/>
          <w:sz w:val="19"/>
          <w:szCs w:val="19"/>
          <w:lang w:eastAsia="pt-BR"/>
        </w:rPr>
        <w:t>pólo</w:t>
      </w:r>
      <w:proofErr w:type="spellEnd"/>
      <w:r w:rsidRPr="00225378">
        <w:rPr>
          <w:rFonts w:ascii="Book Antiqua" w:eastAsia="Times New Roman" w:hAnsi="Book Antiqua" w:cs="Arial"/>
          <w:color w:val="000000"/>
          <w:sz w:val="19"/>
          <w:szCs w:val="19"/>
          <w:lang w:eastAsia="pt-BR"/>
        </w:rPr>
        <w:t>, exposições e feiras, e espetáculos circenses, deixarão o País no prazo máximo de sessenta dias, contados do término do respectivo evento, sendo facultada sua permanência definitiva, mediante processo regular de importação (</w:t>
      </w:r>
      <w:hyperlink r:id="rId1424" w:anchor="art20%C2%A72" w:history="1">
        <w:r w:rsidRPr="00225378">
          <w:rPr>
            <w:rFonts w:ascii="Book Antiqua" w:eastAsia="Times New Roman" w:hAnsi="Book Antiqua" w:cs="Arial"/>
            <w:color w:val="0000FF"/>
            <w:sz w:val="19"/>
            <w:szCs w:val="19"/>
            <w:u w:val="single"/>
            <w:lang w:eastAsia="pt-BR"/>
          </w:rPr>
          <w:t>Lei nº 7.291, de 1984, art. 20, § 2º</w:t>
        </w:r>
      </w:hyperlink>
      <w:r w:rsidRPr="00225378">
        <w:rPr>
          <w:rFonts w:ascii="Book Antiqua" w:eastAsia="Times New Roman" w:hAnsi="Book Antiqua" w:cs="Arial"/>
          <w:color w:val="000000"/>
          <w:sz w:val="19"/>
          <w:szCs w:val="19"/>
          <w:lang w:eastAsia="pt-BR"/>
        </w:rPr>
        <w:t>). </w:t>
      </w:r>
    </w:p>
    <w:p w14:paraId="3FEC736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54" w:name="livrovtituloicapituloiiisecaoxii"/>
      <w:bookmarkEnd w:id="1654"/>
      <w:r w:rsidRPr="00225378">
        <w:rPr>
          <w:rFonts w:ascii="Book Antiqua" w:eastAsia="Times New Roman" w:hAnsi="Book Antiqua" w:cs="Arial"/>
          <w:b/>
          <w:bCs/>
          <w:color w:val="000000"/>
          <w:sz w:val="19"/>
          <w:szCs w:val="19"/>
          <w:lang w:eastAsia="pt-BR"/>
        </w:rPr>
        <w:t>Seção XII</w:t>
      </w:r>
    </w:p>
    <w:p w14:paraId="6D14257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Objetos de Interesse Arqueológico ou Pré-histórico, Numismático ou Artístico </w:t>
      </w:r>
    </w:p>
    <w:p w14:paraId="38EE01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5" w:name="art626"/>
      <w:bookmarkEnd w:id="1655"/>
      <w:r w:rsidRPr="00225378">
        <w:rPr>
          <w:rFonts w:ascii="Book Antiqua" w:eastAsia="Times New Roman" w:hAnsi="Book Antiqua" w:cs="Arial"/>
          <w:color w:val="000000"/>
          <w:sz w:val="19"/>
          <w:szCs w:val="19"/>
          <w:lang w:eastAsia="pt-BR"/>
        </w:rPr>
        <w:t>Art. 626.  Nenhum objeto que apresente interesse arqueológico ou pré-histórico, numismático ou artístico poderá ser transferido para o exterior, sem licença expressa do Instituto do Patrimônio Histórico e Artístico Nacional </w:t>
      </w:r>
      <w:hyperlink r:id="rId1425" w:anchor="art2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3.924, de 26 de julho de 1961, art. 20)</w:t>
        </w:r>
      </w:hyperlink>
      <w:r w:rsidRPr="00225378">
        <w:rPr>
          <w:rFonts w:ascii="Book Antiqua" w:eastAsia="Times New Roman" w:hAnsi="Book Antiqua" w:cs="Arial"/>
          <w:color w:val="000000"/>
          <w:sz w:val="19"/>
          <w:szCs w:val="19"/>
          <w:lang w:eastAsia="pt-BR"/>
        </w:rPr>
        <w:t>. </w:t>
      </w:r>
    </w:p>
    <w:p w14:paraId="1DAB19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6" w:name="art627"/>
      <w:bookmarkEnd w:id="1656"/>
      <w:r w:rsidRPr="00225378">
        <w:rPr>
          <w:rFonts w:ascii="Book Antiqua" w:eastAsia="Times New Roman" w:hAnsi="Book Antiqua" w:cs="Arial"/>
          <w:color w:val="000000"/>
          <w:sz w:val="19"/>
          <w:szCs w:val="19"/>
          <w:lang w:eastAsia="pt-BR"/>
        </w:rPr>
        <w:t>Art. 627.  A inobservância do previsto no art. 626 implicará apreensão sumária do objeto a ser transferido, sem prejuízo das demais penalidades a que estiver sujeito o responsável (</w:t>
      </w:r>
      <w:hyperlink r:id="rId1426" w:anchor="art21" w:history="1">
        <w:r w:rsidRPr="00225378">
          <w:rPr>
            <w:rFonts w:ascii="Book Antiqua" w:eastAsia="Times New Roman" w:hAnsi="Book Antiqua" w:cs="Arial"/>
            <w:color w:val="0000FF"/>
            <w:sz w:val="19"/>
            <w:szCs w:val="19"/>
            <w:u w:val="single"/>
            <w:lang w:eastAsia="pt-BR"/>
          </w:rPr>
          <w:t>Lei nº 3.924, de 1961, art. 21, caput</w:t>
        </w:r>
      </w:hyperlink>
      <w:r w:rsidRPr="00225378">
        <w:rPr>
          <w:rFonts w:ascii="Book Antiqua" w:eastAsia="Times New Roman" w:hAnsi="Book Antiqua" w:cs="Arial"/>
          <w:color w:val="000000"/>
          <w:sz w:val="19"/>
          <w:szCs w:val="19"/>
          <w:lang w:eastAsia="pt-BR"/>
        </w:rPr>
        <w:t>). </w:t>
      </w:r>
    </w:p>
    <w:p w14:paraId="480AA6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objeto apreendido, de que trata o caput, será entregue ao Instituto do Patrimônio Histórico e Artístico Nacional </w:t>
      </w:r>
      <w:hyperlink r:id="rId1427" w:anchor="art21p" w:history="1">
        <w:r w:rsidRPr="00225378">
          <w:rPr>
            <w:rFonts w:ascii="Book Antiqua" w:eastAsia="Times New Roman" w:hAnsi="Book Antiqua" w:cs="Arial"/>
            <w:color w:val="0000FF"/>
            <w:sz w:val="19"/>
            <w:szCs w:val="19"/>
            <w:u w:val="single"/>
            <w:lang w:eastAsia="pt-BR"/>
          </w:rPr>
          <w:t>(Lei nº 3.924, de 1961, art. 21, parágrafo único)</w:t>
        </w:r>
      </w:hyperlink>
      <w:r w:rsidRPr="00225378">
        <w:rPr>
          <w:rFonts w:ascii="Book Antiqua" w:eastAsia="Times New Roman" w:hAnsi="Book Antiqua" w:cs="Arial"/>
          <w:color w:val="000000"/>
          <w:sz w:val="19"/>
          <w:szCs w:val="19"/>
          <w:lang w:eastAsia="pt-BR"/>
        </w:rPr>
        <w:t>. </w:t>
      </w:r>
    </w:p>
    <w:p w14:paraId="5B94A1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57" w:name="livrovtituloicapituloiiisecaoxiii"/>
      <w:bookmarkEnd w:id="1657"/>
      <w:r w:rsidRPr="00225378">
        <w:rPr>
          <w:rFonts w:ascii="Book Antiqua" w:eastAsia="Times New Roman" w:hAnsi="Book Antiqua" w:cs="Arial"/>
          <w:b/>
          <w:bCs/>
          <w:color w:val="000000"/>
          <w:sz w:val="19"/>
          <w:szCs w:val="19"/>
          <w:lang w:eastAsia="pt-BR"/>
        </w:rPr>
        <w:t>Seção XIII</w:t>
      </w:r>
    </w:p>
    <w:p w14:paraId="7013C0D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Obras de Arte e Ofícios Produzidos no País, até o fim do Período Monárquico </w:t>
      </w:r>
    </w:p>
    <w:p w14:paraId="40D981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8" w:name="art628"/>
      <w:bookmarkEnd w:id="1658"/>
      <w:r w:rsidRPr="00225378">
        <w:rPr>
          <w:rFonts w:ascii="Book Antiqua" w:eastAsia="Times New Roman" w:hAnsi="Book Antiqua" w:cs="Arial"/>
          <w:color w:val="000000"/>
          <w:sz w:val="19"/>
          <w:szCs w:val="19"/>
          <w:lang w:eastAsia="pt-BR"/>
        </w:rPr>
        <w:t>Art. 628.  É proibida a saída do País, ressalvados os casos de autorização excepcional pelo Ministério da Cultura, de </w:t>
      </w:r>
      <w:hyperlink r:id="rId1428"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4.845, de 19 de novembro de 1965,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a 4</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73544D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quaisquer obras de artes e ofícios tradicionais, produzidos no Brasil até o fim do período monárquico, abrangendo não só pinturas, desenhos, esculturas, gravuras e elementos de arquitetura, como também obras de talha, imaginária, ourivesaria, mobiliário e outras modalidades;</w:t>
      </w:r>
    </w:p>
    <w:p w14:paraId="041C56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obras da mesma espécie das referidas no inciso I, oriundas de Portugal e incorporadas ao meio nacional durante os regimes colonial e imperial; e</w:t>
      </w:r>
    </w:p>
    <w:p w14:paraId="4E3896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obras de pintura, escultura e artes gráficas que, embora produzidas no estrangeiro no decurso do período mencionado nos incisos I e II, representem personalidades brasileiras ou relacionadas com a História do Brasil, bem como paisagens e costumes do País. </w:t>
      </w:r>
    </w:p>
    <w:p w14:paraId="6BE936A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9" w:name="art629"/>
      <w:bookmarkEnd w:id="1659"/>
      <w:r w:rsidRPr="00225378">
        <w:rPr>
          <w:rFonts w:ascii="Book Antiqua" w:eastAsia="Times New Roman" w:hAnsi="Book Antiqua" w:cs="Arial"/>
          <w:color w:val="000000"/>
          <w:sz w:val="19"/>
          <w:szCs w:val="19"/>
          <w:lang w:eastAsia="pt-BR"/>
        </w:rPr>
        <w:t>Art. 629.  A tentativa de exportação de quaisquer obras e objetos de que trata o art. 628 será punida com a apreensão dos bens pela autoridade aduaneira, em nome da União (</w:t>
      </w:r>
      <w:hyperlink r:id="rId1429" w:anchor="art5" w:history="1">
        <w:r w:rsidRPr="00225378">
          <w:rPr>
            <w:rFonts w:ascii="Book Antiqua" w:eastAsia="Times New Roman" w:hAnsi="Book Antiqua" w:cs="Arial"/>
            <w:color w:val="0000FF"/>
            <w:sz w:val="19"/>
            <w:szCs w:val="19"/>
            <w:u w:val="single"/>
            <w:lang w:eastAsia="pt-BR"/>
          </w:rPr>
          <w:t>Lei nº 4.845, de 1965, art. 5º</w:t>
        </w:r>
      </w:hyperlink>
      <w:r w:rsidRPr="00225378">
        <w:rPr>
          <w:rFonts w:ascii="Book Antiqua" w:eastAsia="Times New Roman" w:hAnsi="Book Antiqua" w:cs="Arial"/>
          <w:color w:val="000000"/>
          <w:sz w:val="19"/>
          <w:szCs w:val="19"/>
          <w:lang w:eastAsia="pt-BR"/>
        </w:rPr>
        <w:t>). </w:t>
      </w:r>
    </w:p>
    <w:p w14:paraId="6CE23B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destinação dos bens apreendidos será feita em proveito de museus no País </w:t>
      </w:r>
      <w:hyperlink r:id="rId1430" w:anchor="art5" w:history="1">
        <w:r w:rsidRPr="00225378">
          <w:rPr>
            <w:rFonts w:ascii="Book Antiqua" w:eastAsia="Times New Roman" w:hAnsi="Book Antiqua" w:cs="Arial"/>
            <w:color w:val="0000FF"/>
            <w:sz w:val="19"/>
            <w:szCs w:val="19"/>
            <w:u w:val="single"/>
            <w:lang w:eastAsia="pt-BR"/>
          </w:rPr>
          <w:t>(Lei nº 4.845, de 1965, art. 5º)</w:t>
        </w:r>
      </w:hyperlink>
      <w:r w:rsidRPr="00225378">
        <w:rPr>
          <w:rFonts w:ascii="Book Antiqua" w:eastAsia="Times New Roman" w:hAnsi="Book Antiqua" w:cs="Arial"/>
          <w:color w:val="000000"/>
          <w:sz w:val="19"/>
          <w:szCs w:val="19"/>
          <w:lang w:eastAsia="pt-BR"/>
        </w:rPr>
        <w:t>.</w:t>
      </w:r>
    </w:p>
    <w:p w14:paraId="3E1246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0" w:name="art630"/>
      <w:bookmarkEnd w:id="1660"/>
      <w:r w:rsidRPr="00225378">
        <w:rPr>
          <w:rFonts w:ascii="Book Antiqua" w:eastAsia="Times New Roman" w:hAnsi="Book Antiqua" w:cs="Arial"/>
          <w:color w:val="000000"/>
          <w:spacing w:val="-2"/>
          <w:sz w:val="19"/>
          <w:szCs w:val="19"/>
          <w:lang w:eastAsia="pt-BR"/>
        </w:rPr>
        <w:t>Art. 630.  Se ocorrer dúvida sobre a identidade das obras e objetos, a respectiva autenticação será feita por peritos designados pelas chefias dos serviços competentes da União, ou dos Estados se faltarem no local da ocorrência representantes dos serviços federais (</w:t>
      </w:r>
      <w:hyperlink r:id="rId1431" w:anchor="art6" w:history="1">
        <w:r w:rsidRPr="00225378">
          <w:rPr>
            <w:rFonts w:ascii="Book Antiqua" w:eastAsia="Times New Roman" w:hAnsi="Book Antiqua" w:cs="Arial"/>
            <w:color w:val="0000FF"/>
            <w:sz w:val="19"/>
            <w:szCs w:val="19"/>
            <w:u w:val="single"/>
            <w:lang w:eastAsia="pt-BR"/>
          </w:rPr>
          <w:t>Lei nº 4.845, de 1965, art. 6º)</w:t>
        </w:r>
      </w:hyperlink>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5E2AF0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61" w:name="livrovtituloicapituloiiisecaoxiv"/>
      <w:bookmarkEnd w:id="1661"/>
      <w:r w:rsidRPr="00225378">
        <w:rPr>
          <w:rFonts w:ascii="Book Antiqua" w:eastAsia="Times New Roman" w:hAnsi="Book Antiqua" w:cs="Arial"/>
          <w:b/>
          <w:bCs/>
          <w:color w:val="000000"/>
          <w:sz w:val="19"/>
          <w:szCs w:val="19"/>
          <w:lang w:eastAsia="pt-BR"/>
        </w:rPr>
        <w:t>Seção XIV</w:t>
      </w:r>
    </w:p>
    <w:p w14:paraId="305E78A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Livros Antigos e Conjuntos Bibliográficos Brasileiros </w:t>
      </w:r>
    </w:p>
    <w:p w14:paraId="334683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2" w:name="art631"/>
      <w:bookmarkEnd w:id="1662"/>
      <w:r w:rsidRPr="00225378">
        <w:rPr>
          <w:rFonts w:ascii="Book Antiqua" w:eastAsia="Times New Roman" w:hAnsi="Book Antiqua" w:cs="Arial"/>
          <w:color w:val="000000"/>
          <w:sz w:val="19"/>
          <w:szCs w:val="19"/>
          <w:lang w:eastAsia="pt-BR"/>
        </w:rPr>
        <w:t>Art. 631.  É proibida a saída do País, ressalvados os casos autorizados pelo Ministério da Cultura, de </w:t>
      </w:r>
      <w:hyperlink r:id="rId1432" w:anchor="art1pa"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5.471, de 9 de julho de 1968,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parágrafo único, alíneas “a”</w:t>
        </w:r>
      </w:hyperlink>
      <w:r w:rsidRPr="00225378">
        <w:rPr>
          <w:rFonts w:ascii="Book Antiqua" w:eastAsia="Times New Roman" w:hAnsi="Book Antiqua" w:cs="Arial"/>
          <w:color w:val="000000"/>
          <w:sz w:val="19"/>
          <w:szCs w:val="19"/>
          <w:lang w:eastAsia="pt-BR"/>
        </w:rPr>
        <w:t> e “</w:t>
      </w:r>
      <w:hyperlink r:id="rId1433" w:anchor="art1pb" w:history="1">
        <w:r w:rsidRPr="00225378">
          <w:rPr>
            <w:rFonts w:ascii="Book Antiqua" w:eastAsia="Times New Roman" w:hAnsi="Book Antiqua" w:cs="Arial"/>
            <w:color w:val="0000FF"/>
            <w:sz w:val="19"/>
            <w:szCs w:val="19"/>
            <w:u w:val="single"/>
            <w:lang w:eastAsia="pt-BR"/>
          </w:rPr>
          <w:t>b”,</w:t>
        </w:r>
      </w:hyperlink>
      <w:r w:rsidRPr="00225378">
        <w:rPr>
          <w:rFonts w:ascii="Book Antiqua" w:eastAsia="Times New Roman" w:hAnsi="Book Antiqua" w:cs="Arial"/>
          <w:color w:val="000000"/>
          <w:sz w:val="19"/>
          <w:szCs w:val="19"/>
          <w:lang w:eastAsia="pt-BR"/>
        </w:rPr>
        <w:t> e </w:t>
      </w:r>
      <w:hyperlink r:id="rId1434" w:anchor="art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w:t>
      </w:r>
    </w:p>
    <w:p w14:paraId="331E0C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bibliotecas e acervos documentais constituídos de obras brasileiras ou sobre o Brasil, editadas nos séculos XVI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XIX;</w:t>
      </w:r>
    </w:p>
    <w:p w14:paraId="22D513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obras e documentos compreendidos no inciso I, que, por desmembramento dos conjuntos bibliográficos, ou isoladamente, hajam sido vendidos; e</w:t>
      </w:r>
    </w:p>
    <w:p w14:paraId="634BCD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coleções de periódicos que já tenham sido publicados há mais de dez anos, bem como quaisquer originais e cópias antigas de partituras musicais. </w:t>
      </w:r>
    </w:p>
    <w:p w14:paraId="6E25F2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3" w:name="art632"/>
      <w:bookmarkEnd w:id="1663"/>
      <w:r w:rsidRPr="00225378">
        <w:rPr>
          <w:rFonts w:ascii="Book Antiqua" w:eastAsia="Times New Roman" w:hAnsi="Book Antiqua" w:cs="Arial"/>
          <w:color w:val="000000"/>
          <w:sz w:val="19"/>
          <w:szCs w:val="19"/>
          <w:lang w:eastAsia="pt-BR"/>
        </w:rPr>
        <w:t>Art. 632.  A infringência do disposto no art. 631 será punida com a apreensão dos bens </w:t>
      </w:r>
      <w:hyperlink r:id="rId1435" w:anchor="art3" w:history="1">
        <w:r w:rsidRPr="00225378">
          <w:rPr>
            <w:rFonts w:ascii="Book Antiqua" w:eastAsia="Times New Roman" w:hAnsi="Book Antiqua" w:cs="Arial"/>
            <w:color w:val="0000FF"/>
            <w:sz w:val="19"/>
            <w:szCs w:val="19"/>
            <w:u w:val="single"/>
            <w:lang w:eastAsia="pt-BR"/>
          </w:rPr>
          <w:t>(Lei nº 5.471, de 1968, art. 3º, caput)</w:t>
        </w:r>
      </w:hyperlink>
      <w:r w:rsidRPr="00225378">
        <w:rPr>
          <w:rFonts w:ascii="Book Antiqua" w:eastAsia="Times New Roman" w:hAnsi="Book Antiqua" w:cs="Arial"/>
          <w:color w:val="000000"/>
          <w:sz w:val="19"/>
          <w:szCs w:val="19"/>
          <w:lang w:eastAsia="pt-BR"/>
        </w:rPr>
        <w:t>. </w:t>
      </w:r>
    </w:p>
    <w:p w14:paraId="40C1CB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destinação dos bens apreendidos será feita em proveito do patrimônio público, após a manifestação do Ministério da Cultura (</w:t>
      </w:r>
      <w:hyperlink r:id="rId1436" w:anchor="art3p" w:history="1">
        <w:r w:rsidRPr="00225378">
          <w:rPr>
            <w:rFonts w:ascii="Book Antiqua" w:eastAsia="Times New Roman" w:hAnsi="Book Antiqua" w:cs="Arial"/>
            <w:color w:val="0000FF"/>
            <w:sz w:val="19"/>
            <w:szCs w:val="19"/>
            <w:u w:val="single"/>
            <w:lang w:eastAsia="pt-BR"/>
          </w:rPr>
          <w:t>Lei nº 5.471, de 1968, art. 3º, parágrafo único</w:t>
        </w:r>
      </w:hyperlink>
      <w:r w:rsidRPr="00225378">
        <w:rPr>
          <w:rFonts w:ascii="Book Antiqua" w:eastAsia="Times New Roman" w:hAnsi="Book Antiqua" w:cs="Arial"/>
          <w:color w:val="000000"/>
          <w:sz w:val="19"/>
          <w:szCs w:val="19"/>
          <w:lang w:eastAsia="pt-BR"/>
        </w:rPr>
        <w:t>). </w:t>
      </w:r>
    </w:p>
    <w:p w14:paraId="65B673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64" w:name="livrovtituloicapituloiiisecaoxv"/>
      <w:bookmarkEnd w:id="1664"/>
      <w:r w:rsidRPr="00225378">
        <w:rPr>
          <w:rFonts w:ascii="Book Antiqua" w:eastAsia="Times New Roman" w:hAnsi="Book Antiqua" w:cs="Arial"/>
          <w:b/>
          <w:bCs/>
          <w:color w:val="000000"/>
          <w:sz w:val="19"/>
          <w:szCs w:val="19"/>
          <w:lang w:eastAsia="pt-BR"/>
        </w:rPr>
        <w:t>Seção XV</w:t>
      </w:r>
    </w:p>
    <w:p w14:paraId="236A0DB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Diamantes Brutos </w:t>
      </w:r>
    </w:p>
    <w:p w14:paraId="369D60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5" w:name="art633"/>
      <w:bookmarkEnd w:id="1665"/>
      <w:r w:rsidRPr="00225378">
        <w:rPr>
          <w:rFonts w:ascii="Book Antiqua" w:eastAsia="Times New Roman" w:hAnsi="Book Antiqua" w:cs="Arial"/>
          <w:color w:val="000000"/>
          <w:sz w:val="19"/>
          <w:szCs w:val="19"/>
          <w:lang w:eastAsia="pt-BR"/>
        </w:rPr>
        <w:t>Art. 633.  A importação e a exportação de diamantes brutos dependem de apresentação do Certificado do Processo de Kimberley, em conformidade com as exigências estabelecidas no Processo de Kimberley </w:t>
      </w:r>
      <w:hyperlink r:id="rId1437"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xml:space="preserve"> 10.743, de 9 de outubro de 2003,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hyperlink r:id="rId1438" w:anchor="art6" w:history="1">
        <w:r w:rsidRPr="00225378">
          <w:rPr>
            <w:rFonts w:ascii="Book Antiqua" w:eastAsia="Times New Roman" w:hAnsi="Book Antiqua" w:cs="Arial"/>
            <w:color w:val="0000FF"/>
            <w:sz w:val="19"/>
            <w:szCs w:val="19"/>
            <w:u w:val="single"/>
            <w:lang w:eastAsia="pt-BR"/>
          </w:rPr>
          <w:t>6º, caput</w:t>
        </w:r>
      </w:hyperlink>
      <w:r w:rsidRPr="00225378">
        <w:rPr>
          <w:rFonts w:ascii="Book Antiqua" w:eastAsia="Times New Roman" w:hAnsi="Book Antiqua" w:cs="Arial"/>
          <w:color w:val="000000"/>
          <w:sz w:val="19"/>
          <w:szCs w:val="19"/>
          <w:lang w:eastAsia="pt-BR"/>
        </w:rPr>
        <w:t>, e </w:t>
      </w:r>
      <w:hyperlink r:id="rId1439" w:anchor="art7" w:history="1">
        <w:r w:rsidRPr="00225378">
          <w:rPr>
            <w:rFonts w:ascii="Book Antiqua" w:eastAsia="Times New Roman" w:hAnsi="Book Antiqua" w:cs="Arial"/>
            <w:color w:val="0000FF"/>
            <w:sz w:val="19"/>
            <w:szCs w:val="19"/>
            <w:u w:val="single"/>
            <w:lang w:eastAsia="pt-BR"/>
          </w:rPr>
          <w:t>7º)</w:t>
        </w:r>
      </w:hyperlink>
      <w:r w:rsidRPr="00225378">
        <w:rPr>
          <w:rFonts w:ascii="Book Antiqua" w:eastAsia="Times New Roman" w:hAnsi="Book Antiqua" w:cs="Arial"/>
          <w:color w:val="000000"/>
          <w:sz w:val="19"/>
          <w:szCs w:val="19"/>
          <w:lang w:eastAsia="pt-BR"/>
        </w:rPr>
        <w:t>. </w:t>
      </w:r>
    </w:p>
    <w:p w14:paraId="4E8357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desta Seção, consideram-se diamantes brutos aqueles classificados nas subposições 7102.10, 7102.21 e 7102.31 do Sistema Harmonizado de Designação e de Codificação de Mercadorias </w:t>
      </w:r>
      <w:hyperlink r:id="rId1440" w:anchor="art2p" w:history="1">
        <w:r w:rsidRPr="00225378">
          <w:rPr>
            <w:rFonts w:ascii="Book Antiqua" w:eastAsia="Times New Roman" w:hAnsi="Book Antiqua" w:cs="Arial"/>
            <w:color w:val="0000FF"/>
            <w:sz w:val="19"/>
            <w:szCs w:val="19"/>
            <w:u w:val="single"/>
            <w:lang w:eastAsia="pt-BR"/>
          </w:rPr>
          <w:t>(Lei nº 10.743, de 2003, art. 2º, parágrafo único). </w:t>
        </w:r>
      </w:hyperlink>
    </w:p>
    <w:p w14:paraId="1FB1CC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Denomina-se Processo de Kimberley todas as atividades internacionais relacionadas à certificação de origem de diamantes brutos </w:t>
      </w:r>
      <w:hyperlink r:id="rId1441" w:anchor="art1%C2%A71" w:history="1">
        <w:r w:rsidRPr="00225378">
          <w:rPr>
            <w:rFonts w:ascii="Book Antiqua" w:eastAsia="Times New Roman" w:hAnsi="Book Antiqua" w:cs="Arial"/>
            <w:color w:val="0000FF"/>
            <w:sz w:val="19"/>
            <w:szCs w:val="19"/>
            <w:u w:val="single"/>
            <w:lang w:eastAsia="pt-BR"/>
          </w:rPr>
          <w:t>(Lei nº 10.743, de 2003, art. 1º, § 1º)</w:t>
        </w:r>
      </w:hyperlink>
      <w:r w:rsidRPr="00225378">
        <w:rPr>
          <w:rFonts w:ascii="Book Antiqua" w:eastAsia="Times New Roman" w:hAnsi="Book Antiqua" w:cs="Arial"/>
          <w:color w:val="000000"/>
          <w:sz w:val="19"/>
          <w:szCs w:val="19"/>
          <w:lang w:eastAsia="pt-BR"/>
        </w:rPr>
        <w:t>. </w:t>
      </w:r>
    </w:p>
    <w:p w14:paraId="0309AE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6" w:name="art634"/>
      <w:bookmarkEnd w:id="1666"/>
      <w:r w:rsidRPr="00225378">
        <w:rPr>
          <w:rFonts w:ascii="Book Antiqua" w:eastAsia="Times New Roman" w:hAnsi="Book Antiqua" w:cs="Arial"/>
          <w:color w:val="000000"/>
          <w:sz w:val="19"/>
          <w:szCs w:val="19"/>
          <w:lang w:eastAsia="pt-BR"/>
        </w:rPr>
        <w:t>Art. 634.  São proibidas as atividades de importação e exportação de diamantes brutos originários de países não-participantes do Processo de Kimberley </w:t>
      </w:r>
      <w:hyperlink r:id="rId1442" w:anchor="art3" w:history="1">
        <w:r w:rsidRPr="00225378">
          <w:rPr>
            <w:rFonts w:ascii="Book Antiqua" w:eastAsia="Times New Roman" w:hAnsi="Book Antiqua" w:cs="Arial"/>
            <w:color w:val="0000FF"/>
            <w:sz w:val="19"/>
            <w:szCs w:val="19"/>
            <w:u w:val="single"/>
            <w:lang w:eastAsia="pt-BR"/>
          </w:rPr>
          <w:t>(Lei nº 10.743, de 2003, art. 3º, caput)</w:t>
        </w:r>
      </w:hyperlink>
      <w:r w:rsidRPr="00225378">
        <w:rPr>
          <w:rFonts w:ascii="Book Antiqua" w:eastAsia="Times New Roman" w:hAnsi="Book Antiqua" w:cs="Arial"/>
          <w:color w:val="000000"/>
          <w:sz w:val="19"/>
          <w:szCs w:val="19"/>
          <w:lang w:eastAsia="pt-BR"/>
        </w:rPr>
        <w:t>. </w:t>
      </w:r>
    </w:p>
    <w:p w14:paraId="257B5E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Ministério do Desenvolvimento, Indústria e Comércio Exterior publicará, periodicamente, a relação dos países participantes do Processo de Kimberley </w:t>
      </w:r>
      <w:hyperlink r:id="rId1443" w:anchor="art3p" w:history="1">
        <w:r w:rsidRPr="00225378">
          <w:rPr>
            <w:rFonts w:ascii="Book Antiqua" w:eastAsia="Times New Roman" w:hAnsi="Book Antiqua" w:cs="Arial"/>
            <w:color w:val="0000FF"/>
            <w:sz w:val="19"/>
            <w:szCs w:val="19"/>
            <w:u w:val="single"/>
            <w:lang w:eastAsia="pt-BR"/>
          </w:rPr>
          <w:t>(Lei nº 10.743, de 2003, art. 3º, parágrafo único).</w:t>
        </w:r>
      </w:hyperlink>
      <w:r w:rsidRPr="00225378">
        <w:rPr>
          <w:rFonts w:ascii="Book Antiqua" w:eastAsia="Times New Roman" w:hAnsi="Book Antiqua" w:cs="Arial"/>
          <w:color w:val="000000"/>
          <w:sz w:val="19"/>
          <w:szCs w:val="19"/>
          <w:lang w:eastAsia="pt-BR"/>
        </w:rPr>
        <w:t> </w:t>
      </w:r>
    </w:p>
    <w:p w14:paraId="08D6BC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7" w:name="art635"/>
      <w:bookmarkEnd w:id="1667"/>
      <w:r w:rsidRPr="00225378">
        <w:rPr>
          <w:rFonts w:ascii="Book Antiqua" w:eastAsia="Times New Roman" w:hAnsi="Book Antiqua" w:cs="Arial"/>
          <w:color w:val="000000"/>
          <w:sz w:val="19"/>
          <w:szCs w:val="19"/>
          <w:lang w:eastAsia="pt-BR"/>
        </w:rPr>
        <w:t>Art. 635.  Na exportação de diamantes brutos produzidos no País, a emissão do Certificado do Processo de Kimberley compete ao Departamento Nacional de Produção Mineral </w:t>
      </w:r>
      <w:hyperlink r:id="rId1444" w:anchor="art6%C2%A71" w:history="1">
        <w:r w:rsidRPr="00225378">
          <w:rPr>
            <w:rFonts w:ascii="Book Antiqua" w:eastAsia="Times New Roman" w:hAnsi="Book Antiqua" w:cs="Arial"/>
            <w:color w:val="0000FF"/>
            <w:sz w:val="19"/>
            <w:szCs w:val="19"/>
            <w:u w:val="single"/>
            <w:lang w:eastAsia="pt-BR"/>
          </w:rPr>
          <w:t>(Lei nº 10.743, de 2003, art. 6º, § 1º)</w:t>
        </w:r>
      </w:hyperlink>
      <w:r w:rsidRPr="00225378">
        <w:rPr>
          <w:rFonts w:ascii="Book Antiqua" w:eastAsia="Times New Roman" w:hAnsi="Book Antiqua" w:cs="Arial"/>
          <w:color w:val="000000"/>
          <w:sz w:val="19"/>
          <w:szCs w:val="19"/>
          <w:lang w:eastAsia="pt-BR"/>
        </w:rPr>
        <w:t>. </w:t>
      </w:r>
    </w:p>
    <w:p w14:paraId="3117F6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emitirá o Certificado do Processo de Kimberley em substituição ao certificado original, transcrevendo os dados do certificado substituído, se necessária a abertura de invólucro contendo os diamantes a serem exportados </w:t>
      </w:r>
      <w:hyperlink r:id="rId1445" w:anchor="art6%C2%A72" w:history="1">
        <w:r w:rsidRPr="00225378">
          <w:rPr>
            <w:rFonts w:ascii="Book Antiqua" w:eastAsia="Times New Roman" w:hAnsi="Book Antiqua" w:cs="Arial"/>
            <w:color w:val="0000FF"/>
            <w:sz w:val="19"/>
            <w:szCs w:val="19"/>
            <w:u w:val="single"/>
            <w:lang w:eastAsia="pt-BR"/>
          </w:rPr>
          <w:t>(Lei nº 10.743, de 2003, art. 6º, § 2º)</w:t>
        </w:r>
      </w:hyperlink>
      <w:r w:rsidRPr="00225378">
        <w:rPr>
          <w:rFonts w:ascii="Book Antiqua" w:eastAsia="Times New Roman" w:hAnsi="Book Antiqua" w:cs="Arial"/>
          <w:color w:val="000000"/>
          <w:sz w:val="19"/>
          <w:szCs w:val="19"/>
          <w:lang w:eastAsia="pt-BR"/>
        </w:rPr>
        <w:t>. </w:t>
      </w:r>
    </w:p>
    <w:p w14:paraId="7F49F7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68" w:name="art636"/>
      <w:bookmarkEnd w:id="1668"/>
      <w:r w:rsidRPr="00225378">
        <w:rPr>
          <w:rFonts w:ascii="Book Antiqua" w:eastAsia="Times New Roman" w:hAnsi="Book Antiqua" w:cs="Arial"/>
          <w:color w:val="000000"/>
          <w:sz w:val="19"/>
          <w:szCs w:val="19"/>
          <w:lang w:eastAsia="pt-BR"/>
        </w:rPr>
        <w:t>Art. 636.  Compete à Secretaria da Receita Federal do Brasil examinar e manusear os lotes de diamantes brutos submetidos a despacho aduaneiro, com vistas a verificar sua conformidade com o conteúdo do Certificado do Processo de Kimberley </w:t>
      </w:r>
      <w:hyperlink r:id="rId1446" w:anchor="art8" w:history="1">
        <w:r w:rsidRPr="00225378">
          <w:rPr>
            <w:rFonts w:ascii="Book Antiqua" w:eastAsia="Times New Roman" w:hAnsi="Book Antiqua" w:cs="Arial"/>
            <w:color w:val="0000FF"/>
            <w:sz w:val="19"/>
            <w:szCs w:val="19"/>
            <w:u w:val="single"/>
            <w:lang w:eastAsia="pt-BR"/>
          </w:rPr>
          <w:t>(Lei nº 10.743, de 2003, art. 8º)</w:t>
        </w:r>
      </w:hyperlink>
      <w:r w:rsidRPr="00225378">
        <w:rPr>
          <w:rFonts w:ascii="Book Antiqua" w:eastAsia="Times New Roman" w:hAnsi="Book Antiqua" w:cs="Arial"/>
          <w:color w:val="000000"/>
          <w:sz w:val="19"/>
          <w:szCs w:val="19"/>
          <w:lang w:eastAsia="pt-BR"/>
        </w:rPr>
        <w:t>.</w:t>
      </w:r>
    </w:p>
    <w:p w14:paraId="53B911D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69" w:name="livrovtituloicapituloiiisecaoxva"/>
      <w:bookmarkEnd w:id="1669"/>
      <w:r w:rsidRPr="00225378">
        <w:rPr>
          <w:rFonts w:ascii="Book Antiqua" w:eastAsia="Times New Roman" w:hAnsi="Book Antiqua" w:cs="Arial"/>
          <w:b/>
          <w:bCs/>
          <w:color w:val="000000"/>
          <w:sz w:val="19"/>
          <w:szCs w:val="19"/>
          <w:lang w:eastAsia="pt-BR"/>
        </w:rPr>
        <w:t> </w:t>
      </w:r>
      <w:bookmarkStart w:id="1670" w:name="secaoxva"/>
      <w:bookmarkEnd w:id="1670"/>
      <w:r w:rsidRPr="00225378">
        <w:rPr>
          <w:rFonts w:ascii="Book Antiqua" w:eastAsia="Times New Roman" w:hAnsi="Book Antiqua" w:cs="Arial"/>
          <w:b/>
          <w:bCs/>
          <w:color w:val="000000"/>
          <w:sz w:val="19"/>
          <w:szCs w:val="19"/>
          <w:lang w:eastAsia="pt-BR"/>
        </w:rPr>
        <w:t>Seção XV-A</w:t>
      </w:r>
    </w:p>
    <w:p w14:paraId="7DED6D2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Resíduos Sólidos e Rejeitos </w:t>
      </w:r>
      <w:r w:rsidRPr="00225378">
        <w:rPr>
          <w:rFonts w:ascii="Book Antiqua" w:eastAsia="Times New Roman" w:hAnsi="Book Antiqua" w:cs="Arial"/>
          <w:b/>
          <w:bCs/>
          <w:color w:val="000000"/>
          <w:sz w:val="19"/>
          <w:szCs w:val="19"/>
          <w:lang w:eastAsia="pt-BR"/>
        </w:rPr>
        <w:br/>
      </w:r>
      <w:hyperlink r:id="rId1447"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188105B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71" w:name="art636a"/>
      <w:bookmarkEnd w:id="1671"/>
      <w:r w:rsidRPr="00225378">
        <w:rPr>
          <w:rFonts w:ascii="Book Antiqua" w:eastAsia="Times New Roman" w:hAnsi="Book Antiqua" w:cs="Arial"/>
          <w:color w:val="000000"/>
          <w:sz w:val="19"/>
          <w:szCs w:val="19"/>
          <w:lang w:eastAsia="pt-BR"/>
        </w:rPr>
        <w:t>Art. 636-A.  É proibida a importação de resíduos sólidos perigosos e rejeitos, bem como de resíduos sólidos cujas características causem dano ao meio ambiente, à saúde pública e animal ou à sanidade vegetal, ainda que para tratamento, reforma, reuso, reutilização ou recuperação (</w:t>
      </w:r>
      <w:hyperlink r:id="rId1448" w:anchor="art49" w:history="1">
        <w:r w:rsidRPr="00225378">
          <w:rPr>
            <w:rFonts w:ascii="Book Antiqua" w:eastAsia="Times New Roman" w:hAnsi="Book Antiqua" w:cs="Arial"/>
            <w:color w:val="0000FF"/>
            <w:sz w:val="19"/>
            <w:szCs w:val="19"/>
            <w:u w:val="single"/>
            <w:lang w:eastAsia="pt-BR"/>
          </w:rPr>
          <w:t>Lei nº 12.305, de 2 de agosto de 2010, art. 49</w:t>
        </w:r>
      </w:hyperlink>
      <w:r w:rsidRPr="00225378">
        <w:rPr>
          <w:rFonts w:ascii="Book Antiqua" w:eastAsia="Times New Roman" w:hAnsi="Book Antiqua" w:cs="Arial"/>
          <w:color w:val="000000"/>
          <w:sz w:val="19"/>
          <w:szCs w:val="19"/>
          <w:lang w:eastAsia="pt-BR"/>
        </w:rPr>
        <w:t>).                          </w:t>
      </w:r>
      <w:hyperlink r:id="rId1449"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28C4752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efeitos deste artigo, entende-se por:                               </w:t>
      </w:r>
      <w:hyperlink r:id="rId1450"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13D00E5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resíduos sólidos - material, substância, objeto ou bem descartado resultante de atividades humanas em sociedade, a cuja destinação final se procede, se propõe proceder ou se está obrigado a proceder, nos estados sólido ou semissólido, bem como gases contidos em recipientes e líquidos cujas particularidades tornem inviável o seu lançamento na rede pública de esgotos ou em corpos d’água, ou exijam para isso soluções técnica ou economicamente inviáveis em face da melhor tecnologia disponível </w:t>
      </w:r>
      <w:hyperlink r:id="rId1451" w:anchor="art3xvi" w:history="1">
        <w:r w:rsidRPr="00225378">
          <w:rPr>
            <w:rFonts w:ascii="Book Antiqua" w:eastAsia="Times New Roman" w:hAnsi="Book Antiqua" w:cs="Arial"/>
            <w:color w:val="0000FF"/>
            <w:sz w:val="19"/>
            <w:szCs w:val="19"/>
            <w:u w:val="single"/>
            <w:lang w:eastAsia="pt-BR"/>
          </w:rPr>
          <w:t>(Lei nº 12.305, de 2010, art. 3º,</w:t>
        </w:r>
        <w:r w:rsidRPr="00225378">
          <w:rPr>
            <w:rFonts w:ascii="Book Antiqua" w:eastAsia="Times New Roman" w:hAnsi="Book Antiqua" w:cs="Arial"/>
            <w:b/>
            <w:bCs/>
            <w:color w:val="0000FF"/>
            <w:sz w:val="19"/>
            <w:szCs w:val="19"/>
            <w:u w:val="single"/>
            <w:lang w:eastAsia="pt-BR"/>
          </w:rPr>
          <w:t> caput,</w:t>
        </w:r>
        <w:r w:rsidRPr="00225378">
          <w:rPr>
            <w:rFonts w:ascii="Book Antiqua" w:eastAsia="Times New Roman" w:hAnsi="Book Antiqua" w:cs="Arial"/>
            <w:color w:val="0000FF"/>
            <w:sz w:val="19"/>
            <w:szCs w:val="19"/>
            <w:u w:val="single"/>
            <w:lang w:eastAsia="pt-BR"/>
          </w:rPr>
          <w:t> inciso XVI)</w:t>
        </w:r>
      </w:hyperlink>
      <w:r w:rsidRPr="00225378">
        <w:rPr>
          <w:rFonts w:ascii="Book Antiqua" w:eastAsia="Times New Roman" w:hAnsi="Book Antiqua" w:cs="Arial"/>
          <w:color w:val="000000"/>
          <w:sz w:val="19"/>
          <w:szCs w:val="19"/>
          <w:lang w:eastAsia="pt-BR"/>
        </w:rPr>
        <w:t>; e                              </w:t>
      </w:r>
      <w:hyperlink r:id="rId1452"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2FC24AD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rejeitos - resíduos sólidos que, depois de esgotadas todas as possibilidades de tratamento e recuperação por processos tecnológicos disponíveis e economicamente viáveis, não apresentem outra possibilidade que não a disposição final ambientalmente adequada (</w:t>
      </w:r>
      <w:hyperlink r:id="rId1453" w:anchor="art3xv" w:history="1">
        <w:r w:rsidRPr="00225378">
          <w:rPr>
            <w:rFonts w:ascii="Book Antiqua" w:eastAsia="Times New Roman" w:hAnsi="Book Antiqua" w:cs="Arial"/>
            <w:color w:val="0000FF"/>
            <w:sz w:val="19"/>
            <w:szCs w:val="19"/>
            <w:u w:val="single"/>
            <w:lang w:eastAsia="pt-BR"/>
          </w:rPr>
          <w:t>Lei nº 12.305, de 2010, art. 3º,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XV)</w:t>
        </w:r>
      </w:hyperlink>
      <w:r w:rsidRPr="00225378">
        <w:rPr>
          <w:rFonts w:ascii="Book Antiqua" w:eastAsia="Times New Roman" w:hAnsi="Book Antiqua" w:cs="Arial"/>
          <w:color w:val="000000"/>
          <w:sz w:val="19"/>
          <w:szCs w:val="19"/>
          <w:lang w:eastAsia="pt-BR"/>
        </w:rPr>
        <w:t>.                             </w:t>
      </w:r>
      <w:hyperlink r:id="rId1454"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4BBEC96A"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devolução ao exterior de resíduos ou rejeitos deve-se observar, no que couber, o disposto na Convenção da Basileia sobre o controle de movimentos transfronteiriços de resíduos perigosos e seu depósito, aprovada pelo Decreto Legislativo n</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34, de 16 de junho de 1992, e promulgada pelo </w:t>
      </w:r>
      <w:hyperlink r:id="rId1455" w:history="1">
        <w:r w:rsidRPr="00225378">
          <w:rPr>
            <w:rFonts w:ascii="Book Antiqua" w:eastAsia="Times New Roman" w:hAnsi="Book Antiqua" w:cs="Arial"/>
            <w:color w:val="0000FF"/>
            <w:sz w:val="19"/>
            <w:szCs w:val="19"/>
            <w:u w:val="single"/>
            <w:lang w:eastAsia="pt-BR"/>
          </w:rPr>
          <w:t>Decreto nº 875, de 19 de julho de 1993</w:t>
        </w:r>
      </w:hyperlink>
      <w:r w:rsidRPr="00225378">
        <w:rPr>
          <w:rFonts w:ascii="Book Antiqua" w:eastAsia="Times New Roman" w:hAnsi="Book Antiqua" w:cs="Arial"/>
          <w:color w:val="000000"/>
          <w:sz w:val="19"/>
          <w:szCs w:val="19"/>
          <w:lang w:eastAsia="pt-BR"/>
        </w:rPr>
        <w:t>.                                </w:t>
      </w:r>
      <w:hyperlink r:id="rId1456" w:anchor="art4" w:history="1">
        <w:r w:rsidRPr="00225378">
          <w:rPr>
            <w:rFonts w:ascii="Book Antiqua" w:eastAsia="Times New Roman" w:hAnsi="Book Antiqua" w:cs="Arial"/>
            <w:color w:val="0000FF"/>
            <w:sz w:val="19"/>
            <w:szCs w:val="19"/>
            <w:u w:val="single"/>
            <w:lang w:eastAsia="pt-BR"/>
          </w:rPr>
          <w:t>(Incluído pelo Decreto nº 8.010, de 2013)</w:t>
        </w:r>
      </w:hyperlink>
    </w:p>
    <w:p w14:paraId="7141CC2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72" w:name="livrovtituloicapituloiiisecaoxvi"/>
      <w:bookmarkEnd w:id="1672"/>
      <w:r w:rsidRPr="00225378">
        <w:rPr>
          <w:rFonts w:ascii="Book Antiqua" w:eastAsia="Times New Roman" w:hAnsi="Book Antiqua" w:cs="Arial"/>
          <w:b/>
          <w:bCs/>
          <w:color w:val="000000"/>
          <w:sz w:val="19"/>
          <w:szCs w:val="19"/>
          <w:lang w:eastAsia="pt-BR"/>
        </w:rPr>
        <w:t>Seção XVI</w:t>
      </w:r>
    </w:p>
    <w:p w14:paraId="0441326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5436A1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3" w:name="art637"/>
      <w:bookmarkEnd w:id="1673"/>
      <w:r w:rsidRPr="00225378">
        <w:rPr>
          <w:rFonts w:ascii="Book Antiqua" w:eastAsia="Times New Roman" w:hAnsi="Book Antiqua" w:cs="Arial"/>
          <w:color w:val="000000"/>
          <w:sz w:val="19"/>
          <w:szCs w:val="19"/>
          <w:lang w:eastAsia="pt-BR"/>
        </w:rPr>
        <w:t>Art. 637.  A Secretaria da Receita Federal do Brasil poderá estabelecer, em ato normativo específico, a obrigatoriedade do registro especial a que se refere o parágrafo único do art. 599 na importação de outros produtos </w:t>
      </w:r>
      <w:hyperlink r:id="rId1457" w:anchor="art1%C2%A76" w:history="1">
        <w:r w:rsidRPr="00225378">
          <w:rPr>
            <w:rFonts w:ascii="Book Antiqua" w:eastAsia="Times New Roman" w:hAnsi="Book Antiqua" w:cs="Arial"/>
            <w:color w:val="0000FF"/>
            <w:sz w:val="19"/>
            <w:szCs w:val="19"/>
            <w:u w:val="single"/>
            <w:lang w:eastAsia="pt-BR"/>
          </w:rPr>
          <w:t>(Decreto-Lei nº 1.593, de 1977, art. 1º, § 6º,</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32). </w:t>
      </w:r>
    </w:p>
    <w:p w14:paraId="4ED1674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74" w:name="livrovtituloicapituloiv"/>
      <w:bookmarkEnd w:id="1674"/>
      <w:r w:rsidRPr="00225378">
        <w:rPr>
          <w:rFonts w:ascii="Book Antiqua" w:eastAsia="Times New Roman" w:hAnsi="Book Antiqua" w:cs="Arial"/>
          <w:color w:val="000000"/>
          <w:sz w:val="19"/>
          <w:szCs w:val="19"/>
          <w:lang w:eastAsia="pt-BR"/>
        </w:rPr>
        <w:t>CAPÍTULO IV</w:t>
      </w:r>
    </w:p>
    <w:p w14:paraId="5273F04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REVISÃO ADUANEIRA </w:t>
      </w:r>
    </w:p>
    <w:p w14:paraId="44D593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5" w:name="art638"/>
      <w:bookmarkEnd w:id="1675"/>
      <w:r w:rsidRPr="00225378">
        <w:rPr>
          <w:rFonts w:ascii="Book Antiqua" w:eastAsia="Times New Roman" w:hAnsi="Book Antiqua" w:cs="Arial"/>
          <w:color w:val="000000"/>
          <w:sz w:val="19"/>
          <w:szCs w:val="19"/>
          <w:lang w:eastAsia="pt-BR"/>
        </w:rPr>
        <w:t>Art. 638.  Revisão aduaneira é o ato pelo qual é apurada, após o desembaraço aduaneiro, a regularidade do pagamento dos impostos e dos demais gravames devidos à Fazenda Nacional, da aplicação de benefício fiscal e da exatidão das informações prestadas pelo importador na declaração de importação, ou pelo exportador na declaração de exportação </w:t>
      </w:r>
      <w:hyperlink r:id="rId1458" w:anchor="art54" w:history="1">
        <w:r w:rsidRPr="00225378">
          <w:rPr>
            <w:rFonts w:ascii="Book Antiqua" w:eastAsia="Times New Roman" w:hAnsi="Book Antiqua" w:cs="Arial"/>
            <w:color w:val="0000FF"/>
            <w:sz w:val="19"/>
            <w:szCs w:val="19"/>
            <w:u w:val="single"/>
            <w:lang w:eastAsia="pt-BR"/>
          </w:rPr>
          <w:t>(Decreto-Lei nº 37, de 1966, art. 54,</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459" w:anchor="art8" w:history="1">
        <w:r w:rsidRPr="00225378">
          <w:rPr>
            <w:rFonts w:ascii="Book Antiqua" w:eastAsia="Times New Roman" w:hAnsi="Book Antiqua" w:cs="Arial"/>
            <w:color w:val="0000FF"/>
            <w:sz w:val="19"/>
            <w:szCs w:val="19"/>
            <w:u w:val="single"/>
            <w:lang w:eastAsia="pt-BR"/>
          </w:rPr>
          <w:t>Decreto-Lei nº 1.578, de 1977, art. 8º</w:t>
        </w:r>
      </w:hyperlink>
      <w:r w:rsidRPr="00225378">
        <w:rPr>
          <w:rFonts w:ascii="Book Antiqua" w:eastAsia="Times New Roman" w:hAnsi="Book Antiqua" w:cs="Arial"/>
          <w:color w:val="000000"/>
          <w:sz w:val="19"/>
          <w:szCs w:val="19"/>
          <w:lang w:eastAsia="pt-BR"/>
        </w:rPr>
        <w:t>). </w:t>
      </w:r>
    </w:p>
    <w:p w14:paraId="5081FE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Para a constituição do crédito tributário, apurado na revisão, a autoridade aduaneira deverá observar os prazos referidos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752 e 753. </w:t>
      </w:r>
    </w:p>
    <w:p w14:paraId="261D4B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revisão aduaneira deverá estar concluída no prazo de cinco anos, contados da data:</w:t>
      </w:r>
    </w:p>
    <w:p w14:paraId="4CE438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do registro da declaração de importação correspondente </w:t>
      </w:r>
      <w:hyperlink r:id="rId1460" w:anchor="art54" w:history="1">
        <w:r w:rsidRPr="00225378">
          <w:rPr>
            <w:rFonts w:ascii="Book Antiqua" w:eastAsia="Times New Roman" w:hAnsi="Book Antiqua" w:cs="Arial"/>
            <w:color w:val="0000FF"/>
            <w:sz w:val="19"/>
            <w:szCs w:val="19"/>
            <w:u w:val="single"/>
            <w:lang w:eastAsia="pt-BR"/>
          </w:rPr>
          <w:t>(Decreto-Lei nº 37, de 1966, art. 54,</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w:t>
      </w:r>
    </w:p>
    <w:p w14:paraId="6A5BF3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do registro de exportação. </w:t>
      </w:r>
    </w:p>
    <w:p w14:paraId="6496EF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concluída a revisão aduaneira na data da ciência, ao interessado, da exigência do crédito tributário apurado. </w:t>
      </w:r>
    </w:p>
    <w:p w14:paraId="0D7B26D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76" w:name="livrovtituloii"/>
      <w:bookmarkEnd w:id="1676"/>
      <w:r w:rsidRPr="00225378">
        <w:rPr>
          <w:rFonts w:ascii="Book Antiqua" w:eastAsia="Times New Roman" w:hAnsi="Book Antiqua" w:cs="Arial"/>
          <w:color w:val="000000"/>
          <w:sz w:val="19"/>
          <w:szCs w:val="19"/>
          <w:lang w:eastAsia="pt-BR"/>
        </w:rPr>
        <w:t>TÍTULO II</w:t>
      </w:r>
    </w:p>
    <w:p w14:paraId="488E51A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NORMAS ESPECIAIS </w:t>
      </w:r>
    </w:p>
    <w:p w14:paraId="16E0944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77" w:name="livrovtituloiicapituloi"/>
      <w:bookmarkEnd w:id="1677"/>
      <w:r w:rsidRPr="00225378">
        <w:rPr>
          <w:rFonts w:ascii="Book Antiqua" w:eastAsia="Times New Roman" w:hAnsi="Book Antiqua" w:cs="Arial"/>
          <w:color w:val="000000"/>
          <w:sz w:val="19"/>
          <w:szCs w:val="19"/>
          <w:lang w:eastAsia="pt-BR"/>
        </w:rPr>
        <w:t>CAPÍTULO I</w:t>
      </w:r>
    </w:p>
    <w:p w14:paraId="40A4F1E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DA MERCADORIA PROVENIENTE DE NAUFRÁGIO E DE OUTROS ACIDENTES </w:t>
      </w:r>
    </w:p>
    <w:p w14:paraId="12E13F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8" w:name="art639"/>
      <w:bookmarkEnd w:id="1678"/>
      <w:r w:rsidRPr="00225378">
        <w:rPr>
          <w:rFonts w:ascii="Book Antiqua" w:eastAsia="Times New Roman" w:hAnsi="Book Antiqua" w:cs="Arial"/>
          <w:color w:val="000000"/>
          <w:sz w:val="19"/>
          <w:szCs w:val="19"/>
          <w:lang w:eastAsia="pt-BR"/>
        </w:rPr>
        <w:t>Art. 639.  Deverá ser encaminhada à unidade da Secretaria da Receita Federal do Brasil mais próxima a mercadoria transportada por veículo em viagem internacional que seja </w:t>
      </w:r>
      <w:hyperlink r:id="rId1461" w:anchor="art55" w:history="1">
        <w:r w:rsidRPr="00225378">
          <w:rPr>
            <w:rFonts w:ascii="Book Antiqua" w:eastAsia="Times New Roman" w:hAnsi="Book Antiqua" w:cs="Arial"/>
            <w:color w:val="0000FF"/>
            <w:sz w:val="19"/>
            <w:szCs w:val="19"/>
            <w:u w:val="single"/>
            <w:lang w:eastAsia="pt-BR"/>
          </w:rPr>
          <w:t>(Decreto-Lei nº 37, de 1966, art. 55, caput </w:t>
        </w:r>
      </w:hyperlink>
      <w:r w:rsidRPr="00225378">
        <w:rPr>
          <w:rFonts w:ascii="Book Antiqua" w:eastAsia="Times New Roman" w:hAnsi="Book Antiqua" w:cs="Arial"/>
          <w:color w:val="000000"/>
          <w:sz w:val="19"/>
          <w:szCs w:val="19"/>
          <w:lang w:eastAsia="pt-BR"/>
        </w:rPr>
        <w:t>e </w:t>
      </w:r>
      <w:hyperlink r:id="rId1462" w:anchor="art55%C2%A71" w:history="1">
        <w:r w:rsidRPr="00225378">
          <w:rPr>
            <w:rFonts w:ascii="Book Antiqua" w:eastAsia="Times New Roman" w:hAnsi="Book Antiqua" w:cs="Arial"/>
            <w:color w:val="0000FF"/>
            <w:sz w:val="19"/>
            <w:szCs w:val="19"/>
            <w:u w:val="single"/>
            <w:lang w:eastAsia="pt-BR"/>
          </w:rPr>
          <w:t>§§ 1º </w:t>
        </w:r>
      </w:hyperlink>
      <w:r w:rsidRPr="00225378">
        <w:rPr>
          <w:rFonts w:ascii="Book Antiqua" w:eastAsia="Times New Roman" w:hAnsi="Book Antiqua" w:cs="Arial"/>
          <w:color w:val="000000"/>
          <w:sz w:val="19"/>
          <w:szCs w:val="19"/>
          <w:lang w:eastAsia="pt-BR"/>
        </w:rPr>
        <w:t>e </w:t>
      </w:r>
      <w:hyperlink r:id="rId1463" w:anchor="art55%C2%A7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w:t>
      </w:r>
    </w:p>
    <w:p w14:paraId="663F93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lançada às costas e praias interiores, por força de naufrágio de embarcações ou de medida de segurança de sua navegação, ou recolhida em águas territoriais;</w:t>
      </w:r>
    </w:p>
    <w:p w14:paraId="3006BC0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lançada ao solo ou às águas territoriais por aeronaves, ou nestas recolhida, em virtude de sinistro ou pouso de emergência; e</w:t>
      </w:r>
    </w:p>
    <w:p w14:paraId="0D67F1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encontrada no território aduaneiro, em decorrência de eventos semelhantes aos referidos nos incisos I e II, ocorridos no transporte terrestre. </w:t>
      </w:r>
    </w:p>
    <w:p w14:paraId="67A29B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aplica-se ainda à mercadoria transportada por veículo em viagem nacional, sob o regime especial de trânsito aduaneiro (</w:t>
      </w:r>
      <w:hyperlink r:id="rId1464" w:anchor="art55%C2%A72" w:history="1">
        <w:r w:rsidRPr="00225378">
          <w:rPr>
            <w:rFonts w:ascii="Book Antiqua" w:eastAsia="Times New Roman" w:hAnsi="Book Antiqua" w:cs="Arial"/>
            <w:color w:val="0000FF"/>
            <w:sz w:val="19"/>
            <w:szCs w:val="19"/>
            <w:u w:val="single"/>
            <w:lang w:eastAsia="pt-BR"/>
          </w:rPr>
          <w:t>Decreto-Lei nº 37, de 1966, art. 55, § 2º</w:t>
        </w:r>
      </w:hyperlink>
      <w:r w:rsidRPr="00225378">
        <w:rPr>
          <w:rFonts w:ascii="Book Antiqua" w:eastAsia="Times New Roman" w:hAnsi="Book Antiqua" w:cs="Arial"/>
          <w:color w:val="000000"/>
          <w:sz w:val="19"/>
          <w:szCs w:val="19"/>
          <w:lang w:eastAsia="pt-BR"/>
        </w:rPr>
        <w:t>). </w:t>
      </w:r>
    </w:p>
    <w:p w14:paraId="64356C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ocorrências referidas neste artigo, independentemente da entrega da mercadoria, deverão ser comunicadas a qualquer unidade da Secretaria da Receita Federal do Brasil por pessoa que delas tome conhecimento. </w:t>
      </w:r>
    </w:p>
    <w:p w14:paraId="7098D7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9" w:name="art640"/>
      <w:bookmarkEnd w:id="1679"/>
      <w:r w:rsidRPr="00225378">
        <w:rPr>
          <w:rFonts w:ascii="Book Antiqua" w:eastAsia="Times New Roman" w:hAnsi="Book Antiqua" w:cs="Arial"/>
          <w:color w:val="000000"/>
          <w:sz w:val="19"/>
          <w:szCs w:val="19"/>
          <w:lang w:eastAsia="pt-BR"/>
        </w:rPr>
        <w:t>Art. 640.  O titular da unidade da Secretaria da Receita Federal do Brasil notificará o interessado para, no prazo de sessenta dias, promover o despacho da mercadoria, fazendo prova de propriedade ou de posse, sob pena de ser considerada abandonada (</w:t>
      </w:r>
      <w:hyperlink r:id="rId1465" w:anchor="art56" w:history="1">
        <w:r w:rsidRPr="00225378">
          <w:rPr>
            <w:rFonts w:ascii="Book Antiqua" w:eastAsia="Times New Roman" w:hAnsi="Book Antiqua" w:cs="Arial"/>
            <w:color w:val="0000FF"/>
            <w:sz w:val="19"/>
            <w:szCs w:val="19"/>
            <w:u w:val="single"/>
            <w:lang w:eastAsia="pt-BR"/>
          </w:rPr>
          <w:t>Decreto-Lei nº 37, de 1966, art. 56, caput</w:t>
        </w:r>
      </w:hyperlink>
      <w:r w:rsidRPr="00225378">
        <w:rPr>
          <w:rFonts w:ascii="Book Antiqua" w:eastAsia="Times New Roman" w:hAnsi="Book Antiqua" w:cs="Arial"/>
          <w:color w:val="000000"/>
          <w:sz w:val="19"/>
          <w:szCs w:val="19"/>
          <w:lang w:eastAsia="pt-BR"/>
        </w:rPr>
        <w:t>). </w:t>
      </w:r>
    </w:p>
    <w:p w14:paraId="3290A2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questão suscitada quanto à entrega dos salvados só produzirá efeito para modificar a figura do abandono se proposta perante a autoridade judicial </w:t>
      </w:r>
      <w:hyperlink r:id="rId1466" w:anchor="art56p" w:history="1">
        <w:r w:rsidRPr="00225378">
          <w:rPr>
            <w:rFonts w:ascii="Book Antiqua" w:eastAsia="Times New Roman" w:hAnsi="Book Antiqua" w:cs="Arial"/>
            <w:color w:val="0000FF"/>
            <w:sz w:val="19"/>
            <w:szCs w:val="19"/>
            <w:u w:val="single"/>
            <w:lang w:eastAsia="pt-BR"/>
          </w:rPr>
          <w:t>(Decreto-Lei nº 37, de 1966, art. 56, parágrafo único)</w:t>
        </w:r>
      </w:hyperlink>
      <w:r w:rsidRPr="00225378">
        <w:rPr>
          <w:rFonts w:ascii="Book Antiqua" w:eastAsia="Times New Roman" w:hAnsi="Book Antiqua" w:cs="Arial"/>
          <w:color w:val="000000"/>
          <w:sz w:val="19"/>
          <w:szCs w:val="19"/>
          <w:lang w:eastAsia="pt-BR"/>
        </w:rPr>
        <w:t>. </w:t>
      </w:r>
    </w:p>
    <w:p w14:paraId="71B3B7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0" w:name="art641"/>
      <w:bookmarkEnd w:id="1680"/>
      <w:r w:rsidRPr="00225378">
        <w:rPr>
          <w:rFonts w:ascii="Book Antiqua" w:eastAsia="Times New Roman" w:hAnsi="Book Antiqua" w:cs="Arial"/>
          <w:color w:val="000000"/>
          <w:sz w:val="19"/>
          <w:szCs w:val="19"/>
          <w:lang w:eastAsia="pt-BR"/>
        </w:rPr>
        <w:t>Art. 641.  A pessoa que entregar à unidade da Secretaria da Receita Federal do Brasil mercadoria nas condições deste Capítulo terá direito a uma gratificação equivalente a dez por cento do valor da venda em hasta pública </w:t>
      </w:r>
      <w:hyperlink r:id="rId1467" w:anchor="art57" w:history="1">
        <w:r w:rsidRPr="00225378">
          <w:rPr>
            <w:rFonts w:ascii="Book Antiqua" w:eastAsia="Times New Roman" w:hAnsi="Book Antiqua" w:cs="Arial"/>
            <w:color w:val="0000FF"/>
            <w:sz w:val="19"/>
            <w:szCs w:val="19"/>
            <w:u w:val="single"/>
            <w:lang w:eastAsia="pt-BR"/>
          </w:rPr>
          <w:t>(Decreto-Lei nº 37, de 1966, art. 57)</w:t>
        </w:r>
      </w:hyperlink>
      <w:r w:rsidRPr="00225378">
        <w:rPr>
          <w:rFonts w:ascii="Book Antiqua" w:eastAsia="Times New Roman" w:hAnsi="Book Antiqua" w:cs="Arial"/>
          <w:color w:val="000000"/>
          <w:sz w:val="19"/>
          <w:szCs w:val="19"/>
          <w:lang w:eastAsia="pt-BR"/>
        </w:rPr>
        <w:t>. </w:t>
      </w:r>
    </w:p>
    <w:p w14:paraId="1680ED9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81" w:name="livrovtituloiicapituloii"/>
      <w:bookmarkEnd w:id="1681"/>
      <w:r w:rsidRPr="00225378">
        <w:rPr>
          <w:rFonts w:ascii="Book Antiqua" w:eastAsia="Times New Roman" w:hAnsi="Book Antiqua" w:cs="Arial"/>
          <w:color w:val="000000"/>
          <w:sz w:val="19"/>
          <w:szCs w:val="19"/>
          <w:lang w:eastAsia="pt-BR"/>
        </w:rPr>
        <w:t>CAPÍTULO II</w:t>
      </w:r>
    </w:p>
    <w:p w14:paraId="6B28A63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ABANDONO DE MERCADORIA OU DE VEÍCULO </w:t>
      </w:r>
    </w:p>
    <w:p w14:paraId="117E0B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2" w:name="art642"/>
      <w:bookmarkEnd w:id="1682"/>
      <w:r w:rsidRPr="00225378">
        <w:rPr>
          <w:rFonts w:ascii="Book Antiqua" w:eastAsia="Times New Roman" w:hAnsi="Book Antiqua" w:cs="Arial"/>
          <w:color w:val="000000"/>
          <w:sz w:val="19"/>
          <w:szCs w:val="19"/>
          <w:lang w:eastAsia="pt-BR"/>
        </w:rPr>
        <w:t>Art. 642.  Considera-se abandonada a mercadoria que permanecer em recinto alfandegado sem que o seu despacho de importação seja iniciado no decurso dos seguintes prazos </w:t>
      </w:r>
      <w:hyperlink r:id="rId1468" w:anchor="art23ii" w:history="1">
        <w:r w:rsidRPr="00225378">
          <w:rPr>
            <w:rFonts w:ascii="Book Antiqua" w:eastAsia="Times New Roman" w:hAnsi="Book Antiqua" w:cs="Arial"/>
            <w:color w:val="0000FF"/>
            <w:sz w:val="19"/>
            <w:szCs w:val="19"/>
            <w:u w:val="single"/>
            <w:lang w:eastAsia="pt-BR"/>
          </w:rPr>
          <w:t>(Decreto-Lei nº 1.455, de 1976, art. 23, incisos II </w:t>
        </w:r>
      </w:hyperlink>
      <w:r w:rsidRPr="00225378">
        <w:rPr>
          <w:rFonts w:ascii="Book Antiqua" w:eastAsia="Times New Roman" w:hAnsi="Book Antiqua" w:cs="Arial"/>
          <w:color w:val="000000"/>
          <w:sz w:val="19"/>
          <w:szCs w:val="19"/>
          <w:lang w:eastAsia="pt-BR"/>
        </w:rPr>
        <w:t>e </w:t>
      </w:r>
      <w:hyperlink r:id="rId1469" w:anchor="art23iii" w:history="1">
        <w:r w:rsidRPr="00225378">
          <w:rPr>
            <w:rFonts w:ascii="Book Antiqua" w:eastAsia="Times New Roman" w:hAnsi="Book Antiqua" w:cs="Arial"/>
            <w:color w:val="0000FF"/>
            <w:sz w:val="19"/>
            <w:szCs w:val="19"/>
            <w:u w:val="single"/>
            <w:lang w:eastAsia="pt-BR"/>
          </w:rPr>
          <w:t>III)</w:t>
        </w:r>
      </w:hyperlink>
      <w:r w:rsidRPr="00225378">
        <w:rPr>
          <w:rFonts w:ascii="Book Antiqua" w:eastAsia="Times New Roman" w:hAnsi="Book Antiqua" w:cs="Arial"/>
          <w:color w:val="000000"/>
          <w:sz w:val="19"/>
          <w:szCs w:val="19"/>
          <w:lang w:eastAsia="pt-BR"/>
        </w:rPr>
        <w:t>:</w:t>
      </w:r>
    </w:p>
    <w:p w14:paraId="2B8B7D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noventa dias:</w:t>
      </w:r>
    </w:p>
    <w:p w14:paraId="214DD4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da sua descarga; e</w:t>
      </w:r>
    </w:p>
    <w:p w14:paraId="41E7CC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do recebimento do aviso de chegada da remessa postal internacional sujeita ao regime de importação comum;</w:t>
      </w:r>
    </w:p>
    <w:p w14:paraId="74A8A2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quarenta e cinco dias:</w:t>
      </w:r>
    </w:p>
    <w:p w14:paraId="046AF9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após esgotar-se o prazo de sua permanência em regime de entreposto aduaneiro;</w:t>
      </w:r>
    </w:p>
    <w:p w14:paraId="16EAB52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b) após esgotar-se o prazo de sua permanência em recinto alfandegado de zona secundária; e</w:t>
      </w:r>
    </w:p>
    <w:p w14:paraId="453432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da sua chegada ao País, trazida do exterior como bagagem, acompanhada ou desacompanhada; e</w:t>
      </w:r>
    </w:p>
    <w:p w14:paraId="7E8D74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sessenta dias da notificação a que se refere o art. 640. </w:t>
      </w:r>
    </w:p>
    <w:p w14:paraId="13B0D7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também abandonada a mercadoria que permaneça em recinto alfandegado, e cujo despacho de importação:</w:t>
      </w:r>
    </w:p>
    <w:p w14:paraId="023A8C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não seja iniciado ou retomado no prazo de trinta dias da ciência </w:t>
      </w:r>
      <w:hyperlink r:id="rId1470" w:anchor="art23ii" w:history="1">
        <w:r w:rsidRPr="00225378">
          <w:rPr>
            <w:rFonts w:ascii="Book Antiqua" w:eastAsia="Times New Roman" w:hAnsi="Book Antiqua" w:cs="Arial"/>
            <w:color w:val="0000FF"/>
            <w:sz w:val="19"/>
            <w:szCs w:val="19"/>
            <w:u w:val="single"/>
            <w:lang w:eastAsia="pt-BR"/>
          </w:rPr>
          <w:t>(Decreto-Lei nº 1.455, de 1976, art. 23, inciso II</w:t>
        </w:r>
      </w:hyperlink>
      <w:r w:rsidRPr="00225378">
        <w:rPr>
          <w:rFonts w:ascii="Book Antiqua" w:eastAsia="Times New Roman" w:hAnsi="Book Antiqua" w:cs="Arial"/>
          <w:color w:val="000000"/>
          <w:sz w:val="19"/>
          <w:szCs w:val="19"/>
          <w:lang w:eastAsia="pt-BR"/>
        </w:rPr>
        <w:t>; e </w:t>
      </w:r>
      <w:hyperlink r:id="rId1471" w:anchor="art18" w:history="1">
        <w:r w:rsidRPr="00225378">
          <w:rPr>
            <w:rFonts w:ascii="Book Antiqua" w:eastAsia="Times New Roman" w:hAnsi="Book Antiqua" w:cs="Arial"/>
            <w:color w:val="0000FF"/>
            <w:sz w:val="19"/>
            <w:szCs w:val="19"/>
            <w:u w:val="single"/>
            <w:lang w:eastAsia="pt-BR"/>
          </w:rPr>
          <w:t>Lei nº 9.779, de 1999, art. 18, caput)</w:t>
        </w:r>
      </w:hyperlink>
      <w:r w:rsidRPr="00225378">
        <w:rPr>
          <w:rFonts w:ascii="Book Antiqua" w:eastAsia="Times New Roman" w:hAnsi="Book Antiqua" w:cs="Arial"/>
          <w:color w:val="000000"/>
          <w:sz w:val="19"/>
          <w:szCs w:val="19"/>
          <w:lang w:eastAsia="pt-BR"/>
        </w:rPr>
        <w:t>:</w:t>
      </w:r>
    </w:p>
    <w:p w14:paraId="1B3B06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a) da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da pena de perdimento aplicada; ou</w:t>
      </w:r>
    </w:p>
    <w:p w14:paraId="4265EB0A"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do reconhecimento do direito de iniciar ou de retomar o despacho; ou</w:t>
      </w:r>
    </w:p>
    <w:p w14:paraId="5AF6B6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tenha seu curso interrompido durante sessenta dias, por ação ou por omissão do importador (</w:t>
      </w:r>
      <w:hyperlink r:id="rId1472" w:anchor="art23iib" w:history="1">
        <w:r w:rsidRPr="00225378">
          <w:rPr>
            <w:rFonts w:ascii="Book Antiqua" w:eastAsia="Times New Roman" w:hAnsi="Book Antiqua" w:cs="Arial"/>
            <w:color w:val="0000FF"/>
            <w:sz w:val="19"/>
            <w:szCs w:val="19"/>
            <w:u w:val="single"/>
            <w:lang w:eastAsia="pt-BR"/>
          </w:rPr>
          <w:t>Decreto-Lei nº 1.455, de 1976, art. 23, inciso II, alínea “b”)</w:t>
        </w:r>
      </w:hyperlink>
      <w:r w:rsidRPr="00225378">
        <w:rPr>
          <w:rFonts w:ascii="Book Antiqua" w:eastAsia="Times New Roman" w:hAnsi="Book Antiqua" w:cs="Arial"/>
          <w:color w:val="000000"/>
          <w:sz w:val="19"/>
          <w:szCs w:val="19"/>
          <w:lang w:eastAsia="pt-BR"/>
        </w:rPr>
        <w:t>. </w:t>
      </w:r>
    </w:p>
    <w:p w14:paraId="45B3CF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a que se refere a alínea “b” do inciso II do caput é de setenta e cinco dias, contados da data de entrada da mercadoria no recinto. </w:t>
      </w:r>
    </w:p>
    <w:p w14:paraId="1E367C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em que a mercadoria a que se refere a alínea “c” do inciso II do caput que não se enquadre no conceito de bagagem, aplicam-se os prazos referidos na alínea “a” do inciso I do caput ou na alínea “b” do inciso II do caput, conforme o caso. </w:t>
      </w:r>
    </w:p>
    <w:p w14:paraId="2B4E57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bagagem de viajante saindo da Zona Franca de Manaus para qualquer outro ponto do território aduaneiro, o prazo estabelecido na alínea “c” do inciso II do caput será contado da data de embarque do viajante. </w:t>
      </w:r>
    </w:p>
    <w:p w14:paraId="777EAC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3" w:name="art642§5"/>
      <w:bookmarkEnd w:id="1683"/>
      <w:r w:rsidRPr="00225378">
        <w:rPr>
          <w:rFonts w:ascii="Book Antiqua" w:eastAsia="Times New Roman" w:hAnsi="Book Antiqua" w:cs="Arial"/>
          <w:strike/>
          <w:color w:val="000000"/>
          <w:sz w:val="19"/>
          <w:szCs w:val="19"/>
          <w:lang w:eastAsia="pt-BR"/>
        </w:rPr>
        <w:t>§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disposto no §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impede a destinação de mercadorias perecíveis, em conformidade com o estabelecido em ato do Ministro de Estado da Fazenda.</w:t>
      </w:r>
      <w:r w:rsidRPr="00225378">
        <w:rPr>
          <w:rFonts w:ascii="Book Antiqua" w:eastAsia="Times New Roman" w:hAnsi="Book Antiqua" w:cs="Arial"/>
          <w:color w:val="000000"/>
          <w:sz w:val="19"/>
          <w:szCs w:val="19"/>
          <w:lang w:eastAsia="pt-BR"/>
        </w:rPr>
        <w:t>                                 </w:t>
      </w:r>
      <w:hyperlink r:id="rId1473" w:anchor="art11" w:history="1">
        <w:r w:rsidRPr="00225378">
          <w:rPr>
            <w:rFonts w:ascii="Book Antiqua" w:eastAsia="Times New Roman" w:hAnsi="Book Antiqua" w:cs="Arial"/>
            <w:color w:val="0000FF"/>
            <w:sz w:val="19"/>
            <w:szCs w:val="19"/>
            <w:u w:val="single"/>
            <w:lang w:val="pt-PT" w:eastAsia="pt-BR"/>
          </w:rPr>
          <w:t>(Revogado pelo Decreto nº 7.213, de 2010).</w:t>
        </w:r>
      </w:hyperlink>
    </w:p>
    <w:p w14:paraId="51B33C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4" w:name="art643"/>
      <w:bookmarkEnd w:id="1684"/>
      <w:r w:rsidRPr="00225378">
        <w:rPr>
          <w:rFonts w:ascii="Book Antiqua" w:eastAsia="Times New Roman" w:hAnsi="Book Antiqua" w:cs="Arial"/>
          <w:color w:val="000000"/>
          <w:sz w:val="19"/>
          <w:szCs w:val="19"/>
          <w:lang w:eastAsia="pt-BR"/>
        </w:rPr>
        <w:t>Art. 643.  Nas hipóteses a que se refere o art. 642, o importador, antes de aplicada a pena de perdimento, poderá iniciar o respectivo despacho de importação, mediante o cumprimento das formalidades exigíveis e o pagamento dos tributos incidentes na importação, acrescidos de juros e de multa de mora, e das despesas decorrentes da permanência da mercadoria em recinto alfandegado </w:t>
      </w:r>
      <w:hyperlink r:id="rId1474" w:anchor="art18" w:history="1">
        <w:r w:rsidRPr="00225378">
          <w:rPr>
            <w:rFonts w:ascii="Book Antiqua" w:eastAsia="Times New Roman" w:hAnsi="Book Antiqua" w:cs="Arial"/>
            <w:color w:val="0000FF"/>
            <w:sz w:val="19"/>
            <w:szCs w:val="19"/>
            <w:u w:val="single"/>
            <w:lang w:eastAsia="pt-BR"/>
          </w:rPr>
          <w:t>(Lei nº 9.779, de 1999, art. 18, caput)</w:t>
        </w:r>
      </w:hyperlink>
      <w:r w:rsidRPr="00225378">
        <w:rPr>
          <w:rFonts w:ascii="Book Antiqua" w:eastAsia="Times New Roman" w:hAnsi="Book Antiqua" w:cs="Arial"/>
          <w:color w:val="000000"/>
          <w:sz w:val="19"/>
          <w:szCs w:val="19"/>
          <w:lang w:eastAsia="pt-BR"/>
        </w:rPr>
        <w:t>. </w:t>
      </w:r>
    </w:p>
    <w:p w14:paraId="641257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expedirá os atos necessários à aplicação do disposto no caput </w:t>
      </w:r>
      <w:hyperlink r:id="rId1475" w:anchor="art20" w:history="1">
        <w:r w:rsidRPr="00225378">
          <w:rPr>
            <w:rFonts w:ascii="Book Antiqua" w:eastAsia="Times New Roman" w:hAnsi="Book Antiqua" w:cs="Arial"/>
            <w:color w:val="0000FF"/>
            <w:sz w:val="19"/>
            <w:szCs w:val="19"/>
            <w:u w:val="single"/>
            <w:lang w:eastAsia="pt-BR"/>
          </w:rPr>
          <w:t>(Lei nº 9.779, de 1999, art. 20)</w:t>
        </w:r>
      </w:hyperlink>
      <w:r w:rsidRPr="00225378">
        <w:rPr>
          <w:rFonts w:ascii="Book Antiqua" w:eastAsia="Times New Roman" w:hAnsi="Book Antiqua" w:cs="Arial"/>
          <w:color w:val="000000"/>
          <w:sz w:val="19"/>
          <w:szCs w:val="19"/>
          <w:lang w:eastAsia="pt-BR"/>
        </w:rPr>
        <w:t>. </w:t>
      </w:r>
    </w:p>
    <w:p w14:paraId="2EAAC8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5" w:name="art644"/>
      <w:bookmarkEnd w:id="1685"/>
      <w:r w:rsidRPr="00225378">
        <w:rPr>
          <w:rFonts w:ascii="Book Antiqua" w:eastAsia="Times New Roman" w:hAnsi="Book Antiqua" w:cs="Arial"/>
          <w:color w:val="000000"/>
          <w:sz w:val="19"/>
          <w:szCs w:val="19"/>
          <w:lang w:eastAsia="pt-BR"/>
        </w:rPr>
        <w:t>Art. 644.  Serão declarados abandonados os bens que permanecerem em recinto alfandegado sem que o seu despacho de importação seja iniciado em noventa dias:</w:t>
      </w:r>
    </w:p>
    <w:p w14:paraId="68DBFA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da descarga, quando importados por missões diplomáticas, repartições consulares ou representações de organismos internacionais, ou por seus funcionários, peritos, técnicos e consultores, estrangeiros; ou</w:t>
      </w:r>
    </w:p>
    <w:p w14:paraId="5A3050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6" w:name="art644i"/>
      <w:bookmarkEnd w:id="1686"/>
      <w:r w:rsidRPr="00225378">
        <w:rPr>
          <w:rFonts w:ascii="Book Antiqua" w:eastAsia="Times New Roman" w:hAnsi="Book Antiqua" w:cs="Arial"/>
          <w:color w:val="000000"/>
          <w:sz w:val="19"/>
          <w:szCs w:val="19"/>
          <w:lang w:eastAsia="pt-BR"/>
        </w:rPr>
        <w:t>I - da descarga, quando importados por órgãos da administração pública direta, de qualquer nível, ou suas autarquias, missões diplomáticas, repartições consulares ou representações de organismos internacionais, ou por seus funcionários, peritos, técnicos e consultores, estrangeiros; ou                             </w:t>
      </w:r>
      <w:hyperlink r:id="rId147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A9E5E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do recebimento do aviso de chegada da remessa postal sujeita ao regime de tributação simplificada, quando caída em refugo e com instruções do remetente de não-devolução ao exterior. </w:t>
      </w:r>
    </w:p>
    <w:p w14:paraId="788943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também declarados abandonados os bens:</w:t>
      </w:r>
    </w:p>
    <w:p w14:paraId="44EF57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adquiridos em licitação e que não forem retirados no prazo de trinta dias da data de sua aquisição; ou</w:t>
      </w:r>
    </w:p>
    <w:p w14:paraId="2D0FAB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lastRenderedPageBreak/>
        <w:t>III - na hipótese a que se refere o § 10 do art. 367, se não for efetuado o pagamento da multa exigida no prazo de trinta dias da interrupção do curso do despacho de reexportação. </w:t>
      </w:r>
    </w:p>
    <w:p w14:paraId="4D20F9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7" w:name="art644§1i"/>
      <w:bookmarkEnd w:id="1687"/>
      <w:r w:rsidRPr="00225378">
        <w:rPr>
          <w:rFonts w:ascii="Book Antiqua" w:eastAsia="Times New Roman" w:hAnsi="Book Antiqua" w:cs="Arial"/>
          <w:color w:val="000000"/>
          <w:sz w:val="19"/>
          <w:szCs w:val="19"/>
          <w:lang w:val="pt-PT" w:eastAsia="pt-BR"/>
        </w:rPr>
        <w:t>I - adquiridos em licitação e que não forem retirados no prazo de trinta dias da data de sua aquisição;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051AC6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ingressados no recinto alfandegado, ao amparo do regime de que trata o art. 102-A, decorrido o prazo de trinta dias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"art8%C2%A73"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8</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477"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F3703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de sua permanência no recinto, sem que tenha sido iniciado o respectivo despacho aduaneiro; ou                              </w:t>
      </w:r>
      <w:hyperlink r:id="rId1478"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C9857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b) da interrupção do curso do despacho, por ação ou por omissão do habilitado;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B51BB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III – na hipótese a que se refere o § 10 do art. 367, se não for efetuado o pagamento da multa exigida no prazo de trinta dias da interrupção do curso do despacho de reexportação.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99646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Tratando-se de importação realizada por órgãos da administração pública direta, de qualquer nível, ou suas autarquias, se não for promovido o despacho de importação, nos termos do art. 546, ou se ocorrer a interrupção deste por mais de sessenta dias, a administração aduaneira </w:t>
      </w:r>
      <w:hyperlink r:id="rId1479" w:anchor="art34%C2%A73" w:history="1">
        <w:r w:rsidRPr="00225378">
          <w:rPr>
            <w:rFonts w:ascii="Book Antiqua" w:eastAsia="Times New Roman" w:hAnsi="Book Antiqua" w:cs="Arial"/>
            <w:strike/>
            <w:color w:val="0000FF"/>
            <w:sz w:val="19"/>
            <w:szCs w:val="19"/>
            <w:u w:val="single"/>
            <w:lang w:eastAsia="pt-BR"/>
          </w:rPr>
          <w:t>(Decreto-Lei nº 1.455, de 1976, art. 34, § 3º)</w:t>
        </w:r>
      </w:hyperlink>
      <w:r w:rsidRPr="00225378">
        <w:rPr>
          <w:rFonts w:ascii="Book Antiqua" w:eastAsia="Times New Roman" w:hAnsi="Book Antiqua" w:cs="Arial"/>
          <w:strike/>
          <w:color w:val="000000"/>
          <w:sz w:val="19"/>
          <w:szCs w:val="19"/>
          <w:lang w:eastAsia="pt-BR"/>
        </w:rPr>
        <w:t>:</w:t>
      </w:r>
    </w:p>
    <w:p w14:paraId="550C40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8" w:name="art644§2"/>
      <w:bookmarkEnd w:id="1688"/>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Tratando-se de importação realizada por órgãos da administração pública direta, de qualquer nível, ou suas autarquias, se não for promovido o despacho de importação, nos termos do art. 546, ou se ocorrer a interrupção deste por mais de sessenta dias, a autoridade aduaneira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"http://www.planalto.gov.br/ccivil_03/Decreto-Lei/Del1455.htm" \l "art34%C2%A73"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1.455, de 1976, art. 34, §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21D79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comunicará o fato ao órgão importador, para início ou retomada do respectivo despacho aduaneiro; e</w:t>
      </w:r>
    </w:p>
    <w:p w14:paraId="4FCD8B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encaminhará representação ao Ministério Público, se não for adotada a providência prevista no inciso I, no prazo de trinta dias, contados da ciência da comunicação. </w:t>
      </w:r>
    </w:p>
    <w:p w14:paraId="1B779A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9" w:name="art644§2a"/>
      <w:bookmarkEnd w:id="1689"/>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-A.  O disposto no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não impede a destinação de mercadorias perecíveis, em conformidade com o estabelecido em ato do Ministro de Estado da Fazenda.                           </w:t>
      </w:r>
      <w:hyperlink r:id="rId1480"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67862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remessa postal sujeita ao regime de tributação simplificada, caída em refugo, na forma da legislação específica, e sem instruções do remetente, será devolvida à origem pela administração postal. </w:t>
      </w:r>
    </w:p>
    <w:p w14:paraId="635D71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As hipóteses de abandono referidas neste artigo não configuram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e sujeitam-se tão-somente a declaração de abandono por parte da autoridade aduaneira. </w:t>
      </w:r>
    </w:p>
    <w:p w14:paraId="12CEEC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regulará o processo de declaração de abandono dos bens a que se refere este artigo. </w:t>
      </w:r>
    </w:p>
    <w:p w14:paraId="27550B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0" w:name="art645."/>
      <w:bookmarkEnd w:id="1690"/>
      <w:r w:rsidRPr="00225378">
        <w:rPr>
          <w:rFonts w:ascii="Book Antiqua" w:eastAsia="Times New Roman" w:hAnsi="Book Antiqua" w:cs="Arial"/>
          <w:strike/>
          <w:color w:val="000000"/>
          <w:sz w:val="19"/>
          <w:szCs w:val="19"/>
          <w:lang w:eastAsia="pt-BR"/>
        </w:rPr>
        <w:t>Art. 645.  Nas hipóteses do art. 644, enquanto não consumada a destinação, a mercadoria poderá ser despachada ou desembaraçada, desde que indenizada previamente a Fazenda Nacional pelas despesas realizadas (</w:t>
      </w:r>
      <w:hyperlink r:id="rId1481" w:anchor="art65" w:history="1">
        <w:r w:rsidRPr="00225378">
          <w:rPr>
            <w:rFonts w:ascii="Book Antiqua" w:eastAsia="Times New Roman" w:hAnsi="Book Antiqua" w:cs="Arial"/>
            <w:strike/>
            <w:color w:val="0000FF"/>
            <w:sz w:val="19"/>
            <w:szCs w:val="19"/>
            <w:u w:val="single"/>
            <w:lang w:eastAsia="pt-BR"/>
          </w:rPr>
          <w:t>Decreto-Lei nº 37, de 1966, art. 65, caput)</w:t>
        </w:r>
      </w:hyperlink>
      <w:r w:rsidRPr="00225378">
        <w:rPr>
          <w:rFonts w:ascii="Book Antiqua" w:eastAsia="Times New Roman" w:hAnsi="Book Antiqua" w:cs="Arial"/>
          <w:strike/>
          <w:color w:val="000000"/>
          <w:sz w:val="19"/>
          <w:szCs w:val="19"/>
          <w:lang w:eastAsia="pt-BR"/>
        </w:rPr>
        <w:t>. </w:t>
      </w:r>
    </w:p>
    <w:p w14:paraId="04A33A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1" w:name="art645"/>
      <w:bookmarkEnd w:id="1691"/>
      <w:r w:rsidRPr="00225378">
        <w:rPr>
          <w:rFonts w:ascii="Book Antiqua" w:eastAsia="Times New Roman" w:hAnsi="Book Antiqua" w:cs="Arial"/>
          <w:color w:val="000000"/>
          <w:sz w:val="19"/>
          <w:szCs w:val="19"/>
          <w:lang w:eastAsia="pt-BR"/>
        </w:rPr>
        <w:t>Art. 645.  Nas hipóteses do art. 644, enquanto não consumada a destinação, a mercadoria poderá ser despachada ou desembaraçada, desde que indenizada previamente a Fazenda Nacional pelas despesas realizadas.                         </w:t>
      </w:r>
      <w:hyperlink r:id="rId148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51274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2" w:name="art645p"/>
      <w:bookmarkEnd w:id="1692"/>
      <w:r w:rsidRPr="00225378">
        <w:rPr>
          <w:rFonts w:ascii="Book Antiqua" w:eastAsia="Times New Roman" w:hAnsi="Book Antiqua" w:cs="Arial"/>
          <w:color w:val="000000"/>
          <w:sz w:val="19"/>
          <w:szCs w:val="19"/>
          <w:lang w:val="pt-PT" w:eastAsia="pt-BR"/>
        </w:rPr>
        <w:lastRenderedPageBreak/>
        <w:t>Parágrafo único.  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se aplica na hipótese referida no inciso II do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644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16</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483"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01C8E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3" w:name="art646"/>
      <w:bookmarkEnd w:id="1693"/>
      <w:r w:rsidRPr="00225378">
        <w:rPr>
          <w:rFonts w:ascii="Book Antiqua" w:eastAsia="Times New Roman" w:hAnsi="Book Antiqua" w:cs="Arial"/>
          <w:strike/>
          <w:color w:val="000000"/>
          <w:sz w:val="19"/>
          <w:szCs w:val="19"/>
          <w:lang w:eastAsia="pt-BR"/>
        </w:rPr>
        <w:t>Art. 646.  O pedido de vistoria a que se refere 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650 suspende a contagem dos prazos fixados para o início do despacho de importação.</w:t>
      </w:r>
      <w:r w:rsidRPr="00225378">
        <w:rPr>
          <w:rFonts w:ascii="Book Antiqua" w:eastAsia="Times New Roman" w:hAnsi="Book Antiqua" w:cs="Arial"/>
          <w:color w:val="000000"/>
          <w:sz w:val="19"/>
          <w:szCs w:val="19"/>
          <w:lang w:eastAsia="pt-BR"/>
        </w:rPr>
        <w:t>                         </w:t>
      </w:r>
      <w:hyperlink r:id="rId148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28ED0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4" w:name="art647"/>
      <w:bookmarkEnd w:id="1694"/>
      <w:r w:rsidRPr="00225378">
        <w:rPr>
          <w:rFonts w:ascii="Book Antiqua" w:eastAsia="Times New Roman" w:hAnsi="Book Antiqua" w:cs="Arial"/>
          <w:color w:val="000000"/>
          <w:sz w:val="19"/>
          <w:szCs w:val="19"/>
          <w:lang w:eastAsia="pt-BR"/>
        </w:rPr>
        <w:t xml:space="preserve">Art. 647.  Decorridos os prazos previstos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642 e 644, sem que tenha sido iniciado o despacho de importação, o depositário fará, em cinco dias, comunicação à unidade da Secretaria da Receita Federal do Brasil com jurisdição sobre o recinto alfandegado, relacionando as mercadorias e mencionando todos os elementos necessários à identificação dos volumes e do veículo transportador </w:t>
      </w:r>
      <w:hyperlink r:id="rId1485" w:anchor="art31" w:history="1">
        <w:r w:rsidRPr="00225378">
          <w:rPr>
            <w:rFonts w:ascii="Book Antiqua" w:eastAsia="Times New Roman" w:hAnsi="Book Antiqua" w:cs="Arial"/>
            <w:color w:val="0000FF"/>
            <w:sz w:val="19"/>
            <w:szCs w:val="19"/>
            <w:u w:val="single"/>
            <w:lang w:eastAsia="pt-BR"/>
          </w:rPr>
          <w:t>(Decreto-Lei nº 1.455, de 1976, art. 31, caput)</w:t>
        </w:r>
      </w:hyperlink>
      <w:r w:rsidRPr="00225378">
        <w:rPr>
          <w:rFonts w:ascii="Book Antiqua" w:eastAsia="Times New Roman" w:hAnsi="Book Antiqua" w:cs="Arial"/>
          <w:color w:val="000000"/>
          <w:sz w:val="19"/>
          <w:szCs w:val="19"/>
          <w:lang w:eastAsia="pt-BR"/>
        </w:rPr>
        <w:t>. </w:t>
      </w:r>
    </w:p>
    <w:p w14:paraId="4BDD6C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Feita a comunicação dentro do prazo previsto, a Secretaria da Receita Federal do Brasil, com os recursos provenientes do Fundo Especial de Desenvolvimento e Aperfeiçoamento das Atividades de Fiscalização, efetuará o pagamento, ao depositário, da tarifa de armazenagem devida até a data em que retirar a mercadoria </w:t>
      </w:r>
      <w:hyperlink r:id="rId1486" w:anchor="art31%C2%A71" w:history="1">
        <w:r w:rsidRPr="00225378">
          <w:rPr>
            <w:rFonts w:ascii="Book Antiqua" w:eastAsia="Times New Roman" w:hAnsi="Book Antiqua" w:cs="Arial"/>
            <w:color w:val="0000FF"/>
            <w:sz w:val="19"/>
            <w:szCs w:val="19"/>
            <w:u w:val="single"/>
            <w:lang w:eastAsia="pt-BR"/>
          </w:rPr>
          <w:t>(Decreto-Lei nº 1.455, de 1976, art. 31, § 1º)</w:t>
        </w:r>
      </w:hyperlink>
      <w:r w:rsidRPr="00225378">
        <w:rPr>
          <w:rFonts w:ascii="Book Antiqua" w:eastAsia="Times New Roman" w:hAnsi="Book Antiqua" w:cs="Arial"/>
          <w:color w:val="000000"/>
          <w:sz w:val="19"/>
          <w:szCs w:val="19"/>
          <w:lang w:eastAsia="pt-BR"/>
        </w:rPr>
        <w:t>. </w:t>
      </w:r>
    </w:p>
    <w:p w14:paraId="088B46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Caso a comunicação não seja efetuada no prazo estipulado, somente será paga pela Secretaria da Receita Federal do Brasil a armazenagem devida até o término do referido prazo, ainda que a mercadoria venha a ser posteriormente alienada </w:t>
      </w:r>
      <w:hyperlink r:id="rId1487" w:anchor="art31%C2%A72" w:history="1">
        <w:r w:rsidRPr="00225378">
          <w:rPr>
            <w:rFonts w:ascii="Book Antiqua" w:eastAsia="Times New Roman" w:hAnsi="Book Antiqua" w:cs="Arial"/>
            <w:color w:val="0000FF"/>
            <w:sz w:val="19"/>
            <w:szCs w:val="19"/>
            <w:u w:val="single"/>
            <w:lang w:eastAsia="pt-BR"/>
          </w:rPr>
          <w:t>(Decreto-Lei nº 1.455, de 1976, art. 31, § 2º)</w:t>
        </w:r>
      </w:hyperlink>
      <w:r w:rsidRPr="00225378">
        <w:rPr>
          <w:rFonts w:ascii="Book Antiqua" w:eastAsia="Times New Roman" w:hAnsi="Book Antiqua" w:cs="Arial"/>
          <w:color w:val="000000"/>
          <w:sz w:val="19"/>
          <w:szCs w:val="19"/>
          <w:lang w:eastAsia="pt-BR"/>
        </w:rPr>
        <w:t>. </w:t>
      </w:r>
    </w:p>
    <w:p w14:paraId="622D9A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5" w:name="art648"/>
      <w:bookmarkEnd w:id="1695"/>
      <w:r w:rsidRPr="00225378">
        <w:rPr>
          <w:rFonts w:ascii="Book Antiqua" w:eastAsia="Times New Roman" w:hAnsi="Book Antiqua" w:cs="Arial"/>
          <w:color w:val="000000"/>
          <w:sz w:val="19"/>
          <w:szCs w:val="19"/>
          <w:lang w:eastAsia="pt-BR"/>
        </w:rPr>
        <w:t>Art. 648.  Considera-se abandonado o veículo, de passageiro ou de carga, em viagem doméstica ou internacional, quando não houver sido recolhida a multa prevista no art. 731, decorrido o prazo de quarenta e cinco dias de sua aplicação ou da ciência da decisão que julgou improcedente a impugnação </w:t>
      </w:r>
      <w:hyperlink r:id="rId1488" w:anchor="art75%C2%A74" w:history="1">
        <w:r w:rsidRPr="00225378">
          <w:rPr>
            <w:rFonts w:ascii="Book Antiqua" w:eastAsia="Times New Roman" w:hAnsi="Book Antiqua" w:cs="Arial"/>
            <w:color w:val="0000FF"/>
            <w:sz w:val="19"/>
            <w:szCs w:val="19"/>
            <w:u w:val="single"/>
            <w:lang w:eastAsia="pt-BR"/>
          </w:rPr>
          <w:t>(Lei nº 10.833, de 2003, art. 75, § 4º)</w:t>
        </w:r>
      </w:hyperlink>
      <w:r w:rsidRPr="00225378">
        <w:rPr>
          <w:rFonts w:ascii="Book Antiqua" w:eastAsia="Times New Roman" w:hAnsi="Book Antiqua" w:cs="Arial"/>
          <w:color w:val="000000"/>
          <w:sz w:val="19"/>
          <w:szCs w:val="19"/>
          <w:lang w:eastAsia="pt-BR"/>
        </w:rPr>
        <w:t>. </w:t>
      </w:r>
    </w:p>
    <w:p w14:paraId="0A9BE2A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96" w:name="livrovtituloiicapituloiii"/>
      <w:bookmarkEnd w:id="1696"/>
      <w:r w:rsidRPr="00225378">
        <w:rPr>
          <w:rFonts w:ascii="Book Antiqua" w:eastAsia="Times New Roman" w:hAnsi="Book Antiqua" w:cs="Arial"/>
          <w:color w:val="000000"/>
          <w:sz w:val="19"/>
          <w:szCs w:val="19"/>
          <w:lang w:eastAsia="pt-BR"/>
        </w:rPr>
        <w:t>CAPÍTULO III</w:t>
      </w:r>
    </w:p>
    <w:p w14:paraId="1953525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AVARIA, DO EXTRAVIO E DO ACRÉSCIMO</w:t>
      </w:r>
    </w:p>
    <w:p w14:paraId="2C8A075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697" w:name="livrovtituloiicapituloiiisecaoi"/>
      <w:bookmarkEnd w:id="1697"/>
      <w:r w:rsidRPr="00225378">
        <w:rPr>
          <w:rFonts w:ascii="Book Antiqua" w:eastAsia="Times New Roman" w:hAnsi="Book Antiqua" w:cs="Arial"/>
          <w:b/>
          <w:bCs/>
          <w:color w:val="000000"/>
          <w:sz w:val="19"/>
          <w:szCs w:val="19"/>
          <w:lang w:eastAsia="pt-BR"/>
        </w:rPr>
        <w:t>Seção I</w:t>
      </w:r>
    </w:p>
    <w:p w14:paraId="4647FEC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Gerais </w:t>
      </w:r>
    </w:p>
    <w:p w14:paraId="5306DD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8" w:name="art649."/>
      <w:bookmarkEnd w:id="1698"/>
      <w:r w:rsidRPr="00225378">
        <w:rPr>
          <w:rFonts w:ascii="Book Antiqua" w:eastAsia="Times New Roman" w:hAnsi="Book Antiqua" w:cs="Arial"/>
          <w:strike/>
          <w:color w:val="000000"/>
          <w:sz w:val="19"/>
          <w:szCs w:val="19"/>
          <w:lang w:eastAsia="pt-BR"/>
        </w:rPr>
        <w:t>Art. 649.  Para os fins deste Decreto, considera-se </w:t>
      </w:r>
      <w:hyperlink r:id="rId1489" w:anchor="art60" w:history="1">
        <w:r w:rsidRPr="00225378">
          <w:rPr>
            <w:rFonts w:ascii="Book Antiqua" w:eastAsia="Times New Roman" w:hAnsi="Book Antiqua" w:cs="Arial"/>
            <w:strike/>
            <w:color w:val="0000FF"/>
            <w:sz w:val="19"/>
            <w:szCs w:val="19"/>
            <w:u w:val="single"/>
            <w:lang w:eastAsia="pt-BR"/>
          </w:rPr>
          <w:t>(Decreto-Lei nº 37, de 1966, art. 60, caput):</w:t>
        </w:r>
      </w:hyperlink>
    </w:p>
    <w:p w14:paraId="49771D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9" w:name="art649"/>
      <w:bookmarkEnd w:id="1699"/>
      <w:r w:rsidRPr="00225378">
        <w:rPr>
          <w:rFonts w:ascii="Book Antiqua" w:eastAsia="Times New Roman" w:hAnsi="Book Antiqua" w:cs="Arial"/>
          <w:color w:val="000000"/>
          <w:sz w:val="19"/>
          <w:szCs w:val="19"/>
          <w:lang w:eastAsia="pt-BR"/>
        </w:rPr>
        <w:t>Art. 649.  Para os fins deste Decreto, considera-se (</w:t>
      </w:r>
      <w:hyperlink r:id="rId1490" w:anchor="art60" w:history="1">
        <w:r w:rsidRPr="00225378">
          <w:rPr>
            <w:rFonts w:ascii="Book Antiqua" w:eastAsia="Times New Roman" w:hAnsi="Book Antiqua" w:cs="Arial"/>
            <w:color w:val="0000FF"/>
            <w:sz w:val="19"/>
            <w:szCs w:val="19"/>
            <w:u w:val="single"/>
            <w:lang w:eastAsia="pt-BR"/>
          </w:rPr>
          <w:t>Decreto-Lei nº 37, de 1966, art. 60,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pela Lei nº 12.350, de 2010, art. 40):                          </w:t>
      </w:r>
      <w:hyperlink r:id="rId149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9ABA5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avaria, qualquer prejuízo que sofrer a mercadoria ou o seu envoltório;</w:t>
      </w:r>
    </w:p>
    <w:p w14:paraId="4900D3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extravio, toda e qualquer falta de mercadoria; e</w:t>
      </w:r>
    </w:p>
    <w:p w14:paraId="3FD0820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00" w:name="art649ii"/>
      <w:bookmarkEnd w:id="1700"/>
      <w:r w:rsidRPr="00225378">
        <w:rPr>
          <w:rFonts w:ascii="Book Antiqua" w:eastAsia="Times New Roman" w:hAnsi="Book Antiqua" w:cs="Arial"/>
          <w:color w:val="000000"/>
          <w:sz w:val="19"/>
          <w:szCs w:val="19"/>
          <w:lang w:eastAsia="pt-BR"/>
        </w:rPr>
        <w:t>II - extravio - toda e qualquer falta de mercadoria, ressalvados os casos de erro inequívoco ou comprovado de expedição; e                            </w:t>
      </w:r>
      <w:hyperlink r:id="rId149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D18EB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acréscimo, qualquer excesso de volume ou de mercadoria, em relação à quantidade registrada em manifesto ou em declaração de efeito equivalente. </w:t>
      </w:r>
    </w:p>
    <w:p w14:paraId="00005D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Será considerada total a avaria que acarrete a descaracterização da mercadoria. </w:t>
      </w:r>
    </w:p>
    <w:p w14:paraId="29053B8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01" w:name="livrovtituloiicapituloiiisecaoii"/>
      <w:bookmarkEnd w:id="1701"/>
      <w:r w:rsidRPr="00225378">
        <w:rPr>
          <w:rFonts w:ascii="Book Antiqua" w:eastAsia="Times New Roman" w:hAnsi="Book Antiqua" w:cs="Arial"/>
          <w:b/>
          <w:bCs/>
          <w:color w:val="000000"/>
          <w:sz w:val="19"/>
          <w:szCs w:val="19"/>
          <w:lang w:eastAsia="pt-BR"/>
        </w:rPr>
        <w:t>Seção II</w:t>
      </w:r>
    </w:p>
    <w:p w14:paraId="48CAAD5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Vistoria Aduaneira </w:t>
      </w:r>
    </w:p>
    <w:p w14:paraId="226913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2" w:name="art650"/>
      <w:bookmarkEnd w:id="1702"/>
      <w:r w:rsidRPr="00225378">
        <w:rPr>
          <w:rFonts w:ascii="Book Antiqua" w:eastAsia="Times New Roman" w:hAnsi="Book Antiqua" w:cs="Arial"/>
          <w:strike/>
          <w:color w:val="000000"/>
          <w:sz w:val="19"/>
          <w:szCs w:val="19"/>
          <w:lang w:eastAsia="pt-BR"/>
        </w:rPr>
        <w:lastRenderedPageBreak/>
        <w:t>Art. 650.  A vistoria aduaneira destina-se a verificar a ocorrência de avaria ou de extravio de mercadoria estrangeira entrada no território aduaneiro, a identificar o responsável e a apurar o crédito tributário dele exigível (Decreto-Lei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37, de 1966, art. 60, parágrafo único).</w:t>
      </w:r>
      <w:r w:rsidRPr="00225378">
        <w:rPr>
          <w:rFonts w:ascii="Book Antiqua" w:eastAsia="Times New Roman" w:hAnsi="Book Antiqua" w:cs="Arial"/>
          <w:color w:val="000000"/>
          <w:sz w:val="19"/>
          <w:szCs w:val="19"/>
          <w:lang w:eastAsia="pt-BR"/>
        </w:rPr>
        <w:t>                           </w:t>
      </w:r>
      <w:hyperlink r:id="rId149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40FFD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vistoria será realizada a pedido, ou de ofício, sempre que a autoridade aduaneira tiver conhecimento de fato que a justifique, devendo seu resultado ser consubstanciado no termo de vistoria.</w:t>
      </w:r>
      <w:r w:rsidRPr="00225378">
        <w:rPr>
          <w:rFonts w:ascii="Book Antiqua" w:eastAsia="Times New Roman" w:hAnsi="Book Antiqua" w:cs="Arial"/>
          <w:color w:val="000000"/>
          <w:sz w:val="19"/>
          <w:szCs w:val="19"/>
          <w:lang w:eastAsia="pt-BR"/>
        </w:rPr>
        <w:t>                            </w:t>
      </w:r>
      <w:hyperlink r:id="rId149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47B3F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No caso de remessa postal internacional, a vistoria atenderá ainda às normas da legislação específica.</w:t>
      </w:r>
      <w:r w:rsidRPr="00225378">
        <w:rPr>
          <w:rFonts w:ascii="Book Antiqua" w:eastAsia="Times New Roman" w:hAnsi="Book Antiqua" w:cs="Arial"/>
          <w:color w:val="000000"/>
          <w:sz w:val="19"/>
          <w:szCs w:val="19"/>
          <w:lang w:eastAsia="pt-BR"/>
        </w:rPr>
        <w:t>                               </w:t>
      </w:r>
      <w:hyperlink r:id="rId149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74E74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será efetuada vistoria após a saída da mercadoria do recinto de despacho. </w:t>
      </w:r>
      <w:r w:rsidRPr="00225378">
        <w:rPr>
          <w:rFonts w:ascii="Book Antiqua" w:eastAsia="Times New Roman" w:hAnsi="Book Antiqua" w:cs="Arial"/>
          <w:color w:val="000000"/>
          <w:sz w:val="19"/>
          <w:szCs w:val="19"/>
          <w:lang w:eastAsia="pt-BR"/>
        </w:rPr>
        <w:t>                           </w:t>
      </w:r>
      <w:hyperlink r:id="rId149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7D563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3" w:name="art651"/>
      <w:bookmarkEnd w:id="1703"/>
      <w:r w:rsidRPr="00225378">
        <w:rPr>
          <w:rFonts w:ascii="Book Antiqua" w:eastAsia="Times New Roman" w:hAnsi="Book Antiqua" w:cs="Arial"/>
          <w:strike/>
          <w:color w:val="000000"/>
          <w:sz w:val="19"/>
          <w:szCs w:val="19"/>
          <w:lang w:eastAsia="pt-BR"/>
        </w:rPr>
        <w:t>Art. 651.  O volume que, ao ser descarregado, apresentar-se quebrado, com diferença de peso, com indícios de violação ou de qualquer modo avariado, deverá ser objeto de conserto e pesagem, fazendo-se, ato contínuo, a devida anotação no registro de descarga, pelo depositário.</w:t>
      </w:r>
      <w:r w:rsidRPr="00225378">
        <w:rPr>
          <w:rFonts w:ascii="Book Antiqua" w:eastAsia="Times New Roman" w:hAnsi="Book Antiqua" w:cs="Arial"/>
          <w:color w:val="000000"/>
          <w:sz w:val="19"/>
          <w:szCs w:val="19"/>
          <w:lang w:eastAsia="pt-BR"/>
        </w:rPr>
        <w:t>                              </w:t>
      </w:r>
      <w:hyperlink r:id="rId149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05E854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Sempre que o interesse fiscal o exigir, o volume deverá ser cerrado com dispositivo de segurança pela fiscalização aduaneira e isolado em local próprio do recinto alfandegado.</w:t>
      </w:r>
      <w:r w:rsidRPr="00225378">
        <w:rPr>
          <w:rFonts w:ascii="Book Antiqua" w:eastAsia="Times New Roman" w:hAnsi="Book Antiqua" w:cs="Arial"/>
          <w:color w:val="000000"/>
          <w:sz w:val="19"/>
          <w:szCs w:val="19"/>
          <w:lang w:eastAsia="pt-BR"/>
        </w:rPr>
        <w:t>                     </w:t>
      </w:r>
      <w:hyperlink r:id="rId149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252C82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4" w:name="art652"/>
      <w:bookmarkEnd w:id="1704"/>
      <w:r w:rsidRPr="00225378">
        <w:rPr>
          <w:rFonts w:ascii="Book Antiqua" w:eastAsia="Times New Roman" w:hAnsi="Book Antiqua" w:cs="Arial"/>
          <w:strike/>
          <w:color w:val="000000"/>
          <w:sz w:val="19"/>
          <w:szCs w:val="19"/>
          <w:lang w:eastAsia="pt-BR"/>
        </w:rPr>
        <w:t>Art. 652.  Cabe ao depositário, logo após a descarga de volume avariado, ou a constatação de extravio, registrar a ocorrência em termo próprio, disponibilizado para manifestação do transportador, na forma e no prazo estabelecidos pela Secretaria da Receita Federal do Brasil</w:t>
      </w:r>
      <w:r w:rsidRPr="00225378">
        <w:rPr>
          <w:rFonts w:ascii="Book Antiqua" w:eastAsia="Times New Roman" w:hAnsi="Book Antiqua" w:cs="Arial"/>
          <w:color w:val="000000"/>
          <w:sz w:val="19"/>
          <w:szCs w:val="19"/>
          <w:lang w:eastAsia="pt-BR"/>
        </w:rPr>
        <w:t>.                              </w:t>
      </w:r>
      <w:hyperlink r:id="rId149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78758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5" w:name="art653"/>
      <w:bookmarkEnd w:id="1705"/>
      <w:r w:rsidRPr="00225378">
        <w:rPr>
          <w:rFonts w:ascii="Book Antiqua" w:eastAsia="Times New Roman" w:hAnsi="Book Antiqua" w:cs="Arial"/>
          <w:strike/>
          <w:color w:val="000000"/>
          <w:sz w:val="19"/>
          <w:szCs w:val="19"/>
          <w:lang w:eastAsia="pt-BR"/>
        </w:rPr>
        <w:t>Art. 653.  Não será iniciada a verificação de mercadoria contida em volume que apresente indícios de avaria ou de extravio de mercadoria, enquanto não for realizada a vistoria. </w:t>
      </w:r>
      <w:r w:rsidRPr="00225378">
        <w:rPr>
          <w:rFonts w:ascii="Book Antiqua" w:eastAsia="Times New Roman" w:hAnsi="Book Antiqua" w:cs="Arial"/>
          <w:color w:val="000000"/>
          <w:sz w:val="19"/>
          <w:szCs w:val="19"/>
          <w:lang w:eastAsia="pt-BR"/>
        </w:rPr>
        <w:t>                      </w:t>
      </w:r>
      <w:hyperlink r:id="rId1500"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E660C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 1</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Se a avaria ou o extravio for constatado no curso da verificação, esta será suspensa até a realização da vistoria, adotando-se, se necessário, as cautelas referidas no parágrafo único do art. 651</w:t>
      </w:r>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hyperlink r:id="rId150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BEF2A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havendo inconveniente, poderá ser dado prosseguimento ao despacho, em relação às mercadorias contidas nos demais volumes.</w:t>
      </w:r>
      <w:r w:rsidRPr="00225378">
        <w:rPr>
          <w:rFonts w:ascii="Book Antiqua" w:eastAsia="Times New Roman" w:hAnsi="Book Antiqua" w:cs="Arial"/>
          <w:color w:val="000000"/>
          <w:sz w:val="19"/>
          <w:szCs w:val="19"/>
          <w:lang w:eastAsia="pt-BR"/>
        </w:rPr>
        <w:t>                                 </w:t>
      </w:r>
      <w:hyperlink r:id="rId150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13A0F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6" w:name="art654"/>
      <w:bookmarkEnd w:id="1706"/>
      <w:r w:rsidRPr="00225378">
        <w:rPr>
          <w:rFonts w:ascii="Book Antiqua" w:eastAsia="Times New Roman" w:hAnsi="Book Antiqua" w:cs="Arial"/>
          <w:strike/>
          <w:color w:val="000000"/>
          <w:sz w:val="19"/>
          <w:szCs w:val="19"/>
          <w:lang w:eastAsia="pt-BR"/>
        </w:rPr>
        <w:t>Art. 654.  O volume cuja abertura, pela natureza do conteúdo, dependa da presença de outra autoridade pública, somente será vistoriado com o atendimento dessa formalidade.</w:t>
      </w:r>
      <w:r w:rsidRPr="00225378">
        <w:rPr>
          <w:rFonts w:ascii="Book Antiqua" w:eastAsia="Times New Roman" w:hAnsi="Book Antiqua" w:cs="Arial"/>
          <w:color w:val="000000"/>
          <w:sz w:val="19"/>
          <w:szCs w:val="19"/>
          <w:lang w:eastAsia="pt-BR"/>
        </w:rPr>
        <w:t>                        </w:t>
      </w:r>
      <w:hyperlink r:id="rId150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B7929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7" w:name="art655"/>
      <w:bookmarkEnd w:id="1707"/>
      <w:r w:rsidRPr="00225378">
        <w:rPr>
          <w:rFonts w:ascii="Book Antiqua" w:eastAsia="Times New Roman" w:hAnsi="Book Antiqua" w:cs="Arial"/>
          <w:strike/>
          <w:color w:val="000000"/>
          <w:sz w:val="19"/>
          <w:szCs w:val="19"/>
          <w:lang w:eastAsia="pt-BR"/>
        </w:rPr>
        <w:t>Art. 655.  Poderá ser dispensada a realização da vistoria se o importador assumir a responsabilidade pelo pagamento do imposto de importação e das penalidades cabíveis.</w:t>
      </w:r>
      <w:r w:rsidRPr="00225378">
        <w:rPr>
          <w:rFonts w:ascii="Book Antiqua" w:eastAsia="Times New Roman" w:hAnsi="Book Antiqua" w:cs="Arial"/>
          <w:color w:val="000000"/>
          <w:sz w:val="19"/>
          <w:szCs w:val="19"/>
          <w:lang w:eastAsia="pt-BR"/>
        </w:rPr>
        <w:t>                        </w:t>
      </w:r>
      <w:hyperlink r:id="rId150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24988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A desistência implicará perda de benefício de isenção ou de redução do imposto, na proporção das mercadorias contidas em volumes extraviados</w:t>
      </w:r>
      <w:r w:rsidRPr="00225378">
        <w:rPr>
          <w:rFonts w:ascii="Book Antiqua" w:eastAsia="Times New Roman" w:hAnsi="Book Antiqua" w:cs="Arial"/>
          <w:color w:val="000000"/>
          <w:sz w:val="19"/>
          <w:szCs w:val="19"/>
          <w:lang w:eastAsia="pt-BR"/>
        </w:rPr>
        <w:t>.                        </w:t>
      </w:r>
      <w:hyperlink r:id="rId150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9F5C5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8" w:name="art656"/>
      <w:bookmarkEnd w:id="1708"/>
      <w:r w:rsidRPr="00225378">
        <w:rPr>
          <w:rFonts w:ascii="Book Antiqua" w:eastAsia="Times New Roman" w:hAnsi="Book Antiqua" w:cs="Arial"/>
          <w:strike/>
          <w:color w:val="000000"/>
          <w:sz w:val="19"/>
          <w:szCs w:val="19"/>
          <w:lang w:eastAsia="pt-BR"/>
        </w:rPr>
        <w:t>Art. 656.  Assistirão à vistoria, a ser realizada em dia e hora fixados pela autoridade aduaneira, o depositário, o importador e o transportador.</w:t>
      </w:r>
      <w:r w:rsidRPr="00225378">
        <w:rPr>
          <w:rFonts w:ascii="Book Antiqua" w:eastAsia="Times New Roman" w:hAnsi="Book Antiqua" w:cs="Arial"/>
          <w:color w:val="000000"/>
          <w:sz w:val="19"/>
          <w:szCs w:val="19"/>
          <w:lang w:eastAsia="pt-BR"/>
        </w:rPr>
        <w:t>                         </w:t>
      </w:r>
      <w:hyperlink r:id="rId150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4A2B0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Poderá, ainda, assistir à vistoria qualquer pessoa que comprove legítimo interesse no caso.</w:t>
      </w:r>
      <w:r w:rsidRPr="00225378">
        <w:rPr>
          <w:rFonts w:ascii="Book Antiqua" w:eastAsia="Times New Roman" w:hAnsi="Book Antiqua" w:cs="Arial"/>
          <w:color w:val="000000"/>
          <w:sz w:val="19"/>
          <w:szCs w:val="19"/>
          <w:lang w:eastAsia="pt-BR"/>
        </w:rPr>
        <w:t>                                </w:t>
      </w:r>
      <w:hyperlink r:id="rId150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046B0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9" w:name="art657"/>
      <w:bookmarkEnd w:id="1709"/>
      <w:r w:rsidRPr="00225378">
        <w:rPr>
          <w:rFonts w:ascii="Book Antiqua" w:eastAsia="Times New Roman" w:hAnsi="Book Antiqua" w:cs="Arial"/>
          <w:strike/>
          <w:color w:val="000000"/>
          <w:sz w:val="19"/>
          <w:szCs w:val="19"/>
          <w:lang w:eastAsia="pt-BR"/>
        </w:rPr>
        <w:lastRenderedPageBreak/>
        <w:t>Art. 657.  A Secretaria da Receita Federal do Brasil poderá, no âmbito de sua competência, editar atos normativos para a implementação do disposto nesta Seção</w:t>
      </w:r>
      <w:r w:rsidRPr="00225378">
        <w:rPr>
          <w:rFonts w:ascii="Book Antiqua" w:eastAsia="Times New Roman" w:hAnsi="Book Antiqua" w:cs="Arial"/>
          <w:color w:val="000000"/>
          <w:sz w:val="19"/>
          <w:szCs w:val="19"/>
          <w:lang w:eastAsia="pt-BR"/>
        </w:rPr>
        <w:t>.                                 </w:t>
      </w:r>
      <w:hyperlink r:id="rId150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2F15A5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10" w:name="livrovtituloiicapituloiiisecaoiii"/>
      <w:bookmarkEnd w:id="1710"/>
      <w:r w:rsidRPr="00225378">
        <w:rPr>
          <w:rFonts w:ascii="Book Antiqua" w:eastAsia="Times New Roman" w:hAnsi="Book Antiqua" w:cs="Arial"/>
          <w:b/>
          <w:bCs/>
          <w:color w:val="000000"/>
          <w:sz w:val="19"/>
          <w:szCs w:val="19"/>
          <w:lang w:eastAsia="pt-BR"/>
        </w:rPr>
        <w:t>Seção III</w:t>
      </w:r>
    </w:p>
    <w:p w14:paraId="30245C8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Conferência Final do Manifesto de Carga </w:t>
      </w:r>
    </w:p>
    <w:p w14:paraId="7DFE90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1" w:name="art658."/>
      <w:bookmarkEnd w:id="1711"/>
      <w:r w:rsidRPr="00225378">
        <w:rPr>
          <w:rFonts w:ascii="Book Antiqua" w:eastAsia="Times New Roman" w:hAnsi="Book Antiqua" w:cs="Arial"/>
          <w:strike/>
          <w:color w:val="000000"/>
          <w:sz w:val="19"/>
          <w:szCs w:val="19"/>
          <w:lang w:eastAsia="pt-BR"/>
        </w:rPr>
        <w:t>Art. 658.  A conferência final do manifesto de carga destina-se a constatar extravio ou acréscimo de volume ou de mercadoria entrada no território aduaneiro, mediante confronto do manifesto com os registros de descarga </w:t>
      </w:r>
      <w:hyperlink r:id="rId1509" w:anchor="art39%C2%A71" w:history="1">
        <w:r w:rsidRPr="00225378">
          <w:rPr>
            <w:rFonts w:ascii="Book Antiqua" w:eastAsia="Times New Roman" w:hAnsi="Book Antiqua" w:cs="Arial"/>
            <w:strike/>
            <w:color w:val="0000FF"/>
            <w:sz w:val="19"/>
            <w:szCs w:val="19"/>
            <w:u w:val="single"/>
            <w:lang w:eastAsia="pt-BR"/>
          </w:rPr>
          <w:t>(Decreto-Lei nº 37, de 1966, art. 39, § 1º)</w:t>
        </w:r>
      </w:hyperlink>
      <w:r w:rsidRPr="00225378">
        <w:rPr>
          <w:rFonts w:ascii="Book Antiqua" w:eastAsia="Times New Roman" w:hAnsi="Book Antiqua" w:cs="Arial"/>
          <w:strike/>
          <w:color w:val="000000"/>
          <w:sz w:val="19"/>
          <w:szCs w:val="19"/>
          <w:lang w:eastAsia="pt-BR"/>
        </w:rPr>
        <w:t>. </w:t>
      </w:r>
    </w:p>
    <w:p w14:paraId="29F914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2" w:name="art658"/>
      <w:bookmarkEnd w:id="1712"/>
      <w:r w:rsidRPr="00225378">
        <w:rPr>
          <w:rFonts w:ascii="Book Antiqua" w:eastAsia="Times New Roman" w:hAnsi="Book Antiqua" w:cs="Arial"/>
          <w:color w:val="000000"/>
          <w:sz w:val="19"/>
          <w:szCs w:val="19"/>
          <w:lang w:eastAsia="pt-BR"/>
        </w:rPr>
        <w:t>Art. 658.  A conferência final do manifesto de carga destina-se a constatar extravio ou acréscimo de volume ou de mercadoria entrada no território aduaneiro, mediante confronto do manifesto com os registros, informatizados ou não, de descarga ou armazenamento </w:t>
      </w:r>
      <w:hyperlink r:id="rId1510" w:anchor="art39%C2%A71" w:history="1">
        <w:r w:rsidRPr="00225378">
          <w:rPr>
            <w:rFonts w:ascii="Book Antiqua" w:eastAsia="Times New Roman" w:hAnsi="Book Antiqua" w:cs="Arial"/>
            <w:color w:val="0000FF"/>
            <w:sz w:val="19"/>
            <w:szCs w:val="19"/>
            <w:u w:val="single"/>
            <w:lang w:eastAsia="pt-BR"/>
          </w:rPr>
          <w:t>(Decreto-Lei nº 37, de 1966, art. 39, § 1º)</w:t>
        </w:r>
      </w:hyperlink>
      <w:r w:rsidRPr="00225378">
        <w:rPr>
          <w:rFonts w:ascii="Book Antiqua" w:eastAsia="Times New Roman" w:hAnsi="Book Antiqua" w:cs="Arial"/>
          <w:color w:val="000000"/>
          <w:sz w:val="19"/>
          <w:szCs w:val="19"/>
          <w:lang w:eastAsia="pt-BR"/>
        </w:rPr>
        <w:t>.                        </w:t>
      </w:r>
      <w:hyperlink r:id="rId151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3A2A1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3" w:name="art659"/>
      <w:bookmarkEnd w:id="1713"/>
      <w:r w:rsidRPr="00225378">
        <w:rPr>
          <w:rFonts w:ascii="Book Antiqua" w:eastAsia="Times New Roman" w:hAnsi="Book Antiqua" w:cs="Arial"/>
          <w:color w:val="000000"/>
          <w:sz w:val="19"/>
          <w:szCs w:val="19"/>
          <w:lang w:eastAsia="pt-BR"/>
        </w:rPr>
        <w:t>Art. 659.  No caso de mercadoria a granel transportada por via marítima, em viagem única, e destinada a mais de um porto no País, a conferência final de manifesto deverá ser realizada na unidade da Secretaria da Receita Federal do Brasil com jurisdição sobre o último porto de descarga, considerando-se todas as descargas efetuadas. </w:t>
      </w:r>
    </w:p>
    <w:p w14:paraId="212339E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14" w:name="livrovtituloiicapituloiiisecaoiv"/>
      <w:bookmarkEnd w:id="1714"/>
      <w:r w:rsidRPr="00225378">
        <w:rPr>
          <w:rFonts w:ascii="Book Antiqua" w:eastAsia="Times New Roman" w:hAnsi="Book Antiqua" w:cs="Arial"/>
          <w:b/>
          <w:bCs/>
          <w:strike/>
          <w:color w:val="000000"/>
          <w:sz w:val="19"/>
          <w:szCs w:val="19"/>
          <w:lang w:eastAsia="pt-BR"/>
        </w:rPr>
        <w:t>Seção IV</w:t>
      </w:r>
    </w:p>
    <w:p w14:paraId="5F7245B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strike/>
          <w:color w:val="000000"/>
          <w:sz w:val="19"/>
          <w:szCs w:val="19"/>
          <w:lang w:eastAsia="pt-BR"/>
        </w:rPr>
        <w:t>Da Responsabilidade pelo Extravio, Avaria ou Acréscimo </w:t>
      </w:r>
    </w:p>
    <w:p w14:paraId="3DEA3B2D" w14:textId="77777777" w:rsidR="00225378" w:rsidRPr="00225378" w:rsidRDefault="00225378" w:rsidP="00225378">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bookmarkStart w:id="1715" w:name="livrovtituloiicapituloiiisecaoiv."/>
      <w:bookmarkEnd w:id="1715"/>
      <w:r w:rsidRPr="00225378">
        <w:rPr>
          <w:rFonts w:ascii="Book Antiqua" w:eastAsia="Times New Roman" w:hAnsi="Book Antiqua" w:cs="Arial"/>
          <w:b/>
          <w:bCs/>
          <w:color w:val="000000"/>
          <w:sz w:val="19"/>
          <w:szCs w:val="19"/>
          <w:lang w:eastAsia="pt-BR"/>
        </w:rPr>
        <w:t> </w:t>
      </w:r>
      <w:bookmarkStart w:id="1716" w:name="secaoiv"/>
      <w:bookmarkEnd w:id="1716"/>
      <w:r w:rsidRPr="00225378">
        <w:rPr>
          <w:rFonts w:ascii="Book Antiqua" w:eastAsia="Times New Roman" w:hAnsi="Book Antiqua" w:cs="Arial"/>
          <w:b/>
          <w:bCs/>
          <w:color w:val="000000"/>
          <w:sz w:val="19"/>
          <w:szCs w:val="19"/>
          <w:lang w:eastAsia="pt-BR"/>
        </w:rPr>
        <w:t>Seção IV</w:t>
      </w:r>
    </w:p>
    <w:p w14:paraId="5DED0D2E" w14:textId="77777777" w:rsidR="00225378" w:rsidRPr="00225378" w:rsidRDefault="00225378" w:rsidP="00225378">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Responsabilidade Fiscal pelo Extravio</w:t>
      </w:r>
      <w:r w:rsidRPr="00225378">
        <w:rPr>
          <w:rFonts w:ascii="Book Antiqua" w:eastAsia="Times New Roman" w:hAnsi="Book Antiqua" w:cs="Arial"/>
          <w:b/>
          <w:bCs/>
          <w:color w:val="000000"/>
          <w:sz w:val="19"/>
          <w:szCs w:val="19"/>
          <w:lang w:eastAsia="pt-BR"/>
        </w:rPr>
        <w:br/>
      </w:r>
      <w:hyperlink r:id="rId1512" w:anchor="art5" w:history="1">
        <w:r w:rsidRPr="00225378">
          <w:rPr>
            <w:rFonts w:ascii="Book Antiqua" w:eastAsia="Times New Roman" w:hAnsi="Book Antiqua" w:cs="Arial"/>
            <w:color w:val="0000FF"/>
            <w:sz w:val="19"/>
            <w:szCs w:val="19"/>
            <w:u w:val="single"/>
            <w:lang w:eastAsia="pt-BR"/>
          </w:rPr>
          <w:t>(Redação dada pelo Decreto nº 8.010, de 2013)</w:t>
        </w:r>
      </w:hyperlink>
      <w:r w:rsidRPr="00225378">
        <w:rPr>
          <w:rFonts w:ascii="Book Antiqua" w:eastAsia="Times New Roman" w:hAnsi="Book Antiqua" w:cs="Arial"/>
          <w:color w:val="000000"/>
          <w:sz w:val="19"/>
          <w:szCs w:val="19"/>
          <w:lang w:eastAsia="pt-BR"/>
        </w:rPr>
        <w:t> </w:t>
      </w:r>
    </w:p>
    <w:p w14:paraId="6A1F83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7" w:name="art660."/>
      <w:bookmarkEnd w:id="1717"/>
      <w:r w:rsidRPr="00225378">
        <w:rPr>
          <w:rFonts w:ascii="Book Antiqua" w:eastAsia="Times New Roman" w:hAnsi="Book Antiqua" w:cs="Arial"/>
          <w:strike/>
          <w:color w:val="000000"/>
          <w:sz w:val="19"/>
          <w:szCs w:val="19"/>
          <w:lang w:eastAsia="pt-BR"/>
        </w:rPr>
        <w:t xml:space="preserve">Art. 660.  A responsabilidade pelo extravio ou pela avaria de mercadoria será de quem lhe deu causa, cabendo ao responsável, assim reconhecido pela autoridade aduaneira, indenizar a Fazenda Nacional do valor do imposto de importação que, em </w:t>
      </w:r>
      <w:proofErr w:type="spellStart"/>
      <w:r w:rsidRPr="00225378">
        <w:rPr>
          <w:rFonts w:ascii="Book Antiqua" w:eastAsia="Times New Roman" w:hAnsi="Book Antiqua" w:cs="Arial"/>
          <w:strike/>
          <w:color w:val="000000"/>
          <w:sz w:val="19"/>
          <w:szCs w:val="19"/>
          <w:lang w:eastAsia="pt-BR"/>
        </w:rPr>
        <w:t>conseqüência</w:t>
      </w:r>
      <w:proofErr w:type="spellEnd"/>
      <w:r w:rsidRPr="00225378">
        <w:rPr>
          <w:rFonts w:ascii="Book Antiqua" w:eastAsia="Times New Roman" w:hAnsi="Book Antiqua" w:cs="Arial"/>
          <w:strike/>
          <w:color w:val="000000"/>
          <w:sz w:val="19"/>
          <w:szCs w:val="19"/>
          <w:lang w:eastAsia="pt-BR"/>
        </w:rPr>
        <w:t>, deixar de ser recolhido, ressalvado o disposto no art. 655 </w:t>
      </w:r>
      <w:hyperlink r:id="rId1513" w:anchor="art60p" w:history="1">
        <w:r w:rsidRPr="00225378">
          <w:rPr>
            <w:rFonts w:ascii="Book Antiqua" w:eastAsia="Times New Roman" w:hAnsi="Book Antiqua" w:cs="Arial"/>
            <w:strike/>
            <w:color w:val="0000FF"/>
            <w:sz w:val="19"/>
            <w:szCs w:val="19"/>
            <w:u w:val="single"/>
            <w:lang w:eastAsia="pt-BR"/>
          </w:rPr>
          <w:t>(Decreto-Lei nº 37, de 1966, art. 60, parágrafo único)</w:t>
        </w:r>
      </w:hyperlink>
      <w:r w:rsidRPr="00225378">
        <w:rPr>
          <w:rFonts w:ascii="Book Antiqua" w:eastAsia="Times New Roman" w:hAnsi="Book Antiqua" w:cs="Arial"/>
          <w:strike/>
          <w:color w:val="000000"/>
          <w:sz w:val="19"/>
          <w:szCs w:val="19"/>
          <w:lang w:eastAsia="pt-BR"/>
        </w:rPr>
        <w:t>. </w:t>
      </w:r>
    </w:p>
    <w:p w14:paraId="560EB8D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18" w:name="art660"/>
      <w:bookmarkEnd w:id="1718"/>
      <w:r w:rsidRPr="00225378">
        <w:rPr>
          <w:rFonts w:ascii="Book Antiqua" w:eastAsia="Times New Roman" w:hAnsi="Book Antiqua" w:cs="Arial"/>
          <w:color w:val="000000"/>
          <w:sz w:val="19"/>
          <w:szCs w:val="19"/>
          <w:lang w:eastAsia="pt-BR"/>
        </w:rPr>
        <w:t>Art. 660.  Os créditos relativos aos tributos e direitos correspondentes às mercadorias extraviadas na importação, inclusive multas, serão exigidos do responsável por meio de lançamento de ofício, formalizado em auto de infração, observado o disposto no </w:t>
      </w:r>
      <w:hyperlink r:id="rId1514"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strike/>
            <w:color w:val="0000FF"/>
            <w:sz w:val="19"/>
            <w:szCs w:val="19"/>
            <w:u w:val="single"/>
            <w:lang w:eastAsia="pt-BR"/>
          </w:rPr>
          <w:t>º</w:t>
        </w:r>
        <w:r w:rsidRPr="00225378">
          <w:rPr>
            <w:rFonts w:ascii="Book Antiqua" w:eastAsia="Times New Roman" w:hAnsi="Book Antiqua" w:cs="Arial"/>
            <w:color w:val="0000FF"/>
            <w:sz w:val="19"/>
            <w:szCs w:val="19"/>
            <w:u w:val="single"/>
            <w:lang w:eastAsia="pt-BR"/>
          </w:rPr>
          <w:t> 70.235, de 1972</w:t>
        </w:r>
      </w:hyperlink>
      <w:r w:rsidRPr="00225378">
        <w:rPr>
          <w:rFonts w:ascii="Book Antiqua" w:eastAsia="Times New Roman" w:hAnsi="Book Antiqua" w:cs="Arial"/>
          <w:color w:val="000000"/>
          <w:sz w:val="19"/>
          <w:szCs w:val="19"/>
          <w:lang w:eastAsia="pt-BR"/>
        </w:rPr>
        <w:t> </w:t>
      </w:r>
      <w:hyperlink r:id="rId1515" w:anchor="art60%C2%A71" w:history="1">
        <w:r w:rsidRPr="00225378">
          <w:rPr>
            <w:rFonts w:ascii="Book Antiqua" w:eastAsia="Times New Roman" w:hAnsi="Book Antiqua" w:cs="Arial"/>
            <w:color w:val="0000FF"/>
            <w:sz w:val="19"/>
            <w:szCs w:val="19"/>
            <w:u w:val="single"/>
            <w:lang w:eastAsia="pt-BR"/>
          </w:rPr>
          <w:t>(Decreto-Lei nº 37, de 1966, art. 60, § 1º,</w:t>
        </w:r>
      </w:hyperlink>
      <w:r w:rsidRPr="00225378">
        <w:rPr>
          <w:rFonts w:ascii="Book Antiqua" w:eastAsia="Times New Roman" w:hAnsi="Book Antiqua" w:cs="Arial"/>
          <w:color w:val="000000"/>
          <w:sz w:val="19"/>
          <w:szCs w:val="19"/>
          <w:lang w:eastAsia="pt-BR"/>
        </w:rPr>
        <w:t> com a redação dada pela Lei nº 12.350, de 2010, art. 40).                             </w:t>
      </w:r>
      <w:hyperlink r:id="rId151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DD4EFC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efeitos do disposto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considera-se responsável </w:t>
      </w:r>
      <w:hyperlink r:id="rId1517" w:anchor="art60%C2%A72" w:history="1">
        <w:r w:rsidRPr="00225378">
          <w:rPr>
            <w:rFonts w:ascii="Book Antiqua" w:eastAsia="Times New Roman" w:hAnsi="Book Antiqua" w:cs="Arial"/>
            <w:color w:val="0000FF"/>
            <w:sz w:val="19"/>
            <w:szCs w:val="19"/>
            <w:u w:val="single"/>
            <w:lang w:eastAsia="pt-BR"/>
          </w:rPr>
          <w:t>(Decreto-Lei nº 37, de 1966, art. 60, § 2º</w:t>
        </w:r>
      </w:hyperlink>
      <w:r w:rsidRPr="00225378">
        <w:rPr>
          <w:rFonts w:ascii="Book Antiqua" w:eastAsia="Times New Roman" w:hAnsi="Book Antiqua" w:cs="Arial"/>
          <w:color w:val="000000"/>
          <w:sz w:val="19"/>
          <w:szCs w:val="19"/>
          <w:lang w:eastAsia="pt-BR"/>
        </w:rPr>
        <w:t>, com a redação dada pela Lei nº 12.350, de 2010, art. 40):                                 </w:t>
      </w:r>
      <w:hyperlink r:id="rId1518"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CFECA6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transportador, quando constatado o extravio até a conclusão da descarga da mercadoria no local ou recinto alfandegado, observado o disposto no art. 661; ou                                 </w:t>
      </w:r>
      <w:hyperlink r:id="rId1519"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15A7C4F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depositário, quando o extravio for constatado em mercadoria sob sua custódia, em momento posterior ao referido no inciso I.                           </w:t>
      </w:r>
      <w:hyperlink r:id="rId1520"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03BC84A"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Fica dispensado o lançamento de ofício de que trata o </w:t>
      </w:r>
      <w:r w:rsidRPr="00225378">
        <w:rPr>
          <w:rFonts w:ascii="Book Antiqua" w:eastAsia="Times New Roman" w:hAnsi="Book Antiqua" w:cs="Arial"/>
          <w:b/>
          <w:bCs/>
          <w:color w:val="000000"/>
          <w:sz w:val="19"/>
          <w:szCs w:val="19"/>
          <w:lang w:eastAsia="pt-BR"/>
        </w:rPr>
        <w:t>caput </w:t>
      </w:r>
      <w:r w:rsidRPr="00225378">
        <w:rPr>
          <w:rFonts w:ascii="Book Antiqua" w:eastAsia="Times New Roman" w:hAnsi="Book Antiqua" w:cs="Arial"/>
          <w:color w:val="000000"/>
          <w:sz w:val="19"/>
          <w:szCs w:val="19"/>
          <w:lang w:eastAsia="pt-BR"/>
        </w:rPr>
        <w:t>na hipótese de o importador ou de o responsável assumir espontaneamente o pagamento dos créditos </w:t>
      </w:r>
      <w:hyperlink r:id="rId1521" w:anchor="art60%C2%A73" w:history="1">
        <w:r w:rsidRPr="00225378">
          <w:rPr>
            <w:rFonts w:ascii="Book Antiqua" w:eastAsia="Times New Roman" w:hAnsi="Book Antiqua" w:cs="Arial"/>
            <w:color w:val="0000FF"/>
            <w:sz w:val="19"/>
            <w:szCs w:val="19"/>
            <w:u w:val="single"/>
            <w:lang w:eastAsia="pt-BR"/>
          </w:rPr>
          <w:t>(Decreto-Lei nº 37, de 1966, art. 60, § 3º</w:t>
        </w:r>
      </w:hyperlink>
      <w:r w:rsidRPr="00225378">
        <w:rPr>
          <w:rFonts w:ascii="Book Antiqua" w:eastAsia="Times New Roman" w:hAnsi="Book Antiqua" w:cs="Arial"/>
          <w:color w:val="000000"/>
          <w:sz w:val="19"/>
          <w:szCs w:val="19"/>
          <w:lang w:eastAsia="pt-BR"/>
        </w:rPr>
        <w:t>, com a redação dada pela Lei nº 12.350, de 2010, art. 40).                           </w:t>
      </w:r>
      <w:hyperlink r:id="rId152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07F9E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9" w:name="art661."/>
      <w:bookmarkEnd w:id="1719"/>
      <w:r w:rsidRPr="00225378">
        <w:rPr>
          <w:rFonts w:ascii="Book Antiqua" w:eastAsia="Times New Roman" w:hAnsi="Book Antiqua" w:cs="Arial"/>
          <w:strike/>
          <w:color w:val="000000"/>
          <w:sz w:val="19"/>
          <w:szCs w:val="19"/>
          <w:lang w:eastAsia="pt-BR"/>
        </w:rPr>
        <w:lastRenderedPageBreak/>
        <w:t>Art. 661.  Para efeitos fiscais, é responsável o transportador quando houver </w:t>
      </w:r>
      <w:hyperlink r:id="rId1523" w:anchor="art41" w:history="1">
        <w:r w:rsidRPr="00225378">
          <w:rPr>
            <w:rFonts w:ascii="Book Antiqua" w:eastAsia="Times New Roman" w:hAnsi="Book Antiqua" w:cs="Arial"/>
            <w:strike/>
            <w:color w:val="0000FF"/>
            <w:sz w:val="19"/>
            <w:szCs w:val="19"/>
            <w:u w:val="single"/>
            <w:lang w:eastAsia="pt-BR"/>
          </w:rPr>
          <w:t>(Decreto-Lei nº 37, de 1966, art. 41</w:t>
        </w:r>
      </w:hyperlink>
      <w:r w:rsidRPr="00225378">
        <w:rPr>
          <w:rFonts w:ascii="Book Antiqua" w:eastAsia="Times New Roman" w:hAnsi="Book Antiqua" w:cs="Arial"/>
          <w:strike/>
          <w:color w:val="000000"/>
          <w:sz w:val="19"/>
          <w:szCs w:val="19"/>
          <w:lang w:eastAsia="pt-BR"/>
        </w:rPr>
        <w:t>):</w:t>
      </w:r>
    </w:p>
    <w:p w14:paraId="6AE499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substituição de mercadoria após o embarque;</w:t>
      </w:r>
    </w:p>
    <w:p w14:paraId="5EDF3D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extravio de mercadoria em volume descarregado com indício de violação;</w:t>
      </w:r>
    </w:p>
    <w:p w14:paraId="353C7DF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avaria visível por fora do volume descarregado;</w:t>
      </w:r>
    </w:p>
    <w:p w14:paraId="6CB920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IV - divergência, para menos, de peso ou dimensão do volume em relação ao declarado no manifesto, no conhecimento de carga ou em documento de efeito equivalente, ou ainda, se for o caso, aos documentos que instruíram o despacho para trânsito aduaneiro;</w:t>
      </w:r>
    </w:p>
    <w:p w14:paraId="151E028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 - extravio ou avaria fraudulenta constatada na descarga; e</w:t>
      </w:r>
    </w:p>
    <w:p w14:paraId="3B5435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VI - extravio, constatado na descarga, de volume ou de mercadoria a granel, manifestados. </w:t>
      </w:r>
    </w:p>
    <w:p w14:paraId="288B151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Constatado, na conferência final do manifesto de carga, extravio ou acréscimo de volume ou de mercadoria, inclusive a granel, serão exigidos do transportador os tributos e multas cabíveis. </w:t>
      </w:r>
    </w:p>
    <w:p w14:paraId="7AB5DCF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20" w:name="art661"/>
      <w:bookmarkEnd w:id="1720"/>
      <w:r w:rsidRPr="00225378">
        <w:rPr>
          <w:rFonts w:ascii="Book Antiqua" w:eastAsia="Times New Roman" w:hAnsi="Book Antiqua" w:cs="Arial"/>
          <w:color w:val="000000"/>
          <w:sz w:val="19"/>
          <w:szCs w:val="19"/>
          <w:lang w:eastAsia="pt-BR"/>
        </w:rPr>
        <w:t>Art. 661.  Para efeitos fiscais, é responsável o transportador quando </w:t>
      </w:r>
      <w:hyperlink r:id="rId1524" w:anchor="art41" w:history="1">
        <w:r w:rsidRPr="00225378">
          <w:rPr>
            <w:rFonts w:ascii="Book Antiqua" w:eastAsia="Times New Roman" w:hAnsi="Book Antiqua" w:cs="Arial"/>
            <w:color w:val="0000FF"/>
            <w:sz w:val="19"/>
            <w:szCs w:val="19"/>
            <w:u w:val="single"/>
            <w:lang w:eastAsia="pt-BR"/>
          </w:rPr>
          <w:t>(Decreto-Lei nº 37, de 1966, art. 41)</w:t>
        </w:r>
      </w:hyperlink>
      <w:r w:rsidRPr="00225378">
        <w:rPr>
          <w:rFonts w:ascii="Book Antiqua" w:eastAsia="Times New Roman" w:hAnsi="Book Antiqua" w:cs="Arial"/>
          <w:color w:val="000000"/>
          <w:sz w:val="19"/>
          <w:szCs w:val="19"/>
          <w:lang w:eastAsia="pt-BR"/>
        </w:rPr>
        <w:t>:                               </w:t>
      </w:r>
      <w:hyperlink r:id="rId152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DEACAF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constatado que houve, após o embarque, substituição de mercadoria;                                </w:t>
      </w:r>
      <w:hyperlink r:id="rId152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37A556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houver extravio de mercadoria em volume descarregado com indícios de violação; ou                              </w:t>
      </w:r>
      <w:hyperlink r:id="rId1527"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72B362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 volume for descarregado com peso ou dimensão inferior ao constante no conhecimento de carga, no manifesto ou em documento de efeito equivalente.                          </w:t>
      </w:r>
      <w:hyperlink r:id="rId152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FCA03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1" w:name="art662."/>
      <w:bookmarkEnd w:id="1721"/>
      <w:r w:rsidRPr="00225378">
        <w:rPr>
          <w:rFonts w:ascii="Book Antiqua" w:eastAsia="Times New Roman" w:hAnsi="Book Antiqua" w:cs="Arial"/>
          <w:strike/>
          <w:color w:val="000000"/>
          <w:spacing w:val="-4"/>
          <w:sz w:val="19"/>
          <w:szCs w:val="19"/>
          <w:lang w:eastAsia="pt-BR"/>
        </w:rPr>
        <w:t>Art. 662.  O depositário responde por avaria ou por extravio de mercadoria sob sua custódia, bem como por danos causados em operação de carga ou de descarga realizada por seus prepostos.</w:t>
      </w:r>
      <w:r w:rsidRPr="00225378">
        <w:rPr>
          <w:rFonts w:ascii="Book Antiqua" w:eastAsia="Times New Roman" w:hAnsi="Book Antiqua" w:cs="Arial"/>
          <w:strike/>
          <w:color w:val="000000"/>
          <w:sz w:val="19"/>
          <w:szCs w:val="19"/>
          <w:lang w:eastAsia="pt-BR"/>
        </w:rPr>
        <w:t> </w:t>
      </w:r>
    </w:p>
    <w:p w14:paraId="43E5394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2" w:name="art662"/>
      <w:bookmarkEnd w:id="1722"/>
      <w:r w:rsidRPr="00225378">
        <w:rPr>
          <w:rFonts w:ascii="Book Antiqua" w:eastAsia="Times New Roman" w:hAnsi="Book Antiqua" w:cs="Arial"/>
          <w:color w:val="000000"/>
          <w:sz w:val="19"/>
          <w:szCs w:val="19"/>
          <w:lang w:eastAsia="pt-BR"/>
        </w:rPr>
        <w:t>Art. 662. Para efeitos fiscais, o depositário responde por extravio de mercadoria sob sua custódia.                               </w:t>
      </w:r>
      <w:hyperlink r:id="rId152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4BD46F2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Presume-se a responsabilidade do depositário no caso de volumes recebidos sem ressalva ou sem protesto. </w:t>
      </w:r>
    </w:p>
    <w:p w14:paraId="2FB820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3" w:name="art663."/>
      <w:bookmarkEnd w:id="1723"/>
      <w:r w:rsidRPr="00225378">
        <w:rPr>
          <w:rFonts w:ascii="Book Antiqua" w:eastAsia="Times New Roman" w:hAnsi="Book Antiqua" w:cs="Arial"/>
          <w:strike/>
          <w:color w:val="000000"/>
          <w:sz w:val="19"/>
          <w:szCs w:val="19"/>
          <w:lang w:eastAsia="pt-BR"/>
        </w:rPr>
        <w:t>Art. 663.  As entidades da administração pública indireta e as empresas concessionárias ou permissionárias de serviço público, quando depositários ou transportadores, respondem por avaria ou por extravio de mercadoria sob sua custódia, bem como por danos causados em operação de carga ou de descarga realizada por seus prepostos. </w:t>
      </w:r>
    </w:p>
    <w:p w14:paraId="45BA1A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4" w:name="art663"/>
      <w:bookmarkEnd w:id="1724"/>
      <w:r w:rsidRPr="00225378">
        <w:rPr>
          <w:rFonts w:ascii="Book Antiqua" w:eastAsia="Times New Roman" w:hAnsi="Book Antiqua" w:cs="Arial"/>
          <w:color w:val="000000"/>
          <w:sz w:val="19"/>
          <w:szCs w:val="19"/>
          <w:lang w:eastAsia="pt-BR"/>
        </w:rPr>
        <w:t>Art. 663.  Para efeitos fiscais, as entidades da administração pública indireta e as empresas concessionárias ou permissionárias de serviço público, quando depositárias ou transportadoras, respondem por extravio de mercadoria sob sua custódia.                            </w:t>
      </w:r>
      <w:hyperlink r:id="rId153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F8D21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Art. 664.  A autoridade aduaneira, ao reconhecer a responsabilidade nos termos do art. 660, verificará se os elementos apresentados pelo indicado como responsável demonstram a ocorrência de caso fortuito ou de força maior que possa excluir a sua responsabilidade. </w:t>
      </w:r>
    </w:p>
    <w:p w14:paraId="344169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5" w:name="art664§1"/>
      <w:bookmarkEnd w:id="1725"/>
      <w:r w:rsidRPr="00225378">
        <w:rPr>
          <w:rFonts w:ascii="Book Antiqua" w:eastAsia="Times New Roman" w:hAnsi="Book Antiqua" w:cs="Arial"/>
          <w:strike/>
          <w:color w:val="000000"/>
          <w:sz w:val="19"/>
          <w:szCs w:val="19"/>
          <w:lang w:eastAsia="pt-BR"/>
        </w:rPr>
        <w:lastRenderedPageBreak/>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os fins deste artigo, e no que respeita ao transportador, os protestos formados a bordo de navio ou de aeronave somente produzirão efeito se ratificados pela autoridade judiciária competente. </w:t>
      </w:r>
      <w:r w:rsidRPr="00225378">
        <w:rPr>
          <w:rFonts w:ascii="Book Antiqua" w:eastAsia="Times New Roman" w:hAnsi="Book Antiqua" w:cs="Arial"/>
          <w:color w:val="000000"/>
          <w:sz w:val="19"/>
          <w:szCs w:val="19"/>
          <w:lang w:eastAsia="pt-BR"/>
        </w:rPr>
        <w:t>                            </w:t>
      </w:r>
      <w:hyperlink r:id="rId153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C7CC1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As provas excludentes de responsabilidade poderão ser produzidas por qualquer interessado, no curso da vistoria. </w:t>
      </w:r>
      <w:r w:rsidRPr="00225378">
        <w:rPr>
          <w:rFonts w:ascii="Book Antiqua" w:eastAsia="Times New Roman" w:hAnsi="Book Antiqua" w:cs="Arial"/>
          <w:color w:val="000000"/>
          <w:sz w:val="19"/>
          <w:szCs w:val="19"/>
          <w:lang w:eastAsia="pt-BR"/>
        </w:rPr>
        <w:t>                               </w:t>
      </w:r>
      <w:hyperlink r:id="rId1532"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923267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26" w:name="art664"/>
      <w:bookmarkEnd w:id="1726"/>
      <w:r w:rsidRPr="00225378">
        <w:rPr>
          <w:rFonts w:ascii="Book Antiqua" w:eastAsia="Times New Roman" w:hAnsi="Book Antiqua" w:cs="Arial"/>
          <w:color w:val="000000"/>
          <w:sz w:val="19"/>
          <w:szCs w:val="19"/>
          <w:lang w:eastAsia="pt-BR"/>
        </w:rPr>
        <w:t>Art. 664.  A responsabilidade a que se refere o art. 660 pode ser excluída nas hipóteses de caso fortuito ou força maior.                       </w:t>
      </w:r>
      <w:hyperlink r:id="rId153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4888DE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os fins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os protestos formados a bordo de navio ou de aeronave somente produzirão efeito se ratificados pela autoridade judiciária competente.                            </w:t>
      </w:r>
      <w:hyperlink r:id="rId153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05B7F65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27" w:name="livrovtituloiicapituloiiisecaov"/>
      <w:bookmarkEnd w:id="1727"/>
      <w:r w:rsidRPr="00225378">
        <w:rPr>
          <w:rFonts w:ascii="Book Antiqua" w:eastAsia="Times New Roman" w:hAnsi="Book Antiqua" w:cs="Arial"/>
          <w:color w:val="000000"/>
          <w:sz w:val="19"/>
          <w:szCs w:val="19"/>
          <w:lang w:eastAsia="pt-BR"/>
        </w:rPr>
        <w:t>Seção V</w:t>
      </w:r>
    </w:p>
    <w:p w14:paraId="7D7215E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Cálculo dos Tributos </w:t>
      </w:r>
    </w:p>
    <w:p w14:paraId="1CBF6F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8" w:name="art665"/>
      <w:bookmarkEnd w:id="1728"/>
      <w:r w:rsidRPr="00225378">
        <w:rPr>
          <w:rFonts w:ascii="Book Antiqua" w:eastAsia="Times New Roman" w:hAnsi="Book Antiqua" w:cs="Arial"/>
          <w:color w:val="000000"/>
          <w:sz w:val="19"/>
          <w:szCs w:val="19"/>
          <w:lang w:eastAsia="pt-BR"/>
        </w:rPr>
        <w:t>Art. 665.  Observado o disposto na alínea “c” do inciso II do art. 73, o valor do imposto de importação referente a mercadoria avariada ou extraviada será calculado à vista do manifesto ou dos documentos de importação (</w:t>
      </w:r>
      <w:hyperlink r:id="rId1535" w:anchor="art112" w:history="1">
        <w:r w:rsidRPr="00225378">
          <w:rPr>
            <w:rFonts w:ascii="Book Antiqua" w:eastAsia="Times New Roman" w:hAnsi="Book Antiqua" w:cs="Arial"/>
            <w:color w:val="0000FF"/>
            <w:sz w:val="19"/>
            <w:szCs w:val="19"/>
            <w:u w:val="single"/>
            <w:lang w:eastAsia="pt-BR"/>
          </w:rPr>
          <w:t>Decreto-Lei nº 37, de 1966, art. 112, caput</w:t>
        </w:r>
      </w:hyperlink>
      <w:r w:rsidRPr="00225378">
        <w:rPr>
          <w:rFonts w:ascii="Book Antiqua" w:eastAsia="Times New Roman" w:hAnsi="Book Antiqua" w:cs="Arial"/>
          <w:color w:val="000000"/>
          <w:sz w:val="19"/>
          <w:szCs w:val="19"/>
          <w:lang w:eastAsia="pt-BR"/>
        </w:rPr>
        <w:t>). </w:t>
      </w:r>
    </w:p>
    <w:p w14:paraId="771AC6F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os dados do manifesto ou dos documentos de importação forem insuficientes, o cálculo terá por base o valor de mercadoria contida em volume idêntico, da mesma partida </w:t>
      </w:r>
      <w:hyperlink r:id="rId1536" w:anchor="art112" w:history="1">
        <w:r w:rsidRPr="00225378">
          <w:rPr>
            <w:rFonts w:ascii="Book Antiqua" w:eastAsia="Times New Roman" w:hAnsi="Book Antiqua" w:cs="Arial"/>
            <w:color w:val="0000FF"/>
            <w:sz w:val="19"/>
            <w:szCs w:val="19"/>
            <w:u w:val="single"/>
            <w:lang w:eastAsia="pt-BR"/>
          </w:rPr>
          <w:t>(Decreto-Lei nº 37, de 1966, art. 112, caput).</w:t>
        </w:r>
      </w:hyperlink>
      <w:r w:rsidRPr="00225378">
        <w:rPr>
          <w:rFonts w:ascii="Book Antiqua" w:eastAsia="Times New Roman" w:hAnsi="Book Antiqua" w:cs="Arial"/>
          <w:color w:val="000000"/>
          <w:sz w:val="19"/>
          <w:szCs w:val="19"/>
          <w:lang w:eastAsia="pt-BR"/>
        </w:rPr>
        <w:t> </w:t>
      </w:r>
    </w:p>
    <w:p w14:paraId="59506C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pela imprecisão dos dados, a mercadoria puder ser classificada em mais de um código da Nomenclatura Comum do Mercosul, será adotado o de alíquota mais elevada </w:t>
      </w:r>
      <w:hyperlink r:id="rId1537" w:anchor="art112p" w:history="1">
        <w:r w:rsidRPr="00225378">
          <w:rPr>
            <w:rFonts w:ascii="Book Antiqua" w:eastAsia="Times New Roman" w:hAnsi="Book Antiqua" w:cs="Arial"/>
            <w:color w:val="0000FF"/>
            <w:sz w:val="19"/>
            <w:szCs w:val="19"/>
            <w:u w:val="single"/>
            <w:lang w:eastAsia="pt-BR"/>
          </w:rPr>
          <w:t>(Decreto-Lei nº 37, de 1966, art. 112, parágrafo único).</w:t>
        </w:r>
      </w:hyperlink>
      <w:r w:rsidRPr="00225378">
        <w:rPr>
          <w:rFonts w:ascii="Book Antiqua" w:eastAsia="Times New Roman" w:hAnsi="Book Antiqua" w:cs="Arial"/>
          <w:color w:val="000000"/>
          <w:sz w:val="19"/>
          <w:szCs w:val="19"/>
          <w:lang w:eastAsia="pt-BR"/>
        </w:rPr>
        <w:t> </w:t>
      </w:r>
    </w:p>
    <w:p w14:paraId="7D6E3B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No cálculo de que trata este artigo, não será considerada isenção ou redução de imposto que beneficie a mercadoria:</w:t>
      </w:r>
    </w:p>
    <w:p w14:paraId="08E4BB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9" w:name="art665§3i"/>
      <w:bookmarkEnd w:id="1729"/>
      <w:r w:rsidRPr="00225378">
        <w:rPr>
          <w:rFonts w:ascii="Book Antiqua" w:eastAsia="Times New Roman" w:hAnsi="Book Antiqua" w:cs="Arial"/>
          <w:strike/>
          <w:color w:val="000000"/>
          <w:sz w:val="19"/>
          <w:szCs w:val="19"/>
          <w:lang w:eastAsia="pt-BR"/>
        </w:rPr>
        <w:t>I - extraviada, em qualquer caso; ou                           </w:t>
      </w:r>
      <w:hyperlink r:id="rId1538" w:anchor="art7" w:history="1">
        <w:r w:rsidRPr="00225378">
          <w:rPr>
            <w:rFonts w:ascii="Book Antiqua" w:eastAsia="Times New Roman" w:hAnsi="Book Antiqua" w:cs="Arial"/>
            <w:strike/>
            <w:color w:val="0000FF"/>
            <w:sz w:val="19"/>
            <w:szCs w:val="19"/>
            <w:u w:val="single"/>
            <w:lang w:eastAsia="pt-BR"/>
          </w:rPr>
          <w:t>(Revogado pelo Decreto nº 8.010, de 2013)</w:t>
        </w:r>
      </w:hyperlink>
    </w:p>
    <w:p w14:paraId="49EACA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avariada, quando for responsável o transportador ou o depositário.                            </w:t>
      </w:r>
      <w:hyperlink r:id="rId1539" w:anchor="art7" w:history="1">
        <w:r w:rsidRPr="00225378">
          <w:rPr>
            <w:rFonts w:ascii="Book Antiqua" w:eastAsia="Times New Roman" w:hAnsi="Book Antiqua" w:cs="Arial"/>
            <w:strike/>
            <w:color w:val="0000FF"/>
            <w:sz w:val="19"/>
            <w:szCs w:val="19"/>
            <w:u w:val="single"/>
            <w:lang w:eastAsia="pt-BR"/>
          </w:rPr>
          <w:t>(Revogado pelo Decreto nº 8.010, de 2013)</w:t>
        </w:r>
      </w:hyperlink>
    </w:p>
    <w:p w14:paraId="4F5A48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0" w:name="art665§3"/>
      <w:bookmarkEnd w:id="1730"/>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No cálculo de que trata este artigo, não será considerada isenção ou redução de imposto que beneficie a mercadoria extraviada.                             </w:t>
      </w:r>
      <w:hyperlink r:id="rId154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58C28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1" w:name="art666"/>
      <w:bookmarkEnd w:id="1731"/>
      <w:r w:rsidRPr="00225378">
        <w:rPr>
          <w:rFonts w:ascii="Book Antiqua" w:eastAsia="Times New Roman" w:hAnsi="Book Antiqua" w:cs="Arial"/>
          <w:color w:val="000000"/>
          <w:sz w:val="19"/>
          <w:szCs w:val="19"/>
          <w:lang w:eastAsia="pt-BR"/>
        </w:rPr>
        <w:t>Art. 666.  Observado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do art. 238 e no inciso II do art. 252, o valor do Imposto sobre Produtos Industrializados, da contribuição para o PIS/PASEP-Importação e da COFINS-Importação será calculado com base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239 e 253. </w:t>
      </w:r>
    </w:p>
    <w:p w14:paraId="7CFB36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32" w:name="livrovtituloiicapituloiv"/>
      <w:bookmarkEnd w:id="1732"/>
      <w:r w:rsidRPr="00225378">
        <w:rPr>
          <w:rFonts w:ascii="Book Antiqua" w:eastAsia="Times New Roman" w:hAnsi="Book Antiqua" w:cs="Arial"/>
          <w:color w:val="000000"/>
          <w:sz w:val="19"/>
          <w:szCs w:val="19"/>
          <w:lang w:eastAsia="pt-BR"/>
        </w:rPr>
        <w:t>CAPÍTULO IV</w:t>
      </w:r>
    </w:p>
    <w:p w14:paraId="4C64EC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MERCADORIAS PRESUMIDAS IDÊNTICAS </w:t>
      </w:r>
    </w:p>
    <w:p w14:paraId="56D423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3" w:name="art667"/>
      <w:bookmarkEnd w:id="1733"/>
      <w:r w:rsidRPr="00225378">
        <w:rPr>
          <w:rFonts w:ascii="Book Antiqua" w:eastAsia="Times New Roman" w:hAnsi="Book Antiqua" w:cs="Arial"/>
          <w:color w:val="000000"/>
          <w:sz w:val="19"/>
          <w:szCs w:val="19"/>
          <w:lang w:eastAsia="pt-BR"/>
        </w:rPr>
        <w:t>Art. 667.  As mercadorias descritas de forma semelhante em diferentes declarações aduaneiras do mesmo contribuinte, salvo prova em contrário, são presumidas idênticas para fins de determinação do tratamento tributário ou aduaneiro </w:t>
      </w:r>
      <w:hyperlink r:id="rId1541" w:anchor="art68" w:history="1">
        <w:r w:rsidRPr="00225378">
          <w:rPr>
            <w:rFonts w:ascii="Book Antiqua" w:eastAsia="Times New Roman" w:hAnsi="Book Antiqua" w:cs="Arial"/>
            <w:color w:val="0000FF"/>
            <w:sz w:val="19"/>
            <w:szCs w:val="19"/>
            <w:u w:val="single"/>
            <w:lang w:eastAsia="pt-BR"/>
          </w:rPr>
          <w:t>(Lei nº 10.833, de 2003, art. 68, caput).</w:t>
        </w:r>
      </w:hyperlink>
      <w:r w:rsidRPr="00225378">
        <w:rPr>
          <w:rFonts w:ascii="Book Antiqua" w:eastAsia="Times New Roman" w:hAnsi="Book Antiqua" w:cs="Arial"/>
          <w:color w:val="000000"/>
          <w:sz w:val="19"/>
          <w:szCs w:val="19"/>
          <w:lang w:eastAsia="pt-BR"/>
        </w:rPr>
        <w:t> </w:t>
      </w:r>
    </w:p>
    <w:p w14:paraId="237076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efeito do disposto no caput, a identificação das mercadorias poderá ser realizada, no curso do despacho aduaneiro ou em outro momento, com base em documentos, inclusive obtidos junto a clientes ou fornecedores, ou no processo produtivo em que tenham sido ou venham a ser utilizadas </w:t>
      </w:r>
      <w:hyperlink r:id="rId1542" w:anchor="art68p" w:history="1">
        <w:r w:rsidRPr="00225378">
          <w:rPr>
            <w:rFonts w:ascii="Book Antiqua" w:eastAsia="Times New Roman" w:hAnsi="Book Antiqua" w:cs="Arial"/>
            <w:color w:val="0000FF"/>
            <w:sz w:val="19"/>
            <w:szCs w:val="19"/>
            <w:u w:val="single"/>
            <w:lang w:eastAsia="pt-BR"/>
          </w:rPr>
          <w:t>(Lei nº 10.833, de 2003, art. 68, parágrafo único). </w:t>
        </w:r>
      </w:hyperlink>
    </w:p>
    <w:p w14:paraId="2C86B1A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34" w:name="livrovtituloiicapitulov"/>
      <w:bookmarkEnd w:id="1734"/>
      <w:r w:rsidRPr="00225378">
        <w:rPr>
          <w:rFonts w:ascii="Book Antiqua" w:eastAsia="Times New Roman" w:hAnsi="Book Antiqua" w:cs="Arial"/>
          <w:color w:val="000000"/>
          <w:sz w:val="19"/>
          <w:szCs w:val="19"/>
          <w:lang w:eastAsia="pt-BR"/>
        </w:rPr>
        <w:lastRenderedPageBreak/>
        <w:t>CAPÍTULO V</w:t>
      </w:r>
    </w:p>
    <w:p w14:paraId="465B355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TRÁFEGO POSTAL </w:t>
      </w:r>
    </w:p>
    <w:p w14:paraId="3419BE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5" w:name="art668"/>
      <w:bookmarkEnd w:id="1735"/>
      <w:r w:rsidRPr="00225378">
        <w:rPr>
          <w:rFonts w:ascii="Book Antiqua" w:eastAsia="Times New Roman" w:hAnsi="Book Antiqua" w:cs="Arial"/>
          <w:color w:val="000000"/>
          <w:sz w:val="19"/>
          <w:szCs w:val="19"/>
          <w:lang w:eastAsia="pt-BR"/>
        </w:rPr>
        <w:t>Art. 668.  Compete à Secretaria da Receita Federal do Brasil o controle aduaneiro de malas e remessas postais internacionais </w:t>
      </w:r>
      <w:hyperlink r:id="rId1543" w:anchor="art61" w:history="1">
        <w:r w:rsidRPr="00225378">
          <w:rPr>
            <w:rFonts w:ascii="Book Antiqua" w:eastAsia="Times New Roman" w:hAnsi="Book Antiqua" w:cs="Arial"/>
            <w:color w:val="0000FF"/>
            <w:sz w:val="19"/>
            <w:szCs w:val="19"/>
            <w:u w:val="single"/>
            <w:lang w:eastAsia="pt-BR"/>
          </w:rPr>
          <w:t>(Decreto-Lei nº 37, de 1966, art. 61)</w:t>
        </w:r>
      </w:hyperlink>
      <w:r w:rsidRPr="00225378">
        <w:rPr>
          <w:rFonts w:ascii="Book Antiqua" w:eastAsia="Times New Roman" w:hAnsi="Book Antiqua" w:cs="Arial"/>
          <w:color w:val="000000"/>
          <w:sz w:val="19"/>
          <w:szCs w:val="19"/>
          <w:lang w:eastAsia="pt-BR"/>
        </w:rPr>
        <w:t>. </w:t>
      </w:r>
    </w:p>
    <w:p w14:paraId="5AAFAAF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36" w:name="livrovtituloiicapitulovi"/>
      <w:bookmarkEnd w:id="1736"/>
      <w:r w:rsidRPr="00225378">
        <w:rPr>
          <w:rFonts w:ascii="Book Antiqua" w:eastAsia="Times New Roman" w:hAnsi="Book Antiqua" w:cs="Arial"/>
          <w:color w:val="000000"/>
          <w:sz w:val="19"/>
          <w:szCs w:val="19"/>
          <w:lang w:eastAsia="pt-BR"/>
        </w:rPr>
        <w:t>CAPÍTULO VI</w:t>
      </w:r>
    </w:p>
    <w:p w14:paraId="203EC91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TRÁFEGO DE CABOTAGEM </w:t>
      </w:r>
    </w:p>
    <w:p w14:paraId="23B4EE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7" w:name="art669"/>
      <w:bookmarkEnd w:id="1737"/>
      <w:r w:rsidRPr="00225378">
        <w:rPr>
          <w:rFonts w:ascii="Book Antiqua" w:eastAsia="Times New Roman" w:hAnsi="Book Antiqua" w:cs="Arial"/>
          <w:color w:val="000000"/>
          <w:sz w:val="19"/>
          <w:szCs w:val="19"/>
          <w:lang w:eastAsia="pt-BR"/>
        </w:rPr>
        <w:t>Art. 669.  Para os efeitos deste Decreto, entende-se por cabotagem o transporte efetuado entre portos e aeroportos nacionais </w:t>
      </w:r>
      <w:hyperlink r:id="rId1544" w:anchor="art62" w:history="1">
        <w:r w:rsidRPr="00225378">
          <w:rPr>
            <w:rFonts w:ascii="Book Antiqua" w:eastAsia="Times New Roman" w:hAnsi="Book Antiqua" w:cs="Arial"/>
            <w:color w:val="0000FF"/>
            <w:sz w:val="19"/>
            <w:szCs w:val="19"/>
            <w:u w:val="single"/>
            <w:lang w:eastAsia="pt-BR"/>
          </w:rPr>
          <w:t>(Decreto-Lei nº 37, de 1966, art. 62)</w:t>
        </w:r>
      </w:hyperlink>
      <w:r w:rsidRPr="00225378">
        <w:rPr>
          <w:rFonts w:ascii="Book Antiqua" w:eastAsia="Times New Roman" w:hAnsi="Book Antiqua" w:cs="Arial"/>
          <w:color w:val="000000"/>
          <w:sz w:val="19"/>
          <w:szCs w:val="19"/>
          <w:lang w:eastAsia="pt-BR"/>
        </w:rPr>
        <w:t>. </w:t>
      </w:r>
    </w:p>
    <w:p w14:paraId="6F1DC7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8" w:name="art670"/>
      <w:bookmarkEnd w:id="1738"/>
      <w:r w:rsidRPr="00225378">
        <w:rPr>
          <w:rFonts w:ascii="Book Antiqua" w:eastAsia="Times New Roman" w:hAnsi="Book Antiqua" w:cs="Arial"/>
          <w:color w:val="000000"/>
          <w:sz w:val="19"/>
          <w:szCs w:val="19"/>
          <w:lang w:eastAsia="pt-BR"/>
        </w:rPr>
        <w:t>Art. 670.  As mercadorias nacionais ou nacionalizadas, destinadas ao mercado interno em transporte de cabotagem, não poderão ser depositadas em recinto alfandegado. </w:t>
      </w:r>
    </w:p>
    <w:p w14:paraId="648BF9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autoridade aduaneira, para atender a situações especiais, poderá autorizar o depósito das mercadorias de que trata o caput em recinto alfandegado, no prazo e nas condições que estabelecer. </w:t>
      </w:r>
    </w:p>
    <w:p w14:paraId="68FA65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9" w:name="art671"/>
      <w:bookmarkEnd w:id="1739"/>
      <w:r w:rsidRPr="00225378">
        <w:rPr>
          <w:rFonts w:ascii="Book Antiqua" w:eastAsia="Times New Roman" w:hAnsi="Book Antiqua" w:cs="Arial"/>
          <w:color w:val="000000"/>
          <w:sz w:val="19"/>
          <w:szCs w:val="19"/>
          <w:lang w:eastAsia="pt-BR"/>
        </w:rPr>
        <w:t>Art. 671.  A Secretaria da Receita Federal do Brasil poderá estabelecer normas relativas ao controle aduaneiro de mercadorias no tráfego de cabotagem, quando realizado para portos e aeroportos alfandegados, ou a partir desses locais </w:t>
      </w:r>
      <w:hyperlink r:id="rId1545" w:anchor="art62" w:history="1">
        <w:r w:rsidRPr="00225378">
          <w:rPr>
            <w:rFonts w:ascii="Book Antiqua" w:eastAsia="Times New Roman" w:hAnsi="Book Antiqua" w:cs="Arial"/>
            <w:color w:val="0000FF"/>
            <w:sz w:val="19"/>
            <w:szCs w:val="19"/>
            <w:u w:val="single"/>
            <w:lang w:eastAsia="pt-BR"/>
          </w:rPr>
          <w:t>(Decreto-Lei nº 37, de 1966, art. 62)</w:t>
        </w:r>
      </w:hyperlink>
      <w:r w:rsidRPr="00225378">
        <w:rPr>
          <w:rFonts w:ascii="Book Antiqua" w:eastAsia="Times New Roman" w:hAnsi="Book Antiqua" w:cs="Arial"/>
          <w:color w:val="000000"/>
          <w:sz w:val="19"/>
          <w:szCs w:val="19"/>
          <w:lang w:eastAsia="pt-BR"/>
        </w:rPr>
        <w:t>. </w:t>
      </w:r>
    </w:p>
    <w:p w14:paraId="691371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0" w:name="art672"/>
      <w:bookmarkEnd w:id="1740"/>
      <w:r w:rsidRPr="00225378">
        <w:rPr>
          <w:rFonts w:ascii="Book Antiqua" w:eastAsia="Times New Roman" w:hAnsi="Book Antiqua" w:cs="Arial"/>
          <w:color w:val="000000"/>
          <w:sz w:val="19"/>
          <w:szCs w:val="19"/>
          <w:lang w:eastAsia="pt-BR"/>
        </w:rPr>
        <w:t>Art. 672.  A autoridade aduaneira poderá, quando necessário, determinar a realização de busca em aeronave ou embarcação, utilizada no transporte de cabotagem, ou seu acompanhamento fiscal. </w:t>
      </w:r>
    </w:p>
    <w:p w14:paraId="29E5E6D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1" w:name="livrovi"/>
      <w:bookmarkEnd w:id="1741"/>
      <w:r w:rsidRPr="00225378">
        <w:rPr>
          <w:rFonts w:ascii="Book Antiqua" w:eastAsia="Times New Roman" w:hAnsi="Book Antiqua" w:cs="Arial"/>
          <w:color w:val="000000"/>
          <w:sz w:val="19"/>
          <w:szCs w:val="19"/>
          <w:lang w:eastAsia="pt-BR"/>
        </w:rPr>
        <w:t>LIVRO VI</w:t>
      </w:r>
    </w:p>
    <w:p w14:paraId="73D62A2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INFRAÇÕES E DAS PENALIDADES </w:t>
      </w:r>
    </w:p>
    <w:p w14:paraId="7A1D49F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2" w:name="livrovitituloi"/>
      <w:bookmarkEnd w:id="1742"/>
      <w:r w:rsidRPr="00225378">
        <w:rPr>
          <w:rFonts w:ascii="Book Antiqua" w:eastAsia="Times New Roman" w:hAnsi="Book Antiqua" w:cs="Arial"/>
          <w:color w:val="000000"/>
          <w:sz w:val="19"/>
          <w:szCs w:val="19"/>
          <w:lang w:eastAsia="pt-BR"/>
        </w:rPr>
        <w:t>TÍTULO I</w:t>
      </w:r>
    </w:p>
    <w:p w14:paraId="50ABF43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PRELIMINARES </w:t>
      </w:r>
    </w:p>
    <w:p w14:paraId="6FC5516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3" w:name="livrovitituloicapituloi"/>
      <w:bookmarkEnd w:id="1743"/>
      <w:r w:rsidRPr="00225378">
        <w:rPr>
          <w:rFonts w:ascii="Book Antiqua" w:eastAsia="Times New Roman" w:hAnsi="Book Antiqua" w:cs="Arial"/>
          <w:color w:val="000000"/>
          <w:sz w:val="19"/>
          <w:szCs w:val="19"/>
          <w:lang w:eastAsia="pt-BR"/>
        </w:rPr>
        <w:t>CAPÍTULO I</w:t>
      </w:r>
    </w:p>
    <w:p w14:paraId="7FCFB6D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INFRAÇÕES </w:t>
      </w:r>
    </w:p>
    <w:p w14:paraId="5EA5AC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4" w:name="art673"/>
      <w:bookmarkEnd w:id="1744"/>
      <w:r w:rsidRPr="00225378">
        <w:rPr>
          <w:rFonts w:ascii="Book Antiqua" w:eastAsia="Times New Roman" w:hAnsi="Book Antiqua" w:cs="Arial"/>
          <w:color w:val="000000"/>
          <w:sz w:val="19"/>
          <w:szCs w:val="19"/>
          <w:lang w:eastAsia="pt-BR"/>
        </w:rPr>
        <w:t>Art. 673.  Constitui infração toda ação ou omissão, voluntária ou involuntária, que importe inobservância, por parte de pessoa física ou jurídica, de norma estabelecida ou disciplinada neste Decreto ou em ato administrativo de caráter normativo destinado a completá-lo</w:t>
      </w:r>
      <w:hyperlink r:id="rId1546" w:anchor="art94" w:history="1">
        <w:r w:rsidRPr="00225378">
          <w:rPr>
            <w:rFonts w:ascii="Book Antiqua" w:eastAsia="Times New Roman" w:hAnsi="Book Antiqua" w:cs="Arial"/>
            <w:color w:val="0000FF"/>
            <w:sz w:val="19"/>
            <w:szCs w:val="19"/>
            <w:u w:val="single"/>
            <w:lang w:eastAsia="pt-BR"/>
          </w:rPr>
          <w:t> (Decreto-Lei nº 37, de 1966, art. 94, caput)</w:t>
        </w:r>
      </w:hyperlink>
      <w:r w:rsidRPr="00225378">
        <w:rPr>
          <w:rFonts w:ascii="Book Antiqua" w:eastAsia="Times New Roman" w:hAnsi="Book Antiqua" w:cs="Arial"/>
          <w:color w:val="000000"/>
          <w:sz w:val="19"/>
          <w:szCs w:val="19"/>
          <w:lang w:eastAsia="pt-BR"/>
        </w:rPr>
        <w:t>. </w:t>
      </w:r>
    </w:p>
    <w:p w14:paraId="14DE0B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Salvo disposição expressa em contrário, a responsabilidade por infração independe da intenção do agente ou do responsável e da efetividade, da natureza e da extensão dos efeitos do ato </w:t>
      </w:r>
      <w:hyperlink r:id="rId1547" w:anchor="art94%C2%A72" w:history="1">
        <w:r w:rsidRPr="00225378">
          <w:rPr>
            <w:rFonts w:ascii="Book Antiqua" w:eastAsia="Times New Roman" w:hAnsi="Book Antiqua" w:cs="Arial"/>
            <w:color w:val="0000FF"/>
            <w:sz w:val="19"/>
            <w:szCs w:val="19"/>
            <w:u w:val="single"/>
            <w:lang w:eastAsia="pt-BR"/>
          </w:rPr>
          <w:t>(Decreto-Lei nº 37, de 1966, art. 94, § 2º). </w:t>
        </w:r>
      </w:hyperlink>
    </w:p>
    <w:p w14:paraId="25620B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5" w:name="art674"/>
      <w:bookmarkEnd w:id="1745"/>
      <w:r w:rsidRPr="00225378">
        <w:rPr>
          <w:rFonts w:ascii="Book Antiqua" w:eastAsia="Times New Roman" w:hAnsi="Book Antiqua" w:cs="Arial"/>
          <w:color w:val="000000"/>
          <w:sz w:val="19"/>
          <w:szCs w:val="19"/>
          <w:lang w:eastAsia="pt-BR"/>
        </w:rPr>
        <w:t>Art. 674.  Respondem pela infração </w:t>
      </w:r>
      <w:hyperlink r:id="rId1548" w:anchor="art95" w:history="1">
        <w:r w:rsidRPr="00225378">
          <w:rPr>
            <w:rFonts w:ascii="Book Antiqua" w:eastAsia="Times New Roman" w:hAnsi="Book Antiqua" w:cs="Arial"/>
            <w:color w:val="0000FF"/>
            <w:sz w:val="19"/>
            <w:szCs w:val="19"/>
            <w:u w:val="single"/>
            <w:lang w:eastAsia="pt-BR"/>
          </w:rPr>
          <w:t>(Decreto-Lei nº 37, de 1966, art. 95)</w:t>
        </w:r>
      </w:hyperlink>
      <w:r w:rsidRPr="00225378">
        <w:rPr>
          <w:rFonts w:ascii="Book Antiqua" w:eastAsia="Times New Roman" w:hAnsi="Book Antiqua" w:cs="Arial"/>
          <w:color w:val="000000"/>
          <w:sz w:val="19"/>
          <w:szCs w:val="19"/>
          <w:lang w:eastAsia="pt-BR"/>
        </w:rPr>
        <w:t>:</w:t>
      </w:r>
    </w:p>
    <w:p w14:paraId="3D58C1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conjunta ou isoladamente, quem quer que, de qualquer forma, concorra para sua prática ou dela se beneficie;</w:t>
      </w:r>
    </w:p>
    <w:p w14:paraId="111632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conjunta ou isoladamente, o proprietário e o consignatário do veículo, quanto à que decorra do exercício de atividade própria do veículo, ou de ação ou omissão de seus tripulantes;</w:t>
      </w:r>
    </w:p>
    <w:p w14:paraId="1BAF03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o comandante ou o condutor de veículo, nos casos do inciso II, quando o veículo proceder do exterior sem estar consignado a pessoa física ou jurídica estabelecida no ponto de destino;</w:t>
      </w:r>
    </w:p>
    <w:p w14:paraId="241F8B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a pessoa física ou jurídica, em razão do despacho que promova, de qualquer mercadoria;</w:t>
      </w:r>
    </w:p>
    <w:p w14:paraId="692B19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conjunta ou isoladamente, o importador e o adquirente de mercadoria de procedência estrangeira, no caso de importação realizada por conta e ordem deste, por intermédio de pessoa jurídica importadora </w:t>
      </w:r>
      <w:hyperlink r:id="rId1549" w:anchor="art95v" w:history="1">
        <w:r w:rsidRPr="00225378">
          <w:rPr>
            <w:rFonts w:ascii="Book Antiqua" w:eastAsia="Times New Roman" w:hAnsi="Book Antiqua" w:cs="Arial"/>
            <w:color w:val="0000FF"/>
            <w:sz w:val="19"/>
            <w:szCs w:val="19"/>
            <w:u w:val="single"/>
            <w:lang w:eastAsia="pt-BR"/>
          </w:rPr>
          <w:t>(Decreto-Lei nº 37, de 1966, art. 95, inciso V,</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78); e</w:t>
      </w:r>
    </w:p>
    <w:p w14:paraId="35701A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VI - conjunta ou isoladamente, o importador e o </w:t>
      </w:r>
      <w:proofErr w:type="spellStart"/>
      <w:r w:rsidRPr="00225378">
        <w:rPr>
          <w:rFonts w:ascii="Book Antiqua" w:eastAsia="Times New Roman" w:hAnsi="Book Antiqua" w:cs="Arial"/>
          <w:color w:val="000000"/>
          <w:sz w:val="19"/>
          <w:szCs w:val="19"/>
          <w:lang w:eastAsia="pt-BR"/>
        </w:rPr>
        <w:t>encomendante</w:t>
      </w:r>
      <w:proofErr w:type="spellEnd"/>
      <w:r w:rsidRPr="00225378">
        <w:rPr>
          <w:rFonts w:ascii="Book Antiqua" w:eastAsia="Times New Roman" w:hAnsi="Book Antiqua" w:cs="Arial"/>
          <w:color w:val="000000"/>
          <w:sz w:val="19"/>
          <w:szCs w:val="19"/>
          <w:lang w:eastAsia="pt-BR"/>
        </w:rPr>
        <w:t xml:space="preserve"> predeterminado que adquire mercadoria de procedência estrangeira de pessoa jurídica importadora (</w:t>
      </w:r>
      <w:hyperlink r:id="rId1550" w:anchor="art95vi" w:history="1">
        <w:r w:rsidRPr="00225378">
          <w:rPr>
            <w:rFonts w:ascii="Book Antiqua" w:eastAsia="Times New Roman" w:hAnsi="Book Antiqua" w:cs="Arial"/>
            <w:color w:val="0000FF"/>
            <w:sz w:val="19"/>
            <w:szCs w:val="19"/>
            <w:u w:val="single"/>
            <w:lang w:eastAsia="pt-BR"/>
          </w:rPr>
          <w:t>Decreto-Lei nº 37, de 1966, art. 95, inciso VI</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11.281, de 2006, art. 12). </w:t>
      </w:r>
    </w:p>
    <w:p w14:paraId="28BEF2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Para fins de aplicação do disposto no inciso V, presume-se por conta e ordem de terceiro a operação de comércio exterior realizada mediante utilização de recursos deste, ou em desacordo com os requisitos e condições estabelecidos na forma da alínea “b” do inciso 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106 </w:t>
      </w:r>
      <w:hyperlink r:id="rId1551" w:anchor="art27" w:history="1">
        <w:r w:rsidRPr="00225378">
          <w:rPr>
            <w:rFonts w:ascii="Book Antiqua" w:eastAsia="Times New Roman" w:hAnsi="Book Antiqua" w:cs="Arial"/>
            <w:color w:val="0000FF"/>
            <w:spacing w:val="-4"/>
            <w:sz w:val="19"/>
            <w:szCs w:val="19"/>
            <w:u w:val="single"/>
            <w:lang w:eastAsia="pt-BR"/>
          </w:rPr>
          <w:t>(Lei nº 10.637, de 2002, art. 27;</w:t>
        </w:r>
      </w:hyperlink>
      <w:r w:rsidRPr="00225378">
        <w:rPr>
          <w:rFonts w:ascii="Book Antiqua" w:eastAsia="Times New Roman" w:hAnsi="Book Antiqua" w:cs="Arial"/>
          <w:color w:val="000000"/>
          <w:sz w:val="19"/>
          <w:szCs w:val="19"/>
          <w:lang w:eastAsia="pt-BR"/>
        </w:rPr>
        <w:t> e </w:t>
      </w:r>
      <w:hyperlink r:id="rId1552" w:anchor="art11%C2%A72" w:history="1">
        <w:r w:rsidRPr="00225378">
          <w:rPr>
            <w:rFonts w:ascii="Book Antiqua" w:eastAsia="Times New Roman" w:hAnsi="Book Antiqua" w:cs="Arial"/>
            <w:color w:val="0000FF"/>
            <w:sz w:val="19"/>
            <w:szCs w:val="19"/>
            <w:u w:val="single"/>
            <w:lang w:eastAsia="pt-BR"/>
          </w:rPr>
          <w:t>Lei nº 11.281, de 2006, art. 11, § 2º)</w:t>
        </w:r>
      </w:hyperlink>
      <w:r w:rsidRPr="00225378">
        <w:rPr>
          <w:rFonts w:ascii="Book Antiqua" w:eastAsia="Times New Roman" w:hAnsi="Book Antiqua" w:cs="Arial"/>
          <w:color w:val="000000"/>
          <w:sz w:val="19"/>
          <w:szCs w:val="19"/>
          <w:lang w:eastAsia="pt-BR"/>
        </w:rPr>
        <w:t>. </w:t>
      </w:r>
    </w:p>
    <w:p w14:paraId="407254C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6" w:name="livrovitituloicapituloii"/>
      <w:bookmarkEnd w:id="1746"/>
      <w:r w:rsidRPr="00225378">
        <w:rPr>
          <w:rFonts w:ascii="Book Antiqua" w:eastAsia="Times New Roman" w:hAnsi="Book Antiqua" w:cs="Arial"/>
          <w:color w:val="000000"/>
          <w:sz w:val="19"/>
          <w:szCs w:val="19"/>
          <w:lang w:eastAsia="pt-BR"/>
        </w:rPr>
        <w:t>CAPÍTULO II</w:t>
      </w:r>
    </w:p>
    <w:p w14:paraId="7D2C6C7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PENALIDADES </w:t>
      </w:r>
    </w:p>
    <w:p w14:paraId="2C4A780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7" w:name="livrovitituloicapituloiisecaoi"/>
      <w:bookmarkEnd w:id="1747"/>
      <w:r w:rsidRPr="00225378">
        <w:rPr>
          <w:rFonts w:ascii="Book Antiqua" w:eastAsia="Times New Roman" w:hAnsi="Book Antiqua" w:cs="Arial"/>
          <w:b/>
          <w:bCs/>
          <w:color w:val="000000"/>
          <w:sz w:val="19"/>
          <w:szCs w:val="19"/>
          <w:lang w:eastAsia="pt-BR"/>
        </w:rPr>
        <w:t>Seção I</w:t>
      </w:r>
    </w:p>
    <w:p w14:paraId="3FEACFF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Espécies de Penalidades </w:t>
      </w:r>
    </w:p>
    <w:p w14:paraId="2E3874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8" w:name="art675"/>
      <w:bookmarkEnd w:id="1748"/>
      <w:r w:rsidRPr="00225378">
        <w:rPr>
          <w:rFonts w:ascii="Book Antiqua" w:eastAsia="Times New Roman" w:hAnsi="Book Antiqua" w:cs="Arial"/>
          <w:color w:val="000000"/>
          <w:sz w:val="19"/>
          <w:szCs w:val="19"/>
          <w:lang w:eastAsia="pt-BR"/>
        </w:rPr>
        <w:t>Art. 675.  As infrações estão sujeitas às seguintes penalidades, aplicáveis separada ou cumulativamente </w:t>
      </w:r>
      <w:hyperlink r:id="rId1553" w:anchor="art96" w:history="1">
        <w:r w:rsidRPr="00225378">
          <w:rPr>
            <w:rFonts w:ascii="Book Antiqua" w:eastAsia="Times New Roman" w:hAnsi="Book Antiqua" w:cs="Arial"/>
            <w:color w:val="0000FF"/>
            <w:sz w:val="19"/>
            <w:szCs w:val="19"/>
            <w:u w:val="single"/>
            <w:lang w:eastAsia="pt-BR"/>
          </w:rPr>
          <w:t>(Decreto-Lei nº 37, de 1966, art. 96;</w:t>
        </w:r>
      </w:hyperlink>
      <w:r w:rsidRPr="00225378">
        <w:rPr>
          <w:rFonts w:ascii="Book Antiqua" w:eastAsia="Times New Roman" w:hAnsi="Book Antiqua" w:cs="Arial"/>
          <w:color w:val="000000"/>
          <w:sz w:val="19"/>
          <w:szCs w:val="19"/>
          <w:lang w:eastAsia="pt-BR"/>
        </w:rPr>
        <w:t> </w:t>
      </w:r>
      <w:hyperlink r:id="rId1554" w:anchor="art23%C2%A71" w:history="1">
        <w:r w:rsidRPr="00225378">
          <w:rPr>
            <w:rFonts w:ascii="Book Antiqua" w:eastAsia="Times New Roman" w:hAnsi="Book Antiqua" w:cs="Arial"/>
            <w:color w:val="0000FF"/>
            <w:sz w:val="19"/>
            <w:szCs w:val="19"/>
            <w:u w:val="single"/>
            <w:lang w:eastAsia="pt-BR"/>
          </w:rPr>
          <w:t xml:space="preserve">Decreto-Lei nº 1.455, de 1976,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23, § 1º,</w:t>
        </w:r>
      </w:hyperlink>
      <w:r w:rsidRPr="00225378">
        <w:rPr>
          <w:rFonts w:ascii="Book Antiqua" w:eastAsia="Times New Roman" w:hAnsi="Book Antiqua" w:cs="Arial"/>
          <w:color w:val="000000"/>
          <w:sz w:val="19"/>
          <w:szCs w:val="19"/>
          <w:lang w:eastAsia="pt-BR"/>
        </w:rPr>
        <w:t> com a redação dada pela </w:t>
      </w:r>
      <w:r w:rsidRPr="00225378">
        <w:rPr>
          <w:rFonts w:ascii="Book Antiqua" w:eastAsia="Times New Roman" w:hAnsi="Book Antiqua" w:cs="Arial"/>
          <w:color w:val="000000"/>
          <w:spacing w:val="-4"/>
          <w:sz w:val="19"/>
          <w:szCs w:val="19"/>
          <w:lang w:eastAsia="pt-BR"/>
        </w:rPr>
        <w:t>Lei nº 10.637, de 2002, art. 59,</w:t>
      </w:r>
      <w:r w:rsidRPr="00225378">
        <w:rPr>
          <w:rFonts w:ascii="Book Antiqua" w:eastAsia="Times New Roman" w:hAnsi="Book Antiqua" w:cs="Arial"/>
          <w:color w:val="000000"/>
          <w:sz w:val="19"/>
          <w:szCs w:val="19"/>
          <w:lang w:eastAsia="pt-BR"/>
        </w:rPr>
        <w:t> e </w:t>
      </w:r>
      <w:hyperlink r:id="rId1555" w:anchor="art24" w:history="1">
        <w:r w:rsidRPr="00225378">
          <w:rPr>
            <w:rFonts w:ascii="Book Antiqua" w:eastAsia="Times New Roman" w:hAnsi="Book Antiqua" w:cs="Arial"/>
            <w:color w:val="0000FF"/>
            <w:sz w:val="19"/>
            <w:szCs w:val="19"/>
            <w:u w:val="single"/>
            <w:lang w:eastAsia="pt-BR"/>
          </w:rPr>
          <w:t>24</w:t>
        </w:r>
      </w:hyperlink>
      <w:r w:rsidRPr="00225378">
        <w:rPr>
          <w:rFonts w:ascii="Book Antiqua" w:eastAsia="Times New Roman" w:hAnsi="Book Antiqua" w:cs="Arial"/>
          <w:color w:val="000000"/>
          <w:sz w:val="19"/>
          <w:szCs w:val="19"/>
          <w:lang w:eastAsia="pt-BR"/>
        </w:rPr>
        <w:t>; </w:t>
      </w:r>
      <w:hyperlink r:id="rId1556" w:anchor="art65%C2%A7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9.069, de 1995, art. 65, §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e </w:t>
      </w:r>
      <w:hyperlink r:id="rId1557" w:anchor="art76" w:history="1">
        <w:r w:rsidRPr="00225378">
          <w:rPr>
            <w:rFonts w:ascii="Book Antiqua" w:eastAsia="Times New Roman" w:hAnsi="Book Antiqua" w:cs="Arial"/>
            <w:color w:val="0000FF"/>
            <w:sz w:val="19"/>
            <w:szCs w:val="19"/>
            <w:u w:val="single"/>
            <w:lang w:eastAsia="pt-BR"/>
          </w:rPr>
          <w:t>Lei nº 10.833, de 2003, art. 76</w:t>
        </w:r>
      </w:hyperlink>
      <w:r w:rsidRPr="00225378">
        <w:rPr>
          <w:rFonts w:ascii="Book Antiqua" w:eastAsia="Times New Roman" w:hAnsi="Book Antiqua" w:cs="Arial"/>
          <w:color w:val="000000"/>
          <w:sz w:val="19"/>
          <w:szCs w:val="19"/>
          <w:lang w:eastAsia="pt-BR"/>
        </w:rPr>
        <w:t>):</w:t>
      </w:r>
    </w:p>
    <w:p w14:paraId="46D430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perdimento do veículo;</w:t>
      </w:r>
    </w:p>
    <w:p w14:paraId="554FEB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perdimento da mercadoria;</w:t>
      </w:r>
    </w:p>
    <w:p w14:paraId="760967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perdimento de moeda;</w:t>
      </w:r>
    </w:p>
    <w:p w14:paraId="61DB7F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multa; e</w:t>
      </w:r>
    </w:p>
    <w:p w14:paraId="3CB898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sanção administrativa. </w:t>
      </w:r>
    </w:p>
    <w:p w14:paraId="10BB043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49" w:name="livrovitituloicapituloiisecaoii"/>
      <w:bookmarkEnd w:id="1749"/>
      <w:r w:rsidRPr="00225378">
        <w:rPr>
          <w:rFonts w:ascii="Book Antiqua" w:eastAsia="Times New Roman" w:hAnsi="Book Antiqua" w:cs="Arial"/>
          <w:b/>
          <w:bCs/>
          <w:color w:val="000000"/>
          <w:sz w:val="19"/>
          <w:szCs w:val="19"/>
          <w:lang w:eastAsia="pt-BR"/>
        </w:rPr>
        <w:t>Seção II</w:t>
      </w:r>
    </w:p>
    <w:p w14:paraId="719D0A7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Aplicação e da Graduação das Penalidades </w:t>
      </w:r>
    </w:p>
    <w:p w14:paraId="30A8682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0" w:name="art676."/>
      <w:bookmarkEnd w:id="1750"/>
      <w:r w:rsidRPr="00225378">
        <w:rPr>
          <w:rFonts w:ascii="Book Antiqua" w:eastAsia="Times New Roman" w:hAnsi="Book Antiqua" w:cs="Arial"/>
          <w:strike/>
          <w:color w:val="000000"/>
          <w:sz w:val="19"/>
          <w:szCs w:val="19"/>
          <w:lang w:eastAsia="pt-BR"/>
        </w:rPr>
        <w:t>Art. 676.  A aplicação das penalidades a que se refere o art. 675 será proposta:</w:t>
      </w:r>
    </w:p>
    <w:p w14:paraId="47B16F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por Auditor-Fiscal da Receita Federal do Brasil, nas hipóteses dos incisos I a V; e</w:t>
      </w:r>
    </w:p>
    <w:p w14:paraId="7D0E48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pelo titular da unidade aduaneira, na hipótese do inciso IV, quando a exigência se der por meio de notificação de lançamento. </w:t>
      </w:r>
    </w:p>
    <w:p w14:paraId="2808E4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1" w:name="art676"/>
      <w:bookmarkEnd w:id="1751"/>
      <w:r w:rsidRPr="00225378">
        <w:rPr>
          <w:rFonts w:ascii="Book Antiqua" w:eastAsia="Times New Roman" w:hAnsi="Book Antiqua" w:cs="Arial"/>
          <w:color w:val="000000"/>
          <w:sz w:val="19"/>
          <w:szCs w:val="19"/>
          <w:lang w:val="pt-PT" w:eastAsia="pt-BR"/>
        </w:rPr>
        <w:t>Art. 676.  A aplicação das penalidades a que se refere o art. 675 será proposta por Auditor-Fiscal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82985F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2" w:name="art677"/>
      <w:bookmarkEnd w:id="1752"/>
      <w:r w:rsidRPr="00225378">
        <w:rPr>
          <w:rFonts w:ascii="Book Antiqua" w:eastAsia="Times New Roman" w:hAnsi="Book Antiqua" w:cs="Arial"/>
          <w:color w:val="000000"/>
          <w:sz w:val="19"/>
          <w:szCs w:val="19"/>
          <w:lang w:eastAsia="pt-BR"/>
        </w:rPr>
        <w:t>Art. 677.  Compete à autoridade julgadora </w:t>
      </w:r>
      <w:hyperlink r:id="rId1558" w:anchor="art97" w:history="1">
        <w:r w:rsidRPr="00225378">
          <w:rPr>
            <w:rFonts w:ascii="Book Antiqua" w:eastAsia="Times New Roman" w:hAnsi="Book Antiqua" w:cs="Arial"/>
            <w:color w:val="0000FF"/>
            <w:sz w:val="19"/>
            <w:szCs w:val="19"/>
            <w:u w:val="single"/>
            <w:lang w:eastAsia="pt-BR"/>
          </w:rPr>
          <w:t>(Decreto-Lei nº 37, de 1966, art. 97</w:t>
        </w:r>
      </w:hyperlink>
      <w:r w:rsidRPr="00225378">
        <w:rPr>
          <w:rFonts w:ascii="Book Antiqua" w:eastAsia="Times New Roman" w:hAnsi="Book Antiqua" w:cs="Arial"/>
          <w:color w:val="000000"/>
          <w:sz w:val="19"/>
          <w:szCs w:val="19"/>
          <w:lang w:eastAsia="pt-BR"/>
        </w:rPr>
        <w:t>):</w:t>
      </w:r>
    </w:p>
    <w:p w14:paraId="6C05A5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determinar a pena ou as penas aplicáveis ao infrator ou a quem deva responder pela infração; e</w:t>
      </w:r>
    </w:p>
    <w:p w14:paraId="2F98FC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fixar a quantidade da pena, respeitados os limites legais. </w:t>
      </w:r>
    </w:p>
    <w:p w14:paraId="1B11DC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3" w:name="art678"/>
      <w:bookmarkEnd w:id="1753"/>
      <w:r w:rsidRPr="00225378">
        <w:rPr>
          <w:rFonts w:ascii="Book Antiqua" w:eastAsia="Times New Roman" w:hAnsi="Book Antiqua" w:cs="Arial"/>
          <w:color w:val="000000"/>
          <w:sz w:val="19"/>
          <w:szCs w:val="19"/>
          <w:lang w:eastAsia="pt-BR"/>
        </w:rPr>
        <w:t xml:space="preserve">Art. 678.  Quando a multa for expressa em faixa variável de quantidade, a autoridade fixará a pena mínima prevista para a infração, só a majorando em razão de circunstância que demonstre a existência de artifício doloso na prática da infração, ou que importe agravar suas </w:t>
      </w:r>
      <w:proofErr w:type="spellStart"/>
      <w:r w:rsidRPr="00225378">
        <w:rPr>
          <w:rFonts w:ascii="Book Antiqua" w:eastAsia="Times New Roman" w:hAnsi="Book Antiqua" w:cs="Arial"/>
          <w:color w:val="000000"/>
          <w:sz w:val="19"/>
          <w:szCs w:val="19"/>
          <w:lang w:eastAsia="pt-BR"/>
        </w:rPr>
        <w:t>conseqüências</w:t>
      </w:r>
      <w:proofErr w:type="spellEnd"/>
      <w:r w:rsidRPr="00225378">
        <w:rPr>
          <w:rFonts w:ascii="Book Antiqua" w:eastAsia="Times New Roman" w:hAnsi="Book Antiqua" w:cs="Arial"/>
          <w:color w:val="000000"/>
          <w:sz w:val="19"/>
          <w:szCs w:val="19"/>
          <w:lang w:eastAsia="pt-BR"/>
        </w:rPr>
        <w:t xml:space="preserve"> ou retardar seu conhecimento pela autoridade aduaneira </w:t>
      </w:r>
      <w:hyperlink r:id="rId1559" w:anchor="art98" w:history="1">
        <w:r w:rsidRPr="00225378">
          <w:rPr>
            <w:rFonts w:ascii="Book Antiqua" w:eastAsia="Times New Roman" w:hAnsi="Book Antiqua" w:cs="Arial"/>
            <w:color w:val="0000FF"/>
            <w:sz w:val="19"/>
            <w:szCs w:val="19"/>
            <w:u w:val="single"/>
            <w:lang w:eastAsia="pt-BR"/>
          </w:rPr>
          <w:t>(Decreto-Lei nº 37, de 1966, art. 98)</w:t>
        </w:r>
      </w:hyperlink>
      <w:r w:rsidRPr="00225378">
        <w:rPr>
          <w:rFonts w:ascii="Book Antiqua" w:eastAsia="Times New Roman" w:hAnsi="Book Antiqua" w:cs="Arial"/>
          <w:color w:val="000000"/>
          <w:sz w:val="19"/>
          <w:szCs w:val="19"/>
          <w:lang w:eastAsia="pt-BR"/>
        </w:rPr>
        <w:t>. </w:t>
      </w:r>
    </w:p>
    <w:p w14:paraId="174D64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4" w:name="art679"/>
      <w:bookmarkEnd w:id="1754"/>
      <w:r w:rsidRPr="00225378">
        <w:rPr>
          <w:rFonts w:ascii="Book Antiqua" w:eastAsia="Times New Roman" w:hAnsi="Book Antiqua" w:cs="Arial"/>
          <w:color w:val="000000"/>
          <w:sz w:val="19"/>
          <w:szCs w:val="19"/>
          <w:lang w:eastAsia="pt-BR"/>
        </w:rPr>
        <w:t>Art. 679.  Apurando-se, no mesmo processo, a prática de duas ou mais infrações diferentes, pela mesma pessoa física ou jurídica, aplicam-se cumulativamente, no grau correspondente, quando for o caso, as penalidades a elas cominadas </w:t>
      </w:r>
      <w:hyperlink r:id="rId1560" w:anchor="art99" w:history="1">
        <w:r w:rsidRPr="00225378">
          <w:rPr>
            <w:rFonts w:ascii="Book Antiqua" w:eastAsia="Times New Roman" w:hAnsi="Book Antiqua" w:cs="Arial"/>
            <w:color w:val="0000FF"/>
            <w:sz w:val="19"/>
            <w:szCs w:val="19"/>
            <w:u w:val="single"/>
            <w:lang w:eastAsia="pt-BR"/>
          </w:rPr>
          <w:t>(Decreto-Lei nº 37, de 1966, art. 99, caput)</w:t>
        </w:r>
      </w:hyperlink>
      <w:r w:rsidRPr="00225378">
        <w:rPr>
          <w:rFonts w:ascii="Book Antiqua" w:eastAsia="Times New Roman" w:hAnsi="Book Antiqua" w:cs="Arial"/>
          <w:color w:val="000000"/>
          <w:sz w:val="19"/>
          <w:szCs w:val="19"/>
          <w:lang w:eastAsia="pt-BR"/>
        </w:rPr>
        <w:t>. </w:t>
      </w:r>
    </w:p>
    <w:p w14:paraId="0F248E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5" w:name="art680"/>
      <w:bookmarkEnd w:id="1755"/>
      <w:r w:rsidRPr="00225378">
        <w:rPr>
          <w:rFonts w:ascii="Book Antiqua" w:eastAsia="Times New Roman" w:hAnsi="Book Antiqua" w:cs="Arial"/>
          <w:color w:val="000000"/>
          <w:sz w:val="19"/>
          <w:szCs w:val="19"/>
          <w:lang w:eastAsia="pt-BR"/>
        </w:rPr>
        <w:t>Art. 680.  Se do processo se apurar responsabilidade de duas ou mais pessoas, será imposta a cada uma delas a pena relativa à infração que houver cometido </w:t>
      </w:r>
      <w:hyperlink r:id="rId1561" w:anchor="art100" w:history="1">
        <w:r w:rsidRPr="00225378">
          <w:rPr>
            <w:rFonts w:ascii="Book Antiqua" w:eastAsia="Times New Roman" w:hAnsi="Book Antiqua" w:cs="Arial"/>
            <w:color w:val="0000FF"/>
            <w:sz w:val="19"/>
            <w:szCs w:val="19"/>
            <w:u w:val="single"/>
            <w:lang w:eastAsia="pt-BR"/>
          </w:rPr>
          <w:t>(Decreto-Lei nº 37, de 1966, art. 100)</w:t>
        </w:r>
      </w:hyperlink>
      <w:r w:rsidRPr="00225378">
        <w:rPr>
          <w:rFonts w:ascii="Book Antiqua" w:eastAsia="Times New Roman" w:hAnsi="Book Antiqua" w:cs="Arial"/>
          <w:color w:val="000000"/>
          <w:sz w:val="19"/>
          <w:szCs w:val="19"/>
          <w:lang w:eastAsia="pt-BR"/>
        </w:rPr>
        <w:t>. </w:t>
      </w:r>
    </w:p>
    <w:p w14:paraId="086ECD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6" w:name="art681"/>
      <w:bookmarkEnd w:id="1756"/>
      <w:r w:rsidRPr="00225378">
        <w:rPr>
          <w:rFonts w:ascii="Book Antiqua" w:eastAsia="Times New Roman" w:hAnsi="Book Antiqua" w:cs="Arial"/>
          <w:color w:val="000000"/>
          <w:sz w:val="19"/>
          <w:szCs w:val="19"/>
          <w:lang w:eastAsia="pt-BR"/>
        </w:rPr>
        <w:t>Art. 681.  Não será aplicada penalidade enquanto prevalecer o entendimento, a quem cumprir as obrigações acessória e principal, de acordo com </w:t>
      </w:r>
      <w:hyperlink r:id="rId1562" w:anchor="art101" w:history="1">
        <w:r w:rsidRPr="00225378">
          <w:rPr>
            <w:rFonts w:ascii="Book Antiqua" w:eastAsia="Times New Roman" w:hAnsi="Book Antiqua" w:cs="Arial"/>
            <w:color w:val="0000FF"/>
            <w:sz w:val="19"/>
            <w:szCs w:val="19"/>
            <w:u w:val="single"/>
            <w:lang w:eastAsia="pt-BR"/>
          </w:rPr>
          <w:t>(Decreto-Lei nº 37, de 1966, art. 101)</w:t>
        </w:r>
      </w:hyperlink>
      <w:r w:rsidRPr="00225378">
        <w:rPr>
          <w:rFonts w:ascii="Book Antiqua" w:eastAsia="Times New Roman" w:hAnsi="Book Antiqua" w:cs="Arial"/>
          <w:color w:val="000000"/>
          <w:sz w:val="19"/>
          <w:szCs w:val="19"/>
          <w:lang w:eastAsia="pt-BR"/>
        </w:rPr>
        <w:t>:</w:t>
      </w:r>
    </w:p>
    <w:p w14:paraId="1DCCC0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interpretação fiscal constante de decisão de qualquer instância administrativa, proferida em processo de determinação e exigência de créditos tributários ou de consulta, em que o interessado seja parte; ou</w:t>
      </w:r>
    </w:p>
    <w:p w14:paraId="52F13F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interpretação fiscal constante de ato expedido pela Secretaria da Receita Federal do Brasil. </w:t>
      </w:r>
    </w:p>
    <w:p w14:paraId="0C262C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7" w:name="art682"/>
      <w:bookmarkEnd w:id="1757"/>
      <w:r w:rsidRPr="00225378">
        <w:rPr>
          <w:rFonts w:ascii="Book Antiqua" w:eastAsia="Times New Roman" w:hAnsi="Book Antiqua" w:cs="Arial"/>
          <w:color w:val="000000"/>
          <w:sz w:val="19"/>
          <w:szCs w:val="19"/>
          <w:lang w:eastAsia="pt-BR"/>
        </w:rPr>
        <w:t>Art. 682.  Não caberá lançamento de multa de ofício na constituição do crédito tributário destinada a prevenir a decadência, relativo aos tributos de competência da União, cuja exigibilidade houver sido suspensa por concessão de medida liminar em mandado de segurança, ou por concessão de medida liminar ou de tutela antecipada, em outras espécies de ação judicial </w:t>
      </w:r>
      <w:hyperlink r:id="rId1563" w:anchor="art151iv" w:history="1">
        <w:r w:rsidRPr="00225378">
          <w:rPr>
            <w:rFonts w:ascii="Book Antiqua" w:eastAsia="Times New Roman" w:hAnsi="Book Antiqua" w:cs="Arial"/>
            <w:color w:val="0000FF"/>
            <w:sz w:val="19"/>
            <w:szCs w:val="19"/>
            <w:u w:val="single"/>
            <w:lang w:eastAsia="pt-BR"/>
          </w:rPr>
          <w:t>(Lei nº 5.172, de 1966, art. 151, incisos IV </w:t>
        </w:r>
      </w:hyperlink>
      <w:r w:rsidRPr="00225378">
        <w:rPr>
          <w:rFonts w:ascii="Book Antiqua" w:eastAsia="Times New Roman" w:hAnsi="Book Antiqua" w:cs="Arial"/>
          <w:color w:val="000000"/>
          <w:sz w:val="19"/>
          <w:szCs w:val="19"/>
          <w:lang w:eastAsia="pt-BR"/>
        </w:rPr>
        <w:t>e </w:t>
      </w:r>
      <w:hyperlink r:id="rId1564" w:anchor="art151v" w:history="1">
        <w:r w:rsidRPr="00225378">
          <w:rPr>
            <w:rFonts w:ascii="Book Antiqua" w:eastAsia="Times New Roman" w:hAnsi="Book Antiqua" w:cs="Arial"/>
            <w:color w:val="0000FF"/>
            <w:sz w:val="19"/>
            <w:szCs w:val="19"/>
            <w:u w:val="single"/>
            <w:lang w:eastAsia="pt-BR"/>
          </w:rPr>
          <w:t>V</w:t>
        </w:r>
      </w:hyperlink>
      <w:r w:rsidRPr="00225378">
        <w:rPr>
          <w:rFonts w:ascii="Book Antiqua" w:eastAsia="Times New Roman" w:hAnsi="Book Antiqua" w:cs="Arial"/>
          <w:color w:val="000000"/>
          <w:sz w:val="19"/>
          <w:szCs w:val="19"/>
          <w:lang w:eastAsia="pt-BR"/>
        </w:rPr>
        <w:t>, este com a redação dada pela Lei Complementar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104, de 2001,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565" w:anchor="art63" w:history="1">
        <w:r w:rsidRPr="00225378">
          <w:rPr>
            <w:rFonts w:ascii="Book Antiqua" w:eastAsia="Times New Roman" w:hAnsi="Book Antiqua" w:cs="Arial"/>
            <w:color w:val="0000FF"/>
            <w:spacing w:val="-4"/>
            <w:sz w:val="19"/>
            <w:szCs w:val="19"/>
            <w:u w:val="single"/>
            <w:lang w:eastAsia="pt-BR"/>
          </w:rPr>
          <w:t>Lei nº 9.430, de 1996, art. 63, caput</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70). </w:t>
      </w:r>
    </w:p>
    <w:p w14:paraId="2F903A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aplica-se, exclusivamente, aos casos em que a suspensão da exigibilidade do crédito tenha ocorrido antes do início de qualquer procedimento de ofício a ele relativo </w:t>
      </w:r>
      <w:hyperlink r:id="rId1566" w:anchor="art63%C2%A71" w:history="1">
        <w:r w:rsidRPr="00225378">
          <w:rPr>
            <w:rFonts w:ascii="Book Antiqua" w:eastAsia="Times New Roman" w:hAnsi="Book Antiqua" w:cs="Arial"/>
            <w:color w:val="0000FF"/>
            <w:spacing w:val="-4"/>
            <w:sz w:val="19"/>
            <w:szCs w:val="19"/>
            <w:u w:val="single"/>
            <w:lang w:eastAsia="pt-BR"/>
          </w:rPr>
          <w:t>(Lei nº 9.430, de 1996, art. 63, § 1º). </w:t>
        </w:r>
      </w:hyperlink>
    </w:p>
    <w:p w14:paraId="4B218F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8" w:name="art683"/>
      <w:bookmarkEnd w:id="1758"/>
      <w:r w:rsidRPr="00225378">
        <w:rPr>
          <w:rFonts w:ascii="Book Antiqua" w:eastAsia="Times New Roman" w:hAnsi="Book Antiqua" w:cs="Arial"/>
          <w:color w:val="000000"/>
          <w:sz w:val="19"/>
          <w:szCs w:val="19"/>
          <w:lang w:eastAsia="pt-BR"/>
        </w:rPr>
        <w:t>Art. 683.  A denúncia espontânea da infração, acompanhada, se for o caso, do pagamento dos tributos dos acréscimos legais, excluirá a imposição da correspondente penalidade (</w:t>
      </w:r>
      <w:hyperlink r:id="rId1567" w:anchor="art102" w:history="1">
        <w:r w:rsidRPr="00225378">
          <w:rPr>
            <w:rFonts w:ascii="Book Antiqua" w:eastAsia="Times New Roman" w:hAnsi="Book Antiqua" w:cs="Arial"/>
            <w:color w:val="0000FF"/>
            <w:sz w:val="19"/>
            <w:szCs w:val="19"/>
            <w:u w:val="single"/>
            <w:lang w:eastAsia="pt-BR"/>
          </w:rPr>
          <w:t>Decreto-Lei nº 37, de 1966, art. 102,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568" w:anchor="art138" w:history="1">
        <w:r w:rsidRPr="00225378">
          <w:rPr>
            <w:rFonts w:ascii="Book Antiqua" w:eastAsia="Times New Roman" w:hAnsi="Book Antiqua" w:cs="Arial"/>
            <w:color w:val="0000FF"/>
            <w:sz w:val="19"/>
            <w:szCs w:val="19"/>
            <w:u w:val="single"/>
            <w:lang w:eastAsia="pt-BR"/>
          </w:rPr>
          <w:t>Lei nº 5.172, de 1966, art. 138, caput</w:t>
        </w:r>
      </w:hyperlink>
      <w:r w:rsidRPr="00225378">
        <w:rPr>
          <w:rFonts w:ascii="Book Antiqua" w:eastAsia="Times New Roman" w:hAnsi="Book Antiqua" w:cs="Arial"/>
          <w:color w:val="000000"/>
          <w:sz w:val="19"/>
          <w:szCs w:val="19"/>
          <w:lang w:eastAsia="pt-BR"/>
        </w:rPr>
        <w:t>). </w:t>
      </w:r>
    </w:p>
    <w:p w14:paraId="618083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considera espontânea a denúncia apresentada (</w:t>
      </w:r>
      <w:hyperlink r:id="rId1569" w:anchor="art102%C2%A71" w:history="1">
        <w:r w:rsidRPr="00225378">
          <w:rPr>
            <w:rFonts w:ascii="Book Antiqua" w:eastAsia="Times New Roman" w:hAnsi="Book Antiqua" w:cs="Arial"/>
            <w:color w:val="0000FF"/>
            <w:sz w:val="19"/>
            <w:szCs w:val="19"/>
            <w:u w:val="single"/>
            <w:lang w:eastAsia="pt-BR"/>
          </w:rPr>
          <w:t>Decreto-Lei nº 37, de 1966, art. 102, § 1º,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1A42BB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 curso do despacho aduaneiro, até o desembaraço da mercadoria; ou</w:t>
      </w:r>
    </w:p>
    <w:p w14:paraId="0D2473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após o início de qualquer outro procedimento fiscal, mediante ato de ofício, escrito, praticado por servidor competente, tendente a apurar a infração. </w:t>
      </w:r>
    </w:p>
    <w:p w14:paraId="4A7438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denúncia espontânea exclui somente as penalidades de natureza tributária </w:t>
      </w:r>
      <w:hyperlink r:id="rId1570" w:anchor="art102%C2%A72.." w:history="1">
        <w:r w:rsidRPr="00225378">
          <w:rPr>
            <w:rFonts w:ascii="Book Antiqua" w:eastAsia="Times New Roman" w:hAnsi="Book Antiqua" w:cs="Arial"/>
            <w:strike/>
            <w:color w:val="0000FF"/>
            <w:sz w:val="19"/>
            <w:szCs w:val="19"/>
            <w:u w:val="single"/>
            <w:lang w:eastAsia="pt-BR"/>
          </w:rPr>
          <w:t>(Decreto-Lei nº 37, de 1966, art. 102, § 2º</w:t>
        </w:r>
      </w:hyperlink>
      <w:r w:rsidRPr="00225378">
        <w:rPr>
          <w:rFonts w:ascii="Book Antiqua" w:eastAsia="Times New Roman" w:hAnsi="Book Antiqua" w:cs="Arial"/>
          <w:strike/>
          <w:color w:val="000000"/>
          <w:sz w:val="19"/>
          <w:szCs w:val="19"/>
          <w:lang w:eastAsia="pt-BR"/>
        </w:rPr>
        <w:t>, com a redação dada pelo Decreto-Lei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2.472, de 1988,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p>
    <w:p w14:paraId="67A2F1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9" w:name="art683§2"/>
      <w:bookmarkEnd w:id="175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denúncia espontânea exclui a aplicação de multas de natureza tributária ou administrativa, com exceção das aplicáveis na hipótese de mercadoria sujeita a pena de perdimento </w:t>
      </w:r>
      <w:hyperlink r:id="rId1571" w:anchor="art102%C2%A72." w:history="1">
        <w:r w:rsidRPr="00225378">
          <w:rPr>
            <w:rFonts w:ascii="Book Antiqua" w:eastAsia="Times New Roman" w:hAnsi="Book Antiqua" w:cs="Arial"/>
            <w:color w:val="0000FF"/>
            <w:sz w:val="19"/>
            <w:szCs w:val="19"/>
            <w:u w:val="single"/>
            <w:lang w:eastAsia="pt-BR"/>
          </w:rPr>
          <w:t>(Decreto-Lei nº 37, de 1966, art. 102, § 2º</w:t>
        </w:r>
      </w:hyperlink>
      <w:r w:rsidRPr="00225378">
        <w:rPr>
          <w:rFonts w:ascii="Book Antiqua" w:eastAsia="Times New Roman" w:hAnsi="Book Antiqua" w:cs="Arial"/>
          <w:color w:val="000000"/>
          <w:sz w:val="19"/>
          <w:szCs w:val="19"/>
          <w:lang w:eastAsia="pt-BR"/>
        </w:rPr>
        <w:t>, com a redação dada pela Lei nº 12.350, de 2010, art. 40).                             </w:t>
      </w:r>
      <w:hyperlink r:id="rId157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11B3B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Depois de formalizada a entrada do veículo procedente do exterior não mais se tem por espontânea a denúncia de infração imputável ao transportador. </w:t>
      </w:r>
    </w:p>
    <w:p w14:paraId="3CCDEF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0" w:name="art684"/>
      <w:bookmarkEnd w:id="1760"/>
      <w:r w:rsidRPr="00225378">
        <w:rPr>
          <w:rFonts w:ascii="Book Antiqua" w:eastAsia="Times New Roman" w:hAnsi="Book Antiqua" w:cs="Arial"/>
          <w:color w:val="000000"/>
          <w:sz w:val="19"/>
          <w:szCs w:val="19"/>
          <w:lang w:eastAsia="pt-BR"/>
        </w:rPr>
        <w:t>Art. 684.  A aplicação da penalidade tributária, e seu cumprimento, não impedem a cobrança dos tributos devidos nem prejudicam a aplicação das penas cominadas para o mesmo fato pela legislação criminal e especial, salvo disposição de lei em contrário </w:t>
      </w:r>
      <w:hyperlink r:id="rId1573" w:anchor="art103" w:history="1">
        <w:r w:rsidRPr="00225378">
          <w:rPr>
            <w:rFonts w:ascii="Book Antiqua" w:eastAsia="Times New Roman" w:hAnsi="Book Antiqua" w:cs="Arial"/>
            <w:color w:val="0000FF"/>
            <w:sz w:val="19"/>
            <w:szCs w:val="19"/>
            <w:u w:val="single"/>
            <w:lang w:eastAsia="pt-BR"/>
          </w:rPr>
          <w:t>(Decreto-Lei nº 37, de 1966, art. 103)</w:t>
        </w:r>
      </w:hyperlink>
      <w:r w:rsidRPr="00225378">
        <w:rPr>
          <w:rFonts w:ascii="Book Antiqua" w:eastAsia="Times New Roman" w:hAnsi="Book Antiqua" w:cs="Arial"/>
          <w:color w:val="000000"/>
          <w:sz w:val="19"/>
          <w:szCs w:val="19"/>
          <w:lang w:eastAsia="pt-BR"/>
        </w:rPr>
        <w:t>. </w:t>
      </w:r>
    </w:p>
    <w:p w14:paraId="436D11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1" w:name="art685"/>
      <w:bookmarkEnd w:id="1761"/>
      <w:r w:rsidRPr="00225378">
        <w:rPr>
          <w:rFonts w:ascii="Book Antiqua" w:eastAsia="Times New Roman" w:hAnsi="Book Antiqua" w:cs="Arial"/>
          <w:color w:val="000000"/>
          <w:sz w:val="19"/>
          <w:szCs w:val="19"/>
          <w:lang w:eastAsia="pt-BR"/>
        </w:rPr>
        <w:t>Art. 685.  A circunstância de uma pessoa constar como destinatária de remessa postal internacional, com infração às normas estabelecidas neste Decreto, não configura, por si só, o concurso para a sua prática ou o intuito de beneficiar-se dela. </w:t>
      </w:r>
    </w:p>
    <w:p w14:paraId="4A4EDECC"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Parágrafo único.  A responsabilidade do destinatário independe de qualquer outra circunstância ou prova nos casos de remessa postal internacional:</w:t>
      </w:r>
    </w:p>
    <w:p w14:paraId="4EC60F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que tenha sido postada pela pessoa que conste como destinatária; ou</w:t>
      </w:r>
    </w:p>
    <w:p w14:paraId="1F3E2D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cujo desembaraço tenha sido pleiteado, pelo destinatário, como bagagem desacompanhada. </w:t>
      </w:r>
    </w:p>
    <w:p w14:paraId="2F7253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2" w:name="art686"/>
      <w:bookmarkEnd w:id="1762"/>
      <w:r w:rsidRPr="00225378">
        <w:rPr>
          <w:rFonts w:ascii="Book Antiqua" w:eastAsia="Times New Roman" w:hAnsi="Book Antiqua" w:cs="Arial"/>
          <w:color w:val="000000"/>
          <w:sz w:val="19"/>
          <w:szCs w:val="19"/>
          <w:lang w:eastAsia="pt-BR"/>
        </w:rPr>
        <w:t>Art. 686.  Somente quando proceder do exterior ou a ele se destinar, é alcançado pelas normas de que tratam o Título II e os Capítulos I e III do Título III, deste Livro, o veículo transportador assim designado e suas operações ali indicadas </w:t>
      </w:r>
      <w:hyperlink r:id="rId1574" w:anchor="art111" w:history="1">
        <w:r w:rsidRPr="00225378">
          <w:rPr>
            <w:rFonts w:ascii="Book Antiqua" w:eastAsia="Times New Roman" w:hAnsi="Book Antiqua" w:cs="Arial"/>
            <w:color w:val="0000FF"/>
            <w:sz w:val="19"/>
            <w:szCs w:val="19"/>
            <w:u w:val="single"/>
            <w:lang w:eastAsia="pt-BR"/>
          </w:rPr>
          <w:t>(Decreto-Lei nº 37, de 1966, art. 111)</w:t>
        </w:r>
      </w:hyperlink>
      <w:r w:rsidRPr="00225378">
        <w:rPr>
          <w:rFonts w:ascii="Book Antiqua" w:eastAsia="Times New Roman" w:hAnsi="Book Antiqua" w:cs="Arial"/>
          <w:color w:val="000000"/>
          <w:sz w:val="19"/>
          <w:szCs w:val="19"/>
          <w:lang w:eastAsia="pt-BR"/>
        </w:rPr>
        <w:t>. </w:t>
      </w:r>
    </w:p>
    <w:p w14:paraId="500685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Excluem-se da regra do caput os casos dos incisos V a VII do art. 688 (</w:t>
      </w:r>
      <w:hyperlink r:id="rId1575" w:anchor="art111p" w:history="1">
        <w:r w:rsidRPr="00225378">
          <w:rPr>
            <w:rFonts w:ascii="Book Antiqua" w:eastAsia="Times New Roman" w:hAnsi="Book Antiqua" w:cs="Arial"/>
            <w:color w:val="0000FF"/>
            <w:sz w:val="19"/>
            <w:szCs w:val="19"/>
            <w:u w:val="single"/>
            <w:lang w:eastAsia="pt-BR"/>
          </w:rPr>
          <w:t>Decreto-Lei nº 37, de 1966, art. 111, parágrafo único</w:t>
        </w:r>
      </w:hyperlink>
      <w:r w:rsidRPr="00225378">
        <w:rPr>
          <w:rFonts w:ascii="Book Antiqua" w:eastAsia="Times New Roman" w:hAnsi="Book Antiqua" w:cs="Arial"/>
          <w:color w:val="000000"/>
          <w:sz w:val="19"/>
          <w:szCs w:val="19"/>
          <w:lang w:eastAsia="pt-BR"/>
        </w:rPr>
        <w:t>; e </w:t>
      </w:r>
      <w:hyperlink r:id="rId1576" w:anchor="art75" w:history="1">
        <w:r w:rsidRPr="00225378">
          <w:rPr>
            <w:rFonts w:ascii="Book Antiqua" w:eastAsia="Times New Roman" w:hAnsi="Book Antiqua" w:cs="Arial"/>
            <w:color w:val="0000FF"/>
            <w:sz w:val="19"/>
            <w:szCs w:val="19"/>
            <w:u w:val="single"/>
            <w:lang w:eastAsia="pt-BR"/>
          </w:rPr>
          <w:t>Lei nº 10.833, de 2003, art. 75</w:t>
        </w:r>
      </w:hyperlink>
      <w:r w:rsidRPr="00225378">
        <w:rPr>
          <w:rFonts w:ascii="Book Antiqua" w:eastAsia="Times New Roman" w:hAnsi="Book Antiqua" w:cs="Arial"/>
          <w:color w:val="000000"/>
          <w:sz w:val="19"/>
          <w:szCs w:val="19"/>
          <w:lang w:eastAsia="pt-BR"/>
        </w:rPr>
        <w:t>). </w:t>
      </w:r>
    </w:p>
    <w:p w14:paraId="2541C3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3" w:name="art687"/>
      <w:bookmarkEnd w:id="1763"/>
      <w:r w:rsidRPr="00225378">
        <w:rPr>
          <w:rFonts w:ascii="Book Antiqua" w:eastAsia="Times New Roman" w:hAnsi="Book Antiqua" w:cs="Arial"/>
          <w:color w:val="000000"/>
          <w:sz w:val="19"/>
          <w:szCs w:val="19"/>
          <w:lang w:eastAsia="pt-BR"/>
        </w:rPr>
        <w:t>Art. 687.  Aplicam-se, no que couber, as disposições deste Livro a qualquer meio de transporte vindo do exterior ou a ele destinado, bem como a seu proprietário, condutor ou responsável, e à documentação, à carga, aos tripulantes e aos passageiros (</w:t>
      </w:r>
      <w:hyperlink r:id="rId1577" w:anchor="art113" w:history="1">
        <w:r w:rsidRPr="00225378">
          <w:rPr>
            <w:rFonts w:ascii="Book Antiqua" w:eastAsia="Times New Roman" w:hAnsi="Book Antiqua" w:cs="Arial"/>
            <w:color w:val="0000FF"/>
            <w:sz w:val="19"/>
            <w:szCs w:val="19"/>
            <w:u w:val="single"/>
            <w:lang w:eastAsia="pt-BR"/>
          </w:rPr>
          <w:t>Decreto-Lei nº 37, de 1966, art. 113</w:t>
        </w:r>
      </w:hyperlink>
      <w:r w:rsidRPr="00225378">
        <w:rPr>
          <w:rFonts w:ascii="Book Antiqua" w:eastAsia="Times New Roman" w:hAnsi="Book Antiqua" w:cs="Arial"/>
          <w:color w:val="000000"/>
          <w:sz w:val="19"/>
          <w:szCs w:val="19"/>
          <w:lang w:eastAsia="pt-BR"/>
        </w:rPr>
        <w:t>). </w:t>
      </w:r>
    </w:p>
    <w:p w14:paraId="66E5188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64" w:name="livrovitituloii"/>
      <w:bookmarkEnd w:id="1764"/>
      <w:r w:rsidRPr="00225378">
        <w:rPr>
          <w:rFonts w:ascii="Book Antiqua" w:eastAsia="Times New Roman" w:hAnsi="Book Antiqua" w:cs="Arial"/>
          <w:color w:val="000000"/>
          <w:sz w:val="19"/>
          <w:szCs w:val="19"/>
          <w:lang w:eastAsia="pt-BR"/>
        </w:rPr>
        <w:t>TÍTULO II</w:t>
      </w:r>
    </w:p>
    <w:p w14:paraId="7DEAB31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PENA DE PERDIMENTO </w:t>
      </w:r>
    </w:p>
    <w:p w14:paraId="2FE5F8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65" w:name="livrovitituloiicapituloi"/>
      <w:bookmarkEnd w:id="1765"/>
      <w:r w:rsidRPr="00225378">
        <w:rPr>
          <w:rFonts w:ascii="Book Antiqua" w:eastAsia="Times New Roman" w:hAnsi="Book Antiqua" w:cs="Arial"/>
          <w:color w:val="000000"/>
          <w:sz w:val="19"/>
          <w:szCs w:val="19"/>
          <w:lang w:eastAsia="pt-BR"/>
        </w:rPr>
        <w:t>CAPÍTULO I</w:t>
      </w:r>
    </w:p>
    <w:p w14:paraId="2471FA1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PERDIMENTO DO VEÍCULO </w:t>
      </w:r>
    </w:p>
    <w:p w14:paraId="4393C6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6" w:name="art688"/>
      <w:bookmarkEnd w:id="1766"/>
      <w:r w:rsidRPr="00225378">
        <w:rPr>
          <w:rFonts w:ascii="Book Antiqua" w:eastAsia="Times New Roman" w:hAnsi="Book Antiqua" w:cs="Arial"/>
          <w:color w:val="000000"/>
          <w:sz w:val="19"/>
          <w:szCs w:val="19"/>
          <w:lang w:eastAsia="pt-BR"/>
        </w:rPr>
        <w:t xml:space="preserve">Art. 688.  Aplica-se a pena de perdimento do veículo nas seguintes hipóteses, por configurarem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w:t>
      </w:r>
      <w:hyperlink r:id="rId1578" w:anchor="art104" w:history="1">
        <w:r w:rsidRPr="00225378">
          <w:rPr>
            <w:rFonts w:ascii="Book Antiqua" w:eastAsia="Times New Roman" w:hAnsi="Book Antiqua" w:cs="Arial"/>
            <w:color w:val="0000FF"/>
            <w:sz w:val="19"/>
            <w:szCs w:val="19"/>
            <w:u w:val="single"/>
            <w:lang w:eastAsia="pt-BR"/>
          </w:rPr>
          <w:t>Decreto-Lei nº 37, de 1966, art. 104;</w:t>
        </w:r>
      </w:hyperlink>
      <w:r w:rsidRPr="00225378">
        <w:rPr>
          <w:rFonts w:ascii="Book Antiqua" w:eastAsia="Times New Roman" w:hAnsi="Book Antiqua" w:cs="Arial"/>
          <w:color w:val="000000"/>
          <w:sz w:val="19"/>
          <w:szCs w:val="19"/>
          <w:lang w:eastAsia="pt-BR"/>
        </w:rPr>
        <w:t> </w:t>
      </w:r>
      <w:hyperlink r:id="rId1579" w:anchor="art24" w:history="1">
        <w:r w:rsidRPr="00225378">
          <w:rPr>
            <w:rFonts w:ascii="Book Antiqua" w:eastAsia="Times New Roman" w:hAnsi="Book Antiqua" w:cs="Arial"/>
            <w:color w:val="0000FF"/>
            <w:sz w:val="19"/>
            <w:szCs w:val="19"/>
            <w:u w:val="single"/>
            <w:lang w:eastAsia="pt-BR"/>
          </w:rPr>
          <w:t>Decreto-Lei nº 1.455, de 1976, art. 24</w:t>
        </w:r>
      </w:hyperlink>
      <w:r w:rsidRPr="00225378">
        <w:rPr>
          <w:rFonts w:ascii="Book Antiqua" w:eastAsia="Times New Roman" w:hAnsi="Book Antiqua" w:cs="Arial"/>
          <w:color w:val="000000"/>
          <w:sz w:val="19"/>
          <w:szCs w:val="19"/>
          <w:lang w:eastAsia="pt-BR"/>
        </w:rPr>
        <w:t>; e </w:t>
      </w:r>
      <w:hyperlink r:id="rId1580" w:anchor="art75%C2%A74" w:history="1">
        <w:r w:rsidRPr="00225378">
          <w:rPr>
            <w:rFonts w:ascii="Book Antiqua" w:eastAsia="Times New Roman" w:hAnsi="Book Antiqua" w:cs="Arial"/>
            <w:color w:val="0000FF"/>
            <w:sz w:val="19"/>
            <w:szCs w:val="19"/>
            <w:u w:val="single"/>
            <w:lang w:eastAsia="pt-BR"/>
          </w:rPr>
          <w:t>Lei nº 10.833, de 2003, art. 75, § 4º):</w:t>
        </w:r>
      </w:hyperlink>
    </w:p>
    <w:p w14:paraId="171FEE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quando o veículo transportador estiver em situação ilegal, quanto às normas que o habilitem a exercer a navegação ou o transporte internacional correspondente à sua espécie;</w:t>
      </w:r>
    </w:p>
    <w:p w14:paraId="3EFC52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quando o veículo transportador efetuar operação de descarga de mercadoria estrangeira ou de carga de mercadoria nacional ou nacionalizada, fora do porto, do aeroporto ou de outro local para isso habilitado;</w:t>
      </w:r>
    </w:p>
    <w:p w14:paraId="710223E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quando a embarcação atracar a navio ou quando qualquer veículo, na zona primária, se colocar nas proximidades de outro, um deles procedente do exterior ou a ele destinado, de modo a tornar possível o transbordo de pessoa ou de carga, sem observância das normas legais e regulamentares;</w:t>
      </w:r>
    </w:p>
    <w:p w14:paraId="7A28E2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quando a embarcação navegar dentro do porto, sem trazer escrito, em tipo destacado e em local visível do casco, seu nome de registro;</w:t>
      </w:r>
    </w:p>
    <w:p w14:paraId="0D7B04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quando o veículo conduzir mercadoria sujeita a perdimento, se pertencente ao responsável por infração punível com essa penalidade;</w:t>
      </w:r>
    </w:p>
    <w:p w14:paraId="436AE5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VI - quando o veículo terrestre utilizado no trânsito de mercadoria estrangeira for desviado de sua rota legal sem motivo justificado; e</w:t>
      </w:r>
    </w:p>
    <w:p w14:paraId="76E5BE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quando o veículo for considerado abandonado pelo decurso do prazo referido no art. 648. </w:t>
      </w:r>
    </w:p>
    <w:p w14:paraId="66D074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cumulativamente ao perdimento do veículo, nos casos dos incisos II, III e VI, o perdimento da mercadoria </w:t>
      </w:r>
      <w:hyperlink r:id="rId1581" w:anchor="art104p" w:history="1">
        <w:r w:rsidRPr="00225378">
          <w:rPr>
            <w:rFonts w:ascii="Book Antiqua" w:eastAsia="Times New Roman" w:hAnsi="Book Antiqua" w:cs="Arial"/>
            <w:color w:val="0000FF"/>
            <w:sz w:val="19"/>
            <w:szCs w:val="19"/>
            <w:u w:val="single"/>
            <w:lang w:eastAsia="pt-BR"/>
          </w:rPr>
          <w:t>(Decreto-Lei nº 37, de 1966, art. 104, parágrafo único</w:t>
        </w:r>
      </w:hyperlink>
      <w:r w:rsidRPr="00225378">
        <w:rPr>
          <w:rFonts w:ascii="Book Antiqua" w:eastAsia="Times New Roman" w:hAnsi="Book Antiqua" w:cs="Arial"/>
          <w:color w:val="000000"/>
          <w:sz w:val="19"/>
          <w:szCs w:val="19"/>
          <w:lang w:eastAsia="pt-BR"/>
        </w:rPr>
        <w:t>, este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e </w:t>
      </w:r>
      <w:hyperlink r:id="rId1582" w:anchor="art105xvii" w:history="1">
        <w:r w:rsidRPr="00225378">
          <w:rPr>
            <w:rFonts w:ascii="Book Antiqua" w:eastAsia="Times New Roman" w:hAnsi="Book Antiqua" w:cs="Arial"/>
            <w:color w:val="0000FF"/>
            <w:sz w:val="19"/>
            <w:szCs w:val="19"/>
            <w:u w:val="single"/>
            <w:lang w:eastAsia="pt-BR"/>
          </w:rPr>
          <w:t>art. 105, inciso XVII</w:t>
        </w:r>
      </w:hyperlink>
      <w:r w:rsidRPr="00225378">
        <w:rPr>
          <w:rFonts w:ascii="Book Antiqua" w:eastAsia="Times New Roman" w:hAnsi="Book Antiqua" w:cs="Arial"/>
          <w:color w:val="000000"/>
          <w:sz w:val="19"/>
          <w:szCs w:val="19"/>
          <w:lang w:eastAsia="pt-BR"/>
        </w:rPr>
        <w:t>; e </w:t>
      </w:r>
      <w:hyperlink r:id="rId1583" w:anchor="art23iv" w:history="1">
        <w:r w:rsidRPr="00225378">
          <w:rPr>
            <w:rFonts w:ascii="Book Antiqua" w:eastAsia="Times New Roman" w:hAnsi="Book Antiqua" w:cs="Arial"/>
            <w:color w:val="0000FF"/>
            <w:sz w:val="19"/>
            <w:szCs w:val="19"/>
            <w:u w:val="single"/>
            <w:lang w:eastAsia="pt-BR"/>
          </w:rPr>
          <w:t>Decreto-Lei nº 1.455, de 1976, art. 23, inciso IV </w:t>
        </w:r>
      </w:hyperlink>
      <w:r w:rsidRPr="00225378">
        <w:rPr>
          <w:rFonts w:ascii="Book Antiqua" w:eastAsia="Times New Roman" w:hAnsi="Book Antiqua" w:cs="Arial"/>
          <w:color w:val="000000"/>
          <w:sz w:val="19"/>
          <w:szCs w:val="19"/>
          <w:lang w:eastAsia="pt-BR"/>
        </w:rPr>
        <w:t>e </w:t>
      </w:r>
      <w:hyperlink r:id="rId1584" w:anchor="art23%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este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59). </w:t>
      </w:r>
    </w:p>
    <w:p w14:paraId="6603A6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efeitos de aplicação do perdimento do veículo, na hipótese do inciso V, deverá ser demonstrada, em procedimento regular, a responsabilidade do proprietário do veículo na prática do ilícito. </w:t>
      </w:r>
    </w:p>
    <w:p w14:paraId="351928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não-chegada do veículo ao local de destino configura desvio de rota legal e extravio, para fins de aplicação das penalidades referidas no inciso VI deste artigo e no inciso XVII do art. 689. </w:t>
      </w:r>
    </w:p>
    <w:p w14:paraId="2126D5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titular da unidade de destino comunicará o fato referido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à autoridade policial competente, para efeito de apuração do crime de contrabando ou de descaminho. </w:t>
      </w:r>
    </w:p>
    <w:p w14:paraId="69D024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67" w:name="livrovitituloiicapituloii"/>
      <w:bookmarkEnd w:id="1767"/>
      <w:r w:rsidRPr="00225378">
        <w:rPr>
          <w:rFonts w:ascii="Book Antiqua" w:eastAsia="Times New Roman" w:hAnsi="Book Antiqua" w:cs="Arial"/>
          <w:color w:val="000000"/>
          <w:sz w:val="19"/>
          <w:szCs w:val="19"/>
          <w:lang w:eastAsia="pt-BR"/>
        </w:rPr>
        <w:t>CAPÍTULO II</w:t>
      </w:r>
    </w:p>
    <w:p w14:paraId="71129F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PERDIMENTO DA MERCADORIA </w:t>
      </w:r>
    </w:p>
    <w:p w14:paraId="728D11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8" w:name="art689"/>
      <w:bookmarkEnd w:id="1768"/>
      <w:r w:rsidRPr="00225378">
        <w:rPr>
          <w:rFonts w:ascii="Book Antiqua" w:eastAsia="Times New Roman" w:hAnsi="Book Antiqua" w:cs="Arial"/>
          <w:color w:val="000000"/>
          <w:sz w:val="19"/>
          <w:szCs w:val="19"/>
          <w:lang w:eastAsia="pt-BR"/>
        </w:rPr>
        <w:t xml:space="preserve">Art. 689.  Aplica-se a pena de perdimento da mercadoria nas seguintes hipóteses, por configurarem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w:t>
      </w:r>
      <w:hyperlink r:id="rId1585" w:anchor="art105" w:history="1">
        <w:r w:rsidRPr="00225378">
          <w:rPr>
            <w:rFonts w:ascii="Book Antiqua" w:eastAsia="Times New Roman" w:hAnsi="Book Antiqua" w:cs="Arial"/>
            <w:color w:val="0000FF"/>
            <w:sz w:val="19"/>
            <w:szCs w:val="19"/>
            <w:u w:val="single"/>
            <w:lang w:eastAsia="pt-BR"/>
          </w:rPr>
          <w:t>Decreto-Lei nº 37, de 1966, art. 105</w:t>
        </w:r>
      </w:hyperlink>
      <w:r w:rsidRPr="00225378">
        <w:rPr>
          <w:rFonts w:ascii="Book Antiqua" w:eastAsia="Times New Roman" w:hAnsi="Book Antiqua" w:cs="Arial"/>
          <w:color w:val="000000"/>
          <w:sz w:val="19"/>
          <w:szCs w:val="19"/>
          <w:lang w:eastAsia="pt-BR"/>
        </w:rPr>
        <w:t>; e </w:t>
      </w:r>
      <w:hyperlink r:id="rId1586" w:anchor="art23" w:history="1">
        <w:r w:rsidRPr="00225378">
          <w:rPr>
            <w:rFonts w:ascii="Book Antiqua" w:eastAsia="Times New Roman" w:hAnsi="Book Antiqua" w:cs="Arial"/>
            <w:color w:val="0000FF"/>
            <w:sz w:val="19"/>
            <w:szCs w:val="19"/>
            <w:u w:val="single"/>
            <w:lang w:eastAsia="pt-BR"/>
          </w:rPr>
          <w:t>Decreto-Lei nº 1.455, de 1976, art. 23, caput </w:t>
        </w:r>
      </w:hyperlink>
      <w:r w:rsidRPr="00225378">
        <w:rPr>
          <w:rFonts w:ascii="Book Antiqua" w:eastAsia="Times New Roman" w:hAnsi="Book Antiqua" w:cs="Arial"/>
          <w:color w:val="000000"/>
          <w:sz w:val="19"/>
          <w:szCs w:val="19"/>
          <w:lang w:eastAsia="pt-BR"/>
        </w:rPr>
        <w:t>e </w:t>
      </w:r>
      <w:hyperlink r:id="rId1587" w:anchor="art23%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 este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59):</w:t>
      </w:r>
    </w:p>
    <w:p w14:paraId="28EF9C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em operação de carga ou já carregada em qualquer veículo, ou dele descarregada ou em descarga, sem ordem, despacho ou licença, por escrito, da autoridade aduaneira, ou sem o cumprimento de outra formalidade essencial estabelecida em texto normativo;</w:t>
      </w:r>
    </w:p>
    <w:p w14:paraId="0B62A7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incluída em listas de sobressalentes e de provisões de bordo quando em desacordo, quantitativo ou qualitativo, com as necessidades do serviço, do custeio do veículo e da manutenção de sua tripulação e de seus passageiros;</w:t>
      </w:r>
    </w:p>
    <w:p w14:paraId="62B072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oculta, a bordo do veículo ou na zona primária, qualquer que seja o processo utilizado;</w:t>
      </w:r>
    </w:p>
    <w:p w14:paraId="261F90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existente a bordo do veículo, sem registro em manifesto, em documento de efeito equivalente ou em outras declarações;</w:t>
      </w:r>
    </w:p>
    <w:p w14:paraId="23E92CF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nacional ou nacionalizada, em grande quantidade ou de vultoso valor, encontrada na zona de vigilância aduaneira, em circunstâncias que tornem evidente destinar-se a exportação clandestina;</w:t>
      </w:r>
    </w:p>
    <w:p w14:paraId="436FA8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estrangeira ou nacional, na importação ou na exportação, se qualquer documento necessário ao seu embarque ou desembaraço tiver sido falsificado ou adulterado;</w:t>
      </w:r>
    </w:p>
    <w:p w14:paraId="2D8FA3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nas condições do inciso VI, possuída a qualquer título ou para qualquer fim;</w:t>
      </w:r>
    </w:p>
    <w:p w14:paraId="7A7825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estrangeira, que apresente característica essencial falsificada ou adulterada, que impeça ou dificulte sua identificação, ainda que a falsificação ou a adulteração não influa no seu tratamento tributário ou cambial;</w:t>
      </w:r>
    </w:p>
    <w:p w14:paraId="6E36FA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estrangeira, encontrada ao abandono, desacompanhada de prova do pagamento dos tributos aduaneiros;</w:t>
      </w:r>
    </w:p>
    <w:p w14:paraId="4E2C41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 - estrangeira, exposta à venda, depositada ou em circulação comercial no País, se não for feita prova de sua importação regular;</w:t>
      </w:r>
    </w:p>
    <w:p w14:paraId="12E6E3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XI - estrangeira, já desembaraçada e cujos tributos aduaneiros tenham sido pagos apenas em parte, mediante artifício doloso;</w:t>
      </w:r>
    </w:p>
    <w:p w14:paraId="3EAE71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XII - estrangeira, chegada ao País com falsa declaração de conteúdo;</w:t>
      </w:r>
    </w:p>
    <w:p w14:paraId="45341E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xml:space="preserve">XIII - transferida a terceiro, sem o pagamento dos tributos aduaneiros e de outros gravames, quando desembaraçada com a isenção referida nos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142, 143, 144, 162, 163 e 187;</w:t>
      </w:r>
    </w:p>
    <w:p w14:paraId="7B7D04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9" w:name="art689xiii"/>
      <w:bookmarkEnd w:id="1769"/>
      <w:r w:rsidRPr="00225378">
        <w:rPr>
          <w:rFonts w:ascii="Book Antiqua" w:eastAsia="Times New Roman" w:hAnsi="Book Antiqua" w:cs="Arial"/>
          <w:color w:val="000000"/>
          <w:sz w:val="19"/>
          <w:szCs w:val="19"/>
          <w:lang w:val="pt-PT" w:eastAsia="pt-BR"/>
        </w:rPr>
        <w:t>XIII - transferida a terceiro, sem o pagamento dos tributos aduaneiros e de outros gravames, quando desembaraçada com a isenção referida nos arts. 142, 143, 162, 163 e 187;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061966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XIV - encontrada em poder de pessoa física ou jurídica não habilitada, tratando-se de papel com linha ou marca d'água, inclusive aparas;</w:t>
      </w:r>
    </w:p>
    <w:p w14:paraId="178095A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XV - constante de remessa postal internacional com falsa declaração de conteúdo;</w:t>
      </w:r>
    </w:p>
    <w:p w14:paraId="3AF909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XVI - fracionada em duas ou mais remessas postais ou encomendas aéreas internacionais visando a iludir, no todo ou em parte, o pagamento dos tributos aduaneiros ou quaisquer normas estabelecidas para o controle das importações ou, ainda, a beneficiar-se de regime de tributação simplificada (</w:t>
      </w:r>
      <w:hyperlink r:id="rId1588" w:anchor="art105xvi" w:history="1">
        <w:r w:rsidRPr="00225378">
          <w:rPr>
            <w:rFonts w:ascii="Book Antiqua" w:eastAsia="Times New Roman" w:hAnsi="Book Antiqua" w:cs="Arial"/>
            <w:color w:val="0000FF"/>
            <w:sz w:val="19"/>
            <w:szCs w:val="19"/>
            <w:u w:val="single"/>
            <w:lang w:eastAsia="pt-BR"/>
          </w:rPr>
          <w:t>Decreto-Lei nº 37, de 1966, art. 105, inciso XVI,</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1.804, de 1980,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7EFC75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XVII - estrangeira, em trânsito no território aduaneiro, quando o veículo terrestre que a conduzir for desviado de sua rota legal, sem motivo justificado;</w:t>
      </w:r>
    </w:p>
    <w:p w14:paraId="362DA5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XVIII - estrangeira, acondicionada sob fundo falso, ou de qualquer modo oculta;</w:t>
      </w:r>
    </w:p>
    <w:p w14:paraId="102B65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XIX - estrangeira, atentatória à moral, aos bons costumes, à saúde ou à ordem públicas;</w:t>
      </w:r>
    </w:p>
    <w:p w14:paraId="6BCE65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XX - importada ao desamparo de licença de importação ou documento de efeito equivalente, quando a sua emissão estiver vedada ou suspensa, na forma da legislação específica;</w:t>
      </w:r>
    </w:p>
    <w:p w14:paraId="68110C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XXI - importada e que for considerada abandonada pelo decurso do prazo de permanência em recinto alfandegado, nas hipóteses referidas no art. 642; e</w:t>
      </w:r>
    </w:p>
    <w:p w14:paraId="711C0F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XXII - estrangeira ou nacional, na importação ou na exportação, na hipótese de ocultação do sujeito passivo, do real vendedor, comprador ou de responsável pela operação, mediante fraude ou simulação, inclusive a interposição fraudulenta de terceiros. </w:t>
      </w:r>
    </w:p>
    <w:p w14:paraId="5C8CD4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 1</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A pena de que trata este artigo converte-se em multa equivalente ao valor aduaneiro da mercadoria que não seja localizada ou que tenha sido consumida (</w:t>
      </w:r>
      <w:hyperlink r:id="rId1589" w:anchor="art23%C2%A73" w:history="1">
        <w:r w:rsidRPr="00225378">
          <w:rPr>
            <w:rFonts w:ascii="Book Antiqua" w:eastAsia="Times New Roman" w:hAnsi="Book Antiqua" w:cs="Arial"/>
            <w:strike/>
            <w:color w:val="0000FF"/>
            <w:sz w:val="19"/>
            <w:szCs w:val="19"/>
            <w:u w:val="single"/>
            <w:lang w:eastAsia="pt-BR"/>
          </w:rPr>
          <w:t>Decreto-Lei nº 1.455, de 1976, art. 23, § 3º,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10.637, de 2002, art. 59). </w:t>
      </w:r>
    </w:p>
    <w:p w14:paraId="21B1174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0" w:name="art689§1"/>
      <w:bookmarkEnd w:id="1770"/>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infrações previstas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serão punidas com multa equivalente ao valor aduaneiro da mercadoria, na importação, ou ao preço constante da respectiva nota fiscal ou documento equivalente, na exportação, quando a mercadoria não for localizada, ou tiver sido consumida ou revendida, observados o rito e as competências estabelecidos no </w:t>
      </w:r>
      <w:hyperlink r:id="rId1590" w:history="1">
        <w:r w:rsidRPr="00225378">
          <w:rPr>
            <w:rFonts w:ascii="Book Antiqua" w:eastAsia="Times New Roman" w:hAnsi="Book Antiqua" w:cs="Arial"/>
            <w:color w:val="0000FF"/>
            <w:sz w:val="19"/>
            <w:szCs w:val="19"/>
            <w:u w:val="single"/>
            <w:lang w:eastAsia="pt-BR"/>
          </w:rPr>
          <w:t>Decreto nº 70.235, de 1972</w:t>
        </w:r>
      </w:hyperlink>
      <w:r w:rsidRPr="00225378">
        <w:rPr>
          <w:rFonts w:ascii="Book Antiqua" w:eastAsia="Times New Roman" w:hAnsi="Book Antiqua" w:cs="Arial"/>
          <w:color w:val="000000"/>
          <w:sz w:val="19"/>
          <w:szCs w:val="19"/>
          <w:lang w:eastAsia="pt-BR"/>
        </w:rPr>
        <w:t> (</w:t>
      </w:r>
      <w:hyperlink r:id="rId1591" w:anchor="art23%C2%A73.." w:history="1">
        <w:r w:rsidRPr="00225378">
          <w:rPr>
            <w:rFonts w:ascii="Book Antiqua" w:eastAsia="Times New Roman" w:hAnsi="Book Antiqua" w:cs="Arial"/>
            <w:color w:val="0000FF"/>
            <w:sz w:val="19"/>
            <w:szCs w:val="19"/>
            <w:u w:val="single"/>
            <w:lang w:eastAsia="pt-BR"/>
          </w:rPr>
          <w:t>Decreto-Lei nº 1.455, de 1976, art. 23, § 3º</w:t>
        </w:r>
      </w:hyperlink>
      <w:r w:rsidRPr="00225378">
        <w:rPr>
          <w:rFonts w:ascii="Book Antiqua" w:eastAsia="Times New Roman" w:hAnsi="Book Antiqua" w:cs="Arial"/>
          <w:color w:val="000000"/>
          <w:sz w:val="19"/>
          <w:szCs w:val="19"/>
          <w:lang w:eastAsia="pt-BR"/>
        </w:rPr>
        <w:t>, com a redação dada pela Lei nº 12.350, de 2010, art. 41).                             </w:t>
      </w:r>
      <w:hyperlink r:id="rId159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1D5C2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multa a que se refere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impede a apreensão da mercadoria no caso referido no inciso XX, ou quando for proibida sua importação, consumo ou circulação no território aduaneiro (</w:t>
      </w:r>
      <w:hyperlink r:id="rId1593" w:anchor="art23%C2%A74" w:history="1">
        <w:r w:rsidRPr="00225378">
          <w:rPr>
            <w:rFonts w:ascii="Book Antiqua" w:eastAsia="Times New Roman" w:hAnsi="Book Antiqua" w:cs="Arial"/>
            <w:color w:val="0000FF"/>
            <w:sz w:val="19"/>
            <w:szCs w:val="19"/>
            <w:u w:val="single"/>
            <w:lang w:eastAsia="pt-BR"/>
          </w:rPr>
          <w:t>Decreto-Lei nº 1.455, de 1976, art. 23, § 4º,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59). </w:t>
      </w:r>
    </w:p>
    <w:p w14:paraId="208511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prevista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após a instauração do processo administrativo para aplicação da multa, será extinto o processo administrativo para apuração da infração capitulada como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w:t>
      </w:r>
      <w:hyperlink r:id="rId1594" w:anchor="art73" w:history="1">
        <w:r w:rsidRPr="00225378">
          <w:rPr>
            <w:rFonts w:ascii="Book Antiqua" w:eastAsia="Times New Roman" w:hAnsi="Book Antiqua" w:cs="Arial"/>
            <w:color w:val="0000FF"/>
            <w:sz w:val="19"/>
            <w:szCs w:val="19"/>
            <w:u w:val="single"/>
            <w:lang w:eastAsia="pt-BR"/>
          </w:rPr>
          <w:t>(Lei nº 10.833, de 2003, art. 73, caput</w:t>
        </w:r>
      </w:hyperlink>
      <w:r w:rsidRPr="00225378">
        <w:rPr>
          <w:rFonts w:ascii="Book Antiqua" w:eastAsia="Times New Roman" w:hAnsi="Book Antiqua" w:cs="Arial"/>
          <w:color w:val="000000"/>
          <w:sz w:val="19"/>
          <w:szCs w:val="19"/>
          <w:lang w:eastAsia="pt-BR"/>
        </w:rPr>
        <w:t> e </w:t>
      </w:r>
      <w:hyperlink r:id="rId1595" w:anchor="art73%C2%A71" w:history="1">
        <w:r w:rsidRPr="00225378">
          <w:rPr>
            <w:rFonts w:ascii="Book Antiqua" w:eastAsia="Times New Roman" w:hAnsi="Book Antiqua" w:cs="Arial"/>
            <w:color w:val="0000FF"/>
            <w:sz w:val="19"/>
            <w:szCs w:val="19"/>
            <w:u w:val="single"/>
            <w:lang w:eastAsia="pt-BR"/>
          </w:rPr>
          <w:t>§ 1º).</w:t>
        </w:r>
      </w:hyperlink>
    </w:p>
    <w:p w14:paraId="2BF2C2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1" w:name="art689§3a"/>
      <w:bookmarkEnd w:id="1771"/>
      <w:r w:rsidRPr="00225378">
        <w:rPr>
          <w:rFonts w:ascii="Book Antiqua" w:eastAsia="Times New Roman" w:hAnsi="Book Antiqua" w:cs="Arial"/>
          <w:strike/>
          <w:color w:val="000000"/>
          <w:sz w:val="19"/>
          <w:szCs w:val="19"/>
          <w:lang w:val="pt-PT" w:eastAsia="pt-BR"/>
        </w:rPr>
        <w:lastRenderedPageBreak/>
        <w:t>§ 3</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-A.  O disposto no inciso VI do </w:t>
      </w:r>
      <w:r w:rsidRPr="00225378">
        <w:rPr>
          <w:rFonts w:ascii="Book Antiqua" w:eastAsia="Times New Roman" w:hAnsi="Book Antiqua" w:cs="Arial"/>
          <w:b/>
          <w:bCs/>
          <w:strike/>
          <w:color w:val="000000"/>
          <w:sz w:val="19"/>
          <w:szCs w:val="19"/>
          <w:lang w:val="pt-PT" w:eastAsia="pt-BR"/>
        </w:rPr>
        <w:t>caput</w:t>
      </w:r>
      <w:r w:rsidRPr="00225378">
        <w:rPr>
          <w:rFonts w:ascii="Book Antiqua" w:eastAsia="Times New Roman" w:hAnsi="Book Antiqua" w:cs="Arial"/>
          <w:strike/>
          <w:color w:val="000000"/>
          <w:sz w:val="19"/>
          <w:szCs w:val="19"/>
          <w:lang w:val="pt-PT" w:eastAsia="pt-BR"/>
        </w:rPr>
        <w:t> inclui os casos de falsidade ideológica na fatura comercial.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p>
    <w:p w14:paraId="1B1B851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2" w:name="art689§3a."/>
      <w:bookmarkEnd w:id="1772"/>
      <w:r w:rsidRPr="00225378">
        <w:rPr>
          <w:rFonts w:ascii="Book Antiqua" w:eastAsia="Times New Roman" w:hAnsi="Book Antiqua" w:cs="Arial"/>
          <w:strike/>
          <w:color w:val="000000"/>
          <w:sz w:val="19"/>
          <w:szCs w:val="19"/>
          <w:u w:val="single"/>
          <w:lang w:eastAsia="pt-BR"/>
        </w:rPr>
        <w:t>§ 3º-A.  O disposto no inciso VI do </w:t>
      </w:r>
      <w:r w:rsidRPr="00225378">
        <w:rPr>
          <w:rFonts w:ascii="Book Antiqua" w:eastAsia="Times New Roman" w:hAnsi="Book Antiqua" w:cs="Arial"/>
          <w:b/>
          <w:bCs/>
          <w:strike/>
          <w:color w:val="000000"/>
          <w:sz w:val="19"/>
          <w:szCs w:val="19"/>
          <w:u w:val="single"/>
          <w:lang w:eastAsia="pt-BR"/>
        </w:rPr>
        <w:t>caput</w:t>
      </w:r>
      <w:r w:rsidRPr="00225378">
        <w:rPr>
          <w:rFonts w:ascii="Book Antiqua" w:eastAsia="Times New Roman" w:hAnsi="Book Antiqua" w:cs="Arial"/>
          <w:strike/>
          <w:color w:val="000000"/>
          <w:sz w:val="19"/>
          <w:szCs w:val="19"/>
          <w:u w:val="single"/>
          <w:lang w:eastAsia="pt-BR"/>
        </w:rPr>
        <w:t> inclui os casos de falsidade material ou ideológica.                              </w:t>
      </w:r>
      <w:hyperlink r:id="rId1596" w:anchor="art1" w:history="1">
        <w:r w:rsidRPr="00225378">
          <w:rPr>
            <w:rFonts w:ascii="Book Antiqua" w:eastAsia="Times New Roman" w:hAnsi="Book Antiqua" w:cs="Arial"/>
            <w:strike/>
            <w:color w:val="0000FF"/>
            <w:sz w:val="19"/>
            <w:szCs w:val="19"/>
            <w:u w:val="single"/>
            <w:lang w:eastAsia="pt-BR"/>
          </w:rPr>
          <w:t>(Redação dada pelo Decreto nº 8.010, de 2013)</w:t>
        </w:r>
      </w:hyperlink>
    </w:p>
    <w:p w14:paraId="09CD4A6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3" w:name="art689§3a.0"/>
      <w:bookmarkEnd w:id="1773"/>
      <w:r w:rsidRPr="00225378">
        <w:rPr>
          <w:rFonts w:ascii="Book Antiqua" w:eastAsia="Times New Roman" w:hAnsi="Book Antiqua" w:cs="Arial"/>
          <w:color w:val="000000"/>
          <w:sz w:val="19"/>
          <w:szCs w:val="19"/>
          <w:lang w:eastAsia="pt-BR"/>
        </w:rPr>
        <w:t>§ 3º-A.  O disposto no inciso VI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inclui os casos de falsidade material ou ideológica, exceto o caso de falsidade ideológica referente exclusivamente ao preço, que implique subfaturamento na importação, sem prejuízo da aplicação da pena de multa nesta hipótese.           </w:t>
      </w:r>
      <w:hyperlink r:id="rId1597" w:anchor="art1" w:history="1">
        <w:r w:rsidRPr="00225378">
          <w:rPr>
            <w:rFonts w:ascii="Book Antiqua" w:eastAsia="Times New Roman" w:hAnsi="Book Antiqua" w:cs="Arial"/>
            <w:color w:val="0000FF"/>
            <w:sz w:val="19"/>
            <w:szCs w:val="19"/>
            <w:u w:val="single"/>
            <w:lang w:eastAsia="pt-BR"/>
          </w:rPr>
          <w:t>(Redação dada pelo Decreto nº 10.550, de 2020)</w:t>
        </w:r>
      </w:hyperlink>
    </w:p>
    <w:p w14:paraId="23AC07B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-B.  Para os efeitos do inciso VI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são necessários ao desembaraço aduaneiro, na importação, os documentos relacionados nos incisos I a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553.                       </w:t>
      </w:r>
      <w:hyperlink r:id="rId1598"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19B1D1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falsa declaração de conteúdo, nos termos do inciso XII, aquela constante de documento emitido pelo exportador estrangeiro, ou pelo transportador, anteriormente ao despacho aduaneiro. </w:t>
      </w:r>
    </w:p>
    <w:p w14:paraId="55D02D8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Consideram-se transferidos a terceiro, para os efeitos do inciso XIII, os bens, inclusive automóveis, objeto de:</w:t>
      </w:r>
    </w:p>
    <w:p w14:paraId="2E6F23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transferência de propriedade ou cessão de uso, a qualquer título;</w:t>
      </w:r>
    </w:p>
    <w:p w14:paraId="78BC68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depósito para fins comerciais; ou</w:t>
      </w:r>
    </w:p>
    <w:p w14:paraId="6F0897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exposição para venda ou para qualquer outra modalidade de oferta pública. </w:t>
      </w:r>
    </w:p>
    <w:p w14:paraId="37A718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do inciso XXII, presume-se interposição fraudulenta na operação de comércio exterior a não-comprovação da origem, disponibilidade e transferência dos recursos empregados </w:t>
      </w:r>
      <w:hyperlink r:id="rId1599" w:anchor="art23%C2%A72" w:history="1">
        <w:r w:rsidRPr="00225378">
          <w:rPr>
            <w:rFonts w:ascii="Book Antiqua" w:eastAsia="Times New Roman" w:hAnsi="Book Antiqua" w:cs="Arial"/>
            <w:color w:val="0000FF"/>
            <w:sz w:val="19"/>
            <w:szCs w:val="19"/>
            <w:u w:val="single"/>
            <w:lang w:eastAsia="pt-BR"/>
          </w:rPr>
          <w:t>(Decreto-Lei nº 1.455, de 1976, art. 23,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59). </w:t>
      </w:r>
    </w:p>
    <w:p w14:paraId="2062EA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4" w:name="art690"/>
      <w:bookmarkEnd w:id="1774"/>
      <w:r w:rsidRPr="00225378">
        <w:rPr>
          <w:rFonts w:ascii="Book Antiqua" w:eastAsia="Times New Roman" w:hAnsi="Book Antiqua" w:cs="Arial"/>
          <w:color w:val="000000"/>
          <w:sz w:val="19"/>
          <w:szCs w:val="19"/>
          <w:lang w:eastAsia="pt-BR"/>
        </w:rPr>
        <w:t>Art. 690.  Aplica-se ainda a pena de perdimento da mercadoria de procedência estrangeira encontrada na zona secundária, introduzida clandestinamente no País ou importada irregular ou fraudulentamente (</w:t>
      </w:r>
      <w:hyperlink r:id="rId1600" w:anchor="art87i" w:history="1">
        <w:r w:rsidRPr="00225378">
          <w:rPr>
            <w:rFonts w:ascii="Book Antiqua" w:eastAsia="Times New Roman" w:hAnsi="Book Antiqua" w:cs="Arial"/>
            <w:color w:val="0000FF"/>
            <w:sz w:val="19"/>
            <w:szCs w:val="19"/>
            <w:u w:val="single"/>
            <w:lang w:eastAsia="pt-BR"/>
          </w:rPr>
          <w:t>Lei nº 4.502, de 1964, art. 87, inciso I). </w:t>
        </w:r>
      </w:hyperlink>
    </w:p>
    <w:p w14:paraId="0DC50C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pena a que se refere o caput não se aplica quando houver tipificação mais específica neste Decreto. </w:t>
      </w:r>
    </w:p>
    <w:p w14:paraId="5B8274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5" w:name="art691"/>
      <w:bookmarkEnd w:id="1775"/>
      <w:r w:rsidRPr="00225378">
        <w:rPr>
          <w:rFonts w:ascii="Book Antiqua" w:eastAsia="Times New Roman" w:hAnsi="Book Antiqua" w:cs="Arial"/>
          <w:color w:val="000000"/>
          <w:sz w:val="19"/>
          <w:szCs w:val="19"/>
          <w:lang w:eastAsia="pt-BR"/>
        </w:rPr>
        <w:t>Art. 691.  Também será objeto da pena de perdimento, sem prejuízo de aplicação da multa referida na alínea “b” do inciso II do art. 718, a mercadoria que, nos termos de lei, tratado, acordo ou convenção internacional, firmado pelo Brasil, seja proibida de sair do território aduaneiro, e cuja exportação for tentada (</w:t>
      </w:r>
      <w:hyperlink r:id="rId1601" w:anchor="art68" w:history="1">
        <w:r w:rsidRPr="00225378">
          <w:rPr>
            <w:rFonts w:ascii="Book Antiqua" w:eastAsia="Times New Roman" w:hAnsi="Book Antiqua" w:cs="Arial"/>
            <w:color w:val="0000FF"/>
            <w:sz w:val="19"/>
            <w:szCs w:val="19"/>
            <w:u w:val="single"/>
            <w:lang w:eastAsia="pt-BR"/>
          </w:rPr>
          <w:t>Lei nº 5.025, de 1966, art. 68, caput)</w:t>
        </w:r>
      </w:hyperlink>
      <w:r w:rsidRPr="00225378">
        <w:rPr>
          <w:rFonts w:ascii="Book Antiqua" w:eastAsia="Times New Roman" w:hAnsi="Book Antiqua" w:cs="Arial"/>
          <w:color w:val="000000"/>
          <w:sz w:val="19"/>
          <w:szCs w:val="19"/>
          <w:lang w:eastAsia="pt-BR"/>
        </w:rPr>
        <w:t>. </w:t>
      </w:r>
    </w:p>
    <w:p w14:paraId="36BA32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6" w:name="art692"/>
      <w:bookmarkEnd w:id="1776"/>
      <w:r w:rsidRPr="00225378">
        <w:rPr>
          <w:rFonts w:ascii="Book Antiqua" w:eastAsia="Times New Roman" w:hAnsi="Book Antiqua" w:cs="Arial"/>
          <w:color w:val="000000"/>
          <w:sz w:val="19"/>
          <w:szCs w:val="19"/>
          <w:lang w:eastAsia="pt-BR"/>
        </w:rPr>
        <w:t>Art. 692.  As mercadorias de importação proibida na forma da legislação específica serão apreendidas, liminarmente, em nome e ordem do Ministro de Estado da Fazenda, para fins de aplicação da pena de perdimento (</w:t>
      </w:r>
      <w:hyperlink r:id="rId1602" w:anchor="art26" w:history="1">
        <w:r w:rsidRPr="00225378">
          <w:rPr>
            <w:rFonts w:ascii="Book Antiqua" w:eastAsia="Times New Roman" w:hAnsi="Book Antiqua" w:cs="Arial"/>
            <w:color w:val="0000FF"/>
            <w:sz w:val="19"/>
            <w:szCs w:val="19"/>
            <w:u w:val="single"/>
            <w:lang w:eastAsia="pt-BR"/>
          </w:rPr>
          <w:t>Decreto-Lei nº 1.455, de 1976, art. 26, caput)</w:t>
        </w:r>
      </w:hyperlink>
      <w:r w:rsidRPr="00225378">
        <w:rPr>
          <w:rFonts w:ascii="Book Antiqua" w:eastAsia="Times New Roman" w:hAnsi="Book Antiqua" w:cs="Arial"/>
          <w:color w:val="000000"/>
          <w:sz w:val="19"/>
          <w:szCs w:val="19"/>
          <w:lang w:eastAsia="pt-BR"/>
        </w:rPr>
        <w:t>. </w:t>
      </w:r>
    </w:p>
    <w:p w14:paraId="2024A0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Independentemente do curso do processo criminal, as mercadorias a que se refere o caput poderão ser alienadas ou destinadas na forma deste Decreto (</w:t>
      </w:r>
      <w:hyperlink r:id="rId1603" w:anchor="art26P" w:history="1">
        <w:r w:rsidRPr="00225378">
          <w:rPr>
            <w:rFonts w:ascii="Book Antiqua" w:eastAsia="Times New Roman" w:hAnsi="Book Antiqua" w:cs="Arial"/>
            <w:color w:val="0000FF"/>
            <w:sz w:val="19"/>
            <w:szCs w:val="19"/>
            <w:u w:val="single"/>
            <w:lang w:eastAsia="pt-BR"/>
          </w:rPr>
          <w:t>Decreto-Lei nº 1.455, de 1976, art. 26, parágrafo único). </w:t>
        </w:r>
      </w:hyperlink>
    </w:p>
    <w:p w14:paraId="383C7C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7" w:name="art693."/>
      <w:bookmarkEnd w:id="1777"/>
      <w:r w:rsidRPr="00225378">
        <w:rPr>
          <w:rFonts w:ascii="Book Antiqua" w:eastAsia="Times New Roman" w:hAnsi="Book Antiqua" w:cs="Arial"/>
          <w:strike/>
          <w:color w:val="000000"/>
          <w:sz w:val="19"/>
          <w:szCs w:val="19"/>
          <w:lang w:eastAsia="pt-BR"/>
        </w:rPr>
        <w:t>Art. 693.  A pena de perdimento da mercadoria será ainda aplicada aos que, em infração às medidas de controle fiscal estabelecidas pelo Ministro de Estado da Fazenda para o desembaraço aduaneiro, a circulação, a posse e o consumo de fumo, charuto, cigarrilha e cigarro de procedência estrangeira, adquirirem, transportarem, venderem, expuserem à venda, tiverem em depósito, possuírem ou consumirem tais produtos, por configurar crime de contrabando (</w:t>
      </w:r>
      <w:hyperlink r:id="rId1604" w:anchor="art2" w:history="1">
        <w:r w:rsidRPr="00225378">
          <w:rPr>
            <w:rFonts w:ascii="Book Antiqua" w:eastAsia="Times New Roman" w:hAnsi="Book Antiqua" w:cs="Arial"/>
            <w:strike/>
            <w:color w:val="0000FF"/>
            <w:sz w:val="19"/>
            <w:szCs w:val="19"/>
            <w:u w:val="single"/>
            <w:lang w:eastAsia="pt-BR"/>
          </w:rPr>
          <w:t xml:space="preserve">Decreto-Lei nº 399, de 1968, </w:t>
        </w:r>
        <w:proofErr w:type="spellStart"/>
        <w:r w:rsidRPr="00225378">
          <w:rPr>
            <w:rFonts w:ascii="Book Antiqua" w:eastAsia="Times New Roman" w:hAnsi="Book Antiqua" w:cs="Arial"/>
            <w:strike/>
            <w:color w:val="0000FF"/>
            <w:sz w:val="19"/>
            <w:szCs w:val="19"/>
            <w:u w:val="single"/>
            <w:lang w:eastAsia="pt-BR"/>
          </w:rPr>
          <w:t>arts</w:t>
        </w:r>
        <w:proofErr w:type="spellEnd"/>
        <w:r w:rsidRPr="00225378">
          <w:rPr>
            <w:rFonts w:ascii="Book Antiqua" w:eastAsia="Times New Roman" w:hAnsi="Book Antiqua" w:cs="Arial"/>
            <w:strike/>
            <w:color w:val="0000FF"/>
            <w:sz w:val="19"/>
            <w:szCs w:val="19"/>
            <w:u w:val="single"/>
            <w:lang w:eastAsia="pt-BR"/>
          </w:rPr>
          <w:t>. 2º </w:t>
        </w:r>
      </w:hyperlink>
      <w:r w:rsidRPr="00225378">
        <w:rPr>
          <w:rFonts w:ascii="Book Antiqua" w:eastAsia="Times New Roman" w:hAnsi="Book Antiqua" w:cs="Arial"/>
          <w:strike/>
          <w:color w:val="000000"/>
          <w:sz w:val="19"/>
          <w:szCs w:val="19"/>
          <w:lang w:eastAsia="pt-BR"/>
        </w:rPr>
        <w:t>e </w:t>
      </w:r>
      <w:hyperlink r:id="rId1605" w:anchor="art3" w:history="1">
        <w:r w:rsidRPr="00225378">
          <w:rPr>
            <w:rFonts w:ascii="Book Antiqua" w:eastAsia="Times New Roman" w:hAnsi="Book Antiqua" w:cs="Arial"/>
            <w:strike/>
            <w:color w:val="0000FF"/>
            <w:sz w:val="19"/>
            <w:szCs w:val="19"/>
            <w:u w:val="single"/>
            <w:lang w:eastAsia="pt-BR"/>
          </w:rPr>
          <w:t>3º, caput </w:t>
        </w:r>
      </w:hyperlink>
      <w:r w:rsidRPr="00225378">
        <w:rPr>
          <w:rFonts w:ascii="Book Antiqua" w:eastAsia="Times New Roman" w:hAnsi="Book Antiqua" w:cs="Arial"/>
          <w:strike/>
          <w:color w:val="000000"/>
          <w:sz w:val="19"/>
          <w:szCs w:val="19"/>
          <w:lang w:eastAsia="pt-BR"/>
        </w:rPr>
        <w:t>e </w:t>
      </w:r>
      <w:hyperlink r:id="rId1606" w:anchor="art3p" w:history="1">
        <w:r w:rsidRPr="00225378">
          <w:rPr>
            <w:rFonts w:ascii="Book Antiqua" w:eastAsia="Times New Roman" w:hAnsi="Book Antiqua" w:cs="Arial"/>
            <w:strike/>
            <w:color w:val="0000FF"/>
            <w:sz w:val="19"/>
            <w:szCs w:val="19"/>
            <w:u w:val="single"/>
            <w:lang w:eastAsia="pt-BR"/>
          </w:rPr>
          <w:t>parágrafo único</w:t>
        </w:r>
      </w:hyperlink>
      <w:r w:rsidRPr="00225378">
        <w:rPr>
          <w:rFonts w:ascii="Book Antiqua" w:eastAsia="Times New Roman" w:hAnsi="Book Antiqua" w:cs="Arial"/>
          <w:strike/>
          <w:color w:val="000000"/>
          <w:sz w:val="19"/>
          <w:szCs w:val="19"/>
          <w:lang w:eastAsia="pt-BR"/>
        </w:rPr>
        <w:t>, este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78). </w:t>
      </w:r>
    </w:p>
    <w:p w14:paraId="038AC7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8" w:name="art693"/>
      <w:bookmarkEnd w:id="1778"/>
      <w:r w:rsidRPr="00225378">
        <w:rPr>
          <w:rFonts w:ascii="Book Antiqua" w:eastAsia="Times New Roman" w:hAnsi="Book Antiqua" w:cs="Arial"/>
          <w:color w:val="000000"/>
          <w:sz w:val="19"/>
          <w:szCs w:val="19"/>
          <w:lang w:val="pt-PT" w:eastAsia="pt-BR"/>
        </w:rPr>
        <w:lastRenderedPageBreak/>
        <w:t>Art. 693.  A pena de perdimento da mercadoria será ainda aplicada aos que, em infração às medidas de controle fiscal estabelecidas pelo Ministro de Estado da Fazenda para o desembaraço aduaneiro, a circulação, a posse e o consumo de fumo, charuto, cigarrilha e cigarro de procedência estrangeira, adquirirem, transportarem, venderem, expuserem à venda, tiverem em depósito, possuírem ou consumirem tais produtos, por configurar crime de contrabando ou de descaminho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"http://www.planalto.gov.br/ccivil_03/Decreto-Lei/Del0399.htm"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399, de 1968, arts.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u w:val="single"/>
          <w:vertAlign w:val="superscript"/>
          <w:lang w:val="pt-PT" w:eastAsia="pt-BR"/>
        </w:rPr>
        <w:t> </w:t>
      </w:r>
      <w:r w:rsidRPr="00225378">
        <w:rPr>
          <w:rFonts w:ascii="Book Antiqua" w:eastAsia="Times New Roman" w:hAnsi="Book Antiqua" w:cs="Arial"/>
          <w:color w:val="000000"/>
          <w:sz w:val="19"/>
          <w:szCs w:val="19"/>
          <w:lang w:eastAsia="pt-BR"/>
        </w:rPr>
        <w:t>e</w:t>
      </w:r>
      <w:hyperlink r:id="rId1607" w:anchor="art3" w:history="1">
        <w:r w:rsidRPr="00225378">
          <w:rPr>
            <w:rFonts w:ascii="Book Antiqua" w:eastAsia="Times New Roman" w:hAnsi="Book Antiqua" w:cs="Arial"/>
            <w:color w:val="0000FF"/>
            <w:sz w:val="19"/>
            <w:szCs w:val="19"/>
            <w:u w:val="single"/>
            <w:lang w:val="pt-PT" w:eastAsia="pt-BR"/>
          </w:rPr>
          <w:t>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FF"/>
            <w:sz w:val="19"/>
            <w:szCs w:val="19"/>
            <w:u w:val="single"/>
            <w:lang w:val="pt-PT" w:eastAsia="pt-BR"/>
          </w:rPr>
          <w:t> </w:t>
        </w:r>
      </w:hyperlink>
      <w:r w:rsidRPr="00225378">
        <w:rPr>
          <w:rFonts w:ascii="Book Antiqua" w:eastAsia="Times New Roman" w:hAnsi="Book Antiqua" w:cs="Arial"/>
          <w:color w:val="000000"/>
          <w:sz w:val="19"/>
          <w:szCs w:val="19"/>
          <w:lang w:eastAsia="pt-BR"/>
        </w:rPr>
        <w:t>e</w:t>
      </w:r>
      <w:hyperlink r:id="rId1608" w:anchor="art3p" w:history="1">
        <w:r w:rsidRPr="00225378">
          <w:rPr>
            <w:rFonts w:ascii="Book Antiqua" w:eastAsia="Times New Roman" w:hAnsi="Book Antiqua" w:cs="Arial"/>
            <w:color w:val="0000FF"/>
            <w:sz w:val="19"/>
            <w:szCs w:val="19"/>
            <w:u w:val="single"/>
            <w:lang w:val="pt-PT" w:eastAsia="pt-BR"/>
          </w:rPr>
          <w:t> parágrafo único</w:t>
        </w:r>
      </w:hyperlink>
      <w:r w:rsidRPr="00225378">
        <w:rPr>
          <w:rFonts w:ascii="Book Antiqua" w:eastAsia="Times New Roman" w:hAnsi="Book Antiqua" w:cs="Arial"/>
          <w:color w:val="000000"/>
          <w:sz w:val="19"/>
          <w:szCs w:val="19"/>
          <w:lang w:val="pt-PT" w:eastAsia="pt-BR"/>
        </w:rPr>
        <w:t>, este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10.833, de 2003, art. 78).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E18A12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penalidade referida no caput aplica-se, inclusive, pela inobservância de qualquer das condições referidas no inciso I do art. 601, para o desembaraço aduaneiro de cigarros </w:t>
      </w:r>
      <w:hyperlink r:id="rId1609" w:anchor="art50p" w:history="1">
        <w:r w:rsidRPr="00225378">
          <w:rPr>
            <w:rFonts w:ascii="Book Antiqua" w:eastAsia="Times New Roman" w:hAnsi="Book Antiqua" w:cs="Arial"/>
            <w:color w:val="0000FF"/>
            <w:sz w:val="19"/>
            <w:szCs w:val="19"/>
            <w:u w:val="single"/>
            <w:lang w:eastAsia="pt-BR"/>
          </w:rPr>
          <w:t>(Lei nº 9.532, de 1997, art. 50, parágrafo único). </w:t>
        </w:r>
      </w:hyperlink>
    </w:p>
    <w:p w14:paraId="11EB74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9" w:name="art694"/>
      <w:bookmarkEnd w:id="1779"/>
      <w:r w:rsidRPr="00225378">
        <w:rPr>
          <w:rFonts w:ascii="Book Antiqua" w:eastAsia="Times New Roman" w:hAnsi="Book Antiqua" w:cs="Arial"/>
          <w:color w:val="000000"/>
          <w:sz w:val="19"/>
          <w:szCs w:val="19"/>
          <w:lang w:eastAsia="pt-BR"/>
        </w:rPr>
        <w:t xml:space="preserve">Art. 694.  Consideram-se como produtos estrangeiros introduzidos clandestinamente no território aduaneiro, para efeito de aplicação da pena de perdimento, os cigarros nacionais destinados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exportação que forem encontrados no País (</w:t>
      </w:r>
      <w:hyperlink r:id="rId1610" w:anchor="art18" w:history="1">
        <w:r w:rsidRPr="00225378">
          <w:rPr>
            <w:rFonts w:ascii="Book Antiqua" w:eastAsia="Times New Roman" w:hAnsi="Book Antiqua" w:cs="Arial"/>
            <w:color w:val="0000FF"/>
            <w:sz w:val="19"/>
            <w:szCs w:val="19"/>
            <w:u w:val="single"/>
            <w:lang w:eastAsia="pt-BR"/>
          </w:rPr>
          <w:t>Decreto-Lei nº 1.593, de 1977, art. 18,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40). </w:t>
      </w:r>
    </w:p>
    <w:p w14:paraId="10E2B9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caput, se observadas as formalidades previstas para cada operação, não se aplica à (</w:t>
      </w:r>
      <w:hyperlink r:id="rId1611" w:anchor="art8i" w:history="1">
        <w:r w:rsidRPr="00225378">
          <w:rPr>
            <w:rFonts w:ascii="Book Antiqua" w:eastAsia="Times New Roman" w:hAnsi="Book Antiqua" w:cs="Arial"/>
            <w:color w:val="0000FF"/>
            <w:sz w:val="19"/>
            <w:szCs w:val="19"/>
            <w:u w:val="single"/>
            <w:lang w:eastAsia="pt-BR"/>
          </w:rPr>
          <w:t xml:space="preserve">Decreto-Lei nº 1.593, de 1977,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8º, incisos I </w:t>
        </w:r>
      </w:hyperlink>
      <w:r w:rsidRPr="00225378">
        <w:rPr>
          <w:rFonts w:ascii="Book Antiqua" w:eastAsia="Times New Roman" w:hAnsi="Book Antiqua" w:cs="Arial"/>
          <w:color w:val="000000"/>
          <w:sz w:val="19"/>
          <w:szCs w:val="19"/>
          <w:lang w:eastAsia="pt-BR"/>
        </w:rPr>
        <w:t>e </w:t>
      </w:r>
      <w:hyperlink r:id="rId1612" w:anchor="art8ii" w:history="1">
        <w:r w:rsidRPr="00225378">
          <w:rPr>
            <w:rFonts w:ascii="Book Antiqua" w:eastAsia="Times New Roman" w:hAnsi="Book Antiqua" w:cs="Arial"/>
            <w:color w:val="0000FF"/>
            <w:sz w:val="19"/>
            <w:szCs w:val="19"/>
            <w:u w:val="single"/>
            <w:lang w:eastAsia="pt-BR"/>
          </w:rPr>
          <w:t>II, </w:t>
        </w:r>
      </w:hyperlink>
      <w:r w:rsidRPr="00225378">
        <w:rPr>
          <w:rFonts w:ascii="Book Antiqua" w:eastAsia="Times New Roman" w:hAnsi="Book Antiqua" w:cs="Arial"/>
          <w:color w:val="000000"/>
          <w:sz w:val="19"/>
          <w:szCs w:val="19"/>
          <w:lang w:eastAsia="pt-BR"/>
        </w:rPr>
        <w:t>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1.988, de 28 de dezembro de 1982,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613" w:anchor="art18" w:history="1">
        <w:r w:rsidRPr="00225378">
          <w:rPr>
            <w:rFonts w:ascii="Book Antiqua" w:eastAsia="Times New Roman" w:hAnsi="Book Antiqua" w:cs="Arial"/>
            <w:color w:val="0000FF"/>
            <w:sz w:val="19"/>
            <w:szCs w:val="19"/>
            <w:u w:val="single"/>
            <w:lang w:eastAsia="pt-BR"/>
          </w:rPr>
          <w:t>18,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e </w:t>
      </w:r>
      <w:hyperlink r:id="rId1614" w:anchor="art39" w:history="1">
        <w:r w:rsidRPr="00225378">
          <w:rPr>
            <w:rFonts w:ascii="Book Antiqua" w:eastAsia="Times New Roman" w:hAnsi="Book Antiqua" w:cs="Arial"/>
            <w:color w:val="0000FF"/>
            <w:sz w:val="19"/>
            <w:szCs w:val="19"/>
            <w:u w:val="single"/>
            <w:lang w:eastAsia="pt-BR"/>
          </w:rPr>
          <w:t>Lei nº 9.532, de 1997, art. 39, caput </w:t>
        </w:r>
      </w:hyperlink>
      <w:r w:rsidRPr="00225378">
        <w:rPr>
          <w:rFonts w:ascii="Book Antiqua" w:eastAsia="Times New Roman" w:hAnsi="Book Antiqua" w:cs="Arial"/>
          <w:color w:val="000000"/>
          <w:sz w:val="19"/>
          <w:szCs w:val="19"/>
          <w:lang w:eastAsia="pt-BR"/>
        </w:rPr>
        <w:t>e </w:t>
      </w:r>
      <w:hyperlink r:id="rId1615" w:anchor="art39%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z w:val="19"/>
          <w:szCs w:val="19"/>
          <w:lang w:eastAsia="pt-BR"/>
        </w:rPr>
        <w:t>:</w:t>
      </w:r>
    </w:p>
    <w:p w14:paraId="64F1A9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saída dos produtos, diretamente para uso ou consumo de bordo em embarcações ou aeronaves de tráfego internacional, quando o pagamento for efetuado em moeda conversível;</w:t>
      </w:r>
    </w:p>
    <w:p w14:paraId="260DDCB3"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venda, diretamente para lojas francas;</w:t>
      </w:r>
    </w:p>
    <w:p w14:paraId="7CD883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venda a empresa comercial exportadora, com o fim específico de exportação, diretamente para embarque ou para recintos alfandegados, por conta e ordem da empresa comercial exportadora; e</w:t>
      </w:r>
    </w:p>
    <w:p w14:paraId="194B52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venda em loja franca, na hipótese referida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477. </w:t>
      </w:r>
    </w:p>
    <w:p w14:paraId="79A511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penalidade referida no caput não prejudica a exigência de tributos e de penalidades pecuniárias, na forma da legislação específica. </w:t>
      </w:r>
    </w:p>
    <w:p w14:paraId="4CA71F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0" w:name="art695"/>
      <w:bookmarkEnd w:id="1780"/>
      <w:r w:rsidRPr="00225378">
        <w:rPr>
          <w:rFonts w:ascii="Book Antiqua" w:eastAsia="Times New Roman" w:hAnsi="Book Antiqua" w:cs="Arial"/>
          <w:color w:val="000000"/>
          <w:sz w:val="19"/>
          <w:szCs w:val="19"/>
          <w:lang w:eastAsia="pt-BR"/>
        </w:rPr>
        <w:t>Art. 695.  Aplica-se ainda a pena de perdimento da mercadoria classificada nas subposições 7102.10, 7102.21 ou 7102.31 do Sistema Harmonizado de Designação e de Codificação de Mercadorias quando (</w:t>
      </w:r>
      <w:hyperlink r:id="rId1616" w:anchor="art2p" w:history="1">
        <w:r w:rsidRPr="00225378">
          <w:rPr>
            <w:rFonts w:ascii="Book Antiqua" w:eastAsia="Times New Roman" w:hAnsi="Book Antiqua" w:cs="Arial"/>
            <w:color w:val="0000FF"/>
            <w:sz w:val="19"/>
            <w:szCs w:val="19"/>
            <w:u w:val="single"/>
            <w:lang w:eastAsia="pt-BR"/>
          </w:rPr>
          <w:t xml:space="preserve">Lei nº 10.743, de 2003,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2º, parágrafo único, </w:t>
        </w:r>
      </w:hyperlink>
      <w:r w:rsidRPr="00225378">
        <w:rPr>
          <w:rFonts w:ascii="Book Antiqua" w:eastAsia="Times New Roman" w:hAnsi="Book Antiqua" w:cs="Arial"/>
          <w:color w:val="000000"/>
          <w:sz w:val="19"/>
          <w:szCs w:val="19"/>
          <w:lang w:eastAsia="pt-BR"/>
        </w:rPr>
        <w:t>e </w:t>
      </w:r>
      <w:hyperlink r:id="rId1617" w:anchor="art9" w:history="1">
        <w:r w:rsidRPr="00225378">
          <w:rPr>
            <w:rFonts w:ascii="Book Antiqua" w:eastAsia="Times New Roman" w:hAnsi="Book Antiqua" w:cs="Arial"/>
            <w:color w:val="0000FF"/>
            <w:sz w:val="19"/>
            <w:szCs w:val="19"/>
            <w:u w:val="single"/>
            <w:lang w:eastAsia="pt-BR"/>
          </w:rPr>
          <w:t>9º):</w:t>
        </w:r>
      </w:hyperlink>
    </w:p>
    <w:p w14:paraId="426620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submetida a procedimento de despacho aduaneiro, sem amparo do Certificado do Processo de Kimberley, a que se refere o art. 633; e</w:t>
      </w:r>
    </w:p>
    <w:p w14:paraId="62E7A7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encontrada na posse de qualquer pessoa, em zona primária, sem amparo do Certificado do Processo de Kimberley, a que se refere o art. 633. </w:t>
      </w:r>
    </w:p>
    <w:p w14:paraId="6C1495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1" w:name="art696."/>
      <w:bookmarkEnd w:id="1781"/>
      <w:r w:rsidRPr="00225378">
        <w:rPr>
          <w:rFonts w:ascii="Book Antiqua" w:eastAsia="Times New Roman" w:hAnsi="Book Antiqua" w:cs="Arial"/>
          <w:strike/>
          <w:color w:val="000000"/>
          <w:sz w:val="19"/>
          <w:szCs w:val="19"/>
          <w:lang w:eastAsia="pt-BR"/>
        </w:rPr>
        <w:t>Art. 696.  Aplica-se a pena de perdimento da mercadoria saída da Zona Franca de Manaus sem autorização da autoridade aduaneira, quando ingressada naquela área com os benefícios referidos no art. 505, por configurar crime de contrabando (</w:t>
      </w:r>
      <w:hyperlink r:id="rId1618" w:anchor="art39" w:history="1">
        <w:r w:rsidRPr="00225378">
          <w:rPr>
            <w:rFonts w:ascii="Book Antiqua" w:eastAsia="Times New Roman" w:hAnsi="Book Antiqua" w:cs="Arial"/>
            <w:strike/>
            <w:color w:val="0000FF"/>
            <w:sz w:val="19"/>
            <w:szCs w:val="19"/>
            <w:u w:val="single"/>
            <w:lang w:eastAsia="pt-BR"/>
          </w:rPr>
          <w:t>Decreto-Lei nº 288, de 1967, art. 39</w:t>
        </w:r>
      </w:hyperlink>
      <w:r w:rsidRPr="00225378">
        <w:rPr>
          <w:rFonts w:ascii="Book Antiqua" w:eastAsia="Times New Roman" w:hAnsi="Book Antiqua" w:cs="Arial"/>
          <w:strike/>
          <w:color w:val="000000"/>
          <w:sz w:val="19"/>
          <w:szCs w:val="19"/>
          <w:lang w:eastAsia="pt-BR"/>
        </w:rPr>
        <w:t>). </w:t>
      </w:r>
    </w:p>
    <w:p w14:paraId="6CCAA7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2" w:name="art696"/>
      <w:bookmarkEnd w:id="1782"/>
      <w:r w:rsidRPr="00225378">
        <w:rPr>
          <w:rFonts w:ascii="Book Antiqua" w:eastAsia="Times New Roman" w:hAnsi="Book Antiqua" w:cs="Arial"/>
          <w:color w:val="000000"/>
          <w:sz w:val="19"/>
          <w:szCs w:val="19"/>
          <w:lang w:eastAsia="pt-BR"/>
        </w:rPr>
        <w:t>Art. 696.  Aplica-se a pena de perdimento da mercadoria saída da Zona Franca de Manaus sem autorização da autoridade aduaneira, quando necessária, por configurar crime de contrabando (</w:t>
      </w:r>
      <w:hyperlink r:id="rId1619" w:anchor="art39" w:history="1">
        <w:r w:rsidRPr="00225378">
          <w:rPr>
            <w:rFonts w:ascii="Book Antiqua" w:eastAsia="Times New Roman" w:hAnsi="Book Antiqua" w:cs="Arial"/>
            <w:color w:val="0000FF"/>
            <w:sz w:val="19"/>
            <w:szCs w:val="19"/>
            <w:u w:val="single"/>
            <w:lang w:eastAsia="pt-BR"/>
          </w:rPr>
          <w:t>Decreto-Lei nº 288, de 1967, art. 39</w:t>
        </w:r>
      </w:hyperlink>
      <w:r w:rsidRPr="00225378">
        <w:rPr>
          <w:rFonts w:ascii="Book Antiqua" w:eastAsia="Times New Roman" w:hAnsi="Book Antiqua" w:cs="Arial"/>
          <w:color w:val="000000"/>
          <w:sz w:val="19"/>
          <w:szCs w:val="19"/>
          <w:lang w:eastAsia="pt-BR"/>
        </w:rPr>
        <w:t>; e </w:t>
      </w:r>
      <w:hyperlink r:id="rId1620" w:anchor="art26" w:history="1">
        <w:r w:rsidRPr="00225378">
          <w:rPr>
            <w:rFonts w:ascii="Book Antiqua" w:eastAsia="Times New Roman" w:hAnsi="Book Antiqua" w:cs="Arial"/>
            <w:color w:val="0000FF"/>
            <w:sz w:val="19"/>
            <w:szCs w:val="19"/>
            <w:u w:val="single"/>
            <w:lang w:eastAsia="pt-BR"/>
          </w:rPr>
          <w:t>Decreto-Lei nº 1.455, de 1976, art. 26</w:t>
        </w:r>
      </w:hyperlink>
      <w:r w:rsidRPr="00225378">
        <w:rPr>
          <w:rFonts w:ascii="Book Antiqua" w:eastAsia="Times New Roman" w:hAnsi="Book Antiqua" w:cs="Arial"/>
          <w:color w:val="000000"/>
          <w:sz w:val="19"/>
          <w:szCs w:val="19"/>
          <w:lang w:eastAsia="pt-BR"/>
        </w:rPr>
        <w:t>).                              </w:t>
      </w:r>
      <w:hyperlink r:id="rId162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58435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3" w:name="art697"/>
      <w:bookmarkEnd w:id="1783"/>
      <w:r w:rsidRPr="00225378">
        <w:rPr>
          <w:rFonts w:ascii="Book Antiqua" w:eastAsia="Times New Roman" w:hAnsi="Book Antiqua" w:cs="Arial"/>
          <w:color w:val="000000"/>
          <w:sz w:val="19"/>
          <w:szCs w:val="19"/>
          <w:lang w:eastAsia="pt-BR"/>
        </w:rPr>
        <w:t>Art. 697.  Aplica-se a pena de perdimento </w:t>
      </w:r>
      <w:hyperlink r:id="rId1622" w:anchor="art23." w:history="1">
        <w:r w:rsidRPr="00225378">
          <w:rPr>
            <w:rFonts w:ascii="Book Antiqua" w:eastAsia="Times New Roman" w:hAnsi="Book Antiqua" w:cs="Arial"/>
            <w:color w:val="0000FF"/>
            <w:sz w:val="19"/>
            <w:szCs w:val="19"/>
            <w:u w:val="single"/>
            <w:lang w:eastAsia="pt-BR"/>
          </w:rPr>
          <w:t>(Lei nº 11.508, de 2007, art. 23, caput</w:t>
        </w:r>
      </w:hyperlink>
      <w:r w:rsidRPr="00225378">
        <w:rPr>
          <w:rFonts w:ascii="Book Antiqua" w:eastAsia="Times New Roman" w:hAnsi="Book Antiqua" w:cs="Arial"/>
          <w:color w:val="000000"/>
          <w:sz w:val="19"/>
          <w:szCs w:val="19"/>
          <w:lang w:eastAsia="pt-BR"/>
        </w:rPr>
        <w:t> e </w:t>
      </w:r>
      <w:hyperlink r:id="rId1623" w:anchor="art23p" w:history="1">
        <w:r w:rsidRPr="00225378">
          <w:rPr>
            <w:rFonts w:ascii="Book Antiqua" w:eastAsia="Times New Roman" w:hAnsi="Book Antiqua" w:cs="Arial"/>
            <w:color w:val="0000FF"/>
            <w:sz w:val="19"/>
            <w:szCs w:val="19"/>
            <w:u w:val="single"/>
            <w:lang w:eastAsia="pt-BR"/>
          </w:rPr>
          <w:t>parágrafo único</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11.732, de 2008,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2BFF23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da mercadoria introduzida no mercado interno, procedente de zona de processamento de exportação, que tenha sido importada, adquirida ou produzida fora dos casos autorizados pela </w:t>
      </w:r>
      <w:hyperlink r:id="rId1624" w:history="1">
        <w:r w:rsidRPr="00225378">
          <w:rPr>
            <w:rFonts w:ascii="Book Antiqua" w:eastAsia="Times New Roman" w:hAnsi="Book Antiqua" w:cs="Arial"/>
            <w:color w:val="0000FF"/>
            <w:sz w:val="19"/>
            <w:szCs w:val="19"/>
            <w:u w:val="single"/>
            <w:lang w:eastAsia="pt-BR"/>
          </w:rPr>
          <w:t>Lei nº 11.508, de 2007;</w:t>
        </w:r>
      </w:hyperlink>
      <w:r w:rsidRPr="00225378">
        <w:rPr>
          <w:rFonts w:ascii="Book Antiqua" w:eastAsia="Times New Roman" w:hAnsi="Book Antiqua" w:cs="Arial"/>
          <w:color w:val="000000"/>
          <w:sz w:val="19"/>
          <w:szCs w:val="19"/>
          <w:lang w:eastAsia="pt-BR"/>
        </w:rPr>
        <w:t> e</w:t>
      </w:r>
    </w:p>
    <w:p w14:paraId="75F7FD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mercadoria estrangeira não permitida, introduzida em zona de processamento de exportação. </w:t>
      </w:r>
    </w:p>
    <w:p w14:paraId="45B7B6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pena de perdimento referida no caput não prejudica a aplicação de outras penalidades, inclusive do disposto no art. 735 (</w:t>
      </w:r>
      <w:hyperlink r:id="rId1625" w:anchor="art22." w:history="1">
        <w:r w:rsidRPr="00225378">
          <w:rPr>
            <w:rFonts w:ascii="Book Antiqua" w:eastAsia="Times New Roman" w:hAnsi="Book Antiqua" w:cs="Arial"/>
            <w:color w:val="0000FF"/>
            <w:sz w:val="19"/>
            <w:szCs w:val="19"/>
            <w:u w:val="single"/>
            <w:lang w:eastAsia="pt-BR"/>
          </w:rPr>
          <w:t>Lei nº 11.508, de 2007, art. 22,</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11.732, de 2008,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3D2FE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4" w:name="art698"/>
      <w:bookmarkEnd w:id="1784"/>
      <w:r w:rsidRPr="00225378">
        <w:rPr>
          <w:rFonts w:ascii="Book Antiqua" w:eastAsia="Times New Roman" w:hAnsi="Book Antiqua" w:cs="Arial"/>
          <w:color w:val="000000"/>
          <w:sz w:val="19"/>
          <w:szCs w:val="19"/>
          <w:lang w:eastAsia="pt-BR"/>
        </w:rPr>
        <w:t>Art. 698.  O importador, depois de aplicado o perdimento da mercadoria considerada abandonada na hipótese a que se refere o inciso XXI do art. 689, mas antes de efetuada a sua destinação, poderá requerer a conversão dessa penalidade em multa equivalente ao valor aduaneiro da mercadoria (</w:t>
      </w:r>
      <w:hyperlink r:id="rId1626" w:anchor="art19" w:history="1">
        <w:r w:rsidRPr="00225378">
          <w:rPr>
            <w:rFonts w:ascii="Book Antiqua" w:eastAsia="Times New Roman" w:hAnsi="Book Antiqua" w:cs="Arial"/>
            <w:color w:val="0000FF"/>
            <w:sz w:val="19"/>
            <w:szCs w:val="19"/>
            <w:u w:val="single"/>
            <w:lang w:eastAsia="pt-BR"/>
          </w:rPr>
          <w:t>Lei nº 9.779, de 1999, art. 19, caput</w:t>
        </w:r>
      </w:hyperlink>
      <w:r w:rsidRPr="00225378">
        <w:rPr>
          <w:rFonts w:ascii="Book Antiqua" w:eastAsia="Times New Roman" w:hAnsi="Book Antiqua" w:cs="Arial"/>
          <w:color w:val="000000"/>
          <w:sz w:val="19"/>
          <w:szCs w:val="19"/>
          <w:lang w:eastAsia="pt-BR"/>
        </w:rPr>
        <w:t>). </w:t>
      </w:r>
    </w:p>
    <w:p w14:paraId="408057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entrega da mercadoria ao importador, na hipótese do caput, está condicionada à comprovação do pagamento da multa e ao cumprimento das formalidades exigidas para o respectivo despacho de importação, sem prejuízo do atendimento das normas de controle administrativo (</w:t>
      </w:r>
      <w:hyperlink r:id="rId1627" w:anchor="art19p" w:history="1">
        <w:r w:rsidRPr="00225378">
          <w:rPr>
            <w:rFonts w:ascii="Book Antiqua" w:eastAsia="Times New Roman" w:hAnsi="Book Antiqua" w:cs="Arial"/>
            <w:color w:val="0000FF"/>
            <w:sz w:val="19"/>
            <w:szCs w:val="19"/>
            <w:u w:val="single"/>
            <w:lang w:eastAsia="pt-BR"/>
          </w:rPr>
          <w:t>Lei nº 9.779, de 1999, art. 19, parágrafo único</w:t>
        </w:r>
      </w:hyperlink>
      <w:r w:rsidRPr="00225378">
        <w:rPr>
          <w:rFonts w:ascii="Book Antiqua" w:eastAsia="Times New Roman" w:hAnsi="Book Antiqua" w:cs="Arial"/>
          <w:color w:val="000000"/>
          <w:sz w:val="19"/>
          <w:szCs w:val="19"/>
          <w:lang w:eastAsia="pt-BR"/>
        </w:rPr>
        <w:t>). </w:t>
      </w:r>
    </w:p>
    <w:p w14:paraId="16B2A5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5" w:name="art699"/>
      <w:bookmarkEnd w:id="1785"/>
      <w:r w:rsidRPr="00225378">
        <w:rPr>
          <w:rFonts w:ascii="Book Antiqua" w:eastAsia="Times New Roman" w:hAnsi="Book Antiqua" w:cs="Arial"/>
          <w:color w:val="000000"/>
          <w:sz w:val="19"/>
          <w:szCs w:val="19"/>
          <w:lang w:eastAsia="pt-BR"/>
        </w:rPr>
        <w:t xml:space="preserve">Art. 699.  Nos casos de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se ficar provada a responsabilidade do operador de transporte multimodal, sem prejuízo da responsabilidade que possa ser imputável ao transportador, as penas de perdimento referidas neste Decreto serão convertidas em multas, aplicáveis ao operador de transporte multimodal, de valor equivalente ao do bem passível de aplicação da pena de perdimento (</w:t>
      </w:r>
      <w:hyperlink r:id="rId1628" w:anchor="art29" w:history="1">
        <w:r w:rsidRPr="00225378">
          <w:rPr>
            <w:rFonts w:ascii="Book Antiqua" w:eastAsia="Times New Roman" w:hAnsi="Book Antiqua" w:cs="Arial"/>
            <w:color w:val="0000FF"/>
            <w:sz w:val="19"/>
            <w:szCs w:val="19"/>
            <w:u w:val="single"/>
            <w:lang w:eastAsia="pt-BR"/>
          </w:rPr>
          <w:t>Lei nº 9.611, de 1998, art. 29, caput</w:t>
        </w:r>
      </w:hyperlink>
      <w:r w:rsidRPr="00225378">
        <w:rPr>
          <w:rFonts w:ascii="Book Antiqua" w:eastAsia="Times New Roman" w:hAnsi="Book Antiqua" w:cs="Arial"/>
          <w:color w:val="000000"/>
          <w:sz w:val="19"/>
          <w:szCs w:val="19"/>
          <w:lang w:eastAsia="pt-BR"/>
        </w:rPr>
        <w:t>). </w:t>
      </w:r>
    </w:p>
    <w:p w14:paraId="5E9485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No caso de perdimento de veículo, a conversão em multa não poderá ultrapassar em três vezes o valor da mercadoria transportada, à qual se vincule a infração </w:t>
      </w:r>
      <w:hyperlink r:id="rId1629" w:anchor="art29p" w:history="1">
        <w:r w:rsidRPr="00225378">
          <w:rPr>
            <w:rFonts w:ascii="Book Antiqua" w:eastAsia="Times New Roman" w:hAnsi="Book Antiqua" w:cs="Arial"/>
            <w:color w:val="0000FF"/>
            <w:sz w:val="19"/>
            <w:szCs w:val="19"/>
            <w:u w:val="single"/>
            <w:lang w:eastAsia="pt-BR"/>
          </w:rPr>
          <w:t>(Lei nº 9.611, de 1998, art. 29, parágrafo único). </w:t>
        </w:r>
      </w:hyperlink>
    </w:p>
    <w:p w14:paraId="02C3615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86" w:name="livrovitituloiicapituloiii"/>
      <w:bookmarkEnd w:id="1786"/>
      <w:r w:rsidRPr="00225378">
        <w:rPr>
          <w:rFonts w:ascii="Book Antiqua" w:eastAsia="Times New Roman" w:hAnsi="Book Antiqua" w:cs="Arial"/>
          <w:color w:val="000000"/>
          <w:sz w:val="19"/>
          <w:szCs w:val="19"/>
          <w:lang w:eastAsia="pt-BR"/>
        </w:rPr>
        <w:t>CAPÍTULO III</w:t>
      </w:r>
    </w:p>
    <w:p w14:paraId="1C7AC6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PERDIMENTO DE MOEDA </w:t>
      </w:r>
    </w:p>
    <w:p w14:paraId="2D14C8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7" w:name="art700"/>
      <w:bookmarkEnd w:id="1787"/>
      <w:r w:rsidRPr="00225378">
        <w:rPr>
          <w:rFonts w:ascii="Book Antiqua" w:eastAsia="Times New Roman" w:hAnsi="Book Antiqua" w:cs="Arial"/>
          <w:color w:val="000000"/>
          <w:sz w:val="19"/>
          <w:szCs w:val="19"/>
          <w:lang w:eastAsia="pt-BR"/>
        </w:rPr>
        <w:t>Art. 700.  Aplica-se a pena de perdimento da moeda nacional ou estrangeira, em espécie, no valor excedente a R$ 10.000,00 (dez mil reais), ou o equivalente em moeda estrangeira, que ingresse no território aduaneiro ou dele saia </w:t>
      </w:r>
      <w:hyperlink r:id="rId1630" w:anchor="art65" w:history="1">
        <w:r w:rsidRPr="00225378">
          <w:rPr>
            <w:rFonts w:ascii="Book Antiqua" w:eastAsia="Times New Roman" w:hAnsi="Book Antiqua" w:cs="Arial"/>
            <w:color w:val="0000FF"/>
            <w:sz w:val="19"/>
            <w:szCs w:val="19"/>
            <w:u w:val="single"/>
            <w:lang w:eastAsia="pt-BR"/>
          </w:rPr>
          <w:t>(Lei nº 9.069, de 1995, art. 65, caput </w:t>
        </w:r>
      </w:hyperlink>
      <w:r w:rsidRPr="00225378">
        <w:rPr>
          <w:rFonts w:ascii="Book Antiqua" w:eastAsia="Times New Roman" w:hAnsi="Book Antiqua" w:cs="Arial"/>
          <w:color w:val="000000"/>
          <w:sz w:val="19"/>
          <w:szCs w:val="19"/>
          <w:lang w:eastAsia="pt-BR"/>
        </w:rPr>
        <w:t>e </w:t>
      </w:r>
      <w:hyperlink r:id="rId1631" w:anchor="art65%C2%A71i" w:history="1">
        <w:r w:rsidRPr="00225378">
          <w:rPr>
            <w:rFonts w:ascii="Book Antiqua" w:eastAsia="Times New Roman" w:hAnsi="Book Antiqua" w:cs="Arial"/>
            <w:color w:val="0000FF"/>
            <w:sz w:val="19"/>
            <w:szCs w:val="19"/>
            <w:u w:val="single"/>
            <w:lang w:eastAsia="pt-BR"/>
          </w:rPr>
          <w:t>§ 1º, incisos I </w:t>
        </w:r>
      </w:hyperlink>
      <w:r w:rsidRPr="00225378">
        <w:rPr>
          <w:rFonts w:ascii="Book Antiqua" w:eastAsia="Times New Roman" w:hAnsi="Book Antiqua" w:cs="Arial"/>
          <w:color w:val="000000"/>
          <w:sz w:val="19"/>
          <w:szCs w:val="19"/>
          <w:lang w:eastAsia="pt-BR"/>
        </w:rPr>
        <w:t>e </w:t>
      </w:r>
      <w:hyperlink r:id="rId1632" w:anchor="art65%C2%A71ii" w:history="1">
        <w:r w:rsidRPr="00225378">
          <w:rPr>
            <w:rFonts w:ascii="Book Antiqua" w:eastAsia="Times New Roman" w:hAnsi="Book Antiqua" w:cs="Arial"/>
            <w:color w:val="0000FF"/>
            <w:sz w:val="19"/>
            <w:szCs w:val="19"/>
            <w:u w:val="single"/>
            <w:lang w:eastAsia="pt-BR"/>
          </w:rPr>
          <w:t>II</w:t>
        </w:r>
      </w:hyperlink>
      <w:r w:rsidRPr="00225378">
        <w:rPr>
          <w:rFonts w:ascii="Book Antiqua" w:eastAsia="Times New Roman" w:hAnsi="Book Antiqua" w:cs="Arial"/>
          <w:color w:val="000000"/>
          <w:sz w:val="19"/>
          <w:szCs w:val="19"/>
          <w:lang w:eastAsia="pt-BR"/>
        </w:rPr>
        <w:t>). </w:t>
      </w:r>
    </w:p>
    <w:p w14:paraId="116BA7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de aplicação do disposto neste artigo, considera-se moeda nacional ou estrangeira, em espécie, somente o papel-moeda, não compreendidos os títulos de crédito, cheques ou cheques de viagem (</w:t>
      </w:r>
      <w:hyperlink r:id="rId1633" w:anchor="art65%C2%A72" w:history="1">
        <w:r w:rsidRPr="00225378">
          <w:rPr>
            <w:rFonts w:ascii="Book Antiqua" w:eastAsia="Times New Roman" w:hAnsi="Book Antiqua" w:cs="Arial"/>
            <w:color w:val="0000FF"/>
            <w:sz w:val="19"/>
            <w:szCs w:val="19"/>
            <w:u w:val="single"/>
            <w:lang w:eastAsia="pt-BR"/>
          </w:rPr>
          <w:t>Lei nº 9.069, de 1995, art. 65, § 2º). </w:t>
        </w:r>
      </w:hyperlink>
    </w:p>
    <w:p w14:paraId="6A02B6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moeda encontrada em zona secundária, o perdimento referido no caput somente se aplica quando as circunstâncias tornarem evidente a tentativa de saída do País ou o ingresso no País, da moeda, por qualquer forma não autorizada pela legislação específica. </w:t>
      </w:r>
    </w:p>
    <w:p w14:paraId="052D69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o perdimento à totalidade da moeda que ingressar no território aduaneiro ou dele sair não portada por viajante </w:t>
      </w:r>
      <w:hyperlink r:id="rId1634" w:anchor="art65" w:history="1">
        <w:r w:rsidRPr="00225378">
          <w:rPr>
            <w:rFonts w:ascii="Book Antiqua" w:eastAsia="Times New Roman" w:hAnsi="Book Antiqua" w:cs="Arial"/>
            <w:color w:val="0000FF"/>
            <w:sz w:val="19"/>
            <w:szCs w:val="19"/>
            <w:u w:val="single"/>
            <w:lang w:eastAsia="pt-BR"/>
          </w:rPr>
          <w:t>(Lei nº 9.069, de 1995, art. 65, caput, </w:t>
        </w:r>
      </w:hyperlink>
      <w:r w:rsidRPr="00225378">
        <w:rPr>
          <w:rFonts w:ascii="Book Antiqua" w:eastAsia="Times New Roman" w:hAnsi="Book Antiqua" w:cs="Arial"/>
          <w:color w:val="000000"/>
          <w:sz w:val="19"/>
          <w:szCs w:val="19"/>
          <w:lang w:eastAsia="pt-BR"/>
        </w:rPr>
        <w:t>e </w:t>
      </w:r>
      <w:hyperlink r:id="rId1635" w:anchor="art65%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z w:val="19"/>
          <w:szCs w:val="19"/>
          <w:lang w:eastAsia="pt-BR"/>
        </w:rPr>
        <w:t> e </w:t>
      </w:r>
      <w:hyperlink r:id="rId1636" w:anchor="art65%C2%A73" w:history="1">
        <w:r w:rsidRPr="00225378">
          <w:rPr>
            <w:rFonts w:ascii="Book Antiqua" w:eastAsia="Times New Roman" w:hAnsi="Book Antiqua" w:cs="Arial"/>
            <w:color w:val="0000FF"/>
            <w:sz w:val="19"/>
            <w:szCs w:val="19"/>
            <w:u w:val="single"/>
            <w:lang w:eastAsia="pt-BR"/>
          </w:rPr>
          <w:t>3º)</w:t>
        </w:r>
      </w:hyperlink>
      <w:r w:rsidRPr="00225378">
        <w:rPr>
          <w:rFonts w:ascii="Book Antiqua" w:eastAsia="Times New Roman" w:hAnsi="Book Antiqua" w:cs="Arial"/>
          <w:color w:val="000000"/>
          <w:sz w:val="19"/>
          <w:szCs w:val="19"/>
          <w:lang w:eastAsia="pt-BR"/>
        </w:rPr>
        <w:t>. </w:t>
      </w:r>
    </w:p>
    <w:p w14:paraId="3A4044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se aplica na hipótese em que o ingresso ou a saída de moeda esteja autorizado em legislação específica (</w:t>
      </w:r>
      <w:hyperlink r:id="rId1637" w:anchor="art65%C2%A71iii" w:history="1">
        <w:r w:rsidRPr="00225378">
          <w:rPr>
            <w:rFonts w:ascii="Book Antiqua" w:eastAsia="Times New Roman" w:hAnsi="Book Antiqua" w:cs="Arial"/>
            <w:color w:val="0000FF"/>
            <w:sz w:val="19"/>
            <w:szCs w:val="19"/>
            <w:u w:val="single"/>
            <w:lang w:eastAsia="pt-BR"/>
          </w:rPr>
          <w:t>Lei nº 9.069, de 1995, art. 65, § 1º, inciso III</w:t>
        </w:r>
      </w:hyperlink>
      <w:r w:rsidRPr="00225378">
        <w:rPr>
          <w:rFonts w:ascii="Book Antiqua" w:eastAsia="Times New Roman" w:hAnsi="Book Antiqua" w:cs="Arial"/>
          <w:color w:val="000000"/>
          <w:sz w:val="19"/>
          <w:szCs w:val="19"/>
          <w:lang w:eastAsia="pt-BR"/>
        </w:rPr>
        <w:t>). </w:t>
      </w:r>
    </w:p>
    <w:p w14:paraId="4E9A2F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perdimento de moeda não exclui a aplicação das sanções penais previstas para a hipótese (</w:t>
      </w:r>
      <w:hyperlink r:id="rId1638" w:anchor="art65%C2%A73" w:history="1">
        <w:r w:rsidRPr="00225378">
          <w:rPr>
            <w:rFonts w:ascii="Book Antiqua" w:eastAsia="Times New Roman" w:hAnsi="Book Antiqua" w:cs="Arial"/>
            <w:color w:val="0000FF"/>
            <w:sz w:val="19"/>
            <w:szCs w:val="19"/>
            <w:u w:val="single"/>
            <w:lang w:eastAsia="pt-BR"/>
          </w:rPr>
          <w:t>Lei nº 9.069, de 1995, art. 65, § 3º</w:t>
        </w:r>
      </w:hyperlink>
      <w:r w:rsidRPr="00225378">
        <w:rPr>
          <w:rFonts w:ascii="Book Antiqua" w:eastAsia="Times New Roman" w:hAnsi="Book Antiqua" w:cs="Arial"/>
          <w:color w:val="000000"/>
          <w:sz w:val="19"/>
          <w:szCs w:val="19"/>
          <w:lang w:eastAsia="pt-BR"/>
        </w:rPr>
        <w:t>). </w:t>
      </w:r>
    </w:p>
    <w:p w14:paraId="0C1C17D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88" w:name="livrovitituloiicapituloiv"/>
      <w:bookmarkEnd w:id="1788"/>
      <w:r w:rsidRPr="00225378">
        <w:rPr>
          <w:rFonts w:ascii="Book Antiqua" w:eastAsia="Times New Roman" w:hAnsi="Book Antiqua" w:cs="Arial"/>
          <w:color w:val="000000"/>
          <w:sz w:val="19"/>
          <w:szCs w:val="19"/>
          <w:lang w:eastAsia="pt-BR"/>
        </w:rPr>
        <w:t>CAPÍTULO IV</w:t>
      </w:r>
    </w:p>
    <w:p w14:paraId="2CCC4A2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3444D3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9" w:name="art701"/>
      <w:bookmarkEnd w:id="1789"/>
      <w:r w:rsidRPr="00225378">
        <w:rPr>
          <w:rFonts w:ascii="Book Antiqua" w:eastAsia="Times New Roman" w:hAnsi="Book Antiqua" w:cs="Arial"/>
          <w:color w:val="000000"/>
          <w:sz w:val="19"/>
          <w:szCs w:val="19"/>
          <w:lang w:eastAsia="pt-BR"/>
        </w:rPr>
        <w:lastRenderedPageBreak/>
        <w:t>Art. 701.  Os veículos e as mercadorias sujeitos à pena de perdimento serão guardados em nome e ordem do Ministro de Estado da Fazenda, como medida acautelatória dos interesses da Fazenda Nacional (</w:t>
      </w:r>
      <w:hyperlink r:id="rId1639" w:anchor="art25" w:history="1">
        <w:r w:rsidRPr="00225378">
          <w:rPr>
            <w:rFonts w:ascii="Book Antiqua" w:eastAsia="Times New Roman" w:hAnsi="Book Antiqua" w:cs="Arial"/>
            <w:color w:val="0000FF"/>
            <w:sz w:val="19"/>
            <w:szCs w:val="19"/>
            <w:u w:val="single"/>
            <w:lang w:eastAsia="pt-BR"/>
          </w:rPr>
          <w:t>Decreto-Lei nº 1.455, de 1976, art. 25). </w:t>
        </w:r>
      </w:hyperlink>
    </w:p>
    <w:p w14:paraId="4F7ECE1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90" w:name="livrovitituloiii"/>
      <w:bookmarkEnd w:id="1790"/>
      <w:r w:rsidRPr="00225378">
        <w:rPr>
          <w:rFonts w:ascii="Book Antiqua" w:eastAsia="Times New Roman" w:hAnsi="Book Antiqua" w:cs="Arial"/>
          <w:color w:val="000000"/>
          <w:sz w:val="19"/>
          <w:szCs w:val="19"/>
          <w:lang w:eastAsia="pt-BR"/>
        </w:rPr>
        <w:t>TÍTULO III</w:t>
      </w:r>
    </w:p>
    <w:p w14:paraId="4EB642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MULTAS </w:t>
      </w:r>
    </w:p>
    <w:p w14:paraId="4131178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791" w:name="livrovitituloiiicapituloi"/>
      <w:bookmarkEnd w:id="1791"/>
      <w:r w:rsidRPr="00225378">
        <w:rPr>
          <w:rFonts w:ascii="Book Antiqua" w:eastAsia="Times New Roman" w:hAnsi="Book Antiqua" w:cs="Arial"/>
          <w:color w:val="000000"/>
          <w:sz w:val="19"/>
          <w:szCs w:val="19"/>
          <w:lang w:eastAsia="pt-BR"/>
        </w:rPr>
        <w:t>CAPÍTULO I</w:t>
      </w:r>
    </w:p>
    <w:p w14:paraId="13610C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MULTAS NA IMPORTAÇÃO </w:t>
      </w:r>
    </w:p>
    <w:p w14:paraId="0D3713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2" w:name="art702"/>
      <w:bookmarkEnd w:id="1792"/>
      <w:r w:rsidRPr="00225378">
        <w:rPr>
          <w:rFonts w:ascii="Book Antiqua" w:eastAsia="Times New Roman" w:hAnsi="Book Antiqua" w:cs="Arial"/>
          <w:color w:val="000000"/>
          <w:sz w:val="19"/>
          <w:szCs w:val="19"/>
          <w:lang w:eastAsia="pt-BR"/>
        </w:rPr>
        <w:t>Art. 702.  Aplicam-se as seguintes multas, proporcionais ao valor do imposto incidente sobre a importação da mercadoria ou o que incidiria se não houvesse isenção ou redução </w:t>
      </w:r>
      <w:hyperlink r:id="rId1640" w:anchor="art106" w:history="1">
        <w:r w:rsidRPr="00225378">
          <w:rPr>
            <w:rFonts w:ascii="Book Antiqua" w:eastAsia="Times New Roman" w:hAnsi="Book Antiqua" w:cs="Arial"/>
            <w:color w:val="0000FF"/>
            <w:spacing w:val="-4"/>
            <w:sz w:val="19"/>
            <w:szCs w:val="19"/>
            <w:u w:val="single"/>
            <w:lang w:eastAsia="pt-BR"/>
          </w:rPr>
          <w:t>(Decreto-Lei nº 37, de 1966, art. 106, caput):</w:t>
        </w:r>
      </w:hyperlink>
    </w:p>
    <w:p w14:paraId="1500D0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cem por cento:</w:t>
      </w:r>
    </w:p>
    <w:p w14:paraId="5B4253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pelo não-emprego dos bens de qualquer natureza nos fins ou atividades para que foram importados com isenção do imposto;</w:t>
      </w:r>
    </w:p>
    <w:p w14:paraId="1A96124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pelo desvio, por qualquer forma, de bens importados com isenção ou com redução do imposto;</w:t>
      </w:r>
    </w:p>
    <w:p w14:paraId="0A470A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pelo uso de falsidade nas provas exigidas para obtenção dos benefícios e incentivos previstos no </w:t>
      </w:r>
      <w:hyperlink r:id="rId1641" w:history="1">
        <w:r w:rsidRPr="00225378">
          <w:rPr>
            <w:rFonts w:ascii="Book Antiqua" w:eastAsia="Times New Roman" w:hAnsi="Book Antiqua" w:cs="Arial"/>
            <w:color w:val="0000FF"/>
            <w:spacing w:val="-4"/>
            <w:sz w:val="19"/>
            <w:szCs w:val="19"/>
            <w:u w:val="single"/>
            <w:lang w:eastAsia="pt-BR"/>
          </w:rPr>
          <w:t>Decreto-Lei nº 37, de 1966</w:t>
        </w:r>
      </w:hyperlink>
      <w:r w:rsidRPr="00225378">
        <w:rPr>
          <w:rFonts w:ascii="Book Antiqua" w:eastAsia="Times New Roman" w:hAnsi="Book Antiqua" w:cs="Arial"/>
          <w:color w:val="000000"/>
          <w:sz w:val="19"/>
          <w:szCs w:val="19"/>
          <w:lang w:eastAsia="pt-BR"/>
        </w:rPr>
        <w:t>; e</w:t>
      </w:r>
    </w:p>
    <w:p w14:paraId="626018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pela não-apresentação de mercadoria submetida ao regime de entreposto aduaneiro;</w:t>
      </w:r>
    </w:p>
    <w:p w14:paraId="1BA83A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setenta e cinco por cento, nos casos de venda não-faturada de sobra de papel não-impresso (mantas, aparas de bobinas e restos de bobinas) (</w:t>
      </w:r>
      <w:hyperlink r:id="rId1642" w:anchor="art106%C2%A72a" w:history="1">
        <w:r w:rsidRPr="00225378">
          <w:rPr>
            <w:rFonts w:ascii="Book Antiqua" w:eastAsia="Times New Roman" w:hAnsi="Book Antiqua" w:cs="Arial"/>
            <w:color w:val="0000FF"/>
            <w:spacing w:val="-4"/>
            <w:sz w:val="19"/>
            <w:szCs w:val="19"/>
            <w:u w:val="single"/>
            <w:lang w:eastAsia="pt-BR"/>
          </w:rPr>
          <w:t>Decreto-Lei nº 37, de 1966, art. 106, § 2º, alínea “a”,</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751, de 1969,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1FE664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III -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w:t>
      </w:r>
    </w:p>
    <w:p w14:paraId="64977E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pela transferência a terceiro, a qualquer título, de bens importados com isenção do imposto, sem prévia autorização da unidade aduaneira, ressalvada a hipótese referida no inciso XIII do art. 689;</w:t>
      </w:r>
    </w:p>
    <w:p w14:paraId="22CA18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pela importação, como bagagem, de mercadoria que, por sua quantidade e qualidade, revele finalidade comercial; e</w:t>
      </w:r>
    </w:p>
    <w:p w14:paraId="3E16DC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c) pelo extravio de mercadoria, inclusive o apurado em ato de vistoria aduaneira;</w:t>
      </w:r>
    </w:p>
    <w:p w14:paraId="0E1D51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3" w:name="art702iiic"/>
      <w:bookmarkEnd w:id="1793"/>
      <w:r w:rsidRPr="00225378">
        <w:rPr>
          <w:rFonts w:ascii="Book Antiqua" w:eastAsia="Times New Roman" w:hAnsi="Book Antiqua" w:cs="Arial"/>
          <w:color w:val="000000"/>
          <w:sz w:val="19"/>
          <w:szCs w:val="19"/>
          <w:lang w:eastAsia="pt-BR"/>
        </w:rPr>
        <w:t>c) pelo extravio de mercadoria;                            </w:t>
      </w:r>
      <w:hyperlink r:id="rId164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5D669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de vinte por cento:</w:t>
      </w:r>
    </w:p>
    <w:p w14:paraId="5D88EE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a) pela chegada ao País de bagagem e bens de passageiro fora dos prazos regulamentares, quando sujeitos </w:t>
      </w:r>
      <w:proofErr w:type="spellStart"/>
      <w:r w:rsidRPr="00225378">
        <w:rPr>
          <w:rFonts w:ascii="Book Antiqua" w:eastAsia="Times New Roman" w:hAnsi="Book Antiqua" w:cs="Arial"/>
          <w:color w:val="000000"/>
          <w:sz w:val="19"/>
          <w:szCs w:val="19"/>
          <w:lang w:eastAsia="pt-BR"/>
        </w:rPr>
        <w:t>a</w:t>
      </w:r>
      <w:proofErr w:type="spellEnd"/>
      <w:r w:rsidRPr="00225378">
        <w:rPr>
          <w:rFonts w:ascii="Book Antiqua" w:eastAsia="Times New Roman" w:hAnsi="Book Antiqua" w:cs="Arial"/>
          <w:color w:val="000000"/>
          <w:sz w:val="19"/>
          <w:szCs w:val="19"/>
          <w:lang w:eastAsia="pt-BR"/>
        </w:rPr>
        <w:t xml:space="preserve"> tributação; e</w:t>
      </w:r>
    </w:p>
    <w:p w14:paraId="694357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nos casos de venda de sobra de papel não-impresso (mantas, aparas de bobinas e restos de bobinas), salvo a editoras ou, como matéria-prima, a fábricas (</w:t>
      </w:r>
      <w:hyperlink r:id="rId1644" w:anchor="art106%C2%A72b" w:history="1">
        <w:r w:rsidRPr="00225378">
          <w:rPr>
            <w:rFonts w:ascii="Book Antiqua" w:eastAsia="Times New Roman" w:hAnsi="Book Antiqua" w:cs="Arial"/>
            <w:color w:val="0000FF"/>
            <w:spacing w:val="-4"/>
            <w:sz w:val="19"/>
            <w:szCs w:val="19"/>
            <w:u w:val="single"/>
            <w:lang w:eastAsia="pt-BR"/>
          </w:rPr>
          <w:t>Decreto-Lei nº 37, de 1966, art. 106, § 2º, alínea “b”</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751, de 1969,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57810C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 dez por cento:</w:t>
      </w:r>
    </w:p>
    <w:p w14:paraId="0CD37C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pela apresentação da fatura comercial sem o visto consular, quando exigida essa formalidade; e</w:t>
      </w:r>
    </w:p>
    <w:p w14:paraId="285503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b) pela comprovação, fora do prazo, da chegada da mercadoria ao local de destino, no caso de trânsito aduaneiro. </w:t>
      </w:r>
    </w:p>
    <w:p w14:paraId="606E31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No caso de papel com linhas ou marcas d'água, as multas a que se referem os incisos I e III serão de cento 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e de setenta e cinco por cento, respectivamente </w:t>
      </w:r>
      <w:hyperlink r:id="rId1645" w:anchor="art106%C2%A71" w:history="1">
        <w:r w:rsidRPr="00225378">
          <w:rPr>
            <w:rFonts w:ascii="Book Antiqua" w:eastAsia="Times New Roman" w:hAnsi="Book Antiqua" w:cs="Arial"/>
            <w:color w:val="0000FF"/>
            <w:spacing w:val="-4"/>
            <w:sz w:val="19"/>
            <w:szCs w:val="19"/>
            <w:u w:val="single"/>
            <w:lang w:eastAsia="pt-BR"/>
          </w:rPr>
          <w:t>(Decreto-Lei nº 37, de 1966, art. 106, § 1º,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751, de 1969,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E7159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cálculo das multas a que se referem o inciso II e a alínea “b” do inciso IV, 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adotada a maior alíquota do imposto fixada para papel similar destinado à impressão, sem linhas ou marcas d'água (</w:t>
      </w:r>
      <w:hyperlink r:id="rId1646" w:anchor="art106%C2%A71" w:history="1">
        <w:r w:rsidRPr="00225378">
          <w:rPr>
            <w:rFonts w:ascii="Book Antiqua" w:eastAsia="Times New Roman" w:hAnsi="Book Antiqua" w:cs="Arial"/>
            <w:color w:val="0000FF"/>
            <w:spacing w:val="-4"/>
            <w:sz w:val="19"/>
            <w:szCs w:val="19"/>
            <w:u w:val="single"/>
            <w:lang w:eastAsia="pt-BR"/>
          </w:rPr>
          <w:t>Decreto-Lei nº 37, de 1966, art. 106, §§ 1º </w:t>
        </w:r>
      </w:hyperlink>
      <w:r w:rsidRPr="00225378">
        <w:rPr>
          <w:rFonts w:ascii="Book Antiqua" w:eastAsia="Times New Roman" w:hAnsi="Book Antiqua" w:cs="Arial"/>
          <w:color w:val="000000"/>
          <w:spacing w:val="-4"/>
          <w:sz w:val="19"/>
          <w:szCs w:val="19"/>
          <w:lang w:eastAsia="pt-BR"/>
        </w:rPr>
        <w:t>e </w:t>
      </w:r>
      <w:hyperlink r:id="rId1647" w:anchor="art106%C2%A72" w:history="1">
        <w:r w:rsidRPr="00225378">
          <w:rPr>
            <w:rFonts w:ascii="Book Antiqua" w:eastAsia="Times New Roman" w:hAnsi="Book Antiqua" w:cs="Arial"/>
            <w:color w:val="0000FF"/>
            <w:spacing w:val="-4"/>
            <w:sz w:val="19"/>
            <w:szCs w:val="19"/>
            <w:u w:val="single"/>
            <w:lang w:eastAsia="pt-BR"/>
          </w:rPr>
          <w:t>2º,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751, de 1969,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5D92C9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multa referida na alínea “b” do inciso III não se aplica no caso de o viajante apresentar declaração de bagagem, da qual constem todos os bens e mercadorias, e manifestar à fiscalização, de forma inequívoca, antes de qualquer ação fiscal, a pretensão de submetê-los a despacho de importação. </w:t>
      </w:r>
    </w:p>
    <w:p w14:paraId="6358C52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4" w:name="art702§3"/>
      <w:bookmarkEnd w:id="1794"/>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multa de que trata a alínea “b” do inciso III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se aplica no caso de o viajante manifestar à fiscalização, de forma inequívoca, antes de qualquer procedimento fiscal, a pretensão de submeter os bens a despacho aduaneiro no regime de importação comum, inclusive na hipótese a que se refere 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161.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F8FB3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efeito da aplicação do disposto na alínea “c” do inciso III, fica fixado o limite de tolerância de cinco por cento para exclusão da responsabilidade tributária em casos de perda inevitável de mercadoria em operação, sob controle aduaneiro, de transporte, carga, descarga ou armazenagem </w:t>
      </w:r>
      <w:hyperlink r:id="rId1648" w:anchor="art10" w:history="1">
        <w:r w:rsidRPr="00225378">
          <w:rPr>
            <w:rFonts w:ascii="Book Antiqua" w:eastAsia="Times New Roman" w:hAnsi="Book Antiqua" w:cs="Arial"/>
            <w:color w:val="0000FF"/>
            <w:sz w:val="19"/>
            <w:szCs w:val="19"/>
            <w:u w:val="single"/>
            <w:lang w:eastAsia="pt-BR"/>
          </w:rPr>
          <w:t>(Decreto-Lei nº 2.472, de 1988, art. 10)</w:t>
        </w:r>
      </w:hyperlink>
      <w:r w:rsidRPr="00225378">
        <w:rPr>
          <w:rFonts w:ascii="Book Antiqua" w:eastAsia="Times New Roman" w:hAnsi="Book Antiqua" w:cs="Arial"/>
          <w:color w:val="000000"/>
          <w:sz w:val="19"/>
          <w:szCs w:val="19"/>
          <w:lang w:eastAsia="pt-BR"/>
        </w:rPr>
        <w:t>. </w:t>
      </w:r>
    </w:p>
    <w:p w14:paraId="26DB4D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na alínea “c” do inciso III terá como base o valor do imposto de importação, calculado nos termos do art. 665 (</w:t>
      </w:r>
      <w:hyperlink r:id="rId1649" w:anchor="art112" w:history="1">
        <w:r w:rsidRPr="00225378">
          <w:rPr>
            <w:rFonts w:ascii="Book Antiqua" w:eastAsia="Times New Roman" w:hAnsi="Book Antiqua" w:cs="Arial"/>
            <w:color w:val="0000FF"/>
            <w:spacing w:val="-4"/>
            <w:sz w:val="19"/>
            <w:szCs w:val="19"/>
            <w:u w:val="single"/>
            <w:lang w:eastAsia="pt-BR"/>
          </w:rPr>
          <w:t>Decreto-Lei nº 37, de 1966, art. 112</w:t>
        </w:r>
      </w:hyperlink>
      <w:r w:rsidRPr="00225378">
        <w:rPr>
          <w:rFonts w:ascii="Book Antiqua" w:eastAsia="Times New Roman" w:hAnsi="Book Antiqua" w:cs="Arial"/>
          <w:color w:val="000000"/>
          <w:sz w:val="19"/>
          <w:szCs w:val="19"/>
          <w:lang w:eastAsia="pt-BR"/>
        </w:rPr>
        <w:t>). </w:t>
      </w:r>
    </w:p>
    <w:p w14:paraId="463BDF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na alínea “b” do inciso V aplica-se somente aos casos em que a legislação específica atribua ao beneficiário do regime a obrigação de comprovar, perante a unidade aduaneira de origem, a entrega da mercadoria na unidade aduaneira de destino. </w:t>
      </w:r>
    </w:p>
    <w:p w14:paraId="01F0E5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5" w:name="art703."/>
      <w:bookmarkEnd w:id="1795"/>
      <w:r w:rsidRPr="00225378">
        <w:rPr>
          <w:rFonts w:ascii="Book Antiqua" w:eastAsia="Times New Roman" w:hAnsi="Book Antiqua" w:cs="Arial"/>
          <w:strike/>
          <w:color w:val="000000"/>
          <w:sz w:val="19"/>
          <w:szCs w:val="19"/>
          <w:lang w:eastAsia="pt-BR"/>
        </w:rPr>
        <w:t>Art. 703.  Nas hipóteses em que o preço declarado for diferente do arbitrado na forma do art. 86 ou do efetivamente praticado, aplica-se a multa de cem por cento sobre a diferença, sem prejuízo da exigência dos tributos, dos acréscimos legais e de outras penalidades cabíveis (</w:t>
      </w:r>
      <w:hyperlink r:id="rId1650" w:anchor="art88p" w:history="1">
        <w:r w:rsidRPr="00225378">
          <w:rPr>
            <w:rFonts w:ascii="Book Antiqua" w:eastAsia="Times New Roman" w:hAnsi="Book Antiqua" w:cs="Arial"/>
            <w:strike/>
            <w:color w:val="0000FF"/>
            <w:sz w:val="19"/>
            <w:szCs w:val="19"/>
            <w:u w:val="single"/>
            <w:lang w:eastAsia="pt-BR"/>
          </w:rPr>
          <w:t>Medida Provisória nº 2.158-35, de 2001, art. 88, parágrafo único; </w:t>
        </w:r>
      </w:hyperlink>
      <w:r w:rsidRPr="00225378">
        <w:rPr>
          <w:rFonts w:ascii="Book Antiqua" w:eastAsia="Times New Roman" w:hAnsi="Book Antiqua" w:cs="Arial"/>
          <w:strike/>
          <w:color w:val="000000"/>
          <w:sz w:val="19"/>
          <w:szCs w:val="19"/>
          <w:lang w:eastAsia="pt-BR"/>
        </w:rPr>
        <w:t>e </w:t>
      </w:r>
      <w:hyperlink r:id="rId1651" w:anchor="art70iib2" w:history="1">
        <w:r w:rsidRPr="00225378">
          <w:rPr>
            <w:rFonts w:ascii="Book Antiqua" w:eastAsia="Times New Roman" w:hAnsi="Book Antiqua" w:cs="Arial"/>
            <w:strike/>
            <w:color w:val="0000FF"/>
            <w:sz w:val="19"/>
            <w:szCs w:val="19"/>
            <w:u w:val="single"/>
            <w:lang w:eastAsia="pt-BR"/>
          </w:rPr>
          <w:t>Lei nº 10.833, de 2003, art. 70, inciso II, alínea “b”, item 2</w:t>
        </w:r>
      </w:hyperlink>
      <w:r w:rsidRPr="00225378">
        <w:rPr>
          <w:rFonts w:ascii="Book Antiqua" w:eastAsia="Times New Roman" w:hAnsi="Book Antiqua" w:cs="Arial"/>
          <w:strike/>
          <w:color w:val="000000"/>
          <w:sz w:val="19"/>
          <w:szCs w:val="19"/>
          <w:lang w:eastAsia="pt-BR"/>
        </w:rPr>
        <w:t>). </w:t>
      </w:r>
    </w:p>
    <w:p w14:paraId="11A2643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6" w:name="art703"/>
      <w:bookmarkEnd w:id="1796"/>
      <w:r w:rsidRPr="00225378">
        <w:rPr>
          <w:rFonts w:ascii="Book Antiqua" w:eastAsia="Times New Roman" w:hAnsi="Book Antiqua" w:cs="Arial"/>
          <w:color w:val="000000"/>
          <w:sz w:val="19"/>
          <w:szCs w:val="19"/>
          <w:lang w:val="pt-PT" w:eastAsia="pt-BR"/>
        </w:rPr>
        <w:t>Art. 703.  Nas hipóteses em que o preço declarado for diferente do arbitrado na forma do art. 86 ou do efetivamente praticado, aplica-se a multa de cem por cento sobre a diferença, sem prejuízo da exigência dos tributos, da multa de ofício referida no art. 725 e dos acréscimos legais cabíveis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"http://www.planalto.gov.br/ccivil_03/MPV/2158-35.htm" \l "art88p"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Medida Provisória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2.158-35, de 2001, art. 88,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5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DEBEC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multa referida no caput, na hipótese de arbitramento a que se refere o inciso II do art. 86, não se aplica se efetuada a regular comunicação da ocorrência de um dos eventos previstos no §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18 (</w:t>
      </w:r>
      <w:hyperlink r:id="rId1653" w:anchor="art70%C2%A73" w:history="1">
        <w:r w:rsidRPr="00225378">
          <w:rPr>
            <w:rFonts w:ascii="Book Antiqua" w:eastAsia="Times New Roman" w:hAnsi="Book Antiqua" w:cs="Arial"/>
            <w:strike/>
            <w:color w:val="0000FF"/>
            <w:sz w:val="19"/>
            <w:szCs w:val="19"/>
            <w:u w:val="single"/>
            <w:lang w:eastAsia="pt-BR"/>
          </w:rPr>
          <w:t>Lei nº 10.833, de 2003, art. 70, § 3º). </w:t>
        </w:r>
      </w:hyperlink>
    </w:p>
    <w:p w14:paraId="7ED8E2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multa de cem por cento referida no </w:t>
      </w:r>
      <w:r w:rsidRPr="00225378">
        <w:rPr>
          <w:rFonts w:ascii="Book Antiqua" w:eastAsia="Times New Roman" w:hAnsi="Book Antiqua" w:cs="Arial"/>
          <w:b/>
          <w:bCs/>
          <w:color w:val="000000"/>
          <w:sz w:val="19"/>
          <w:szCs w:val="19"/>
          <w:lang w:val="pt-PT" w:eastAsia="pt-BR"/>
        </w:rPr>
        <w:t>caput </w:t>
      </w:r>
      <w:r w:rsidRPr="00225378">
        <w:rPr>
          <w:rFonts w:ascii="Book Antiqua" w:eastAsia="Times New Roman" w:hAnsi="Book Antiqua" w:cs="Arial"/>
          <w:color w:val="000000"/>
          <w:sz w:val="19"/>
          <w:szCs w:val="19"/>
          <w:lang w:val="pt-PT" w:eastAsia="pt-BR"/>
        </w:rPr>
        <w:t>aplica-se inclusive na hipótese de ausência de apresentação da fatura comercial, sem prejuízo da aplicação de outras penalidades cabíveis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"art70iib2"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70, inciso II, alínea “b”, item 2</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"art70%C2%A76"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5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16483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7" w:name="art703§1a"/>
      <w:bookmarkEnd w:id="179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-A Verificando-se que a conduta praticada enseja a aplicação tanto de multa referida neste artigo quanto da pena de perdimento da mercadoria, aplica-se somente a pena de perdimento.                                 </w:t>
      </w:r>
      <w:hyperlink r:id="rId1655"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812FF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lastRenderedPageBreak/>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As multas previstas no </w:t>
      </w:r>
      <w:hyperlink r:id="rId1656" w:anchor="art88p" w:history="1">
        <w:r w:rsidRPr="00225378">
          <w:rPr>
            <w:rFonts w:ascii="Book Antiqua" w:eastAsia="Times New Roman" w:hAnsi="Book Antiqua" w:cs="Arial"/>
            <w:strike/>
            <w:color w:val="0000FF"/>
            <w:sz w:val="19"/>
            <w:szCs w:val="19"/>
            <w:u w:val="single"/>
            <w:lang w:eastAsia="pt-BR"/>
          </w:rPr>
          <w:t>parágrafo único do art. 88 da Medida Provisória nº 2.158-35, de 2001</w:t>
        </w:r>
      </w:hyperlink>
      <w:r w:rsidRPr="00225378">
        <w:rPr>
          <w:rFonts w:ascii="Book Antiqua" w:eastAsia="Times New Roman" w:hAnsi="Book Antiqua" w:cs="Arial"/>
          <w:strike/>
          <w:color w:val="000000"/>
          <w:sz w:val="19"/>
          <w:szCs w:val="19"/>
          <w:lang w:eastAsia="pt-BR"/>
        </w:rPr>
        <w:t>, </w:t>
      </w:r>
      <w:hyperlink r:id="rId1657" w:anchor="art70iib2" w:history="1">
        <w:r w:rsidRPr="00225378">
          <w:rPr>
            <w:rFonts w:ascii="Book Antiqua" w:eastAsia="Times New Roman" w:hAnsi="Book Antiqua" w:cs="Arial"/>
            <w:strike/>
            <w:color w:val="0000FF"/>
            <w:sz w:val="19"/>
            <w:szCs w:val="19"/>
            <w:u w:val="single"/>
            <w:lang w:eastAsia="pt-BR"/>
          </w:rPr>
          <w:t>no item 2 da alínea “b” do inciso II do art. 70 da Lei nº 10.833, de 2003</w:t>
        </w:r>
      </w:hyperlink>
      <w:r w:rsidRPr="00225378">
        <w:rPr>
          <w:rFonts w:ascii="Book Antiqua" w:eastAsia="Times New Roman" w:hAnsi="Book Antiqua" w:cs="Arial"/>
          <w:strike/>
          <w:color w:val="000000"/>
          <w:sz w:val="19"/>
          <w:szCs w:val="19"/>
          <w:lang w:eastAsia="pt-BR"/>
        </w:rPr>
        <w:t>, e no </w:t>
      </w:r>
      <w:hyperlink r:id="rId1658" w:anchor="art169ii" w:history="1">
        <w:r w:rsidRPr="00225378">
          <w:rPr>
            <w:rFonts w:ascii="Book Antiqua" w:eastAsia="Times New Roman" w:hAnsi="Book Antiqua" w:cs="Arial"/>
            <w:strike/>
            <w:color w:val="0000FF"/>
            <w:spacing w:val="-4"/>
            <w:sz w:val="19"/>
            <w:szCs w:val="19"/>
            <w:u w:val="single"/>
            <w:lang w:eastAsia="pt-BR"/>
          </w:rPr>
          <w:t>inciso II do art. 169 do Decreto-Lei nº 37, de 1966</w:t>
        </w:r>
      </w:hyperlink>
      <w:r w:rsidRPr="00225378">
        <w:rPr>
          <w:rFonts w:ascii="Book Antiqua" w:eastAsia="Times New Roman" w:hAnsi="Book Antiqua" w:cs="Arial"/>
          <w:strike/>
          <w:color w:val="000000"/>
          <w:sz w:val="19"/>
          <w:szCs w:val="19"/>
          <w:lang w:eastAsia="pt-BR"/>
        </w:rPr>
        <w:t>, com a redação dada pelo art.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6.562, de 18 de setembro de 1978, não são aplicáveis cumulativamente. </w:t>
      </w:r>
    </w:p>
    <w:p w14:paraId="3BD0A69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neste artigo não prejudica a aplicação da penalidade referida no inciso VI do art. 689, na hipótese de ser encontrada, em momento posterior à aplicação da multa, a correspondente fatura comercial falsificada ou adulterada.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E93C02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8" w:name="art703a"/>
      <w:bookmarkEnd w:id="1798"/>
      <w:r w:rsidRPr="00225378">
        <w:rPr>
          <w:rFonts w:ascii="Book Antiqua" w:eastAsia="Times New Roman" w:hAnsi="Book Antiqua" w:cs="Arial"/>
          <w:color w:val="000000"/>
          <w:sz w:val="19"/>
          <w:szCs w:val="19"/>
          <w:lang w:val="en-US" w:eastAsia="pt-BR"/>
        </w:rPr>
        <w:t>Art. 703-A.  </w:t>
      </w:r>
      <w:r w:rsidRPr="00225378">
        <w:rPr>
          <w:rFonts w:ascii="Book Antiqua" w:eastAsia="Times New Roman" w:hAnsi="Book Antiqua" w:cs="Arial"/>
          <w:color w:val="000000"/>
          <w:sz w:val="19"/>
          <w:szCs w:val="19"/>
          <w:lang w:val="pt-PT" w:eastAsia="pt-BR"/>
        </w:rPr>
        <w:t>Aplica-se a multa de cem por cento sobre a diferença de preço das mercadorias submetidas a despacho ou desembaraçadas ao amparo do regime de que trata o art. 102-A quando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"art14"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14,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59"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153F75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a mercadoria declarada não for idêntica à mercadoria efetivamente importada;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E7B63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a quantidade de mercadorias efetivamente importadas for maior que a quantidade declarada.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E957F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multa prevista no inciso 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se aplica quando a mercadoria estiver sujeita à pena de perdimento prevista no inciso XII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do art. 689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"art14p"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14, parágrafo único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0"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85ADD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 ocorrência de mais de uma das condutas infracionais passíveis de enquadramento no mesmo inciso ou em diferentes incisos deste artigo e do art. 704-A, aplica-se somente a multa de maior valor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15</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1"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0101AE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aplicação das penalidades previstas neste artigo não elide a exigência dos tributos incidentes, a aplicação de outras penalidades cabíveis e a representação fiscal para fins penais, quando for o caso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17</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2"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88EB0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9" w:name="art704"/>
      <w:bookmarkEnd w:id="1799"/>
      <w:r w:rsidRPr="00225378">
        <w:rPr>
          <w:rFonts w:ascii="Book Antiqua" w:eastAsia="Times New Roman" w:hAnsi="Book Antiqua" w:cs="Arial"/>
          <w:color w:val="000000"/>
          <w:sz w:val="19"/>
          <w:szCs w:val="19"/>
          <w:lang w:eastAsia="pt-BR"/>
        </w:rPr>
        <w:t>Art. 704.  Sem prejuízo de outras sanções administrativas ou penais cabíveis, incorrerão na multa igual ao valor comercial da mercadoria os que entregarem a consumo, ou consumirem mercadoria de procedência estrangeira introduzida clandestinamente no País ou importada irregular ou fraudulentamente ou que tenha entrado no estabelecimento, dele saído ou nele permanecido sem que tenha havido registro da declaração da importação, ou desacompanhada de Guia de Licitação ou nota fiscal, conforme o caso (</w:t>
      </w:r>
      <w:hyperlink r:id="rId1663" w:anchor="art83i." w:history="1">
        <w:r w:rsidRPr="00225378">
          <w:rPr>
            <w:rFonts w:ascii="Book Antiqua" w:eastAsia="Times New Roman" w:hAnsi="Book Antiqua" w:cs="Arial"/>
            <w:color w:val="0000FF"/>
            <w:sz w:val="19"/>
            <w:szCs w:val="19"/>
            <w:u w:val="single"/>
            <w:lang w:eastAsia="pt-BR"/>
          </w:rPr>
          <w:t>Lei nº 4.502, de 1964, art. 83, inciso I;</w:t>
        </w:r>
      </w:hyperlink>
      <w:r w:rsidRPr="00225378">
        <w:rPr>
          <w:rFonts w:ascii="Book Antiqua" w:eastAsia="Times New Roman" w:hAnsi="Book Antiqua" w:cs="Arial"/>
          <w:color w:val="000000"/>
          <w:sz w:val="19"/>
          <w:szCs w:val="19"/>
          <w:lang w:eastAsia="pt-BR"/>
        </w:rPr>
        <w:t> e </w:t>
      </w:r>
      <w:hyperlink r:id="rId1664" w:anchor="art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400, de 30 de dezembro de 1968,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alteração 2ª</w:t>
        </w:r>
      </w:hyperlink>
      <w:r w:rsidRPr="00225378">
        <w:rPr>
          <w:rFonts w:ascii="Book Antiqua" w:eastAsia="Times New Roman" w:hAnsi="Book Antiqua" w:cs="Arial"/>
          <w:color w:val="000000"/>
          <w:sz w:val="19"/>
          <w:szCs w:val="19"/>
          <w:lang w:eastAsia="pt-BR"/>
        </w:rPr>
        <w:t>). </w:t>
      </w:r>
    </w:p>
    <w:p w14:paraId="550390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pena a que se refere o caput não se aplica quando houver tipificação mais específica neste Decreto. </w:t>
      </w:r>
    </w:p>
    <w:p w14:paraId="04D5E2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0" w:name="art704a"/>
      <w:bookmarkEnd w:id="1800"/>
      <w:r w:rsidRPr="00225378">
        <w:rPr>
          <w:rFonts w:ascii="Book Antiqua" w:eastAsia="Times New Roman" w:hAnsi="Book Antiqua" w:cs="Arial"/>
          <w:color w:val="000000"/>
          <w:sz w:val="19"/>
          <w:szCs w:val="19"/>
          <w:lang w:val="en-US" w:eastAsia="pt-BR"/>
        </w:rPr>
        <w:t>Art. 704-A.  </w:t>
      </w:r>
      <w:r w:rsidRPr="00225378">
        <w:rPr>
          <w:rFonts w:ascii="Book Antiqua" w:eastAsia="Times New Roman" w:hAnsi="Book Antiqua" w:cs="Arial"/>
          <w:color w:val="000000"/>
          <w:sz w:val="19"/>
          <w:szCs w:val="19"/>
          <w:lang w:val="pt-PT" w:eastAsia="pt-BR"/>
        </w:rPr>
        <w:t>Aplica-se, relativamente às mercadorias submetidas a despacho ou desembaraçadas ao amparo do regime de que trata o art. 102-A, a multa 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13,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5"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1C6DC1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cinquenta por cento, na hipótese de o excesso, em valor ou em quantidade, ser igual ou inferior a vinte por cento do limite máximo, em valor ou em quantidade, permitido;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9A938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setenta e cinco por cento, na hipótese de o excesso, em valor ou em quantidade, ser superior a vinte por cento e igual ou inferior a cinquenta por cento do limite máximo, em valor ou em quantidade, permitido;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BE623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III - cem por cento, na hipótese de o excesso, em valor ou em quantidade, ser superior a cinquenta por cento do limite máximo, em valor ou em quantidade, permitido.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6FD51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multas de que trata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aplicam-se por inobservância do limite de valor ou de quantidade no trimestre-calendário, no semestre-calendário ou no ano-calendário correspondente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"art13%C2%A71"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13,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F1D45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multas de que trata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incidem sobre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"art13%C2%A72"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13,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6"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10ED53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a diferença entre o preço total das mercadorias importadas e o limite máximo de valor fixado; ou                         </w:t>
      </w:r>
      <w:hyperlink r:id="rId1667"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BA9B7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o preço das mercadorias importadas que excederem o limite de quantidade fixado.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8E283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 ocorrência de mais de uma das condutas infracionais passíveis de enquadramento no mesmo inciso ou em diferentes incisos deste artigo e do art. 703-A, aplica-se somente a multa de maior valor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15</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4EC75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aplicação das penalidades previstas neste artigo não elide a exigência dos tributos incidentes, a aplicação de outras penalidades cabíveis e a representação fiscal para fins penais, quando for o caso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17</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668"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5E598F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1" w:name="art705"/>
      <w:bookmarkEnd w:id="1801"/>
      <w:r w:rsidRPr="00225378">
        <w:rPr>
          <w:rFonts w:ascii="Book Antiqua" w:eastAsia="Times New Roman" w:hAnsi="Book Antiqua" w:cs="Arial"/>
          <w:color w:val="000000"/>
          <w:sz w:val="19"/>
          <w:szCs w:val="19"/>
          <w:lang w:eastAsia="pt-BR"/>
        </w:rPr>
        <w:t xml:space="preserve">Art. 705.  Aplica-se a multa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do valor aduaneiro no caso de utilização de bem admitido no REPORTO em finalidade diversa da que motivou a concessão do regime, de sua não incorporação ao ativo imobilizado ou de ausência da identificação a que se refere o §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471 (</w:t>
      </w:r>
      <w:hyperlink r:id="rId1669" w:anchor="art14%C2%A711" w:history="1">
        <w:r w:rsidRPr="00225378">
          <w:rPr>
            <w:rFonts w:ascii="Book Antiqua" w:eastAsia="Times New Roman" w:hAnsi="Book Antiqua" w:cs="Arial"/>
            <w:color w:val="0000FF"/>
            <w:spacing w:val="-4"/>
            <w:sz w:val="19"/>
            <w:szCs w:val="19"/>
            <w:u w:val="single"/>
            <w:lang w:eastAsia="pt-BR"/>
          </w:rPr>
          <w:t>Lei nº 11.033, de 2004, art. 14, § 11</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11.726, de 2008,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2CE132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aplicação da multa referida no caput não prejudica a exigência dos tributos suspensos e de acréscimos legais, nem a aplicação de outras penalidades cabíveis (</w:t>
      </w:r>
      <w:hyperlink r:id="rId1670" w:anchor="art14%C2%A712" w:history="1">
        <w:r w:rsidRPr="00225378">
          <w:rPr>
            <w:rFonts w:ascii="Book Antiqua" w:eastAsia="Times New Roman" w:hAnsi="Book Antiqua" w:cs="Arial"/>
            <w:color w:val="0000FF"/>
            <w:spacing w:val="-4"/>
            <w:sz w:val="19"/>
            <w:szCs w:val="19"/>
            <w:u w:val="single"/>
            <w:lang w:eastAsia="pt-BR"/>
          </w:rPr>
          <w:t>Lei nº 11.033, de 2004, art. 14, § 12</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11.726, de 2008, art.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564CDF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2" w:name="art706"/>
      <w:bookmarkEnd w:id="1802"/>
      <w:r w:rsidRPr="00225378">
        <w:rPr>
          <w:rFonts w:ascii="Book Antiqua" w:eastAsia="Times New Roman" w:hAnsi="Book Antiqua" w:cs="Arial"/>
          <w:color w:val="000000"/>
          <w:sz w:val="19"/>
          <w:szCs w:val="19"/>
          <w:lang w:eastAsia="pt-BR"/>
        </w:rPr>
        <w:t>Art. 706.  Aplicam-se, na ocorrência das hipóteses abaixo tipificadas, por constituírem infrações administrativas ao controle das importações, as seguintes multas (</w:t>
      </w:r>
      <w:hyperlink r:id="rId1671" w:anchor="art169" w:history="1">
        <w:r w:rsidRPr="00225378">
          <w:rPr>
            <w:rFonts w:ascii="Book Antiqua" w:eastAsia="Times New Roman" w:hAnsi="Book Antiqua" w:cs="Arial"/>
            <w:color w:val="0000FF"/>
            <w:sz w:val="19"/>
            <w:szCs w:val="19"/>
            <w:u w:val="single"/>
            <w:lang w:eastAsia="pt-BR"/>
          </w:rPr>
          <w:t>Decreto-Lei nº 37, de 1966, art. 169, caput </w:t>
        </w:r>
      </w:hyperlink>
      <w:r w:rsidRPr="00225378">
        <w:rPr>
          <w:rFonts w:ascii="Book Antiqua" w:eastAsia="Times New Roman" w:hAnsi="Book Antiqua" w:cs="Arial"/>
          <w:color w:val="000000"/>
          <w:sz w:val="19"/>
          <w:szCs w:val="19"/>
          <w:lang w:eastAsia="pt-BR"/>
        </w:rPr>
        <w:t>e </w:t>
      </w:r>
      <w:hyperlink r:id="rId1672" w:anchor="art169%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5E241E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trinta por cento sobre o valor aduaneiro:</w:t>
      </w:r>
    </w:p>
    <w:p w14:paraId="2AAD67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pela importação de mercadoria sem licença de importação ou documento de efeito equivalente, inclusive no caso de remessa postal internacional e de bens conduzidos por viajante, desembaraçados no regime comum de importação (</w:t>
      </w:r>
      <w:hyperlink r:id="rId1673" w:anchor="art169ib" w:history="1">
        <w:r w:rsidRPr="00225378">
          <w:rPr>
            <w:rFonts w:ascii="Book Antiqua" w:eastAsia="Times New Roman" w:hAnsi="Book Antiqua" w:cs="Arial"/>
            <w:color w:val="0000FF"/>
            <w:sz w:val="19"/>
            <w:szCs w:val="19"/>
            <w:u w:val="single"/>
            <w:lang w:eastAsia="pt-BR"/>
          </w:rPr>
          <w:t>Decreto-Lei nº 37, de 1966, art. 169, inciso I, alínea “b”</w:t>
        </w:r>
      </w:hyperlink>
      <w:r w:rsidRPr="00225378">
        <w:rPr>
          <w:rFonts w:ascii="Book Antiqua" w:eastAsia="Times New Roman" w:hAnsi="Book Antiqua" w:cs="Arial"/>
          <w:color w:val="000000"/>
          <w:sz w:val="19"/>
          <w:szCs w:val="19"/>
          <w:lang w:eastAsia="pt-BR"/>
        </w:rPr>
        <w:t>, e </w:t>
      </w:r>
      <w:hyperlink r:id="rId1674" w:anchor="art169%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w:t>
      </w:r>
    </w:p>
    <w:p w14:paraId="5955FC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pelo embarque de mercadoria antes de emitida a licença de importação ou documento de efeito equivalente (</w:t>
      </w:r>
      <w:hyperlink r:id="rId1675" w:anchor="art169iiib" w:history="1">
        <w:r w:rsidRPr="00225378">
          <w:rPr>
            <w:rFonts w:ascii="Book Antiqua" w:eastAsia="Times New Roman" w:hAnsi="Book Antiqua" w:cs="Arial"/>
            <w:color w:val="0000FF"/>
            <w:sz w:val="19"/>
            <w:szCs w:val="19"/>
            <w:u w:val="single"/>
            <w:lang w:eastAsia="pt-BR"/>
          </w:rPr>
          <w:t>Decreto-Lei nº 37, de 1966, art. 169, inciso III, alínea “b”,</w:t>
        </w:r>
      </w:hyperlink>
      <w:r w:rsidRPr="00225378">
        <w:rPr>
          <w:rFonts w:ascii="Book Antiqua" w:eastAsia="Times New Roman" w:hAnsi="Book Antiqua" w:cs="Arial"/>
          <w:color w:val="000000"/>
          <w:sz w:val="19"/>
          <w:szCs w:val="19"/>
          <w:lang w:eastAsia="pt-BR"/>
        </w:rPr>
        <w:t> e </w:t>
      </w:r>
      <w:hyperlink r:id="rId1676" w:anchor="art169%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52B5C1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vinte por cento sobre o valor aduaneiro pelo embarque da mercadoria depois de vencido o prazo de validade da licença de importação respectiva ou documento de efeito equivalente, de mais de vinte até quarenta dias (</w:t>
      </w:r>
      <w:hyperlink r:id="rId1677" w:anchor="art169iiia2" w:history="1">
        <w:r w:rsidRPr="00225378">
          <w:rPr>
            <w:rFonts w:ascii="Book Antiqua" w:eastAsia="Times New Roman" w:hAnsi="Book Antiqua" w:cs="Arial"/>
            <w:color w:val="0000FF"/>
            <w:sz w:val="19"/>
            <w:szCs w:val="19"/>
            <w:u w:val="single"/>
            <w:lang w:eastAsia="pt-BR"/>
          </w:rPr>
          <w:t>Decreto-Lei nº 37, de 1966, art. 169, inciso III, alínea “a”, item 2,</w:t>
        </w:r>
      </w:hyperlink>
      <w:r w:rsidRPr="00225378">
        <w:rPr>
          <w:rFonts w:ascii="Book Antiqua" w:eastAsia="Times New Roman" w:hAnsi="Book Antiqua" w:cs="Arial"/>
          <w:color w:val="000000"/>
          <w:sz w:val="19"/>
          <w:szCs w:val="19"/>
          <w:lang w:eastAsia="pt-BR"/>
        </w:rPr>
        <w:t> e </w:t>
      </w:r>
      <w:hyperlink r:id="rId1678" w:anchor="art169%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w:t>
      </w:r>
    </w:p>
    <w:p w14:paraId="21CB15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 dez por cento sobre o valor aduaneiro, pelo embarque da mercadoria, depois de vencido o prazo de validade da licença de importação respectiva ou documento de efeito equivalente, até vinte dias (</w:t>
      </w:r>
      <w:hyperlink r:id="rId1679" w:anchor="art169iiia1" w:history="1">
        <w:r w:rsidRPr="00225378">
          <w:rPr>
            <w:rFonts w:ascii="Book Antiqua" w:eastAsia="Times New Roman" w:hAnsi="Book Antiqua" w:cs="Arial"/>
            <w:color w:val="0000FF"/>
            <w:sz w:val="19"/>
            <w:szCs w:val="19"/>
            <w:u w:val="single"/>
            <w:lang w:eastAsia="pt-BR"/>
          </w:rPr>
          <w:t>Decreto-Lei nº 37, de 1966, art. 169, inciso III, alínea “a”, item 1,</w:t>
        </w:r>
      </w:hyperlink>
      <w:r w:rsidRPr="00225378">
        <w:rPr>
          <w:rFonts w:ascii="Book Antiqua" w:eastAsia="Times New Roman" w:hAnsi="Book Antiqua" w:cs="Arial"/>
          <w:color w:val="000000"/>
          <w:sz w:val="19"/>
          <w:szCs w:val="19"/>
          <w:lang w:eastAsia="pt-BR"/>
        </w:rPr>
        <w:t> e </w:t>
      </w:r>
      <w:hyperlink r:id="rId1680" w:anchor="art169%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6FADBC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importada sem licença de importação ou documento de efeito equivalente, a mercadoria cujo embarque tenha se efetivado depois de decorridos mais de quarenta dias do respectivo prazo de validade (</w:t>
      </w:r>
      <w:hyperlink r:id="rId1681" w:anchor="art169%C2%A71" w:history="1">
        <w:r w:rsidRPr="00225378">
          <w:rPr>
            <w:rFonts w:ascii="Book Antiqua" w:eastAsia="Times New Roman" w:hAnsi="Book Antiqua" w:cs="Arial"/>
            <w:color w:val="0000FF"/>
            <w:sz w:val="19"/>
            <w:szCs w:val="19"/>
            <w:u w:val="single"/>
            <w:lang w:eastAsia="pt-BR"/>
          </w:rPr>
          <w:t>Decreto-Lei nº 37, de 1966, art. 169,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60CDCB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multas referidas neste artigo não poderão ser (</w:t>
      </w:r>
      <w:hyperlink r:id="rId1682" w:anchor="art169%C2%A72" w:history="1">
        <w:r w:rsidRPr="00225378">
          <w:rPr>
            <w:rFonts w:ascii="Book Antiqua" w:eastAsia="Times New Roman" w:hAnsi="Book Antiqua" w:cs="Arial"/>
            <w:color w:val="0000FF"/>
            <w:sz w:val="19"/>
            <w:szCs w:val="19"/>
            <w:u w:val="single"/>
            <w:lang w:eastAsia="pt-BR"/>
          </w:rPr>
          <w:t>Decreto-Lei nº 37, de 1966, art. 169,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w:t>
      </w:r>
    </w:p>
    <w:p w14:paraId="520FD9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inferiores a R$ 500,00 (quinhentos reais); e</w:t>
      </w:r>
    </w:p>
    <w:p w14:paraId="450C6B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superiores a R$ 5.000,00 (cinco mil reais) nos casos referidos na alínea “b” do inciso I e nos incisos II e III do caput. </w:t>
      </w:r>
    </w:p>
    <w:p w14:paraId="087365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ocorrência simultânea de mais de uma infração, será punida apenas aquela a que for cominada a penalidade mais grave (</w:t>
      </w:r>
      <w:hyperlink r:id="rId1683" w:anchor="art169%C2%A74" w:history="1">
        <w:r w:rsidRPr="00225378">
          <w:rPr>
            <w:rFonts w:ascii="Book Antiqua" w:eastAsia="Times New Roman" w:hAnsi="Book Antiqua" w:cs="Arial"/>
            <w:color w:val="0000FF"/>
            <w:sz w:val="19"/>
            <w:szCs w:val="19"/>
            <w:u w:val="single"/>
            <w:lang w:eastAsia="pt-BR"/>
          </w:rPr>
          <w:t>Decreto-Lei nº 37, de 1966, art. 169, § 4º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E1B1D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das penas referidas neste artigo (</w:t>
      </w:r>
      <w:hyperlink r:id="rId1684" w:anchor="art169%C2%A75" w:history="1">
        <w:r w:rsidRPr="00225378">
          <w:rPr>
            <w:rFonts w:ascii="Book Antiqua" w:eastAsia="Times New Roman" w:hAnsi="Book Antiqua" w:cs="Arial"/>
            <w:color w:val="0000FF"/>
            <w:sz w:val="19"/>
            <w:szCs w:val="19"/>
            <w:u w:val="single"/>
            <w:lang w:eastAsia="pt-BR"/>
          </w:rPr>
          <w:t>Decreto-Lei nº 37, de 1966, art. 169, § 5º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01394C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não exclui o pagamento dos tributos devidos, nem a imposição de outras penas, inclusive criminais, previstas em legislação específica; e</w:t>
      </w:r>
    </w:p>
    <w:p w14:paraId="0E3909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não prejudica a isenção de tributos de que goze a importação, salvo disposição expressa em contrário. </w:t>
      </w:r>
    </w:p>
    <w:p w14:paraId="3D1CC1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constituem infrações, para os efeitos deste artigo (</w:t>
      </w:r>
      <w:hyperlink r:id="rId1685" w:anchor="art169%C2%A77" w:history="1">
        <w:r w:rsidRPr="00225378">
          <w:rPr>
            <w:rFonts w:ascii="Book Antiqua" w:eastAsia="Times New Roman" w:hAnsi="Book Antiqua" w:cs="Arial"/>
            <w:color w:val="0000FF"/>
            <w:sz w:val="19"/>
            <w:szCs w:val="19"/>
            <w:u w:val="single"/>
            <w:lang w:eastAsia="pt-BR"/>
          </w:rPr>
          <w:t>Decreto-Lei nº 37, de 1966, art. 169, § 7º,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6.562, de 1978,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1336C8B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diferença, para mais ou para menos, por embarque, não superior a dez por cento quanto ao preço, e a cinco por cento quanto à quantidade ou ao peso, desde que não ocorram concomitantemente;</w:t>
      </w:r>
    </w:p>
    <w:p w14:paraId="37BFB6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2"/>
          <w:sz w:val="19"/>
          <w:szCs w:val="19"/>
          <w:lang w:eastAsia="pt-BR"/>
        </w:rPr>
        <w:t>II - os casos referidos na alínea “b” do inciso I, e nos incisos II e III do caput, se alterados pelo órgão competente os dados constantes da licença de importação ou documento de efeito equivalente; e</w:t>
      </w:r>
    </w:p>
    <w:p w14:paraId="50B618CF"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III - a importação de máquinas e de equipamentos declarados como originários de determinado país, que constituam um todo integrado, embora contenham partes ou componentes produzidos em outros países que não o indicado na licença de importação ou documento de efeito equivalente.</w:t>
      </w:r>
      <w:r w:rsidRPr="00225378">
        <w:rPr>
          <w:rFonts w:ascii="Book Antiqua" w:eastAsia="Times New Roman" w:hAnsi="Book Antiqua" w:cs="Arial"/>
          <w:color w:val="000000"/>
          <w:sz w:val="19"/>
          <w:szCs w:val="19"/>
          <w:lang w:eastAsia="pt-BR"/>
        </w:rPr>
        <w:t> </w:t>
      </w:r>
    </w:p>
    <w:p w14:paraId="74E28B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3" w:name="art707"/>
      <w:bookmarkEnd w:id="1803"/>
      <w:r w:rsidRPr="00225378">
        <w:rPr>
          <w:rFonts w:ascii="Book Antiqua" w:eastAsia="Times New Roman" w:hAnsi="Book Antiqua" w:cs="Arial"/>
          <w:color w:val="000000"/>
          <w:sz w:val="19"/>
          <w:szCs w:val="19"/>
          <w:lang w:eastAsia="pt-BR"/>
        </w:rPr>
        <w:t>Art. 707.  As infrações de que trata o art. 706 </w:t>
      </w:r>
      <w:hyperlink r:id="rId1686" w:anchor="art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6.562, de 1978,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w:t>
      </w:r>
    </w:p>
    <w:p w14:paraId="321CDF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não excluem aquelas definidas como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xml:space="preserve"> ao Erário, sujeitas à pena de perdimento; e</w:t>
      </w:r>
    </w:p>
    <w:p w14:paraId="18B9E4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serão apuradas mediante processo administrativo fiscal, em conformidade com o disposto no art. 768. </w:t>
      </w:r>
    </w:p>
    <w:p w14:paraId="2E70307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Parágrafo único.  Para os efeitos do inciso I, as multas relativas às infrações administrativas ao controle das importações somente poderão ser lançadas antes da aplicação da pena de perdimento da mercadoria.</w:t>
      </w:r>
      <w:r w:rsidRPr="00225378">
        <w:rPr>
          <w:rFonts w:ascii="Book Antiqua" w:eastAsia="Times New Roman" w:hAnsi="Book Antiqua" w:cs="Arial"/>
          <w:color w:val="000000"/>
          <w:sz w:val="19"/>
          <w:szCs w:val="19"/>
          <w:lang w:eastAsia="pt-BR"/>
        </w:rPr>
        <w:t> </w:t>
      </w:r>
    </w:p>
    <w:p w14:paraId="20FFB3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4" w:name="art708"/>
      <w:bookmarkEnd w:id="1804"/>
      <w:r w:rsidRPr="00225378">
        <w:rPr>
          <w:rFonts w:ascii="Book Antiqua" w:eastAsia="Times New Roman" w:hAnsi="Book Antiqua" w:cs="Arial"/>
          <w:color w:val="000000"/>
          <w:sz w:val="19"/>
          <w:szCs w:val="19"/>
          <w:lang w:eastAsia="pt-BR"/>
        </w:rPr>
        <w:t>Art. 708.  Para fins do art. 706 e para efeitos tributários, o embarque da mercadoria a ser importada ou exportada considera-se ocorrido na data da emissão do conhecimento de carga (</w:t>
      </w:r>
      <w:hyperlink r:id="rId1687" w:anchor="art5" w:history="1">
        <w:r w:rsidRPr="00225378">
          <w:rPr>
            <w:rFonts w:ascii="Book Antiqua" w:eastAsia="Times New Roman" w:hAnsi="Book Antiqua" w:cs="Arial"/>
            <w:color w:val="0000FF"/>
            <w:sz w:val="19"/>
            <w:szCs w:val="19"/>
            <w:u w:val="single"/>
            <w:lang w:eastAsia="pt-BR"/>
          </w:rPr>
          <w:t>Lei nº 6.562, de 1978, art. 5º</w:t>
        </w:r>
      </w:hyperlink>
      <w:r w:rsidRPr="00225378">
        <w:rPr>
          <w:rFonts w:ascii="Book Antiqua" w:eastAsia="Times New Roman" w:hAnsi="Book Antiqua" w:cs="Arial"/>
          <w:color w:val="000000"/>
          <w:sz w:val="19"/>
          <w:szCs w:val="19"/>
          <w:lang w:eastAsia="pt-BR"/>
        </w:rPr>
        <w:t>). </w:t>
      </w:r>
    </w:p>
    <w:p w14:paraId="0CA080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5" w:name="art709"/>
      <w:bookmarkEnd w:id="1805"/>
      <w:r w:rsidRPr="00225378">
        <w:rPr>
          <w:rFonts w:ascii="Book Antiqua" w:eastAsia="Times New Roman" w:hAnsi="Book Antiqua" w:cs="Arial"/>
          <w:color w:val="000000"/>
          <w:sz w:val="19"/>
          <w:szCs w:val="19"/>
          <w:lang w:eastAsia="pt-BR"/>
        </w:rPr>
        <w:t>Art. 709.  Aplica-se a multa de dez por cento sobre o valor aduaneiro, no caso de descumprimento de condições, requisitos ou prazos estabelecidos para aplicação do regime aduaneiro especial de admissão temporária ou de admissão temporária para aperfeiçoamento ativo (</w:t>
      </w:r>
      <w:hyperlink r:id="rId1688" w:anchor="art72i" w:history="1">
        <w:r w:rsidRPr="00225378">
          <w:rPr>
            <w:rFonts w:ascii="Book Antiqua" w:eastAsia="Times New Roman" w:hAnsi="Book Antiqua" w:cs="Arial"/>
            <w:color w:val="0000FF"/>
            <w:sz w:val="19"/>
            <w:szCs w:val="19"/>
            <w:u w:val="single"/>
            <w:lang w:eastAsia="pt-BR"/>
          </w:rPr>
          <w:t>Lei nº 10.833, de 2003, art. 72, inciso I)</w:t>
        </w:r>
      </w:hyperlink>
      <w:r w:rsidRPr="00225378">
        <w:rPr>
          <w:rFonts w:ascii="Book Antiqua" w:eastAsia="Times New Roman" w:hAnsi="Book Antiqua" w:cs="Arial"/>
          <w:color w:val="000000"/>
          <w:sz w:val="19"/>
          <w:szCs w:val="19"/>
          <w:lang w:eastAsia="pt-BR"/>
        </w:rPr>
        <w:t>. </w:t>
      </w:r>
    </w:p>
    <w:p w14:paraId="046AE8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valor da multa referida no caput será de R$ 500,00 (quinhentos reais), quando do seu cálculo resultar valor inferior </w:t>
      </w:r>
      <w:hyperlink r:id="rId1689" w:anchor="art72%C2%A71" w:history="1">
        <w:r w:rsidRPr="00225378">
          <w:rPr>
            <w:rFonts w:ascii="Book Antiqua" w:eastAsia="Times New Roman" w:hAnsi="Book Antiqua" w:cs="Arial"/>
            <w:color w:val="0000FF"/>
            <w:sz w:val="19"/>
            <w:szCs w:val="19"/>
            <w:u w:val="single"/>
            <w:lang w:eastAsia="pt-BR"/>
          </w:rPr>
          <w:t>(Lei nº 10.833, de 2003, art. 72, § 1º)</w:t>
        </w:r>
      </w:hyperlink>
      <w:r w:rsidRPr="00225378">
        <w:rPr>
          <w:rFonts w:ascii="Book Antiqua" w:eastAsia="Times New Roman" w:hAnsi="Book Antiqua" w:cs="Arial"/>
          <w:color w:val="000000"/>
          <w:sz w:val="19"/>
          <w:szCs w:val="19"/>
          <w:lang w:eastAsia="pt-BR"/>
        </w:rPr>
        <w:t>. </w:t>
      </w:r>
    </w:p>
    <w:p w14:paraId="146944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no caput não se aplica na hipótese de ser iniciado o despacho de reexportação no prazo fixado no § 9</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367. </w:t>
      </w:r>
    </w:p>
    <w:p w14:paraId="257931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multa a que se refere o caput não prejudica a exigência dos tributos incidentes, a aplicação de outras penalidades cabíveis e a representação fiscal para fins penais, quando for o caso </w:t>
      </w:r>
      <w:hyperlink r:id="rId1690" w:anchor="art72%C2%A72" w:history="1">
        <w:r w:rsidRPr="00225378">
          <w:rPr>
            <w:rFonts w:ascii="Book Antiqua" w:eastAsia="Times New Roman" w:hAnsi="Book Antiqua" w:cs="Arial"/>
            <w:color w:val="0000FF"/>
            <w:sz w:val="19"/>
            <w:szCs w:val="19"/>
            <w:u w:val="single"/>
            <w:lang w:eastAsia="pt-BR"/>
          </w:rPr>
          <w:t>(Lei nº 10.833, de 2003, art. 72, § 2º). </w:t>
        </w:r>
      </w:hyperlink>
    </w:p>
    <w:p w14:paraId="357FAE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6" w:name="art710"/>
      <w:bookmarkEnd w:id="1806"/>
      <w:r w:rsidRPr="00225378">
        <w:rPr>
          <w:rFonts w:ascii="Book Antiqua" w:eastAsia="Times New Roman" w:hAnsi="Book Antiqua" w:cs="Arial"/>
          <w:color w:val="000000"/>
          <w:sz w:val="19"/>
          <w:szCs w:val="19"/>
          <w:lang w:eastAsia="pt-BR"/>
        </w:rPr>
        <w:t>Art. 710.  Aplica-se a multa de cinco por cento do valor aduaneiro das mercadorias importadas, no caso de descumprimento de obrigação referida no caput do art. 18, se relativo aos documentos obrigatórios de instrução das declarações aduaneiras </w:t>
      </w:r>
      <w:hyperlink r:id="rId1691" w:anchor="art70iib1" w:history="1">
        <w:r w:rsidRPr="00225378">
          <w:rPr>
            <w:rFonts w:ascii="Book Antiqua" w:eastAsia="Times New Roman" w:hAnsi="Book Antiqua" w:cs="Arial"/>
            <w:color w:val="0000FF"/>
            <w:sz w:val="19"/>
            <w:szCs w:val="19"/>
            <w:u w:val="single"/>
            <w:lang w:eastAsia="pt-BR"/>
          </w:rPr>
          <w:t>(Lei nº 10.833, de 2003, art. 70, inciso II, alínea “b”, item 1)</w:t>
        </w:r>
      </w:hyperlink>
      <w:r w:rsidRPr="00225378">
        <w:rPr>
          <w:rFonts w:ascii="Book Antiqua" w:eastAsia="Times New Roman" w:hAnsi="Book Antiqua" w:cs="Arial"/>
          <w:color w:val="000000"/>
          <w:sz w:val="19"/>
          <w:szCs w:val="19"/>
          <w:lang w:eastAsia="pt-BR"/>
        </w:rPr>
        <w:t>. </w:t>
      </w:r>
    </w:p>
    <w:p w14:paraId="7E5BD3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no caput não se aplica no caso de regular comunicação da ocorrência de um dos eventos previstos no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18 </w:t>
      </w:r>
      <w:hyperlink r:id="rId1692" w:anchor="art70%C2%A73" w:history="1">
        <w:r w:rsidRPr="00225378">
          <w:rPr>
            <w:rFonts w:ascii="Book Antiqua" w:eastAsia="Times New Roman" w:hAnsi="Book Antiqua" w:cs="Arial"/>
            <w:color w:val="0000FF"/>
            <w:sz w:val="19"/>
            <w:szCs w:val="19"/>
            <w:u w:val="single"/>
            <w:lang w:eastAsia="pt-BR"/>
          </w:rPr>
          <w:t>(Lei nº 10.833, de 2003, art. 70, § 3º)</w:t>
        </w:r>
      </w:hyperlink>
      <w:r w:rsidRPr="00225378">
        <w:rPr>
          <w:rFonts w:ascii="Book Antiqua" w:eastAsia="Times New Roman" w:hAnsi="Book Antiqua" w:cs="Arial"/>
          <w:color w:val="000000"/>
          <w:sz w:val="19"/>
          <w:szCs w:val="19"/>
          <w:lang w:eastAsia="pt-BR"/>
        </w:rPr>
        <w:t>. </w:t>
      </w:r>
    </w:p>
    <w:p w14:paraId="23D9FE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7" w:name="art710§1a"/>
      <w:bookmarkEnd w:id="1807"/>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-A A multa referida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não se aplica no curso do despacho aduaneiro, até o desembaraço da mercadoria.                          </w:t>
      </w:r>
      <w:hyperlink r:id="rId1693"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CF210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O disposto no caput não prejudica a aplicação das multas previstas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714, 715 e 728, nem a de outras penalidades cabíveis </w:t>
      </w:r>
      <w:hyperlink r:id="rId1694" w:anchor="art70iib" w:history="1">
        <w:r w:rsidRPr="00225378">
          <w:rPr>
            <w:rFonts w:ascii="Book Antiqua" w:eastAsia="Times New Roman" w:hAnsi="Book Antiqua" w:cs="Arial"/>
            <w:color w:val="0000FF"/>
            <w:sz w:val="19"/>
            <w:szCs w:val="19"/>
            <w:u w:val="single"/>
            <w:lang w:eastAsia="pt-BR"/>
          </w:rPr>
          <w:t>(Lei nº 10.833, de 2003, art. 70, inciso II, alínea “b”</w:t>
        </w:r>
      </w:hyperlink>
      <w:r w:rsidRPr="00225378">
        <w:rPr>
          <w:rFonts w:ascii="Book Antiqua" w:eastAsia="Times New Roman" w:hAnsi="Book Antiqua" w:cs="Arial"/>
          <w:color w:val="000000"/>
          <w:sz w:val="19"/>
          <w:szCs w:val="19"/>
          <w:lang w:eastAsia="pt-BR"/>
        </w:rPr>
        <w:t>, e </w:t>
      </w:r>
      <w:hyperlink r:id="rId1695" w:anchor="art70%C2%A76" w:history="1">
        <w:r w:rsidRPr="00225378">
          <w:rPr>
            <w:rFonts w:ascii="Book Antiqua" w:eastAsia="Times New Roman" w:hAnsi="Book Antiqua" w:cs="Arial"/>
            <w:color w:val="0000FF"/>
            <w:sz w:val="19"/>
            <w:szCs w:val="19"/>
            <w:u w:val="single"/>
            <w:lang w:eastAsia="pt-BR"/>
          </w:rPr>
          <w:t>§ 6º</w:t>
        </w:r>
      </w:hyperlink>
      <w:r w:rsidRPr="00225378">
        <w:rPr>
          <w:rFonts w:ascii="Book Antiqua" w:eastAsia="Times New Roman" w:hAnsi="Book Antiqua" w:cs="Arial"/>
          <w:color w:val="000000"/>
          <w:sz w:val="19"/>
          <w:szCs w:val="19"/>
          <w:lang w:eastAsia="pt-BR"/>
        </w:rPr>
        <w:t>). </w:t>
      </w:r>
    </w:p>
    <w:p w14:paraId="6D6667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8" w:name="art710a"/>
      <w:bookmarkEnd w:id="1808"/>
      <w:r w:rsidRPr="00225378">
        <w:rPr>
          <w:rFonts w:ascii="Book Antiqua" w:eastAsia="Times New Roman" w:hAnsi="Book Antiqua" w:cs="Arial"/>
          <w:color w:val="000000"/>
          <w:sz w:val="19"/>
          <w:szCs w:val="19"/>
          <w:lang w:val="en-US" w:eastAsia="pt-BR"/>
        </w:rPr>
        <w:t>Art. 710-A.  </w:t>
      </w:r>
      <w:r w:rsidRPr="00225378">
        <w:rPr>
          <w:rFonts w:ascii="Book Antiqua" w:eastAsia="Times New Roman" w:hAnsi="Book Antiqua" w:cs="Arial"/>
          <w:color w:val="000000"/>
          <w:sz w:val="19"/>
          <w:szCs w:val="19"/>
          <w:lang w:val="pt-PT" w:eastAsia="pt-BR"/>
        </w:rPr>
        <w:t>O não cumprimento da obrigação referida no inciso II do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211-B sujeitará a pessoa jurídica às seguintes penalidades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"http://www.planalto.gov.br/ccivil_03/_ato2007-2010/2009/Lei/L11945.htm" \l "art1%C2%A74"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Lei nº 11.945, de 2009, art. 1º, § 4º</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CA43E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cinco por cento, não inferior a R$ 100,00 (cem reais) e não superior a R$ 5.000,00 (cinco mil reais), do valor das operações com papel imune omitidas ou apresentadas de forma inexata ou incompleta;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40168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de R$ 2.500,00 (dois mil e quinhentos reais) para micro e pequenas empresas e de R$ 5.000,00 (cinco mil reais) para as demais, independentemente da sanção prevista no inciso I, se as informações não forem apresentadas no prazo estabelecido.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51085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Apresentada a informação fora do prazo, mas antes de qualquer procedimento de ofício, a multa de que trata o inciso 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será de R$ 1.250,00 (mil duzentos e cinquenta reais) para micro e pequenas empresas e de R$ 2.500,00 (dois mil e quinhentos reais) para as demais </w:t>
      </w:r>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"http://www.planalto.gov.br/ccivil_03/_ato2007-2010/2009/Lei/L11945.htm" \l "art1%C2%A75"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(Lei nº 11.945, de 2009, art. 1º, § 5º</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5D000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9" w:name="art711"/>
      <w:bookmarkEnd w:id="1809"/>
      <w:r w:rsidRPr="00225378">
        <w:rPr>
          <w:rFonts w:ascii="Book Antiqua" w:eastAsia="Times New Roman" w:hAnsi="Book Antiqua" w:cs="Arial"/>
          <w:color w:val="000000"/>
          <w:sz w:val="19"/>
          <w:szCs w:val="19"/>
          <w:lang w:eastAsia="pt-BR"/>
        </w:rPr>
        <w:t>Art. 711.  Aplica-se a multa de um por cento sobre o valor aduaneiro da mercadoria (</w:t>
      </w:r>
      <w:hyperlink r:id="rId1696" w:anchor="art84" w:history="1">
        <w:r w:rsidRPr="00225378">
          <w:rPr>
            <w:rFonts w:ascii="Book Antiqua" w:eastAsia="Times New Roman" w:hAnsi="Book Antiqua" w:cs="Arial"/>
            <w:color w:val="0000FF"/>
            <w:sz w:val="19"/>
            <w:szCs w:val="19"/>
            <w:u w:val="single"/>
            <w:lang w:eastAsia="pt-BR"/>
          </w:rPr>
          <w:t>Medida Provisória nº 2.158-35, de 2001, art. 84, caput</w:t>
        </w:r>
      </w:hyperlink>
      <w:r w:rsidRPr="00225378">
        <w:rPr>
          <w:rFonts w:ascii="Book Antiqua" w:eastAsia="Times New Roman" w:hAnsi="Book Antiqua" w:cs="Arial"/>
          <w:color w:val="000000"/>
          <w:sz w:val="19"/>
          <w:szCs w:val="19"/>
          <w:lang w:eastAsia="pt-BR"/>
        </w:rPr>
        <w:t>; e </w:t>
      </w:r>
      <w:hyperlink r:id="rId1697" w:anchor="art69%C2%A71" w:history="1">
        <w:r w:rsidRPr="00225378">
          <w:rPr>
            <w:rFonts w:ascii="Book Antiqua" w:eastAsia="Times New Roman" w:hAnsi="Book Antiqua" w:cs="Arial"/>
            <w:color w:val="0000FF"/>
            <w:sz w:val="19"/>
            <w:szCs w:val="19"/>
            <w:u w:val="single"/>
            <w:lang w:eastAsia="pt-BR"/>
          </w:rPr>
          <w:t>Lei nº 10.833, de 2003, art. 69, § 1º)</w:t>
        </w:r>
      </w:hyperlink>
      <w:r w:rsidRPr="00225378">
        <w:rPr>
          <w:rFonts w:ascii="Book Antiqua" w:eastAsia="Times New Roman" w:hAnsi="Book Antiqua" w:cs="Arial"/>
          <w:color w:val="000000"/>
          <w:sz w:val="19"/>
          <w:szCs w:val="19"/>
          <w:lang w:eastAsia="pt-BR"/>
        </w:rPr>
        <w:t>:</w:t>
      </w:r>
    </w:p>
    <w:p w14:paraId="07BBB3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classificada incorretamente na Nomenclatura Comum do Mercosul, nas nomenclaturas complementares ou em outros detalhamentos instituídos para a identificação da mercadoria;</w:t>
      </w:r>
    </w:p>
    <w:p w14:paraId="46D100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quantificada incorretamente na unidade de medida estatística estabelecida pela Secretaria da Receita Federal do Brasil; ou</w:t>
      </w:r>
    </w:p>
    <w:p w14:paraId="5B023F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quando o importador ou beneficiário de regime aduaneiro omitir ou prestar de forma inexata ou incompleta informação de natureza administrativo-tributária, cambial ou comercial necessária à determinação do procedimento de controle aduaneiro apropriado. </w:t>
      </w:r>
    </w:p>
    <w:p w14:paraId="005A7F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informações referidas no inciso III do caput, sem prejuízo de outras que venham a ser estabelecidas em ato normativo da Secretaria da Receita Federal do Brasil, compreendem a descrição detalhada da operação, incluindo (</w:t>
      </w:r>
      <w:hyperlink r:id="rId1698" w:anchor="art69%C2%A72" w:history="1">
        <w:r w:rsidRPr="00225378">
          <w:rPr>
            <w:rFonts w:ascii="Book Antiqua" w:eastAsia="Times New Roman" w:hAnsi="Book Antiqua" w:cs="Arial"/>
            <w:color w:val="0000FF"/>
            <w:sz w:val="19"/>
            <w:szCs w:val="19"/>
            <w:u w:val="single"/>
            <w:lang w:eastAsia="pt-BR"/>
          </w:rPr>
          <w:t>Lei nº 10.833, de 2003, art. 69, § 2º</w:t>
        </w:r>
      </w:hyperlink>
      <w:r w:rsidRPr="00225378">
        <w:rPr>
          <w:rFonts w:ascii="Book Antiqua" w:eastAsia="Times New Roman" w:hAnsi="Book Antiqua" w:cs="Arial"/>
          <w:color w:val="000000"/>
          <w:sz w:val="19"/>
          <w:szCs w:val="19"/>
          <w:lang w:eastAsia="pt-BR"/>
        </w:rPr>
        <w:t>):</w:t>
      </w:r>
    </w:p>
    <w:p w14:paraId="2AE496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identificação completa e endereço das pessoas envolvidas na transação: importador ou exportador; adquirente (comprador) ou fornecedor (vendedor), fabricante, agente de compra ou de venda e representante comercial;</w:t>
      </w:r>
    </w:p>
    <w:p w14:paraId="1E655F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destinação da mercadoria importada: industrialização ou consumo, incorporação ao ativo, revenda ou outra finalidade;</w:t>
      </w:r>
    </w:p>
    <w:p w14:paraId="320163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descrição completa da mercadoria: todas as características necessárias à classificação fiscal, espécie, marca comercial, modelo, nome comercial ou científico e outros atributos estabelecidos pela Secretaria da Receita Federal do Brasil que confiram sua identidade comercial;</w:t>
      </w:r>
    </w:p>
    <w:p w14:paraId="7A63F4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países de origem, de procedência e de aquisição; e</w:t>
      </w:r>
    </w:p>
    <w:p w14:paraId="67A8F9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portos de embarque e de desembarque. </w:t>
      </w:r>
    </w:p>
    <w:p w14:paraId="587478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valor da multa referida no caput será de R$ 500,00 (quinhentos reais), quando do seu cálculo resultar valor inferior, observado o disposto nos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1699" w:anchor="art84%C2%A71" w:history="1">
        <w:r w:rsidRPr="00225378">
          <w:rPr>
            <w:rFonts w:ascii="Book Antiqua" w:eastAsia="Times New Roman" w:hAnsi="Book Antiqua" w:cs="Arial"/>
            <w:color w:val="0000FF"/>
            <w:sz w:val="19"/>
            <w:szCs w:val="19"/>
            <w:u w:val="single"/>
            <w:lang w:eastAsia="pt-BR"/>
          </w:rPr>
          <w:t>Medida Provisória nº 2.158-35, de 2001, art. 84, § 1º</w:t>
        </w:r>
      </w:hyperlink>
      <w:r w:rsidRPr="00225378">
        <w:rPr>
          <w:rFonts w:ascii="Book Antiqua" w:eastAsia="Times New Roman" w:hAnsi="Book Antiqua" w:cs="Arial"/>
          <w:color w:val="000000"/>
          <w:sz w:val="19"/>
          <w:szCs w:val="19"/>
          <w:lang w:eastAsia="pt-BR"/>
        </w:rPr>
        <w:t>; e </w:t>
      </w:r>
      <w:hyperlink r:id="rId1700" w:anchor="art69" w:history="1">
        <w:r w:rsidRPr="00225378">
          <w:rPr>
            <w:rFonts w:ascii="Book Antiqua" w:eastAsia="Times New Roman" w:hAnsi="Book Antiqua" w:cs="Arial"/>
            <w:color w:val="0000FF"/>
            <w:sz w:val="19"/>
            <w:szCs w:val="19"/>
            <w:u w:val="single"/>
            <w:lang w:eastAsia="pt-BR"/>
          </w:rPr>
          <w:t>Lei nº 10.833, de 2003, art. 69, caput). </w:t>
        </w:r>
      </w:hyperlink>
    </w:p>
    <w:p w14:paraId="073CB4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ocorrência de mais de uma das condutas descritas nos incisos do caput, para a mesma mercadoria, aplica-se a multa somente uma vez. </w:t>
      </w:r>
    </w:p>
    <w:p w14:paraId="3ED926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ocorrência de uma ou mais das condutas descritas nos incisos do caput, em relação a mercadorias distintas, para as quais a correta classificação na Nomenclatura Comum do Mercosul seja idêntica, a multa referida neste artigo será aplicada somente uma vez, e corresponderá a:</w:t>
      </w:r>
    </w:p>
    <w:p w14:paraId="2BAA85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um por cento, aplicado sobre o somatório do valor aduaneiro de tais mercadorias, quando resultar em valor superior a R$ 500,00 (quinhentos reais); ou</w:t>
      </w:r>
    </w:p>
    <w:p w14:paraId="47E01CAD"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II - R$ 500,00 (quinhentos reais), quando da aplicação de um por cento sobre o somatório do valor aduaneiro de tais mercadorias resultar valor igual ou inferior a R$ 500,00 (quinhentos reais).</w:t>
      </w:r>
      <w:r w:rsidRPr="00225378">
        <w:rPr>
          <w:rFonts w:ascii="Book Antiqua" w:eastAsia="Times New Roman" w:hAnsi="Book Antiqua" w:cs="Arial"/>
          <w:color w:val="000000"/>
          <w:sz w:val="19"/>
          <w:szCs w:val="19"/>
          <w:lang w:eastAsia="pt-BR"/>
        </w:rPr>
        <w:t> </w:t>
      </w:r>
    </w:p>
    <w:p w14:paraId="7BB8FB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somatório do valor das multas aplicadas com fundamento neste artigo não poderá ser superior a dez por cento do valor total das mercadorias constantes da declaração de importação </w:t>
      </w:r>
      <w:hyperlink r:id="rId1701" w:anchor="art69" w:history="1">
        <w:r w:rsidRPr="00225378">
          <w:rPr>
            <w:rFonts w:ascii="Book Antiqua" w:eastAsia="Times New Roman" w:hAnsi="Book Antiqua" w:cs="Arial"/>
            <w:color w:val="0000FF"/>
            <w:sz w:val="19"/>
            <w:szCs w:val="19"/>
            <w:u w:val="single"/>
            <w:lang w:eastAsia="pt-BR"/>
          </w:rPr>
          <w:t>(Lei nº 10.833, de 2003, art. 69, caput). </w:t>
        </w:r>
      </w:hyperlink>
    </w:p>
    <w:p w14:paraId="028DAC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multa referida no caput não prejudica a exigência dos tributos, da multa por declaração inexata de que trata o art. 725, e de outras penalidades administrativas, bem como dos acréscimos legais cabíveis </w:t>
      </w:r>
      <w:hyperlink r:id="rId1702" w:anchor="art84%C2%A72" w:history="1">
        <w:r w:rsidRPr="00225378">
          <w:rPr>
            <w:rFonts w:ascii="Book Antiqua" w:eastAsia="Times New Roman" w:hAnsi="Book Antiqua" w:cs="Arial"/>
            <w:color w:val="0000FF"/>
            <w:sz w:val="19"/>
            <w:szCs w:val="19"/>
            <w:u w:val="single"/>
            <w:lang w:eastAsia="pt-BR"/>
          </w:rPr>
          <w:t>(Medida Provisória nº 2.158-35, de 2001, art. 84, § 2º)</w:t>
        </w:r>
      </w:hyperlink>
      <w:r w:rsidRPr="00225378">
        <w:rPr>
          <w:rFonts w:ascii="Book Antiqua" w:eastAsia="Times New Roman" w:hAnsi="Book Antiqua" w:cs="Arial"/>
          <w:color w:val="000000"/>
          <w:sz w:val="19"/>
          <w:szCs w:val="19"/>
          <w:lang w:eastAsia="pt-BR"/>
        </w:rPr>
        <w:t>. </w:t>
      </w:r>
    </w:p>
    <w:p w14:paraId="10289A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0" w:name="art712"/>
      <w:bookmarkEnd w:id="1810"/>
      <w:r w:rsidRPr="00225378">
        <w:rPr>
          <w:rFonts w:ascii="Book Antiqua" w:eastAsia="Times New Roman" w:hAnsi="Book Antiqua" w:cs="Arial"/>
          <w:color w:val="000000"/>
          <w:sz w:val="19"/>
          <w:szCs w:val="19"/>
          <w:lang w:eastAsia="pt-BR"/>
        </w:rPr>
        <w:t xml:space="preserve">Art. 712.  Aplica-se ao importador a multa correspondente a um por cento do valor aduaneiro da mercadoria, na hipótese de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da pena de perdimento de que trata o art. 737 (</w:t>
      </w:r>
      <w:hyperlink r:id="rId1703" w:anchor="art67" w:history="1">
        <w:r w:rsidRPr="00225378">
          <w:rPr>
            <w:rFonts w:ascii="Book Antiqua" w:eastAsia="Times New Roman" w:hAnsi="Book Antiqua" w:cs="Arial"/>
            <w:color w:val="0000FF"/>
            <w:sz w:val="19"/>
            <w:szCs w:val="19"/>
            <w:u w:val="single"/>
            <w:lang w:eastAsia="pt-BR"/>
          </w:rPr>
          <w:t>Medida Provisória nº 2.158-35, de 2001, art. 67, caput </w:t>
        </w:r>
      </w:hyperlink>
      <w:r w:rsidRPr="00225378">
        <w:rPr>
          <w:rFonts w:ascii="Book Antiqua" w:eastAsia="Times New Roman" w:hAnsi="Book Antiqua" w:cs="Arial"/>
          <w:color w:val="000000"/>
          <w:sz w:val="19"/>
          <w:szCs w:val="19"/>
          <w:lang w:eastAsia="pt-BR"/>
        </w:rPr>
        <w:t>e </w:t>
      </w:r>
      <w:hyperlink r:id="rId1704" w:anchor="art67p" w:history="1">
        <w:r w:rsidRPr="00225378">
          <w:rPr>
            <w:rFonts w:ascii="Book Antiqua" w:eastAsia="Times New Roman" w:hAnsi="Book Antiqua" w:cs="Arial"/>
            <w:color w:val="0000FF"/>
            <w:sz w:val="19"/>
            <w:szCs w:val="19"/>
            <w:u w:val="single"/>
            <w:lang w:eastAsia="pt-BR"/>
          </w:rPr>
          <w:t>parágrafo único). </w:t>
        </w:r>
      </w:hyperlink>
    </w:p>
    <w:p w14:paraId="00BE60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1" w:name="art713"/>
      <w:bookmarkEnd w:id="1811"/>
      <w:r w:rsidRPr="00225378">
        <w:rPr>
          <w:rFonts w:ascii="Book Antiqua" w:eastAsia="Times New Roman" w:hAnsi="Book Antiqua" w:cs="Arial"/>
          <w:color w:val="000000"/>
          <w:sz w:val="19"/>
          <w:szCs w:val="19"/>
          <w:lang w:eastAsia="pt-BR"/>
        </w:rPr>
        <w:t>Art. 713.  As infrações relativas à bagagem de viajante serão punidas com as seguintes multas:</w:t>
      </w:r>
    </w:p>
    <w:p w14:paraId="227E80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duzentos por cento do valor dos bens trazidos como bagagem, quando forem objeto de comércio </w:t>
      </w:r>
      <w:hyperlink r:id="rId1705" w:anchor="art3"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1.123, de 1970, art. 3</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e</w:t>
      </w:r>
    </w:p>
    <w:p w14:paraId="6A1CB8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do valor excedente ao limite de isenção, sem prejuízo do imposto de importação devido, calculado na forma do art. 101, pela apresentação de declaração falsa ou inexata de bagagem (</w:t>
      </w:r>
      <w:hyperlink r:id="rId1706" w:anchor="art57" w:history="1">
        <w:r w:rsidRPr="00225378">
          <w:rPr>
            <w:rFonts w:ascii="Book Antiqua" w:eastAsia="Times New Roman" w:hAnsi="Book Antiqua" w:cs="Arial"/>
            <w:color w:val="0000FF"/>
            <w:sz w:val="19"/>
            <w:szCs w:val="19"/>
            <w:u w:val="single"/>
            <w:lang w:eastAsia="pt-BR"/>
          </w:rPr>
          <w:t>Lei nº 9.532, de 1997, art. 57). </w:t>
        </w:r>
      </w:hyperlink>
    </w:p>
    <w:p w14:paraId="6AE5EC7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no inciso I aplica-se aos bens vendidos ou colocados em comércio sob qualquer forma. </w:t>
      </w:r>
    </w:p>
    <w:p w14:paraId="11AEC1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aplica-se também à bagagem de viajante procedente da Zona Franca de Manaus ou das áreas de livre comércio. </w:t>
      </w:r>
    </w:p>
    <w:p w14:paraId="783934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2" w:name="art714"/>
      <w:bookmarkEnd w:id="1812"/>
      <w:r w:rsidRPr="00225378">
        <w:rPr>
          <w:rFonts w:ascii="Book Antiqua" w:eastAsia="Times New Roman" w:hAnsi="Book Antiqua" w:cs="Arial"/>
          <w:color w:val="000000"/>
          <w:sz w:val="19"/>
          <w:szCs w:val="19"/>
          <w:lang w:eastAsia="pt-BR"/>
        </w:rPr>
        <w:t xml:space="preserve">Art. 714.  Aplica-se a multa de R$ 1.000,00 (mil reais), pela importação de mercadoria estrangeira atentatória à moral, aos bons costumes, à saúde ou à ordem pública, sem prejuízo da aplicação da pena prevista no inciso XIX do art. 689, de outras penalidades cabíveis e da representação </w:t>
      </w:r>
      <w:r w:rsidRPr="00225378">
        <w:rPr>
          <w:rFonts w:ascii="Book Antiqua" w:eastAsia="Times New Roman" w:hAnsi="Book Antiqua" w:cs="Arial"/>
          <w:color w:val="000000"/>
          <w:sz w:val="19"/>
          <w:szCs w:val="19"/>
          <w:lang w:eastAsia="pt-BR"/>
        </w:rPr>
        <w:lastRenderedPageBreak/>
        <w:t>fiscal para fins penais, quando for o caso (</w:t>
      </w:r>
      <w:hyperlink r:id="rId1707" w:anchor="art107viib" w:history="1">
        <w:r w:rsidRPr="00225378">
          <w:rPr>
            <w:rFonts w:ascii="Book Antiqua" w:eastAsia="Times New Roman" w:hAnsi="Book Antiqua" w:cs="Arial"/>
            <w:color w:val="0000FF"/>
            <w:sz w:val="19"/>
            <w:szCs w:val="19"/>
            <w:u w:val="single"/>
            <w:lang w:eastAsia="pt-BR"/>
          </w:rPr>
          <w:t>Decreto-Lei nº 37, de 1966, art. 107, inciso VII, alínea “b”,</w:t>
        </w:r>
      </w:hyperlink>
      <w:r w:rsidRPr="00225378">
        <w:rPr>
          <w:rFonts w:ascii="Book Antiqua" w:eastAsia="Times New Roman" w:hAnsi="Book Antiqua" w:cs="Arial"/>
          <w:color w:val="000000"/>
          <w:sz w:val="19"/>
          <w:szCs w:val="19"/>
          <w:lang w:eastAsia="pt-BR"/>
        </w:rPr>
        <w:t> e </w:t>
      </w:r>
      <w:hyperlink r:id="rId1708" w:anchor="art107%C2%A72" w:history="1">
        <w:r w:rsidRPr="00225378">
          <w:rPr>
            <w:rFonts w:ascii="Book Antiqua" w:eastAsia="Times New Roman" w:hAnsi="Book Antiqua" w:cs="Arial"/>
            <w:color w:val="0000FF"/>
            <w:sz w:val="19"/>
            <w:szCs w:val="19"/>
            <w:u w:val="single"/>
            <w:lang w:eastAsia="pt-BR"/>
          </w:rPr>
          <w:t>§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45A8BA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lavratura do auto de infração para exigência da multa será efetuada após a conclusão do processo relativo à aplicação da pena de perdimento a que se refere o inciso XIX do art. 689, salvo para prevenir a decadência. </w:t>
      </w:r>
    </w:p>
    <w:p w14:paraId="750404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3" w:name="art715"/>
      <w:bookmarkEnd w:id="1813"/>
      <w:r w:rsidRPr="00225378">
        <w:rPr>
          <w:rFonts w:ascii="Book Antiqua" w:eastAsia="Times New Roman" w:hAnsi="Book Antiqua" w:cs="Arial"/>
          <w:color w:val="000000"/>
          <w:sz w:val="19"/>
          <w:szCs w:val="19"/>
          <w:lang w:eastAsia="pt-BR"/>
        </w:rPr>
        <w:t>Art. 715.  Aplica-se a multa de R$ 200,00 (duzentos reais), pela apresentação de fatura comercial em desacordo com uma ou mais de uma das indicações estabelecidas no art. 557 (</w:t>
      </w:r>
      <w:hyperlink r:id="rId1709" w:anchor="art107xc" w:history="1">
        <w:r w:rsidRPr="00225378">
          <w:rPr>
            <w:rFonts w:ascii="Book Antiqua" w:eastAsia="Times New Roman" w:hAnsi="Book Antiqua" w:cs="Arial"/>
            <w:color w:val="0000FF"/>
            <w:sz w:val="19"/>
            <w:szCs w:val="19"/>
            <w:u w:val="single"/>
            <w:lang w:eastAsia="pt-BR"/>
          </w:rPr>
          <w:t>Decreto-Lei nº 37, de 1966, art. 107, inciso X, alínea “c”,</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363D7C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Simples enganos ou omissões na emissão da fatura comercial, corrigidos ou corretamente supridos na declaração de importação, não acarretarão a aplicação da penalidade referida no caput. </w:t>
      </w:r>
    </w:p>
    <w:p w14:paraId="6FE769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no caput não prejudica a exigência dos tributos incidentes, a aplicação de outras penalidades cabíveis e a representação fiscal para fins penais, quando for o caso (</w:t>
      </w:r>
      <w:hyperlink r:id="rId1710" w:anchor="art107%C2%A72" w:history="1">
        <w:r w:rsidRPr="00225378">
          <w:rPr>
            <w:rFonts w:ascii="Book Antiqua" w:eastAsia="Times New Roman" w:hAnsi="Book Antiqua" w:cs="Arial"/>
            <w:color w:val="0000FF"/>
            <w:sz w:val="19"/>
            <w:szCs w:val="19"/>
            <w:u w:val="single"/>
            <w:lang w:eastAsia="pt-BR"/>
          </w:rPr>
          <w:t>Decreto-Lei nº 37, de 1966, art. 107,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1BB604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4" w:name="art716"/>
      <w:bookmarkEnd w:id="1814"/>
      <w:r w:rsidRPr="00225378">
        <w:rPr>
          <w:rFonts w:ascii="Book Antiqua" w:eastAsia="Times New Roman" w:hAnsi="Book Antiqua" w:cs="Arial"/>
          <w:color w:val="000000"/>
          <w:sz w:val="19"/>
          <w:szCs w:val="19"/>
          <w:lang w:eastAsia="pt-BR"/>
        </w:rPr>
        <w:t>Art. 716.  Aplica-se a multa de R$ 2,00 (dois reais) por maço de cigarro, unidade de charuto ou de cigarrilha, ou quilograma líquido de qualquer outro produto apreendido, na hipótese do art. 693, cumulativamente com o perdimento da respectiva mercadoria </w:t>
      </w:r>
      <w:hyperlink r:id="rId1711" w:anchor="art1" w:history="1">
        <w:r w:rsidRPr="00225378">
          <w:rPr>
            <w:rFonts w:ascii="Book Antiqua" w:eastAsia="Times New Roman" w:hAnsi="Book Antiqua" w:cs="Arial"/>
            <w:color w:val="0000FF"/>
            <w:sz w:val="19"/>
            <w:szCs w:val="19"/>
            <w:u w:val="single"/>
            <w:lang w:eastAsia="pt-BR"/>
          </w:rPr>
          <w:t xml:space="preserve">(Decreto-Lei nº 399, de 1968,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w:t>
        </w:r>
      </w:hyperlink>
      <w:r w:rsidRPr="00225378">
        <w:rPr>
          <w:rFonts w:ascii="Book Antiqua" w:eastAsia="Times New Roman" w:hAnsi="Book Antiqua" w:cs="Arial"/>
          <w:color w:val="000000"/>
          <w:sz w:val="19"/>
          <w:szCs w:val="19"/>
          <w:lang w:eastAsia="pt-BR"/>
        </w:rPr>
        <w:t>e </w:t>
      </w:r>
      <w:hyperlink r:id="rId1712" w:anchor="art3p" w:history="1">
        <w:r w:rsidRPr="00225378">
          <w:rPr>
            <w:rFonts w:ascii="Book Antiqua" w:eastAsia="Times New Roman" w:hAnsi="Book Antiqua" w:cs="Arial"/>
            <w:color w:val="0000FF"/>
            <w:sz w:val="19"/>
            <w:szCs w:val="19"/>
            <w:u w:val="single"/>
            <w:lang w:eastAsia="pt-BR"/>
          </w:rPr>
          <w:t>3º, parágrafo único,</w:t>
        </w:r>
      </w:hyperlink>
      <w:r w:rsidRPr="00225378">
        <w:rPr>
          <w:rFonts w:ascii="Book Antiqua" w:eastAsia="Times New Roman" w:hAnsi="Book Antiqua" w:cs="Arial"/>
          <w:color w:val="000000"/>
          <w:sz w:val="19"/>
          <w:szCs w:val="19"/>
          <w:lang w:eastAsia="pt-BR"/>
        </w:rPr>
        <w:t> este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78). </w:t>
      </w:r>
    </w:p>
    <w:p w14:paraId="30D272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lavratura do auto de infração para exigência da multa será efetuada após a conclusão do processo relativo à aplicação da pena de perdimento a que se refere o art. 693, salvo para prevenir a decadência. </w:t>
      </w:r>
    </w:p>
    <w:p w14:paraId="148619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5" w:name="art717"/>
      <w:bookmarkEnd w:id="1815"/>
      <w:r w:rsidRPr="00225378">
        <w:rPr>
          <w:rFonts w:ascii="Book Antiqua" w:eastAsia="Times New Roman" w:hAnsi="Book Antiqua" w:cs="Arial"/>
          <w:color w:val="000000"/>
          <w:sz w:val="19"/>
          <w:szCs w:val="19"/>
          <w:lang w:eastAsia="pt-BR"/>
        </w:rPr>
        <w:t>Art. 717.  A falta de recolhimento de direitos antidumping ou de direitos compensatórios na data do registro da declaração de importação acarretará, sobre o valor não recolhido (</w:t>
      </w:r>
      <w:hyperlink r:id="rId1713" w:anchor="art7%C2%A73" w:history="1">
        <w:r w:rsidRPr="00225378">
          <w:rPr>
            <w:rFonts w:ascii="Book Antiqua" w:eastAsia="Times New Roman" w:hAnsi="Book Antiqua" w:cs="Arial"/>
            <w:color w:val="0000FF"/>
            <w:sz w:val="19"/>
            <w:szCs w:val="19"/>
            <w:u w:val="single"/>
            <w:lang w:eastAsia="pt-BR"/>
          </w:rPr>
          <w:t>Lei nº 9.019, de 30 de março de 1995, art. 7º, § 3º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w:t>
      </w:r>
    </w:p>
    <w:p w14:paraId="7782EA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 caso de pagamento espontâneo, após o desembaraço aduaneiro:</w:t>
      </w:r>
    </w:p>
    <w:p w14:paraId="745B3F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a) a incidência de multa de mora, calculada à taxa de trinta e três centésimos por cento , por dia de atraso, a partir do primeiro dia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do registro da declaração de importação até o dia em que ocorrer o seu pagamento, limitada a vinte por cento; e</w:t>
      </w:r>
    </w:p>
    <w:p w14:paraId="6B979F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b) a incidência de juros de mora calculados à taxa referencial do Sistema Especial de Liquidação e de Custódia, para títulos federais, acumulada mensalmente, a partir do primeiro dia do mês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do registro da declaração de importação até o último dia do mês anterior ao do pagamento e de um por cento no mês do pagamento; e</w:t>
      </w:r>
    </w:p>
    <w:p w14:paraId="32D18B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caso de exigência de ofício, de multa de setenta e cinco por cento e dos juros de mora referidos na alínea “b” do inciso I. </w:t>
      </w:r>
    </w:p>
    <w:p w14:paraId="2BF35A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referida no inciso II será exigida isoladamente quando os direitos antidumping ou os direitos compensatórios houverem sido pagos após o registro da declaração de importação, mas sem os acréscimos moratórios </w:t>
      </w:r>
      <w:hyperlink r:id="rId1714" w:anchor="art7%C2%A74" w:history="1">
        <w:r w:rsidRPr="00225378">
          <w:rPr>
            <w:rFonts w:ascii="Book Antiqua" w:eastAsia="Times New Roman" w:hAnsi="Book Antiqua" w:cs="Arial"/>
            <w:color w:val="0000FF"/>
            <w:sz w:val="19"/>
            <w:szCs w:val="19"/>
            <w:u w:val="single"/>
            <w:lang w:eastAsia="pt-BR"/>
          </w:rPr>
          <w:t>(Lei nº 9.019, de 1995, art. 7º, § 4º,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31D722D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Vencido o prazo a que se refere o parágrafo único do art. 789 sem que tenha havido o pagamento dos direitos, a Secretaria da Receita Federal do Brasil deverá exigi-los de ofício, mediante a lavratura de auto de infração, aplicando-se a multa e os juros de mora referidos no inciso II do caput, a partir do término de tal prazo </w:t>
      </w:r>
      <w:hyperlink r:id="rId1715" w:anchor="art8%C2%A72" w:history="1">
        <w:r w:rsidRPr="00225378">
          <w:rPr>
            <w:rFonts w:ascii="Book Antiqua" w:eastAsia="Times New Roman" w:hAnsi="Book Antiqua" w:cs="Arial"/>
            <w:color w:val="0000FF"/>
            <w:sz w:val="19"/>
            <w:szCs w:val="19"/>
            <w:u w:val="single"/>
            <w:lang w:eastAsia="pt-BR"/>
          </w:rPr>
          <w:t>(Lei nº 9.019, de 1995, art. 8º,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2560C90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16" w:name="livrovitituloiiicapituloii"/>
      <w:bookmarkEnd w:id="1816"/>
      <w:r w:rsidRPr="00225378">
        <w:rPr>
          <w:rFonts w:ascii="Book Antiqua" w:eastAsia="Times New Roman" w:hAnsi="Book Antiqua" w:cs="Arial"/>
          <w:color w:val="000000"/>
          <w:sz w:val="19"/>
          <w:szCs w:val="19"/>
          <w:lang w:eastAsia="pt-BR"/>
        </w:rPr>
        <w:t>CAPÍTULO II</w:t>
      </w:r>
    </w:p>
    <w:p w14:paraId="0D0C13F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MULTAS NA EXPORTAÇÃO </w:t>
      </w:r>
    </w:p>
    <w:p w14:paraId="2366B4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7" w:name="art718"/>
      <w:bookmarkEnd w:id="1817"/>
      <w:r w:rsidRPr="00225378">
        <w:rPr>
          <w:rFonts w:ascii="Book Antiqua" w:eastAsia="Times New Roman" w:hAnsi="Book Antiqua" w:cs="Arial"/>
          <w:color w:val="000000"/>
          <w:sz w:val="19"/>
          <w:szCs w:val="19"/>
          <w:lang w:eastAsia="pt-BR"/>
        </w:rPr>
        <w:lastRenderedPageBreak/>
        <w:t>Art. 718.  Aplicam-se ao exportador as seguintes multas, calculadas em função do valor das mercadorias:</w:t>
      </w:r>
    </w:p>
    <w:p w14:paraId="361783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sessenta a cem por cento no caso de reincidência, genérica ou específica, de fraude compreendida no inciso II </w:t>
      </w:r>
      <w:hyperlink r:id="rId1716" w:anchor="art67a" w:history="1">
        <w:r w:rsidRPr="00225378">
          <w:rPr>
            <w:rFonts w:ascii="Book Antiqua" w:eastAsia="Times New Roman" w:hAnsi="Book Antiqua" w:cs="Arial"/>
            <w:color w:val="0000FF"/>
            <w:sz w:val="19"/>
            <w:szCs w:val="19"/>
            <w:u w:val="single"/>
            <w:lang w:eastAsia="pt-BR"/>
          </w:rPr>
          <w:t>(Lei nº 5.025, de 1966, art. 67, alínea “a”)</w:t>
        </w:r>
      </w:hyperlink>
      <w:r w:rsidRPr="00225378">
        <w:rPr>
          <w:rFonts w:ascii="Book Antiqua" w:eastAsia="Times New Roman" w:hAnsi="Book Antiqua" w:cs="Arial"/>
          <w:color w:val="000000"/>
          <w:sz w:val="19"/>
          <w:szCs w:val="19"/>
          <w:lang w:eastAsia="pt-BR"/>
        </w:rPr>
        <w:t>; e</w:t>
      </w:r>
    </w:p>
    <w:p w14:paraId="3F0FAD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de vinte a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w:t>
      </w:r>
    </w:p>
    <w:p w14:paraId="578235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no caso de fraude, caracterizada de forma inequívoca, relativamente a preço, peso, medida, classificação ou qualidade (</w:t>
      </w:r>
      <w:hyperlink r:id="rId1717" w:anchor="art66a" w:history="1">
        <w:r w:rsidRPr="00225378">
          <w:rPr>
            <w:rFonts w:ascii="Book Antiqua" w:eastAsia="Times New Roman" w:hAnsi="Book Antiqua" w:cs="Arial"/>
            <w:color w:val="0000FF"/>
            <w:sz w:val="19"/>
            <w:szCs w:val="19"/>
            <w:u w:val="single"/>
            <w:lang w:eastAsia="pt-BR"/>
          </w:rPr>
          <w:t>Lei nº 5.025, de 1966, art. 66, alínea “a”</w:t>
        </w:r>
      </w:hyperlink>
      <w:r w:rsidRPr="00225378">
        <w:rPr>
          <w:rFonts w:ascii="Book Antiqua" w:eastAsia="Times New Roman" w:hAnsi="Book Antiqua" w:cs="Arial"/>
          <w:color w:val="000000"/>
          <w:sz w:val="19"/>
          <w:szCs w:val="19"/>
          <w:lang w:eastAsia="pt-BR"/>
        </w:rPr>
        <w:t>); e</w:t>
      </w:r>
    </w:p>
    <w:p w14:paraId="395872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no caso de exportação ou tentativa de exportação de mercadoria cuja saída do território aduaneiro seja proibida, considerando-se como tal aquela que assim for prevista em lei, ou em tratados, acordos ou convenções internacionais firmados pelo Brasil, sem prejuízo da aplicação da pena de perdimento da mercadoria </w:t>
      </w:r>
      <w:hyperlink r:id="rId1718" w:anchor="art68" w:history="1">
        <w:r w:rsidRPr="00225378">
          <w:rPr>
            <w:rFonts w:ascii="Book Antiqua" w:eastAsia="Times New Roman" w:hAnsi="Book Antiqua" w:cs="Arial"/>
            <w:color w:val="0000FF"/>
            <w:sz w:val="19"/>
            <w:szCs w:val="19"/>
            <w:u w:val="single"/>
            <w:lang w:eastAsia="pt-BR"/>
          </w:rPr>
          <w:t>(Lei nº 5.025, de 1966, art. 68, caput)</w:t>
        </w:r>
      </w:hyperlink>
      <w:r w:rsidRPr="00225378">
        <w:rPr>
          <w:rFonts w:ascii="Book Antiqua" w:eastAsia="Times New Roman" w:hAnsi="Book Antiqua" w:cs="Arial"/>
          <w:color w:val="000000"/>
          <w:sz w:val="19"/>
          <w:szCs w:val="19"/>
          <w:lang w:eastAsia="pt-BR"/>
        </w:rPr>
        <w:t>. </w:t>
      </w:r>
    </w:p>
    <w:p w14:paraId="1135A8C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constituirá infração a variação, para mais ou para menos, não superior a dez por cento quanto ao preço e a cinco por cento quanto à quantidade da mercadoria, desde que não ocorram concomitantemente </w:t>
      </w:r>
      <w:hyperlink r:id="rId1719" w:anchor="art75" w:history="1">
        <w:r w:rsidRPr="00225378">
          <w:rPr>
            <w:rFonts w:ascii="Book Antiqua" w:eastAsia="Times New Roman" w:hAnsi="Book Antiqua" w:cs="Arial"/>
            <w:color w:val="0000FF"/>
            <w:sz w:val="19"/>
            <w:szCs w:val="19"/>
            <w:u w:val="single"/>
            <w:lang w:eastAsia="pt-BR"/>
          </w:rPr>
          <w:t>(Lei nº 5.025, de 1966, art. 75). </w:t>
        </w:r>
      </w:hyperlink>
    </w:p>
    <w:p w14:paraId="5297B8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Ressalvada a hipótese referida na alínea “b” do inciso II, a apuração das infrações de que trata este artigo, quando constatadas no curso do despacho aduaneiro, não prejudicará o embarque ou a transposição de fronteira das mercadorias, desde que assegurados os meios de prova necessários. </w:t>
      </w:r>
    </w:p>
    <w:p w14:paraId="218EC0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8" w:name="art719"/>
      <w:bookmarkEnd w:id="1818"/>
      <w:r w:rsidRPr="00225378">
        <w:rPr>
          <w:rFonts w:ascii="Book Antiqua" w:eastAsia="Times New Roman" w:hAnsi="Book Antiqua" w:cs="Arial"/>
          <w:color w:val="000000"/>
          <w:sz w:val="19"/>
          <w:szCs w:val="19"/>
          <w:lang w:eastAsia="pt-BR"/>
        </w:rPr>
        <w:t>Art. 719.  A aplicação de penalidade decorrente de infrações de natureza fiscal ou cambial não prejudica a imposição de sanções administrativas pela Secretaria de Comércio Exterior </w:t>
      </w:r>
      <w:hyperlink r:id="rId1720" w:anchor="art74" w:history="1">
        <w:r w:rsidRPr="00225378">
          <w:rPr>
            <w:rFonts w:ascii="Book Antiqua" w:eastAsia="Times New Roman" w:hAnsi="Book Antiqua" w:cs="Arial"/>
            <w:color w:val="0000FF"/>
            <w:sz w:val="19"/>
            <w:szCs w:val="19"/>
            <w:u w:val="single"/>
            <w:lang w:eastAsia="pt-BR"/>
          </w:rPr>
          <w:t>(Lei nº 5.025, de 1966, art. 74, caput)</w:t>
        </w:r>
      </w:hyperlink>
      <w:r w:rsidRPr="00225378">
        <w:rPr>
          <w:rFonts w:ascii="Book Antiqua" w:eastAsia="Times New Roman" w:hAnsi="Book Antiqua" w:cs="Arial"/>
          <w:color w:val="000000"/>
          <w:sz w:val="19"/>
          <w:szCs w:val="19"/>
          <w:lang w:eastAsia="pt-BR"/>
        </w:rPr>
        <w:t>. </w:t>
      </w:r>
    </w:p>
    <w:p w14:paraId="7C7418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9" w:name="art720"/>
      <w:bookmarkEnd w:id="1819"/>
      <w:r w:rsidRPr="00225378">
        <w:rPr>
          <w:rFonts w:ascii="Book Antiqua" w:eastAsia="Times New Roman" w:hAnsi="Book Antiqua" w:cs="Arial"/>
          <w:color w:val="000000"/>
          <w:sz w:val="19"/>
          <w:szCs w:val="19"/>
          <w:lang w:eastAsia="pt-BR"/>
        </w:rPr>
        <w:t>Art. 720.  Consumando-se a exportação das mercadorias com qualquer das infrações a que se refere o art. 718, o procedimento fiscal instaurado poderá ser instruído, também, com elementos colhidos no exterior </w:t>
      </w:r>
      <w:hyperlink r:id="rId1721" w:anchor="art76" w:history="1">
        <w:r w:rsidRPr="00225378">
          <w:rPr>
            <w:rFonts w:ascii="Book Antiqua" w:eastAsia="Times New Roman" w:hAnsi="Book Antiqua" w:cs="Arial"/>
            <w:color w:val="0000FF"/>
            <w:sz w:val="19"/>
            <w:szCs w:val="19"/>
            <w:u w:val="single"/>
            <w:lang w:eastAsia="pt-BR"/>
          </w:rPr>
          <w:t>(Lei nº 5.025, de 1966, art. 76). </w:t>
        </w:r>
      </w:hyperlink>
    </w:p>
    <w:p w14:paraId="0CE547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0" w:name="art721"/>
      <w:bookmarkEnd w:id="1820"/>
      <w:r w:rsidRPr="00225378">
        <w:rPr>
          <w:rFonts w:ascii="Book Antiqua" w:eastAsia="Times New Roman" w:hAnsi="Book Antiqua" w:cs="Arial"/>
          <w:color w:val="000000"/>
          <w:sz w:val="19"/>
          <w:szCs w:val="19"/>
          <w:lang w:eastAsia="pt-BR"/>
        </w:rPr>
        <w:t>Art. 721.  A imposição das penalidades de que trata o art. 718 não excluirá, quando verificada a ocorrência de ilícito penal, a apuração da responsabilidade criminal dos que intervierem na operação considerada irregular ou fraudulenta </w:t>
      </w:r>
      <w:hyperlink r:id="rId1722" w:anchor="art72" w:history="1">
        <w:r w:rsidRPr="00225378">
          <w:rPr>
            <w:rFonts w:ascii="Book Antiqua" w:eastAsia="Times New Roman" w:hAnsi="Book Antiqua" w:cs="Arial"/>
            <w:color w:val="0000FF"/>
            <w:sz w:val="19"/>
            <w:szCs w:val="19"/>
            <w:u w:val="single"/>
            <w:lang w:eastAsia="pt-BR"/>
          </w:rPr>
          <w:t>(Lei nº 5.025, de 1966, art. 72)</w:t>
        </w:r>
      </w:hyperlink>
      <w:r w:rsidRPr="00225378">
        <w:rPr>
          <w:rFonts w:ascii="Book Antiqua" w:eastAsia="Times New Roman" w:hAnsi="Book Antiqua" w:cs="Arial"/>
          <w:color w:val="000000"/>
          <w:sz w:val="19"/>
          <w:szCs w:val="19"/>
          <w:lang w:eastAsia="pt-BR"/>
        </w:rPr>
        <w:t>. </w:t>
      </w:r>
    </w:p>
    <w:p w14:paraId="52F0038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1" w:name="art722."/>
      <w:bookmarkEnd w:id="1821"/>
      <w:r w:rsidRPr="00225378">
        <w:rPr>
          <w:rFonts w:ascii="Book Antiqua" w:eastAsia="Times New Roman" w:hAnsi="Book Antiqua" w:cs="Arial"/>
          <w:strike/>
          <w:color w:val="000000"/>
          <w:sz w:val="19"/>
          <w:szCs w:val="19"/>
          <w:lang w:eastAsia="pt-BR"/>
        </w:rPr>
        <w:t>Art. 722.  Nos casos previstos neste Capítulo, a aplicação de multa pela autoridade aduaneira sujeita-se à prévia manifestação da Secretaria de Comércio Exterior </w:t>
      </w:r>
      <w:hyperlink r:id="rId1723" w:anchor="art74p" w:history="1">
        <w:r w:rsidRPr="00225378">
          <w:rPr>
            <w:rFonts w:ascii="Book Antiqua" w:eastAsia="Times New Roman" w:hAnsi="Book Antiqua" w:cs="Arial"/>
            <w:strike/>
            <w:color w:val="0000FF"/>
            <w:sz w:val="19"/>
            <w:szCs w:val="19"/>
            <w:u w:val="single"/>
            <w:lang w:eastAsia="pt-BR"/>
          </w:rPr>
          <w:t>(Lei nº 5.025, de 1966, art. 74, parágrafo único)</w:t>
        </w:r>
      </w:hyperlink>
      <w:r w:rsidRPr="00225378">
        <w:rPr>
          <w:rFonts w:ascii="Book Antiqua" w:eastAsia="Times New Roman" w:hAnsi="Book Antiqua" w:cs="Arial"/>
          <w:strike/>
          <w:color w:val="000000"/>
          <w:sz w:val="19"/>
          <w:szCs w:val="19"/>
          <w:lang w:eastAsia="pt-BR"/>
        </w:rPr>
        <w:t>. </w:t>
      </w:r>
    </w:p>
    <w:p w14:paraId="5CC3D0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2" w:name="art722"/>
      <w:bookmarkEnd w:id="1822"/>
      <w:r w:rsidRPr="00225378">
        <w:rPr>
          <w:rFonts w:ascii="Book Antiqua" w:eastAsia="Times New Roman" w:hAnsi="Book Antiqua" w:cs="Arial"/>
          <w:strike/>
          <w:color w:val="000000"/>
          <w:sz w:val="19"/>
          <w:szCs w:val="19"/>
          <w:lang w:val="pt-PT" w:eastAsia="pt-BR"/>
        </w:rPr>
        <w:t>Art. 722.  Nos casos previstos no art. 718, a aplicação de multa pela autoridade aduaneira sujeita-se à prévia manifestação da Secretaria de Comércio Exterior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"http://www.planalto.gov.br/ccivil_03/LEIS/L5025.htm" \l "art74p"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5.025, de 1966, art. 74, parágrafo único</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1724" w:anchor="art1" w:history="1">
        <w:r w:rsidRPr="00225378">
          <w:rPr>
            <w:rFonts w:ascii="Book Antiqua" w:eastAsia="Times New Roman" w:hAnsi="Book Antiqua" w:cs="Arial"/>
            <w:strike/>
            <w:color w:val="0000FF"/>
            <w:sz w:val="19"/>
            <w:szCs w:val="19"/>
            <w:u w:val="single"/>
            <w:lang w:val="pt-PT" w:eastAsia="pt-BR"/>
          </w:rPr>
          <w:t>(Redação dada pelo Decreto nº 7.213, de 2010)</w:t>
        </w:r>
      </w:hyperlink>
      <w:hyperlink r:id="rId1725" w:anchor="art1" w:history="1">
        <w:r w:rsidRPr="00225378">
          <w:rPr>
            <w:rFonts w:ascii="Book Antiqua" w:eastAsia="Times New Roman" w:hAnsi="Book Antiqua" w:cs="Arial"/>
            <w:color w:val="0000FF"/>
            <w:sz w:val="19"/>
            <w:szCs w:val="19"/>
            <w:u w:val="single"/>
            <w:lang w:val="pt-PT" w:eastAsia="pt-BR"/>
          </w:rPr>
          <w:t>.</w:t>
        </w:r>
      </w:hyperlink>
      <w:r w:rsidRPr="00225378">
        <w:rPr>
          <w:rFonts w:ascii="Book Antiqua" w:eastAsia="Times New Roman" w:hAnsi="Book Antiqua" w:cs="Arial"/>
          <w:color w:val="000000"/>
          <w:sz w:val="19"/>
          <w:szCs w:val="19"/>
          <w:lang w:val="pt-PT" w:eastAsia="pt-BR"/>
        </w:rPr>
        <w:t>                        </w:t>
      </w:r>
      <w:hyperlink r:id="rId172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5F1E8C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3" w:name="art723"/>
      <w:bookmarkEnd w:id="1823"/>
      <w:r w:rsidRPr="00225378">
        <w:rPr>
          <w:rFonts w:ascii="Book Antiqua" w:eastAsia="Times New Roman" w:hAnsi="Book Antiqua" w:cs="Arial"/>
          <w:color w:val="000000"/>
          <w:sz w:val="19"/>
          <w:szCs w:val="19"/>
          <w:lang w:eastAsia="pt-BR"/>
        </w:rPr>
        <w:t>Art. 723.  Quando ocorrerem, na exportação, erros ou omissões que não caracterizem intenção de fraude e que possam ser de imediato corrigidos, a autoridade aduaneira alertará o exportador e o orientará sobre a maneira correta de proceder </w:t>
      </w:r>
      <w:hyperlink r:id="rId1727" w:anchor="art65" w:history="1">
        <w:r w:rsidRPr="00225378">
          <w:rPr>
            <w:rFonts w:ascii="Book Antiqua" w:eastAsia="Times New Roman" w:hAnsi="Book Antiqua" w:cs="Arial"/>
            <w:color w:val="0000FF"/>
            <w:sz w:val="19"/>
            <w:szCs w:val="19"/>
            <w:u w:val="single"/>
            <w:lang w:eastAsia="pt-BR"/>
          </w:rPr>
          <w:t>(Lei nº 5.025, de 1966, art. 65</w:t>
        </w:r>
      </w:hyperlink>
      <w:r w:rsidRPr="00225378">
        <w:rPr>
          <w:rFonts w:ascii="Book Antiqua" w:eastAsia="Times New Roman" w:hAnsi="Book Antiqua" w:cs="Arial"/>
          <w:color w:val="000000"/>
          <w:sz w:val="19"/>
          <w:szCs w:val="19"/>
          <w:lang w:eastAsia="pt-BR"/>
        </w:rPr>
        <w:t>). </w:t>
      </w:r>
    </w:p>
    <w:p w14:paraId="3207CE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4" w:name="art724"/>
      <w:bookmarkEnd w:id="1824"/>
      <w:r w:rsidRPr="00225378">
        <w:rPr>
          <w:rFonts w:ascii="Book Antiqua" w:eastAsia="Times New Roman" w:hAnsi="Book Antiqua" w:cs="Arial"/>
          <w:color w:val="000000"/>
          <w:sz w:val="19"/>
          <w:szCs w:val="19"/>
          <w:lang w:eastAsia="pt-BR"/>
        </w:rPr>
        <w:t>Art. 724.  Aplica-se a multa de cinco por cento do preço normal da mercadoria submetida ao regime aduaneiro especial de exportação temporária, ou de exportação temporária para aperfeiçoamento passivo, pelo descumprimento de condições, requisitos ou prazos estabelecidos para aplicação do regime </w:t>
      </w:r>
      <w:hyperlink r:id="rId1728" w:anchor="art72ii" w:history="1">
        <w:r w:rsidRPr="00225378">
          <w:rPr>
            <w:rFonts w:ascii="Book Antiqua" w:eastAsia="Times New Roman" w:hAnsi="Book Antiqua" w:cs="Arial"/>
            <w:color w:val="0000FF"/>
            <w:sz w:val="19"/>
            <w:szCs w:val="19"/>
            <w:u w:val="single"/>
            <w:lang w:eastAsia="pt-BR"/>
          </w:rPr>
          <w:t>(Lei nº 10.833, de 2003, art. 72, inciso II)</w:t>
        </w:r>
      </w:hyperlink>
      <w:r w:rsidRPr="00225378">
        <w:rPr>
          <w:rFonts w:ascii="Book Antiqua" w:eastAsia="Times New Roman" w:hAnsi="Book Antiqua" w:cs="Arial"/>
          <w:color w:val="000000"/>
          <w:sz w:val="19"/>
          <w:szCs w:val="19"/>
          <w:lang w:eastAsia="pt-BR"/>
        </w:rPr>
        <w:t>. </w:t>
      </w:r>
    </w:p>
    <w:p w14:paraId="70961F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valor da multa referida no caput será de R$ 500,00 (quinhentos reais), quando do seu cálculo resultar valor inferior </w:t>
      </w:r>
      <w:hyperlink r:id="rId1729" w:anchor="art72%C2%A71" w:history="1">
        <w:r w:rsidRPr="00225378">
          <w:rPr>
            <w:rFonts w:ascii="Book Antiqua" w:eastAsia="Times New Roman" w:hAnsi="Book Antiqua" w:cs="Arial"/>
            <w:color w:val="0000FF"/>
            <w:sz w:val="19"/>
            <w:szCs w:val="19"/>
            <w:u w:val="single"/>
            <w:lang w:eastAsia="pt-BR"/>
          </w:rPr>
          <w:t>(Lei nº 10.833, de 2003, art. 72, § 1º)</w:t>
        </w:r>
      </w:hyperlink>
      <w:r w:rsidRPr="00225378">
        <w:rPr>
          <w:rFonts w:ascii="Book Antiqua" w:eastAsia="Times New Roman" w:hAnsi="Book Antiqua" w:cs="Arial"/>
          <w:color w:val="000000"/>
          <w:sz w:val="19"/>
          <w:szCs w:val="19"/>
          <w:lang w:eastAsia="pt-BR"/>
        </w:rPr>
        <w:t>. </w:t>
      </w:r>
    </w:p>
    <w:p w14:paraId="4A40DA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multa a que se refere o caput não prejudica a exigência dos impostos incidentes, a aplicação de outras penalidades cabíveis e a representação fiscal para fins penais, quando for o caso </w:t>
      </w:r>
      <w:hyperlink r:id="rId1730" w:anchor="art72%C2%A72" w:history="1">
        <w:r w:rsidRPr="00225378">
          <w:rPr>
            <w:rFonts w:ascii="Book Antiqua" w:eastAsia="Times New Roman" w:hAnsi="Book Antiqua" w:cs="Arial"/>
            <w:color w:val="0000FF"/>
            <w:sz w:val="19"/>
            <w:szCs w:val="19"/>
            <w:u w:val="single"/>
            <w:lang w:eastAsia="pt-BR"/>
          </w:rPr>
          <w:t>(Lei nº 10.833, de 2003, art. 72, § 2º). </w:t>
        </w:r>
      </w:hyperlink>
    </w:p>
    <w:p w14:paraId="3511709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25" w:name="livrovitituloiiicapituloiii"/>
      <w:bookmarkEnd w:id="1825"/>
      <w:r w:rsidRPr="00225378">
        <w:rPr>
          <w:rFonts w:ascii="Book Antiqua" w:eastAsia="Times New Roman" w:hAnsi="Book Antiqua" w:cs="Arial"/>
          <w:color w:val="000000"/>
          <w:sz w:val="19"/>
          <w:szCs w:val="19"/>
          <w:lang w:eastAsia="pt-BR"/>
        </w:rPr>
        <w:t>CAPÍTULO III</w:t>
      </w:r>
    </w:p>
    <w:p w14:paraId="791A347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MULTAS COMUNS À IMPORTAÇÃO E À EXPORTAÇÃO </w:t>
      </w:r>
    </w:p>
    <w:p w14:paraId="7D5B95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6" w:name="art725"/>
      <w:bookmarkEnd w:id="1826"/>
      <w:r w:rsidRPr="00225378">
        <w:rPr>
          <w:rFonts w:ascii="Book Antiqua" w:eastAsia="Times New Roman" w:hAnsi="Book Antiqua" w:cs="Arial"/>
          <w:color w:val="000000"/>
          <w:sz w:val="19"/>
          <w:szCs w:val="19"/>
          <w:lang w:eastAsia="pt-BR"/>
        </w:rPr>
        <w:t>Art. 725.  Nos casos de lançamentos de ofício, relativos a operações de importação ou de exportação, serão aplicadas as seguintes multas, calculadas sobre a totalidade ou a diferença dos impostos ou contribuições de que trata este Decreto </w:t>
      </w:r>
      <w:hyperlink r:id="rId1731" w:anchor="art44i." w:history="1">
        <w:r w:rsidRPr="00225378">
          <w:rPr>
            <w:rFonts w:ascii="Book Antiqua" w:eastAsia="Times New Roman" w:hAnsi="Book Antiqua" w:cs="Arial"/>
            <w:color w:val="0000FF"/>
            <w:spacing w:val="-4"/>
            <w:sz w:val="19"/>
            <w:szCs w:val="19"/>
            <w:u w:val="single"/>
            <w:lang w:eastAsia="pt-BR"/>
          </w:rPr>
          <w:t>(Lei nº 9.430, de 1996, art. 44, inciso I,</w:t>
        </w:r>
      </w:hyperlink>
      <w:r w:rsidRPr="00225378">
        <w:rPr>
          <w:rFonts w:ascii="Book Antiqua" w:eastAsia="Times New Roman" w:hAnsi="Book Antiqua" w:cs="Arial"/>
          <w:color w:val="000000"/>
          <w:sz w:val="19"/>
          <w:szCs w:val="19"/>
          <w:lang w:eastAsia="pt-BR"/>
        </w:rPr>
        <w:t> e </w:t>
      </w:r>
      <w:hyperlink r:id="rId1732" w:anchor="art44%C2%A71." w:history="1">
        <w:r w:rsidRPr="00225378">
          <w:rPr>
            <w:rFonts w:ascii="Book Antiqua" w:eastAsia="Times New Roman" w:hAnsi="Book Antiqua" w:cs="Arial"/>
            <w:color w:val="0000FF"/>
            <w:spacing w:val="-4"/>
            <w:sz w:val="19"/>
            <w:szCs w:val="19"/>
            <w:u w:val="single"/>
            <w:lang w:eastAsia="pt-BR"/>
          </w:rPr>
          <w:t>§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11.488, de 2007, art. 14):</w:t>
      </w:r>
    </w:p>
    <w:p w14:paraId="3D87A6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setenta e cinco por cento, nos casos de falta de pagamento, de falta de declaração e nos de declaração inexata, excetuada a hipótese do inciso II; e</w:t>
      </w:r>
    </w:p>
    <w:p w14:paraId="181A40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xml:space="preserve">II - de cento e </w:t>
      </w:r>
      <w:proofErr w:type="spellStart"/>
      <w:r w:rsidRPr="00225378">
        <w:rPr>
          <w:rFonts w:ascii="Book Antiqua" w:eastAsia="Times New Roman" w:hAnsi="Book Antiqua" w:cs="Arial"/>
          <w:color w:val="000000"/>
          <w:spacing w:val="-4"/>
          <w:sz w:val="19"/>
          <w:szCs w:val="19"/>
          <w:lang w:eastAsia="pt-BR"/>
        </w:rPr>
        <w:t>cinqüenta</w:t>
      </w:r>
      <w:proofErr w:type="spellEnd"/>
      <w:r w:rsidRPr="00225378">
        <w:rPr>
          <w:rFonts w:ascii="Book Antiqua" w:eastAsia="Times New Roman" w:hAnsi="Book Antiqua" w:cs="Arial"/>
          <w:color w:val="000000"/>
          <w:spacing w:val="-4"/>
          <w:sz w:val="19"/>
          <w:szCs w:val="19"/>
          <w:lang w:eastAsia="pt-BR"/>
        </w:rPr>
        <w:t xml:space="preserve"> por cento, independentemente de outras penalidades administrativas ou criminais cabíveis, nos casos previstos nos </w:t>
      </w:r>
      <w:proofErr w:type="spellStart"/>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"http://www.planalto.gov.br/ccivil_03/LEIS/L4502.htm" \l "art71"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71</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pacing w:val="-4"/>
          <w:sz w:val="19"/>
          <w:szCs w:val="19"/>
          <w:lang w:eastAsia="pt-BR"/>
        </w:rPr>
        <w:t>, </w:t>
      </w:r>
      <w:hyperlink r:id="rId1733" w:anchor="art72" w:history="1">
        <w:r w:rsidRPr="00225378">
          <w:rPr>
            <w:rFonts w:ascii="Book Antiqua" w:eastAsia="Times New Roman" w:hAnsi="Book Antiqua" w:cs="Arial"/>
            <w:color w:val="0000FF"/>
            <w:sz w:val="19"/>
            <w:szCs w:val="19"/>
            <w:u w:val="single"/>
            <w:lang w:eastAsia="pt-BR"/>
          </w:rPr>
          <w:t>72</w:t>
        </w:r>
      </w:hyperlink>
      <w:r w:rsidRPr="00225378">
        <w:rPr>
          <w:rFonts w:ascii="Book Antiqua" w:eastAsia="Times New Roman" w:hAnsi="Book Antiqua" w:cs="Arial"/>
          <w:color w:val="000000"/>
          <w:spacing w:val="-4"/>
          <w:sz w:val="19"/>
          <w:szCs w:val="19"/>
          <w:lang w:eastAsia="pt-BR"/>
        </w:rPr>
        <w:t> e </w:t>
      </w:r>
      <w:hyperlink r:id="rId1734" w:anchor="art73" w:history="1">
        <w:r w:rsidRPr="00225378">
          <w:rPr>
            <w:rFonts w:ascii="Book Antiqua" w:eastAsia="Times New Roman" w:hAnsi="Book Antiqua" w:cs="Arial"/>
            <w:color w:val="0000FF"/>
            <w:sz w:val="19"/>
            <w:szCs w:val="19"/>
            <w:u w:val="single"/>
            <w:lang w:eastAsia="pt-BR"/>
          </w:rPr>
          <w:t>73 da Lei nº 4.502, de 1964</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421F1B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As multas a que se referem os incisos I e II passarão a ser de cento e doze inteiros e cinco décimos por cento e de duzentos e vinte e cinco por cento, respectivamente, nos casos de não atendimento pelo sujeito passivo, no prazo marcado, de intimação para </w:t>
      </w:r>
      <w:hyperlink r:id="rId1735" w:anchor="art44%C2%A72." w:history="1">
        <w:r w:rsidRPr="00225378">
          <w:rPr>
            <w:rFonts w:ascii="Book Antiqua" w:eastAsia="Times New Roman" w:hAnsi="Book Antiqua" w:cs="Arial"/>
            <w:color w:val="0000FF"/>
            <w:spacing w:val="-4"/>
            <w:sz w:val="19"/>
            <w:szCs w:val="19"/>
            <w:u w:val="single"/>
            <w:lang w:eastAsia="pt-BR"/>
          </w:rPr>
          <w:t>(Lei nº 9.430, de 1996, art. 44,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11.488, de 2007, art. 14):</w:t>
      </w:r>
    </w:p>
    <w:p w14:paraId="3E72F3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prestar esclarecimentos;</w:t>
      </w:r>
    </w:p>
    <w:p w14:paraId="5AE25F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apresentar a documentação técnica referida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19; ou</w:t>
      </w:r>
    </w:p>
    <w:p w14:paraId="3965A4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apresentar os arquivos ou sistemas de que trata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19. </w:t>
      </w:r>
    </w:p>
    <w:p w14:paraId="0B65C65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7" w:name="art726"/>
      <w:bookmarkEnd w:id="1827"/>
      <w:r w:rsidRPr="00225378">
        <w:rPr>
          <w:rFonts w:ascii="Book Antiqua" w:eastAsia="Times New Roman" w:hAnsi="Book Antiqua" w:cs="Arial"/>
          <w:color w:val="000000"/>
          <w:sz w:val="19"/>
          <w:szCs w:val="19"/>
          <w:lang w:eastAsia="pt-BR"/>
        </w:rPr>
        <w:t>Art. 726.  Aplica-se a multa de cem por cento do valor da mercadoria </w:t>
      </w:r>
      <w:hyperlink r:id="rId1736" w:anchor="art10" w:history="1">
        <w:r w:rsidRPr="00225378">
          <w:rPr>
            <w:rFonts w:ascii="Book Antiqua" w:eastAsia="Times New Roman" w:hAnsi="Book Antiqua" w:cs="Arial"/>
            <w:color w:val="0000FF"/>
            <w:sz w:val="19"/>
            <w:szCs w:val="19"/>
            <w:u w:val="single"/>
            <w:lang w:eastAsia="pt-BR"/>
          </w:rPr>
          <w:t>(Lei nº 10.743, de 2003, art. 10)</w:t>
        </w:r>
      </w:hyperlink>
      <w:r w:rsidRPr="00225378">
        <w:rPr>
          <w:rFonts w:ascii="Book Antiqua" w:eastAsia="Times New Roman" w:hAnsi="Book Antiqua" w:cs="Arial"/>
          <w:color w:val="000000"/>
          <w:sz w:val="19"/>
          <w:szCs w:val="19"/>
          <w:lang w:eastAsia="pt-BR"/>
        </w:rPr>
        <w:t>:</w:t>
      </w:r>
    </w:p>
    <w:p w14:paraId="5A7664F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ao comércio internacional de diamantes brutos, sem amparo do Certificado do</w:t>
      </w:r>
      <w:r w:rsidRPr="00225378">
        <w:rPr>
          <w:rFonts w:ascii="Book Antiqua" w:eastAsia="Times New Roman" w:hAnsi="Book Antiqua" w:cs="Arial"/>
          <w:i/>
          <w:iCs/>
          <w:color w:val="000000"/>
          <w:sz w:val="19"/>
          <w:szCs w:val="19"/>
          <w:lang w:eastAsia="pt-BR"/>
        </w:rPr>
        <w:t> </w:t>
      </w:r>
      <w:r w:rsidRPr="00225378">
        <w:rPr>
          <w:rFonts w:ascii="Book Antiqua" w:eastAsia="Times New Roman" w:hAnsi="Book Antiqua" w:cs="Arial"/>
          <w:color w:val="000000"/>
          <w:sz w:val="19"/>
          <w:szCs w:val="19"/>
          <w:lang w:eastAsia="pt-BR"/>
        </w:rPr>
        <w:t>Processo de Kimberley, de que trata o art. 633, verificado em ação fiscal aduaneira de zona secundária, com base em registros assentados em livros fiscais ou comerciais; e</w:t>
      </w:r>
    </w:p>
    <w:p w14:paraId="0B0B8F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à prática de artifício para a obtenção do certificado de que trata o inciso I. </w:t>
      </w:r>
    </w:p>
    <w:p w14:paraId="558737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Compete à Secretaria da Receita Federal do Brasil a aplicação das penalidades referidas neste artigo, observando-se o disposto nos </w:t>
      </w:r>
      <w:proofErr w:type="spellStart"/>
      <w:r w:rsidRPr="00225378">
        <w:rPr>
          <w:rFonts w:ascii="Book Antiqua" w:eastAsia="Times New Roman" w:hAnsi="Book Antiqua" w:cs="Arial"/>
          <w:strike/>
          <w:color w:val="000000"/>
          <w:sz w:val="19"/>
          <w:szCs w:val="19"/>
          <w:lang w:eastAsia="pt-BR"/>
        </w:rPr>
        <w:fldChar w:fldCharType="begin"/>
      </w:r>
      <w:r w:rsidRPr="00225378">
        <w:rPr>
          <w:rFonts w:ascii="Book Antiqua" w:eastAsia="Times New Roman" w:hAnsi="Book Antiqua" w:cs="Arial"/>
          <w:strike/>
          <w:color w:val="000000"/>
          <w:sz w:val="19"/>
          <w:szCs w:val="19"/>
          <w:lang w:eastAsia="pt-BR"/>
        </w:rPr>
        <w:instrText xml:space="preserve"> HYPERLINK "http://www.planalto.gov.br/ccivil_03/Decreto-Lei/Del1455.htm" \l "art27" </w:instrText>
      </w:r>
      <w:r w:rsidRPr="00225378">
        <w:rPr>
          <w:rFonts w:ascii="Book Antiqua" w:eastAsia="Times New Roman" w:hAnsi="Book Antiqua" w:cs="Arial"/>
          <w:strike/>
          <w:color w:val="000000"/>
          <w:sz w:val="19"/>
          <w:szCs w:val="19"/>
          <w:lang w:eastAsia="pt-BR"/>
        </w:rPr>
        <w:fldChar w:fldCharType="separate"/>
      </w:r>
      <w:r w:rsidRPr="00225378">
        <w:rPr>
          <w:rFonts w:ascii="Book Antiqua" w:eastAsia="Times New Roman" w:hAnsi="Book Antiqua" w:cs="Arial"/>
          <w:strike/>
          <w:color w:val="0000FF"/>
          <w:sz w:val="19"/>
          <w:szCs w:val="19"/>
          <w:u w:val="single"/>
          <w:lang w:eastAsia="pt-BR"/>
        </w:rPr>
        <w:t>arts</w:t>
      </w:r>
      <w:proofErr w:type="spellEnd"/>
      <w:r w:rsidRPr="00225378">
        <w:rPr>
          <w:rFonts w:ascii="Book Antiqua" w:eastAsia="Times New Roman" w:hAnsi="Book Antiqua" w:cs="Arial"/>
          <w:strike/>
          <w:color w:val="0000FF"/>
          <w:sz w:val="19"/>
          <w:szCs w:val="19"/>
          <w:u w:val="single"/>
          <w:lang w:eastAsia="pt-BR"/>
        </w:rPr>
        <w:t>. 27 a 30 do Decreto-Lei nº 1.455, de 1976</w:t>
      </w:r>
      <w:r w:rsidRPr="00225378">
        <w:rPr>
          <w:rFonts w:ascii="Book Antiqua" w:eastAsia="Times New Roman" w:hAnsi="Book Antiqua" w:cs="Arial"/>
          <w:strike/>
          <w:color w:val="000000"/>
          <w:sz w:val="19"/>
          <w:szCs w:val="19"/>
          <w:lang w:eastAsia="pt-BR"/>
        </w:rPr>
        <w:fldChar w:fldCharType="end"/>
      </w:r>
      <w:r w:rsidRPr="00225378">
        <w:rPr>
          <w:rFonts w:ascii="Book Antiqua" w:eastAsia="Times New Roman" w:hAnsi="Book Antiqua" w:cs="Arial"/>
          <w:strike/>
          <w:color w:val="000000"/>
          <w:sz w:val="19"/>
          <w:szCs w:val="19"/>
          <w:lang w:eastAsia="pt-BR"/>
        </w:rPr>
        <w:t> (</w:t>
      </w:r>
      <w:hyperlink r:id="rId1737" w:anchor="art11" w:history="1">
        <w:r w:rsidRPr="00225378">
          <w:rPr>
            <w:rFonts w:ascii="Book Antiqua" w:eastAsia="Times New Roman" w:hAnsi="Book Antiqua" w:cs="Arial"/>
            <w:strike/>
            <w:color w:val="0000FF"/>
            <w:sz w:val="19"/>
            <w:szCs w:val="19"/>
            <w:u w:val="single"/>
            <w:lang w:eastAsia="pt-BR"/>
          </w:rPr>
          <w:t>Lei nº 10.743, de 2003, art. 11). </w:t>
        </w:r>
      </w:hyperlink>
    </w:p>
    <w:p w14:paraId="3F70BD3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8" w:name="art726p"/>
      <w:bookmarkEnd w:id="1828"/>
      <w:r w:rsidRPr="00225378">
        <w:rPr>
          <w:rFonts w:ascii="Book Antiqua" w:eastAsia="Times New Roman" w:hAnsi="Book Antiqua" w:cs="Arial"/>
          <w:color w:val="000000"/>
          <w:sz w:val="19"/>
          <w:szCs w:val="19"/>
          <w:lang w:val="pt-PT" w:eastAsia="pt-BR"/>
        </w:rPr>
        <w:t>Parágrafo único.  Compete à Secretaria da Receita Federal do Brasil a aplicação da penalidade referida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w:t>
      </w:r>
      <w:hyperlink r:id="rId1738" w:anchor="art11"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10.743, de 2003, art. 11</w:t>
        </w:r>
      </w:hyperlink>
      <w:r w:rsidRPr="00225378">
        <w:rPr>
          <w:rFonts w:ascii="Book Antiqua" w:eastAsia="Times New Roman" w:hAnsi="Book Antiqua" w:cs="Arial"/>
          <w:color w:val="000000"/>
          <w:sz w:val="19"/>
          <w:szCs w:val="19"/>
          <w:lang w:val="pt-PT" w:eastAsia="pt-BR"/>
        </w:rPr>
        <w:t>).                         </w:t>
      </w:r>
      <w:hyperlink r:id="rId1739"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6317FC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9" w:name="art727"/>
      <w:bookmarkEnd w:id="1829"/>
      <w:r w:rsidRPr="00225378">
        <w:rPr>
          <w:rFonts w:ascii="Book Antiqua" w:eastAsia="Times New Roman" w:hAnsi="Book Antiqua" w:cs="Arial"/>
          <w:color w:val="000000"/>
          <w:sz w:val="19"/>
          <w:szCs w:val="19"/>
          <w:lang w:eastAsia="pt-BR"/>
        </w:rPr>
        <w:t>Art. 727.  Aplica-se a multa de dez por cento do valor da operação à pessoa jurídica que ceder seu nome, inclusive mediante a disponibilização de documentos próprios, para a realização de operações de comércio exterior de terceiros com vistas ao acobertamento de seus reais intervenientes ou beneficiários (</w:t>
      </w:r>
      <w:hyperlink r:id="rId1740" w:anchor="art33" w:history="1">
        <w:r w:rsidRPr="00225378">
          <w:rPr>
            <w:rFonts w:ascii="Book Antiqua" w:eastAsia="Times New Roman" w:hAnsi="Book Antiqua" w:cs="Arial"/>
            <w:color w:val="0000FF"/>
            <w:sz w:val="19"/>
            <w:szCs w:val="19"/>
            <w:u w:val="single"/>
            <w:lang w:eastAsia="pt-BR"/>
          </w:rPr>
          <w:t>Lei nº 11.488, de 2007, art. 33, caput). </w:t>
        </w:r>
      </w:hyperlink>
    </w:p>
    <w:p w14:paraId="2A3D23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de que trata o caput não poderá ser inferior a R$ 5.000,00 (cinco mil reais) (</w:t>
      </w:r>
      <w:hyperlink r:id="rId1741" w:anchor="art33" w:history="1">
        <w:r w:rsidRPr="00225378">
          <w:rPr>
            <w:rFonts w:ascii="Book Antiqua" w:eastAsia="Times New Roman" w:hAnsi="Book Antiqua" w:cs="Arial"/>
            <w:color w:val="0000FF"/>
            <w:sz w:val="19"/>
            <w:szCs w:val="19"/>
            <w:u w:val="single"/>
            <w:lang w:eastAsia="pt-BR"/>
          </w:rPr>
          <w:t>Lei nº 11.488, de  2007, art. 33, caput)</w:t>
        </w:r>
      </w:hyperlink>
      <w:r w:rsidRPr="00225378">
        <w:rPr>
          <w:rFonts w:ascii="Book Antiqua" w:eastAsia="Times New Roman" w:hAnsi="Book Antiqua" w:cs="Arial"/>
          <w:color w:val="000000"/>
          <w:sz w:val="19"/>
          <w:szCs w:val="19"/>
          <w:lang w:eastAsia="pt-BR"/>
        </w:rPr>
        <w:t>. </w:t>
      </w:r>
    </w:p>
    <w:p w14:paraId="06753C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Entende-se por valor da operação aquele utilizado como base de cálculo do imposto de importação ou do imposto de exportação, de acordo com a legislação específica, para a operação em que tenha ocorrido o acobertamento. </w:t>
      </w:r>
    </w:p>
    <w:p w14:paraId="5AA771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lastRenderedPageBreak/>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multa de que trata este artigo não prejudica a aplicação da pena de perdimento às mercadorias importadas ou exportadas. </w:t>
      </w:r>
    </w:p>
    <w:p w14:paraId="64AAE1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0" w:name="art727§3"/>
      <w:bookmarkEnd w:id="1830"/>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multa de que trata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prejudica a aplicação da pena de perdimento às mercadorias na importação ou na exportação.                              </w:t>
      </w:r>
      <w:hyperlink r:id="rId1742"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AA7B8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1" w:name="art728"/>
      <w:bookmarkEnd w:id="1831"/>
      <w:r w:rsidRPr="00225378">
        <w:rPr>
          <w:rFonts w:ascii="Book Antiqua" w:eastAsia="Times New Roman" w:hAnsi="Book Antiqua" w:cs="Arial"/>
          <w:color w:val="000000"/>
          <w:sz w:val="19"/>
          <w:szCs w:val="19"/>
          <w:lang w:eastAsia="pt-BR"/>
        </w:rPr>
        <w:t>Art. 728.  Aplicam-se ainda as seguintes multas (</w:t>
      </w:r>
      <w:hyperlink r:id="rId1743" w:anchor="art107i.." w:history="1">
        <w:r w:rsidRPr="00225378">
          <w:rPr>
            <w:rFonts w:ascii="Book Antiqua" w:eastAsia="Times New Roman" w:hAnsi="Book Antiqua" w:cs="Arial"/>
            <w:color w:val="0000FF"/>
            <w:sz w:val="19"/>
            <w:szCs w:val="19"/>
            <w:u w:val="single"/>
            <w:lang w:eastAsia="pt-BR"/>
          </w:rPr>
          <w:t>Decreto-Lei nº 37, de 1966, art. 107, incisos I a VI</w:t>
        </w:r>
      </w:hyperlink>
      <w:r w:rsidRPr="00225378">
        <w:rPr>
          <w:rFonts w:ascii="Book Antiqua" w:eastAsia="Times New Roman" w:hAnsi="Book Antiqua" w:cs="Arial"/>
          <w:color w:val="000000"/>
          <w:sz w:val="19"/>
          <w:szCs w:val="19"/>
          <w:lang w:eastAsia="pt-BR"/>
        </w:rPr>
        <w:t>, </w:t>
      </w:r>
      <w:hyperlink r:id="rId1744" w:anchor="art107viia" w:history="1">
        <w:r w:rsidRPr="00225378">
          <w:rPr>
            <w:rFonts w:ascii="Book Antiqua" w:eastAsia="Times New Roman" w:hAnsi="Book Antiqua" w:cs="Arial"/>
            <w:color w:val="0000FF"/>
            <w:sz w:val="19"/>
            <w:szCs w:val="19"/>
            <w:u w:val="single"/>
            <w:lang w:eastAsia="pt-BR"/>
          </w:rPr>
          <w:t>VII, alínea “a”</w:t>
        </w:r>
      </w:hyperlink>
      <w:r w:rsidRPr="00225378">
        <w:rPr>
          <w:rFonts w:ascii="Book Antiqua" w:eastAsia="Times New Roman" w:hAnsi="Book Antiqua" w:cs="Arial"/>
          <w:color w:val="000000"/>
          <w:sz w:val="19"/>
          <w:szCs w:val="19"/>
          <w:lang w:eastAsia="pt-BR"/>
        </w:rPr>
        <w:t> e </w:t>
      </w:r>
      <w:hyperlink r:id="rId1745" w:anchor="art107viic" w:history="1">
        <w:r w:rsidRPr="00225378">
          <w:rPr>
            <w:rFonts w:ascii="Book Antiqua" w:eastAsia="Times New Roman" w:hAnsi="Book Antiqua" w:cs="Arial"/>
            <w:color w:val="0000FF"/>
            <w:sz w:val="19"/>
            <w:szCs w:val="19"/>
            <w:u w:val="single"/>
            <w:lang w:eastAsia="pt-BR"/>
          </w:rPr>
          <w:t>“c” a “g”</w:t>
        </w:r>
      </w:hyperlink>
      <w:r w:rsidRPr="00225378">
        <w:rPr>
          <w:rFonts w:ascii="Book Antiqua" w:eastAsia="Times New Roman" w:hAnsi="Book Antiqua" w:cs="Arial"/>
          <w:color w:val="000000"/>
          <w:sz w:val="19"/>
          <w:szCs w:val="19"/>
          <w:lang w:eastAsia="pt-BR"/>
        </w:rPr>
        <w:t>, </w:t>
      </w:r>
      <w:hyperlink r:id="rId1746" w:anchor="art107viii" w:history="1">
        <w:r w:rsidRPr="00225378">
          <w:rPr>
            <w:rFonts w:ascii="Book Antiqua" w:eastAsia="Times New Roman" w:hAnsi="Book Antiqua" w:cs="Arial"/>
            <w:color w:val="0000FF"/>
            <w:sz w:val="19"/>
            <w:szCs w:val="19"/>
            <w:u w:val="single"/>
            <w:lang w:eastAsia="pt-BR"/>
          </w:rPr>
          <w:t>VIII,</w:t>
        </w:r>
      </w:hyperlink>
      <w:r w:rsidRPr="00225378">
        <w:rPr>
          <w:rFonts w:ascii="Book Antiqua" w:eastAsia="Times New Roman" w:hAnsi="Book Antiqua" w:cs="Arial"/>
          <w:color w:val="000000"/>
          <w:sz w:val="19"/>
          <w:szCs w:val="19"/>
          <w:lang w:eastAsia="pt-BR"/>
        </w:rPr>
        <w:t> </w:t>
      </w:r>
      <w:hyperlink r:id="rId1747" w:anchor="art107ix" w:history="1">
        <w:r w:rsidRPr="00225378">
          <w:rPr>
            <w:rFonts w:ascii="Book Antiqua" w:eastAsia="Times New Roman" w:hAnsi="Book Antiqua" w:cs="Arial"/>
            <w:color w:val="0000FF"/>
            <w:sz w:val="19"/>
            <w:szCs w:val="19"/>
            <w:u w:val="single"/>
            <w:lang w:eastAsia="pt-BR"/>
          </w:rPr>
          <w:t>IX</w:t>
        </w:r>
      </w:hyperlink>
      <w:r w:rsidRPr="00225378">
        <w:rPr>
          <w:rFonts w:ascii="Book Antiqua" w:eastAsia="Times New Roman" w:hAnsi="Book Antiqua" w:cs="Arial"/>
          <w:color w:val="000000"/>
          <w:sz w:val="19"/>
          <w:szCs w:val="19"/>
          <w:lang w:eastAsia="pt-BR"/>
        </w:rPr>
        <w:t>, </w:t>
      </w:r>
      <w:hyperlink r:id="rId1748" w:anchor="art107xa" w:history="1">
        <w:r w:rsidRPr="00225378">
          <w:rPr>
            <w:rFonts w:ascii="Book Antiqua" w:eastAsia="Times New Roman" w:hAnsi="Book Antiqua" w:cs="Arial"/>
            <w:color w:val="0000FF"/>
            <w:sz w:val="19"/>
            <w:szCs w:val="19"/>
            <w:u w:val="single"/>
            <w:lang w:eastAsia="pt-BR"/>
          </w:rPr>
          <w:t>X, alíneas “a” </w:t>
        </w:r>
      </w:hyperlink>
      <w:r w:rsidRPr="00225378">
        <w:rPr>
          <w:rFonts w:ascii="Book Antiqua" w:eastAsia="Times New Roman" w:hAnsi="Book Antiqua" w:cs="Arial"/>
          <w:color w:val="000000"/>
          <w:sz w:val="19"/>
          <w:szCs w:val="19"/>
          <w:lang w:eastAsia="pt-BR"/>
        </w:rPr>
        <w:t>e </w:t>
      </w:r>
      <w:hyperlink r:id="rId1749" w:anchor="art107xb" w:history="1">
        <w:r w:rsidRPr="00225378">
          <w:rPr>
            <w:rFonts w:ascii="Book Antiqua" w:eastAsia="Times New Roman" w:hAnsi="Book Antiqua" w:cs="Arial"/>
            <w:color w:val="0000FF"/>
            <w:sz w:val="19"/>
            <w:szCs w:val="19"/>
            <w:u w:val="single"/>
            <w:lang w:eastAsia="pt-BR"/>
          </w:rPr>
          <w:t>“b”</w:t>
        </w:r>
      </w:hyperlink>
      <w:r w:rsidRPr="00225378">
        <w:rPr>
          <w:rFonts w:ascii="Book Antiqua" w:eastAsia="Times New Roman" w:hAnsi="Book Antiqua" w:cs="Arial"/>
          <w:color w:val="000000"/>
          <w:sz w:val="19"/>
          <w:szCs w:val="19"/>
          <w:lang w:eastAsia="pt-BR"/>
        </w:rPr>
        <w:t>, e </w:t>
      </w:r>
      <w:hyperlink r:id="rId1750" w:anchor="art107xi" w:history="1">
        <w:r w:rsidRPr="00225378">
          <w:rPr>
            <w:rFonts w:ascii="Book Antiqua" w:eastAsia="Times New Roman" w:hAnsi="Book Antiqua" w:cs="Arial"/>
            <w:color w:val="0000FF"/>
            <w:sz w:val="19"/>
            <w:szCs w:val="19"/>
            <w:u w:val="single"/>
            <w:lang w:eastAsia="pt-BR"/>
          </w:rPr>
          <w:t>XI,</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w:t>
      </w:r>
    </w:p>
    <w:p w14:paraId="5F6EF7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R$ 50.000,00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mil reais), por contêiner ou qualquer veículo contendo mercadoria, inclusive a granel, ingressado em local ou recinto sob controle aduaneiro, que não seja localizado;</w:t>
      </w:r>
    </w:p>
    <w:p w14:paraId="3F217B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R$ 15.000,00 (quinze mil reais), por contêiner ou veículo contendo mercadoria, inclusive a granel, no regime de trânsito aduaneiro, que não seja localizado;</w:t>
      </w:r>
    </w:p>
    <w:p w14:paraId="0288BF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de R$ 10.000,00 (dez mil reais), por desacato à autoridade aduaneira;</w:t>
      </w:r>
    </w:p>
    <w:p w14:paraId="5329F5A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2" w:name="art728iii"/>
      <w:bookmarkEnd w:id="1832"/>
      <w:r w:rsidRPr="00225378">
        <w:rPr>
          <w:rFonts w:ascii="Book Antiqua" w:eastAsia="Times New Roman" w:hAnsi="Book Antiqua" w:cs="Arial"/>
          <w:color w:val="000000"/>
          <w:sz w:val="19"/>
          <w:szCs w:val="19"/>
          <w:lang w:eastAsia="pt-BR"/>
        </w:rPr>
        <w:t>III - de R$ 10.000,00 (dez mil reais):                             </w:t>
      </w:r>
      <w:hyperlink r:id="rId175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BC177DD" w14:textId="77777777" w:rsidR="00225378" w:rsidRPr="00225378" w:rsidRDefault="00225378" w:rsidP="00225378">
      <w:pPr>
        <w:spacing w:before="100" w:beforeAutospacing="1" w:after="100" w:afterAutospacing="1" w:line="240" w:lineRule="auto"/>
        <w:ind w:left="284" w:firstLine="283"/>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desacato à autoridade aduaneira; ou                                 </w:t>
      </w:r>
      <w:hyperlink r:id="rId1752"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18201741" w14:textId="77777777" w:rsidR="00225378" w:rsidRPr="00225378" w:rsidRDefault="00225378" w:rsidP="00225378">
      <w:pPr>
        <w:spacing w:before="100" w:beforeAutospacing="1" w:after="100" w:afterAutospacing="1" w:line="240" w:lineRule="auto"/>
        <w:ind w:left="284" w:firstLine="283"/>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por dia, pelo descumprimento de requisito estabelecido no art. 13-A ou pelo seu cumprimento fora do prazo fixado com base no art. 13-C;                               </w:t>
      </w:r>
      <w:hyperlink r:id="rId1753"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2228D4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de R$ 5.000,00 (cinco mil reais):</w:t>
      </w:r>
    </w:p>
    <w:p w14:paraId="136971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ponto percentual que ultrapasse a margem de cinco por cento, na diferença de peso apurada em relação ao manifesto de carga a granel apresentado pelo transportador marítimo, fluvial ou lacustre;</w:t>
      </w:r>
    </w:p>
    <w:p w14:paraId="4F3AAF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por mês-calendário, a quem não apresentar à fiscalização os documentos relativos à operação que realizar ou em que intervier, bem como outros documentos exigidos pela Secretaria da Receita Federal do Brasil, ou não mantiver os correspondentes arquivos em boa guarda e ordem;</w:t>
      </w:r>
    </w:p>
    <w:p w14:paraId="1976F68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a quem, por qualquer meio ou forma, omissiva ou comissiva, embaraçar, dificultar ou impedir ação de fiscalização aduaneira, inclusive no caso de não-apresentação de resposta, no prazo estipulado, a intimação em procedimento fiscal;</w:t>
      </w:r>
    </w:p>
    <w:p w14:paraId="03DD907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a quem promover a saída de veículo de local ou recinto sob controle aduaneiro, sem autorização prévia da autoridade aduaneira;</w:t>
      </w:r>
    </w:p>
    <w:p w14:paraId="65FACC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por deixar de prestar informação sobre veículo ou carga nele transportada, ou sobre as operações que execute, na forma e no prazo estabelecidos pela Secretaria da Receita Federal do Brasil, aplicada à empresa de transporte internacional, inclusive a prestadora de serviços de transporte internacional expresso porta-a-porta, ou ao agente de carga; e</w:t>
      </w:r>
    </w:p>
    <w:p w14:paraId="6193F7A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por deixar de prestar informação sobre carga armazenada, ou sob sua responsabilidade, ou sobre as operações que execute, na forma e no prazo estabelecidos pela Secretaria da Receita Federal do Brasil, aplicada ao depositário ou ao operador portuário;</w:t>
      </w:r>
    </w:p>
    <w:p w14:paraId="048FFE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de R$ 3.000,00 (três mil reais), ao transportador de carga ou de passageiro, pelo descumprimento de exigência estabelecida para a circulação de veículos e mercadorias em zona de vigilância aduaneira;</w:t>
      </w:r>
    </w:p>
    <w:p w14:paraId="232D2A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VI - de R$ 2.000,00 (dois mil reais), no caso de violação de volume ou unidade de carga que contenha mercadoria sob controle aduaneiro, ou de dispositivo de segurança;</w:t>
      </w:r>
    </w:p>
    <w:p w14:paraId="16C24C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de R$ 1.000,00 (mil reais):</w:t>
      </w:r>
    </w:p>
    <w:p w14:paraId="37046C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volume depositado em local ou recinto sob controle aduaneiro, que não seja localizado;</w:t>
      </w:r>
    </w:p>
    <w:p w14:paraId="3FD499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pela substituição do veículo transportador, em operação de trânsito aduaneiro, sem autorização prévia da autoridade aduaneira;</w:t>
      </w:r>
    </w:p>
    <w:p w14:paraId="5A20A4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por dia, pelo descumprimento de condição estabelecida pela administração aduaneira para a prestação de serviços relacionados com o despacho aduaneiro;</w:t>
      </w:r>
    </w:p>
    <w:p w14:paraId="314394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d) por dia, pelo descumprimento de requisito, condição ou norma operacional para habilitar-se ou utilizar regime aduaneiro especial ou aplicado em áreas especiais, ou para habilitar-se ou manter recintos nos quais tais regimes sejam aplicados;</w:t>
      </w:r>
    </w:p>
    <w:p w14:paraId="08B0F1F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3" w:name="art728viid"/>
      <w:bookmarkEnd w:id="1833"/>
      <w:r w:rsidRPr="00225378">
        <w:rPr>
          <w:rFonts w:ascii="Book Antiqua" w:eastAsia="Times New Roman" w:hAnsi="Book Antiqua" w:cs="Arial"/>
          <w:color w:val="000000"/>
          <w:sz w:val="19"/>
          <w:szCs w:val="19"/>
          <w:lang w:eastAsia="pt-BR"/>
        </w:rPr>
        <w:t>d) por dia, pelo descumprimento de requisito, condição ou norma operacional para habilitar-se ou utilizar regime aduaneiro especial ou aplicado em áreas especiais, ou para habilitar-se ou manter recintos nos quais tais regimes sejam aplicados, exceto os requisitos técnicos e operacionais referidos no art. 13-A;                               </w:t>
      </w:r>
      <w:hyperlink r:id="rId1754"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73E602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2"/>
          <w:sz w:val="19"/>
          <w:szCs w:val="19"/>
          <w:lang w:eastAsia="pt-BR"/>
        </w:rPr>
        <w:t>e) por dia, pelo descumprimento de requisito, condição ou norma operacional para executar atividades de movimentação e armazenagem de mercadorias sob controle aduaneiro, e serviços conexos; e</w:t>
      </w:r>
    </w:p>
    <w:p w14:paraId="7EFA809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por dia, pelo descumprimento de requisito, condição ou norma operacional para executar atividades de movimentação e armazenagem de mercadorias sob controle aduaneiro, e serviços conexos, exceto os requisitos técnicos e operacionais referidos no art. 13-A; e                               </w:t>
      </w:r>
      <w:hyperlink r:id="rId175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B2420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por dia, pelo descumprimento de condição estabelecida para utilização de procedimento aduaneiro simplificado;</w:t>
      </w:r>
    </w:p>
    <w:p w14:paraId="63F84F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de R$ 500,00 (quinhentos reais):</w:t>
      </w:r>
    </w:p>
    <w:p w14:paraId="480E51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ingresso de pessoa em local ou recinto sob controle aduaneiro sem a regular autorização, aplicada ao administrador do local ou recinto;</w:t>
      </w:r>
    </w:p>
    <w:p w14:paraId="6860C0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por tonelada de carga a granel depositada em local ou recinto sob controle aduaneiro, que não seja localizada;</w:t>
      </w:r>
    </w:p>
    <w:p w14:paraId="62CAA5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por dia de atraso ou fração, no caso de veículo que, em operação de trânsito aduaneiro, chegar ao destino fora do prazo estabelecido, sem motivo justificado;</w:t>
      </w:r>
    </w:p>
    <w:p w14:paraId="13361E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por erro ou omissão de informação em declaração relativa ao controle de papel imune; e</w:t>
      </w:r>
    </w:p>
    <w:p w14:paraId="1E390B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pela não-apresentação do romaneio de carga (</w:t>
      </w:r>
      <w:proofErr w:type="spellStart"/>
      <w:r w:rsidRPr="00225378">
        <w:rPr>
          <w:rFonts w:ascii="Book Antiqua" w:eastAsia="Times New Roman" w:hAnsi="Book Antiqua" w:cs="Arial"/>
          <w:color w:val="000000"/>
          <w:sz w:val="19"/>
          <w:szCs w:val="19"/>
          <w:lang w:eastAsia="pt-BR"/>
        </w:rPr>
        <w:t>packing-list</w:t>
      </w:r>
      <w:proofErr w:type="spellEnd"/>
      <w:r w:rsidRPr="00225378">
        <w:rPr>
          <w:rFonts w:ascii="Book Antiqua" w:eastAsia="Times New Roman" w:hAnsi="Book Antiqua" w:cs="Arial"/>
          <w:color w:val="000000"/>
          <w:sz w:val="19"/>
          <w:szCs w:val="19"/>
          <w:lang w:eastAsia="pt-BR"/>
        </w:rPr>
        <w:t>) nos documentos de instrução da declaração aduaneira;</w:t>
      </w:r>
    </w:p>
    <w:p w14:paraId="0D78C6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de R$ 300,00 (trezentos reais), por volume de mercadoria, em regime de trânsito aduaneiro, que não seja localizado no veículo transportador, limitada ao valor de R$ 15.000,00 (quinze mil reais);</w:t>
      </w:r>
    </w:p>
    <w:p w14:paraId="6D62A9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 - de R$ 200,00 (duzentos reais):</w:t>
      </w:r>
    </w:p>
    <w:p w14:paraId="7D1EF6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tonelada de carga a granel em regime de trânsito aduaneiro que não seja localizada no veículo transportador, limitada ao valor de R$ 15.000,00 (quinze mil reais);</w:t>
      </w:r>
    </w:p>
    <w:p w14:paraId="27F54F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b) para a pessoa que ingressar em local ou recinto sob controle aduaneiro sem a regular autorização; e</w:t>
      </w:r>
    </w:p>
    <w:p w14:paraId="08F1FF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XI - de R$ 100,00 (cem reais):</w:t>
      </w:r>
    </w:p>
    <w:p w14:paraId="46E92F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por volume de carga não manifestada pelo transportador, sem prejuízo da aplicação da pena prevista no inciso IV do art. 689; e</w:t>
      </w:r>
    </w:p>
    <w:p w14:paraId="7AD094DF"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b) por ponto percentual que ultrapasse a margem de cinco por cento, na diferença de peso apurada em relação ao manifesto de carga a granel apresentado pelo transportador rodoviário ou ferroviário.</w:t>
      </w:r>
      <w:r w:rsidRPr="00225378">
        <w:rPr>
          <w:rFonts w:ascii="Book Antiqua" w:eastAsia="Times New Roman" w:hAnsi="Book Antiqua" w:cs="Arial"/>
          <w:color w:val="000000"/>
          <w:sz w:val="19"/>
          <w:szCs w:val="19"/>
          <w:lang w:eastAsia="pt-BR"/>
        </w:rPr>
        <w:t> </w:t>
      </w:r>
    </w:p>
    <w:p w14:paraId="2EEC188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a que se refere o inciso V não se aplica nos casos em que seja aplicável a penalidade de que trata o art. 731. </w:t>
      </w:r>
    </w:p>
    <w:p w14:paraId="327529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4" w:name="art728§1a"/>
      <w:bookmarkEnd w:id="1834"/>
      <w:r w:rsidRPr="00225378">
        <w:rPr>
          <w:rFonts w:ascii="Book Antiqua" w:eastAsia="Times New Roman" w:hAnsi="Book Antiqua" w:cs="Arial"/>
          <w:color w:val="000000"/>
          <w:sz w:val="19"/>
          <w:szCs w:val="19"/>
          <w:lang w:val="en-US" w:eastAsia="pt-BR"/>
        </w:rPr>
        <w:t>§ 1</w:t>
      </w:r>
      <w:r w:rsidRPr="00225378">
        <w:rPr>
          <w:rFonts w:ascii="Book Antiqua" w:eastAsia="Times New Roman" w:hAnsi="Book Antiqua" w:cs="Arial"/>
          <w:color w:val="000000"/>
          <w:sz w:val="19"/>
          <w:szCs w:val="19"/>
          <w:u w:val="single"/>
          <w:vertAlign w:val="superscript"/>
          <w:lang w:val="en-US" w:eastAsia="pt-BR"/>
        </w:rPr>
        <w:t>o</w:t>
      </w:r>
      <w:r w:rsidRPr="00225378">
        <w:rPr>
          <w:rFonts w:ascii="Book Antiqua" w:eastAsia="Times New Roman" w:hAnsi="Book Antiqua" w:cs="Arial"/>
          <w:color w:val="000000"/>
          <w:sz w:val="19"/>
          <w:szCs w:val="19"/>
          <w:lang w:val="en-US" w:eastAsia="pt-BR"/>
        </w:rPr>
        <w:t>-A.  </w:t>
      </w:r>
      <w:r w:rsidRPr="00225378">
        <w:rPr>
          <w:rFonts w:ascii="Book Antiqua" w:eastAsia="Times New Roman" w:hAnsi="Book Antiqua" w:cs="Arial"/>
          <w:color w:val="000000"/>
          <w:sz w:val="19"/>
          <w:szCs w:val="19"/>
          <w:lang w:val="pt-PT" w:eastAsia="pt-BR"/>
        </w:rPr>
        <w:t>A multa de que trata a alínea “d” do inciso VIII não se aplica a infração punível com penalidade referida no art. 710-A.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3D2E5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recolhimento das multas previstas nas alíneas “d”, “e” e “f” do inciso VII não garante o direito a regular operação do regime ou do recinto, nem a execução da atividade, do serviço ou do procedimento concedidos a título precário (</w:t>
      </w:r>
      <w:hyperlink r:id="rId1756" w:anchor="art107%C2%A71" w:history="1">
        <w:r w:rsidRPr="00225378">
          <w:rPr>
            <w:rFonts w:ascii="Book Antiqua" w:eastAsia="Times New Roman" w:hAnsi="Book Antiqua" w:cs="Arial"/>
            <w:strike/>
            <w:color w:val="0000FF"/>
            <w:sz w:val="19"/>
            <w:szCs w:val="19"/>
            <w:u w:val="single"/>
            <w:lang w:eastAsia="pt-BR"/>
          </w:rPr>
          <w:t>Decreto-Lei nº 37, de 1966, art. 107, § 1º,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 </w:t>
      </w:r>
    </w:p>
    <w:p w14:paraId="5CAF323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5" w:name="art728§2"/>
      <w:bookmarkEnd w:id="1835"/>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recolhimento das multas previstas na alínea “b” do inciso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e nas alíneas “d”, “e” e “f” do inciso VII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não garante o direito a regular operação do regime ou do recinto, nem a execução da atividade, do serviço ou do procedimento concedidos a título precário (</w:t>
      </w:r>
      <w:hyperlink r:id="rId1757" w:anchor="art107%C2%A71" w:history="1">
        <w:r w:rsidRPr="00225378">
          <w:rPr>
            <w:rFonts w:ascii="Book Antiqua" w:eastAsia="Times New Roman" w:hAnsi="Book Antiqua" w:cs="Arial"/>
            <w:color w:val="0000FF"/>
            <w:sz w:val="19"/>
            <w:szCs w:val="19"/>
            <w:u w:val="single"/>
            <w:lang w:eastAsia="pt-BR"/>
          </w:rPr>
          <w:t>Decreto-Lei nº 37, de 1966, art. 107, § 1º,</w:t>
        </w:r>
      </w:hyperlink>
      <w:r w:rsidRPr="00225378">
        <w:rPr>
          <w:rFonts w:ascii="Book Antiqua" w:eastAsia="Times New Roman" w:hAnsi="Book Antiqua" w:cs="Arial"/>
          <w:color w:val="000000"/>
          <w:sz w:val="19"/>
          <w:szCs w:val="19"/>
          <w:lang w:eastAsia="pt-BR"/>
        </w:rPr>
        <w:t> com a redação dada pela Lei nº 10.833, de 2003, art. 77; e </w:t>
      </w:r>
      <w:hyperlink r:id="rId1758" w:anchor="art38p" w:history="1">
        <w:r w:rsidRPr="00225378">
          <w:rPr>
            <w:rFonts w:ascii="Book Antiqua" w:eastAsia="Times New Roman" w:hAnsi="Book Antiqua" w:cs="Arial"/>
            <w:color w:val="0000FF"/>
            <w:sz w:val="19"/>
            <w:szCs w:val="19"/>
            <w:u w:val="single"/>
            <w:lang w:eastAsia="pt-BR"/>
          </w:rPr>
          <w:t>Lei nº 12.350, de 2010, art. 38, parágrafo único</w:t>
        </w:r>
      </w:hyperlink>
      <w:r w:rsidRPr="00225378">
        <w:rPr>
          <w:rFonts w:ascii="Book Antiqua" w:eastAsia="Times New Roman" w:hAnsi="Book Antiqua" w:cs="Arial"/>
          <w:color w:val="000000"/>
          <w:sz w:val="19"/>
          <w:szCs w:val="19"/>
          <w:lang w:eastAsia="pt-BR"/>
        </w:rPr>
        <w:t>).               </w:t>
      </w:r>
      <w:hyperlink r:id="rId175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482712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referida na alínea “a” do inciso XI, a lavratura do auto de infração para exigência da multa será efetuada após a conclusão do processo relativo à aplicação da pena de perdimento, salvo para prevenir a decadência. </w:t>
      </w:r>
    </w:p>
    <w:p w14:paraId="1E08DE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Nas hipóteses em que conduta tipificada neste artigo ensejar também a imposição de sanção administrativa referida no art. 735, a lavratura do auto de infração para exigência da multa será efetuada após a conclusão do processo relativo à aplicação da sanção administrativa, salvo para prevenir a decadência. </w:t>
      </w:r>
    </w:p>
    <w:p w14:paraId="5543E5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6" w:name="art728§4"/>
      <w:bookmarkEnd w:id="1836"/>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Nas hipóteses em que a conduta tipificada neste artigo ensejar também a imposição de sanção administrativa referida no art. 735 ou 735-C, a lavratura do auto de infração para exigência da multa será efetuada após a conclusão do processo relativo à aplicação da sanção administrativa, salvo para prevenir a decadência.                          </w:t>
      </w:r>
      <w:hyperlink r:id="rId176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8D45A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hipóteses referidas nos incisos I e II, na alínea “a” do inciso VII, na alínea “b” do inciso VIII, no inciso IX e na alínea “a” do inciso X, do caput, o responsável será intimado a informar a localização do contêiner, veículo, volume ou mercadoria. </w:t>
      </w:r>
    </w:p>
    <w:p w14:paraId="7595E1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informação a que se refere o §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deverá ser prestada:</w:t>
      </w:r>
    </w:p>
    <w:p w14:paraId="11F006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 prazo de cinco dias da ciência da intimação, nas hipóteses referidas no inciso I, na alínea “a” do inciso VII e na alínea “b” do inciso VIII, do caput; e</w:t>
      </w:r>
    </w:p>
    <w:p w14:paraId="403584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 prazo de um dia, nos demais casos. </w:t>
      </w:r>
    </w:p>
    <w:p w14:paraId="602D2C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7</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Não prestada a informação de que trata o § 6</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nos prazos fixados no §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w:t>
      </w:r>
    </w:p>
    <w:p w14:paraId="3FFF4D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aplica-se a multa pela não localização, prevista neste artigo; e</w:t>
      </w:r>
    </w:p>
    <w:p w14:paraId="404E22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inicia-se o procedimento de vistoria aduaneira para os efeitos a que se refere o art. 650, inclusive a aplicação da multa constante da alínea “c” do inciso III do art. 702. </w:t>
      </w:r>
    </w:p>
    <w:p w14:paraId="108825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7" w:name="art728§7"/>
      <w:bookmarkEnd w:id="1837"/>
      <w:r w:rsidRPr="00225378">
        <w:rPr>
          <w:rFonts w:ascii="Book Antiqua" w:eastAsia="Times New Roman" w:hAnsi="Book Antiqua" w:cs="Arial"/>
          <w:color w:val="000000"/>
          <w:sz w:val="19"/>
          <w:szCs w:val="19"/>
          <w:lang w:eastAsia="pt-BR"/>
        </w:rPr>
        <w:lastRenderedPageBreak/>
        <w:t>§ 7</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Não prestada a informação de que trata o §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nos prazos fixados no § 6</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aplica-se a multa pela não localização, prevista neste artigo, e a multa constante da alínea “c” do inciso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702.                           </w:t>
      </w:r>
      <w:hyperlink r:id="rId1761"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21239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8</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As multas previstas neste artigo não prejudicam a exigência dos tributos incidentes, a aplicação de outras penalidades cabíveis e a representação fiscal para fins penais, quando for o caso (</w:t>
      </w:r>
      <w:hyperlink r:id="rId1762" w:anchor="art107%C2%A72" w:history="1">
        <w:r w:rsidRPr="00225378">
          <w:rPr>
            <w:rFonts w:ascii="Book Antiqua" w:eastAsia="Times New Roman" w:hAnsi="Book Antiqua" w:cs="Arial"/>
            <w:strike/>
            <w:color w:val="0000FF"/>
            <w:sz w:val="19"/>
            <w:szCs w:val="19"/>
            <w:u w:val="single"/>
            <w:lang w:eastAsia="pt-BR"/>
          </w:rPr>
          <w:t>Decreto-Lei nº 37, de 1966, art. 107, § 2º</w:t>
        </w:r>
      </w:hyperlink>
      <w:r w:rsidRPr="00225378">
        <w:rPr>
          <w:rFonts w:ascii="Book Antiqua" w:eastAsia="Times New Roman" w:hAnsi="Book Antiqua" w:cs="Arial"/>
          <w:strike/>
          <w:color w:val="000000"/>
          <w:sz w:val="19"/>
          <w:szCs w:val="19"/>
          <w:lang w:eastAsia="pt-BR"/>
        </w:rPr>
        <w:t>, com a redação dada pela Lei nº 10.833, de 2003, art. 77). </w:t>
      </w:r>
    </w:p>
    <w:p w14:paraId="203398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8" w:name="art728§8"/>
      <w:bookmarkEnd w:id="1838"/>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multas previstas neste artigo não prejudicam a exigência dos tributos incidentes, a aplicação de outras penalidades cabíveis e a representação fiscal para fins penais, quando for o caso (</w:t>
      </w:r>
      <w:hyperlink r:id="rId1763" w:anchor="art107%C2%A72" w:history="1">
        <w:r w:rsidRPr="00225378">
          <w:rPr>
            <w:rFonts w:ascii="Book Antiqua" w:eastAsia="Times New Roman" w:hAnsi="Book Antiqua" w:cs="Arial"/>
            <w:color w:val="0000FF"/>
            <w:sz w:val="19"/>
            <w:szCs w:val="19"/>
            <w:u w:val="single"/>
            <w:lang w:eastAsia="pt-BR"/>
          </w:rPr>
          <w:t>Decreto-Lei nº 37, de 1966, art. 107, § 2º</w:t>
        </w:r>
      </w:hyperlink>
      <w:r w:rsidRPr="00225378">
        <w:rPr>
          <w:rFonts w:ascii="Book Antiqua" w:eastAsia="Times New Roman" w:hAnsi="Book Antiqua" w:cs="Arial"/>
          <w:color w:val="000000"/>
          <w:sz w:val="19"/>
          <w:szCs w:val="19"/>
          <w:lang w:eastAsia="pt-BR"/>
        </w:rPr>
        <w:t> com a redação dada pela Lei nº 10.833, de 2003, art. 77; e </w:t>
      </w:r>
      <w:hyperlink r:id="rId1764" w:anchor="art38p" w:history="1">
        <w:r w:rsidRPr="00225378">
          <w:rPr>
            <w:rFonts w:ascii="Book Antiqua" w:eastAsia="Times New Roman" w:hAnsi="Book Antiqua" w:cs="Arial"/>
            <w:color w:val="0000FF"/>
            <w:sz w:val="19"/>
            <w:szCs w:val="19"/>
            <w:u w:val="single"/>
            <w:lang w:eastAsia="pt-BR"/>
          </w:rPr>
          <w:t>Lei nº 12.350, de 2010, art. 38, parágrafo único</w:t>
        </w:r>
      </w:hyperlink>
      <w:r w:rsidRPr="00225378">
        <w:rPr>
          <w:rFonts w:ascii="Book Antiqua" w:eastAsia="Times New Roman" w:hAnsi="Book Antiqua" w:cs="Arial"/>
          <w:color w:val="000000"/>
          <w:sz w:val="19"/>
          <w:szCs w:val="19"/>
          <w:lang w:eastAsia="pt-BR"/>
        </w:rPr>
        <w:t>).                    </w:t>
      </w:r>
      <w:hyperlink r:id="rId176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6693D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9" w:name="art729"/>
      <w:bookmarkEnd w:id="1839"/>
      <w:r w:rsidRPr="00225378">
        <w:rPr>
          <w:rFonts w:ascii="Book Antiqua" w:eastAsia="Times New Roman" w:hAnsi="Book Antiqua" w:cs="Arial"/>
          <w:color w:val="000000"/>
          <w:sz w:val="19"/>
          <w:szCs w:val="19"/>
          <w:lang w:eastAsia="pt-BR"/>
        </w:rPr>
        <w:t>Art. 729.  Aplica-se à empresa de transporte internacional que opere em linha regular, por via aérea ou marítima, a multa de (</w:t>
      </w:r>
      <w:hyperlink r:id="rId1766" w:anchor="art28" w:history="1">
        <w:r w:rsidRPr="00225378">
          <w:rPr>
            <w:rFonts w:ascii="Book Antiqua" w:eastAsia="Times New Roman" w:hAnsi="Book Antiqua" w:cs="Arial"/>
            <w:color w:val="0000FF"/>
            <w:spacing w:val="-4"/>
            <w:sz w:val="19"/>
            <w:szCs w:val="19"/>
            <w:u w:val="single"/>
            <w:lang w:eastAsia="pt-BR"/>
          </w:rPr>
          <w:t>Lei nº 10.637, de 2002, art. 28, caput</w:t>
        </w:r>
      </w:hyperlink>
      <w:r w:rsidRPr="00225378">
        <w:rPr>
          <w:rFonts w:ascii="Book Antiqua" w:eastAsia="Times New Roman" w:hAnsi="Book Antiqua" w:cs="Arial"/>
          <w:color w:val="000000"/>
          <w:sz w:val="19"/>
          <w:szCs w:val="19"/>
          <w:lang w:eastAsia="pt-BR"/>
        </w:rPr>
        <w:t> e </w:t>
      </w:r>
      <w:hyperlink r:id="rId1767" w:anchor="art28p" w:history="1">
        <w:r w:rsidRPr="00225378">
          <w:rPr>
            <w:rFonts w:ascii="Book Antiqua" w:eastAsia="Times New Roman" w:hAnsi="Book Antiqua" w:cs="Arial"/>
            <w:color w:val="0000FF"/>
            <w:spacing w:val="-4"/>
            <w:sz w:val="19"/>
            <w:szCs w:val="19"/>
            <w:u w:val="single"/>
            <w:lang w:eastAsia="pt-BR"/>
          </w:rPr>
          <w:t>parágrafo único</w:t>
        </w:r>
      </w:hyperlink>
      <w:r w:rsidRPr="00225378">
        <w:rPr>
          <w:rFonts w:ascii="Book Antiqua" w:eastAsia="Times New Roman" w:hAnsi="Book Antiqua" w:cs="Arial"/>
          <w:color w:val="000000"/>
          <w:sz w:val="19"/>
          <w:szCs w:val="19"/>
          <w:lang w:eastAsia="pt-BR"/>
        </w:rPr>
        <w:t>):</w:t>
      </w:r>
    </w:p>
    <w:p w14:paraId="3E7A20B1"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 - R$ 5.000,00 (cinco mil reais) por veículo cujas informações sobre tripulantes e passageiros não sejam prestadas na forma e no prazo estabelecidos pela Secretaria da Receita Federal do Brasil; ou</w:t>
      </w:r>
    </w:p>
    <w:p w14:paraId="6E44ED8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R$ 200,00 (duzentos reais) por informação omitida, limitada ao valor de R$ 5.000,00 (cinco mil reais) por veículo. </w:t>
      </w:r>
    </w:p>
    <w:p w14:paraId="655A56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0" w:name="art730"/>
      <w:bookmarkEnd w:id="1840"/>
      <w:r w:rsidRPr="00225378">
        <w:rPr>
          <w:rFonts w:ascii="Book Antiqua" w:eastAsia="Times New Roman" w:hAnsi="Book Antiqua" w:cs="Arial"/>
          <w:color w:val="000000"/>
          <w:sz w:val="19"/>
          <w:szCs w:val="19"/>
          <w:lang w:eastAsia="pt-BR"/>
        </w:rPr>
        <w:t>Art. 730.  Aplica-se, cumulativamente ao perdimento do veículo e da mercadoria, a multa de R$ 200,00 (duzentos reais), por passageiro ou tripulante conduzido pelo veículo que efetuar a operação proibida, no caso do inciso III do art. 688 </w:t>
      </w:r>
      <w:hyperlink r:id="rId1768" w:anchor="art104pii" w:history="1">
        <w:r w:rsidRPr="00225378">
          <w:rPr>
            <w:rFonts w:ascii="Book Antiqua" w:eastAsia="Times New Roman" w:hAnsi="Book Antiqua" w:cs="Arial"/>
            <w:color w:val="0000FF"/>
            <w:sz w:val="19"/>
            <w:szCs w:val="19"/>
            <w:u w:val="single"/>
            <w:lang w:eastAsia="pt-BR"/>
          </w:rPr>
          <w:t>(Decreto-Lei nº 37, de 1966, art. 104, parágrafo único, inciso II,</w:t>
        </w:r>
      </w:hyperlink>
      <w:r w:rsidRPr="00225378">
        <w:rPr>
          <w:rFonts w:ascii="Book Antiqua" w:eastAsia="Times New Roman" w:hAnsi="Book Antiqua" w:cs="Arial"/>
          <w:color w:val="000000"/>
          <w:sz w:val="19"/>
          <w:szCs w:val="19"/>
          <w:lang w:eastAsia="pt-BR"/>
        </w:rPr>
        <w:t> este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77). </w:t>
      </w:r>
    </w:p>
    <w:p w14:paraId="55C1A8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lavratura do auto de infração para exigência da multa será efetuada após a conclusão do processo relativo à aplicação da pena de perdimento a que se refere o inciso III do art. 688, salvo para prevenir a decadência. </w:t>
      </w:r>
    </w:p>
    <w:p w14:paraId="016669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1" w:name="art731"/>
      <w:bookmarkEnd w:id="1841"/>
      <w:r w:rsidRPr="00225378">
        <w:rPr>
          <w:rFonts w:ascii="Book Antiqua" w:eastAsia="Times New Roman" w:hAnsi="Book Antiqua" w:cs="Arial"/>
          <w:color w:val="000000"/>
          <w:sz w:val="19"/>
          <w:szCs w:val="19"/>
          <w:lang w:eastAsia="pt-BR"/>
        </w:rPr>
        <w:t>Art. 731.  Aplica-se a multa de R$ 15.000,00 (quinze mil reais) ao transportador, de passageiros ou de carga, em viagem doméstica ou internacional que transportar mercadoria sujeita a pena de perdimento (</w:t>
      </w:r>
      <w:hyperlink r:id="rId1769" w:anchor="art75" w:history="1">
        <w:r w:rsidRPr="00225378">
          <w:rPr>
            <w:rFonts w:ascii="Book Antiqua" w:eastAsia="Times New Roman" w:hAnsi="Book Antiqua" w:cs="Arial"/>
            <w:color w:val="0000FF"/>
            <w:sz w:val="19"/>
            <w:szCs w:val="19"/>
            <w:u w:val="single"/>
            <w:lang w:eastAsia="pt-BR"/>
          </w:rPr>
          <w:t>Lei nº 10.833, de 2003, art. 75, caput):</w:t>
        </w:r>
      </w:hyperlink>
    </w:p>
    <w:p w14:paraId="50F418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sem identificação do proprietário ou possuidor; ou</w:t>
      </w:r>
    </w:p>
    <w:p w14:paraId="3F5755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ainda que identificado o proprietário ou possuidor, as características ou a quantidade dos volumes transportados evidenciarem tratar-se de mercadoria sujeita à referida pena. </w:t>
      </w:r>
    </w:p>
    <w:p w14:paraId="1488DF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a ser aplicada será de R$ 30.000,00 (trinta mil reais) na hipótese de </w:t>
      </w:r>
      <w:hyperlink r:id="rId1770" w:anchor="art75%C2%A75" w:history="1">
        <w:r w:rsidRPr="00225378">
          <w:rPr>
            <w:rFonts w:ascii="Book Antiqua" w:eastAsia="Times New Roman" w:hAnsi="Book Antiqua" w:cs="Arial"/>
            <w:color w:val="0000FF"/>
            <w:sz w:val="19"/>
            <w:szCs w:val="19"/>
            <w:u w:val="single"/>
            <w:lang w:eastAsia="pt-BR"/>
          </w:rPr>
          <w:t>(Lei nº 10.833, de 2003, art. 75, § 5º)</w:t>
        </w:r>
      </w:hyperlink>
      <w:r w:rsidRPr="00225378">
        <w:rPr>
          <w:rFonts w:ascii="Book Antiqua" w:eastAsia="Times New Roman" w:hAnsi="Book Antiqua" w:cs="Arial"/>
          <w:color w:val="000000"/>
          <w:sz w:val="19"/>
          <w:szCs w:val="19"/>
          <w:lang w:eastAsia="pt-BR"/>
        </w:rPr>
        <w:t>:</w:t>
      </w:r>
    </w:p>
    <w:p w14:paraId="61F919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reincidência da infração prevista no caput, envolvendo o mesmo veículo transportador; ou</w:t>
      </w:r>
    </w:p>
    <w:p w14:paraId="2C5266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modificações da estrutura ou das características do veículo, com a finalidade de efetuar o transporte de mercadorias ou permitir a sua ocultação. </w:t>
      </w:r>
    </w:p>
    <w:p w14:paraId="703DF9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viagem doméstica, o disposto no caput e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somente quando o transportador estiver obrigado a identificar os volumes transportados, ou a emitir conhecimento de carga ou documento equivalente. </w:t>
      </w:r>
    </w:p>
    <w:p w14:paraId="148ECF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neste artigo não se aplica nas hipóteses em que o veículo estiver sujeito à pena de perdimento prevista no inciso V do art. 688, nem prejudica a aplicação de outras penalidades cabíveis </w:t>
      </w:r>
      <w:hyperlink r:id="rId1771" w:anchor="art75%C2%A76" w:history="1">
        <w:r w:rsidRPr="00225378">
          <w:rPr>
            <w:rFonts w:ascii="Book Antiqua" w:eastAsia="Times New Roman" w:hAnsi="Book Antiqua" w:cs="Arial"/>
            <w:color w:val="0000FF"/>
            <w:sz w:val="19"/>
            <w:szCs w:val="19"/>
            <w:u w:val="single"/>
            <w:lang w:eastAsia="pt-BR"/>
          </w:rPr>
          <w:t>(Lei nº 10.833, de 2003, art. 75, § 6º). </w:t>
        </w:r>
      </w:hyperlink>
    </w:p>
    <w:p w14:paraId="45AD138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42" w:name="livrovitituloiiicapituloiv"/>
      <w:bookmarkEnd w:id="1842"/>
      <w:r w:rsidRPr="00225378">
        <w:rPr>
          <w:rFonts w:ascii="Book Antiqua" w:eastAsia="Times New Roman" w:hAnsi="Book Antiqua" w:cs="Arial"/>
          <w:color w:val="000000"/>
          <w:sz w:val="19"/>
          <w:szCs w:val="19"/>
          <w:lang w:eastAsia="pt-BR"/>
        </w:rPr>
        <w:t>CAPÍTULO IV</w:t>
      </w:r>
    </w:p>
    <w:p w14:paraId="1BD238F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REDUÇÃO DAS MULTAS </w:t>
      </w:r>
    </w:p>
    <w:p w14:paraId="6AE14F2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3" w:name="art732."/>
      <w:bookmarkEnd w:id="1843"/>
      <w:r w:rsidRPr="00225378">
        <w:rPr>
          <w:rFonts w:ascii="Book Antiqua" w:eastAsia="Times New Roman" w:hAnsi="Book Antiqua" w:cs="Arial"/>
          <w:strike/>
          <w:color w:val="000000"/>
          <w:sz w:val="19"/>
          <w:szCs w:val="19"/>
          <w:lang w:eastAsia="pt-BR"/>
        </w:rPr>
        <w:lastRenderedPageBreak/>
        <w:t xml:space="preserve">Art. 732.  Será concedida a redução de </w:t>
      </w:r>
      <w:proofErr w:type="spellStart"/>
      <w:r w:rsidRPr="00225378">
        <w:rPr>
          <w:rFonts w:ascii="Book Antiqua" w:eastAsia="Times New Roman" w:hAnsi="Book Antiqua" w:cs="Arial"/>
          <w:strike/>
          <w:color w:val="000000"/>
          <w:sz w:val="19"/>
          <w:szCs w:val="19"/>
          <w:lang w:eastAsia="pt-BR"/>
        </w:rPr>
        <w:t>cinqüenta</w:t>
      </w:r>
      <w:proofErr w:type="spellEnd"/>
      <w:r w:rsidRPr="00225378">
        <w:rPr>
          <w:rFonts w:ascii="Book Antiqua" w:eastAsia="Times New Roman" w:hAnsi="Book Antiqua" w:cs="Arial"/>
          <w:strike/>
          <w:color w:val="000000"/>
          <w:sz w:val="19"/>
          <w:szCs w:val="19"/>
          <w:lang w:eastAsia="pt-BR"/>
        </w:rPr>
        <w:t xml:space="preserve"> por cento da multa de lançamento de ofício, ao contribuinte que, notificado, efetuar o pagamento integral do débito no prazo legal de impugnação </w:t>
      </w:r>
      <w:hyperlink r:id="rId1772" w:anchor="art6" w:history="1">
        <w:r w:rsidRPr="00225378">
          <w:rPr>
            <w:rFonts w:ascii="Book Antiqua" w:eastAsia="Times New Roman" w:hAnsi="Book Antiqua" w:cs="Arial"/>
            <w:strike/>
            <w:color w:val="0000FF"/>
            <w:sz w:val="19"/>
            <w:szCs w:val="19"/>
            <w:u w:val="single"/>
            <w:lang w:eastAsia="pt-BR"/>
          </w:rPr>
          <w:t>(Lei nº 8.218, de 1991, art. 6º;</w:t>
        </w:r>
      </w:hyperlink>
      <w:r w:rsidRPr="00225378">
        <w:rPr>
          <w:rFonts w:ascii="Book Antiqua" w:eastAsia="Times New Roman" w:hAnsi="Book Antiqua" w:cs="Arial"/>
          <w:strike/>
          <w:color w:val="000000"/>
          <w:sz w:val="19"/>
          <w:szCs w:val="19"/>
          <w:lang w:eastAsia="pt-BR"/>
        </w:rPr>
        <w:t> e </w:t>
      </w:r>
      <w:hyperlink r:id="rId1773" w:anchor="art44%C2%A73" w:history="1">
        <w:r w:rsidRPr="00225378">
          <w:rPr>
            <w:rFonts w:ascii="Book Antiqua" w:eastAsia="Times New Roman" w:hAnsi="Book Antiqua" w:cs="Arial"/>
            <w:strike/>
            <w:color w:val="0000FF"/>
            <w:sz w:val="19"/>
            <w:szCs w:val="19"/>
            <w:u w:val="single"/>
            <w:lang w:eastAsia="pt-BR"/>
          </w:rPr>
          <w:t>Lei nº 9.430, de 1996, art. 44, § 3º</w:t>
        </w:r>
      </w:hyperlink>
      <w:r w:rsidRPr="00225378">
        <w:rPr>
          <w:rFonts w:ascii="Book Antiqua" w:eastAsia="Times New Roman" w:hAnsi="Book Antiqua" w:cs="Arial"/>
          <w:strike/>
          <w:color w:val="000000"/>
          <w:sz w:val="19"/>
          <w:szCs w:val="19"/>
          <w:lang w:eastAsia="pt-BR"/>
        </w:rPr>
        <w:t>). </w:t>
      </w:r>
    </w:p>
    <w:p w14:paraId="60A64D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Se houver impugnação tempestiva, a redução será de trinta por cento se o pagamento do débito for efetuado dentro de trinta dias da ciência da decisão de primeira instância (</w:t>
      </w:r>
      <w:hyperlink r:id="rId1774" w:anchor="art6p" w:history="1">
        <w:r w:rsidRPr="00225378">
          <w:rPr>
            <w:rFonts w:ascii="Book Antiqua" w:eastAsia="Times New Roman" w:hAnsi="Book Antiqua" w:cs="Arial"/>
            <w:strike/>
            <w:color w:val="0000FF"/>
            <w:sz w:val="19"/>
            <w:szCs w:val="19"/>
            <w:u w:val="single"/>
            <w:lang w:eastAsia="pt-BR"/>
          </w:rPr>
          <w:t>Lei nº 8.218, de 1991, art. 6º, parágrafo único</w:t>
        </w:r>
      </w:hyperlink>
      <w:r w:rsidRPr="00225378">
        <w:rPr>
          <w:rFonts w:ascii="Book Antiqua" w:eastAsia="Times New Roman" w:hAnsi="Book Antiqua" w:cs="Arial"/>
          <w:strike/>
          <w:color w:val="000000"/>
          <w:sz w:val="19"/>
          <w:szCs w:val="19"/>
          <w:lang w:eastAsia="pt-BR"/>
        </w:rPr>
        <w:t>; e </w:t>
      </w:r>
      <w:hyperlink r:id="rId1775" w:anchor="art44%C2%A73" w:history="1">
        <w:r w:rsidRPr="00225378">
          <w:rPr>
            <w:rFonts w:ascii="Book Antiqua" w:eastAsia="Times New Roman" w:hAnsi="Book Antiqua" w:cs="Arial"/>
            <w:strike/>
            <w:color w:val="0000FF"/>
            <w:sz w:val="19"/>
            <w:szCs w:val="19"/>
            <w:u w:val="single"/>
            <w:lang w:eastAsia="pt-BR"/>
          </w:rPr>
          <w:t>Lei nº 9.430, de 1996, art. 44, § 3º</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p>
    <w:p w14:paraId="66FFD7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4" w:name="art732"/>
      <w:bookmarkEnd w:id="1844"/>
      <w:r w:rsidRPr="00225378">
        <w:rPr>
          <w:rFonts w:ascii="Book Antiqua" w:eastAsia="Times New Roman" w:hAnsi="Book Antiqua" w:cs="Arial"/>
          <w:color w:val="000000"/>
          <w:sz w:val="19"/>
          <w:szCs w:val="19"/>
          <w:lang w:val="pt-PT" w:eastAsia="pt-BR"/>
        </w:rPr>
        <w:t>Art. 732.  Ao sujeito passivo que, notificado, efetuar o pagamento, a compensação ou o parcelamento dos tributos administrados pela Secretaria da Receita Federal do Brasil, será concedida redução da multa de lançamento de ofício nos seguintes percentuais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"http://www.planalto.gov.br/ccivil_03/LEIS/L8218.htm" \l "art6.."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8.218, de 1991, art.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27 de maio de 2009, art. 28;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"http://www.planalto.gov.br/ccivil_03/LEIS/L9430.htm" \l "art44%C2%A73"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9.430, de 1996, art. 44, §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776"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7FFFB1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cinquenta por cento, se for efetuado o pagamento ou a compensação no prazo de trinta dias, contados da data em que o sujeito passivo foi notificado do lançamento;                          </w:t>
      </w:r>
      <w:hyperlink r:id="rId1777"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0F4755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quarenta por cento, se o sujeito passivo requerer o parcelamento no prazo de trinta dias, contados da data em que foi notificado do lançamento;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EAAEF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III - trinta por cento, se for efetuado o pagamento ou a compensação no prazo de trinta dias, contados da data em que o sujeito passivo foi notificado da decisão administrativa de primeira instância;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EB887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IV - vinte por cento, se o sujeito passivo requerer o parcelamento no prazo de trinta dias, contados da data em que foi notificado da decisão administrativa de primeira instância.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83F7F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No caso de provimento a recurso de ofício interposto por autoridade julgadora de primeira instância, aplica-se a redução prevista no inciso III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para o caso de pagamento ou compensação, e no inciso IV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para o caso de parcelamento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"http://www.planalto.gov.br/ccivil_03/LEIS/L8218.htm" \l "art6%C2%A71"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8.218, de 1991, art.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art. 28).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70351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rescisão do parcelamento, motivada pelo descumprimento das normas que o regulam, implicará restabelecimento do montante da multa proporcionalmente ao valor da receita não satisfeita e que exceder o valor obtido com a garantia apresentada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"http://www.planalto.gov.br/ccivil_03/LEIS/L8218.htm" \l "art6%C2%A72"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8.218, de 1991, art.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art. 28).                           </w:t>
      </w:r>
      <w:hyperlink r:id="rId1778"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561A6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5" w:name="art733"/>
      <w:bookmarkEnd w:id="1845"/>
      <w:r w:rsidRPr="00225378">
        <w:rPr>
          <w:rFonts w:ascii="Book Antiqua" w:eastAsia="Times New Roman" w:hAnsi="Book Antiqua" w:cs="Arial"/>
          <w:strike/>
          <w:color w:val="000000"/>
          <w:sz w:val="19"/>
          <w:szCs w:val="19"/>
          <w:lang w:eastAsia="pt-BR"/>
        </w:rPr>
        <w:t>Art. 733.  Será concedida redução de quarenta por cento da multa de lançamento de ofício ao contribuinte que, notificado, requerer o parcelamento do débito no prazo legal de impugnação (</w:t>
      </w:r>
      <w:hyperlink r:id="rId1779" w:anchor="art60" w:history="1">
        <w:r w:rsidRPr="00225378">
          <w:rPr>
            <w:rFonts w:ascii="Book Antiqua" w:eastAsia="Times New Roman" w:hAnsi="Book Antiqua" w:cs="Arial"/>
            <w:strike/>
            <w:color w:val="0000FF"/>
            <w:sz w:val="19"/>
            <w:szCs w:val="19"/>
            <w:u w:val="single"/>
            <w:lang w:eastAsia="pt-BR"/>
          </w:rPr>
          <w:t>Lei nº 8.383, de 1991, art. 60, caput;</w:t>
        </w:r>
      </w:hyperlink>
      <w:r w:rsidRPr="00225378">
        <w:rPr>
          <w:rFonts w:ascii="Book Antiqua" w:eastAsia="Times New Roman" w:hAnsi="Book Antiqua" w:cs="Arial"/>
          <w:strike/>
          <w:color w:val="000000"/>
          <w:sz w:val="19"/>
          <w:szCs w:val="19"/>
          <w:lang w:eastAsia="pt-BR"/>
        </w:rPr>
        <w:t> e</w:t>
      </w:r>
      <w:hyperlink r:id="rId1780" w:anchor="art44%C2%A73" w:history="1">
        <w:r w:rsidRPr="00225378">
          <w:rPr>
            <w:rFonts w:ascii="Book Antiqua" w:eastAsia="Times New Roman" w:hAnsi="Book Antiqua" w:cs="Arial"/>
            <w:strike/>
            <w:color w:val="0000FF"/>
            <w:sz w:val="19"/>
            <w:szCs w:val="19"/>
            <w:u w:val="single"/>
            <w:lang w:eastAsia="pt-BR"/>
          </w:rPr>
          <w:t> Lei nº 9.430, de 1996, art. 44, § 3º</w:t>
        </w:r>
      </w:hyperlink>
      <w:r w:rsidRPr="00225378">
        <w:rPr>
          <w:rFonts w:ascii="Book Antiqua" w:eastAsia="Times New Roman" w:hAnsi="Book Antiqua" w:cs="Arial"/>
          <w:strike/>
          <w:color w:val="000000"/>
          <w:sz w:val="19"/>
          <w:szCs w:val="19"/>
          <w:lang w:eastAsia="pt-BR"/>
        </w:rPr>
        <w:t>).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6E4DB1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Havendo impugnação tempestiva, a redução será de vinte por cento, se o parcelamento for requerido dentro de trinta dias da ciência da decisão de primeira instância </w:t>
      </w:r>
      <w:hyperlink r:id="rId1781" w:anchor="art60%C2%A71" w:history="1">
        <w:r w:rsidRPr="00225378">
          <w:rPr>
            <w:rFonts w:ascii="Book Antiqua" w:eastAsia="Times New Roman" w:hAnsi="Book Antiqua" w:cs="Arial"/>
            <w:strike/>
            <w:color w:val="0000FF"/>
            <w:sz w:val="19"/>
            <w:szCs w:val="19"/>
            <w:u w:val="single"/>
            <w:lang w:eastAsia="pt-BR"/>
          </w:rPr>
          <w:t>(Lei nº 8.383, de 1991, art. 60, § 1º;</w:t>
        </w:r>
      </w:hyperlink>
      <w:r w:rsidRPr="00225378">
        <w:rPr>
          <w:rFonts w:ascii="Book Antiqua" w:eastAsia="Times New Roman" w:hAnsi="Book Antiqua" w:cs="Arial"/>
          <w:strike/>
          <w:color w:val="000000"/>
          <w:sz w:val="19"/>
          <w:szCs w:val="19"/>
          <w:lang w:eastAsia="pt-BR"/>
        </w:rPr>
        <w:t> e </w:t>
      </w:r>
      <w:hyperlink r:id="rId1782" w:anchor="art44%C2%A73" w:history="1">
        <w:r w:rsidRPr="00225378">
          <w:rPr>
            <w:rFonts w:ascii="Book Antiqua" w:eastAsia="Times New Roman" w:hAnsi="Book Antiqua" w:cs="Arial"/>
            <w:strike/>
            <w:color w:val="0000FF"/>
            <w:sz w:val="19"/>
            <w:szCs w:val="19"/>
            <w:u w:val="single"/>
            <w:lang w:eastAsia="pt-BR"/>
          </w:rPr>
          <w:t>Lei nº 9.430, de 1996, art. 44, § 3º). </w:t>
        </w:r>
      </w:hyperlink>
      <w:r w:rsidRPr="00225378">
        <w:rPr>
          <w:rFonts w:ascii="Book Antiqua" w:eastAsia="Times New Roman" w:hAnsi="Book Antiqua" w:cs="Arial"/>
          <w:strike/>
          <w:color w:val="000000"/>
          <w:sz w:val="19"/>
          <w:szCs w:val="19"/>
          <w:lang w:eastAsia="pt-BR"/>
        </w:rPr>
        <w:t> </w:t>
      </w:r>
      <w:r w:rsidRPr="00225378">
        <w:rPr>
          <w:rFonts w:ascii="Book Antiqua" w:eastAsia="Times New Roman" w:hAnsi="Book Antiqua" w:cs="Arial"/>
          <w:color w:val="000000"/>
          <w:sz w:val="19"/>
          <w:szCs w:val="19"/>
          <w:lang w:val="pt-PT" w:eastAsia="pt-BR"/>
        </w:rPr>
        <w:t>                      </w:t>
      </w:r>
      <w:hyperlink r:id="rId1783" w:anchor="art11" w:history="1">
        <w:r w:rsidRPr="00225378">
          <w:rPr>
            <w:rFonts w:ascii="Book Antiqua" w:eastAsia="Times New Roman" w:hAnsi="Book Antiqua" w:cs="Arial"/>
            <w:color w:val="0000FF"/>
            <w:sz w:val="19"/>
            <w:szCs w:val="19"/>
            <w:u w:val="single"/>
            <w:lang w:val="pt-PT" w:eastAsia="pt-BR"/>
          </w:rPr>
          <w:t>(Revogado pelo Decreto nº 7.213, de 2010).</w:t>
        </w:r>
      </w:hyperlink>
    </w:p>
    <w:p w14:paraId="35A73D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rescisão do parcelamento, motivada pelo descumprimento das normas que o regulam, implicará restabelecimento do montante da multa proporcionalmente ao valor da receita não satisfeito (</w:t>
      </w:r>
      <w:hyperlink r:id="rId1784" w:anchor="art60%C2%A72" w:history="1">
        <w:r w:rsidRPr="00225378">
          <w:rPr>
            <w:rFonts w:ascii="Book Antiqua" w:eastAsia="Times New Roman" w:hAnsi="Book Antiqua" w:cs="Arial"/>
            <w:strike/>
            <w:color w:val="0000FF"/>
            <w:sz w:val="19"/>
            <w:szCs w:val="19"/>
            <w:u w:val="single"/>
            <w:lang w:eastAsia="pt-BR"/>
          </w:rPr>
          <w:t>Lei nº 8.383, de 1991, art. 60, § 2º). </w:t>
        </w:r>
      </w:hyperlink>
      <w:r w:rsidRPr="00225378">
        <w:rPr>
          <w:rFonts w:ascii="Book Antiqua" w:eastAsia="Times New Roman" w:hAnsi="Book Antiqua" w:cs="Arial"/>
          <w:strike/>
          <w:color w:val="000000"/>
          <w:sz w:val="19"/>
          <w:szCs w:val="19"/>
          <w:lang w:eastAsia="pt-BR"/>
        </w:rPr>
        <w:t> </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(Revogado pelo Decreto nº 7.213, de 2010).</w:t>
      </w:r>
      <w:r w:rsidRPr="00225378">
        <w:rPr>
          <w:rFonts w:ascii="Book Antiqua" w:eastAsia="Times New Roman" w:hAnsi="Book Antiqua" w:cs="Arial"/>
          <w:color w:val="000000"/>
          <w:sz w:val="19"/>
          <w:szCs w:val="19"/>
          <w:lang w:val="pt-PT" w:eastAsia="pt-BR"/>
        </w:rPr>
        <w:fldChar w:fldCharType="end"/>
      </w:r>
    </w:p>
    <w:p w14:paraId="6BFE95F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6" w:name="art734"/>
      <w:bookmarkEnd w:id="1846"/>
      <w:r w:rsidRPr="00225378">
        <w:rPr>
          <w:rFonts w:ascii="Book Antiqua" w:eastAsia="Times New Roman" w:hAnsi="Book Antiqua" w:cs="Arial"/>
          <w:color w:val="000000"/>
          <w:sz w:val="19"/>
          <w:szCs w:val="19"/>
          <w:lang w:eastAsia="pt-BR"/>
        </w:rPr>
        <w:t>Art. 734.  A redução de que trata este Capítulo não se aplica aos seguintes casos:</w:t>
      </w:r>
    </w:p>
    <w:p w14:paraId="20CC16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xml:space="preserve">I - multas referidas nos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689,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698, 703, 704, 709, 710, 711, 712, 714, 715, 724, 728 e 731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81);</w:t>
      </w:r>
    </w:p>
    <w:p w14:paraId="50926F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7" w:name="art734i"/>
      <w:bookmarkEnd w:id="1847"/>
      <w:r w:rsidRPr="00225378">
        <w:rPr>
          <w:rFonts w:ascii="Book Antiqua" w:eastAsia="Times New Roman" w:hAnsi="Book Antiqua" w:cs="Arial"/>
          <w:strike/>
          <w:color w:val="000000"/>
          <w:sz w:val="19"/>
          <w:szCs w:val="19"/>
          <w:lang w:val="pt-PT" w:eastAsia="pt-BR"/>
        </w:rPr>
        <w:lastRenderedPageBreak/>
        <w:t>I - multas referidas no §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do art. 689 e nos arts. 698, 703, 703-A, 704, 709, 710, 711, 712, 714, 715, 724, 728 e 731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"http://www.planalto.gov.br/ccivil_03/LEIS/2003/L10.833.htm" \l "art81"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10.833, de 2003, art. 81</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e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"http://www.planalto.gov.br/ccivil_03/_ato2007-2010/2009/Lei/L11898.htm" \l "art16"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11.898, de 2009, art. 16</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1785" w:anchor="art1" w:history="1">
        <w:r w:rsidRPr="00225378">
          <w:rPr>
            <w:rFonts w:ascii="Book Antiqua" w:eastAsia="Times New Roman" w:hAnsi="Book Antiqua" w:cs="Arial"/>
            <w:strike/>
            <w:color w:val="0000FF"/>
            <w:sz w:val="19"/>
            <w:szCs w:val="19"/>
            <w:u w:val="single"/>
            <w:lang w:val="pt-PT" w:eastAsia="pt-BR"/>
          </w:rPr>
          <w:t>(Redação dada pelo Decreto nº 7.213, de 2010).</w:t>
        </w:r>
      </w:hyperlink>
    </w:p>
    <w:p w14:paraId="1CBC91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8" w:name="art734i."/>
      <w:bookmarkEnd w:id="1848"/>
      <w:r w:rsidRPr="00225378">
        <w:rPr>
          <w:rFonts w:ascii="Book Antiqua" w:eastAsia="Times New Roman" w:hAnsi="Book Antiqua" w:cs="Arial"/>
          <w:color w:val="000000"/>
          <w:sz w:val="19"/>
          <w:szCs w:val="19"/>
          <w:lang w:eastAsia="pt-BR"/>
        </w:rPr>
        <w:t>I - multas referidas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do art. 689, no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xml:space="preserve"> do art. 717, e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698, 703, 703-A, 704, 709, 710, 711, 712, 714, 715, 724, 728 e 731 (</w:t>
      </w:r>
      <w:hyperlink r:id="rId1786" w:anchor="art81" w:history="1">
        <w:r w:rsidRPr="00225378">
          <w:rPr>
            <w:rFonts w:ascii="Book Antiqua" w:eastAsia="Times New Roman" w:hAnsi="Book Antiqua" w:cs="Arial"/>
            <w:color w:val="0000FF"/>
            <w:sz w:val="19"/>
            <w:szCs w:val="19"/>
            <w:u w:val="single"/>
            <w:lang w:eastAsia="pt-BR"/>
          </w:rPr>
          <w:t>Lei nº 10.833, de 2003, art. 81</w:t>
        </w:r>
      </w:hyperlink>
      <w:r w:rsidRPr="00225378">
        <w:rPr>
          <w:rFonts w:ascii="Book Antiqua" w:eastAsia="Times New Roman" w:hAnsi="Book Antiqua" w:cs="Arial"/>
          <w:color w:val="000000"/>
          <w:sz w:val="19"/>
          <w:szCs w:val="19"/>
          <w:lang w:eastAsia="pt-BR"/>
        </w:rPr>
        <w:t>; e </w:t>
      </w:r>
      <w:hyperlink r:id="rId1787" w:anchor="art16" w:history="1">
        <w:r w:rsidRPr="00225378">
          <w:rPr>
            <w:rFonts w:ascii="Book Antiqua" w:eastAsia="Times New Roman" w:hAnsi="Book Antiqua" w:cs="Arial"/>
            <w:color w:val="0000FF"/>
            <w:sz w:val="19"/>
            <w:szCs w:val="19"/>
            <w:u w:val="single"/>
            <w:lang w:eastAsia="pt-BR"/>
          </w:rPr>
          <w:t>Lei nº 11.898, de 2009, art. 16</w:t>
        </w:r>
      </w:hyperlink>
      <w:r w:rsidRPr="00225378">
        <w:rPr>
          <w:rFonts w:ascii="Book Antiqua" w:eastAsia="Times New Roman" w:hAnsi="Book Antiqua" w:cs="Arial"/>
          <w:color w:val="000000"/>
          <w:sz w:val="19"/>
          <w:szCs w:val="19"/>
          <w:lang w:eastAsia="pt-BR"/>
        </w:rPr>
        <w:t>);     </w:t>
      </w:r>
      <w:hyperlink r:id="rId178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93749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outras hipóteses de conversão da pena de perdimento em multa equivalente ao valor aduaneiro da mercadoria;</w:t>
      </w:r>
    </w:p>
    <w:p w14:paraId="29143E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III - outras hipóteses de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da pena de perdimento mediante aplicação de multa;</w:t>
      </w:r>
    </w:p>
    <w:p w14:paraId="08ADF3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lançamento de ofício da multa de mora; e</w:t>
      </w:r>
    </w:p>
    <w:p w14:paraId="146A7C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outras hipóteses de não-redução previstas em lei. </w:t>
      </w:r>
    </w:p>
    <w:p w14:paraId="542BCBD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49" w:name="livrovitituloiv"/>
      <w:bookmarkEnd w:id="1849"/>
      <w:r w:rsidRPr="00225378">
        <w:rPr>
          <w:rFonts w:ascii="Book Antiqua" w:eastAsia="Times New Roman" w:hAnsi="Book Antiqua" w:cs="Arial"/>
          <w:color w:val="000000"/>
          <w:sz w:val="19"/>
          <w:szCs w:val="19"/>
          <w:lang w:eastAsia="pt-BR"/>
        </w:rPr>
        <w:t>TÍTULO IV</w:t>
      </w:r>
    </w:p>
    <w:p w14:paraId="2F3858C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SANÇÕES ADMINISTRATIVAS </w:t>
      </w:r>
    </w:p>
    <w:p w14:paraId="1FB31B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0" w:name="art735"/>
      <w:bookmarkEnd w:id="1850"/>
      <w:r w:rsidRPr="00225378">
        <w:rPr>
          <w:rFonts w:ascii="Book Antiqua" w:eastAsia="Times New Roman" w:hAnsi="Book Antiqua" w:cs="Arial"/>
          <w:color w:val="000000"/>
          <w:sz w:val="19"/>
          <w:szCs w:val="19"/>
          <w:lang w:eastAsia="pt-BR"/>
        </w:rPr>
        <w:t>Art. 735.  Os intervenientes nas operações de comércio exterior ficam sujeitos às seguintes sanções (</w:t>
      </w:r>
      <w:hyperlink r:id="rId1789" w:anchor="art76" w:history="1">
        <w:r w:rsidRPr="00225378">
          <w:rPr>
            <w:rFonts w:ascii="Book Antiqua" w:eastAsia="Times New Roman" w:hAnsi="Book Antiqua" w:cs="Arial"/>
            <w:color w:val="0000FF"/>
            <w:sz w:val="19"/>
            <w:szCs w:val="19"/>
            <w:u w:val="single"/>
            <w:lang w:eastAsia="pt-BR"/>
          </w:rPr>
          <w:t>Lei nº 10.833, de 2003, art. 76, caput</w:t>
        </w:r>
      </w:hyperlink>
      <w:r w:rsidRPr="00225378">
        <w:rPr>
          <w:rFonts w:ascii="Book Antiqua" w:eastAsia="Times New Roman" w:hAnsi="Book Antiqua" w:cs="Arial"/>
          <w:color w:val="000000"/>
          <w:sz w:val="19"/>
          <w:szCs w:val="19"/>
          <w:lang w:eastAsia="pt-BR"/>
        </w:rPr>
        <w:t>):</w:t>
      </w:r>
    </w:p>
    <w:p w14:paraId="352430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advertência, na hipótese de:</w:t>
      </w:r>
    </w:p>
    <w:p w14:paraId="486B5FF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descumprimento de norma de segurança fiscal em local alfandegado;</w:t>
      </w:r>
    </w:p>
    <w:p w14:paraId="5A4C824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falta de registro ou registro de forma irregular dos documentos relativos a entrada ou saída de veículo ou mercadoria em recinto alfandegado;</w:t>
      </w:r>
    </w:p>
    <w:p w14:paraId="442DF2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atraso, de forma contumaz, na chegada ao destino de veículo conduzindo mercadoria submetida ao regime de trânsito aduaneiro;</w:t>
      </w:r>
    </w:p>
    <w:p w14:paraId="31B9E7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 emissão de documento de identificação ou quantificação de mercadoria em desacordo com sua efetiva qualidade ou quantidade;</w:t>
      </w:r>
    </w:p>
    <w:p w14:paraId="4402A4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prática de ato que prejudique o procedimento de identificação ou quantificação de mercadoria sob controle aduaneiro;</w:t>
      </w:r>
    </w:p>
    <w:p w14:paraId="347ACC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atraso na tradução de manifesto de carga, ou erro na tradução que altere o tratamento tributário ou aduaneiro da mercadoria;</w:t>
      </w:r>
    </w:p>
    <w:p w14:paraId="65F424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g) consolidação ou </w:t>
      </w:r>
      <w:proofErr w:type="spellStart"/>
      <w:r w:rsidRPr="00225378">
        <w:rPr>
          <w:rFonts w:ascii="Book Antiqua" w:eastAsia="Times New Roman" w:hAnsi="Book Antiqua" w:cs="Arial"/>
          <w:color w:val="000000"/>
          <w:sz w:val="19"/>
          <w:szCs w:val="19"/>
          <w:lang w:eastAsia="pt-BR"/>
        </w:rPr>
        <w:t>desconsolidação</w:t>
      </w:r>
      <w:proofErr w:type="spellEnd"/>
      <w:r w:rsidRPr="00225378">
        <w:rPr>
          <w:rFonts w:ascii="Book Antiqua" w:eastAsia="Times New Roman" w:hAnsi="Book Antiqua" w:cs="Arial"/>
          <w:color w:val="000000"/>
          <w:sz w:val="19"/>
          <w:szCs w:val="19"/>
          <w:lang w:eastAsia="pt-BR"/>
        </w:rPr>
        <w:t xml:space="preserve"> de carga efetuada com incorreção que altere o tratamento tributário ou aduaneiro da mercadoria;</w:t>
      </w:r>
    </w:p>
    <w:p w14:paraId="62330C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h) atraso, por mais de três vezes, em um mesmo mês, na prestação de informações sobre carga e descarga de veículos, ou movimentação e armazenagem de mercadorias sob controle aduaneiro;</w:t>
      </w:r>
    </w:p>
    <w:p w14:paraId="5B69008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descumprimento de requisito, condição ou norma operacional para habilitar-se ou utilizar regime aduaneiro especial ou aplicado em áreas especiais, ou para habilitar-se ou manter recintos nos quais tais regimes sejam aplicados; ou</w:t>
      </w:r>
    </w:p>
    <w:p w14:paraId="66465E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1" w:name="art735i.i"/>
      <w:bookmarkEnd w:id="1851"/>
      <w:r w:rsidRPr="00225378">
        <w:rPr>
          <w:rFonts w:ascii="Book Antiqua" w:eastAsia="Times New Roman" w:hAnsi="Book Antiqua" w:cs="Arial"/>
          <w:color w:val="000000"/>
          <w:sz w:val="19"/>
          <w:szCs w:val="19"/>
          <w:lang w:val="pt-PT" w:eastAsia="pt-BR"/>
        </w:rPr>
        <w:t>i) descumprimento de requisito, condição ou norma operacional para habilitar-se ou utilizar regime aduaneiro especial ou aplicado em áreas especiais, ou para habilitar-se ou manter recintos nos quais tais regimes sejam aplicados;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3494556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2" w:name="art735i.i1"/>
      <w:bookmarkEnd w:id="1852"/>
      <w:r w:rsidRPr="00225378">
        <w:rPr>
          <w:rFonts w:ascii="Book Antiqua" w:eastAsia="Times New Roman" w:hAnsi="Book Antiqua" w:cs="Arial"/>
          <w:color w:val="000000"/>
          <w:sz w:val="19"/>
          <w:szCs w:val="19"/>
          <w:lang w:eastAsia="pt-BR"/>
        </w:rPr>
        <w:lastRenderedPageBreak/>
        <w:t>i1) descumprimento de requisito, condição ou norma operacional para executar atividades de movimentação e armazenagem de mercadorias sob controle aduaneiro, e serviços conexos;                             </w:t>
      </w:r>
      <w:hyperlink r:id="rId1790"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399DEB7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i2) descumprimento de condição estabelecida para utilização de procedimento aduaneiro simplificado;                        </w:t>
      </w:r>
      <w:hyperlink r:id="rId1791"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A604A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j) descumprimento de outras normas, obrigações ou ordem legal não previstas nas alíneas “a” a “i”;</w:t>
      </w:r>
    </w:p>
    <w:p w14:paraId="5B0838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j) deixar de comunicar à Secretaria da Receita Federal do Brasil qualquer alteração das informações prestadas para inscrição no registro de despachante aduaneiro ou de ajudante;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57499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k) descumprimento de outras normas, obrigações ou ordem legal não previstas nas alíneas “a” a “j”;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53E09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suspensão, pelo prazo de até doze meses,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w:t>
      </w:r>
    </w:p>
    <w:p w14:paraId="77F493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reincidência em conduta já sancionada com advertência;</w:t>
      </w:r>
    </w:p>
    <w:p w14:paraId="7CD797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atuação em nome de pessoa que esteja cumprindo suspensão, ou no interesse desta;</w:t>
      </w:r>
    </w:p>
    <w:p w14:paraId="75CA13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descumprimento da obrigação de apresentar à fiscalização, em boa ordem, os documentos relativos a operação que realizar ou em que intervier, bem como outros documentos exigidos pela Secretaria da Receita Federal do Brasil;</w:t>
      </w:r>
    </w:p>
    <w:p w14:paraId="645B109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d) delegação de atribuição privativa a pessoa não credenciada ou habilitada; ou</w:t>
      </w:r>
    </w:p>
    <w:p w14:paraId="1498F4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3" w:name="art735iid"/>
      <w:bookmarkEnd w:id="1853"/>
      <w:r w:rsidRPr="00225378">
        <w:rPr>
          <w:rFonts w:ascii="Book Antiqua" w:eastAsia="Times New Roman" w:hAnsi="Book Antiqua" w:cs="Arial"/>
          <w:color w:val="000000"/>
          <w:sz w:val="19"/>
          <w:szCs w:val="19"/>
          <w:lang w:val="pt-PT" w:eastAsia="pt-BR"/>
        </w:rPr>
        <w:t>d) delegação de atribuição privativa a pessoa não credenciada ou habilitada, inclusive na hipótese de cessão de senha de acesso a sistema informatizado;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AF93A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e) prática de qualquer outra conduta sancionada com suspensão de registro, licença, autorização, credenciamento ou habilitação, nos termos de legislação específica; ou</w:t>
      </w:r>
    </w:p>
    <w:p w14:paraId="564664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val="pt-PT" w:eastAsia="pt-BR"/>
        </w:rPr>
        <w:t>e) realização, por despachante aduaneiro ou ajudante, em nome próprio ou de terceiro, de exportação ou importação de quaisquer mercadorias, exceto para uso próprio, ou exercício, por estes, de comércio interno de mercadorias estrangeiras; ou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p>
    <w:p w14:paraId="657F8DC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4" w:name="art735iie"/>
      <w:bookmarkEnd w:id="1854"/>
      <w:r w:rsidRPr="00225378">
        <w:rPr>
          <w:rFonts w:ascii="Book Antiqua" w:eastAsia="Times New Roman" w:hAnsi="Book Antiqua" w:cs="Arial"/>
          <w:color w:val="000000"/>
          <w:sz w:val="19"/>
          <w:szCs w:val="19"/>
          <w:lang w:eastAsia="pt-BR"/>
        </w:rPr>
        <w:t xml:space="preserve">e) realização, por despachante aduaneiro ou ajudante, em nome próprio ou de </w:t>
      </w:r>
      <w:proofErr w:type="spellStart"/>
      <w:r w:rsidRPr="00225378">
        <w:rPr>
          <w:rFonts w:ascii="Book Antiqua" w:eastAsia="Times New Roman" w:hAnsi="Book Antiqua" w:cs="Arial"/>
          <w:color w:val="000000"/>
          <w:sz w:val="19"/>
          <w:szCs w:val="19"/>
          <w:lang w:eastAsia="pt-BR"/>
        </w:rPr>
        <w:t>terceiro</w:t>
      </w:r>
      <w:proofErr w:type="spellEnd"/>
      <w:r w:rsidRPr="00225378">
        <w:rPr>
          <w:rFonts w:ascii="Book Antiqua" w:eastAsia="Times New Roman" w:hAnsi="Book Antiqua" w:cs="Arial"/>
          <w:color w:val="000000"/>
          <w:sz w:val="19"/>
          <w:szCs w:val="19"/>
          <w:lang w:eastAsia="pt-BR"/>
        </w:rPr>
        <w:t>, de exportação ou importação de quaisquer mercadorias, exceto para uso próprio, ou exercício, por estes, de comércio interno de mercadorias estrangeiras;                       </w:t>
      </w:r>
      <w:hyperlink r:id="rId179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96E4E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val="pt-PT" w:eastAsia="pt-BR"/>
        </w:rPr>
        <w:t>f) prática de qualquer outra conduta sancionada com suspensão de registro, licença, autorização, credenciamento ou habilitação, nos termos de legislação específica; ou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(Incluído pelo Decreto nº 7.213, de 2010).</w:t>
      </w:r>
      <w:r w:rsidRPr="00225378">
        <w:rPr>
          <w:rFonts w:ascii="Book Antiqua" w:eastAsia="Times New Roman" w:hAnsi="Book Antiqua" w:cs="Arial"/>
          <w:strike/>
          <w:color w:val="000000"/>
          <w:sz w:val="19"/>
          <w:szCs w:val="19"/>
          <w:lang w:val="pt-PT" w:eastAsia="pt-BR"/>
        </w:rPr>
        <w:fldChar w:fldCharType="end"/>
      </w:r>
    </w:p>
    <w:p w14:paraId="47C19F3A"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descumprimento, pelo importador, depositário ou transportador, da determinação efetuada pela autoridade aduaneira para destruir mercadoria ou devolvê-la ao exterior, nas hipóteses de que trata o art. 574; ou                           </w:t>
      </w:r>
      <w:hyperlink r:id="rId179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A06528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g) prática de qualquer outra conduta sancionada com suspensão de registro, licença, autorização, credenciamento ou habilitação, nos termos de legislação específica; ou                             </w:t>
      </w:r>
      <w:hyperlink r:id="rId179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0F99ED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cancelamento ou cassação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w:t>
      </w:r>
    </w:p>
    <w:p w14:paraId="1F3163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acúmulo, em período de três anos, de suspensão cujo prazo total supere doze meses;</w:t>
      </w:r>
    </w:p>
    <w:p w14:paraId="44B135B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atuação em nome de pessoa cujo registro, licença, autorização, credenciamento ou habilitação tenha sido objeto de cancelamento ou cassação, ou no interesse desta;</w:t>
      </w:r>
    </w:p>
    <w:p w14:paraId="5D66D1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exercício, por pessoa credenciada ou habilitada, de atividade ou cargo vedados na legislação específica;</w:t>
      </w:r>
    </w:p>
    <w:p w14:paraId="4C8B65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d) prática de ato que embarace, dificulte ou impeça a ação da fiscalização aduaneira;</w:t>
      </w:r>
    </w:p>
    <w:p w14:paraId="1AD17D9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5" w:name="art735iiid"/>
      <w:bookmarkEnd w:id="1855"/>
      <w:r w:rsidRPr="00225378">
        <w:rPr>
          <w:rFonts w:ascii="Book Antiqua" w:eastAsia="Times New Roman" w:hAnsi="Book Antiqua" w:cs="Arial"/>
          <w:color w:val="000000"/>
          <w:sz w:val="19"/>
          <w:szCs w:val="19"/>
          <w:lang w:eastAsia="pt-BR"/>
        </w:rPr>
        <w:t>d) prática de ato que embarace, dificulte ou impeça a ação da fiscalização aduaneira, inclusive a prestação dolosa de informação falsa ou o uso doloso de documento falso nas atividades relacionadas com o despacho aduaneiro;                               </w:t>
      </w:r>
      <w:hyperlink r:id="rId1795"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1CB59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e) agressão ou desacato à autoridade aduaneira no exercício da função;</w:t>
      </w:r>
    </w:p>
    <w:p w14:paraId="213F036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f) sentença condenatória, transitada em julgado, por participação, direta ou indireta, na prática de crime contra a administração pública ou contra a ordem tributária;</w:t>
      </w:r>
    </w:p>
    <w:p w14:paraId="09733D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g) ação ou omissão dolosa tendente a subtrair ao controle aduaneiro, ou dele ocultar, a importação ou a exportação de bens ou de mercadorias; ou</w:t>
      </w:r>
    </w:p>
    <w:p w14:paraId="24F7D8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6" w:name="art735iiig"/>
      <w:bookmarkEnd w:id="1856"/>
      <w:r w:rsidRPr="00225378">
        <w:rPr>
          <w:rFonts w:ascii="Book Antiqua" w:eastAsia="Times New Roman" w:hAnsi="Book Antiqua" w:cs="Arial"/>
          <w:color w:val="000000"/>
          <w:sz w:val="19"/>
          <w:szCs w:val="19"/>
          <w:lang w:val="pt-PT" w:eastAsia="pt-BR"/>
        </w:rPr>
        <w:t>g) sentença condenatória, transitada em julgado, à pena privativa de liberdade;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533F6C9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h) prática de qualquer outra conduta sancionada com cancelamento ou cassação de registro, licença, autorização, credenciamento ou habilitação, nos termos de legislação específica. </w:t>
      </w:r>
    </w:p>
    <w:p w14:paraId="4335A23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h) descumprimento das obrigações eleitorais;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B9DDF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ação ou omissão dolosa tendente a subtrair ao controle aduaneiro, ou dele ocultar, a importação ou a exportação de bens ou de mercadorias;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2997C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j) prática de qualquer outra conduta sancionada com cancelamento ou cassação de registro, licença, autorização, credenciamento ou habilitação, nos termos de legislação específica.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54955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sanções previstas neste artigo serão anotadas no registro do infrator pela administração aduaneira, devendo a anotação ser cancelada após o decurso de cinco anos da aplicação definitiva da sanção </w:t>
      </w:r>
      <w:hyperlink r:id="rId1796" w:anchor="art76%C2%A71" w:history="1">
        <w:r w:rsidRPr="00225378">
          <w:rPr>
            <w:rFonts w:ascii="Book Antiqua" w:eastAsia="Times New Roman" w:hAnsi="Book Antiqua" w:cs="Arial"/>
            <w:color w:val="0000FF"/>
            <w:sz w:val="19"/>
            <w:szCs w:val="19"/>
            <w:u w:val="single"/>
            <w:lang w:eastAsia="pt-BR"/>
          </w:rPr>
          <w:t>(Lei nº 10.833, de 2003, art. 76, § 1º). </w:t>
        </w:r>
      </w:hyperlink>
    </w:p>
    <w:p w14:paraId="696A68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do disposto neste artigo, considera-se interveniente o importador, o exportador, o beneficiário de regime aduaneiro ou de procedimento simplificado, o despachante aduaneiro e seus ajudantes, o transportador, o agente de carga, o operador de transporte multimodal, o operador portuário, o depositário, o administrador de recinto alfandegado, o perito, o assistente técnico, ou qualquer outra pessoa que tenha relação, direta ou indireta, com a operação de comércio exterior (</w:t>
      </w:r>
      <w:hyperlink r:id="rId1797" w:anchor="art76%C2%A72" w:history="1">
        <w:r w:rsidRPr="00225378">
          <w:rPr>
            <w:rFonts w:ascii="Book Antiqua" w:eastAsia="Times New Roman" w:hAnsi="Book Antiqua" w:cs="Arial"/>
            <w:color w:val="0000FF"/>
            <w:sz w:val="19"/>
            <w:szCs w:val="19"/>
            <w:u w:val="single"/>
            <w:lang w:eastAsia="pt-BR"/>
          </w:rPr>
          <w:t>Lei nº 10.833, de 2003, art. 76, § 2º</w:t>
        </w:r>
      </w:hyperlink>
      <w:r w:rsidRPr="00225378">
        <w:rPr>
          <w:rFonts w:ascii="Book Antiqua" w:eastAsia="Times New Roman" w:hAnsi="Book Antiqua" w:cs="Arial"/>
          <w:color w:val="000000"/>
          <w:sz w:val="19"/>
          <w:szCs w:val="19"/>
          <w:lang w:eastAsia="pt-BR"/>
        </w:rPr>
        <w:t>). </w:t>
      </w:r>
    </w:p>
    <w:p w14:paraId="3232563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efeitos do disposto na alínea “c” do inciso I do caput, considera-se contumaz o atraso sem motivo justificado ocorrido em mais de vinte por cento das operações de trânsito aduaneiro realizadas no mês, se superior a cinco o número total de operações </w:t>
      </w:r>
      <w:hyperlink r:id="rId1798" w:anchor="art76%C2%A73" w:history="1">
        <w:r w:rsidRPr="00225378">
          <w:rPr>
            <w:rFonts w:ascii="Book Antiqua" w:eastAsia="Times New Roman" w:hAnsi="Book Antiqua" w:cs="Arial"/>
            <w:color w:val="0000FF"/>
            <w:sz w:val="19"/>
            <w:szCs w:val="19"/>
            <w:u w:val="single"/>
            <w:lang w:eastAsia="pt-BR"/>
          </w:rPr>
          <w:t>(Lei nº 10.833, de 2003, art. 76, § 3º)</w:t>
        </w:r>
      </w:hyperlink>
      <w:r w:rsidRPr="00225378">
        <w:rPr>
          <w:rFonts w:ascii="Book Antiqua" w:eastAsia="Times New Roman" w:hAnsi="Book Antiqua" w:cs="Arial"/>
          <w:color w:val="000000"/>
          <w:sz w:val="19"/>
          <w:szCs w:val="19"/>
          <w:lang w:eastAsia="pt-BR"/>
        </w:rPr>
        <w:t>. </w:t>
      </w:r>
    </w:p>
    <w:p w14:paraId="5021FF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determinação do prazo para a aplicação das sanções previstas no inciso II do caput, serão considerados a natureza e a gravidade da infração cometida, os danos que dela provierem e os antecedentes do infrator (</w:t>
      </w:r>
      <w:hyperlink r:id="rId1799" w:anchor="art76%C2%A74" w:history="1">
        <w:r w:rsidRPr="00225378">
          <w:rPr>
            <w:rFonts w:ascii="Book Antiqua" w:eastAsia="Times New Roman" w:hAnsi="Book Antiqua" w:cs="Arial"/>
            <w:color w:val="0000FF"/>
            <w:sz w:val="19"/>
            <w:szCs w:val="19"/>
            <w:u w:val="single"/>
            <w:lang w:eastAsia="pt-BR"/>
          </w:rPr>
          <w:t>Lei nº 10.833, de 2003, art. 76, § 4º</w:t>
        </w:r>
      </w:hyperlink>
      <w:r w:rsidRPr="00225378">
        <w:rPr>
          <w:rFonts w:ascii="Book Antiqua" w:eastAsia="Times New Roman" w:hAnsi="Book Antiqua" w:cs="Arial"/>
          <w:color w:val="000000"/>
          <w:sz w:val="19"/>
          <w:szCs w:val="19"/>
          <w:lang w:eastAsia="pt-BR"/>
        </w:rPr>
        <w:t>). </w:t>
      </w:r>
    </w:p>
    <w:p w14:paraId="434E00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Para os fins do disposto na alínea “a” do inciso II do caput, será considerado reincidente o infrator sancionado com advertência que, no período de cinco anos da data da aplicação definitiva da sanção, cometer nova infração sujeita à mesma sanção (</w:t>
      </w:r>
      <w:hyperlink r:id="rId1800" w:anchor="art76%C2%A75" w:history="1">
        <w:r w:rsidRPr="00225378">
          <w:rPr>
            <w:rFonts w:ascii="Book Antiqua" w:eastAsia="Times New Roman" w:hAnsi="Book Antiqua" w:cs="Arial"/>
            <w:strike/>
            <w:color w:val="0000FF"/>
            <w:sz w:val="19"/>
            <w:szCs w:val="19"/>
            <w:u w:val="single"/>
            <w:lang w:eastAsia="pt-BR"/>
          </w:rPr>
          <w:t>Lei nº 10.833, de 2003, art. 76, § 5º). </w:t>
        </w:r>
      </w:hyperlink>
    </w:p>
    <w:p w14:paraId="226AA2E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7" w:name="art735§5"/>
      <w:bookmarkEnd w:id="1857"/>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fins do disposto na alínea “a” do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considerado reincidente o infrator sancionado com advertência que, no período de cinco anos da data da aplicação definitiva da sanção, cometer nova infração pela mesma conduta já penalizada com advertência (</w:t>
      </w:r>
      <w:hyperlink r:id="rId1801" w:anchor="art76%C2%A75" w:history="1">
        <w:r w:rsidRPr="00225378">
          <w:rPr>
            <w:rFonts w:ascii="Book Antiqua" w:eastAsia="Times New Roman" w:hAnsi="Book Antiqua" w:cs="Arial"/>
            <w:color w:val="0000FF"/>
            <w:sz w:val="19"/>
            <w:szCs w:val="19"/>
            <w:u w:val="single"/>
            <w:lang w:eastAsia="pt-BR"/>
          </w:rPr>
          <w:t>Lei nº 10.833, de 2003, art. 76, § 5º</w:t>
        </w:r>
      </w:hyperlink>
      <w:r w:rsidRPr="00225378">
        <w:rPr>
          <w:rFonts w:ascii="Book Antiqua" w:eastAsia="Times New Roman" w:hAnsi="Book Antiqua" w:cs="Arial"/>
          <w:color w:val="000000"/>
          <w:sz w:val="19"/>
          <w:szCs w:val="19"/>
          <w:lang w:eastAsia="pt-BR"/>
        </w:rPr>
        <w:t>).                            </w:t>
      </w:r>
      <w:hyperlink r:id="rId1802"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FF96EB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-A.  A penalidade referida na alínea “f” do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aplicada pelo prazo de doze meses, cessando sua aplicação com a comprovação do embarque para o exterior ou da destruição, em conformidade com a determinação da autoridade aduaneira.                               </w:t>
      </w:r>
      <w:hyperlink r:id="rId1803"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4F19055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-B.  Durante o período de suspensão de que trata o §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-A, a devolução da mercadoria ao exterior será realizada mediante habilitação restrita à operação.                             </w:t>
      </w:r>
      <w:hyperlink r:id="rId1804"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0DEE06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Na hipótese de cassação ou cancelamento, a </w:t>
      </w:r>
      <w:proofErr w:type="spellStart"/>
      <w:r w:rsidRPr="00225378">
        <w:rPr>
          <w:rFonts w:ascii="Book Antiqua" w:eastAsia="Times New Roman" w:hAnsi="Book Antiqua" w:cs="Arial"/>
          <w:color w:val="000000"/>
          <w:sz w:val="19"/>
          <w:szCs w:val="19"/>
          <w:lang w:eastAsia="pt-BR"/>
        </w:rPr>
        <w:t>reinscrição</w:t>
      </w:r>
      <w:proofErr w:type="spellEnd"/>
      <w:r w:rsidRPr="00225378">
        <w:rPr>
          <w:rFonts w:ascii="Book Antiqua" w:eastAsia="Times New Roman" w:hAnsi="Book Antiqua" w:cs="Arial"/>
          <w:color w:val="000000"/>
          <w:sz w:val="19"/>
          <w:szCs w:val="19"/>
          <w:lang w:eastAsia="pt-BR"/>
        </w:rPr>
        <w:t xml:space="preserve"> para a atividade ou a inscrição para exercer outra atividade sujeita a controle aduaneiro só poderá ser solicitada dois anos depois da data de aplicação definitiva da sanção, devendo ser cumpridas todas as exigências e formalidades previstas para a inscrição </w:t>
      </w:r>
      <w:hyperlink r:id="rId1805" w:anchor="art76%C2%A76" w:history="1">
        <w:r w:rsidRPr="00225378">
          <w:rPr>
            <w:rFonts w:ascii="Book Antiqua" w:eastAsia="Times New Roman" w:hAnsi="Book Antiqua" w:cs="Arial"/>
            <w:color w:val="0000FF"/>
            <w:sz w:val="19"/>
            <w:szCs w:val="19"/>
            <w:u w:val="single"/>
            <w:lang w:eastAsia="pt-BR"/>
          </w:rPr>
          <w:t>(Lei nº 10.833, de 2003, art. 76, § 6º)</w:t>
        </w:r>
      </w:hyperlink>
      <w:r w:rsidRPr="00225378">
        <w:rPr>
          <w:rFonts w:ascii="Book Antiqua" w:eastAsia="Times New Roman" w:hAnsi="Book Antiqua" w:cs="Arial"/>
          <w:color w:val="000000"/>
          <w:sz w:val="19"/>
          <w:szCs w:val="19"/>
          <w:lang w:eastAsia="pt-BR"/>
        </w:rPr>
        <w:t>. </w:t>
      </w:r>
    </w:p>
    <w:p w14:paraId="7F7AB7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Ao sancionado com suspensão, cassação ou cancelamento, enquanto perdurarem os efeitos da sanção, é vedado o ingresso em local sob controle aduaneiro, sem autorização do titular da unidade jurisdicionante </w:t>
      </w:r>
      <w:hyperlink r:id="rId1806" w:anchor="art76%C2%A77" w:history="1">
        <w:r w:rsidRPr="00225378">
          <w:rPr>
            <w:rFonts w:ascii="Book Antiqua" w:eastAsia="Times New Roman" w:hAnsi="Book Antiqua" w:cs="Arial"/>
            <w:color w:val="0000FF"/>
            <w:sz w:val="19"/>
            <w:szCs w:val="19"/>
            <w:u w:val="single"/>
            <w:lang w:eastAsia="pt-BR"/>
          </w:rPr>
          <w:t>(Lei nº 10.833, de 2003, art. 76, § 7º)</w:t>
        </w:r>
      </w:hyperlink>
      <w:r w:rsidRPr="00225378">
        <w:rPr>
          <w:rFonts w:ascii="Book Antiqua" w:eastAsia="Times New Roman" w:hAnsi="Book Antiqua" w:cs="Arial"/>
          <w:color w:val="000000"/>
          <w:sz w:val="19"/>
          <w:szCs w:val="19"/>
          <w:lang w:eastAsia="pt-BR"/>
        </w:rPr>
        <w:t>. </w:t>
      </w:r>
    </w:p>
    <w:p w14:paraId="21D9EE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8</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Nas hipóteses em que conduta tipificada nas alíneas “d”, “e” ou “f” do inciso VII do art. 728 ensejar também a imposição de sanção referida no caput, após a aplicação definitiva da sanção administrativa:</w:t>
      </w:r>
    </w:p>
    <w:p w14:paraId="40965B1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8" w:name="art735§8"/>
      <w:bookmarkEnd w:id="1858"/>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Nas hipóteses em que conduta tipificada nas alíneas “d”, “e” ou “f” do inciso VII do art. 728 ensejar também a imposição de sanção referida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após a aplicação definitiva da sanção administrativa:                           </w:t>
      </w:r>
      <w:hyperlink r:id="rId1807"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6330E6D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de advertência, se ainda não houver sido sanada a irregularidade, mesmo que recolhida a multa referida no art. 728:</w:t>
      </w:r>
    </w:p>
    <w:p w14:paraId="661447A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advertência, se ainda não houver sido sanada a irregularidade:                         </w:t>
      </w:r>
      <w:hyperlink r:id="rId1808"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330EB0E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a) será lavrado novo auto de infração para aplicação da sanção administrativa de suspensão (</w:t>
      </w:r>
      <w:hyperlink r:id="rId1809" w:anchor="art76iia" w:history="1">
        <w:r w:rsidRPr="00225378">
          <w:rPr>
            <w:rFonts w:ascii="Book Antiqua" w:eastAsia="Times New Roman" w:hAnsi="Book Antiqua" w:cs="Arial"/>
            <w:strike/>
            <w:color w:val="0000FF"/>
            <w:sz w:val="19"/>
            <w:szCs w:val="19"/>
            <w:u w:val="single"/>
            <w:lang w:eastAsia="pt-BR"/>
          </w:rPr>
          <w:t>Lei nº 10.833, de 2003, art. 76, inciso II, “a”)</w:t>
        </w:r>
      </w:hyperlink>
      <w:r w:rsidRPr="00225378">
        <w:rPr>
          <w:rFonts w:ascii="Book Antiqua" w:eastAsia="Times New Roman" w:hAnsi="Book Antiqua" w:cs="Arial"/>
          <w:strike/>
          <w:color w:val="000000"/>
          <w:sz w:val="19"/>
          <w:szCs w:val="19"/>
          <w:lang w:eastAsia="pt-BR"/>
        </w:rPr>
        <w:t>; e</w:t>
      </w:r>
    </w:p>
    <w:p w14:paraId="55A688A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o infrator será notificado a saná-la, iniciando-se com sua ciência da notificação a contagem diária da multa a que se refere o art. 728;                            </w:t>
      </w:r>
      <w:hyperlink r:id="rId1810"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70D65C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b) serão aplicadas restrições à operação no recinto, regime ou procedimento simplificado, de acordo com a gravidade da infração (</w:t>
      </w:r>
      <w:hyperlink r:id="rId1811" w:anchor="art107%C2%A71" w:history="1">
        <w:r w:rsidRPr="00225378">
          <w:rPr>
            <w:rFonts w:ascii="Book Antiqua" w:eastAsia="Times New Roman" w:hAnsi="Book Antiqua" w:cs="Arial"/>
            <w:strike/>
            <w:color w:val="0000FF"/>
            <w:sz w:val="19"/>
            <w:szCs w:val="19"/>
            <w:u w:val="single"/>
            <w:lang w:eastAsia="pt-BR"/>
          </w:rPr>
          <w:t>Decreto-Lei nº 37, de 1966, art. 107, § 1º,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w:t>
      </w:r>
    </w:p>
    <w:p w14:paraId="6AA6389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b) será lavrado novo auto de infração para aplicação da sanção administrativa de suspensão </w:t>
      </w:r>
      <w:hyperlink r:id="rId1812" w:anchor="art76iia" w:history="1">
        <w:r w:rsidRPr="00225378">
          <w:rPr>
            <w:rFonts w:ascii="Book Antiqua" w:eastAsia="Times New Roman" w:hAnsi="Book Antiqua" w:cs="Arial"/>
            <w:color w:val="0000FF"/>
            <w:sz w:val="19"/>
            <w:szCs w:val="19"/>
            <w:u w:val="single"/>
            <w:lang w:eastAsia="pt-BR"/>
          </w:rPr>
          <w:t>(Lei nº 10.833, de 2003, art. 76, caput, inciso II, alínea “a”)</w:t>
        </w:r>
      </w:hyperlink>
      <w:r w:rsidRPr="00225378">
        <w:rPr>
          <w:rFonts w:ascii="Book Antiqua" w:eastAsia="Times New Roman" w:hAnsi="Book Antiqua" w:cs="Arial"/>
          <w:color w:val="000000"/>
          <w:sz w:val="19"/>
          <w:szCs w:val="19"/>
          <w:lang w:eastAsia="pt-BR"/>
        </w:rPr>
        <w:t>; e                             </w:t>
      </w:r>
      <w:hyperlink r:id="rId181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5D5E05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serão aplicadas restrições à operação no recinto, regime ou procedimento simplificado, de acordo com a gravidade da infração (</w:t>
      </w:r>
      <w:hyperlink r:id="rId1814" w:anchor="art107%C2%A71" w:history="1">
        <w:r w:rsidRPr="00225378">
          <w:rPr>
            <w:rFonts w:ascii="Book Antiqua" w:eastAsia="Times New Roman" w:hAnsi="Book Antiqua" w:cs="Arial"/>
            <w:color w:val="0000FF"/>
            <w:sz w:val="19"/>
            <w:szCs w:val="19"/>
            <w:u w:val="single"/>
            <w:lang w:eastAsia="pt-BR"/>
          </w:rPr>
          <w:t>Decreto-Lei nº 37, de 1966, art. 107, § 1º</w:t>
        </w:r>
      </w:hyperlink>
      <w:r w:rsidRPr="00225378">
        <w:rPr>
          <w:rFonts w:ascii="Book Antiqua" w:eastAsia="Times New Roman" w:hAnsi="Book Antiqua" w:cs="Arial"/>
          <w:color w:val="000000"/>
          <w:sz w:val="19"/>
          <w:szCs w:val="19"/>
          <w:lang w:eastAsia="pt-BR"/>
        </w:rPr>
        <w:t> com a redação dada pela Lei nº 10.833, de 2003, art. 77);                                   </w:t>
      </w:r>
      <w:hyperlink r:id="rId1815"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90BF0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de suspensão, se ainda não houver sido sanada a irregularidade, após o cumprimento da penalidade de suspensão, mesmo que recolhida a multa referida no art. 728:</w:t>
      </w:r>
    </w:p>
    <w:p w14:paraId="5A21ACB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suspensão, se ainda não houver sido sanada a irregularidade, após o cumprimento da penalidade de suspensão:                            </w:t>
      </w:r>
      <w:hyperlink r:id="rId1816"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58EC6E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a) será lavrado novo auto de infração para aplicação da sanção administrativa correspondente </w:t>
      </w:r>
      <w:hyperlink r:id="rId1817" w:anchor="art76iia" w:history="1">
        <w:r w:rsidRPr="00225378">
          <w:rPr>
            <w:rFonts w:ascii="Book Antiqua" w:eastAsia="Times New Roman" w:hAnsi="Book Antiqua" w:cs="Arial"/>
            <w:strike/>
            <w:color w:val="0000FF"/>
            <w:sz w:val="19"/>
            <w:szCs w:val="19"/>
            <w:u w:val="single"/>
            <w:lang w:eastAsia="pt-BR"/>
          </w:rPr>
          <w:t>(Lei nº 10.833, de 2003, art. 76, inciso II, “a”, </w:t>
        </w:r>
      </w:hyperlink>
      <w:r w:rsidRPr="00225378">
        <w:rPr>
          <w:rFonts w:ascii="Book Antiqua" w:eastAsia="Times New Roman" w:hAnsi="Book Antiqua" w:cs="Arial"/>
          <w:strike/>
          <w:color w:val="000000"/>
          <w:sz w:val="19"/>
          <w:szCs w:val="19"/>
          <w:lang w:eastAsia="pt-BR"/>
        </w:rPr>
        <w:t>e </w:t>
      </w:r>
      <w:hyperlink r:id="rId1818" w:anchor="art76iiia" w:history="1">
        <w:r w:rsidRPr="00225378">
          <w:rPr>
            <w:rFonts w:ascii="Book Antiqua" w:eastAsia="Times New Roman" w:hAnsi="Book Antiqua" w:cs="Arial"/>
            <w:strike/>
            <w:color w:val="0000FF"/>
            <w:sz w:val="19"/>
            <w:szCs w:val="19"/>
            <w:u w:val="single"/>
            <w:lang w:eastAsia="pt-BR"/>
          </w:rPr>
          <w:t>inciso III, “a”)</w:t>
        </w:r>
      </w:hyperlink>
      <w:r w:rsidRPr="00225378">
        <w:rPr>
          <w:rFonts w:ascii="Book Antiqua" w:eastAsia="Times New Roman" w:hAnsi="Book Antiqua" w:cs="Arial"/>
          <w:strike/>
          <w:color w:val="000000"/>
          <w:sz w:val="19"/>
          <w:szCs w:val="19"/>
          <w:lang w:eastAsia="pt-BR"/>
        </w:rPr>
        <w:t>; e</w:t>
      </w:r>
    </w:p>
    <w:p w14:paraId="0146ED0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será lavrado auto de infração para aplicação da multa a que se refere o art. 728, de R$ 1.000,00 (um mil reais) por dia, contando-se o período desde o primeiro dia útil subsequente à data da ciência da notificação a que se refere a alínea “a” do inciso I  até a data da lavratura do auto de infração;                                 </w:t>
      </w:r>
      <w:hyperlink r:id="rId1819"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1900B6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b) serão aplicadas, na hipótese de nova suspensão, restrições à operação no recinto, regime ou procedimento simplificado, de acordo com a gravidade da infração (</w:t>
      </w:r>
      <w:hyperlink r:id="rId1820" w:anchor="art107%C2%A71" w:history="1">
        <w:r w:rsidRPr="00225378">
          <w:rPr>
            <w:rFonts w:ascii="Book Antiqua" w:eastAsia="Times New Roman" w:hAnsi="Book Antiqua" w:cs="Arial"/>
            <w:strike/>
            <w:color w:val="0000FF"/>
            <w:sz w:val="19"/>
            <w:szCs w:val="19"/>
            <w:u w:val="single"/>
            <w:lang w:eastAsia="pt-BR"/>
          </w:rPr>
          <w:t>Decreto-Lei nº 37, de 1966, art. 107, § 1º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10.833, de 2003, art. 77); ou</w:t>
      </w:r>
    </w:p>
    <w:p w14:paraId="4B6C27F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será lavrado auto de infração para aplicação da sanção administrativa correspondente (</w:t>
      </w:r>
      <w:hyperlink r:id="rId1821" w:anchor="art76iia" w:history="1">
        <w:r w:rsidRPr="00225378">
          <w:rPr>
            <w:rFonts w:ascii="Book Antiqua" w:eastAsia="Times New Roman" w:hAnsi="Book Antiqua" w:cs="Arial"/>
            <w:color w:val="0000FF"/>
            <w:sz w:val="19"/>
            <w:szCs w:val="19"/>
            <w:u w:val="single"/>
            <w:lang w:eastAsia="pt-BR"/>
          </w:rPr>
          <w:t>Lei nº 10.833, de 2003, art. 76,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II, alínea “a”</w:t>
        </w:r>
      </w:hyperlink>
      <w:r w:rsidRPr="00225378">
        <w:rPr>
          <w:rFonts w:ascii="Book Antiqua" w:eastAsia="Times New Roman" w:hAnsi="Book Antiqua" w:cs="Arial"/>
          <w:color w:val="000000"/>
          <w:sz w:val="19"/>
          <w:szCs w:val="19"/>
          <w:lang w:eastAsia="pt-BR"/>
        </w:rPr>
        <w:t>, e </w:t>
      </w:r>
      <w:hyperlink r:id="rId1822" w:anchor="art76iiia" w:history="1">
        <w:r w:rsidRPr="00225378">
          <w:rPr>
            <w:rFonts w:ascii="Book Antiqua" w:eastAsia="Times New Roman" w:hAnsi="Book Antiqua" w:cs="Arial"/>
            <w:color w:val="0000FF"/>
            <w:sz w:val="19"/>
            <w:szCs w:val="19"/>
            <w:u w:val="single"/>
            <w:lang w:eastAsia="pt-BR"/>
          </w:rPr>
          <w:t>inciso III, alínea “a”</w:t>
        </w:r>
      </w:hyperlink>
      <w:r w:rsidRPr="00225378">
        <w:rPr>
          <w:rFonts w:ascii="Book Antiqua" w:eastAsia="Times New Roman" w:hAnsi="Book Antiqua" w:cs="Arial"/>
          <w:color w:val="000000"/>
          <w:sz w:val="19"/>
          <w:szCs w:val="19"/>
          <w:lang w:eastAsia="pt-BR"/>
        </w:rPr>
        <w:t>); e                       </w:t>
      </w:r>
      <w:hyperlink r:id="rId182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0F4536E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serão aplicadas, na hipótese de nova suspensão, restrições à operação no recinto, regime ou procedimento simplificado, de acordo com a gravidade da infração (</w:t>
      </w:r>
      <w:hyperlink r:id="rId1824" w:anchor="art107%C2%A71" w:history="1">
        <w:r w:rsidRPr="00225378">
          <w:rPr>
            <w:rFonts w:ascii="Book Antiqua" w:eastAsia="Times New Roman" w:hAnsi="Book Antiqua" w:cs="Arial"/>
            <w:color w:val="0000FF"/>
            <w:sz w:val="19"/>
            <w:szCs w:val="19"/>
            <w:u w:val="single"/>
            <w:lang w:eastAsia="pt-BR"/>
          </w:rPr>
          <w:t>Decreto-Lei nº 37, de 1966, art. 107, § 1º,</w:t>
        </w:r>
      </w:hyperlink>
      <w:r w:rsidRPr="00225378">
        <w:rPr>
          <w:rFonts w:ascii="Book Antiqua" w:eastAsia="Times New Roman" w:hAnsi="Book Antiqua" w:cs="Arial"/>
          <w:color w:val="000000"/>
          <w:sz w:val="19"/>
          <w:szCs w:val="19"/>
          <w:lang w:eastAsia="pt-BR"/>
        </w:rPr>
        <w:t> com a redação dada pela Lei nº 10.833, de 2003, art. 77); ou                         </w:t>
      </w:r>
      <w:hyperlink r:id="rId1825"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6D5754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 cancelamento ou cassação, o sancionado terá trinta dias para tomar as providências necessárias ao encerramento da operação do recinto, regime ou procedimento simplificado. </w:t>
      </w:r>
    </w:p>
    <w:p w14:paraId="4A57F2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9</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Considera-se definitivamente aplicada a sanção administrativa após decisão administrativa da qual não caiba recurso. </w:t>
      </w:r>
    </w:p>
    <w:p w14:paraId="2AFBEC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9" w:name="art735§9"/>
      <w:bookmarkEnd w:id="1859"/>
      <w:r w:rsidRPr="00225378">
        <w:rPr>
          <w:rFonts w:ascii="Book Antiqua" w:eastAsia="Times New Roman" w:hAnsi="Book Antiqua" w:cs="Arial"/>
          <w:color w:val="000000"/>
          <w:sz w:val="19"/>
          <w:szCs w:val="19"/>
          <w:lang w:val="pt-PT" w:eastAsia="pt-BR"/>
        </w:rPr>
        <w: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Considera-se definitivamente aplicada a sanção administrativa após a notificação ao sancionado da decisão administrativa da qual não caiba recurso.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1D9ABDB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10.  As sanções previstas neste artigo não prejudicam a exigência dos tributos incidentes, a aplicação de outras penalidades cabíveis e a representação fiscal para fins penais, quando for o caso (</w:t>
      </w:r>
      <w:hyperlink r:id="rId1826" w:anchor="art76%C2%A715" w:history="1">
        <w:r w:rsidRPr="00225378">
          <w:rPr>
            <w:rFonts w:ascii="Book Antiqua" w:eastAsia="Times New Roman" w:hAnsi="Book Antiqua" w:cs="Arial"/>
            <w:strike/>
            <w:color w:val="0000FF"/>
            <w:sz w:val="19"/>
            <w:szCs w:val="19"/>
            <w:u w:val="single"/>
            <w:lang w:eastAsia="pt-BR"/>
          </w:rPr>
          <w:t>Lei nº 10.833, de 2003, art. 76, § 15). </w:t>
        </w:r>
      </w:hyperlink>
    </w:p>
    <w:p w14:paraId="546D8C1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10.  A notificação a que se refere o §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será efetuada mediante: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09A35F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ciência do sancionado, nas hipóteses de que trata o inciso 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BA351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publicação de ato específico no Diário Oficial da União, nas hipóteses de que tratam os incisos II e III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37B606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 11.  As sanções previstas neste artigo não prejudicam a exigência dos tributos incidentes, a aplicação de outras penalidades cabíveis e a representação fiscal para fins penais, quando for o caso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"art76%C2%A715"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76, § 15</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27"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F2DA69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0" w:name="art735a"/>
      <w:bookmarkEnd w:id="1860"/>
      <w:r w:rsidRPr="00225378">
        <w:rPr>
          <w:rFonts w:ascii="Book Antiqua" w:eastAsia="Times New Roman" w:hAnsi="Book Antiqua" w:cs="Arial"/>
          <w:color w:val="000000"/>
          <w:sz w:val="19"/>
          <w:szCs w:val="19"/>
          <w:lang w:val="en-US" w:eastAsia="pt-BR"/>
        </w:rPr>
        <w:t>Art. 735-A.  </w:t>
      </w:r>
      <w:r w:rsidRPr="00225378">
        <w:rPr>
          <w:rFonts w:ascii="Book Antiqua" w:eastAsia="Times New Roman" w:hAnsi="Book Antiqua" w:cs="Arial"/>
          <w:color w:val="000000"/>
          <w:sz w:val="19"/>
          <w:szCs w:val="19"/>
          <w:lang w:val="pt-PT" w:eastAsia="pt-BR"/>
        </w:rPr>
        <w:t>O habilitado ao regime de que trata o art. 102-A será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12,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28"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255C7C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suspenso pelo prazo de três meses: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8154A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na hipótese de inobservância, por duas vezes em um período de dois anos, dos limites de valor ou de quantidade estabelecidos para as importações;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3D338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b) quando vender mercadoria sem emissão do documento fiscal de venda;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92258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c) na hipótese em que tiver contra si ou contra o seu representante decisão administrativa aplicando a pena de perdimento da mercadoria;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598D2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excluído do regime: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2C7A2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quando for excluído do Simples Nacional de que trata 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"http://www.planalto.gov.br/ccivil_03/LEIS/LCP/Lcp123.htm"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Complementar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123, de 14 de dezembro de 2006</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29"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FAAE3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b) na hipótese de acúmulo, em período de três anos, de suspensão cujo prazo total supere seis meses;                           </w:t>
      </w:r>
      <w:hyperlink r:id="rId1830"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09F6E7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c) na hipótese de atuação em nome de microempresa excluída do regime ou no interesse desta;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01CACD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d) na hipótese de importação de mercadoria que não conste da lista positiva.                              </w:t>
      </w:r>
      <w:hyperlink r:id="rId1831"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72062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Aplica-se, no que couber, o disposto nos arts. 735 e 783, para efeitos de aplicação e julgamento das sanções administrativas estabelecidas neste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"art12%C2%A71"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12,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05F00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Nas hipóteses de que trata o inciso II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a microempresa somente poderá requerer nova adesão após o decurso do prazo de três anos, contados da data da exclusão do regime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"art12%C2%A72"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12,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7A1AA5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sanções previstas neste artigo não prejudicam a exigência dos tributos incidentes, a aplicação de outras penalidades cabíveis, como a referida no art. 735, e a representação fiscal para fins penais, quando for o caso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"art12%C2%A73"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12, §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art. 17</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010FF5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não se aplica no caso de exclusão da microempresa do regime a pedido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"art18"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18</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32"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17213C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1" w:name="art735b"/>
      <w:bookmarkEnd w:id="1861"/>
      <w:r w:rsidRPr="00225378">
        <w:rPr>
          <w:rFonts w:ascii="Book Antiqua" w:eastAsia="Times New Roman" w:hAnsi="Book Antiqua" w:cs="Arial"/>
          <w:color w:val="000000"/>
          <w:sz w:val="19"/>
          <w:szCs w:val="19"/>
          <w:lang w:val="en-US" w:eastAsia="pt-BR"/>
        </w:rPr>
        <w:t>Art. 735-B.  </w:t>
      </w:r>
      <w:r w:rsidRPr="00225378">
        <w:rPr>
          <w:rFonts w:ascii="Book Antiqua" w:eastAsia="Times New Roman" w:hAnsi="Book Antiqua" w:cs="Arial"/>
          <w:color w:val="000000"/>
          <w:sz w:val="19"/>
          <w:szCs w:val="19"/>
          <w:lang w:val="pt-PT" w:eastAsia="pt-BR"/>
        </w:rPr>
        <w:t>O registro especial de que trata o art. 211-B poderá ser cancelado, a qualquer tempo, pela Secretaria da Receita Federal do Brasil se, após a sua concessão, ocorrer uma das seguintes hipóteses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33"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129FA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desatendimento dos requisitos que condicionaram a sua concessão;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26F7A2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II - situação irregular da pessoa jurídica perante o Cadastro Nacional da Pessoa Jurídica - CNPJ;                           </w:t>
      </w:r>
      <w:hyperlink r:id="rId1834"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9ADC9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III - atividade econômica declarada, para efeito da concessão do registro especial, divergente da informada perante o CNPJ ou daquela regularmente exercida pela pessoa jurídica;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B1A77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IV - não comprovação da correta destinação do papel na forma a ser estabelecida em conformidade com o disposto no inciso II do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211-B;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16169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V - decisão final proferida na esfera administrativa sobre a exigência fiscal de crédito tributário decorrente do consumo ou da utilização do papel destinado à impressão de livros, jornais e periódicos em finalidade diversa daquela prevista no art. 211-B.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11CEB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Fica vedada a concessão de novo registro especial, pelo prazo de cinco anos-calendário, à pessoa jurídica enquadrada nas hipóteses descritas nos incisos IV ou V do </w:t>
      </w:r>
      <w:r w:rsidRPr="00225378">
        <w:rPr>
          <w:rFonts w:ascii="Book Antiqua" w:eastAsia="Times New Roman" w:hAnsi="Book Antiqua" w:cs="Arial"/>
          <w:b/>
          <w:bCs/>
          <w:color w:val="000000"/>
          <w:sz w:val="19"/>
          <w:szCs w:val="19"/>
          <w:lang w:val="pt-PT" w:eastAsia="pt-BR"/>
        </w:rPr>
        <w:t>caput </w:t>
      </w:r>
      <w:r w:rsidRPr="00225378">
        <w:rPr>
          <w:rFonts w:ascii="Book Antiqua" w:eastAsia="Times New Roman" w:hAnsi="Book Antiqua" w:cs="Arial"/>
          <w:color w:val="000000"/>
          <w:sz w:val="19"/>
          <w:szCs w:val="19"/>
          <w:lang w:val="pt-PT" w:eastAsia="pt-BR"/>
        </w:rPr>
        <w:t>(</w:t>
      </w:r>
      <w:hyperlink r:id="rId1835" w:anchor="art2%C2%A71" w:history="1">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1</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w:t>
      </w:r>
      <w:hyperlink r:id="rId1836"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D7E7E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vedação de que trata 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também se aplica à concessão de registro especial a pessoas jurídicas que possuam em seu quadro societário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"http://www.planalto.gov.br/ccivil_03/_ato2007-2010/2009/Lei/L11945.htm" \l "art2%C2%A72"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11.945, de 2009, art.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837"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8D01F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pessoa física que tenha participado, na qualidade de sócio, diretor, gerente ou administrador, de pessoa jurídica que teve registro especial cancelado em virtude do disposto nos incisos IV ou V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349D6D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pessoa jurídica que teve registro especial cancelado em virtude do disposto nos incisos IV ou V do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w:t>
      </w:r>
      <w:hyperlink r:id="rId1838" w:anchor="art2"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2C4FFB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62" w:name="art735c"/>
      <w:bookmarkEnd w:id="1862"/>
      <w:r w:rsidRPr="00225378">
        <w:rPr>
          <w:rFonts w:ascii="Book Antiqua" w:eastAsia="Times New Roman" w:hAnsi="Book Antiqua" w:cs="Arial"/>
          <w:color w:val="000000"/>
          <w:sz w:val="19"/>
          <w:szCs w:val="19"/>
          <w:lang w:eastAsia="pt-BR"/>
        </w:rPr>
        <w:t xml:space="preserve">Art. 735-C.  A pessoa jurídica de que tratam 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xml:space="preserve">. 13-B e 13-C, responsável pela administração de local ou recinto alfandegado, fica sujeita, observados a forma, o rito e as competências estabelecidos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735, 782 e 783, à aplicação da sanção de (</w:t>
      </w:r>
      <w:hyperlink r:id="rId1839" w:anchor="art37" w:history="1">
        <w:r w:rsidRPr="00225378">
          <w:rPr>
            <w:rFonts w:ascii="Book Antiqua" w:eastAsia="Times New Roman" w:hAnsi="Book Antiqua" w:cs="Arial"/>
            <w:color w:val="0000FF"/>
            <w:sz w:val="19"/>
            <w:szCs w:val="19"/>
            <w:u w:val="single"/>
            <w:lang w:eastAsia="pt-BR"/>
          </w:rPr>
          <w:t>Lei nº 12.350, de 2010, art. 37,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b/>
          <w:bCs/>
          <w:color w:val="000000"/>
          <w:sz w:val="19"/>
          <w:szCs w:val="19"/>
          <w:lang w:eastAsia="pt-BR"/>
        </w:rPr>
        <w:t>)</w:t>
      </w:r>
      <w:r w:rsidRPr="00225378">
        <w:rPr>
          <w:rFonts w:ascii="Book Antiqua" w:eastAsia="Times New Roman" w:hAnsi="Book Antiqua" w:cs="Arial"/>
          <w:color w:val="000000"/>
          <w:sz w:val="19"/>
          <w:szCs w:val="19"/>
          <w:lang w:eastAsia="pt-BR"/>
        </w:rPr>
        <w:t>:                                  </w:t>
      </w:r>
      <w:hyperlink r:id="rId1840"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A927C4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advertência, na hipótese de descumprimento de requisito técnico ou operacional para o alfandegamento, definido com fundamento no art. 13-A; e                                  </w:t>
      </w:r>
      <w:hyperlink r:id="rId1841"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0B75CA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suspensão das atividades de movimentação, armazenagem e despacho aduaneiro de mercadorias sob controle aduaneiro, referidas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13-A, na hipótese de reincidência em conduta já punida com advertência, até a constatação pela autoridade aduaneira do cumprimento do requisito ou da obrigação estabelecida.                                 </w:t>
      </w:r>
      <w:hyperlink r:id="rId1842"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569715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os fins do disposto no inciso 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considerado reincidente o infrator que, no período de trezentos e sessenta e cinco dias, contados da data da aplicação da sanção, cometer nova infração pela mesma conduta já penalizada com advertência (</w:t>
      </w:r>
      <w:hyperlink r:id="rId1843" w:anchor="art37p" w:history="1">
        <w:r w:rsidRPr="00225378">
          <w:rPr>
            <w:rFonts w:ascii="Book Antiqua" w:eastAsia="Times New Roman" w:hAnsi="Book Antiqua" w:cs="Arial"/>
            <w:color w:val="0000FF"/>
            <w:sz w:val="19"/>
            <w:szCs w:val="19"/>
            <w:u w:val="single"/>
            <w:lang w:eastAsia="pt-BR"/>
          </w:rPr>
          <w:t>Lei nº 12.350, de 2010, art. 37, parágrafo único</w:t>
        </w:r>
      </w:hyperlink>
      <w:r w:rsidRPr="00225378">
        <w:rPr>
          <w:rFonts w:ascii="Book Antiqua" w:eastAsia="Times New Roman" w:hAnsi="Book Antiqua" w:cs="Arial"/>
          <w:color w:val="000000"/>
          <w:sz w:val="19"/>
          <w:szCs w:val="19"/>
          <w:lang w:eastAsia="pt-BR"/>
        </w:rPr>
        <w:t>).                            </w:t>
      </w:r>
      <w:hyperlink r:id="rId1844"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92E032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Nas hipóteses em que conduta tipificada na alínea “b” do inciso III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do art. 728 ensejar também a imposição de sanção referida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após a aplicação definitiva da sanção administrativa: </w:t>
      </w:r>
      <w:hyperlink r:id="rId1845"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653CB6C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de advertência, se ainda não houver sido sanada a irregularidade:                             </w:t>
      </w:r>
      <w:hyperlink r:id="rId1846"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653BE90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a) o infrator será notificado a saná-la, iniciando-se com sua ciência da notificação a contagem diária da multa a que se refere o art. 728 (</w:t>
      </w:r>
      <w:hyperlink r:id="rId1847" w:anchor="art37i" w:history="1">
        <w:r w:rsidRPr="00225378">
          <w:rPr>
            <w:rFonts w:ascii="Book Antiqua" w:eastAsia="Times New Roman" w:hAnsi="Book Antiqua" w:cs="Arial"/>
            <w:color w:val="0000FF"/>
            <w:sz w:val="19"/>
            <w:szCs w:val="19"/>
            <w:u w:val="single"/>
            <w:lang w:eastAsia="pt-BR"/>
          </w:rPr>
          <w:t>Lei nº 12.350, de 2010, art. 37,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w:t>
        </w:r>
      </w:hyperlink>
      <w:r w:rsidRPr="00225378">
        <w:rPr>
          <w:rFonts w:ascii="Book Antiqua" w:eastAsia="Times New Roman" w:hAnsi="Book Antiqua" w:cs="Arial"/>
          <w:color w:val="000000"/>
          <w:sz w:val="19"/>
          <w:szCs w:val="19"/>
          <w:lang w:eastAsia="pt-BR"/>
        </w:rPr>
        <w:t>);                                  </w:t>
      </w:r>
      <w:hyperlink r:id="rId1848"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4668508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será lavrado novo auto de infração para aplicação da sanção administrativa de suspensão (</w:t>
      </w:r>
      <w:hyperlink r:id="rId1849" w:anchor="art37ii" w:history="1">
        <w:r w:rsidRPr="00225378">
          <w:rPr>
            <w:rFonts w:ascii="Book Antiqua" w:eastAsia="Times New Roman" w:hAnsi="Book Antiqua" w:cs="Arial"/>
            <w:color w:val="0000FF"/>
            <w:sz w:val="19"/>
            <w:szCs w:val="19"/>
            <w:u w:val="single"/>
            <w:lang w:eastAsia="pt-BR"/>
          </w:rPr>
          <w:t>Lei nº 12.350, de 2010, art. 37,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 II)</w:t>
        </w:r>
      </w:hyperlink>
      <w:r w:rsidRPr="00225378">
        <w:rPr>
          <w:rFonts w:ascii="Book Antiqua" w:eastAsia="Times New Roman" w:hAnsi="Book Antiqua" w:cs="Arial"/>
          <w:color w:val="000000"/>
          <w:sz w:val="19"/>
          <w:szCs w:val="19"/>
          <w:lang w:eastAsia="pt-BR"/>
        </w:rPr>
        <w:t>; e                                     </w:t>
      </w:r>
      <w:hyperlink r:id="rId1850"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2AE5CC0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serão aplicadas restrições à operação no local ou recinto alfandegado, de acordo com a gravidade da infração (</w:t>
      </w:r>
      <w:hyperlink r:id="rId1851" w:anchor="art38p" w:history="1">
        <w:r w:rsidRPr="00225378">
          <w:rPr>
            <w:rFonts w:ascii="Book Antiqua" w:eastAsia="Times New Roman" w:hAnsi="Book Antiqua" w:cs="Arial"/>
            <w:color w:val="0000FF"/>
            <w:sz w:val="19"/>
            <w:szCs w:val="19"/>
            <w:u w:val="single"/>
            <w:lang w:eastAsia="pt-BR"/>
          </w:rPr>
          <w:t>Lei nº 12.350, de 2010, art. 38, parágrafo único</w:t>
        </w:r>
      </w:hyperlink>
      <w:r w:rsidRPr="00225378">
        <w:rPr>
          <w:rFonts w:ascii="Book Antiqua" w:eastAsia="Times New Roman" w:hAnsi="Book Antiqua" w:cs="Arial"/>
          <w:color w:val="000000"/>
          <w:sz w:val="19"/>
          <w:szCs w:val="19"/>
          <w:lang w:eastAsia="pt-BR"/>
        </w:rPr>
        <w:t>); e                                   </w:t>
      </w:r>
      <w:hyperlink r:id="rId1852"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4CD09D2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suspensão, se ainda não houver sido sanada a irregularidade, será lavrado auto de infração para aplicação da multa a que se refere o art. 728, de R$ 10.000,00 (dez mil reais) por dia, contando-se o período desde o primeiro dia útil subsequente à data da ciência da notificação a que se refere a alínea “a” do inciso I até a data da lavratura do auto de infração.                                    </w:t>
      </w:r>
      <w:hyperlink r:id="rId1853"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7A29C9F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Aplica-se somente a sanção administrativa prevista neste artigo quando a conduta praticada pelo infrator se enquadrar também no disposto no art. 735.                                   </w:t>
      </w:r>
      <w:hyperlink r:id="rId1854" w:anchor="art2" w:history="1">
        <w:r w:rsidRPr="00225378">
          <w:rPr>
            <w:rFonts w:ascii="Book Antiqua" w:eastAsia="Times New Roman" w:hAnsi="Book Antiqua" w:cs="Arial"/>
            <w:color w:val="0000FF"/>
            <w:sz w:val="19"/>
            <w:szCs w:val="19"/>
            <w:u w:val="single"/>
            <w:lang w:eastAsia="pt-BR"/>
          </w:rPr>
          <w:t>(Incluído pelo Decreto nº 8.010, de 2013)</w:t>
        </w:r>
      </w:hyperlink>
    </w:p>
    <w:p w14:paraId="3036F38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63" w:name="livrovititulov"/>
      <w:bookmarkEnd w:id="1863"/>
      <w:r w:rsidRPr="00225378">
        <w:rPr>
          <w:rFonts w:ascii="Book Antiqua" w:eastAsia="Times New Roman" w:hAnsi="Book Antiqua" w:cs="Arial"/>
          <w:color w:val="000000"/>
          <w:sz w:val="19"/>
          <w:szCs w:val="19"/>
          <w:lang w:eastAsia="pt-BR"/>
        </w:rPr>
        <w:t>TÍTULO V</w:t>
      </w:r>
    </w:p>
    <w:p w14:paraId="472995B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2161DAF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64" w:name="livrovititulovcapituloi"/>
      <w:bookmarkEnd w:id="1864"/>
      <w:r w:rsidRPr="00225378">
        <w:rPr>
          <w:rFonts w:ascii="Book Antiqua" w:eastAsia="Times New Roman" w:hAnsi="Book Antiqua" w:cs="Arial"/>
          <w:color w:val="000000"/>
          <w:sz w:val="19"/>
          <w:szCs w:val="19"/>
          <w:lang w:eastAsia="pt-BR"/>
        </w:rPr>
        <w:t>CAPÍTULO I</w:t>
      </w:r>
    </w:p>
    <w:p w14:paraId="4218DEE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RELEVAÇÃO DE PENALIDADES </w:t>
      </w:r>
    </w:p>
    <w:p w14:paraId="4F2C738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5" w:name="art736"/>
      <w:bookmarkEnd w:id="1865"/>
      <w:r w:rsidRPr="00225378">
        <w:rPr>
          <w:rFonts w:ascii="Book Antiqua" w:eastAsia="Times New Roman" w:hAnsi="Book Antiqua" w:cs="Arial"/>
          <w:color w:val="000000"/>
          <w:sz w:val="19"/>
          <w:szCs w:val="19"/>
          <w:lang w:eastAsia="pt-BR"/>
        </w:rPr>
        <w:t>Art. 736.  O Ministro de Estado da Fazenda, em despacho fundamentado, poderá relevar penalidades relativas a infrações de que não tenha resultado falta ou insuficiência de recolhimento de tributos federais, atendendo (</w:t>
      </w:r>
      <w:hyperlink r:id="rId1855" w:anchor="art4"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1.042, de 21 de outubro de 1969, art. 4</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w:t>
      </w:r>
    </w:p>
    <w:p w14:paraId="7759B9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erro ou a ignorância escusável do infrator, quanto à matéria de fato; ou</w:t>
      </w:r>
    </w:p>
    <w:p w14:paraId="481DC1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a </w:t>
      </w:r>
      <w:proofErr w:type="spellStart"/>
      <w:r w:rsidRPr="00225378">
        <w:rPr>
          <w:rFonts w:ascii="Book Antiqua" w:eastAsia="Times New Roman" w:hAnsi="Book Antiqua" w:cs="Arial"/>
          <w:color w:val="000000"/>
          <w:sz w:val="19"/>
          <w:szCs w:val="19"/>
          <w:lang w:eastAsia="pt-BR"/>
        </w:rPr>
        <w:t>eqüidade</w:t>
      </w:r>
      <w:proofErr w:type="spellEnd"/>
      <w:r w:rsidRPr="00225378">
        <w:rPr>
          <w:rFonts w:ascii="Book Antiqua" w:eastAsia="Times New Roman" w:hAnsi="Book Antiqua" w:cs="Arial"/>
          <w:color w:val="000000"/>
          <w:sz w:val="19"/>
          <w:szCs w:val="19"/>
          <w:lang w:eastAsia="pt-BR"/>
        </w:rPr>
        <w:t>, em relação às características pessoais ou materiais do caso, inclusive ausência de intuito doloso. </w:t>
      </w:r>
    </w:p>
    <w:p w14:paraId="388218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da penalidade poderá ser condicionada à correção prévia das irregularidades que tenham dado origem ao processo fiscal (</w:t>
      </w:r>
      <w:hyperlink r:id="rId1856" w:anchor="art4%C2%A71" w:history="1">
        <w:r w:rsidRPr="00225378">
          <w:rPr>
            <w:rFonts w:ascii="Book Antiqua" w:eastAsia="Times New Roman" w:hAnsi="Book Antiqua" w:cs="Arial"/>
            <w:color w:val="0000FF"/>
            <w:sz w:val="19"/>
            <w:szCs w:val="19"/>
            <w:u w:val="single"/>
            <w:lang w:eastAsia="pt-BR"/>
          </w:rPr>
          <w:t>Decreto-Lei nº 1.042, de 1969, art. 4º, § 1º</w:t>
        </w:r>
      </w:hyperlink>
      <w:r w:rsidRPr="00225378">
        <w:rPr>
          <w:rFonts w:ascii="Book Antiqua" w:eastAsia="Times New Roman" w:hAnsi="Book Antiqua" w:cs="Arial"/>
          <w:color w:val="000000"/>
          <w:sz w:val="19"/>
          <w:szCs w:val="19"/>
          <w:lang w:eastAsia="pt-BR"/>
        </w:rPr>
        <w:t>). </w:t>
      </w:r>
    </w:p>
    <w:p w14:paraId="71FAAD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poderá delegar a competência que este artigo lhe atribui </w:t>
      </w:r>
      <w:hyperlink r:id="rId1857" w:anchor="art4%C2%A72" w:history="1">
        <w:r w:rsidRPr="00225378">
          <w:rPr>
            <w:rFonts w:ascii="Book Antiqua" w:eastAsia="Times New Roman" w:hAnsi="Book Antiqua" w:cs="Arial"/>
            <w:color w:val="0000FF"/>
            <w:sz w:val="19"/>
            <w:szCs w:val="19"/>
            <w:u w:val="single"/>
            <w:lang w:eastAsia="pt-BR"/>
          </w:rPr>
          <w:t>(Decreto-Lei nº 1.042, de 1969, art. 4º, § 2º)</w:t>
        </w:r>
      </w:hyperlink>
      <w:r w:rsidRPr="00225378">
        <w:rPr>
          <w:rFonts w:ascii="Book Antiqua" w:eastAsia="Times New Roman" w:hAnsi="Book Antiqua" w:cs="Arial"/>
          <w:color w:val="000000"/>
          <w:sz w:val="19"/>
          <w:szCs w:val="19"/>
          <w:lang w:eastAsia="pt-BR"/>
        </w:rPr>
        <w:t>. </w:t>
      </w:r>
    </w:p>
    <w:p w14:paraId="38D80D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6" w:name="art737"/>
      <w:bookmarkEnd w:id="1866"/>
      <w:r w:rsidRPr="00225378">
        <w:rPr>
          <w:rFonts w:ascii="Book Antiqua" w:eastAsia="Times New Roman" w:hAnsi="Book Antiqua" w:cs="Arial"/>
          <w:color w:val="000000"/>
          <w:sz w:val="19"/>
          <w:szCs w:val="19"/>
          <w:lang w:eastAsia="pt-BR"/>
        </w:rPr>
        <w:t>Art. 737.  A pena de perdimento decorrente de infração de que não tenha resultado falta ou insuficiência de recolhimento de tributos federais poderá ser relevada com base no disposto no art. 736, mediante a aplicação da multa referida no art. 712 </w:t>
      </w:r>
      <w:hyperlink r:id="rId1858" w:anchor="art67" w:history="1">
        <w:r w:rsidRPr="00225378">
          <w:rPr>
            <w:rFonts w:ascii="Book Antiqua" w:eastAsia="Times New Roman" w:hAnsi="Book Antiqua" w:cs="Arial"/>
            <w:color w:val="0000FF"/>
            <w:sz w:val="19"/>
            <w:szCs w:val="19"/>
            <w:u w:val="single"/>
            <w:lang w:eastAsia="pt-BR"/>
          </w:rPr>
          <w:t>(Medida Provisória nº 2.158-35, de 2001, art. 67)</w:t>
        </w:r>
      </w:hyperlink>
      <w:r w:rsidRPr="00225378">
        <w:rPr>
          <w:rFonts w:ascii="Book Antiqua" w:eastAsia="Times New Roman" w:hAnsi="Book Antiqua" w:cs="Arial"/>
          <w:color w:val="000000"/>
          <w:sz w:val="19"/>
          <w:szCs w:val="19"/>
          <w:lang w:eastAsia="pt-BR"/>
        </w:rPr>
        <w:t>. </w:t>
      </w:r>
    </w:p>
    <w:p w14:paraId="5381A1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não poderá ser deferida:</w:t>
      </w:r>
    </w:p>
    <w:p w14:paraId="2F1E77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mais de uma vez para a mesma mercadoria; e</w:t>
      </w:r>
    </w:p>
    <w:p w14:paraId="3EE9E9A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depois da destinação da respectiva mercadoria. </w:t>
      </w:r>
    </w:p>
    <w:p w14:paraId="2EB569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aplicação da multa a que se refere este artigo não prejudica:</w:t>
      </w:r>
    </w:p>
    <w:p w14:paraId="0093EE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a exigência dos tributos, de outras penalidades e dos acréscimos legais cabíveis para a regularização da mercadoria no País; ou</w:t>
      </w:r>
    </w:p>
    <w:p w14:paraId="463769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exigência da multa a que se refere o art. 709, para a reexportação de mercadoria submetida ao regime de admissão temporária, quando sujeita a licença de importação vedada ou suspensa. </w:t>
      </w:r>
    </w:p>
    <w:p w14:paraId="56CA4A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entrega da mercadoria ao importador, na hipótese deste artigo, está condicionada à comprovação do pagamento da multa e ao cumprimento das formalidades exigidas para o respectivo despacho de importação, sem prejuízo do atendimento das normas de controle administrativo. </w:t>
      </w:r>
    </w:p>
    <w:p w14:paraId="29A07D2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7" w:name="art738"/>
      <w:bookmarkEnd w:id="1867"/>
      <w:r w:rsidRPr="00225378">
        <w:rPr>
          <w:rFonts w:ascii="Book Antiqua" w:eastAsia="Times New Roman" w:hAnsi="Book Antiqua" w:cs="Arial"/>
          <w:color w:val="000000"/>
          <w:sz w:val="19"/>
          <w:szCs w:val="19"/>
          <w:lang w:eastAsia="pt-BR"/>
        </w:rPr>
        <w:t xml:space="preserve">Art. 738.  O Ministro de Estado da Fazenda poderá, em ato normativo, dispor sobre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da pena de perdimento de bens de viajantes, mediante o pagamento dos tributos, acrescidos da multa de cem por cento do valor destes (</w:t>
      </w:r>
      <w:hyperlink r:id="rId1859" w:anchor="art6i" w:history="1">
        <w:r w:rsidRPr="00225378">
          <w:rPr>
            <w:rFonts w:ascii="Book Antiqua" w:eastAsia="Times New Roman" w:hAnsi="Book Antiqua" w:cs="Arial"/>
            <w:color w:val="0000FF"/>
            <w:sz w:val="19"/>
            <w:szCs w:val="19"/>
            <w:u w:val="single"/>
            <w:lang w:eastAsia="pt-BR"/>
          </w:rPr>
          <w:t>Decreto-Lei nº 2.120, de 1984, art. 6º, inciso I</w:t>
        </w:r>
      </w:hyperlink>
      <w:r w:rsidRPr="00225378">
        <w:rPr>
          <w:rFonts w:ascii="Book Antiqua" w:eastAsia="Times New Roman" w:hAnsi="Book Antiqua" w:cs="Arial"/>
          <w:color w:val="000000"/>
          <w:sz w:val="19"/>
          <w:szCs w:val="19"/>
          <w:lang w:eastAsia="pt-BR"/>
        </w:rPr>
        <w:t>). </w:t>
      </w:r>
    </w:p>
    <w:p w14:paraId="0CEF4A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8" w:name="art739"/>
      <w:bookmarkEnd w:id="1868"/>
      <w:r w:rsidRPr="00225378">
        <w:rPr>
          <w:rFonts w:ascii="Book Antiqua" w:eastAsia="Times New Roman" w:hAnsi="Book Antiqua" w:cs="Arial"/>
          <w:color w:val="000000"/>
          <w:sz w:val="19"/>
          <w:szCs w:val="19"/>
          <w:lang w:eastAsia="pt-BR"/>
        </w:rPr>
        <w:t>Art. 739.  A pena de perdimento a que se refere o inciso VII do art. 688, enquanto não efetuada a destinação do veículo, poderá ser relevada à vista de requerimento do interessado, desde que recolhido o montante correspondente a duas vezes o valor da multa inicialmente aplicada (</w:t>
      </w:r>
      <w:hyperlink r:id="rId1860" w:anchor="art75%C2%A77" w:history="1">
        <w:r w:rsidRPr="00225378">
          <w:rPr>
            <w:rFonts w:ascii="Book Antiqua" w:eastAsia="Times New Roman" w:hAnsi="Book Antiqua" w:cs="Arial"/>
            <w:color w:val="0000FF"/>
            <w:sz w:val="19"/>
            <w:szCs w:val="19"/>
            <w:u w:val="single"/>
            <w:lang w:eastAsia="pt-BR"/>
          </w:rPr>
          <w:t>Lei nº 10.833, de 2003, art. 75, § 7º</w:t>
        </w:r>
      </w:hyperlink>
      <w:r w:rsidRPr="00225378">
        <w:rPr>
          <w:rFonts w:ascii="Book Antiqua" w:eastAsia="Times New Roman" w:hAnsi="Book Antiqua" w:cs="Arial"/>
          <w:color w:val="000000"/>
          <w:sz w:val="19"/>
          <w:szCs w:val="19"/>
          <w:lang w:eastAsia="pt-BR"/>
        </w:rPr>
        <w:t>). </w:t>
      </w:r>
    </w:p>
    <w:p w14:paraId="531700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Parágrafo único.  A </w:t>
      </w:r>
      <w:proofErr w:type="spellStart"/>
      <w:r w:rsidRPr="00225378">
        <w:rPr>
          <w:rFonts w:ascii="Book Antiqua" w:eastAsia="Times New Roman" w:hAnsi="Book Antiqua" w:cs="Arial"/>
          <w:color w:val="000000"/>
          <w:sz w:val="19"/>
          <w:szCs w:val="19"/>
          <w:lang w:eastAsia="pt-BR"/>
        </w:rPr>
        <w:t>relevação</w:t>
      </w:r>
      <w:proofErr w:type="spellEnd"/>
      <w:r w:rsidRPr="00225378">
        <w:rPr>
          <w:rFonts w:ascii="Book Antiqua" w:eastAsia="Times New Roman" w:hAnsi="Book Antiqua" w:cs="Arial"/>
          <w:color w:val="000000"/>
          <w:sz w:val="19"/>
          <w:szCs w:val="19"/>
          <w:lang w:eastAsia="pt-BR"/>
        </w:rPr>
        <w:t xml:space="preserve"> a que se refere o caput compete ao titular da unidade da Secretaria da Receita Federal do Brasil responsável pela apuração da infração. </w:t>
      </w:r>
    </w:p>
    <w:p w14:paraId="348D861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69" w:name="livrovititulovcapituloii"/>
      <w:bookmarkEnd w:id="1869"/>
      <w:r w:rsidRPr="00225378">
        <w:rPr>
          <w:rFonts w:ascii="Book Antiqua" w:eastAsia="Times New Roman" w:hAnsi="Book Antiqua" w:cs="Arial"/>
          <w:color w:val="000000"/>
          <w:sz w:val="19"/>
          <w:szCs w:val="19"/>
          <w:lang w:eastAsia="pt-BR"/>
        </w:rPr>
        <w:t>CAPÍTULO II</w:t>
      </w:r>
    </w:p>
    <w:p w14:paraId="345DB8D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REPRESENTAÇÃO FISCAL PARA FINS PENAIS </w:t>
      </w:r>
    </w:p>
    <w:p w14:paraId="0A8992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0" w:name="art740"/>
      <w:bookmarkEnd w:id="1870"/>
      <w:r w:rsidRPr="00225378">
        <w:rPr>
          <w:rFonts w:ascii="Book Antiqua" w:eastAsia="Times New Roman" w:hAnsi="Book Antiqua" w:cs="Arial"/>
          <w:color w:val="000000"/>
          <w:sz w:val="19"/>
          <w:szCs w:val="19"/>
          <w:lang w:eastAsia="pt-BR"/>
        </w:rPr>
        <w:t>Art. 740.  Sempre que o Auditor-Fiscal da Receita Federal do Brasil constatar, no exercício de suas atribuições, fato que configure, em tese, crime contra a ordem tributária, crime de contrabando ou de descaminho, ou crimes em detrimento da Fazenda Nacional ou contra a administração pública federal, deverá efetuar a correspondente representação fiscal para fins penais, a ser encaminhada ao Ministério Público, na forma estabelecida pela Secretaria da Receita Federal do Brasil. </w:t>
      </w:r>
    </w:p>
    <w:p w14:paraId="5ACA37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1" w:name="art741."/>
      <w:bookmarkEnd w:id="1871"/>
      <w:r w:rsidRPr="00225378">
        <w:rPr>
          <w:rFonts w:ascii="Book Antiqua" w:eastAsia="Times New Roman" w:hAnsi="Book Antiqua" w:cs="Arial"/>
          <w:strike/>
          <w:color w:val="000000"/>
          <w:sz w:val="19"/>
          <w:szCs w:val="19"/>
          <w:lang w:eastAsia="pt-BR"/>
        </w:rPr>
        <w:t>Art. 741.  A representação fiscal para fins penais relativa aos crimes contra a ordem tributária será encaminhada ao Ministério Público após ter sido proferida a decisão final administrativa, no processo fiscal </w:t>
      </w:r>
      <w:hyperlink r:id="rId1861" w:anchor="art83" w:history="1">
        <w:r w:rsidRPr="00225378">
          <w:rPr>
            <w:rFonts w:ascii="Book Antiqua" w:eastAsia="Times New Roman" w:hAnsi="Book Antiqua" w:cs="Arial"/>
            <w:strike/>
            <w:color w:val="0000FF"/>
            <w:sz w:val="19"/>
            <w:szCs w:val="19"/>
            <w:u w:val="single"/>
            <w:lang w:eastAsia="pt-BR"/>
          </w:rPr>
          <w:t>(Lei nº 9.430, de 1996, art. 83, caput). </w:t>
        </w:r>
      </w:hyperlink>
    </w:p>
    <w:p w14:paraId="1ABEFDC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72" w:name="art741"/>
      <w:bookmarkEnd w:id="1872"/>
      <w:r w:rsidRPr="00225378">
        <w:rPr>
          <w:rFonts w:ascii="Book Antiqua" w:eastAsia="Times New Roman" w:hAnsi="Book Antiqua" w:cs="Arial"/>
          <w:color w:val="000000"/>
          <w:sz w:val="19"/>
          <w:szCs w:val="19"/>
          <w:lang w:eastAsia="pt-BR"/>
        </w:rPr>
        <w:t>Art. 741.  A representação fiscal para fins penais relativa aos crimes contra a ordem tributária será encaminhada ao Ministério Público após ter sido proferida a decisão final administrativa, no processo fiscal (</w:t>
      </w:r>
      <w:hyperlink r:id="rId1862" w:anchor="art83." w:history="1">
        <w:r w:rsidRPr="00225378">
          <w:rPr>
            <w:rFonts w:ascii="Book Antiqua" w:eastAsia="Times New Roman" w:hAnsi="Book Antiqua" w:cs="Arial"/>
            <w:color w:val="0000FF"/>
            <w:sz w:val="19"/>
            <w:szCs w:val="19"/>
            <w:u w:val="single"/>
            <w:lang w:eastAsia="pt-BR"/>
          </w:rPr>
          <w:t>Lei nº 9.430, de 1996, art. 83,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com a redação dada pela Lei nº 12.350, de 2010, art. 43).                                   </w:t>
      </w:r>
      <w:hyperlink r:id="rId1863" w:anchor="art1" w:history="1">
        <w:r w:rsidRPr="00225378">
          <w:rPr>
            <w:rFonts w:ascii="Book Antiqua" w:eastAsia="Times New Roman" w:hAnsi="Book Antiqua" w:cs="Arial"/>
            <w:color w:val="0000FF"/>
            <w:sz w:val="19"/>
            <w:szCs w:val="19"/>
            <w:u w:val="single"/>
            <w:lang w:eastAsia="pt-BR"/>
          </w:rPr>
          <w:t>(Redação dada pelo Decreto nº 8.010, de 2013)</w:t>
        </w:r>
      </w:hyperlink>
    </w:p>
    <w:p w14:paraId="2C1A15C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Na hipótese de concessão de parcelamento do crédito tributário, a representação fiscal para fins penais somente será encaminhada ao Ministério Público após a exclusão da pessoa física ou jurídica do parcelamento (</w:t>
      </w:r>
      <w:hyperlink r:id="rId1864" w:anchor="art83%C2%A71" w:history="1">
        <w:r w:rsidRPr="00225378">
          <w:rPr>
            <w:rFonts w:ascii="Book Antiqua" w:eastAsia="Times New Roman" w:hAnsi="Book Antiqua" w:cs="Arial"/>
            <w:color w:val="0000FF"/>
            <w:sz w:val="19"/>
            <w:szCs w:val="19"/>
            <w:u w:val="single"/>
            <w:lang w:eastAsia="pt-BR"/>
          </w:rPr>
          <w:t>Lei nº 9.430, de 1996, art. 83, § 1º,</w:t>
        </w:r>
      </w:hyperlink>
      <w:r w:rsidRPr="00225378">
        <w:rPr>
          <w:rFonts w:ascii="Book Antiqua" w:eastAsia="Times New Roman" w:hAnsi="Book Antiqua" w:cs="Arial"/>
          <w:color w:val="000000"/>
          <w:sz w:val="19"/>
          <w:szCs w:val="19"/>
          <w:lang w:eastAsia="pt-BR"/>
        </w:rPr>
        <w:t> com a redação dada pela Lei nº 12.382, de 2011, art. 6º).                                    </w:t>
      </w:r>
      <w:hyperlink r:id="rId1865" w:anchor="art1" w:history="1">
        <w:r w:rsidRPr="00225378">
          <w:rPr>
            <w:rFonts w:ascii="Book Antiqua" w:eastAsia="Times New Roman" w:hAnsi="Book Antiqua" w:cs="Arial"/>
            <w:color w:val="0000FF"/>
            <w:sz w:val="19"/>
            <w:szCs w:val="19"/>
            <w:u w:val="single"/>
            <w:lang w:eastAsia="pt-BR"/>
          </w:rPr>
          <w:t>(Incluído pelo Decreto nº 8.010, de 2013)</w:t>
        </w:r>
      </w:hyperlink>
    </w:p>
    <w:p w14:paraId="7FC166E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73" w:name="livrovititulovcapituloiii"/>
      <w:bookmarkEnd w:id="1873"/>
      <w:r w:rsidRPr="00225378">
        <w:rPr>
          <w:rFonts w:ascii="Book Antiqua" w:eastAsia="Times New Roman" w:hAnsi="Book Antiqua" w:cs="Arial"/>
          <w:color w:val="000000"/>
          <w:sz w:val="19"/>
          <w:szCs w:val="19"/>
          <w:lang w:eastAsia="pt-BR"/>
        </w:rPr>
        <w:t>CAPÍTULO III</w:t>
      </w:r>
    </w:p>
    <w:p w14:paraId="3994907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INFRAÇÕES PRATICADAS PELOS ÓRGÃOS DA ADMINISTRAÇÃO PÚBLICA </w:t>
      </w:r>
    </w:p>
    <w:p w14:paraId="13761C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4" w:name="art742"/>
      <w:bookmarkEnd w:id="1874"/>
      <w:r w:rsidRPr="00225378">
        <w:rPr>
          <w:rFonts w:ascii="Book Antiqua" w:eastAsia="Times New Roman" w:hAnsi="Book Antiqua" w:cs="Arial"/>
          <w:color w:val="000000"/>
          <w:sz w:val="19"/>
          <w:szCs w:val="19"/>
          <w:lang w:eastAsia="pt-BR"/>
        </w:rPr>
        <w:t>Art. 742.  Constitui falta grave, praticada pelos chefes de órgãos da administração pública direta ou indireta, promover importação ao desamparo de licença de importação ou documento de efeito equivalente, quando exigível na forma da legislação em vigor (</w:t>
      </w:r>
      <w:hyperlink r:id="rId1866" w:anchor="art34" w:history="1">
        <w:r w:rsidRPr="00225378">
          <w:rPr>
            <w:rFonts w:ascii="Book Antiqua" w:eastAsia="Times New Roman" w:hAnsi="Book Antiqua" w:cs="Arial"/>
            <w:color w:val="0000FF"/>
            <w:sz w:val="19"/>
            <w:szCs w:val="19"/>
            <w:u w:val="single"/>
            <w:lang w:eastAsia="pt-BR"/>
          </w:rPr>
          <w:t>Decreto-Lei nº 1.455, de 1976, art. 34, caput</w:t>
        </w:r>
      </w:hyperlink>
      <w:r w:rsidRPr="00225378">
        <w:rPr>
          <w:rFonts w:ascii="Book Antiqua" w:eastAsia="Times New Roman" w:hAnsi="Book Antiqua" w:cs="Arial"/>
          <w:color w:val="000000"/>
          <w:sz w:val="19"/>
          <w:szCs w:val="19"/>
          <w:lang w:eastAsia="pt-BR"/>
        </w:rPr>
        <w:t>). </w:t>
      </w:r>
    </w:p>
    <w:p w14:paraId="35356E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apuração da irregularidade de que trata este artigo será efetuada mediante inquérito determinado pela autoridade competente (</w:t>
      </w:r>
      <w:hyperlink r:id="rId1867" w:anchor="art34%C2%A71" w:history="1">
        <w:r w:rsidRPr="00225378">
          <w:rPr>
            <w:rFonts w:ascii="Book Antiqua" w:eastAsia="Times New Roman" w:hAnsi="Book Antiqua" w:cs="Arial"/>
            <w:color w:val="0000FF"/>
            <w:sz w:val="19"/>
            <w:szCs w:val="19"/>
            <w:u w:val="single"/>
            <w:lang w:eastAsia="pt-BR"/>
          </w:rPr>
          <w:t>Decreto-Lei nº 1.455, de 1976, art. 34, § 1º)</w:t>
        </w:r>
      </w:hyperlink>
      <w:r w:rsidRPr="00225378">
        <w:rPr>
          <w:rFonts w:ascii="Book Antiqua" w:eastAsia="Times New Roman" w:hAnsi="Book Antiqua" w:cs="Arial"/>
          <w:color w:val="000000"/>
          <w:sz w:val="19"/>
          <w:szCs w:val="19"/>
          <w:lang w:eastAsia="pt-BR"/>
        </w:rPr>
        <w:t>. </w:t>
      </w:r>
    </w:p>
    <w:p w14:paraId="5DCB1A6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prosseguimento do despacho aduaneiro dos bens importados nas condições deste artigo ficará condicionado à conclusão do inquérito a que se refere 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hyperlink r:id="rId1868" w:anchor="art34%C2%A72" w:history="1">
        <w:r w:rsidRPr="00225378">
          <w:rPr>
            <w:rFonts w:ascii="Book Antiqua" w:eastAsia="Times New Roman" w:hAnsi="Book Antiqua" w:cs="Arial"/>
            <w:color w:val="0000FF"/>
            <w:sz w:val="19"/>
            <w:szCs w:val="19"/>
            <w:u w:val="single"/>
            <w:lang w:eastAsia="pt-BR"/>
          </w:rPr>
          <w:t>Decreto-Lei nº 1.455, de 1976, art. 34, § 2º</w:t>
        </w:r>
      </w:hyperlink>
      <w:r w:rsidRPr="00225378">
        <w:rPr>
          <w:rFonts w:ascii="Book Antiqua" w:eastAsia="Times New Roman" w:hAnsi="Book Antiqua" w:cs="Arial"/>
          <w:color w:val="000000"/>
          <w:sz w:val="19"/>
          <w:szCs w:val="19"/>
          <w:lang w:eastAsia="pt-BR"/>
        </w:rPr>
        <w:t>). </w:t>
      </w:r>
    </w:p>
    <w:p w14:paraId="53C1823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5" w:name="art743"/>
      <w:bookmarkEnd w:id="1875"/>
      <w:r w:rsidRPr="00225378">
        <w:rPr>
          <w:rFonts w:ascii="Book Antiqua" w:eastAsia="Times New Roman" w:hAnsi="Book Antiqua" w:cs="Arial"/>
          <w:color w:val="000000"/>
          <w:sz w:val="19"/>
          <w:szCs w:val="19"/>
          <w:lang w:eastAsia="pt-BR"/>
        </w:rPr>
        <w:t>Art. 743.  O Ministro de Estado da Fazenda disciplinará os procedimentos fiscais a serem adotados pelas unidades aduaneiras na ocorrência de infrações na importação, que envolvam órgãos da administração pública </w:t>
      </w:r>
      <w:hyperlink r:id="rId1869" w:anchor="art34%C2%A73" w:history="1">
        <w:r w:rsidRPr="00225378">
          <w:rPr>
            <w:rFonts w:ascii="Book Antiqua" w:eastAsia="Times New Roman" w:hAnsi="Book Antiqua" w:cs="Arial"/>
            <w:color w:val="0000FF"/>
            <w:sz w:val="19"/>
            <w:szCs w:val="19"/>
            <w:u w:val="single"/>
            <w:lang w:eastAsia="pt-BR"/>
          </w:rPr>
          <w:t>(Decreto-Lei nº 1.455, de 1976, art. 34, § 3º)</w:t>
        </w:r>
      </w:hyperlink>
      <w:r w:rsidRPr="00225378">
        <w:rPr>
          <w:rFonts w:ascii="Book Antiqua" w:eastAsia="Times New Roman" w:hAnsi="Book Antiqua" w:cs="Arial"/>
          <w:color w:val="000000"/>
          <w:sz w:val="19"/>
          <w:szCs w:val="19"/>
          <w:lang w:eastAsia="pt-BR"/>
        </w:rPr>
        <w:t>. </w:t>
      </w:r>
    </w:p>
    <w:p w14:paraId="41AC6D4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76" w:name="livrovii"/>
      <w:bookmarkEnd w:id="1876"/>
      <w:r w:rsidRPr="00225378">
        <w:rPr>
          <w:rFonts w:ascii="Book Antiqua" w:eastAsia="Times New Roman" w:hAnsi="Book Antiqua" w:cs="Arial"/>
          <w:color w:val="000000"/>
          <w:sz w:val="19"/>
          <w:szCs w:val="19"/>
          <w:lang w:eastAsia="pt-BR"/>
        </w:rPr>
        <w:t>LIVRO VII</w:t>
      </w:r>
    </w:p>
    <w:p w14:paraId="0EE9816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CRÉDITO TRIBUTÁRIO, DO PROCESSO FISCAL</w:t>
      </w:r>
      <w:r w:rsidRPr="00225378">
        <w:rPr>
          <w:rFonts w:ascii="Book Antiqua" w:eastAsia="Times New Roman" w:hAnsi="Book Antiqua" w:cs="Arial"/>
          <w:color w:val="000000"/>
          <w:sz w:val="19"/>
          <w:szCs w:val="19"/>
          <w:lang w:eastAsia="pt-BR"/>
        </w:rPr>
        <w:br/>
        <w:t>E DO CONTROLE ADMINISTRATIVO ESPECÍFICO </w:t>
      </w:r>
    </w:p>
    <w:p w14:paraId="2F163E3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77" w:name="livroviitituloi"/>
      <w:bookmarkEnd w:id="1877"/>
      <w:r w:rsidRPr="00225378">
        <w:rPr>
          <w:rFonts w:ascii="Book Antiqua" w:eastAsia="Times New Roman" w:hAnsi="Book Antiqua" w:cs="Arial"/>
          <w:color w:val="000000"/>
          <w:sz w:val="19"/>
          <w:szCs w:val="19"/>
          <w:lang w:eastAsia="pt-BR"/>
        </w:rPr>
        <w:t>TÍTULO I</w:t>
      </w:r>
    </w:p>
    <w:p w14:paraId="035E5A4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CRÉDITO TRIBUTÁRIO </w:t>
      </w:r>
    </w:p>
    <w:p w14:paraId="55B9ADB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78" w:name="livroviitituloicapituloi"/>
      <w:bookmarkEnd w:id="1878"/>
      <w:r w:rsidRPr="00225378">
        <w:rPr>
          <w:rFonts w:ascii="Book Antiqua" w:eastAsia="Times New Roman" w:hAnsi="Book Antiqua" w:cs="Arial"/>
          <w:color w:val="000000"/>
          <w:sz w:val="19"/>
          <w:szCs w:val="19"/>
          <w:lang w:eastAsia="pt-BR"/>
        </w:rPr>
        <w:t>CAPÍTULO I</w:t>
      </w:r>
    </w:p>
    <w:p w14:paraId="4F49CBC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LANÇAMENTO DE OFÍCIO </w:t>
      </w:r>
    </w:p>
    <w:p w14:paraId="5D1B4E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9" w:name="art744."/>
      <w:bookmarkEnd w:id="1879"/>
      <w:r w:rsidRPr="00225378">
        <w:rPr>
          <w:rFonts w:ascii="Book Antiqua" w:eastAsia="Times New Roman" w:hAnsi="Book Antiqua" w:cs="Arial"/>
          <w:strike/>
          <w:color w:val="000000"/>
          <w:spacing w:val="-4"/>
          <w:sz w:val="19"/>
          <w:szCs w:val="19"/>
          <w:lang w:eastAsia="pt-BR"/>
        </w:rPr>
        <w:t>Art. 744.  Sempre que for apurada infração às disposições deste Decreto, sujeita a exigência de tributo ou de penalidade pecuniária, a autoridade aduaneira competente deverá efetuar o correspondente lançamento para fins de constituição do crédito tributário </w:t>
      </w:r>
      <w:hyperlink r:id="rId1870" w:anchor="art142" w:history="1">
        <w:r w:rsidRPr="00225378">
          <w:rPr>
            <w:rFonts w:ascii="Book Antiqua" w:eastAsia="Times New Roman" w:hAnsi="Book Antiqua" w:cs="Arial"/>
            <w:strike/>
            <w:color w:val="0000FF"/>
            <w:sz w:val="19"/>
            <w:szCs w:val="19"/>
            <w:u w:val="single"/>
            <w:lang w:eastAsia="pt-BR"/>
          </w:rPr>
          <w:t>(Lei nº 5.172, de 1966, art. 142, caput)</w:t>
        </w:r>
      </w:hyperlink>
      <w:r w:rsidRPr="00225378">
        <w:rPr>
          <w:rFonts w:ascii="Book Antiqua" w:eastAsia="Times New Roman" w:hAnsi="Book Antiqua" w:cs="Arial"/>
          <w:strike/>
          <w:color w:val="000000"/>
          <w:spacing w:val="-4"/>
          <w:sz w:val="19"/>
          <w:szCs w:val="19"/>
          <w:lang w:eastAsia="pt-BR"/>
        </w:rPr>
        <w:t>.</w:t>
      </w:r>
      <w:r w:rsidRPr="00225378">
        <w:rPr>
          <w:rFonts w:ascii="Book Antiqua" w:eastAsia="Times New Roman" w:hAnsi="Book Antiqua" w:cs="Arial"/>
          <w:strike/>
          <w:color w:val="000000"/>
          <w:sz w:val="19"/>
          <w:szCs w:val="19"/>
          <w:lang w:eastAsia="pt-BR"/>
        </w:rPr>
        <w:t> </w:t>
      </w:r>
    </w:p>
    <w:p w14:paraId="7BA57A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0" w:name="art744"/>
      <w:bookmarkEnd w:id="1880"/>
      <w:r w:rsidRPr="00225378">
        <w:rPr>
          <w:rFonts w:ascii="Book Antiqua" w:eastAsia="Times New Roman" w:hAnsi="Book Antiqua" w:cs="Arial"/>
          <w:color w:val="000000"/>
          <w:sz w:val="19"/>
          <w:szCs w:val="19"/>
          <w:lang w:val="pt-PT" w:eastAsia="pt-BR"/>
        </w:rPr>
        <w:t>Art. 744.  Sempre que for apurada infração às disposições deste Decreto, que implique exigência de tributo ou aplicação de penalidade pecuniária, o Auditor-Fiscal da Receita Federal do Brasil deverá efetuar o correspondente lançamento para fins de constituição do crédito tributário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"http://www.planalto.gov.br/ccivil_03/LEIS/L5172.htm" \l "art142"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5.172, de 1966, art. 142,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"http://www.planalto.gov.br/ccivil_03/LEIS/2002/L10593.htm" \l "art6ia"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10.593, de 2002, art.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inciso I, alínea “a”</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11.457, de 2007, art.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w:t>
      </w:r>
      <w:r w:rsidRPr="00225378">
        <w:rPr>
          <w:rFonts w:ascii="Book Antiqua" w:eastAsia="Times New Roman" w:hAnsi="Book Antiqua" w:cs="Arial"/>
          <w:color w:val="000000"/>
          <w:spacing w:val="-4"/>
          <w:sz w:val="19"/>
          <w:szCs w:val="19"/>
          <w:lang w:val="pt-PT" w:eastAsia="pt-BR"/>
        </w:rPr>
        <w:t>          </w:t>
      </w:r>
      <w:hyperlink r:id="rId1871"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64C96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val="pt-PT" w:eastAsia="pt-BR"/>
        </w:rPr>
        <w:t>Parágrafo único.  O Auditor-Fiscal da Receita Federal do Brasil não constituirá os créditos tributários relativos a matérias que, em virtude de jurisprudência pacífica do Supremo Tribunal Federal, ou do Superior Tribunal de Justiça, sejam objeto de ato declaratório do Procurador-Geral da Fazenda Nacional, aprovado pelo Ministro de Estado da Fazenda (</w:t>
      </w:r>
      <w:r w:rsidRPr="00225378">
        <w:rPr>
          <w:rFonts w:ascii="Book Antiqua" w:eastAsia="Times New Roman" w:hAnsi="Book Antiqua" w:cs="Arial"/>
          <w:color w:val="000000"/>
          <w:spacing w:val="-4"/>
          <w:sz w:val="19"/>
          <w:szCs w:val="19"/>
          <w:lang w:val="pt-PT" w:eastAsia="pt-BR"/>
        </w:rPr>
        <w:fldChar w:fldCharType="begin"/>
      </w:r>
      <w:r w:rsidRPr="00225378">
        <w:rPr>
          <w:rFonts w:ascii="Book Antiqua" w:eastAsia="Times New Roman" w:hAnsi="Book Antiqua" w:cs="Arial"/>
          <w:color w:val="000000"/>
          <w:spacing w:val="-4"/>
          <w:sz w:val="19"/>
          <w:szCs w:val="19"/>
          <w:lang w:val="pt-PT" w:eastAsia="pt-BR"/>
        </w:rPr>
        <w:instrText xml:space="preserve"> HYPERLINK "http://www.planalto.gov.br/ccivil_03/LEIS/2002/L10522.htm" \l "art19ii." </w:instrText>
      </w:r>
      <w:r w:rsidRPr="00225378">
        <w:rPr>
          <w:rFonts w:ascii="Book Antiqua" w:eastAsia="Times New Roman" w:hAnsi="Book Antiqua" w:cs="Arial"/>
          <w:color w:val="000000"/>
          <w:spacing w:val="-4"/>
          <w:sz w:val="19"/>
          <w:szCs w:val="19"/>
          <w:lang w:val="pt-PT" w:eastAsia="pt-BR"/>
        </w:rPr>
        <w:fldChar w:fldCharType="separate"/>
      </w:r>
      <w:r w:rsidRPr="00225378">
        <w:rPr>
          <w:rFonts w:ascii="Book Antiqua" w:eastAsia="Times New Roman" w:hAnsi="Book Antiqua" w:cs="Arial"/>
          <w:color w:val="0000FF"/>
          <w:spacing w:val="-4"/>
          <w:sz w:val="19"/>
          <w:szCs w:val="19"/>
          <w:u w:val="single"/>
          <w:lang w:val="pt-PT" w:eastAsia="pt-BR"/>
        </w:rPr>
        <w:t>Lei n</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FF"/>
          <w:spacing w:val="-4"/>
          <w:sz w:val="19"/>
          <w:szCs w:val="19"/>
          <w:u w:val="single"/>
          <w:lang w:val="pt-PT" w:eastAsia="pt-BR"/>
        </w:rPr>
        <w:t> 10.522, de 19 de julho de 2002, art. 19, </w:t>
      </w:r>
      <w:r w:rsidRPr="00225378">
        <w:rPr>
          <w:rFonts w:ascii="Book Antiqua" w:eastAsia="Times New Roman" w:hAnsi="Book Antiqua" w:cs="Arial"/>
          <w:b/>
          <w:bCs/>
          <w:color w:val="0000FF"/>
          <w:spacing w:val="-4"/>
          <w:sz w:val="19"/>
          <w:szCs w:val="19"/>
          <w:u w:val="single"/>
          <w:lang w:val="pt-PT" w:eastAsia="pt-BR"/>
        </w:rPr>
        <w:t>caput</w:t>
      </w:r>
      <w:r w:rsidRPr="00225378">
        <w:rPr>
          <w:rFonts w:ascii="Book Antiqua" w:eastAsia="Times New Roman" w:hAnsi="Book Antiqua" w:cs="Arial"/>
          <w:color w:val="0000FF"/>
          <w:spacing w:val="-4"/>
          <w:sz w:val="19"/>
          <w:szCs w:val="19"/>
          <w:u w:val="single"/>
          <w:lang w:val="pt-PT" w:eastAsia="pt-BR"/>
        </w:rPr>
        <w:t>, inciso II</w:t>
      </w:r>
      <w:r w:rsidRPr="00225378">
        <w:rPr>
          <w:rFonts w:ascii="Book Antiqua" w:eastAsia="Times New Roman" w:hAnsi="Book Antiqua" w:cs="Arial"/>
          <w:color w:val="000000"/>
          <w:spacing w:val="-4"/>
          <w:sz w:val="19"/>
          <w:szCs w:val="19"/>
          <w:lang w:val="pt-PT" w:eastAsia="pt-BR"/>
        </w:rPr>
        <w:fldChar w:fldCharType="end"/>
      </w:r>
      <w:r w:rsidRPr="00225378">
        <w:rPr>
          <w:rFonts w:ascii="Book Antiqua" w:eastAsia="Times New Roman" w:hAnsi="Book Antiqua" w:cs="Arial"/>
          <w:color w:val="000000"/>
          <w:spacing w:val="-4"/>
          <w:sz w:val="19"/>
          <w:szCs w:val="19"/>
          <w:lang w:val="pt-PT" w:eastAsia="pt-BR"/>
        </w:rPr>
        <w:t> e </w:t>
      </w:r>
      <w:hyperlink r:id="rId1872" w:anchor="art19%C2%A74" w:history="1">
        <w:r w:rsidRPr="00225378">
          <w:rPr>
            <w:rFonts w:ascii="Book Antiqua" w:eastAsia="Times New Roman" w:hAnsi="Book Antiqua" w:cs="Arial"/>
            <w:color w:val="0000FF"/>
            <w:spacing w:val="-4"/>
            <w:sz w:val="19"/>
            <w:szCs w:val="19"/>
            <w:u w:val="single"/>
            <w:lang w:val="pt-PT" w:eastAsia="pt-BR"/>
          </w:rPr>
          <w:t>§ 4</w:t>
        </w:r>
        <w:r w:rsidRPr="00225378">
          <w:rPr>
            <w:rFonts w:ascii="Book Antiqua" w:eastAsia="Times New Roman" w:hAnsi="Book Antiqua" w:cs="Arial"/>
            <w:color w:val="0000FF"/>
            <w:spacing w:val="-4"/>
            <w:sz w:val="19"/>
            <w:szCs w:val="19"/>
            <w:u w:val="single"/>
            <w:vertAlign w:val="superscript"/>
            <w:lang w:val="pt-PT" w:eastAsia="pt-BR"/>
          </w:rPr>
          <w:t>o</w:t>
        </w:r>
      </w:hyperlink>
      <w:r w:rsidRPr="00225378">
        <w:rPr>
          <w:rFonts w:ascii="Book Antiqua" w:eastAsia="Times New Roman" w:hAnsi="Book Antiqua" w:cs="Arial"/>
          <w:color w:val="000000"/>
          <w:spacing w:val="-4"/>
          <w:sz w:val="19"/>
          <w:szCs w:val="19"/>
          <w:lang w:val="pt-PT" w:eastAsia="pt-BR"/>
        </w:rPr>
        <w:t>, com a redação dada pela Lei n</w:t>
      </w:r>
      <w:r w:rsidRPr="00225378">
        <w:rPr>
          <w:rFonts w:ascii="Book Antiqua" w:eastAsia="Times New Roman" w:hAnsi="Book Antiqua" w:cs="Arial"/>
          <w:color w:val="000000"/>
          <w:spacing w:val="-4"/>
          <w:sz w:val="19"/>
          <w:szCs w:val="19"/>
          <w:u w:val="single"/>
          <w:vertAlign w:val="superscript"/>
          <w:lang w:val="pt-PT" w:eastAsia="pt-BR"/>
        </w:rPr>
        <w:t>o</w:t>
      </w:r>
      <w:r w:rsidRPr="00225378">
        <w:rPr>
          <w:rFonts w:ascii="Book Antiqua" w:eastAsia="Times New Roman" w:hAnsi="Book Antiqua" w:cs="Arial"/>
          <w:color w:val="000000"/>
          <w:spacing w:val="-4"/>
          <w:sz w:val="19"/>
          <w:szCs w:val="19"/>
          <w:lang w:val="pt-PT" w:eastAsia="pt-BR"/>
        </w:rPr>
        <w:t> 11.033, de 2004, art. 21).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327D6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1" w:name="art745"/>
      <w:bookmarkEnd w:id="1881"/>
      <w:r w:rsidRPr="00225378">
        <w:rPr>
          <w:rFonts w:ascii="Book Antiqua" w:eastAsia="Times New Roman" w:hAnsi="Book Antiqua" w:cs="Arial"/>
          <w:color w:val="000000"/>
          <w:spacing w:val="-4"/>
          <w:sz w:val="19"/>
          <w:szCs w:val="19"/>
          <w:lang w:eastAsia="pt-BR"/>
        </w:rPr>
        <w:t>Art. 745.  Poderá ser formalizada exigência de crédito tributário correspondente exclusivamente a multa ou a juros de mora, isolada ou conjuntamente </w:t>
      </w:r>
      <w:hyperlink r:id="rId1873" w:anchor="art43" w:history="1">
        <w:r w:rsidRPr="00225378">
          <w:rPr>
            <w:rFonts w:ascii="Book Antiqua" w:eastAsia="Times New Roman" w:hAnsi="Book Antiqua" w:cs="Arial"/>
            <w:color w:val="0000FF"/>
            <w:spacing w:val="-4"/>
            <w:sz w:val="19"/>
            <w:szCs w:val="19"/>
            <w:u w:val="single"/>
            <w:lang w:eastAsia="pt-BR"/>
          </w:rPr>
          <w:t>(Lei nº 9.430, de 1996, art. 43, caput)</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7A54A3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Sobre o crédito constituído na forma do caput, não pago no respectivo vencimento, incidirão juros de mora </w:t>
      </w:r>
      <w:hyperlink r:id="rId1874" w:anchor="art43p" w:history="1">
        <w:r w:rsidRPr="00225378">
          <w:rPr>
            <w:rFonts w:ascii="Book Antiqua" w:eastAsia="Times New Roman" w:hAnsi="Book Antiqua" w:cs="Arial"/>
            <w:color w:val="0000FF"/>
            <w:spacing w:val="-4"/>
            <w:sz w:val="19"/>
            <w:szCs w:val="19"/>
            <w:u w:val="single"/>
            <w:lang w:eastAsia="pt-BR"/>
          </w:rPr>
          <w:t>(Lei nº 9.430, de 1996, art. 43, parágrafo único).</w:t>
        </w:r>
      </w:hyperlink>
    </w:p>
    <w:p w14:paraId="1C0234E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82" w:name="livroviitituloicapituloii"/>
      <w:bookmarkEnd w:id="1882"/>
      <w:r w:rsidRPr="00225378">
        <w:rPr>
          <w:rFonts w:ascii="Book Antiqua" w:eastAsia="Times New Roman" w:hAnsi="Book Antiqua" w:cs="Arial"/>
          <w:color w:val="000000"/>
          <w:sz w:val="19"/>
          <w:szCs w:val="19"/>
          <w:lang w:eastAsia="pt-BR"/>
        </w:rPr>
        <w:t>CAPÍTULO II</w:t>
      </w:r>
    </w:p>
    <w:p w14:paraId="1BB53427"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ACRÉSCIMOS LEGAIS </w:t>
      </w:r>
    </w:p>
    <w:p w14:paraId="119E7D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83" w:name="livroviitituloicapituloiisecaoi"/>
      <w:bookmarkEnd w:id="1883"/>
      <w:r w:rsidRPr="00225378">
        <w:rPr>
          <w:rFonts w:ascii="Book Antiqua" w:eastAsia="Times New Roman" w:hAnsi="Book Antiqua" w:cs="Arial"/>
          <w:b/>
          <w:bCs/>
          <w:color w:val="000000"/>
          <w:sz w:val="19"/>
          <w:szCs w:val="19"/>
          <w:lang w:eastAsia="pt-BR"/>
        </w:rPr>
        <w:t>Seção I</w:t>
      </w:r>
    </w:p>
    <w:p w14:paraId="0847666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Multa de Mora </w:t>
      </w:r>
    </w:p>
    <w:p w14:paraId="36315FF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4" w:name="art746"/>
      <w:bookmarkEnd w:id="1884"/>
      <w:r w:rsidRPr="00225378">
        <w:rPr>
          <w:rFonts w:ascii="Book Antiqua" w:eastAsia="Times New Roman" w:hAnsi="Book Antiqua" w:cs="Arial"/>
          <w:color w:val="000000"/>
          <w:sz w:val="19"/>
          <w:szCs w:val="19"/>
          <w:lang w:eastAsia="pt-BR"/>
        </w:rPr>
        <w:t>Art. 746.  Os débitos decorrentes dos tributos e contribuições de que trata este Decreto, não pagos nos prazos previstos na legislação específica, serão acrescidos de multa de mora, calculada à taxa de trinta e três centésimos por cento, por dia de atraso (</w:t>
      </w:r>
      <w:hyperlink r:id="rId1875" w:anchor="art61" w:history="1">
        <w:r w:rsidRPr="00225378">
          <w:rPr>
            <w:rFonts w:ascii="Book Antiqua" w:eastAsia="Times New Roman" w:hAnsi="Book Antiqua" w:cs="Arial"/>
            <w:color w:val="0000FF"/>
            <w:spacing w:val="-4"/>
            <w:sz w:val="19"/>
            <w:szCs w:val="19"/>
            <w:u w:val="single"/>
            <w:lang w:eastAsia="pt-BR"/>
          </w:rPr>
          <w:t>Lei nº 9.430, de 1996, art. 61, caput</w:t>
        </w:r>
      </w:hyperlink>
      <w:r w:rsidRPr="00225378">
        <w:rPr>
          <w:rFonts w:ascii="Book Antiqua" w:eastAsia="Times New Roman" w:hAnsi="Book Antiqua" w:cs="Arial"/>
          <w:color w:val="000000"/>
          <w:sz w:val="19"/>
          <w:szCs w:val="19"/>
          <w:lang w:eastAsia="pt-BR"/>
        </w:rPr>
        <w:t>). </w:t>
      </w:r>
    </w:p>
    <w:p w14:paraId="1F3BE7B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percentual de multa a ser aplicado é limitado a vinte por cento </w:t>
      </w:r>
      <w:hyperlink r:id="rId1876" w:anchor="art61%C2%A72" w:history="1">
        <w:r w:rsidRPr="00225378">
          <w:rPr>
            <w:rFonts w:ascii="Book Antiqua" w:eastAsia="Times New Roman" w:hAnsi="Book Antiqua" w:cs="Arial"/>
            <w:color w:val="0000FF"/>
            <w:spacing w:val="-4"/>
            <w:sz w:val="19"/>
            <w:szCs w:val="19"/>
            <w:u w:val="single"/>
            <w:lang w:eastAsia="pt-BR"/>
          </w:rPr>
          <w:t>(Lei nº 9.430, de 1996, art. 61, § 2º)</w:t>
        </w:r>
      </w:hyperlink>
      <w:r w:rsidRPr="00225378">
        <w:rPr>
          <w:rFonts w:ascii="Book Antiqua" w:eastAsia="Times New Roman" w:hAnsi="Book Antiqua" w:cs="Arial"/>
          <w:color w:val="000000"/>
          <w:sz w:val="19"/>
          <w:szCs w:val="19"/>
          <w:lang w:eastAsia="pt-BR"/>
        </w:rPr>
        <w:t>. </w:t>
      </w:r>
    </w:p>
    <w:p w14:paraId="583629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multa de mora:</w:t>
      </w:r>
    </w:p>
    <w:p w14:paraId="30DF5C4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 - será calculada a partir do primeiro dia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do vencimento do prazo previsto para o pagamento do tributo ou contribuição até o dia em que ocorrer o seu pagamento </w:t>
      </w:r>
      <w:hyperlink r:id="rId1877" w:anchor="art61%C2%A71" w:history="1">
        <w:r w:rsidRPr="00225378">
          <w:rPr>
            <w:rFonts w:ascii="Book Antiqua" w:eastAsia="Times New Roman" w:hAnsi="Book Antiqua" w:cs="Arial"/>
            <w:color w:val="0000FF"/>
            <w:spacing w:val="-4"/>
            <w:sz w:val="19"/>
            <w:szCs w:val="19"/>
            <w:u w:val="single"/>
            <w:lang w:eastAsia="pt-BR"/>
          </w:rPr>
          <w:t>(Lei nº 9.430, de 1996, art. 61, § 1º)</w:t>
        </w:r>
      </w:hyperlink>
      <w:r w:rsidRPr="00225378">
        <w:rPr>
          <w:rFonts w:ascii="Book Antiqua" w:eastAsia="Times New Roman" w:hAnsi="Book Antiqua" w:cs="Arial"/>
          <w:color w:val="000000"/>
          <w:sz w:val="19"/>
          <w:szCs w:val="19"/>
          <w:lang w:eastAsia="pt-BR"/>
        </w:rPr>
        <w:t>;</w:t>
      </w:r>
    </w:p>
    <w:p w14:paraId="03E35C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não incide sobre o débito oriundo de multa de ofício</w:t>
      </w:r>
      <w:hyperlink r:id="rId1878" w:anchor="art3%C2%A72" w:history="1">
        <w:r w:rsidRPr="00225378">
          <w:rPr>
            <w:rFonts w:ascii="Book Antiqua" w:eastAsia="Times New Roman" w:hAnsi="Book Antiqua" w:cs="Arial"/>
            <w:color w:val="0000FF"/>
            <w:sz w:val="19"/>
            <w:szCs w:val="19"/>
            <w:u w:val="single"/>
            <w:lang w:eastAsia="pt-BR"/>
          </w:rPr>
          <w:t>(Lei nº 8.218, de 1991, art. 3º, § 2º)</w:t>
        </w:r>
      </w:hyperlink>
      <w:r w:rsidRPr="00225378">
        <w:rPr>
          <w:rFonts w:ascii="Book Antiqua" w:eastAsia="Times New Roman" w:hAnsi="Book Antiqua" w:cs="Arial"/>
          <w:color w:val="000000"/>
          <w:sz w:val="19"/>
          <w:szCs w:val="19"/>
          <w:lang w:eastAsia="pt-BR"/>
        </w:rPr>
        <w:t>; e</w:t>
      </w:r>
    </w:p>
    <w:p w14:paraId="4456919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não será aplicada quando o valor do imposto já tenha servido de base para a aplicação da multa decorrente de lançamento de ofício </w:t>
      </w:r>
      <w:hyperlink r:id="rId1879" w:anchor="art11"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1.736, de 20 de dezembro de 1979, art. 11)</w:t>
        </w:r>
      </w:hyperlink>
      <w:r w:rsidRPr="00225378">
        <w:rPr>
          <w:rFonts w:ascii="Book Antiqua" w:eastAsia="Times New Roman" w:hAnsi="Book Antiqua" w:cs="Arial"/>
          <w:color w:val="000000"/>
          <w:sz w:val="19"/>
          <w:szCs w:val="19"/>
          <w:lang w:eastAsia="pt-BR"/>
        </w:rPr>
        <w:t>. </w:t>
      </w:r>
    </w:p>
    <w:p w14:paraId="481B0F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5" w:name="art747"/>
      <w:bookmarkEnd w:id="1885"/>
      <w:r w:rsidRPr="00225378">
        <w:rPr>
          <w:rFonts w:ascii="Book Antiqua" w:eastAsia="Times New Roman" w:hAnsi="Book Antiqua" w:cs="Arial"/>
          <w:color w:val="000000"/>
          <w:sz w:val="19"/>
          <w:szCs w:val="19"/>
          <w:lang w:eastAsia="pt-BR"/>
        </w:rPr>
        <w:t>Art. 747.  A interposição de ação judicial favorecida com medida liminar interrompe a incidência da multa de mora, desde a concessão da medida, até trinta dias após a data da publicação da decisão judicial que considerar devido o tributo ou contribuição </w:t>
      </w:r>
      <w:hyperlink r:id="rId1880" w:anchor="art63%C2%A72" w:history="1">
        <w:r w:rsidRPr="00225378">
          <w:rPr>
            <w:rFonts w:ascii="Book Antiqua" w:eastAsia="Times New Roman" w:hAnsi="Book Antiqua" w:cs="Arial"/>
            <w:color w:val="0000FF"/>
            <w:spacing w:val="-4"/>
            <w:sz w:val="19"/>
            <w:szCs w:val="19"/>
            <w:u w:val="single"/>
            <w:lang w:eastAsia="pt-BR"/>
          </w:rPr>
          <w:t>(Lei nº 9.430, de 1996, art. 63, § 2º)</w:t>
        </w:r>
      </w:hyperlink>
      <w:r w:rsidRPr="00225378">
        <w:rPr>
          <w:rFonts w:ascii="Book Antiqua" w:eastAsia="Times New Roman" w:hAnsi="Book Antiqua" w:cs="Arial"/>
          <w:color w:val="000000"/>
          <w:sz w:val="19"/>
          <w:szCs w:val="19"/>
          <w:lang w:eastAsia="pt-BR"/>
        </w:rPr>
        <w:t>. </w:t>
      </w:r>
    </w:p>
    <w:p w14:paraId="512A2D2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86" w:name="livroviitituloicapituloiisecaoii"/>
      <w:bookmarkEnd w:id="1886"/>
      <w:r w:rsidRPr="00225378">
        <w:rPr>
          <w:rFonts w:ascii="Book Antiqua" w:eastAsia="Times New Roman" w:hAnsi="Book Antiqua" w:cs="Arial"/>
          <w:b/>
          <w:bCs/>
          <w:color w:val="000000"/>
          <w:sz w:val="19"/>
          <w:szCs w:val="19"/>
          <w:lang w:eastAsia="pt-BR"/>
        </w:rPr>
        <w:t>Seção II</w:t>
      </w:r>
    </w:p>
    <w:p w14:paraId="5A12B8A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Juros de Mora </w:t>
      </w:r>
    </w:p>
    <w:p w14:paraId="1B430B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7" w:name="art748"/>
      <w:bookmarkEnd w:id="1887"/>
      <w:r w:rsidRPr="00225378">
        <w:rPr>
          <w:rFonts w:ascii="Book Antiqua" w:eastAsia="Times New Roman" w:hAnsi="Book Antiqua" w:cs="Arial"/>
          <w:color w:val="000000"/>
          <w:sz w:val="19"/>
          <w:szCs w:val="19"/>
          <w:lang w:eastAsia="pt-BR"/>
        </w:rPr>
        <w:t>Art. 748.  Os débitos, inclusive as multas de ofício, decorrentes dos tributos e contribuições de que trata este Decreto, cujos fatos geradores tenham ocorrido a partir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de janeiro de 1997, não pagos nos prazos previstos na legislação específica, serão acrescidos de juros de mora, calculados à taxa referencial do Sistema Especial de Liquidação e de Custódia, a partir do primeiro dia do mês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vencimento do prazo até o mês anterior ao do pagamento, e de um por cento no mês de pagamento (</w:t>
      </w:r>
      <w:hyperlink r:id="rId1881" w:anchor="art5%C2%A73" w:history="1">
        <w:r w:rsidRPr="00225378">
          <w:rPr>
            <w:rFonts w:ascii="Book Antiqua" w:eastAsia="Times New Roman" w:hAnsi="Book Antiqua" w:cs="Arial"/>
            <w:color w:val="0000FF"/>
            <w:spacing w:val="-4"/>
            <w:sz w:val="19"/>
            <w:szCs w:val="19"/>
            <w:u w:val="single"/>
            <w:lang w:eastAsia="pt-BR"/>
          </w:rPr>
          <w:t xml:space="preserve">Lei nº 9.430, de 1996, </w:t>
        </w:r>
        <w:proofErr w:type="spellStart"/>
        <w:r w:rsidRPr="00225378">
          <w:rPr>
            <w:rFonts w:ascii="Book Antiqua" w:eastAsia="Times New Roman" w:hAnsi="Book Antiqua" w:cs="Arial"/>
            <w:color w:val="0000FF"/>
            <w:spacing w:val="-4"/>
            <w:sz w:val="19"/>
            <w:szCs w:val="19"/>
            <w:u w:val="single"/>
            <w:lang w:eastAsia="pt-BR"/>
          </w:rPr>
          <w:t>arts</w:t>
        </w:r>
        <w:proofErr w:type="spellEnd"/>
        <w:r w:rsidRPr="00225378">
          <w:rPr>
            <w:rFonts w:ascii="Book Antiqua" w:eastAsia="Times New Roman" w:hAnsi="Book Antiqua" w:cs="Arial"/>
            <w:color w:val="0000FF"/>
            <w:spacing w:val="-4"/>
            <w:sz w:val="19"/>
            <w:szCs w:val="19"/>
            <w:u w:val="single"/>
            <w:lang w:eastAsia="pt-BR"/>
          </w:rPr>
          <w:t>. 5º, § 3º, </w:t>
        </w:r>
      </w:hyperlink>
      <w:r w:rsidRPr="00225378">
        <w:rPr>
          <w:rFonts w:ascii="Book Antiqua" w:eastAsia="Times New Roman" w:hAnsi="Book Antiqua" w:cs="Arial"/>
          <w:color w:val="000000"/>
          <w:spacing w:val="-4"/>
          <w:sz w:val="19"/>
          <w:szCs w:val="19"/>
          <w:lang w:eastAsia="pt-BR"/>
        </w:rPr>
        <w:t>e </w:t>
      </w:r>
      <w:hyperlink r:id="rId1882" w:anchor="art61%C2%A73" w:history="1">
        <w:r w:rsidRPr="00225378">
          <w:rPr>
            <w:rFonts w:ascii="Book Antiqua" w:eastAsia="Times New Roman" w:hAnsi="Book Antiqua" w:cs="Arial"/>
            <w:color w:val="0000FF"/>
            <w:spacing w:val="-4"/>
            <w:sz w:val="19"/>
            <w:szCs w:val="19"/>
            <w:u w:val="single"/>
            <w:lang w:eastAsia="pt-BR"/>
          </w:rPr>
          <w:t>61, § 3º)</w:t>
        </w:r>
      </w:hyperlink>
      <w:r w:rsidRPr="00225378">
        <w:rPr>
          <w:rFonts w:ascii="Book Antiqua" w:eastAsia="Times New Roman" w:hAnsi="Book Antiqua" w:cs="Arial"/>
          <w:color w:val="000000"/>
          <w:sz w:val="19"/>
          <w:szCs w:val="19"/>
          <w:lang w:eastAsia="pt-BR"/>
        </w:rPr>
        <w:t>. </w:t>
      </w:r>
    </w:p>
    <w:p w14:paraId="761E15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Aplicam-se, a partir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de janeiro de 1997, os juros de mora calculados na forma do caput, aos débitos de qualquer natureza, constituídos ou não, cujos fatos geradores tenham ocorrido até 31 de dezembro de 1994, e que não </w:t>
      </w:r>
      <w:proofErr w:type="spellStart"/>
      <w:r w:rsidRPr="00225378">
        <w:rPr>
          <w:rFonts w:ascii="Book Antiqua" w:eastAsia="Times New Roman" w:hAnsi="Book Antiqua" w:cs="Arial"/>
          <w:color w:val="000000"/>
          <w:sz w:val="19"/>
          <w:szCs w:val="19"/>
          <w:lang w:eastAsia="pt-BR"/>
        </w:rPr>
        <w:t>hajam</w:t>
      </w:r>
      <w:proofErr w:type="spellEnd"/>
      <w:r w:rsidRPr="00225378">
        <w:rPr>
          <w:rFonts w:ascii="Book Antiqua" w:eastAsia="Times New Roman" w:hAnsi="Book Antiqua" w:cs="Arial"/>
          <w:color w:val="000000"/>
          <w:sz w:val="19"/>
          <w:szCs w:val="19"/>
          <w:lang w:eastAsia="pt-BR"/>
        </w:rPr>
        <w:t xml:space="preserve"> sido objeto de parcelamento requerido até 31 de agosto de 1995, inclusive os inscritos em Dívida Ativa da União </w:t>
      </w:r>
      <w:hyperlink r:id="rId1883" w:anchor="art30" w:history="1">
        <w:r w:rsidRPr="00225378">
          <w:rPr>
            <w:rFonts w:ascii="Book Antiqua" w:eastAsia="Times New Roman" w:hAnsi="Book Antiqua" w:cs="Arial"/>
            <w:color w:val="0000FF"/>
            <w:sz w:val="19"/>
            <w:szCs w:val="19"/>
            <w:u w:val="single"/>
            <w:lang w:eastAsia="pt-BR"/>
          </w:rPr>
          <w:t>(Lei nº 10.522, de 19 de julho de 2002, art. 30)</w:t>
        </w:r>
      </w:hyperlink>
      <w:r w:rsidRPr="00225378">
        <w:rPr>
          <w:rFonts w:ascii="Book Antiqua" w:eastAsia="Times New Roman" w:hAnsi="Book Antiqua" w:cs="Arial"/>
          <w:color w:val="000000"/>
          <w:sz w:val="19"/>
          <w:szCs w:val="19"/>
          <w:lang w:eastAsia="pt-BR"/>
        </w:rPr>
        <w:t>. </w:t>
      </w:r>
    </w:p>
    <w:p w14:paraId="7B2FB3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8" w:name="art749"/>
      <w:bookmarkEnd w:id="1888"/>
      <w:r w:rsidRPr="00225378">
        <w:rPr>
          <w:rFonts w:ascii="Book Antiqua" w:eastAsia="Times New Roman" w:hAnsi="Book Antiqua" w:cs="Arial"/>
          <w:color w:val="000000"/>
          <w:sz w:val="19"/>
          <w:szCs w:val="19"/>
          <w:lang w:eastAsia="pt-BR"/>
        </w:rPr>
        <w:t>Art. 749.  Os tributos e contribuições de que trata este Decreto, não pagos até a data do vencimento, cujos fatos geradores tenham ocorrido:</w:t>
      </w:r>
    </w:p>
    <w:p w14:paraId="701186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partir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abril de 1995, serão acrescidos dos juros de mora calculados na forma a que se refere o art. 748 </w:t>
      </w:r>
      <w:hyperlink r:id="rId1884" w:anchor="art84." w:history="1">
        <w:r w:rsidRPr="00225378">
          <w:rPr>
            <w:rFonts w:ascii="Book Antiqua" w:eastAsia="Times New Roman" w:hAnsi="Book Antiqua" w:cs="Arial"/>
            <w:color w:val="0000FF"/>
            <w:sz w:val="19"/>
            <w:szCs w:val="19"/>
            <w:u w:val="single"/>
            <w:lang w:eastAsia="pt-BR"/>
          </w:rPr>
          <w:t>(Lei nº 8.981, de 1995, art. 84, caput </w:t>
        </w:r>
      </w:hyperlink>
      <w:r w:rsidRPr="00225378">
        <w:rPr>
          <w:rFonts w:ascii="Book Antiqua" w:eastAsia="Times New Roman" w:hAnsi="Book Antiqua" w:cs="Arial"/>
          <w:color w:val="000000"/>
          <w:sz w:val="19"/>
          <w:szCs w:val="19"/>
          <w:lang w:eastAsia="pt-BR"/>
        </w:rPr>
        <w:t>e</w:t>
      </w:r>
      <w:hyperlink r:id="rId1885" w:anchor="art84%C2%A71" w:history="1">
        <w:r w:rsidRPr="00225378">
          <w:rPr>
            <w:rFonts w:ascii="Book Antiqua" w:eastAsia="Times New Roman" w:hAnsi="Book Antiqua" w:cs="Arial"/>
            <w:color w:val="0000FF"/>
            <w:sz w:val="19"/>
            <w:szCs w:val="19"/>
            <w:u w:val="single"/>
            <w:lang w:eastAsia="pt-BR"/>
          </w:rPr>
          <w:t> §§ 1º </w:t>
        </w:r>
      </w:hyperlink>
      <w:r w:rsidRPr="00225378">
        <w:rPr>
          <w:rFonts w:ascii="Book Antiqua" w:eastAsia="Times New Roman" w:hAnsi="Book Antiqua" w:cs="Arial"/>
          <w:color w:val="000000"/>
          <w:sz w:val="19"/>
          <w:szCs w:val="19"/>
          <w:lang w:eastAsia="pt-BR"/>
        </w:rPr>
        <w:t>e </w:t>
      </w:r>
      <w:hyperlink r:id="rId1886" w:anchor="art84%C2%A7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e </w:t>
      </w:r>
      <w:hyperlink r:id="rId1887" w:anchor="art13"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9.065, de 20 de junho de 1995, art. 13</w:t>
        </w:r>
      </w:hyperlink>
      <w:r w:rsidRPr="00225378">
        <w:rPr>
          <w:rFonts w:ascii="Book Antiqua" w:eastAsia="Times New Roman" w:hAnsi="Book Antiqua" w:cs="Arial"/>
          <w:color w:val="000000"/>
          <w:sz w:val="19"/>
          <w:szCs w:val="19"/>
          <w:lang w:eastAsia="pt-BR"/>
        </w:rPr>
        <w:t>);</w:t>
      </w:r>
    </w:p>
    <w:p w14:paraId="6B7043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de janeiro de 1995 até 31 de março de 1995, serão acrescidos de juros de mora equivalentes à taxa média mensal de captação do Tesouro Nacional relativa à Dívida Mobiliária Federal Interna, acumulada mensalmente a partir do primeiro dia do mês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vencimento do prazo até o mês anterior ao do pagamento, e de um por cento no mês de pagamento </w:t>
      </w:r>
      <w:hyperlink r:id="rId1888" w:anchor="art84i" w:history="1">
        <w:r w:rsidRPr="00225378">
          <w:rPr>
            <w:rFonts w:ascii="Book Antiqua" w:eastAsia="Times New Roman" w:hAnsi="Book Antiqua" w:cs="Arial"/>
            <w:color w:val="0000FF"/>
            <w:sz w:val="19"/>
            <w:szCs w:val="19"/>
            <w:u w:val="single"/>
            <w:lang w:eastAsia="pt-BR"/>
          </w:rPr>
          <w:t>(Lei nº 8.981, de 1995, art. 84, inciso I;</w:t>
        </w:r>
      </w:hyperlink>
      <w:r w:rsidRPr="00225378">
        <w:rPr>
          <w:rFonts w:ascii="Book Antiqua" w:eastAsia="Times New Roman" w:hAnsi="Book Antiqua" w:cs="Arial"/>
          <w:color w:val="000000"/>
          <w:sz w:val="19"/>
          <w:szCs w:val="19"/>
          <w:lang w:eastAsia="pt-BR"/>
        </w:rPr>
        <w:t> e </w:t>
      </w:r>
      <w:hyperlink r:id="rId1889" w:anchor="art13" w:history="1">
        <w:r w:rsidRPr="00225378">
          <w:rPr>
            <w:rFonts w:ascii="Book Antiqua" w:eastAsia="Times New Roman" w:hAnsi="Book Antiqua" w:cs="Arial"/>
            <w:color w:val="0000FF"/>
            <w:sz w:val="19"/>
            <w:szCs w:val="19"/>
            <w:u w:val="single"/>
            <w:lang w:eastAsia="pt-BR"/>
          </w:rPr>
          <w:t>Lei nº 9.065, de 1995, art. 13)</w:t>
        </w:r>
      </w:hyperlink>
      <w:r w:rsidRPr="00225378">
        <w:rPr>
          <w:rFonts w:ascii="Book Antiqua" w:eastAsia="Times New Roman" w:hAnsi="Book Antiqua" w:cs="Arial"/>
          <w:color w:val="000000"/>
          <w:sz w:val="19"/>
          <w:szCs w:val="19"/>
          <w:lang w:eastAsia="pt-BR"/>
        </w:rPr>
        <w:t>; e</w:t>
      </w:r>
    </w:p>
    <w:p w14:paraId="4CDF1B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de janeiro de 1992 até 31 de dezembro de 1994, serão acrescidos de juros de mora de um por cento ao mês-calendário ou fração, calculados sobre o valor do tributo ou contribuição corrigido monetariamente, a partir do primeiro dia do mês </w:t>
      </w:r>
      <w:proofErr w:type="spellStart"/>
      <w:r w:rsidRPr="00225378">
        <w:rPr>
          <w:rFonts w:ascii="Book Antiqua" w:eastAsia="Times New Roman" w:hAnsi="Book Antiqua" w:cs="Arial"/>
          <w:color w:val="000000"/>
          <w:sz w:val="19"/>
          <w:szCs w:val="19"/>
          <w:lang w:eastAsia="pt-BR"/>
        </w:rPr>
        <w:t>subseqüente</w:t>
      </w:r>
      <w:proofErr w:type="spellEnd"/>
      <w:r w:rsidRPr="00225378">
        <w:rPr>
          <w:rFonts w:ascii="Book Antiqua" w:eastAsia="Times New Roman" w:hAnsi="Book Antiqua" w:cs="Arial"/>
          <w:color w:val="000000"/>
          <w:sz w:val="19"/>
          <w:szCs w:val="19"/>
          <w:lang w:eastAsia="pt-BR"/>
        </w:rPr>
        <w:t xml:space="preserve"> ao vencimento do prazo até o mês do efetivo pagamento (</w:t>
      </w:r>
      <w:hyperlink r:id="rId1890" w:anchor="art59" w:history="1">
        <w:r w:rsidRPr="00225378">
          <w:rPr>
            <w:rFonts w:ascii="Book Antiqua" w:eastAsia="Times New Roman" w:hAnsi="Book Antiqua" w:cs="Arial"/>
            <w:color w:val="0000FF"/>
            <w:sz w:val="19"/>
            <w:szCs w:val="19"/>
            <w:u w:val="single"/>
            <w:lang w:eastAsia="pt-BR"/>
          </w:rPr>
          <w:t>Lei nº 8.383, de 1991, art. 59, caput </w:t>
        </w:r>
      </w:hyperlink>
      <w:r w:rsidRPr="00225378">
        <w:rPr>
          <w:rFonts w:ascii="Book Antiqua" w:eastAsia="Times New Roman" w:hAnsi="Book Antiqua" w:cs="Arial"/>
          <w:color w:val="000000"/>
          <w:sz w:val="19"/>
          <w:szCs w:val="19"/>
          <w:lang w:eastAsia="pt-BR"/>
        </w:rPr>
        <w:t>e </w:t>
      </w:r>
      <w:hyperlink r:id="rId1891" w:anchor="art59%C2%A72" w:history="1">
        <w:r w:rsidRPr="00225378">
          <w:rPr>
            <w:rFonts w:ascii="Book Antiqua" w:eastAsia="Times New Roman" w:hAnsi="Book Antiqua" w:cs="Arial"/>
            <w:color w:val="0000FF"/>
            <w:sz w:val="19"/>
            <w:szCs w:val="19"/>
            <w:u w:val="single"/>
            <w:lang w:eastAsia="pt-BR"/>
          </w:rPr>
          <w:t> § 2º</w:t>
        </w:r>
      </w:hyperlink>
      <w:r w:rsidRPr="00225378">
        <w:rPr>
          <w:rFonts w:ascii="Book Antiqua" w:eastAsia="Times New Roman" w:hAnsi="Book Antiqua" w:cs="Arial"/>
          <w:color w:val="000000"/>
          <w:sz w:val="19"/>
          <w:szCs w:val="19"/>
          <w:lang w:eastAsia="pt-BR"/>
        </w:rPr>
        <w:t>). </w:t>
      </w:r>
    </w:p>
    <w:p w14:paraId="262FF2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Os juros de mora de que trata o inciso III serão calculados, até 31 de dezembro de 1996, à razão de um por cento ao mês, adicionando-se ao montante assim apurado, a partir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1997, os juros de mora equivalentes à taxa de que trata o art. 748 (</w:t>
      </w:r>
      <w:hyperlink r:id="rId1892" w:anchor="art84%C2%A75" w:history="1">
        <w:r w:rsidRPr="00225378">
          <w:rPr>
            <w:rFonts w:ascii="Book Antiqua" w:eastAsia="Times New Roman" w:hAnsi="Book Antiqua" w:cs="Arial"/>
            <w:color w:val="0000FF"/>
            <w:sz w:val="19"/>
            <w:szCs w:val="19"/>
            <w:u w:val="single"/>
            <w:lang w:eastAsia="pt-BR"/>
          </w:rPr>
          <w:t>Lei nº 8.981, de 1995, art. 84, § 5º</w:t>
        </w:r>
      </w:hyperlink>
      <w:r w:rsidRPr="00225378">
        <w:rPr>
          <w:rFonts w:ascii="Book Antiqua" w:eastAsia="Times New Roman" w:hAnsi="Book Antiqua" w:cs="Arial"/>
          <w:color w:val="000000"/>
          <w:sz w:val="19"/>
          <w:szCs w:val="19"/>
          <w:lang w:eastAsia="pt-BR"/>
        </w:rPr>
        <w:t>; e </w:t>
      </w:r>
      <w:hyperlink r:id="rId1893" w:anchor="art30"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10.522, de 2002, art. 30</w:t>
        </w:r>
      </w:hyperlink>
      <w:r w:rsidRPr="00225378">
        <w:rPr>
          <w:rFonts w:ascii="Book Antiqua" w:eastAsia="Times New Roman" w:hAnsi="Book Antiqua" w:cs="Arial"/>
          <w:color w:val="000000"/>
          <w:sz w:val="19"/>
          <w:szCs w:val="19"/>
          <w:lang w:eastAsia="pt-BR"/>
        </w:rPr>
        <w:t>). </w:t>
      </w:r>
    </w:p>
    <w:p w14:paraId="18684E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9" w:name="art750"/>
      <w:bookmarkEnd w:id="1889"/>
      <w:r w:rsidRPr="00225378">
        <w:rPr>
          <w:rFonts w:ascii="Book Antiqua" w:eastAsia="Times New Roman" w:hAnsi="Book Antiqua" w:cs="Arial"/>
          <w:color w:val="000000"/>
          <w:spacing w:val="-4"/>
          <w:sz w:val="19"/>
          <w:szCs w:val="19"/>
          <w:lang w:eastAsia="pt-BR"/>
        </w:rPr>
        <w:t>Art. 750.  O crédito não integralmente pago no vencimento será acrescido de juros de mora, seja qual for o motivo determinante da falta, sem prejuízo da imposição das penalidades cabíveis e da aplicação de quaisquer medidas de garantia previstas na lei tributária (</w:t>
      </w:r>
      <w:hyperlink r:id="rId1894" w:anchor="art161" w:history="1">
        <w:r w:rsidRPr="00225378">
          <w:rPr>
            <w:rFonts w:ascii="Book Antiqua" w:eastAsia="Times New Roman" w:hAnsi="Book Antiqua" w:cs="Arial"/>
            <w:color w:val="0000FF"/>
            <w:sz w:val="19"/>
            <w:szCs w:val="19"/>
            <w:u w:val="single"/>
            <w:lang w:eastAsia="pt-BR"/>
          </w:rPr>
          <w:t>Lei nº 5.172, de 1966, art. 161, caput</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748CEA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O disposto no caput não se aplica na pendência de consulta formulada pelo devedor dentro do prazo legal para pagamento do crédito (</w:t>
      </w:r>
      <w:hyperlink r:id="rId1895" w:anchor="art161%C2%A72" w:history="1">
        <w:r w:rsidRPr="00225378">
          <w:rPr>
            <w:rFonts w:ascii="Book Antiqua" w:eastAsia="Times New Roman" w:hAnsi="Book Antiqua" w:cs="Arial"/>
            <w:color w:val="0000FF"/>
            <w:sz w:val="19"/>
            <w:szCs w:val="19"/>
            <w:u w:val="single"/>
            <w:lang w:eastAsia="pt-BR"/>
          </w:rPr>
          <w:t>Lei nº 5.172, de 1966, art. 161, § 2º</w:t>
        </w:r>
      </w:hyperlink>
      <w:r w:rsidRPr="00225378">
        <w:rPr>
          <w:rFonts w:ascii="Book Antiqua" w:eastAsia="Times New Roman" w:hAnsi="Book Antiqua" w:cs="Arial"/>
          <w:color w:val="000000"/>
          <w:sz w:val="19"/>
          <w:szCs w:val="19"/>
          <w:lang w:eastAsia="pt-BR"/>
        </w:rPr>
        <w:t>). </w:t>
      </w:r>
    </w:p>
    <w:p w14:paraId="5D0EC58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90" w:name="livroviitituloicapituloiisecaoiii"/>
      <w:bookmarkEnd w:id="1890"/>
      <w:r w:rsidRPr="00225378">
        <w:rPr>
          <w:rFonts w:ascii="Book Antiqua" w:eastAsia="Times New Roman" w:hAnsi="Book Antiqua" w:cs="Arial"/>
          <w:b/>
          <w:bCs/>
          <w:color w:val="000000"/>
          <w:sz w:val="19"/>
          <w:szCs w:val="19"/>
          <w:lang w:eastAsia="pt-BR"/>
        </w:rPr>
        <w:t>Seção III</w:t>
      </w:r>
    </w:p>
    <w:p w14:paraId="1ABD207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Finais </w:t>
      </w:r>
    </w:p>
    <w:p w14:paraId="64934D3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1" w:name="art751"/>
      <w:bookmarkEnd w:id="1891"/>
      <w:r w:rsidRPr="00225378">
        <w:rPr>
          <w:rFonts w:ascii="Book Antiqua" w:eastAsia="Times New Roman" w:hAnsi="Book Antiqua" w:cs="Arial"/>
          <w:color w:val="000000"/>
          <w:sz w:val="19"/>
          <w:szCs w:val="19"/>
          <w:lang w:eastAsia="pt-BR"/>
        </w:rPr>
        <w:t xml:space="preserve">Art. 751.  Os débitos de qualquer natureza decorrentes dos tributos e contribuições de que trata este Decreto, constituídos ou não, cujos fatos geradores tenham ocorrido até 31 de dezembro de 1994, e que não </w:t>
      </w:r>
      <w:proofErr w:type="spellStart"/>
      <w:r w:rsidRPr="00225378">
        <w:rPr>
          <w:rFonts w:ascii="Book Antiqua" w:eastAsia="Times New Roman" w:hAnsi="Book Antiqua" w:cs="Arial"/>
          <w:color w:val="000000"/>
          <w:sz w:val="19"/>
          <w:szCs w:val="19"/>
          <w:lang w:eastAsia="pt-BR"/>
        </w:rPr>
        <w:t>hajam</w:t>
      </w:r>
      <w:proofErr w:type="spellEnd"/>
      <w:r w:rsidRPr="00225378">
        <w:rPr>
          <w:rFonts w:ascii="Book Antiqua" w:eastAsia="Times New Roman" w:hAnsi="Book Antiqua" w:cs="Arial"/>
          <w:color w:val="000000"/>
          <w:sz w:val="19"/>
          <w:szCs w:val="19"/>
          <w:lang w:eastAsia="pt-BR"/>
        </w:rPr>
        <w:t xml:space="preserve"> sido objeto de parcelamento requerido até 31 de agosto de 1995, expressos em quantidade de Unidade Fiscal de Referência, serão reconvertidos para real, com base no valor daquela fixado para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1997 </w:t>
      </w:r>
      <w:hyperlink r:id="rId1896" w:anchor="art29"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10.522, de 2002, art. 29, caput). </w:t>
        </w:r>
      </w:hyperlink>
    </w:p>
    <w:p w14:paraId="02055A7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partir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1997, os créditos apurados devem ser lançados em reais </w:t>
      </w:r>
      <w:hyperlink r:id="rId1897" w:anchor="art29%C2%A71" w:history="1">
        <w:r w:rsidRPr="00225378">
          <w:rPr>
            <w:rFonts w:ascii="Book Antiqua" w:eastAsia="Times New Roman" w:hAnsi="Book Antiqua" w:cs="Arial"/>
            <w:color w:val="0000FF"/>
            <w:sz w:val="19"/>
            <w:szCs w:val="19"/>
            <w:u w:val="single"/>
            <w:lang w:eastAsia="pt-BR"/>
          </w:rPr>
          <w:t>(Lei nº 10.522, de 2002, art. 29, § 1º)</w:t>
        </w:r>
      </w:hyperlink>
      <w:r w:rsidRPr="00225378">
        <w:rPr>
          <w:rFonts w:ascii="Book Antiqua" w:eastAsia="Times New Roman" w:hAnsi="Book Antiqua" w:cs="Arial"/>
          <w:color w:val="000000"/>
          <w:sz w:val="19"/>
          <w:szCs w:val="19"/>
          <w:lang w:eastAsia="pt-BR"/>
        </w:rPr>
        <w:t>. </w:t>
      </w:r>
    </w:p>
    <w:p w14:paraId="226B94B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92" w:name="livroviitituloicapituloiii"/>
      <w:bookmarkEnd w:id="1892"/>
      <w:r w:rsidRPr="00225378">
        <w:rPr>
          <w:rFonts w:ascii="Book Antiqua" w:eastAsia="Times New Roman" w:hAnsi="Book Antiqua" w:cs="Arial"/>
          <w:color w:val="000000"/>
          <w:sz w:val="19"/>
          <w:szCs w:val="19"/>
          <w:lang w:eastAsia="pt-BR"/>
        </w:rPr>
        <w:t>CAPÍTULO III</w:t>
      </w:r>
    </w:p>
    <w:p w14:paraId="143601E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 DECADÊNCIA E DA PRESCRIÇÃO </w:t>
      </w:r>
    </w:p>
    <w:p w14:paraId="76F3292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93" w:name="livroviitituloicapituloiiisecaoi"/>
      <w:bookmarkEnd w:id="1893"/>
      <w:r w:rsidRPr="00225378">
        <w:rPr>
          <w:rFonts w:ascii="Book Antiqua" w:eastAsia="Times New Roman" w:hAnsi="Book Antiqua" w:cs="Arial"/>
          <w:b/>
          <w:bCs/>
          <w:color w:val="000000"/>
          <w:sz w:val="19"/>
          <w:szCs w:val="19"/>
          <w:lang w:eastAsia="pt-BR"/>
        </w:rPr>
        <w:t>Seção I</w:t>
      </w:r>
    </w:p>
    <w:p w14:paraId="697F504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Decadência </w:t>
      </w:r>
    </w:p>
    <w:p w14:paraId="543899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4" w:name="art752"/>
      <w:bookmarkEnd w:id="1894"/>
      <w:r w:rsidRPr="00225378">
        <w:rPr>
          <w:rFonts w:ascii="Book Antiqua" w:eastAsia="Times New Roman" w:hAnsi="Book Antiqua" w:cs="Arial"/>
          <w:color w:val="000000"/>
          <w:sz w:val="19"/>
          <w:szCs w:val="19"/>
          <w:lang w:eastAsia="pt-BR"/>
        </w:rPr>
        <w:t>Art. 752.  O direito de exigir o tributo extingue-se em cinco anos, contados (</w:t>
      </w:r>
      <w:hyperlink r:id="rId1898" w:anchor="art138" w:history="1">
        <w:r w:rsidRPr="00225378">
          <w:rPr>
            <w:rFonts w:ascii="Book Antiqua" w:eastAsia="Times New Roman" w:hAnsi="Book Antiqua" w:cs="Arial"/>
            <w:color w:val="0000FF"/>
            <w:spacing w:val="-4"/>
            <w:sz w:val="19"/>
            <w:szCs w:val="19"/>
            <w:u w:val="single"/>
            <w:lang w:eastAsia="pt-BR"/>
          </w:rPr>
          <w:t>Decreto-Lei nº 37, de 1966, art. 138,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899" w:anchor="art173" w:history="1">
        <w:r w:rsidRPr="00225378">
          <w:rPr>
            <w:rFonts w:ascii="Book Antiqua" w:eastAsia="Times New Roman" w:hAnsi="Book Antiqua" w:cs="Arial"/>
            <w:color w:val="0000FF"/>
            <w:sz w:val="19"/>
            <w:szCs w:val="19"/>
            <w:u w:val="single"/>
            <w:lang w:eastAsia="pt-BR"/>
          </w:rPr>
          <w:t>Lei nº 5.172, de 1966, art. 173, caput):</w:t>
        </w:r>
      </w:hyperlink>
    </w:p>
    <w:p w14:paraId="1A68830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do primeiro dia do exercício seguinte àquele em que poderia ter sido lançado; ou</w:t>
      </w:r>
    </w:p>
    <w:p w14:paraId="3678841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da data em que se tornar definitiva a decisão que houver anulado, por vício formal, o lançamento anteriormente efetuado. </w:t>
      </w:r>
    </w:p>
    <w:p w14:paraId="486FE4D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direito a que se refere o caput extingue-se definitivamente com o decurso do prazo nele previsto, contado da data em que tenha sido iniciada a constituição do crédito tributário pela notificação, ao sujeito passivo, de qualquer medida preparatória indispensável ao lançamento (</w:t>
      </w:r>
      <w:hyperlink r:id="rId1900" w:anchor="art173p" w:history="1">
        <w:r w:rsidRPr="00225378">
          <w:rPr>
            <w:rFonts w:ascii="Book Antiqua" w:eastAsia="Times New Roman" w:hAnsi="Book Antiqua" w:cs="Arial"/>
            <w:color w:val="0000FF"/>
            <w:sz w:val="19"/>
            <w:szCs w:val="19"/>
            <w:u w:val="single"/>
            <w:lang w:eastAsia="pt-BR"/>
          </w:rPr>
          <w:t>Lei nº 5.172, de 1966, art. 173, parágrafo único</w:t>
        </w:r>
      </w:hyperlink>
      <w:r w:rsidRPr="00225378">
        <w:rPr>
          <w:rFonts w:ascii="Book Antiqua" w:eastAsia="Times New Roman" w:hAnsi="Book Antiqua" w:cs="Arial"/>
          <w:color w:val="000000"/>
          <w:sz w:val="19"/>
          <w:szCs w:val="19"/>
          <w:lang w:eastAsia="pt-BR"/>
        </w:rPr>
        <w:t>). </w:t>
      </w:r>
    </w:p>
    <w:p w14:paraId="07AB8D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Tratando-se de exigência de diferença de tributo, o prazo a que se refere o caput será contado da data do pagamento efetuado (</w:t>
      </w:r>
      <w:hyperlink r:id="rId1901" w:anchor="art138p" w:history="1">
        <w:r w:rsidRPr="00225378">
          <w:rPr>
            <w:rFonts w:ascii="Book Antiqua" w:eastAsia="Times New Roman" w:hAnsi="Book Antiqua" w:cs="Arial"/>
            <w:color w:val="0000FF"/>
            <w:spacing w:val="-4"/>
            <w:sz w:val="19"/>
            <w:szCs w:val="19"/>
            <w:u w:val="single"/>
            <w:lang w:eastAsia="pt-BR"/>
          </w:rPr>
          <w:t>Decreto-Lei nº 37, de 1966, art. 138, parágrafo único</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5B5FA56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regime de drawback, o termo inicial para contagem a que se refere o caput é, na modalidade de:</w:t>
      </w:r>
    </w:p>
    <w:p w14:paraId="7F59A56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suspensão, o primeiro dia do exercício seguinte ao dia imediatamente posterior ao trigésimo dia da data limite para exportação; e</w:t>
      </w:r>
    </w:p>
    <w:p w14:paraId="2D2B4EB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isenção, o primeiro dia do exercício seguinte à data do registro da declaração de importação na qual se solicitou a isenção. </w:t>
      </w:r>
    </w:p>
    <w:p w14:paraId="717784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5" w:name="art753"/>
      <w:bookmarkEnd w:id="1895"/>
      <w:r w:rsidRPr="00225378">
        <w:rPr>
          <w:rFonts w:ascii="Book Antiqua" w:eastAsia="Times New Roman" w:hAnsi="Book Antiqua" w:cs="Arial"/>
          <w:color w:val="000000"/>
          <w:sz w:val="19"/>
          <w:szCs w:val="19"/>
          <w:lang w:eastAsia="pt-BR"/>
        </w:rPr>
        <w:t>Art. 753.  O direito de impor penalidade extingue-se em cinco anos, contados da data da infração (</w:t>
      </w:r>
      <w:hyperlink r:id="rId1902" w:anchor="art139" w:history="1">
        <w:r w:rsidRPr="00225378">
          <w:rPr>
            <w:rFonts w:ascii="Book Antiqua" w:eastAsia="Times New Roman" w:hAnsi="Book Antiqua" w:cs="Arial"/>
            <w:color w:val="0000FF"/>
            <w:spacing w:val="-4"/>
            <w:sz w:val="19"/>
            <w:szCs w:val="19"/>
            <w:u w:val="single"/>
            <w:lang w:eastAsia="pt-BR"/>
          </w:rPr>
          <w:t>Decreto-Lei nº 37, de 1966, art. 139</w:t>
        </w:r>
      </w:hyperlink>
      <w:r w:rsidRPr="00225378">
        <w:rPr>
          <w:rFonts w:ascii="Book Antiqua" w:eastAsia="Times New Roman" w:hAnsi="Book Antiqua" w:cs="Arial"/>
          <w:color w:val="000000"/>
          <w:sz w:val="19"/>
          <w:szCs w:val="19"/>
          <w:lang w:eastAsia="pt-BR"/>
        </w:rPr>
        <w:t>). </w:t>
      </w:r>
    </w:p>
    <w:p w14:paraId="111CF0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6" w:name="art754"/>
      <w:bookmarkEnd w:id="1896"/>
      <w:r w:rsidRPr="00225378">
        <w:rPr>
          <w:rFonts w:ascii="Book Antiqua" w:eastAsia="Times New Roman" w:hAnsi="Book Antiqua" w:cs="Arial"/>
          <w:color w:val="000000"/>
          <w:sz w:val="19"/>
          <w:szCs w:val="19"/>
          <w:lang w:eastAsia="pt-BR"/>
        </w:rPr>
        <w:t>Art. 754.  O direito de pleitear a restituição do imposto extingue-se com o decurso do prazo de cinco anos, contados da data </w:t>
      </w:r>
      <w:hyperlink r:id="rId1903" w:anchor="art168" w:history="1">
        <w:r w:rsidRPr="00225378">
          <w:rPr>
            <w:rFonts w:ascii="Book Antiqua" w:eastAsia="Times New Roman" w:hAnsi="Book Antiqua" w:cs="Arial"/>
            <w:color w:val="0000FF"/>
            <w:sz w:val="19"/>
            <w:szCs w:val="19"/>
            <w:u w:val="single"/>
            <w:lang w:eastAsia="pt-BR"/>
          </w:rPr>
          <w:t>(Lei nº 5.172, de 1966, art. 168)</w:t>
        </w:r>
      </w:hyperlink>
      <w:r w:rsidRPr="00225378">
        <w:rPr>
          <w:rFonts w:ascii="Book Antiqua" w:eastAsia="Times New Roman" w:hAnsi="Book Antiqua" w:cs="Arial"/>
          <w:color w:val="000000"/>
          <w:sz w:val="19"/>
          <w:szCs w:val="19"/>
          <w:lang w:eastAsia="pt-BR"/>
        </w:rPr>
        <w:t>:</w:t>
      </w:r>
    </w:p>
    <w:p w14:paraId="1E5076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do pagamento indevido; ou</w:t>
      </w:r>
    </w:p>
    <w:p w14:paraId="0FDAD81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em que se tornar definitiva a decisão administrativa ou passar em julgado a decisão judicial que tenha reformado, anulado, revogado ou rescindido a decisão condenatória. </w:t>
      </w:r>
    </w:p>
    <w:p w14:paraId="599F895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897" w:name="livroviitituloicapituloiiisecaoii"/>
      <w:bookmarkEnd w:id="1897"/>
      <w:r w:rsidRPr="00225378">
        <w:rPr>
          <w:rFonts w:ascii="Book Antiqua" w:eastAsia="Times New Roman" w:hAnsi="Book Antiqua" w:cs="Arial"/>
          <w:b/>
          <w:bCs/>
          <w:color w:val="000000"/>
          <w:sz w:val="19"/>
          <w:szCs w:val="19"/>
          <w:lang w:eastAsia="pt-BR"/>
        </w:rPr>
        <w:t>Seção II</w:t>
      </w:r>
    </w:p>
    <w:p w14:paraId="5864E3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Prescrição </w:t>
      </w:r>
    </w:p>
    <w:p w14:paraId="316F69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8" w:name="art755"/>
      <w:bookmarkEnd w:id="1898"/>
      <w:r w:rsidRPr="00225378">
        <w:rPr>
          <w:rFonts w:ascii="Book Antiqua" w:eastAsia="Times New Roman" w:hAnsi="Book Antiqua" w:cs="Arial"/>
          <w:color w:val="000000"/>
          <w:sz w:val="19"/>
          <w:szCs w:val="19"/>
          <w:lang w:eastAsia="pt-BR"/>
        </w:rPr>
        <w:t>Art. 755.  O direito de ação para cobrança do crédito tributário prescreve em cinco anos, contados da data de sua constituição definitiva (</w:t>
      </w:r>
      <w:hyperlink r:id="rId1904" w:anchor="art140" w:history="1">
        <w:r w:rsidRPr="00225378">
          <w:rPr>
            <w:rFonts w:ascii="Book Antiqua" w:eastAsia="Times New Roman" w:hAnsi="Book Antiqua" w:cs="Arial"/>
            <w:color w:val="0000FF"/>
            <w:spacing w:val="-4"/>
            <w:sz w:val="19"/>
            <w:szCs w:val="19"/>
            <w:u w:val="single"/>
            <w:lang w:eastAsia="pt-BR"/>
          </w:rPr>
          <w:t>Decreto-Lei nº 37, de 1966, art. 140</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w:t>
      </w:r>
      <w:hyperlink r:id="rId1905" w:anchor="art174" w:history="1">
        <w:r w:rsidRPr="00225378">
          <w:rPr>
            <w:rFonts w:ascii="Book Antiqua" w:eastAsia="Times New Roman" w:hAnsi="Book Antiqua" w:cs="Arial"/>
            <w:color w:val="0000FF"/>
            <w:sz w:val="19"/>
            <w:szCs w:val="19"/>
            <w:u w:val="single"/>
            <w:lang w:eastAsia="pt-BR"/>
          </w:rPr>
          <w:t>Lei nº 5.172, de 1966, art. 174, caput</w:t>
        </w:r>
      </w:hyperlink>
      <w:r w:rsidRPr="00225378">
        <w:rPr>
          <w:rFonts w:ascii="Book Antiqua" w:eastAsia="Times New Roman" w:hAnsi="Book Antiqua" w:cs="Arial"/>
          <w:color w:val="000000"/>
          <w:sz w:val="19"/>
          <w:szCs w:val="19"/>
          <w:lang w:eastAsia="pt-BR"/>
        </w:rPr>
        <w:t>). </w:t>
      </w:r>
    </w:p>
    <w:p w14:paraId="1A31AC8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99" w:name="art755p"/>
      <w:bookmarkEnd w:id="1899"/>
      <w:r w:rsidRPr="00225378">
        <w:rPr>
          <w:rFonts w:ascii="Book Antiqua" w:eastAsia="Times New Roman" w:hAnsi="Book Antiqua" w:cs="Arial"/>
          <w:color w:val="000000"/>
          <w:sz w:val="19"/>
          <w:szCs w:val="19"/>
          <w:lang w:val="pt-PT" w:eastAsia="pt-BR"/>
        </w:rPr>
        <w:t>Parágrafo único.  A prescrição dos créditos tributários pode ser reconhecida de ofício pela autoridade aduaneira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"http://www.planalto.gov.br/ccivil_03/_ato2007-2010/2009/Lei/L11941.htm" \l "art53"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11.941, de 2009, art. 53</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906"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EB584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0" w:name="art756"/>
      <w:bookmarkEnd w:id="1900"/>
      <w:r w:rsidRPr="00225378">
        <w:rPr>
          <w:rFonts w:ascii="Book Antiqua" w:eastAsia="Times New Roman" w:hAnsi="Book Antiqua" w:cs="Arial"/>
          <w:color w:val="000000"/>
          <w:sz w:val="19"/>
          <w:szCs w:val="19"/>
          <w:lang w:eastAsia="pt-BR"/>
        </w:rPr>
        <w:t>Art. 756.  O prazo a que se refere o art. 755 não corre </w:t>
      </w:r>
      <w:hyperlink r:id="rId1907" w:anchor="art141" w:history="1">
        <w:r w:rsidRPr="00225378">
          <w:rPr>
            <w:rFonts w:ascii="Book Antiqua" w:eastAsia="Times New Roman" w:hAnsi="Book Antiqua" w:cs="Arial"/>
            <w:color w:val="0000FF"/>
            <w:spacing w:val="-4"/>
            <w:sz w:val="19"/>
            <w:szCs w:val="19"/>
            <w:u w:val="single"/>
            <w:lang w:eastAsia="pt-BR"/>
          </w:rPr>
          <w:t>(Decreto-Lei nº 37, de 1966, art. 141</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14BC1A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enquanto o processo de cobrança depender de exigência a ser satisfeita pelo contribuinte; ou</w:t>
      </w:r>
    </w:p>
    <w:p w14:paraId="0F4EC81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até que a autoridade aduaneira seja diretamente informada pela autoridade judiciária ou órgão do Ministério Público, da revogação de ordem ou decisão judicial que haja suspendido, anulado ou modificado a exigência, inclusive no caso de sobrestamento do processo. </w:t>
      </w:r>
    </w:p>
    <w:p w14:paraId="5C5F54A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1" w:name="art757"/>
      <w:bookmarkEnd w:id="1901"/>
      <w:r w:rsidRPr="00225378">
        <w:rPr>
          <w:rFonts w:ascii="Book Antiqua" w:eastAsia="Times New Roman" w:hAnsi="Book Antiqua" w:cs="Arial"/>
          <w:color w:val="000000"/>
          <w:sz w:val="19"/>
          <w:szCs w:val="19"/>
          <w:lang w:eastAsia="pt-BR"/>
        </w:rPr>
        <w:t>Art. 757.  Prescreve em dois anos a ação anulatória da decisão administrativa que denegar a restituição de tributo (</w:t>
      </w:r>
      <w:hyperlink r:id="rId1908" w:anchor="art169" w:history="1">
        <w:r w:rsidRPr="00225378">
          <w:rPr>
            <w:rFonts w:ascii="Book Antiqua" w:eastAsia="Times New Roman" w:hAnsi="Book Antiqua" w:cs="Arial"/>
            <w:color w:val="0000FF"/>
            <w:sz w:val="19"/>
            <w:szCs w:val="19"/>
            <w:u w:val="single"/>
            <w:lang w:eastAsia="pt-BR"/>
          </w:rPr>
          <w:t>Lei nº 5.172, de 1966, art. 169, caput)</w:t>
        </w:r>
      </w:hyperlink>
      <w:r w:rsidRPr="00225378">
        <w:rPr>
          <w:rFonts w:ascii="Book Antiqua" w:eastAsia="Times New Roman" w:hAnsi="Book Antiqua" w:cs="Arial"/>
          <w:color w:val="000000"/>
          <w:sz w:val="19"/>
          <w:szCs w:val="19"/>
          <w:lang w:eastAsia="pt-BR"/>
        </w:rPr>
        <w:t>.</w:t>
      </w:r>
    </w:p>
    <w:p w14:paraId="503E6D6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02" w:name="livroviitituloicapituloiv"/>
      <w:bookmarkEnd w:id="1902"/>
      <w:r w:rsidRPr="00225378">
        <w:rPr>
          <w:rFonts w:ascii="Book Antiqua" w:eastAsia="Times New Roman" w:hAnsi="Book Antiqua" w:cs="Arial"/>
          <w:color w:val="000000"/>
          <w:sz w:val="19"/>
          <w:szCs w:val="19"/>
          <w:lang w:eastAsia="pt-BR"/>
        </w:rPr>
        <w:t>CAPÍTULO IV</w:t>
      </w:r>
    </w:p>
    <w:p w14:paraId="05F78B6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TERMO DE RESPONSABILIDADE </w:t>
      </w:r>
    </w:p>
    <w:p w14:paraId="04AC45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3" w:name="art758"/>
      <w:bookmarkEnd w:id="1903"/>
      <w:r w:rsidRPr="00225378">
        <w:rPr>
          <w:rFonts w:ascii="Book Antiqua" w:eastAsia="Times New Roman" w:hAnsi="Book Antiqua" w:cs="Arial"/>
          <w:color w:val="000000"/>
          <w:sz w:val="19"/>
          <w:szCs w:val="19"/>
          <w:lang w:eastAsia="pt-BR"/>
        </w:rPr>
        <w:t>Art. 758.  O termo de responsabilidade é o documento no qual são constituídas obrigações fiscais cujo adimplemento fica suspenso pela aplicação dos regimes aduaneiros especiais (</w:t>
      </w:r>
      <w:hyperlink r:id="rId1909" w:anchor="art72" w:history="1">
        <w:r w:rsidRPr="00225378">
          <w:rPr>
            <w:rFonts w:ascii="Book Antiqua" w:eastAsia="Times New Roman" w:hAnsi="Book Antiqua" w:cs="Arial"/>
            <w:color w:val="0000FF"/>
            <w:spacing w:val="-4"/>
            <w:sz w:val="19"/>
            <w:szCs w:val="19"/>
            <w:u w:val="single"/>
            <w:lang w:eastAsia="pt-BR"/>
          </w:rPr>
          <w:t>Decreto-Lei nº 37, de 1966, art. 72, caput,</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5FF485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Serão ainda constituídas em termo de responsabilidade as obrigações tributárias relativas a mercadorias desembaraçadas na forma do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121. </w:t>
      </w:r>
    </w:p>
    <w:p w14:paraId="42AF1B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As multas por eventual descumprimento do compromisso assumido no termo de responsabilidade não integram o crédito tributário nele constituído. </w:t>
      </w:r>
    </w:p>
    <w:p w14:paraId="52CD87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4" w:name="art759"/>
      <w:bookmarkEnd w:id="1904"/>
      <w:r w:rsidRPr="00225378">
        <w:rPr>
          <w:rFonts w:ascii="Book Antiqua" w:eastAsia="Times New Roman" w:hAnsi="Book Antiqua" w:cs="Arial"/>
          <w:color w:val="000000"/>
          <w:sz w:val="19"/>
          <w:szCs w:val="19"/>
          <w:lang w:eastAsia="pt-BR"/>
        </w:rPr>
        <w:t>Art. 759.  Poderá ser exigida garantia real ou pessoal do crédito tributário constituído em termo de responsabilidade </w:t>
      </w:r>
      <w:hyperlink r:id="rId1910" w:anchor="art72%C2%A71" w:history="1">
        <w:r w:rsidRPr="00225378">
          <w:rPr>
            <w:rFonts w:ascii="Book Antiqua" w:eastAsia="Times New Roman" w:hAnsi="Book Antiqua" w:cs="Arial"/>
            <w:color w:val="0000FF"/>
            <w:spacing w:val="-4"/>
            <w:sz w:val="19"/>
            <w:szCs w:val="19"/>
            <w:u w:val="single"/>
            <w:lang w:eastAsia="pt-BR"/>
          </w:rPr>
          <w:t>(Decreto-Lei nº 37, de 1966, art. 72, § 1º,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1E3FB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garantia a que se refere o caput poderá ser prestada sob a forma de depósito em dinheiro, fiança idônea ou seguro aduaneiro em favor da União. </w:t>
      </w:r>
    </w:p>
    <w:p w14:paraId="1235CD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5" w:name="art760"/>
      <w:bookmarkEnd w:id="1905"/>
      <w:r w:rsidRPr="00225378">
        <w:rPr>
          <w:rFonts w:ascii="Book Antiqua" w:eastAsia="Times New Roman" w:hAnsi="Book Antiqua" w:cs="Arial"/>
          <w:color w:val="000000"/>
          <w:sz w:val="19"/>
          <w:szCs w:val="19"/>
          <w:lang w:eastAsia="pt-BR"/>
        </w:rPr>
        <w:t>Art. 760.  O termo de responsabilidade é título representativo de direito líquido e certo da Fazenda Nacional com relação às obrigações fiscais nele constituídas (</w:t>
      </w:r>
      <w:hyperlink r:id="rId1911" w:anchor="art72%C2%A72" w:history="1">
        <w:r w:rsidRPr="00225378">
          <w:rPr>
            <w:rFonts w:ascii="Book Antiqua" w:eastAsia="Times New Roman" w:hAnsi="Book Antiqua" w:cs="Arial"/>
            <w:color w:val="0000FF"/>
            <w:spacing w:val="-4"/>
            <w:sz w:val="19"/>
            <w:szCs w:val="19"/>
            <w:u w:val="single"/>
            <w:lang w:eastAsia="pt-BR"/>
          </w:rPr>
          <w:t>Decreto-Lei nº 37, de 1966, art. 72, § 2º,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52038F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6" w:name="art760p"/>
      <w:bookmarkEnd w:id="1906"/>
      <w:r w:rsidRPr="00225378">
        <w:rPr>
          <w:rFonts w:ascii="Book Antiqua" w:eastAsia="Times New Roman" w:hAnsi="Book Antiqua" w:cs="Arial"/>
          <w:color w:val="000000"/>
          <w:sz w:val="19"/>
          <w:szCs w:val="19"/>
          <w:lang w:eastAsia="pt-BR"/>
        </w:rPr>
        <w:t>Parágrafo único.  Não cumprido o compromisso assumido no termo de responsabilidade, o crédito nele constituído será objeto de exigência, com os acréscimos legais cabíveis. </w:t>
      </w:r>
    </w:p>
    <w:p w14:paraId="303560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7" w:name="art761"/>
      <w:bookmarkEnd w:id="1907"/>
      <w:r w:rsidRPr="00225378">
        <w:rPr>
          <w:rFonts w:ascii="Book Antiqua" w:eastAsia="Times New Roman" w:hAnsi="Book Antiqua" w:cs="Arial"/>
          <w:color w:val="000000"/>
          <w:sz w:val="19"/>
          <w:szCs w:val="19"/>
          <w:lang w:eastAsia="pt-BR"/>
        </w:rPr>
        <w:t>Art. 761.  A exigência do crédito tributário constituído em termo de responsabilidade deve ser precedida de:</w:t>
      </w:r>
    </w:p>
    <w:p w14:paraId="0ABA43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intimação do responsável para, no prazo de dez dias, manifestar-se sobre o descumprimento, total ou parcial, do compromisso assumido; e</w:t>
      </w:r>
    </w:p>
    <w:p w14:paraId="26CBC7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revisão do processo vinculado ao termo de responsabilidade, à vista da manifestação do interessado, para fins de ratificação ou liquidação do crédito. </w:t>
      </w:r>
    </w:p>
    <w:p w14:paraId="72BC66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8" w:name="art761§1"/>
      <w:bookmarkEnd w:id="190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exigência do crédito, depois de notificada a sua ratificação ou liquidação ao responsável, deverá ser efetuada mediante:</w:t>
      </w:r>
    </w:p>
    <w:p w14:paraId="40A8A5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conversão do depósito em renda da União, na hipótese de prestação de garantia sob a forma de depósito em dinheiro; ou</w:t>
      </w:r>
    </w:p>
    <w:p w14:paraId="20DCB289"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II - intimação do responsável para efetuar o pagamento, no prazo de trinta dias, na hipótese de dispensa de garantia, ou da prestação de garantia sob a forma de fiança idônea ou de seguro aduaneiro.</w:t>
      </w:r>
      <w:r w:rsidRPr="00225378">
        <w:rPr>
          <w:rFonts w:ascii="Book Antiqua" w:eastAsia="Times New Roman" w:hAnsi="Book Antiqua" w:cs="Arial"/>
          <w:color w:val="000000"/>
          <w:sz w:val="19"/>
          <w:szCs w:val="19"/>
          <w:lang w:eastAsia="pt-BR"/>
        </w:rPr>
        <w:t> </w:t>
      </w:r>
    </w:p>
    <w:p w14:paraId="4DB9EB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9" w:name="art761§2"/>
      <w:bookmarkEnd w:id="1909"/>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a exigência for efetuada na forma prevista no inciso II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intimado também o fiador ou a seguradora. </w:t>
      </w:r>
    </w:p>
    <w:p w14:paraId="709688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0" w:name="art762"/>
      <w:bookmarkEnd w:id="1910"/>
      <w:r w:rsidRPr="00225378">
        <w:rPr>
          <w:rFonts w:ascii="Book Antiqua" w:eastAsia="Times New Roman" w:hAnsi="Book Antiqua" w:cs="Arial"/>
          <w:color w:val="000000"/>
          <w:sz w:val="19"/>
          <w:szCs w:val="19"/>
          <w:lang w:eastAsia="pt-BR"/>
        </w:rPr>
        <w:t>Art. 762.  Decorrido o prazo fixado no inciso I do caput do art. 761, sem que o interessado apresente a manifestação solicitada, será efetivada a exigência do crédito na forma prevista nos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desse artigo. </w:t>
      </w:r>
    </w:p>
    <w:p w14:paraId="59F80A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1" w:name="art763"/>
      <w:bookmarkEnd w:id="1911"/>
      <w:r w:rsidRPr="00225378">
        <w:rPr>
          <w:rFonts w:ascii="Book Antiqua" w:eastAsia="Times New Roman" w:hAnsi="Book Antiqua" w:cs="Arial"/>
          <w:color w:val="000000"/>
          <w:sz w:val="19"/>
          <w:szCs w:val="19"/>
          <w:lang w:eastAsia="pt-BR"/>
        </w:rPr>
        <w:t>Art. 763.  Não efetuado o pagamento do crédito tributário exigido, o termo será encaminhado à Procuradoria da Fazenda Nacional, para cobrança. </w:t>
      </w:r>
    </w:p>
    <w:p w14:paraId="1BC42F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2" w:name="art764"/>
      <w:bookmarkEnd w:id="1912"/>
      <w:r w:rsidRPr="00225378">
        <w:rPr>
          <w:rFonts w:ascii="Book Antiqua" w:eastAsia="Times New Roman" w:hAnsi="Book Antiqua" w:cs="Arial"/>
          <w:color w:val="000000"/>
          <w:sz w:val="19"/>
          <w:szCs w:val="19"/>
          <w:lang w:eastAsia="pt-BR"/>
        </w:rPr>
        <w:t>Art. 764.  A Secretaria da Receita Federal do Brasil poderá, no âmbito de sua competência, editar atos normativos para o disciplinamento da exigência do crédito tributário constituído em termo de responsabilidade. </w:t>
      </w:r>
    </w:p>
    <w:p w14:paraId="505E01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3" w:name="art765"/>
      <w:bookmarkEnd w:id="1913"/>
      <w:r w:rsidRPr="00225378">
        <w:rPr>
          <w:rFonts w:ascii="Book Antiqua" w:eastAsia="Times New Roman" w:hAnsi="Book Antiqua" w:cs="Arial"/>
          <w:color w:val="000000"/>
          <w:sz w:val="19"/>
          <w:szCs w:val="19"/>
          <w:lang w:eastAsia="pt-BR"/>
        </w:rPr>
        <w:t>Art. 765.  O termo não formalizado por quantia certa será liquidado à vista dos elementos constantes do despacho aduaneiro a que estiver vinculado (</w:t>
      </w:r>
      <w:hyperlink r:id="rId1912" w:anchor="art72%C2%A73" w:history="1">
        <w:r w:rsidRPr="00225378">
          <w:rPr>
            <w:rFonts w:ascii="Book Antiqua" w:eastAsia="Times New Roman" w:hAnsi="Book Antiqua" w:cs="Arial"/>
            <w:color w:val="0000FF"/>
            <w:spacing w:val="-4"/>
            <w:sz w:val="19"/>
            <w:szCs w:val="19"/>
            <w:u w:val="single"/>
            <w:lang w:eastAsia="pt-BR"/>
          </w:rPr>
          <w:t>Decreto-Lei nº 37, de 1966, art. 72, § 3º,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162313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4" w:name="art765§1"/>
      <w:bookmarkEnd w:id="1914"/>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do caput, o interessado deverá ser intimado a apresentar, no prazo de dez dias, as informações complementares necessárias à liquidação do crédito. </w:t>
      </w:r>
    </w:p>
    <w:p w14:paraId="6F05E8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5" w:name="art765§2"/>
      <w:bookmarkEnd w:id="1915"/>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crédito liquidado será exigido na forma prevista nos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761. </w:t>
      </w:r>
    </w:p>
    <w:p w14:paraId="50C230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6" w:name="art766"/>
      <w:bookmarkEnd w:id="1916"/>
      <w:r w:rsidRPr="00225378">
        <w:rPr>
          <w:rFonts w:ascii="Book Antiqua" w:eastAsia="Times New Roman" w:hAnsi="Book Antiqua" w:cs="Arial"/>
          <w:color w:val="000000"/>
          <w:sz w:val="19"/>
          <w:szCs w:val="19"/>
          <w:lang w:eastAsia="pt-BR"/>
        </w:rPr>
        <w:t>Art. 766.  A exigência de crédito tributário apurado em procedimento posterior à apresentação do termo de responsabilidade, em decorrência de aplicação de penalidade ou de ajuste no cálculo de tributo devido, será formalizada em auto de infração, lavrado por Auditor-Fiscal da Receita Federal do Brasil, observado o disposto no </w:t>
      </w:r>
      <w:hyperlink r:id="rId1913"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70.235, de 1972</w:t>
        </w:r>
      </w:hyperlink>
      <w:r w:rsidRPr="00225378">
        <w:rPr>
          <w:rFonts w:ascii="Book Antiqua" w:eastAsia="Times New Roman" w:hAnsi="Book Antiqua" w:cs="Arial"/>
          <w:color w:val="000000"/>
          <w:sz w:val="19"/>
          <w:szCs w:val="19"/>
          <w:lang w:eastAsia="pt-BR"/>
        </w:rPr>
        <w:t>. </w:t>
      </w:r>
    </w:p>
    <w:p w14:paraId="44DA31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7" w:name="art767"/>
      <w:bookmarkEnd w:id="1917"/>
      <w:r w:rsidRPr="00225378">
        <w:rPr>
          <w:rFonts w:ascii="Book Antiqua" w:eastAsia="Times New Roman" w:hAnsi="Book Antiqua" w:cs="Arial"/>
          <w:color w:val="000000"/>
          <w:sz w:val="19"/>
          <w:szCs w:val="19"/>
          <w:lang w:eastAsia="pt-BR"/>
        </w:rPr>
        <w:t>Art. 767.  Aplicam-se as disposições deste Capítulo, no que couber, ao termo de responsabilidade para cumprimento de formalidade ou apresentação de documento (</w:t>
      </w:r>
      <w:hyperlink r:id="rId1914" w:anchor="art72%C2%A74" w:history="1">
        <w:r w:rsidRPr="00225378">
          <w:rPr>
            <w:rFonts w:ascii="Book Antiqua" w:eastAsia="Times New Roman" w:hAnsi="Book Antiqua" w:cs="Arial"/>
            <w:color w:val="0000FF"/>
            <w:spacing w:val="-4"/>
            <w:sz w:val="19"/>
            <w:szCs w:val="19"/>
            <w:u w:val="single"/>
            <w:lang w:eastAsia="pt-BR"/>
          </w:rPr>
          <w:t>Decreto-Lei nº 37, de 1966, art. 72, § 4º</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1AB09A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18" w:name="livroviitituloii"/>
      <w:bookmarkEnd w:id="1918"/>
      <w:r w:rsidRPr="00225378">
        <w:rPr>
          <w:rFonts w:ascii="Book Antiqua" w:eastAsia="Times New Roman" w:hAnsi="Book Antiqua" w:cs="Arial"/>
          <w:color w:val="000000"/>
          <w:sz w:val="19"/>
          <w:szCs w:val="19"/>
          <w:lang w:eastAsia="pt-BR"/>
        </w:rPr>
        <w:t>TÍTULO II</w:t>
      </w:r>
    </w:p>
    <w:p w14:paraId="199EC81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FISCAL </w:t>
      </w:r>
    </w:p>
    <w:p w14:paraId="7B6F654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19" w:name="livroviitituloiicapituloi"/>
      <w:bookmarkEnd w:id="1919"/>
      <w:r w:rsidRPr="00225378">
        <w:rPr>
          <w:rFonts w:ascii="Book Antiqua" w:eastAsia="Times New Roman" w:hAnsi="Book Antiqua" w:cs="Arial"/>
          <w:color w:val="000000"/>
          <w:sz w:val="19"/>
          <w:szCs w:val="19"/>
          <w:lang w:eastAsia="pt-BR"/>
        </w:rPr>
        <w:t>CAPÍTULO I</w:t>
      </w:r>
    </w:p>
    <w:p w14:paraId="7B8CA7A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DETERMINAÇÃO E EXIGÊNCIA DE CRÉDITO TRIBUTÁRIO </w:t>
      </w:r>
    </w:p>
    <w:p w14:paraId="5E09D7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0" w:name="art768"/>
      <w:bookmarkEnd w:id="1920"/>
      <w:r w:rsidRPr="00225378">
        <w:rPr>
          <w:rFonts w:ascii="Book Antiqua" w:eastAsia="Times New Roman" w:hAnsi="Book Antiqua" w:cs="Arial"/>
          <w:color w:val="000000"/>
          <w:sz w:val="19"/>
          <w:szCs w:val="19"/>
          <w:lang w:eastAsia="pt-BR"/>
        </w:rPr>
        <w:t>Art. 768.  A determinação e a exigência dos créditos tributários decorrentes de infração às normas deste Decreto serão apuradas mediante processo administrativo fiscal, na forma do </w:t>
      </w:r>
      <w:hyperlink r:id="rId1915" w:history="1">
        <w:r w:rsidRPr="00225378">
          <w:rPr>
            <w:rFonts w:ascii="Book Antiqua" w:eastAsia="Times New Roman" w:hAnsi="Book Antiqua" w:cs="Arial"/>
            <w:color w:val="0000FF"/>
            <w:sz w:val="19"/>
            <w:szCs w:val="19"/>
            <w:u w:val="single"/>
            <w:lang w:eastAsia="pt-BR"/>
          </w:rPr>
          <w:t xml:space="preserve">Decreto nº </w:t>
        </w:r>
        <w:r w:rsidRPr="00225378">
          <w:rPr>
            <w:rFonts w:ascii="Book Antiqua" w:eastAsia="Times New Roman" w:hAnsi="Book Antiqua" w:cs="Arial"/>
            <w:color w:val="0000FF"/>
            <w:sz w:val="19"/>
            <w:szCs w:val="19"/>
            <w:u w:val="single"/>
            <w:lang w:eastAsia="pt-BR"/>
          </w:rPr>
          <w:lastRenderedPageBreak/>
          <w:t>70.235, de 1972</w:t>
        </w:r>
      </w:hyperlink>
      <w:r w:rsidRPr="00225378">
        <w:rPr>
          <w:rFonts w:ascii="Book Antiqua" w:eastAsia="Times New Roman" w:hAnsi="Book Antiqua" w:cs="Arial"/>
          <w:color w:val="000000"/>
          <w:sz w:val="19"/>
          <w:szCs w:val="19"/>
          <w:lang w:eastAsia="pt-BR"/>
        </w:rPr>
        <w:t> (</w:t>
      </w:r>
      <w:hyperlink r:id="rId1916" w:anchor="art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822, de 5 de setembro de 1969, art. 2</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e </w:t>
      </w:r>
      <w:hyperlink r:id="rId1917" w:anchor="art13p" w:history="1">
        <w:r w:rsidRPr="00225378">
          <w:rPr>
            <w:rFonts w:ascii="Book Antiqua" w:eastAsia="Times New Roman" w:hAnsi="Book Antiqua" w:cs="Arial"/>
            <w:color w:val="0000FF"/>
            <w:sz w:val="19"/>
            <w:szCs w:val="19"/>
            <w:u w:val="single"/>
            <w:lang w:eastAsia="pt-BR"/>
          </w:rPr>
          <w:t>Lei nº 10.336, de 2001, art. 13, parágrafo único</w:t>
        </w:r>
      </w:hyperlink>
      <w:r w:rsidRPr="00225378">
        <w:rPr>
          <w:rFonts w:ascii="Book Antiqua" w:eastAsia="Times New Roman" w:hAnsi="Book Antiqua" w:cs="Arial"/>
          <w:color w:val="000000"/>
          <w:sz w:val="19"/>
          <w:szCs w:val="19"/>
          <w:lang w:eastAsia="pt-BR"/>
        </w:rPr>
        <w:t>). </w:t>
      </w:r>
    </w:p>
    <w:p w14:paraId="3AA08EC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O disposto no caput aplica-se inclusive à multa referida no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689 (</w:t>
      </w:r>
      <w:hyperlink r:id="rId1918" w:anchor="art73%C2%A72" w:history="1">
        <w:r w:rsidRPr="00225378">
          <w:rPr>
            <w:rFonts w:ascii="Book Antiqua" w:eastAsia="Times New Roman" w:hAnsi="Book Antiqua" w:cs="Arial"/>
            <w:strike/>
            <w:color w:val="0000FF"/>
            <w:sz w:val="19"/>
            <w:szCs w:val="19"/>
            <w:u w:val="single"/>
            <w:lang w:eastAsia="pt-BR"/>
          </w:rPr>
          <w:t>Lei nº 10.833, de 2003, art. 73, § 2º</w:t>
        </w:r>
      </w:hyperlink>
      <w:r w:rsidRPr="00225378">
        <w:rPr>
          <w:rFonts w:ascii="Book Antiqua" w:eastAsia="Times New Roman" w:hAnsi="Book Antiqua" w:cs="Arial"/>
          <w:strike/>
          <w:color w:val="000000"/>
          <w:sz w:val="19"/>
          <w:szCs w:val="19"/>
          <w:lang w:eastAsia="pt-BR"/>
        </w:rPr>
        <w:t>). </w:t>
      </w:r>
    </w:p>
    <w:p w14:paraId="3C932B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1" w:name="art768§1"/>
      <w:bookmarkEnd w:id="1921"/>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aplica-se inclusive à multa referida no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689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"art73%C2%A72"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73,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919"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74EE71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procedimento referido no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do art. 570 poderá ser aplicado ainda a outros casos, na forma estabelecida pela Secretaria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A8C656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22" w:name="livroviitituloiicapituloisecaounica"/>
      <w:bookmarkEnd w:id="1922"/>
      <w:r w:rsidRPr="00225378">
        <w:rPr>
          <w:rFonts w:ascii="Book Antiqua" w:eastAsia="Times New Roman" w:hAnsi="Book Antiqua" w:cs="Arial"/>
          <w:b/>
          <w:bCs/>
          <w:color w:val="000000"/>
          <w:sz w:val="19"/>
          <w:szCs w:val="19"/>
          <w:lang w:eastAsia="pt-BR"/>
        </w:rPr>
        <w:t>Seção Única</w:t>
      </w:r>
    </w:p>
    <w:p w14:paraId="771BBD1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Processo de Determinação e Exigência das Medidas de Salvaguarda </w:t>
      </w:r>
    </w:p>
    <w:p w14:paraId="7E3137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3" w:name="art769"/>
      <w:bookmarkEnd w:id="1923"/>
      <w:r w:rsidRPr="00225378">
        <w:rPr>
          <w:rFonts w:ascii="Book Antiqua" w:eastAsia="Times New Roman" w:hAnsi="Book Antiqua" w:cs="Arial"/>
          <w:color w:val="000000"/>
          <w:sz w:val="19"/>
          <w:szCs w:val="19"/>
          <w:lang w:eastAsia="pt-BR"/>
        </w:rPr>
        <w:t>Art. 769.  A determinação e a exigência dos créditos tributários decorrentes de infração às medidas de salvaguarda obedecerão ao disposto no art. 768. </w:t>
      </w:r>
    </w:p>
    <w:p w14:paraId="412A18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4" w:name="art770"/>
      <w:bookmarkEnd w:id="1924"/>
      <w:r w:rsidRPr="00225378">
        <w:rPr>
          <w:rFonts w:ascii="Book Antiqua" w:eastAsia="Times New Roman" w:hAnsi="Book Antiqua" w:cs="Arial"/>
          <w:color w:val="000000"/>
          <w:sz w:val="19"/>
          <w:szCs w:val="19"/>
          <w:lang w:eastAsia="pt-BR"/>
        </w:rPr>
        <w:t>Art. 770.  Para os efeitos deste Decreto, entende-se por:</w:t>
      </w:r>
    </w:p>
    <w:p w14:paraId="06F587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medida de salvaguarda, a elevação no imposto de importação aplicada nos casos em que a importação de determinado produto aumente em condições e em quantidade, absoluta ou em relação à produção nacional, que causem ou ameacem causar prejuízo grave à indústria doméstica de bens similares ou diretamente concorrentes (Acordo sobre Salvaguarda, Artigo 2,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20"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21" w:anchor="art1"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1.488, de 11 de maio de 1995, art. 1</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146C1DF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medida de salvaguarda provisória, aquela aplicada nas circunstâncias em que, havendo provas claras de nexo causal entre o aumento das importações e a ameaça de prejuízo à indústria nacional, a demora na investigação acarrete dano de difícil reparação (Acordo sobre Salvaguarda, Artigo 4, parágrafo 2, (b), e Artigo 6,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22"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23" w:anchor="art4" w:history="1">
        <w:r w:rsidRPr="00225378">
          <w:rPr>
            <w:rFonts w:ascii="Book Antiqua" w:eastAsia="Times New Roman" w:hAnsi="Book Antiqua" w:cs="Arial"/>
            <w:color w:val="0000FF"/>
            <w:sz w:val="19"/>
            <w:szCs w:val="19"/>
            <w:u w:val="single"/>
            <w:lang w:eastAsia="pt-BR"/>
          </w:rPr>
          <w:t>Decreto nº 1.488, de 1995, art. 4º)</w:t>
        </w:r>
      </w:hyperlink>
      <w:r w:rsidRPr="00225378">
        <w:rPr>
          <w:rFonts w:ascii="Book Antiqua" w:eastAsia="Times New Roman" w:hAnsi="Book Antiqua" w:cs="Arial"/>
          <w:color w:val="000000"/>
          <w:sz w:val="19"/>
          <w:szCs w:val="19"/>
          <w:lang w:eastAsia="pt-BR"/>
        </w:rPr>
        <w:t>; e</w:t>
      </w:r>
    </w:p>
    <w:p w14:paraId="12C5325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medida de salvaguarda definitiva, aquela aplicada após a investigação para a determinação de prejuízo grave ou ameaça de prejuízo grave decorrente do aumento das importações de determinada mercadoria (Acordo sobre Salvaguarda, Artigo 3,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24"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25" w:anchor="art8" w:history="1">
        <w:r w:rsidRPr="00225378">
          <w:rPr>
            <w:rFonts w:ascii="Book Antiqua" w:eastAsia="Times New Roman" w:hAnsi="Book Antiqua" w:cs="Arial"/>
            <w:color w:val="0000FF"/>
            <w:sz w:val="19"/>
            <w:szCs w:val="19"/>
            <w:u w:val="single"/>
            <w:lang w:eastAsia="pt-BR"/>
          </w:rPr>
          <w:t>Decreto nº 1.488, de 1995, art. 8º,</w:t>
        </w:r>
      </w:hyperlink>
      <w:r w:rsidRPr="00225378">
        <w:rPr>
          <w:rFonts w:ascii="Book Antiqua" w:eastAsia="Times New Roman" w:hAnsi="Book Antiqua" w:cs="Arial"/>
          <w:color w:val="000000"/>
          <w:sz w:val="19"/>
          <w:szCs w:val="19"/>
          <w:lang w:eastAsia="pt-BR"/>
        </w:rPr>
        <w:t> com a redação dada pelo Decreto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1.936, de 20 de junho de 1996,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22814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5" w:name="art771"/>
      <w:bookmarkEnd w:id="1925"/>
      <w:r w:rsidRPr="00225378">
        <w:rPr>
          <w:rFonts w:ascii="Book Antiqua" w:eastAsia="Times New Roman" w:hAnsi="Book Antiqua" w:cs="Arial"/>
          <w:color w:val="000000"/>
          <w:sz w:val="19"/>
          <w:szCs w:val="19"/>
          <w:lang w:eastAsia="pt-BR"/>
        </w:rPr>
        <w:t>Art. 771.  A aplicação das medidas de salvaguarda será precedida de investigação, na forma da legislação específica (Acordo sobre Salvaguarda, Artigo 3,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26"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27" w:anchor="art2%C2%A71" w:history="1">
        <w:r w:rsidRPr="00225378">
          <w:rPr>
            <w:rFonts w:ascii="Book Antiqua" w:eastAsia="Times New Roman" w:hAnsi="Book Antiqua" w:cs="Arial"/>
            <w:color w:val="0000FF"/>
            <w:sz w:val="19"/>
            <w:szCs w:val="19"/>
            <w:u w:val="single"/>
            <w:lang w:eastAsia="pt-BR"/>
          </w:rPr>
          <w:t>Decreto nº 1.488, de 1995, art. 2º, § 1º)</w:t>
        </w:r>
      </w:hyperlink>
      <w:r w:rsidRPr="00225378">
        <w:rPr>
          <w:rFonts w:ascii="Book Antiqua" w:eastAsia="Times New Roman" w:hAnsi="Book Antiqua" w:cs="Arial"/>
          <w:color w:val="000000"/>
          <w:sz w:val="19"/>
          <w:szCs w:val="19"/>
          <w:lang w:eastAsia="pt-BR"/>
        </w:rPr>
        <w:t>. </w:t>
      </w:r>
    </w:p>
    <w:p w14:paraId="46B12D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Compete à Câmara de Comércio Exterior a fixação das medidas de salvaguarda, provisórias ou definitivas (Acordo sobre Salvaguarda, Artigo 3,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28"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29" w:anchor="art2xv"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4.732, de 10 de junho de 2003, art. 2</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inciso XV</w:t>
        </w:r>
      </w:hyperlink>
      <w:r w:rsidRPr="00225378">
        <w:rPr>
          <w:rFonts w:ascii="Book Antiqua" w:eastAsia="Times New Roman" w:hAnsi="Book Antiqua" w:cs="Arial"/>
          <w:color w:val="000000"/>
          <w:sz w:val="19"/>
          <w:szCs w:val="19"/>
          <w:lang w:eastAsia="pt-BR"/>
        </w:rPr>
        <w:t>). </w:t>
      </w:r>
    </w:p>
    <w:p w14:paraId="16246A4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6" w:name="art772"/>
      <w:bookmarkEnd w:id="1926"/>
      <w:r w:rsidRPr="00225378">
        <w:rPr>
          <w:rFonts w:ascii="Book Antiqua" w:eastAsia="Times New Roman" w:hAnsi="Book Antiqua" w:cs="Arial"/>
          <w:color w:val="000000"/>
          <w:spacing w:val="-2"/>
          <w:sz w:val="19"/>
          <w:szCs w:val="19"/>
          <w:lang w:eastAsia="pt-BR"/>
        </w:rPr>
        <w:t>Art. 772.  As medidas de salvaguarda provisórias serão aplicadas como elevação do imposto de importação, por meio de adicional à Tarifa Externa Comum, sob a forma de alíquota ad valorem, de alíquota específica ou da combinação de ambas (Acordo sobre Salvaguarda, Artigo 7, parágrafo 1, aprovado pelo Decreto Legislativo n</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 30, de 1994, e promulgado pelo </w:t>
      </w:r>
      <w:hyperlink r:id="rId1930"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pacing w:val="-2"/>
          <w:sz w:val="19"/>
          <w:szCs w:val="19"/>
          <w:lang w:eastAsia="pt-BR"/>
        </w:rPr>
        <w:t>; e </w:t>
      </w:r>
      <w:hyperlink r:id="rId1931" w:anchor="art4%C2%A73" w:history="1">
        <w:r w:rsidRPr="00225378">
          <w:rPr>
            <w:rFonts w:ascii="Book Antiqua" w:eastAsia="Times New Roman" w:hAnsi="Book Antiqua" w:cs="Arial"/>
            <w:color w:val="0000FF"/>
            <w:sz w:val="19"/>
            <w:szCs w:val="19"/>
            <w:u w:val="single"/>
            <w:lang w:eastAsia="pt-BR"/>
          </w:rPr>
          <w:t>Decreto nº 1.488, de 1995, art. 4º, § 3º,</w:t>
        </w:r>
      </w:hyperlink>
      <w:r w:rsidRPr="00225378">
        <w:rPr>
          <w:rFonts w:ascii="Book Antiqua" w:eastAsia="Times New Roman" w:hAnsi="Book Antiqua" w:cs="Arial"/>
          <w:color w:val="000000"/>
          <w:spacing w:val="-2"/>
          <w:sz w:val="19"/>
          <w:szCs w:val="19"/>
          <w:lang w:eastAsia="pt-BR"/>
        </w:rPr>
        <w:t> com a redação dada pelo Decreto n</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 1.936, de 1996, art. 1</w:t>
      </w:r>
      <w:r w:rsidRPr="00225378">
        <w:rPr>
          <w:rFonts w:ascii="Book Antiqua" w:eastAsia="Times New Roman" w:hAnsi="Book Antiqua" w:cs="Arial"/>
          <w:color w:val="000000"/>
          <w:spacing w:val="-2"/>
          <w:sz w:val="19"/>
          <w:szCs w:val="19"/>
          <w:u w:val="single"/>
          <w:vertAlign w:val="superscript"/>
          <w:lang w:eastAsia="pt-BR"/>
        </w:rPr>
        <w:t>o</w:t>
      </w:r>
      <w:r w:rsidRPr="00225378">
        <w:rPr>
          <w:rFonts w:ascii="Book Antiqua" w:eastAsia="Times New Roman" w:hAnsi="Book Antiqua" w:cs="Arial"/>
          <w:color w:val="000000"/>
          <w:spacing w:val="-2"/>
          <w:sz w:val="19"/>
          <w:szCs w:val="19"/>
          <w:lang w:eastAsia="pt-BR"/>
        </w:rPr>
        <w:t>).</w:t>
      </w:r>
      <w:r w:rsidRPr="00225378">
        <w:rPr>
          <w:rFonts w:ascii="Book Antiqua" w:eastAsia="Times New Roman" w:hAnsi="Book Antiqua" w:cs="Arial"/>
          <w:color w:val="000000"/>
          <w:sz w:val="19"/>
          <w:szCs w:val="19"/>
          <w:lang w:eastAsia="pt-BR"/>
        </w:rPr>
        <w:t> </w:t>
      </w:r>
    </w:p>
    <w:p w14:paraId="0E0DBD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7" w:name="art773"/>
      <w:bookmarkEnd w:id="1927"/>
      <w:r w:rsidRPr="00225378">
        <w:rPr>
          <w:rFonts w:ascii="Book Antiqua" w:eastAsia="Times New Roman" w:hAnsi="Book Antiqua" w:cs="Arial"/>
          <w:color w:val="000000"/>
          <w:sz w:val="19"/>
          <w:szCs w:val="19"/>
          <w:lang w:eastAsia="pt-BR"/>
        </w:rPr>
        <w:t xml:space="preserve">Art. 773.  As medidas de salvaguarda definitivas serão aplicadas, na extensão necessária, para prevenir ou reparar o prejuízo grave e facilitar o ajustamento da indústria doméstica, sob a forma </w:t>
      </w:r>
      <w:r w:rsidRPr="00225378">
        <w:rPr>
          <w:rFonts w:ascii="Book Antiqua" w:eastAsia="Times New Roman" w:hAnsi="Book Antiqua" w:cs="Arial"/>
          <w:color w:val="000000"/>
          <w:sz w:val="19"/>
          <w:szCs w:val="19"/>
          <w:lang w:eastAsia="pt-BR"/>
        </w:rPr>
        <w:lastRenderedPageBreak/>
        <w:t>estabelecida no art. 772 ou mediante restrições quantitativas (Acordo sobre Salvaguarda, Artigos 5 e 7,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32"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33" w:anchor="art8" w:history="1">
        <w:r w:rsidRPr="00225378">
          <w:rPr>
            <w:rFonts w:ascii="Book Antiqua" w:eastAsia="Times New Roman" w:hAnsi="Book Antiqua" w:cs="Arial"/>
            <w:color w:val="0000FF"/>
            <w:sz w:val="19"/>
            <w:szCs w:val="19"/>
            <w:u w:val="single"/>
            <w:lang w:eastAsia="pt-BR"/>
          </w:rPr>
          <w:t>Decreto nº 1.488, de 1995, art. 8º, </w:t>
        </w:r>
      </w:hyperlink>
      <w:r w:rsidRPr="00225378">
        <w:rPr>
          <w:rFonts w:ascii="Book Antiqua" w:eastAsia="Times New Roman" w:hAnsi="Book Antiqua" w:cs="Arial"/>
          <w:color w:val="000000"/>
          <w:sz w:val="19"/>
          <w:szCs w:val="19"/>
          <w:lang w:eastAsia="pt-BR"/>
        </w:rPr>
        <w:t>com a redação dada pelo Decreto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1.936, de 1996,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4038ED1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28" w:name="livroviitituloiicapituloii"/>
      <w:bookmarkEnd w:id="1928"/>
      <w:r w:rsidRPr="00225378">
        <w:rPr>
          <w:rFonts w:ascii="Book Antiqua" w:eastAsia="Times New Roman" w:hAnsi="Book Antiqua" w:cs="Arial"/>
          <w:color w:val="000000"/>
          <w:sz w:val="19"/>
          <w:szCs w:val="19"/>
          <w:lang w:eastAsia="pt-BR"/>
        </w:rPr>
        <w:t>CAPÍTULO II</w:t>
      </w:r>
    </w:p>
    <w:p w14:paraId="62EBB11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PERDIMENTO </w:t>
      </w:r>
    </w:p>
    <w:p w14:paraId="06F4B7BD"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29" w:name="livroviitituloiicapituloiisecaoi"/>
      <w:bookmarkEnd w:id="1929"/>
      <w:r w:rsidRPr="00225378">
        <w:rPr>
          <w:rFonts w:ascii="Book Antiqua" w:eastAsia="Times New Roman" w:hAnsi="Book Antiqua" w:cs="Arial"/>
          <w:b/>
          <w:bCs/>
          <w:color w:val="000000"/>
          <w:sz w:val="19"/>
          <w:szCs w:val="19"/>
          <w:lang w:eastAsia="pt-BR"/>
        </w:rPr>
        <w:t>Seção I</w:t>
      </w:r>
    </w:p>
    <w:p w14:paraId="753989F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Processo de Perdimento de Mercadoria e de Veículo </w:t>
      </w:r>
    </w:p>
    <w:p w14:paraId="3B6F1E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0" w:name="art774"/>
      <w:bookmarkEnd w:id="1930"/>
      <w:r w:rsidRPr="00225378">
        <w:rPr>
          <w:rFonts w:ascii="Book Antiqua" w:eastAsia="Times New Roman" w:hAnsi="Book Antiqua" w:cs="Arial"/>
          <w:color w:val="000000"/>
          <w:sz w:val="19"/>
          <w:szCs w:val="19"/>
          <w:lang w:eastAsia="pt-BR"/>
        </w:rPr>
        <w:t>Art. 774.  As infrações a que se aplique a pena de perdimento serão apuradas mediante processo fiscal, cuja peça inicial será o auto de infração acompanhado de termo de apreensão e, se for o caso, de termo de guarda fiscal </w:t>
      </w:r>
      <w:hyperlink r:id="rId1934" w:anchor="art27" w:history="1">
        <w:r w:rsidRPr="00225378">
          <w:rPr>
            <w:rFonts w:ascii="Book Antiqua" w:eastAsia="Times New Roman" w:hAnsi="Book Antiqua" w:cs="Arial"/>
            <w:color w:val="0000FF"/>
            <w:sz w:val="19"/>
            <w:szCs w:val="19"/>
            <w:u w:val="single"/>
            <w:lang w:eastAsia="pt-BR"/>
          </w:rPr>
          <w:t>(Decreto-Lei nº 1.455, de 1976, art. 27, caput)</w:t>
        </w:r>
      </w:hyperlink>
      <w:r w:rsidRPr="00225378">
        <w:rPr>
          <w:rFonts w:ascii="Book Antiqua" w:eastAsia="Times New Roman" w:hAnsi="Book Antiqua" w:cs="Arial"/>
          <w:color w:val="000000"/>
          <w:sz w:val="19"/>
          <w:szCs w:val="19"/>
          <w:lang w:eastAsia="pt-BR"/>
        </w:rPr>
        <w:t>. </w:t>
      </w:r>
    </w:p>
    <w:p w14:paraId="30E3977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Feita a intimação, pessoal ou por edital, a não-apresentação de impugnação no prazo de vinte dias implica revelia (</w:t>
      </w:r>
      <w:hyperlink r:id="rId1935" w:anchor="art27%C2%A71" w:history="1">
        <w:r w:rsidRPr="00225378">
          <w:rPr>
            <w:rFonts w:ascii="Book Antiqua" w:eastAsia="Times New Roman" w:hAnsi="Book Antiqua" w:cs="Arial"/>
            <w:color w:val="0000FF"/>
            <w:sz w:val="19"/>
            <w:szCs w:val="19"/>
            <w:u w:val="single"/>
            <w:lang w:eastAsia="pt-BR"/>
          </w:rPr>
          <w:t>Decreto-Lei nº 1.455, de 1976, art. 27, § 1º). </w:t>
        </w:r>
      </w:hyperlink>
    </w:p>
    <w:p w14:paraId="263611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Considera-se feita a intimação e iniciada a contagem do prazo para impugnação quinze dias após a publicação do edital, se este for o meio utilizado. </w:t>
      </w:r>
    </w:p>
    <w:p w14:paraId="033F16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xml:space="preserve">  A revelia do autuado, declarada pela autoridade preparadora, implica o envio do processo à autoridade competente, para imediata aplicação da pena de perdimento, ficando a mercadoria correspondente disponível para destinação, nos termos dos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803 a 806. </w:t>
      </w:r>
    </w:p>
    <w:p w14:paraId="265B0D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Apresentada a impugnação, a autoridade preparadora terá o prazo de quinze dias para remessa do processo a julgamento </w:t>
      </w:r>
      <w:hyperlink r:id="rId1936" w:anchor="art27%C2%A72" w:history="1">
        <w:r w:rsidRPr="00225378">
          <w:rPr>
            <w:rFonts w:ascii="Book Antiqua" w:eastAsia="Times New Roman" w:hAnsi="Book Antiqua" w:cs="Arial"/>
            <w:color w:val="0000FF"/>
            <w:sz w:val="19"/>
            <w:szCs w:val="19"/>
            <w:u w:val="single"/>
            <w:lang w:eastAsia="pt-BR"/>
          </w:rPr>
          <w:t>(Decreto-Lei nº 1.455, de 1976, art. 27, § 2º)</w:t>
        </w:r>
      </w:hyperlink>
      <w:r w:rsidRPr="00225378">
        <w:rPr>
          <w:rFonts w:ascii="Book Antiqua" w:eastAsia="Times New Roman" w:hAnsi="Book Antiqua" w:cs="Arial"/>
          <w:color w:val="000000"/>
          <w:sz w:val="19"/>
          <w:szCs w:val="19"/>
          <w:lang w:eastAsia="pt-BR"/>
        </w:rPr>
        <w:t>. </w:t>
      </w:r>
    </w:p>
    <w:p w14:paraId="0E1CA6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mencionado no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prorrogado quando houver necessidade de diligência ou perícia </w:t>
      </w:r>
      <w:hyperlink r:id="rId1937" w:anchor="art27%C2%A73" w:history="1">
        <w:r w:rsidRPr="00225378">
          <w:rPr>
            <w:rFonts w:ascii="Book Antiqua" w:eastAsia="Times New Roman" w:hAnsi="Book Antiqua" w:cs="Arial"/>
            <w:color w:val="0000FF"/>
            <w:sz w:val="19"/>
            <w:szCs w:val="19"/>
            <w:u w:val="single"/>
            <w:lang w:eastAsia="pt-BR"/>
          </w:rPr>
          <w:t>(Decreto-Lei nº 1.455, de 1976, art. 27, § 3º)</w:t>
        </w:r>
      </w:hyperlink>
      <w:r w:rsidRPr="00225378">
        <w:rPr>
          <w:rFonts w:ascii="Book Antiqua" w:eastAsia="Times New Roman" w:hAnsi="Book Antiqua" w:cs="Arial"/>
          <w:color w:val="000000"/>
          <w:sz w:val="19"/>
          <w:szCs w:val="19"/>
          <w:lang w:eastAsia="pt-BR"/>
        </w:rPr>
        <w:t>. </w:t>
      </w:r>
    </w:p>
    <w:p w14:paraId="7C3B5E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Após o preparo, o processo será submetido à decisão do Ministro de Estado da Fazenda, em instância única </w:t>
      </w:r>
      <w:hyperlink r:id="rId1938" w:anchor="art27%C2%A74" w:history="1">
        <w:r w:rsidRPr="00225378">
          <w:rPr>
            <w:rFonts w:ascii="Book Antiqua" w:eastAsia="Times New Roman" w:hAnsi="Book Antiqua" w:cs="Arial"/>
            <w:color w:val="0000FF"/>
            <w:sz w:val="19"/>
            <w:szCs w:val="19"/>
            <w:u w:val="single"/>
            <w:lang w:eastAsia="pt-BR"/>
          </w:rPr>
          <w:t>(Decreto-Lei nº 1.455, de 1976, art. 27, § 4º)</w:t>
        </w:r>
      </w:hyperlink>
      <w:r w:rsidRPr="00225378">
        <w:rPr>
          <w:rFonts w:ascii="Book Antiqua" w:eastAsia="Times New Roman" w:hAnsi="Book Antiqua" w:cs="Arial"/>
          <w:color w:val="000000"/>
          <w:sz w:val="19"/>
          <w:szCs w:val="19"/>
          <w:lang w:eastAsia="pt-BR"/>
        </w:rPr>
        <w:t>. </w:t>
      </w:r>
    </w:p>
    <w:p w14:paraId="0C99E7E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Ministro de Estado da Fazenda poderá delegar a competência para a decisão de que trata o §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76167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8</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Ministro de Estado da Fazenda estabelecerá, no âmbito de sua competência, atos normativos para disciplinar os procedimentos previstos neste artigo. </w:t>
      </w:r>
    </w:p>
    <w:p w14:paraId="3EC4B02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1" w:name="art774§8"/>
      <w:bookmarkEnd w:id="1931"/>
      <w:r w:rsidRPr="00225378">
        <w:rPr>
          <w:rFonts w:ascii="Book Antiqua" w:eastAsia="Times New Roman" w:hAnsi="Book Antiqua" w:cs="Arial"/>
          <w:color w:val="000000"/>
          <w:sz w:val="19"/>
          <w:szCs w:val="19"/>
          <w:lang w:val="pt-PT" w:eastAsia="pt-BR"/>
        </w:rPr>
        <w:t>§ 8</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infrações mencionadas no inciso XXI do art. 689, quando referentes a mercadorias de valor inferior a US$ 500,00 (quinhentos dólares dos Estados Unidos da América), e no inciso IX do mesmo artigo serão apuradas em procedimento simplificado, no qual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"http://www.planalto.gov.br/ccivil_03/Decreto-Lei/Del1455.htm" \l "art27%C2%A75."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1.455, de 1976, art. 27, § 5</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12.058, de 2009, art. 31):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1AA7282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as mercadorias serão relacionadas pela unidade da Secretaria da Receita Federal do Brasil com jurisdição sobre o local de depósito, devendo a relação ser afixada em edital na referida unidade por vinte dias;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9BB50E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decorrido o prazo a que se refere o inciso I: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21BA2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sem manifestação por parte de qualquer interessado, serão declaradas abandonadas e estarão disponíveis para destinação, dispensada a formalidade a que se refere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observado o disposto nos arts. 803 a 806; ou                                 </w:t>
      </w:r>
      <w:hyperlink r:id="rId1939"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93EC09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b) com manifestação contrária de interessado, será adotado o procedimento previsto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e nos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6</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76F46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Ministro de Estado da Fazenda poderá aumentar em até duas vezes o limite estabelecido no § 8</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1940" w:anchor="art27%C2%A76" w:history="1">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1.455, de 1976, art. 27, § 6</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12.058, de 2009, art. 31).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2FD3B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10.  O disposto nos §§ 8</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não se aplica na hipótese de mercadorias de importação proibida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"http://www.planalto.gov.br/ccivil_03/Decreto-Lei/Del1455.htm" \l "art27%C2%A77"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1.455, de 1976, art. 27, § 7</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12.058, de 2009, art. 31).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7DC0EE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11.  O Ministro de Estado da Fazenda estabelecerá, no âmbito de sua competência, atos normativos para disciplinar os procedimentos previstos neste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"http://www.planalto.gov.br/ccivil_03/Decreto-Lei/Del1455.htm" \l "art27%C2%A76"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1.455, de 1976, art. 27, §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12.058, de 2009, art. 31).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03531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2" w:name="art775"/>
      <w:bookmarkEnd w:id="1932"/>
      <w:r w:rsidRPr="00225378">
        <w:rPr>
          <w:rFonts w:ascii="Book Antiqua" w:eastAsia="Times New Roman" w:hAnsi="Book Antiqua" w:cs="Arial"/>
          <w:color w:val="000000"/>
          <w:sz w:val="19"/>
          <w:szCs w:val="19"/>
          <w:lang w:eastAsia="pt-BR"/>
        </w:rPr>
        <w:t>Art. 775.  A entrega de mercadoria ou de veículo, cujo processo fiscal se interrompa por decisão judicial não transitada em julgado, dependerá, sempre, da prestação prévia de garantia no valor do litígio, na forma de depósito ou fiança idônea </w:t>
      </w:r>
      <w:hyperlink r:id="rId1941" w:anchor="art165" w:history="1">
        <w:r w:rsidRPr="00225378">
          <w:rPr>
            <w:rFonts w:ascii="Book Antiqua" w:eastAsia="Times New Roman" w:hAnsi="Book Antiqua" w:cs="Arial"/>
            <w:color w:val="0000FF"/>
            <w:spacing w:val="-4"/>
            <w:sz w:val="19"/>
            <w:szCs w:val="19"/>
            <w:u w:val="single"/>
            <w:lang w:eastAsia="pt-BR"/>
          </w:rPr>
          <w:t>(Decreto-Lei nº 37, de 1966, art. 165, caput)</w:t>
        </w:r>
      </w:hyperlink>
      <w:r w:rsidRPr="00225378">
        <w:rPr>
          <w:rFonts w:ascii="Book Antiqua" w:eastAsia="Times New Roman" w:hAnsi="Book Antiqua" w:cs="Arial"/>
          <w:color w:val="000000"/>
          <w:sz w:val="19"/>
          <w:szCs w:val="19"/>
          <w:lang w:eastAsia="pt-BR"/>
        </w:rPr>
        <w:t>. </w:t>
      </w:r>
    </w:p>
    <w:p w14:paraId="33C921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depósito será convertido aos títulos próprios, de acordo com a solução final da lide, de que não caiba recurso com efeito suspensivo (</w:t>
      </w:r>
      <w:hyperlink r:id="rId1942" w:anchor="art165p" w:history="1">
        <w:r w:rsidRPr="00225378">
          <w:rPr>
            <w:rFonts w:ascii="Book Antiqua" w:eastAsia="Times New Roman" w:hAnsi="Book Antiqua" w:cs="Arial"/>
            <w:color w:val="0000FF"/>
            <w:spacing w:val="-4"/>
            <w:sz w:val="19"/>
            <w:szCs w:val="19"/>
            <w:u w:val="single"/>
            <w:lang w:eastAsia="pt-BR"/>
          </w:rPr>
          <w:t>Decreto-Lei nº 37, de 1966, art. 165, parágrafo único)</w:t>
        </w:r>
      </w:hyperlink>
      <w:r w:rsidRPr="00225378">
        <w:rPr>
          <w:rFonts w:ascii="Book Antiqua" w:eastAsia="Times New Roman" w:hAnsi="Book Antiqua" w:cs="Arial"/>
          <w:color w:val="000000"/>
          <w:sz w:val="19"/>
          <w:szCs w:val="19"/>
          <w:lang w:eastAsia="pt-BR"/>
        </w:rPr>
        <w:t>. </w:t>
      </w:r>
    </w:p>
    <w:p w14:paraId="46225A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3" w:name="art776"/>
      <w:bookmarkEnd w:id="1933"/>
      <w:r w:rsidRPr="00225378">
        <w:rPr>
          <w:rFonts w:ascii="Book Antiqua" w:eastAsia="Times New Roman" w:hAnsi="Book Antiqua" w:cs="Arial"/>
          <w:color w:val="000000"/>
          <w:sz w:val="19"/>
          <w:szCs w:val="19"/>
          <w:lang w:eastAsia="pt-BR"/>
        </w:rPr>
        <w:t>Art. 776.  Na formalização de processo administrativo fiscal para aplicação da pena de perdimento, na representação fiscal para fins penais e para efeitos de controle patrimonial e elaboração de estatísticas, a Secretaria da Receita Federal do Brasil poderá </w:t>
      </w:r>
      <w:hyperlink r:id="rId1943" w:anchor="art65" w:history="1">
        <w:r w:rsidRPr="00225378">
          <w:rPr>
            <w:rFonts w:ascii="Book Antiqua" w:eastAsia="Times New Roman" w:hAnsi="Book Antiqua" w:cs="Arial"/>
            <w:color w:val="0000FF"/>
            <w:sz w:val="19"/>
            <w:szCs w:val="19"/>
            <w:u w:val="single"/>
            <w:lang w:eastAsia="pt-BR"/>
          </w:rPr>
          <w:t>(Lei nº 10.833, de 2003, art. 65)</w:t>
        </w:r>
      </w:hyperlink>
      <w:r w:rsidRPr="00225378">
        <w:rPr>
          <w:rFonts w:ascii="Book Antiqua" w:eastAsia="Times New Roman" w:hAnsi="Book Antiqua" w:cs="Arial"/>
          <w:color w:val="000000"/>
          <w:sz w:val="19"/>
          <w:szCs w:val="19"/>
          <w:lang w:eastAsia="pt-BR"/>
        </w:rPr>
        <w:t>:</w:t>
      </w:r>
    </w:p>
    <w:p w14:paraId="2EFBFC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adotar nomenclatura simplificada para a classificação de mercadorias apreendidas, na lavratura do correspondente auto de infração; e</w:t>
      </w:r>
    </w:p>
    <w:p w14:paraId="1418598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xml:space="preserve">II - aplicar a alíquota de </w:t>
      </w:r>
      <w:proofErr w:type="spellStart"/>
      <w:r w:rsidRPr="00225378">
        <w:rPr>
          <w:rFonts w:ascii="Book Antiqua" w:eastAsia="Times New Roman" w:hAnsi="Book Antiqua" w:cs="Arial"/>
          <w:color w:val="000000"/>
          <w:sz w:val="19"/>
          <w:szCs w:val="19"/>
          <w:lang w:eastAsia="pt-BR"/>
        </w:rPr>
        <w:t>cinqüenta</w:t>
      </w:r>
      <w:proofErr w:type="spellEnd"/>
      <w:r w:rsidRPr="00225378">
        <w:rPr>
          <w:rFonts w:ascii="Book Antiqua" w:eastAsia="Times New Roman" w:hAnsi="Book Antiqua" w:cs="Arial"/>
          <w:color w:val="000000"/>
          <w:sz w:val="19"/>
          <w:szCs w:val="19"/>
          <w:lang w:eastAsia="pt-BR"/>
        </w:rPr>
        <w:t xml:space="preserve"> por cento sobre o valor arbitrado das mercadorias apreendidas para determinar o montante correspondente à soma do imposto de importação e do imposto sobre produtos industrializados que seriam devidos na importação. </w:t>
      </w:r>
    </w:p>
    <w:p w14:paraId="0530499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34" w:name="livroviitituloiicapituloiisecaoii"/>
      <w:bookmarkEnd w:id="1934"/>
      <w:r w:rsidRPr="00225378">
        <w:rPr>
          <w:rFonts w:ascii="Book Antiqua" w:eastAsia="Times New Roman" w:hAnsi="Book Antiqua" w:cs="Arial"/>
          <w:b/>
          <w:bCs/>
          <w:color w:val="000000"/>
          <w:sz w:val="19"/>
          <w:szCs w:val="19"/>
          <w:lang w:eastAsia="pt-BR"/>
        </w:rPr>
        <w:t>Seção II</w:t>
      </w:r>
    </w:p>
    <w:p w14:paraId="2885129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Processo de Perdimento de Moeda </w:t>
      </w:r>
    </w:p>
    <w:p w14:paraId="1427A6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5" w:name="art777"/>
      <w:bookmarkEnd w:id="1935"/>
      <w:r w:rsidRPr="00225378">
        <w:rPr>
          <w:rFonts w:ascii="Book Antiqua" w:eastAsia="Times New Roman" w:hAnsi="Book Antiqua" w:cs="Arial"/>
          <w:color w:val="000000"/>
          <w:sz w:val="19"/>
          <w:szCs w:val="19"/>
          <w:lang w:eastAsia="pt-BR"/>
        </w:rPr>
        <w:t>Art. 777.  O perdimento de moeda de que trata o art. 700 será aplicado pela Secretaria da Receita Federal do Brasil (</w:t>
      </w:r>
      <w:hyperlink r:id="rId1944" w:anchor="art89" w:history="1">
        <w:r w:rsidRPr="00225378">
          <w:rPr>
            <w:rFonts w:ascii="Book Antiqua" w:eastAsia="Times New Roman" w:hAnsi="Book Antiqua" w:cs="Arial"/>
            <w:color w:val="0000FF"/>
            <w:sz w:val="19"/>
            <w:szCs w:val="19"/>
            <w:u w:val="single"/>
            <w:lang w:eastAsia="pt-BR"/>
          </w:rPr>
          <w:t>Medida Provisória nº 2.158-35, de 2001, art. 89, caput</w:t>
        </w:r>
      </w:hyperlink>
      <w:r w:rsidRPr="00225378">
        <w:rPr>
          <w:rFonts w:ascii="Book Antiqua" w:eastAsia="Times New Roman" w:hAnsi="Book Antiqua" w:cs="Arial"/>
          <w:color w:val="000000"/>
          <w:sz w:val="19"/>
          <w:szCs w:val="19"/>
          <w:lang w:eastAsia="pt-BR"/>
        </w:rPr>
        <w:t>). </w:t>
      </w:r>
    </w:p>
    <w:p w14:paraId="50385A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competência prevista no caput poderá ser delegada (</w:t>
      </w:r>
      <w:hyperlink r:id="rId1945" w:anchor="art12" w:history="1">
        <w:r w:rsidRPr="00225378">
          <w:rPr>
            <w:rFonts w:ascii="Book Antiqua" w:eastAsia="Times New Roman" w:hAnsi="Book Antiqua" w:cs="Arial"/>
            <w:color w:val="0000FF"/>
            <w:sz w:val="19"/>
            <w:szCs w:val="19"/>
            <w:u w:val="single"/>
            <w:lang w:eastAsia="pt-BR"/>
          </w:rPr>
          <w:t>Decreto-Lei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200, de 1967, art. 12, caput</w:t>
        </w:r>
      </w:hyperlink>
      <w:r w:rsidRPr="00225378">
        <w:rPr>
          <w:rFonts w:ascii="Book Antiqua" w:eastAsia="Times New Roman" w:hAnsi="Book Antiqua" w:cs="Arial"/>
          <w:color w:val="000000"/>
          <w:sz w:val="19"/>
          <w:szCs w:val="19"/>
          <w:lang w:eastAsia="pt-BR"/>
        </w:rPr>
        <w:t>). </w:t>
      </w:r>
    </w:p>
    <w:p w14:paraId="1CF3C2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6" w:name="art778"/>
      <w:bookmarkEnd w:id="1936"/>
      <w:r w:rsidRPr="00225378">
        <w:rPr>
          <w:rFonts w:ascii="Book Antiqua" w:eastAsia="Times New Roman" w:hAnsi="Book Antiqua" w:cs="Arial"/>
          <w:color w:val="000000"/>
          <w:sz w:val="19"/>
          <w:szCs w:val="19"/>
          <w:lang w:eastAsia="pt-BR"/>
        </w:rPr>
        <w:t>Art. 778.  Será objeto de retenção a moeda à qual deva ser aplicada a pena de perdimento referida no art. 700. </w:t>
      </w:r>
    </w:p>
    <w:p w14:paraId="4E6759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retenção de moeda portada por viajante, o valor que não exceda ao limite referido no caput do art. 700 será, após a devida anotação no documento relativo à retenção, liberado ao portador. </w:t>
      </w:r>
    </w:p>
    <w:p w14:paraId="6DEF4C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aplica no caso de haver indícios de cometimento de infração cuja comprovação requeira a retenção da totalidade da moeda. </w:t>
      </w:r>
    </w:p>
    <w:p w14:paraId="105797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Quando não for possível efetuar a retenção do montante exato do excedente ao limite referido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tendo em vista o valor nominal das cédulas, a autoridade aduaneira deverá reter o menor valor nominal possível superior a tal limite. </w:t>
      </w:r>
    </w:p>
    <w:p w14:paraId="0B556C0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7" w:name="art779."/>
      <w:bookmarkEnd w:id="1937"/>
      <w:r w:rsidRPr="00225378">
        <w:rPr>
          <w:rFonts w:ascii="Book Antiqua" w:eastAsia="Times New Roman" w:hAnsi="Book Antiqua" w:cs="Arial"/>
          <w:strike/>
          <w:color w:val="000000"/>
          <w:sz w:val="19"/>
          <w:szCs w:val="19"/>
          <w:lang w:eastAsia="pt-BR"/>
        </w:rPr>
        <w:lastRenderedPageBreak/>
        <w:t>Art. 779.  O processo administrativo de apuração e de aplicação da pena de perdimento de moeda obedecerá ao disposto no caput do art. 774 e seus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4</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hyperlink r:id="rId1946" w:anchor="art89%C2%A71" w:history="1">
        <w:r w:rsidRPr="00225378">
          <w:rPr>
            <w:rFonts w:ascii="Book Antiqua" w:eastAsia="Times New Roman" w:hAnsi="Book Antiqua" w:cs="Arial"/>
            <w:strike/>
            <w:color w:val="0000FF"/>
            <w:sz w:val="19"/>
            <w:szCs w:val="19"/>
            <w:u w:val="single"/>
            <w:lang w:eastAsia="pt-BR"/>
          </w:rPr>
          <w:t>Medida Provisória nº 2.158-35, de 2001, art. 89, §§ 1º a 4º). </w:t>
        </w:r>
      </w:hyperlink>
    </w:p>
    <w:p w14:paraId="671DFB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8" w:name="art779"/>
      <w:bookmarkEnd w:id="1938"/>
      <w:r w:rsidRPr="00225378">
        <w:rPr>
          <w:rFonts w:ascii="Book Antiqua" w:eastAsia="Times New Roman" w:hAnsi="Book Antiqua" w:cs="Arial"/>
          <w:color w:val="000000"/>
          <w:sz w:val="19"/>
          <w:szCs w:val="19"/>
          <w:lang w:val="pt-PT" w:eastAsia="pt-BR"/>
        </w:rPr>
        <w:t>Art. 779.  O processo administrativo de apuração e de aplicação da pena de perdimento de moeda obedecerá ao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do art. 774 e em seus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e 5</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w:t>
      </w:r>
      <w:hyperlink r:id="rId1947" w:anchor="art89%C2%A71" w:history="1">
        <w:r w:rsidRPr="00225378">
          <w:rPr>
            <w:rFonts w:ascii="Book Antiqua" w:eastAsia="Times New Roman" w:hAnsi="Book Antiqua" w:cs="Arial"/>
            <w:color w:val="0000FF"/>
            <w:sz w:val="19"/>
            <w:szCs w:val="19"/>
            <w:u w:val="single"/>
            <w:lang w:val="pt-PT" w:eastAsia="pt-BR"/>
          </w:rPr>
          <w:t>Medida Provisória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2.158-35, de 2001, art. 89, §§ 1</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a 4</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w:t>
      </w:r>
      <w:hyperlink r:id="rId1948"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04403E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Da decisão proferida pela autoridade competente, no processo a que se refere o caput, não caberá recurso (</w:t>
      </w:r>
      <w:hyperlink r:id="rId1949" w:anchor="art89%C2%A75" w:history="1">
        <w:r w:rsidRPr="00225378">
          <w:rPr>
            <w:rFonts w:ascii="Book Antiqua" w:eastAsia="Times New Roman" w:hAnsi="Book Antiqua" w:cs="Arial"/>
            <w:color w:val="0000FF"/>
            <w:sz w:val="19"/>
            <w:szCs w:val="19"/>
            <w:u w:val="single"/>
            <w:lang w:eastAsia="pt-BR"/>
          </w:rPr>
          <w:t>Medida Provisória nº 2.158-35, de 2001, art. 89, § 5º</w:t>
        </w:r>
      </w:hyperlink>
      <w:r w:rsidRPr="00225378">
        <w:rPr>
          <w:rFonts w:ascii="Book Antiqua" w:eastAsia="Times New Roman" w:hAnsi="Book Antiqua" w:cs="Arial"/>
          <w:color w:val="000000"/>
          <w:sz w:val="19"/>
          <w:szCs w:val="19"/>
          <w:lang w:eastAsia="pt-BR"/>
        </w:rPr>
        <w:t>). </w:t>
      </w:r>
    </w:p>
    <w:p w14:paraId="2FB064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9" w:name="art780"/>
      <w:bookmarkEnd w:id="1939"/>
      <w:r w:rsidRPr="00225378">
        <w:rPr>
          <w:rFonts w:ascii="Book Antiqua" w:eastAsia="Times New Roman" w:hAnsi="Book Antiqua" w:cs="Arial"/>
          <w:color w:val="000000"/>
          <w:sz w:val="19"/>
          <w:szCs w:val="19"/>
          <w:lang w:eastAsia="pt-BR"/>
        </w:rPr>
        <w:t>Art. 780.  As moedas retidas antes de 27 de agosto de 2001 terão seu valor convertido em renda da União (</w:t>
      </w:r>
      <w:hyperlink r:id="rId1950" w:anchor="art89%C2%A76ii" w:history="1">
        <w:r w:rsidRPr="00225378">
          <w:rPr>
            <w:rFonts w:ascii="Book Antiqua" w:eastAsia="Times New Roman" w:hAnsi="Book Antiqua" w:cs="Arial"/>
            <w:color w:val="0000FF"/>
            <w:sz w:val="19"/>
            <w:szCs w:val="19"/>
            <w:u w:val="single"/>
            <w:lang w:eastAsia="pt-BR"/>
          </w:rPr>
          <w:t>Medida Provisória nº 2.158-35, de 2001, art. 89, § 6º, inciso II</w:t>
        </w:r>
      </w:hyperlink>
      <w:r w:rsidRPr="00225378">
        <w:rPr>
          <w:rFonts w:ascii="Book Antiqua" w:eastAsia="Times New Roman" w:hAnsi="Book Antiqua" w:cs="Arial"/>
          <w:color w:val="000000"/>
          <w:sz w:val="19"/>
          <w:szCs w:val="19"/>
          <w:lang w:eastAsia="pt-BR"/>
        </w:rPr>
        <w:t>). </w:t>
      </w:r>
    </w:p>
    <w:p w14:paraId="1D173DE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não se aplica nos casos em que o interessado tenha apresentado manifestação de inconformidade, hipótese em que serão adotados os procedimentos a que se refere o art. 779 </w:t>
      </w:r>
      <w:hyperlink r:id="rId1951" w:anchor="art89%C2%A76i" w:history="1">
        <w:r w:rsidRPr="00225378">
          <w:rPr>
            <w:rFonts w:ascii="Book Antiqua" w:eastAsia="Times New Roman" w:hAnsi="Book Antiqua" w:cs="Arial"/>
            <w:color w:val="0000FF"/>
            <w:sz w:val="19"/>
            <w:szCs w:val="19"/>
            <w:u w:val="single"/>
            <w:lang w:eastAsia="pt-BR"/>
          </w:rPr>
          <w:t>(Medida Provisória nº 2.158-35, de 2001, art. 89, § 6º, inciso I).</w:t>
        </w:r>
      </w:hyperlink>
      <w:r w:rsidRPr="00225378">
        <w:rPr>
          <w:rFonts w:ascii="Book Antiqua" w:eastAsia="Times New Roman" w:hAnsi="Book Antiqua" w:cs="Arial"/>
          <w:color w:val="000000"/>
          <w:sz w:val="19"/>
          <w:szCs w:val="19"/>
          <w:lang w:eastAsia="pt-BR"/>
        </w:rPr>
        <w:t> </w:t>
      </w:r>
    </w:p>
    <w:p w14:paraId="1FAD7F7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40" w:name="livroviitituloiicapituloiii"/>
      <w:bookmarkEnd w:id="1940"/>
      <w:r w:rsidRPr="00225378">
        <w:rPr>
          <w:rFonts w:ascii="Book Antiqua" w:eastAsia="Times New Roman" w:hAnsi="Book Antiqua" w:cs="Arial"/>
          <w:color w:val="000000"/>
          <w:sz w:val="19"/>
          <w:szCs w:val="19"/>
          <w:lang w:eastAsia="pt-BR"/>
        </w:rPr>
        <w:t>CAPÍTULO III</w:t>
      </w:r>
    </w:p>
    <w:p w14:paraId="5DFF977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APLICAÇÃO DE PENALIDADES PELO TRANSPORTE RODOVIÁRIO DE MERCADORIA SUJEITA A PENA DE PERDIMENTO </w:t>
      </w:r>
    </w:p>
    <w:p w14:paraId="3162F3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1" w:name="art781"/>
      <w:bookmarkEnd w:id="1941"/>
      <w:r w:rsidRPr="00225378">
        <w:rPr>
          <w:rFonts w:ascii="Book Antiqua" w:eastAsia="Times New Roman" w:hAnsi="Book Antiqua" w:cs="Arial"/>
          <w:color w:val="000000"/>
          <w:sz w:val="19"/>
          <w:szCs w:val="19"/>
          <w:lang w:eastAsia="pt-BR"/>
        </w:rPr>
        <w:t>Art. 781.  Aplicada a multa referida no art. 731, na hipótese de transporte rodoviário, o veículo será retido, na forma estabelecida pela Secretaria da Receita Federal do Brasil </w:t>
      </w:r>
      <w:hyperlink r:id="rId1952" w:anchor="art75%C2%A71" w:history="1">
        <w:r w:rsidRPr="00225378">
          <w:rPr>
            <w:rFonts w:ascii="Book Antiqua" w:eastAsia="Times New Roman" w:hAnsi="Book Antiqua" w:cs="Arial"/>
            <w:color w:val="0000FF"/>
            <w:sz w:val="19"/>
            <w:szCs w:val="19"/>
            <w:u w:val="single"/>
            <w:lang w:eastAsia="pt-BR"/>
          </w:rPr>
          <w:t>(Lei nº 10.833, de 2003, art. 75, § 1º)</w:t>
        </w:r>
      </w:hyperlink>
      <w:r w:rsidRPr="00225378">
        <w:rPr>
          <w:rFonts w:ascii="Book Antiqua" w:eastAsia="Times New Roman" w:hAnsi="Book Antiqua" w:cs="Arial"/>
          <w:color w:val="000000"/>
          <w:sz w:val="19"/>
          <w:szCs w:val="19"/>
          <w:lang w:eastAsia="pt-BR"/>
        </w:rPr>
        <w:t>. </w:t>
      </w:r>
    </w:p>
    <w:p w14:paraId="3C1E50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retenção de que trata o caput será efetuada ainda que o infrator não seja o proprietário do veículo, cabendo a este adotar as ações necessárias contra o primeiro para se ressarcir dos prejuízos eventualmente incorridos </w:t>
      </w:r>
      <w:hyperlink r:id="rId1953" w:anchor="art75%C2%A72" w:history="1">
        <w:r w:rsidRPr="00225378">
          <w:rPr>
            <w:rFonts w:ascii="Book Antiqua" w:eastAsia="Times New Roman" w:hAnsi="Book Antiqua" w:cs="Arial"/>
            <w:color w:val="0000FF"/>
            <w:sz w:val="19"/>
            <w:szCs w:val="19"/>
            <w:u w:val="single"/>
            <w:lang w:eastAsia="pt-BR"/>
          </w:rPr>
          <w:t>(Lei nº 10.833, de 2003, art. 75, § 2º)</w:t>
        </w:r>
      </w:hyperlink>
      <w:r w:rsidRPr="00225378">
        <w:rPr>
          <w:rFonts w:ascii="Book Antiqua" w:eastAsia="Times New Roman" w:hAnsi="Book Antiqua" w:cs="Arial"/>
          <w:color w:val="000000"/>
          <w:sz w:val="19"/>
          <w:szCs w:val="19"/>
          <w:lang w:eastAsia="pt-BR"/>
        </w:rPr>
        <w:t>. </w:t>
      </w:r>
    </w:p>
    <w:p w14:paraId="720367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exigência da multa e a retenção do veículo referidas no caput serão formalizadas em um só processo. </w:t>
      </w:r>
    </w:p>
    <w:p w14:paraId="07A22A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2" w:name="art781§2"/>
      <w:bookmarkEnd w:id="1942"/>
      <w:r w:rsidRPr="00225378">
        <w:rPr>
          <w:rFonts w:ascii="Book Antiqua" w:eastAsia="Times New Roman" w:hAnsi="Book Antiqua" w:cs="Arial"/>
          <w:color w:val="000000"/>
          <w:sz w:val="19"/>
          <w:szCs w:val="19"/>
          <w:lang w:val="pt-PT" w:eastAsia="pt-BR"/>
        </w:rPr>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exigência da multa e a retenção do veículo referidas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serão formalizadas, mediante auto de infração e termo de retenção, em um só processo.                            </w:t>
      </w:r>
      <w:hyperlink r:id="rId1954"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735246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 3</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A impugnação, com efeito exclusivamente devolutivo, deve ser apresentada no prazo de vinte dias da ciência da retenção do veículo, ao titular da unidade da Secretaria da Receita Federal do Brasil responsável pela retenção, que a apreciará em instância única (</w:t>
      </w:r>
      <w:hyperlink r:id="rId1955" w:anchor="art75%C2%A73" w:history="1">
        <w:r w:rsidRPr="00225378">
          <w:rPr>
            <w:rFonts w:ascii="Book Antiqua" w:eastAsia="Times New Roman" w:hAnsi="Book Antiqua" w:cs="Arial"/>
            <w:strike/>
            <w:color w:val="0000FF"/>
            <w:sz w:val="19"/>
            <w:szCs w:val="19"/>
            <w:u w:val="single"/>
            <w:lang w:eastAsia="pt-BR"/>
          </w:rPr>
          <w:t>Lei nº 10.833, de 2003, art. 75, § 3º</w:t>
        </w:r>
      </w:hyperlink>
      <w:r w:rsidRPr="00225378">
        <w:rPr>
          <w:rFonts w:ascii="Book Antiqua" w:eastAsia="Times New Roman" w:hAnsi="Book Antiqua" w:cs="Arial"/>
          <w:strike/>
          <w:color w:val="000000"/>
          <w:spacing w:val="-4"/>
          <w:sz w:val="19"/>
          <w:szCs w:val="19"/>
          <w:lang w:eastAsia="pt-BR"/>
        </w:rPr>
        <w:t>).</w:t>
      </w:r>
      <w:r w:rsidRPr="00225378">
        <w:rPr>
          <w:rFonts w:ascii="Book Antiqua" w:eastAsia="Times New Roman" w:hAnsi="Book Antiqua" w:cs="Arial"/>
          <w:strike/>
          <w:color w:val="000000"/>
          <w:sz w:val="19"/>
          <w:szCs w:val="19"/>
          <w:lang w:eastAsia="pt-BR"/>
        </w:rPr>
        <w:t> </w:t>
      </w:r>
    </w:p>
    <w:p w14:paraId="367713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impugnação, com efeito exclusivamente devolutivo, deve ser apresentada no prazo de vinte dias da ciência da formalização dos atos referidos no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ao titular da unidade da Secretaria da Receita Federal do Brasil responsável pela retenção, que a apreciará em instância única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"http://www.planalto.gov.br/ccivil_03/LEIS/2003/L10.833.htm" \l "art75%C2%A73"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10.833, de 2003, art. 75, § 3</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956" w:anchor="art1" w:history="1">
        <w:r w:rsidRPr="00225378">
          <w:rPr>
            <w:rFonts w:ascii="Book Antiqua" w:eastAsia="Times New Roman" w:hAnsi="Book Antiqua" w:cs="Arial"/>
            <w:color w:val="0000FF"/>
            <w:sz w:val="19"/>
            <w:szCs w:val="19"/>
            <w:u w:val="single"/>
            <w:lang w:val="pt-PT" w:eastAsia="pt-BR"/>
          </w:rPr>
          <w:t>(Redação dada pelo Decreto nº 7.213, de 2010).</w:t>
        </w:r>
      </w:hyperlink>
    </w:p>
    <w:p w14:paraId="112426E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hipótese de recolhimento da multa ou de decisão favorável ao transportador, o veículo será devolvido (</w:t>
      </w:r>
      <w:hyperlink r:id="rId1957" w:anchor="art75%C2%A71" w:history="1">
        <w:r w:rsidRPr="00225378">
          <w:rPr>
            <w:rFonts w:ascii="Book Antiqua" w:eastAsia="Times New Roman" w:hAnsi="Book Antiqua" w:cs="Arial"/>
            <w:color w:val="0000FF"/>
            <w:sz w:val="19"/>
            <w:szCs w:val="19"/>
            <w:u w:val="single"/>
            <w:lang w:eastAsia="pt-BR"/>
          </w:rPr>
          <w:t>Lei nº 10.833, de 2003, art. 75, § 1º</w:t>
        </w:r>
      </w:hyperlink>
      <w:r w:rsidRPr="00225378">
        <w:rPr>
          <w:rFonts w:ascii="Book Antiqua" w:eastAsia="Times New Roman" w:hAnsi="Book Antiqua" w:cs="Arial"/>
          <w:color w:val="000000"/>
          <w:sz w:val="19"/>
          <w:szCs w:val="19"/>
          <w:lang w:eastAsia="pt-BR"/>
        </w:rPr>
        <w:t>). </w:t>
      </w:r>
    </w:p>
    <w:p w14:paraId="32F56C0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5</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de não-recolhimento da multa, decorrido o prazo de quarenta e cinco dias da ciência de sua aplicação ou da decisão contrária ao transportador, aplica-se a penalidade referida no inciso VII do art. 688, observado o rito estabelecido no art. 774</w:t>
      </w:r>
      <w:hyperlink r:id="rId1958" w:anchor="art75%C2%A74" w:history="1">
        <w:r w:rsidRPr="00225378">
          <w:rPr>
            <w:rFonts w:ascii="Book Antiqua" w:eastAsia="Times New Roman" w:hAnsi="Book Antiqua" w:cs="Arial"/>
            <w:color w:val="0000FF"/>
            <w:sz w:val="19"/>
            <w:szCs w:val="19"/>
            <w:u w:val="single"/>
            <w:lang w:eastAsia="pt-BR"/>
          </w:rPr>
          <w:t> (Lei nº 10.833, de 2003, art. 75, § 4º)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0C3ED3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Aplicada a pena de perdimento referida no inciso VII do art. 688, o processo a que se refere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declarado extinto, por perda de objeto. </w:t>
      </w:r>
    </w:p>
    <w:p w14:paraId="6133EA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Aplicada a multa referida no art. 731 ou a pena de perdimento referida no inciso VII do art. 688, será encaminhada representação à autoridade competente para fiscalizar o transporte terrestre, pela Secretaria da Receita Federal do Brasil </w:t>
      </w:r>
      <w:hyperlink r:id="rId1959" w:anchor="art75%C2%A78" w:history="1">
        <w:r w:rsidRPr="00225378">
          <w:rPr>
            <w:rFonts w:ascii="Book Antiqua" w:eastAsia="Times New Roman" w:hAnsi="Book Antiqua" w:cs="Arial"/>
            <w:color w:val="0000FF"/>
            <w:sz w:val="19"/>
            <w:szCs w:val="19"/>
            <w:u w:val="single"/>
            <w:lang w:eastAsia="pt-BR"/>
          </w:rPr>
          <w:t>(Lei nº 10.833, de 2003, art. 75, § 8º)</w:t>
        </w:r>
      </w:hyperlink>
      <w:r w:rsidRPr="00225378">
        <w:rPr>
          <w:rFonts w:ascii="Book Antiqua" w:eastAsia="Times New Roman" w:hAnsi="Book Antiqua" w:cs="Arial"/>
          <w:color w:val="000000"/>
          <w:sz w:val="19"/>
          <w:szCs w:val="19"/>
          <w:lang w:eastAsia="pt-BR"/>
        </w:rPr>
        <w:t>. </w:t>
      </w:r>
    </w:p>
    <w:p w14:paraId="1FB140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8</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a que se refere o § 6</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as correspondentes autorizações de viagens internacionais ou por zonas de vigilância aduaneira do transportador representado serão canceladas, ficando vedada a expedição de novas autorizações pelo prazo de dois anos (</w:t>
      </w:r>
      <w:hyperlink r:id="rId1960" w:anchor="art75%C2%A79" w:history="1">
        <w:r w:rsidRPr="00225378">
          <w:rPr>
            <w:rFonts w:ascii="Book Antiqua" w:eastAsia="Times New Roman" w:hAnsi="Book Antiqua" w:cs="Arial"/>
            <w:color w:val="0000FF"/>
            <w:sz w:val="19"/>
            <w:szCs w:val="19"/>
            <w:u w:val="single"/>
            <w:lang w:eastAsia="pt-BR"/>
          </w:rPr>
          <w:t>Lei nº 10.833, de 2003, art. 75, § 9º</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6DF135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3" w:name="art781§9"/>
      <w:bookmarkEnd w:id="1943"/>
      <w:r w:rsidRPr="00225378">
        <w:rPr>
          <w:rFonts w:ascii="Book Antiqua" w:eastAsia="Times New Roman" w:hAnsi="Book Antiqua" w:cs="Arial"/>
          <w:color w:val="000000"/>
          <w:sz w:val="19"/>
          <w:szCs w:val="19"/>
          <w:lang w:val="pt-PT" w:eastAsia="pt-BR"/>
        </w:rPr>
        <w: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Se não for possível a retenção do veículo no momento da lavratura do auto de infração, o processo de que trata o §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será formalizado para exigência da multa, contando-se o prazo referido no §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partir da ciência do auto de infração, observados o rito e a competência referidos neste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9A38EC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10.  Na hipótese do §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caso o veículo seja localizado antes da ocorrência das situações de que trata o §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deverá ser efetuada a sua retenção, mantidos o rito e a competência referidos neste artigo.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2AA073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44" w:name="livroviitituloiicapituloiv"/>
      <w:bookmarkEnd w:id="1944"/>
      <w:r w:rsidRPr="00225378">
        <w:rPr>
          <w:rFonts w:ascii="Book Antiqua" w:eastAsia="Times New Roman" w:hAnsi="Book Antiqua" w:cs="Arial"/>
          <w:color w:val="000000"/>
          <w:sz w:val="19"/>
          <w:szCs w:val="19"/>
          <w:lang w:eastAsia="pt-BR"/>
        </w:rPr>
        <w:t>CAPÍTULO IV</w:t>
      </w:r>
    </w:p>
    <w:p w14:paraId="7FE2CF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APLICAÇÃO DE SANÇÕES ADMINISTRATIVAS AOS INTERVENIENTES NAS OPERAÇÕES DE COMÉRCIO EXTERIOR </w:t>
      </w:r>
    </w:p>
    <w:p w14:paraId="3B4E700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5" w:name="art782"/>
      <w:bookmarkEnd w:id="1945"/>
      <w:r w:rsidRPr="00225378">
        <w:rPr>
          <w:rFonts w:ascii="Book Antiqua" w:eastAsia="Times New Roman" w:hAnsi="Book Antiqua" w:cs="Arial"/>
          <w:color w:val="000000"/>
          <w:sz w:val="19"/>
          <w:szCs w:val="19"/>
          <w:lang w:eastAsia="pt-BR"/>
        </w:rPr>
        <w:t>Art. 782.  A aplicação das sanções administrativas referidas no art. 735 compete </w:t>
      </w:r>
      <w:hyperlink r:id="rId1961" w:anchor="art76%C2%A78" w:history="1">
        <w:r w:rsidRPr="00225378">
          <w:rPr>
            <w:rFonts w:ascii="Book Antiqua" w:eastAsia="Times New Roman" w:hAnsi="Book Antiqua" w:cs="Arial"/>
            <w:color w:val="0000FF"/>
            <w:sz w:val="19"/>
            <w:szCs w:val="19"/>
            <w:u w:val="single"/>
            <w:lang w:eastAsia="pt-BR"/>
          </w:rPr>
          <w:t>(Lei nº 10.833, de 2003, art. 76, § 8º)</w:t>
        </w:r>
      </w:hyperlink>
      <w:r w:rsidRPr="00225378">
        <w:rPr>
          <w:rFonts w:ascii="Book Antiqua" w:eastAsia="Times New Roman" w:hAnsi="Book Antiqua" w:cs="Arial"/>
          <w:color w:val="000000"/>
          <w:sz w:val="19"/>
          <w:szCs w:val="19"/>
          <w:lang w:eastAsia="pt-BR"/>
        </w:rPr>
        <w:t>:</w:t>
      </w:r>
    </w:p>
    <w:p w14:paraId="4B2C0B9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ao titular da unidade da Secretaria da Receita Federal do Brasil responsável pela apuração da infração, nos casos de advertência ou suspensão; ou</w:t>
      </w:r>
    </w:p>
    <w:p w14:paraId="73C66E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à autoridade competente para habilitar ou autorizar a utilização de procedimento simplificado, de regime aduaneiro, ou o exercício de atividades relacionadas com o despacho aduaneiro, ou com a movimentação e armazenagem de mercadorias sob controle aduaneiro, e serviços conexos, nos casos de cancelamento ou cassação. </w:t>
      </w:r>
    </w:p>
    <w:p w14:paraId="1E94EC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Compete ainda ao titular da unidade da Secretaria da Receita Federal do Brasil responsável pela apuração da infração a aplicação das restrições referidas na alínea “b” do inciso I e na alínea “b” do inciso II do §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735. </w:t>
      </w:r>
    </w:p>
    <w:p w14:paraId="523A841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6" w:name="art783"/>
      <w:bookmarkEnd w:id="1946"/>
      <w:r w:rsidRPr="00225378">
        <w:rPr>
          <w:rFonts w:ascii="Book Antiqua" w:eastAsia="Times New Roman" w:hAnsi="Book Antiqua" w:cs="Arial"/>
          <w:color w:val="000000"/>
          <w:sz w:val="19"/>
          <w:szCs w:val="19"/>
          <w:lang w:eastAsia="pt-BR"/>
        </w:rPr>
        <w:t>Art. 783.  As sanções administrativas serão aplicadas mediante processo administrativo próprio, instaurado com a lavratura de auto de infração, acompanhado de termo de constatação de hipótese referida nos incisos I a III do caput do art. 735 </w:t>
      </w:r>
      <w:hyperlink r:id="rId1962" w:anchor="art76%C2%A79" w:history="1">
        <w:r w:rsidRPr="00225378">
          <w:rPr>
            <w:rFonts w:ascii="Book Antiqua" w:eastAsia="Times New Roman" w:hAnsi="Book Antiqua" w:cs="Arial"/>
            <w:color w:val="0000FF"/>
            <w:sz w:val="19"/>
            <w:szCs w:val="19"/>
            <w:u w:val="single"/>
            <w:lang w:eastAsia="pt-BR"/>
          </w:rPr>
          <w:t>(Lei nº 10.833, de 2003, art. 76, § 9º).</w:t>
        </w:r>
      </w:hyperlink>
      <w:r w:rsidRPr="00225378">
        <w:rPr>
          <w:rFonts w:ascii="Book Antiqua" w:eastAsia="Times New Roman" w:hAnsi="Book Antiqua" w:cs="Arial"/>
          <w:color w:val="000000"/>
          <w:sz w:val="19"/>
          <w:szCs w:val="19"/>
          <w:lang w:eastAsia="pt-BR"/>
        </w:rPr>
        <w:t> </w:t>
      </w:r>
    </w:p>
    <w:p w14:paraId="29E9533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Feita a intimação, pessoal ou por edital, a não-apresentação de impugnação pelo autuado no prazo de vinte dias implica revelia, cabendo a imediata aplicação da sanção pela autoridade a que se refere o art. 782 (</w:t>
      </w:r>
      <w:hyperlink r:id="rId1963" w:anchor="art76%C2%A710" w:history="1">
        <w:r w:rsidRPr="00225378">
          <w:rPr>
            <w:rFonts w:ascii="Book Antiqua" w:eastAsia="Times New Roman" w:hAnsi="Book Antiqua" w:cs="Arial"/>
            <w:color w:val="0000FF"/>
            <w:sz w:val="19"/>
            <w:szCs w:val="19"/>
            <w:u w:val="single"/>
            <w:lang w:eastAsia="pt-BR"/>
          </w:rPr>
          <w:t>Lei nº 10.833, de 2003, art. 76, § 10</w:t>
        </w:r>
      </w:hyperlink>
      <w:r w:rsidRPr="00225378">
        <w:rPr>
          <w:rFonts w:ascii="Book Antiqua" w:eastAsia="Times New Roman" w:hAnsi="Book Antiqua" w:cs="Arial"/>
          <w:color w:val="000000"/>
          <w:sz w:val="19"/>
          <w:szCs w:val="19"/>
          <w:lang w:eastAsia="pt-BR"/>
        </w:rPr>
        <w:t>). </w:t>
      </w:r>
    </w:p>
    <w:p w14:paraId="772988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7" w:name="art783§1a"/>
      <w:bookmarkEnd w:id="1947"/>
      <w:r w:rsidRPr="00225378">
        <w:rPr>
          <w:rFonts w:ascii="Book Antiqua" w:eastAsia="Times New Roman" w:hAnsi="Book Antiqua" w:cs="Arial"/>
          <w:color w:val="000000"/>
          <w:sz w:val="19"/>
          <w:szCs w:val="19"/>
          <w:lang w:val="en-US" w:eastAsia="pt-BR"/>
        </w:rPr>
        <w:t>§ 1</w:t>
      </w:r>
      <w:r w:rsidRPr="00225378">
        <w:rPr>
          <w:rFonts w:ascii="Book Antiqua" w:eastAsia="Times New Roman" w:hAnsi="Book Antiqua" w:cs="Arial"/>
          <w:color w:val="000000"/>
          <w:sz w:val="19"/>
          <w:szCs w:val="19"/>
          <w:u w:val="single"/>
          <w:vertAlign w:val="superscript"/>
          <w:lang w:val="en-US" w:eastAsia="pt-BR"/>
        </w:rPr>
        <w:t>o</w:t>
      </w:r>
      <w:r w:rsidRPr="00225378">
        <w:rPr>
          <w:rFonts w:ascii="Book Antiqua" w:eastAsia="Times New Roman" w:hAnsi="Book Antiqua" w:cs="Arial"/>
          <w:color w:val="000000"/>
          <w:sz w:val="19"/>
          <w:szCs w:val="19"/>
          <w:lang w:val="en-US" w:eastAsia="pt-BR"/>
        </w:rPr>
        <w:t>-A.  </w:t>
      </w:r>
      <w:r w:rsidRPr="00225378">
        <w:rPr>
          <w:rFonts w:ascii="Book Antiqua" w:eastAsia="Times New Roman" w:hAnsi="Book Antiqua" w:cs="Arial"/>
          <w:color w:val="000000"/>
          <w:sz w:val="19"/>
          <w:szCs w:val="19"/>
          <w:lang w:val="pt-PT" w:eastAsia="pt-BR"/>
        </w:rPr>
        <w:t>Considera-se feita a intimação e iniciada a contagem do prazo para impugnação, quinze dias após a publicação do edital, se este for o meio utilizado.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0F7589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Apresentada a impugnação, a autoridade preparadora terá prazo de quinze dias para remessa do processo a julgamento (</w:t>
      </w:r>
      <w:hyperlink r:id="rId1964" w:anchor="art76%C2%A711" w:history="1">
        <w:r w:rsidRPr="00225378">
          <w:rPr>
            <w:rFonts w:ascii="Book Antiqua" w:eastAsia="Times New Roman" w:hAnsi="Book Antiqua" w:cs="Arial"/>
            <w:color w:val="0000FF"/>
            <w:sz w:val="19"/>
            <w:szCs w:val="19"/>
            <w:u w:val="single"/>
            <w:lang w:eastAsia="pt-BR"/>
          </w:rPr>
          <w:t>Lei nº 10.833, de 2003, art. 76, § 11</w:t>
        </w:r>
      </w:hyperlink>
      <w:r w:rsidRPr="00225378">
        <w:rPr>
          <w:rFonts w:ascii="Book Antiqua" w:eastAsia="Times New Roman" w:hAnsi="Book Antiqua" w:cs="Arial"/>
          <w:color w:val="000000"/>
          <w:sz w:val="19"/>
          <w:szCs w:val="19"/>
          <w:lang w:eastAsia="pt-BR"/>
        </w:rPr>
        <w:t>). </w:t>
      </w:r>
    </w:p>
    <w:p w14:paraId="2B3A9B6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prazo a que se refere 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poderá ser prorrogado quando for necessária a realização de diligências ou perícias (</w:t>
      </w:r>
      <w:hyperlink r:id="rId1965" w:anchor="art76%C2%A712" w:history="1">
        <w:r w:rsidRPr="00225378">
          <w:rPr>
            <w:rFonts w:ascii="Book Antiqua" w:eastAsia="Times New Roman" w:hAnsi="Book Antiqua" w:cs="Arial"/>
            <w:color w:val="0000FF"/>
            <w:sz w:val="19"/>
            <w:szCs w:val="19"/>
            <w:u w:val="single"/>
            <w:lang w:eastAsia="pt-BR"/>
          </w:rPr>
          <w:t>Lei nº 10.833, de 2003, art. 76, § 12</w:t>
        </w:r>
      </w:hyperlink>
      <w:r w:rsidRPr="00225378">
        <w:rPr>
          <w:rFonts w:ascii="Book Antiqua" w:eastAsia="Times New Roman" w:hAnsi="Book Antiqua" w:cs="Arial"/>
          <w:color w:val="000000"/>
          <w:sz w:val="19"/>
          <w:szCs w:val="19"/>
          <w:lang w:eastAsia="pt-BR"/>
        </w:rPr>
        <w:t>). </w:t>
      </w:r>
    </w:p>
    <w:p w14:paraId="0267992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Da decisão que aplicar a sanção cabe recurso, a ser apresentado em trinta dias, à autoridade imediatamente superior, que o julgará em instância final administrativa </w:t>
      </w:r>
      <w:hyperlink r:id="rId1966" w:anchor="art76%C2%A713" w:history="1">
        <w:r w:rsidRPr="00225378">
          <w:rPr>
            <w:rFonts w:ascii="Book Antiqua" w:eastAsia="Times New Roman" w:hAnsi="Book Antiqua" w:cs="Arial"/>
            <w:color w:val="0000FF"/>
            <w:sz w:val="19"/>
            <w:szCs w:val="19"/>
            <w:u w:val="single"/>
            <w:lang w:eastAsia="pt-BR"/>
          </w:rPr>
          <w:t>(Lei nº 10.833, de 2003, art. 76, § 13)</w:t>
        </w:r>
      </w:hyperlink>
      <w:r w:rsidRPr="00225378">
        <w:rPr>
          <w:rFonts w:ascii="Book Antiqua" w:eastAsia="Times New Roman" w:hAnsi="Book Antiqua" w:cs="Arial"/>
          <w:color w:val="000000"/>
          <w:sz w:val="19"/>
          <w:szCs w:val="19"/>
          <w:lang w:eastAsia="pt-BR"/>
        </w:rPr>
        <w:t>. </w:t>
      </w:r>
    </w:p>
    <w:p w14:paraId="5B6A460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8" w:name="art783§4a"/>
      <w:bookmarkEnd w:id="1948"/>
      <w:r w:rsidRPr="00225378">
        <w:rPr>
          <w:rFonts w:ascii="Book Antiqua" w:eastAsia="Times New Roman" w:hAnsi="Book Antiqua" w:cs="Arial"/>
          <w:color w:val="000000"/>
          <w:sz w:val="19"/>
          <w:szCs w:val="19"/>
          <w:lang w:val="pt-PT" w:eastAsia="pt-BR"/>
        </w:rPr>
        <w:lastRenderedPageBreak/>
        <w:t>§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-A.  Nos processos relativos à aplicação de sanção administrativa a despachantes aduaneiros e ajudantes, a autoridade a que se refere o § 4</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é o Superintendente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70C64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recurso a que se refere o §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terá efeito suspensivo. </w:t>
      </w:r>
    </w:p>
    <w:p w14:paraId="518B197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49" w:name="livroviitituloiicapitulov"/>
      <w:bookmarkEnd w:id="1949"/>
      <w:r w:rsidRPr="00225378">
        <w:rPr>
          <w:rFonts w:ascii="Book Antiqua" w:eastAsia="Times New Roman" w:hAnsi="Book Antiqua" w:cs="Arial"/>
          <w:color w:val="000000"/>
          <w:sz w:val="19"/>
          <w:szCs w:val="19"/>
          <w:lang w:eastAsia="pt-BR"/>
        </w:rPr>
        <w:t>CAPÍTULO V</w:t>
      </w:r>
    </w:p>
    <w:p w14:paraId="605D0F7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DOS PROCESSOS DE APLICAÇÃO E DE EXIGÊNCIA DOS</w:t>
      </w:r>
      <w:r w:rsidRPr="00225378">
        <w:rPr>
          <w:rFonts w:ascii="Book Antiqua" w:eastAsia="Times New Roman" w:hAnsi="Book Antiqua" w:cs="Arial"/>
          <w:color w:val="000000"/>
          <w:sz w:val="19"/>
          <w:szCs w:val="19"/>
          <w:lang w:eastAsia="pt-BR"/>
        </w:rPr>
        <w:br/>
        <w:t>DIREITOS ANTIDUMPING E COMPENSATÓRIOS </w:t>
      </w:r>
    </w:p>
    <w:p w14:paraId="6D2676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0" w:name="art784"/>
      <w:bookmarkEnd w:id="1950"/>
      <w:r w:rsidRPr="00225378">
        <w:rPr>
          <w:rFonts w:ascii="Book Antiqua" w:eastAsia="Times New Roman" w:hAnsi="Book Antiqua" w:cs="Arial"/>
          <w:color w:val="000000"/>
          <w:sz w:val="19"/>
          <w:szCs w:val="19"/>
          <w:lang w:eastAsia="pt-BR"/>
        </w:rPr>
        <w:t>Art. 784.  Para os efeitos deste Decreto, entende-se por:</w:t>
      </w:r>
    </w:p>
    <w:p w14:paraId="778DE7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dumping, a introdução de um bem no mercado doméstico, inclusive sob as modalidades de drawback, a preço de exportação inferior ao preço efetivamente praticado para o produto similar nas operações mercantis normais, que o destinem a consumo interno no país exportador (Acordo sobre Implementação do Artigo VI do Acordo Geral sobre Tarifas e Comércio 1994, Artigo 2,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67"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68" w:anchor="art4"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1.602, de 23 de agosto de 1995, art. 4</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w:t>
      </w:r>
    </w:p>
    <w:p w14:paraId="19E44C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direito antidumping, o montante em dinheiro, igual ou inferior à margem de dumping apurada, com o fim exclusivo de neutralizar os efeitos danosos das importações objeto de dumping, calculado mediante a aplicação de alíquotas ad valorem ou específicas, ou pela conjugação de ambas (Acordo sobre Implementação do Artigo VI do Acordo Geral sobre Tarifas e Comércio 1994, Artigo 9, parágrafo 1,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69"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70" w:anchor="art45" w:history="1">
        <w:r w:rsidRPr="00225378">
          <w:rPr>
            <w:rFonts w:ascii="Book Antiqua" w:eastAsia="Times New Roman" w:hAnsi="Book Antiqua" w:cs="Arial"/>
            <w:color w:val="0000FF"/>
            <w:sz w:val="19"/>
            <w:szCs w:val="19"/>
            <w:u w:val="single"/>
            <w:lang w:eastAsia="pt-BR"/>
          </w:rPr>
          <w:t>Decreto nº 1.602, de 1995, art. 45</w:t>
        </w:r>
      </w:hyperlink>
      <w:r w:rsidRPr="00225378">
        <w:rPr>
          <w:rFonts w:ascii="Book Antiqua" w:eastAsia="Times New Roman" w:hAnsi="Book Antiqua" w:cs="Arial"/>
          <w:color w:val="000000"/>
          <w:sz w:val="19"/>
          <w:szCs w:val="19"/>
          <w:lang w:eastAsia="pt-BR"/>
        </w:rPr>
        <w:t>); e</w:t>
      </w:r>
    </w:p>
    <w:p w14:paraId="6644D4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direito compensatório, o direito especial percebido com o fim de contrabalançar qualquer subsídio concedido direta ou indiretamente à fabricação, à produção ou à exportação de mercadoria (Acordo sobre Subsídios e Medidas Compensatórias, Artigo 10, Nota 36, aprovado pelo Decreto Legislativo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30, de 1994, e promulgado pelo </w:t>
      </w:r>
      <w:hyperlink r:id="rId1971" w:history="1">
        <w:r w:rsidRPr="00225378">
          <w:rPr>
            <w:rFonts w:ascii="Book Antiqua" w:eastAsia="Times New Roman" w:hAnsi="Book Antiqua" w:cs="Arial"/>
            <w:color w:val="0000FF"/>
            <w:sz w:val="19"/>
            <w:szCs w:val="19"/>
            <w:u w:val="single"/>
            <w:lang w:eastAsia="pt-BR"/>
          </w:rPr>
          <w:t>Decreto nº 1.355, de 1994;</w:t>
        </w:r>
      </w:hyperlink>
      <w:r w:rsidRPr="00225378">
        <w:rPr>
          <w:rFonts w:ascii="Book Antiqua" w:eastAsia="Times New Roman" w:hAnsi="Book Antiqua" w:cs="Arial"/>
          <w:color w:val="000000"/>
          <w:sz w:val="19"/>
          <w:szCs w:val="19"/>
          <w:lang w:eastAsia="pt-BR"/>
        </w:rPr>
        <w:t> e </w:t>
      </w:r>
      <w:hyperlink r:id="rId1972" w:anchor="art1"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1.751, de 19 de dezembro de 1995,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p>
    <w:p w14:paraId="799AE7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1" w:name="art785"/>
      <w:bookmarkEnd w:id="1951"/>
      <w:r w:rsidRPr="00225378">
        <w:rPr>
          <w:rFonts w:ascii="Book Antiqua" w:eastAsia="Times New Roman" w:hAnsi="Book Antiqua" w:cs="Arial"/>
          <w:color w:val="000000"/>
          <w:sz w:val="19"/>
          <w:szCs w:val="19"/>
          <w:lang w:eastAsia="pt-BR"/>
        </w:rPr>
        <w:t>Art. 785.  Os direitos antidumping e os direitos compensatórios, provisórios ou definitivos, serão aplicados mediante a cobrança de importância, em real, que corresponderá a percentual da margem de dumping ou do montante de subsídios, apurados em processo administrativo, nos termos da legislação específica, suficientes para sanar dano ou ameaça de dano à indústria doméstica </w:t>
      </w:r>
      <w:hyperlink r:id="rId1973"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9.019, de 1995,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w:t>
      </w:r>
    </w:p>
    <w:p w14:paraId="46A8A3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Os direitos antidumping e os direitos compensatórios serão cobrados independentemente de quaisquer obrigações de natureza tributária relativas à importação dos produtos afetados </w:t>
      </w:r>
      <w:hyperlink r:id="rId1974" w:anchor="art1p" w:history="1">
        <w:r w:rsidRPr="00225378">
          <w:rPr>
            <w:rFonts w:ascii="Book Antiqua" w:eastAsia="Times New Roman" w:hAnsi="Book Antiqua" w:cs="Arial"/>
            <w:color w:val="0000FF"/>
            <w:sz w:val="19"/>
            <w:szCs w:val="19"/>
            <w:u w:val="single"/>
            <w:lang w:eastAsia="pt-BR"/>
          </w:rPr>
          <w:t>(Lei nº 9.019, de 1995, art. 1º, parágrafo único). </w:t>
        </w:r>
      </w:hyperlink>
    </w:p>
    <w:p w14:paraId="4E94812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2" w:name="art786"/>
      <w:bookmarkEnd w:id="1952"/>
      <w:r w:rsidRPr="00225378">
        <w:rPr>
          <w:rFonts w:ascii="Book Antiqua" w:eastAsia="Times New Roman" w:hAnsi="Book Antiqua" w:cs="Arial"/>
          <w:color w:val="000000"/>
          <w:sz w:val="19"/>
          <w:szCs w:val="19"/>
          <w:lang w:eastAsia="pt-BR"/>
        </w:rPr>
        <w:t xml:space="preserve">Art. 786.  Poderão ser aplicados direitos provisórios durante a investigação, quando da análise preliminar verificar-se a existência de indícios da prática de dumping ou de concessão de subsídios, e que tais práticas causam </w:t>
      </w:r>
      <w:proofErr w:type="spellStart"/>
      <w:r w:rsidRPr="00225378">
        <w:rPr>
          <w:rFonts w:ascii="Book Antiqua" w:eastAsia="Times New Roman" w:hAnsi="Book Antiqua" w:cs="Arial"/>
          <w:color w:val="000000"/>
          <w:sz w:val="19"/>
          <w:szCs w:val="19"/>
          <w:lang w:eastAsia="pt-BR"/>
        </w:rPr>
        <w:t>dano</w:t>
      </w:r>
      <w:proofErr w:type="spellEnd"/>
      <w:r w:rsidRPr="00225378">
        <w:rPr>
          <w:rFonts w:ascii="Book Antiqua" w:eastAsia="Times New Roman" w:hAnsi="Book Antiqua" w:cs="Arial"/>
          <w:color w:val="000000"/>
          <w:sz w:val="19"/>
          <w:szCs w:val="19"/>
          <w:lang w:eastAsia="pt-BR"/>
        </w:rPr>
        <w:t>, ou ameaça de dano, à indústria doméstica, e se julgue necessário impedi-las no curso da investigação </w:t>
      </w:r>
      <w:hyperlink r:id="rId1975" w:anchor="art2" w:history="1">
        <w:r w:rsidRPr="00225378">
          <w:rPr>
            <w:rFonts w:ascii="Book Antiqua" w:eastAsia="Times New Roman" w:hAnsi="Book Antiqua" w:cs="Arial"/>
            <w:color w:val="0000FF"/>
            <w:sz w:val="19"/>
            <w:szCs w:val="19"/>
            <w:u w:val="single"/>
            <w:lang w:eastAsia="pt-BR"/>
          </w:rPr>
          <w:t>(Lei nº 9.019, de 1995, art. 2º, caput).</w:t>
        </w:r>
      </w:hyperlink>
      <w:r w:rsidRPr="00225378">
        <w:rPr>
          <w:rFonts w:ascii="Book Antiqua" w:eastAsia="Times New Roman" w:hAnsi="Book Antiqua" w:cs="Arial"/>
          <w:color w:val="000000"/>
          <w:sz w:val="19"/>
          <w:szCs w:val="19"/>
          <w:lang w:eastAsia="pt-BR"/>
        </w:rPr>
        <w:t> </w:t>
      </w:r>
    </w:p>
    <w:p w14:paraId="322C468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3" w:name="art787"/>
      <w:bookmarkEnd w:id="1953"/>
      <w:r w:rsidRPr="00225378">
        <w:rPr>
          <w:rFonts w:ascii="Book Antiqua" w:eastAsia="Times New Roman" w:hAnsi="Book Antiqua" w:cs="Arial"/>
          <w:color w:val="000000"/>
          <w:sz w:val="19"/>
          <w:szCs w:val="19"/>
          <w:lang w:eastAsia="pt-BR"/>
        </w:rPr>
        <w:t>Art. 787.  A exigibilidade dos direitos provisórios de que trata o art. 786 poderá ficar suspensa, até decisão final do processo, a critério da Câmara de Comércio Exterior, desde que o importador ofereça garantia equivalente ao valor integral da obrigação e dos demais encargos legais, sob a forma de depósito em dinheiro ou fiança bancária </w:t>
      </w:r>
      <w:hyperlink r:id="rId1976" w:anchor="art3" w:history="1">
        <w:r w:rsidRPr="00225378">
          <w:rPr>
            <w:rFonts w:ascii="Book Antiqua" w:eastAsia="Times New Roman" w:hAnsi="Book Antiqua" w:cs="Arial"/>
            <w:color w:val="0000FF"/>
            <w:sz w:val="19"/>
            <w:szCs w:val="19"/>
            <w:u w:val="single"/>
            <w:lang w:eastAsia="pt-BR"/>
          </w:rPr>
          <w:t>(Lei nº 9.019, de 1995, art. 3º, caput,</w:t>
        </w:r>
      </w:hyperlink>
      <w:r w:rsidRPr="00225378">
        <w:rPr>
          <w:rFonts w:ascii="Book Antiqua" w:eastAsia="Times New Roman" w:hAnsi="Book Antiqua" w:cs="Arial"/>
          <w:color w:val="000000"/>
          <w:sz w:val="19"/>
          <w:szCs w:val="19"/>
          <w:lang w:eastAsia="pt-BR"/>
        </w:rPr>
        <w:t> com a redação dada pela Medida Provisória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2.158-35, de 2001, art. 53). </w:t>
      </w:r>
    </w:p>
    <w:p w14:paraId="6799B4A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desembaraço aduaneiro dos bens objeto da aplicação dos direitos provisórios dependerá da prestação da garantia a que se refere este artigo (</w:t>
      </w:r>
      <w:hyperlink r:id="rId1977" w:anchor="art3%C2%A73" w:history="1">
        <w:r w:rsidRPr="00225378">
          <w:rPr>
            <w:rFonts w:ascii="Book Antiqua" w:eastAsia="Times New Roman" w:hAnsi="Book Antiqua" w:cs="Arial"/>
            <w:color w:val="0000FF"/>
            <w:sz w:val="19"/>
            <w:szCs w:val="19"/>
            <w:u w:val="single"/>
            <w:lang w:eastAsia="pt-BR"/>
          </w:rPr>
          <w:t>Lei nº 9.019, de 1995, art. 3º, § 3º)</w:t>
        </w:r>
      </w:hyperlink>
      <w:r w:rsidRPr="00225378">
        <w:rPr>
          <w:rFonts w:ascii="Book Antiqua" w:eastAsia="Times New Roman" w:hAnsi="Book Antiqua" w:cs="Arial"/>
          <w:color w:val="000000"/>
          <w:sz w:val="19"/>
          <w:szCs w:val="19"/>
          <w:lang w:eastAsia="pt-BR"/>
        </w:rPr>
        <w:t>. </w:t>
      </w:r>
    </w:p>
    <w:p w14:paraId="0EB54D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garantia deverá assegurar, em todos os casos, a aplicação das mesmas normas que disciplinam a hipótese de atraso no pagamento de tributos federais, inclusive juros, desde a data de vigência dos direitos provisórios (</w:t>
      </w:r>
      <w:hyperlink r:id="rId1978" w:anchor="art3%C2%A71" w:history="1">
        <w:r w:rsidRPr="00225378">
          <w:rPr>
            <w:rFonts w:ascii="Book Antiqua" w:eastAsia="Times New Roman" w:hAnsi="Book Antiqua" w:cs="Arial"/>
            <w:color w:val="0000FF"/>
            <w:sz w:val="19"/>
            <w:szCs w:val="19"/>
            <w:u w:val="single"/>
            <w:lang w:eastAsia="pt-BR"/>
          </w:rPr>
          <w:t>Lei nº 9.019, de 1995, art. 3º, § 1º</w:t>
        </w:r>
      </w:hyperlink>
      <w:r w:rsidRPr="00225378">
        <w:rPr>
          <w:rFonts w:ascii="Book Antiqua" w:eastAsia="Times New Roman" w:hAnsi="Book Antiqua" w:cs="Arial"/>
          <w:color w:val="000000"/>
          <w:sz w:val="19"/>
          <w:szCs w:val="19"/>
          <w:lang w:eastAsia="pt-BR"/>
        </w:rPr>
        <w:t>). </w:t>
      </w:r>
    </w:p>
    <w:p w14:paraId="5C71D7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disporá sobre a forma de prestação e liberação da garantia referida neste artigo (</w:t>
      </w:r>
      <w:hyperlink r:id="rId1979" w:anchor="art3%C2%A72" w:history="1">
        <w:r w:rsidRPr="00225378">
          <w:rPr>
            <w:rFonts w:ascii="Book Antiqua" w:eastAsia="Times New Roman" w:hAnsi="Book Antiqua" w:cs="Arial"/>
            <w:color w:val="0000FF"/>
            <w:sz w:val="19"/>
            <w:szCs w:val="19"/>
            <w:u w:val="single"/>
            <w:lang w:eastAsia="pt-BR"/>
          </w:rPr>
          <w:t>Lei nº 9.019, de 1995, art. 3º, § 2º</w:t>
        </w:r>
      </w:hyperlink>
      <w:r w:rsidRPr="00225378">
        <w:rPr>
          <w:rFonts w:ascii="Book Antiqua" w:eastAsia="Times New Roman" w:hAnsi="Book Antiqua" w:cs="Arial"/>
          <w:color w:val="000000"/>
          <w:sz w:val="19"/>
          <w:szCs w:val="19"/>
          <w:lang w:eastAsia="pt-BR"/>
        </w:rPr>
        <w:t>). </w:t>
      </w:r>
    </w:p>
    <w:p w14:paraId="165A2C0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4" w:name="art788"/>
      <w:bookmarkEnd w:id="1954"/>
      <w:r w:rsidRPr="00225378">
        <w:rPr>
          <w:rFonts w:ascii="Book Antiqua" w:eastAsia="Times New Roman" w:hAnsi="Book Antiqua" w:cs="Arial"/>
          <w:color w:val="000000"/>
          <w:sz w:val="19"/>
          <w:szCs w:val="19"/>
          <w:lang w:eastAsia="pt-BR"/>
        </w:rPr>
        <w:t>Art. 788.  O cumprimento das obrigações resultantes da aplicação dos direitos antidumping e dos direitos compensatórios, sejam definitivos ou provisórios, será condição para a introdução no comércio do País de produtos objeto de dumping ou de subsídios </w:t>
      </w:r>
      <w:hyperlink r:id="rId1980" w:anchor="art7" w:history="1">
        <w:r w:rsidRPr="00225378">
          <w:rPr>
            <w:rFonts w:ascii="Book Antiqua" w:eastAsia="Times New Roman" w:hAnsi="Book Antiqua" w:cs="Arial"/>
            <w:color w:val="0000FF"/>
            <w:sz w:val="19"/>
            <w:szCs w:val="19"/>
            <w:u w:val="single"/>
            <w:lang w:eastAsia="pt-BR"/>
          </w:rPr>
          <w:t>(Lei nº 9.019, de 1995, art. 7º, caput)</w:t>
        </w:r>
      </w:hyperlink>
      <w:r w:rsidRPr="00225378">
        <w:rPr>
          <w:rFonts w:ascii="Book Antiqua" w:eastAsia="Times New Roman" w:hAnsi="Book Antiqua" w:cs="Arial"/>
          <w:color w:val="000000"/>
          <w:sz w:val="19"/>
          <w:szCs w:val="19"/>
          <w:lang w:eastAsia="pt-BR"/>
        </w:rPr>
        <w:t>. </w:t>
      </w:r>
    </w:p>
    <w:p w14:paraId="1C56DF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Compete à Secretaria da Receita Federal do Brasil a cobrança e, se for o caso, a restituição dos direitos antidumping e compensatórios, provisórios ou definitivos, quando se tratar de valor em dinheiro (</w:t>
      </w:r>
      <w:hyperlink r:id="rId1981" w:anchor="art7%C2%A71" w:history="1">
        <w:r w:rsidRPr="00225378">
          <w:rPr>
            <w:rFonts w:ascii="Book Antiqua" w:eastAsia="Times New Roman" w:hAnsi="Book Antiqua" w:cs="Arial"/>
            <w:color w:val="0000FF"/>
            <w:sz w:val="19"/>
            <w:szCs w:val="19"/>
            <w:u w:val="single"/>
            <w:lang w:eastAsia="pt-BR"/>
          </w:rPr>
          <w:t>Lei nº 9.019, de 1995, art. 7º, § 1º). </w:t>
        </w:r>
      </w:hyperlink>
    </w:p>
    <w:p w14:paraId="4BD1D9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direitos antidumping e os direitos compensatórios são devidos na data do registro da declaração de importação </w:t>
      </w:r>
      <w:hyperlink r:id="rId1982" w:anchor="art7%C2%A72" w:history="1">
        <w:r w:rsidRPr="00225378">
          <w:rPr>
            <w:rFonts w:ascii="Book Antiqua" w:eastAsia="Times New Roman" w:hAnsi="Book Antiqua" w:cs="Arial"/>
            <w:color w:val="0000FF"/>
            <w:sz w:val="19"/>
            <w:szCs w:val="19"/>
            <w:u w:val="single"/>
            <w:lang w:eastAsia="pt-BR"/>
          </w:rPr>
          <w:t>(Lei nº 9.019, de 1995, art. 7º,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4C99C74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exigência de ofício de direitos antidumping ou de direitos compensatórios e decorrentes acréscimos moratórios e penalidades será formalizada em auto de infração lavrado por Auditor-Fiscal da Receita Federal do Brasil, observado o disposto no </w:t>
      </w:r>
      <w:hyperlink r:id="rId1983"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70.235, de 1972</w:t>
        </w:r>
      </w:hyperlink>
      <w:r w:rsidRPr="00225378">
        <w:rPr>
          <w:rFonts w:ascii="Book Antiqua" w:eastAsia="Times New Roman" w:hAnsi="Book Antiqua" w:cs="Arial"/>
          <w:color w:val="000000"/>
          <w:sz w:val="19"/>
          <w:szCs w:val="19"/>
          <w:lang w:eastAsia="pt-BR"/>
        </w:rPr>
        <w:t>, e o prazo de cinco anos, contados da data de registro da declaração de importação (</w:t>
      </w:r>
      <w:hyperlink r:id="rId1984" w:anchor="art7%C2%A75" w:history="1">
        <w:r w:rsidRPr="00225378">
          <w:rPr>
            <w:rFonts w:ascii="Book Antiqua" w:eastAsia="Times New Roman" w:hAnsi="Book Antiqua" w:cs="Arial"/>
            <w:color w:val="0000FF"/>
            <w:sz w:val="19"/>
            <w:szCs w:val="19"/>
            <w:u w:val="single"/>
            <w:lang w:eastAsia="pt-BR"/>
          </w:rPr>
          <w:t>Lei nº 9.019, de 1995, art. 7º, § 5º,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427DBB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Verificado o inadimplemento da obrigação, a Secretaria da Receita Federal do Brasil encaminhará o débito à Procuradoria-Geral da Fazenda Nacional, para inscrição em Dívida Ativa da União e respectiva cobrança, observado o prazo de prescrição de cinco anos (</w:t>
      </w:r>
      <w:hyperlink r:id="rId1985" w:anchor="art7%C2%A76" w:history="1">
        <w:r w:rsidRPr="00225378">
          <w:rPr>
            <w:rFonts w:ascii="Book Antiqua" w:eastAsia="Times New Roman" w:hAnsi="Book Antiqua" w:cs="Arial"/>
            <w:color w:val="0000FF"/>
            <w:sz w:val="19"/>
            <w:szCs w:val="19"/>
            <w:u w:val="single"/>
            <w:lang w:eastAsia="pt-BR"/>
          </w:rPr>
          <w:t>Lei nº 9.019, de 1995, art. 7º, § 6º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6C9170E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restituição de valores pagos a título de direitos antidumping e de direitos compensatórios, provisórios ou definitivos, enseja a restituição dos acréscimos legais correspondentes e das penalidades pecuniárias, de caráter material, prejudicados pela causa da restituição (</w:t>
      </w:r>
      <w:hyperlink r:id="rId1986" w:anchor="art7%C2%A77" w:history="1">
        <w:r w:rsidRPr="00225378">
          <w:rPr>
            <w:rFonts w:ascii="Book Antiqua" w:eastAsia="Times New Roman" w:hAnsi="Book Antiqua" w:cs="Arial"/>
            <w:color w:val="0000FF"/>
            <w:sz w:val="19"/>
            <w:szCs w:val="19"/>
            <w:u w:val="single"/>
            <w:lang w:eastAsia="pt-BR"/>
          </w:rPr>
          <w:t>Lei nº 9.019, de 1995, art. 7º, § 7º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22A650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5" w:name="art789"/>
      <w:bookmarkEnd w:id="1955"/>
      <w:r w:rsidRPr="00225378">
        <w:rPr>
          <w:rFonts w:ascii="Book Antiqua" w:eastAsia="Times New Roman" w:hAnsi="Book Antiqua" w:cs="Arial"/>
          <w:color w:val="000000"/>
          <w:sz w:val="19"/>
          <w:szCs w:val="19"/>
          <w:lang w:eastAsia="pt-BR"/>
        </w:rPr>
        <w:t>Art. 789.  Os direitos antidumping ou compensatórios, provisórios ou definitivos, somente serão aplicados sobre bens despachados para consumo a partir da data da publicação do ato que os estabelecer, excetuando-se os casos de retroatividade previstos nos Acordos Antidumping e nos Acordos de Subsídios e Direitos Compensatórios (</w:t>
      </w:r>
      <w:hyperlink r:id="rId1987" w:anchor="art8" w:history="1">
        <w:r w:rsidRPr="00225378">
          <w:rPr>
            <w:rFonts w:ascii="Book Antiqua" w:eastAsia="Times New Roman" w:hAnsi="Book Antiqua" w:cs="Arial"/>
            <w:color w:val="0000FF"/>
            <w:sz w:val="19"/>
            <w:szCs w:val="19"/>
            <w:u w:val="single"/>
            <w:lang w:eastAsia="pt-BR"/>
          </w:rPr>
          <w:t>Lei nº 9.019, de 1995, art. 8º, caput</w:t>
        </w:r>
      </w:hyperlink>
      <w:r w:rsidRPr="00225378">
        <w:rPr>
          <w:rFonts w:ascii="Book Antiqua" w:eastAsia="Times New Roman" w:hAnsi="Book Antiqua" w:cs="Arial"/>
          <w:color w:val="000000"/>
          <w:sz w:val="19"/>
          <w:szCs w:val="19"/>
          <w:lang w:eastAsia="pt-BR"/>
        </w:rPr>
        <w:t>). </w:t>
      </w:r>
    </w:p>
    <w:p w14:paraId="6172AEC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Nos casos de retroatividade, a Secretaria da Receita Federal do Brasil intimará o contribuinte ou responsável para pagar os direitos antidumping ou compensatórios, provisórios ou definitivos, no prazo de trinta dias, sem a incidência de quaisquer acréscimos moratórios (</w:t>
      </w:r>
      <w:hyperlink r:id="rId1988" w:anchor="art8%C2%A71" w:history="1">
        <w:r w:rsidRPr="00225378">
          <w:rPr>
            <w:rFonts w:ascii="Book Antiqua" w:eastAsia="Times New Roman" w:hAnsi="Book Antiqua" w:cs="Arial"/>
            <w:color w:val="0000FF"/>
            <w:sz w:val="19"/>
            <w:szCs w:val="19"/>
            <w:u w:val="single"/>
            <w:lang w:eastAsia="pt-BR"/>
          </w:rPr>
          <w:t>Lei nº 9.019, de 1995, art. 8º,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10.833, de 2003, art. 79). </w:t>
      </w:r>
    </w:p>
    <w:p w14:paraId="07A7FA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56" w:name="livroviitituloiicapitulovi"/>
      <w:bookmarkEnd w:id="1956"/>
      <w:r w:rsidRPr="00225378">
        <w:rPr>
          <w:rFonts w:ascii="Book Antiqua" w:eastAsia="Times New Roman" w:hAnsi="Book Antiqua" w:cs="Arial"/>
          <w:color w:val="000000"/>
          <w:sz w:val="19"/>
          <w:szCs w:val="19"/>
          <w:lang w:eastAsia="pt-BR"/>
        </w:rPr>
        <w:t>CAPÍTULO VI</w:t>
      </w:r>
    </w:p>
    <w:p w14:paraId="5246F9B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CONSULTA </w:t>
      </w:r>
    </w:p>
    <w:p w14:paraId="07E775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7" w:name="art790"/>
      <w:bookmarkEnd w:id="1957"/>
      <w:r w:rsidRPr="00225378">
        <w:rPr>
          <w:rFonts w:ascii="Book Antiqua" w:eastAsia="Times New Roman" w:hAnsi="Book Antiqua" w:cs="Arial"/>
          <w:color w:val="000000"/>
          <w:sz w:val="19"/>
          <w:szCs w:val="19"/>
          <w:lang w:eastAsia="pt-BR"/>
        </w:rPr>
        <w:t>Art. 790.  No âmbito da Secretaria da Receita Federal do Brasil, os processos administrativos de consulta, relativos a interpretação da legislação tributária e a classificação fiscal de mercadoria, serão solucionados em instância única (</w:t>
      </w:r>
      <w:hyperlink r:id="rId1989" w:anchor="art48" w:history="1">
        <w:r w:rsidRPr="00225378">
          <w:rPr>
            <w:rFonts w:ascii="Book Antiqua" w:eastAsia="Times New Roman" w:hAnsi="Book Antiqua" w:cs="Arial"/>
            <w:color w:val="0000FF"/>
            <w:sz w:val="19"/>
            <w:szCs w:val="19"/>
            <w:u w:val="single"/>
            <w:lang w:eastAsia="pt-BR"/>
          </w:rPr>
          <w:t>Lei nº 9.430, de 1996, art. 48, caput)</w:t>
        </w:r>
      </w:hyperlink>
      <w:r w:rsidRPr="00225378">
        <w:rPr>
          <w:rFonts w:ascii="Book Antiqua" w:eastAsia="Times New Roman" w:hAnsi="Book Antiqua" w:cs="Arial"/>
          <w:color w:val="000000"/>
          <w:sz w:val="19"/>
          <w:szCs w:val="19"/>
          <w:lang w:eastAsia="pt-BR"/>
        </w:rPr>
        <w:t>. </w:t>
      </w:r>
    </w:p>
    <w:p w14:paraId="559FA89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competência para solucionar a consulta ou declarar a sua ineficácia será atribuída (</w:t>
      </w:r>
      <w:hyperlink r:id="rId1990" w:anchor="art48%C2%A71" w:history="1">
        <w:r w:rsidRPr="00225378">
          <w:rPr>
            <w:rFonts w:ascii="Book Antiqua" w:eastAsia="Times New Roman" w:hAnsi="Book Antiqua" w:cs="Arial"/>
            <w:color w:val="0000FF"/>
            <w:sz w:val="19"/>
            <w:szCs w:val="19"/>
            <w:u w:val="single"/>
            <w:lang w:eastAsia="pt-BR"/>
          </w:rPr>
          <w:t>Lei nº 9.430, de 1996, art. 48, § 1º)</w:t>
        </w:r>
      </w:hyperlink>
      <w:r w:rsidRPr="00225378">
        <w:rPr>
          <w:rFonts w:ascii="Book Antiqua" w:eastAsia="Times New Roman" w:hAnsi="Book Antiqua" w:cs="Arial"/>
          <w:color w:val="000000"/>
          <w:sz w:val="19"/>
          <w:szCs w:val="19"/>
          <w:lang w:eastAsia="pt-BR"/>
        </w:rPr>
        <w:t>:</w:t>
      </w:r>
    </w:p>
    <w:p w14:paraId="6912B4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unidade central da Secretaria da Receita Federal do Brasil, nos casos de consultas formuladas por órgão central da administração pública federal ou por entidade representativa de categoria econômica ou profissional de âmbito nacional; e</w:t>
      </w:r>
    </w:p>
    <w:p w14:paraId="0D94BC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a unidade regional da Secretaria da Receita Federal do Brasil, nos demais casos. </w:t>
      </w:r>
    </w:p>
    <w:p w14:paraId="1E1F301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consulta relativa a interpretação da legislação tributária será solucionada com base em normas editadas pela Secretaria da Receita Federal do Brasil, não se aplicando o disposto nos </w:t>
      </w:r>
      <w:proofErr w:type="spellStart"/>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"http://www.planalto.gov.br/ccivil_03/decreto/D70235cons.htm" \l "art54"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54 a 58 do Decreto nº 70.235, de 1972</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eastAsia="pt-BR"/>
        </w:rPr>
        <w:t> </w:t>
      </w:r>
      <w:hyperlink r:id="rId1991" w:anchor="art49" w:history="1">
        <w:r w:rsidRPr="00225378">
          <w:rPr>
            <w:rFonts w:ascii="Book Antiqua" w:eastAsia="Times New Roman" w:hAnsi="Book Antiqua" w:cs="Arial"/>
            <w:color w:val="0000FF"/>
            <w:sz w:val="19"/>
            <w:szCs w:val="19"/>
            <w:u w:val="single"/>
            <w:lang w:eastAsia="pt-BR"/>
          </w:rPr>
          <w:t>(Lei nº 9.430, de 1996, art. 49)</w:t>
        </w:r>
      </w:hyperlink>
      <w:r w:rsidRPr="00225378">
        <w:rPr>
          <w:rFonts w:ascii="Book Antiqua" w:eastAsia="Times New Roman" w:hAnsi="Book Antiqua" w:cs="Arial"/>
          <w:color w:val="000000"/>
          <w:sz w:val="19"/>
          <w:szCs w:val="19"/>
          <w:lang w:eastAsia="pt-BR"/>
        </w:rPr>
        <w:t>. </w:t>
      </w:r>
    </w:p>
    <w:p w14:paraId="2D841A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consulta relativa a classificação fiscal de mercadorias será solucionada pela aplicação das disposições dos </w:t>
      </w:r>
      <w:proofErr w:type="spellStart"/>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"http://www.planalto.gov.br/ccivil_03/decreto/D70235cons.htm" \l "art46"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46 a 53 do Decreto nº 70.235, de 1972</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eastAsia="pt-BR"/>
        </w:rPr>
        <w:t>, e de normas complementares editadas pela Secretaria da Receita Federal do Brasil (</w:t>
      </w:r>
      <w:hyperlink r:id="rId1992" w:anchor="art50" w:history="1">
        <w:r w:rsidRPr="00225378">
          <w:rPr>
            <w:rFonts w:ascii="Book Antiqua" w:eastAsia="Times New Roman" w:hAnsi="Book Antiqua" w:cs="Arial"/>
            <w:color w:val="0000FF"/>
            <w:sz w:val="19"/>
            <w:szCs w:val="19"/>
            <w:u w:val="single"/>
            <w:lang w:eastAsia="pt-BR"/>
          </w:rPr>
          <w:t>Lei nº 9.430, de 1996, art. 50, caput</w:t>
        </w:r>
      </w:hyperlink>
      <w:r w:rsidRPr="00225378">
        <w:rPr>
          <w:rFonts w:ascii="Book Antiqua" w:eastAsia="Times New Roman" w:hAnsi="Book Antiqua" w:cs="Arial"/>
          <w:color w:val="000000"/>
          <w:sz w:val="19"/>
          <w:szCs w:val="19"/>
          <w:lang w:eastAsia="pt-BR"/>
        </w:rPr>
        <w:t>). </w:t>
      </w:r>
    </w:p>
    <w:p w14:paraId="3FE833B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58" w:name="livroviitituloiicapitulovii"/>
      <w:bookmarkEnd w:id="1958"/>
      <w:r w:rsidRPr="00225378">
        <w:rPr>
          <w:rFonts w:ascii="Book Antiqua" w:eastAsia="Times New Roman" w:hAnsi="Book Antiqua" w:cs="Arial"/>
          <w:color w:val="000000"/>
          <w:sz w:val="19"/>
          <w:szCs w:val="19"/>
          <w:lang w:eastAsia="pt-BR"/>
        </w:rPr>
        <w:t>CAPÍTULO VII</w:t>
      </w:r>
    </w:p>
    <w:p w14:paraId="4A141EB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PROCESSO DE VISTORIA ADUANEIRA </w:t>
      </w:r>
    </w:p>
    <w:p w14:paraId="00EC01C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9" w:name="art791."/>
      <w:bookmarkEnd w:id="1959"/>
      <w:r w:rsidRPr="00225378">
        <w:rPr>
          <w:rFonts w:ascii="Book Antiqua" w:eastAsia="Times New Roman" w:hAnsi="Book Antiqua" w:cs="Arial"/>
          <w:strike/>
          <w:color w:val="000000"/>
          <w:sz w:val="19"/>
          <w:szCs w:val="19"/>
          <w:lang w:eastAsia="pt-BR"/>
        </w:rPr>
        <w:t>Art. 791.  A formalização da exigência do crédito tributário decorrente de vistoria aduaneira será feita por meio de notificação de lançamento instruída com o termo de vistoria referido no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650. </w:t>
      </w:r>
    </w:p>
    <w:p w14:paraId="790D87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0" w:name="art791"/>
      <w:bookmarkEnd w:id="1960"/>
      <w:r w:rsidRPr="00225378">
        <w:rPr>
          <w:rFonts w:ascii="Book Antiqua" w:eastAsia="Times New Roman" w:hAnsi="Book Antiqua" w:cs="Arial"/>
          <w:strike/>
          <w:color w:val="000000"/>
          <w:sz w:val="19"/>
          <w:szCs w:val="19"/>
          <w:lang w:val="pt-PT" w:eastAsia="pt-BR"/>
        </w:rPr>
        <w:t>Art. 791.  A formalização da exigência do crédito tributário decorrente de vistoria aduaneira será feita por meio de auto de infração instruído com o termo de vistoria referido no §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do art. 650.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eastAsia="pt-BR"/>
        </w:rPr>
        <w:t>                                 </w:t>
      </w:r>
      <w:hyperlink r:id="rId199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70155C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1" w:name="art792."/>
      <w:bookmarkEnd w:id="1961"/>
      <w:r w:rsidRPr="00225378">
        <w:rPr>
          <w:rFonts w:ascii="Book Antiqua" w:eastAsia="Times New Roman" w:hAnsi="Book Antiqua" w:cs="Arial"/>
          <w:strike/>
          <w:color w:val="000000"/>
          <w:sz w:val="19"/>
          <w:szCs w:val="19"/>
          <w:lang w:eastAsia="pt-BR"/>
        </w:rPr>
        <w:t>Art. 792.  O processo de determinação e de exigência do crédito tributário resultante de vistoria obedecerá a rito sumário, em que:</w:t>
      </w:r>
    </w:p>
    <w:p w14:paraId="2943C66D"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o indicado, como responsável, será intimado a produzir defesa no prazo de cinco dias; e</w:t>
      </w:r>
    </w:p>
    <w:p w14:paraId="281FF9F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xml:space="preserve">II - a decisão de primeira instância deverá ser proferida nos cinco dias </w:t>
      </w:r>
      <w:proofErr w:type="spellStart"/>
      <w:r w:rsidRPr="00225378">
        <w:rPr>
          <w:rFonts w:ascii="Book Antiqua" w:eastAsia="Times New Roman" w:hAnsi="Book Antiqua" w:cs="Arial"/>
          <w:strike/>
          <w:color w:val="000000"/>
          <w:sz w:val="19"/>
          <w:szCs w:val="19"/>
          <w:lang w:eastAsia="pt-BR"/>
        </w:rPr>
        <w:t>subseqüentes</w:t>
      </w:r>
      <w:proofErr w:type="spellEnd"/>
      <w:r w:rsidRPr="00225378">
        <w:rPr>
          <w:rFonts w:ascii="Book Antiqua" w:eastAsia="Times New Roman" w:hAnsi="Book Antiqua" w:cs="Arial"/>
          <w:strike/>
          <w:color w:val="000000"/>
          <w:sz w:val="19"/>
          <w:szCs w:val="19"/>
          <w:lang w:eastAsia="pt-BR"/>
        </w:rPr>
        <w:t>. </w:t>
      </w:r>
    </w:p>
    <w:p w14:paraId="6DC680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2" w:name="art792"/>
      <w:bookmarkEnd w:id="1962"/>
      <w:r w:rsidRPr="00225378">
        <w:rPr>
          <w:rFonts w:ascii="Book Antiqua" w:eastAsia="Times New Roman" w:hAnsi="Book Antiqua" w:cs="Arial"/>
          <w:strike/>
          <w:color w:val="000000"/>
          <w:sz w:val="19"/>
          <w:szCs w:val="19"/>
          <w:lang w:val="pt-PT" w:eastAsia="pt-BR"/>
        </w:rPr>
        <w:t>Art. 792.  O processo de determinação e de exigência do crédito tributário resultante de vistoria obedecerá ao procedimento estabelecido no </w:t>
      </w:r>
      <w:r w:rsidRPr="00225378">
        <w:rPr>
          <w:rFonts w:ascii="Book Antiqua" w:eastAsia="Times New Roman" w:hAnsi="Book Antiqua" w:cs="Arial"/>
          <w:strike/>
          <w:color w:val="000000"/>
          <w:sz w:val="19"/>
          <w:szCs w:val="19"/>
          <w:lang w:eastAsia="pt-BR"/>
        </w:rPr>
        <w:fldChar w:fldCharType="begin"/>
      </w:r>
      <w:r w:rsidRPr="00225378">
        <w:rPr>
          <w:rFonts w:ascii="Book Antiqua" w:eastAsia="Times New Roman" w:hAnsi="Book Antiqua" w:cs="Arial"/>
          <w:strike/>
          <w:color w:val="000000"/>
          <w:sz w:val="19"/>
          <w:szCs w:val="19"/>
          <w:lang w:eastAsia="pt-BR"/>
        </w:rPr>
        <w:instrText xml:space="preserve"> HYPERLINK "http://www.planalto.gov.br/ccivil_03/decreto/D70235cons.htm" </w:instrText>
      </w:r>
      <w:r w:rsidRPr="00225378">
        <w:rPr>
          <w:rFonts w:ascii="Book Antiqua" w:eastAsia="Times New Roman" w:hAnsi="Book Antiqua" w:cs="Arial"/>
          <w:strike/>
          <w:color w:val="000000"/>
          <w:sz w:val="19"/>
          <w:szCs w:val="19"/>
          <w:lang w:eastAsia="pt-BR"/>
        </w:rPr>
        <w:fldChar w:fldCharType="separate"/>
      </w:r>
      <w:r w:rsidRPr="00225378">
        <w:rPr>
          <w:rFonts w:ascii="Book Antiqua" w:eastAsia="Times New Roman" w:hAnsi="Book Antiqua" w:cs="Arial"/>
          <w:strike/>
          <w:color w:val="0000FF"/>
          <w:sz w:val="19"/>
          <w:szCs w:val="19"/>
          <w:u w:val="single"/>
          <w:lang w:eastAsia="pt-BR"/>
        </w:rPr>
        <w:t>Decreto nº 70.235, de 1972</w:t>
      </w:r>
      <w:r w:rsidRPr="00225378">
        <w:rPr>
          <w:rFonts w:ascii="Book Antiqua" w:eastAsia="Times New Roman" w:hAnsi="Book Antiqua" w:cs="Arial"/>
          <w:strike/>
          <w:color w:val="000000"/>
          <w:sz w:val="19"/>
          <w:szCs w:val="19"/>
          <w:lang w:eastAsia="pt-BR"/>
        </w:rPr>
        <w:fldChar w:fldCharType="end"/>
      </w:r>
      <w:r w:rsidRPr="00225378">
        <w:rPr>
          <w:rFonts w:ascii="Book Antiqua" w:eastAsia="Times New Roman" w:hAnsi="Book Antiqua" w:cs="Arial"/>
          <w:strike/>
          <w:color w:val="000000"/>
          <w:sz w:val="19"/>
          <w:szCs w:val="19"/>
          <w:lang w:val="pt-PT" w:eastAsia="pt-BR"/>
        </w:rPr>
        <w:t>.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994"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33DB38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matéria de fato deve exaurir-se na decisão de primeira instância, devendo a autoridade julgadora promover as diligências para isso necessárias. </w:t>
      </w:r>
    </w:p>
    <w:p w14:paraId="211D1EE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val="pt-PT" w:eastAsia="pt-BR"/>
        </w:rPr>
        <w:t>§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Após a lavratura do auto de infração, o importador poderá solicitar a entrega da mercadoria mediante a prestação de garantia, devendo a autoridade aduaneira cientificar o autuado.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r w:rsidRPr="00225378">
        <w:rPr>
          <w:rFonts w:ascii="Book Antiqua" w:eastAsia="Times New Roman" w:hAnsi="Book Antiqua" w:cs="Arial"/>
          <w:color w:val="000000"/>
          <w:sz w:val="19"/>
          <w:szCs w:val="19"/>
          <w:lang w:val="pt-PT" w:eastAsia="pt-BR"/>
        </w:rPr>
        <w:t>                        </w:t>
      </w:r>
      <w:hyperlink r:id="rId199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753679A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Proferida a decisão de primeira instância, a mercadoria poderá ser entregue, independentemente de garantia. </w:t>
      </w:r>
    </w:p>
    <w:p w14:paraId="45E6B6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val="pt-PT" w:eastAsia="pt-BR"/>
        </w:rPr>
        <w:t>§ 2</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O autuado poderá, no prazo de cinco dias da ciência a que se refere o § 1</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opor-se à entrega da mercadoria antes da decisão de primeira instância, cabendo ao titular da unidade aduaneira onde se encontrem os bens decidir, no prazo de cinco dias, sobre a entrega.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1996"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F00492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Na fase recursal, será adotado o procedimento estabelecido no </w:t>
      </w:r>
      <w:hyperlink r:id="rId1997" w:history="1">
        <w:r w:rsidRPr="00225378">
          <w:rPr>
            <w:rFonts w:ascii="Book Antiqua" w:eastAsia="Times New Roman" w:hAnsi="Book Antiqua" w:cs="Arial"/>
            <w:strike/>
            <w:color w:val="0000FF"/>
            <w:sz w:val="19"/>
            <w:szCs w:val="19"/>
            <w:u w:val="single"/>
            <w:lang w:eastAsia="pt-BR"/>
          </w:rPr>
          <w:t>Decreto nº 70.235, de 1972</w:t>
        </w:r>
      </w:hyperlink>
      <w:r w:rsidRPr="00225378">
        <w:rPr>
          <w:rFonts w:ascii="Book Antiqua" w:eastAsia="Times New Roman" w:hAnsi="Book Antiqua" w:cs="Arial"/>
          <w:strike/>
          <w:color w:val="000000"/>
          <w:sz w:val="19"/>
          <w:szCs w:val="19"/>
          <w:lang w:eastAsia="pt-BR"/>
        </w:rPr>
        <w:t>. </w:t>
      </w:r>
    </w:p>
    <w:p w14:paraId="0903B6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val="pt-PT" w:eastAsia="pt-BR"/>
        </w:rPr>
        <w:t>§ 3</w:t>
      </w:r>
      <w:r w:rsidRPr="00225378">
        <w:rPr>
          <w:rFonts w:ascii="Book Antiqua" w:eastAsia="Times New Roman" w:hAnsi="Book Antiqua" w:cs="Arial"/>
          <w:strike/>
          <w:color w:val="000000"/>
          <w:sz w:val="19"/>
          <w:szCs w:val="19"/>
          <w:u w:val="single"/>
          <w:vertAlign w:val="superscript"/>
          <w:lang w:val="pt-PT" w:eastAsia="pt-BR"/>
        </w:rPr>
        <w:t>o</w:t>
      </w:r>
      <w:r w:rsidRPr="00225378">
        <w:rPr>
          <w:rFonts w:ascii="Book Antiqua" w:eastAsia="Times New Roman" w:hAnsi="Book Antiqua" w:cs="Arial"/>
          <w:strike/>
          <w:color w:val="000000"/>
          <w:sz w:val="19"/>
          <w:szCs w:val="19"/>
          <w:lang w:val="pt-PT" w:eastAsia="pt-BR"/>
        </w:rPr>
        <w:t>  Proferida a decisão de primeira instância, a mercadoria poderá ser entregue, independentemente de garantia.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(Redação dada pelo Decreto nº 7.213, de 2010).</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r w:rsidRPr="00225378">
        <w:rPr>
          <w:rFonts w:ascii="Book Antiqua" w:eastAsia="Times New Roman" w:hAnsi="Book Antiqua" w:cs="Arial"/>
          <w:color w:val="000000"/>
          <w:sz w:val="19"/>
          <w:szCs w:val="19"/>
          <w:lang w:eastAsia="pt-BR"/>
        </w:rPr>
        <w:t>                         </w:t>
      </w:r>
      <w:hyperlink r:id="rId199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E8CDCA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63" w:name="livroviitituloiicapituloviii"/>
      <w:bookmarkEnd w:id="1963"/>
      <w:r w:rsidRPr="00225378">
        <w:rPr>
          <w:rFonts w:ascii="Book Antiqua" w:eastAsia="Times New Roman" w:hAnsi="Book Antiqua" w:cs="Arial"/>
          <w:color w:val="000000"/>
          <w:sz w:val="19"/>
          <w:szCs w:val="19"/>
          <w:lang w:eastAsia="pt-BR"/>
        </w:rPr>
        <w:t>CAPÍTULO VIII</w:t>
      </w:r>
    </w:p>
    <w:p w14:paraId="2CF94AC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DOS PROCEDIMENTOS ESPECIAIS </w:t>
      </w:r>
    </w:p>
    <w:p w14:paraId="72B7A8C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64" w:name="livroviitituloiicapituloviiisecaoi"/>
      <w:bookmarkEnd w:id="1964"/>
      <w:r w:rsidRPr="00225378">
        <w:rPr>
          <w:rFonts w:ascii="Book Antiqua" w:eastAsia="Times New Roman" w:hAnsi="Book Antiqua" w:cs="Arial"/>
          <w:b/>
          <w:bCs/>
          <w:color w:val="000000"/>
          <w:sz w:val="19"/>
          <w:szCs w:val="19"/>
          <w:lang w:eastAsia="pt-BR"/>
        </w:rPr>
        <w:t>Seção I</w:t>
      </w:r>
    </w:p>
    <w:p w14:paraId="0AD2183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Dos Procedimentos de Fiscalização </w:t>
      </w:r>
    </w:p>
    <w:p w14:paraId="38F77B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5" w:name="art793"/>
      <w:bookmarkEnd w:id="1965"/>
      <w:r w:rsidRPr="00225378">
        <w:rPr>
          <w:rFonts w:ascii="Book Antiqua" w:eastAsia="Times New Roman" w:hAnsi="Book Antiqua" w:cs="Arial"/>
          <w:color w:val="000000"/>
          <w:sz w:val="19"/>
          <w:szCs w:val="19"/>
          <w:lang w:eastAsia="pt-BR"/>
        </w:rPr>
        <w:t>Art. 793.  O Ministro de Estado da Fazenda poderá autorizar a adoção, em casos determinados, de procedimentos especiais com relação a mercadoria introduzida no País sob fundada suspeita de ilegalidade, com o fim específico de facilitar a identificação de eventuais responsáveis (</w:t>
      </w:r>
      <w:hyperlink r:id="rId1999" w:anchor="art53..." w:history="1">
        <w:r w:rsidRPr="00225378">
          <w:rPr>
            <w:rFonts w:ascii="Book Antiqua" w:eastAsia="Times New Roman" w:hAnsi="Book Antiqua" w:cs="Arial"/>
            <w:color w:val="0000FF"/>
            <w:sz w:val="19"/>
            <w:szCs w:val="19"/>
            <w:u w:val="single"/>
            <w:lang w:eastAsia="pt-BR"/>
          </w:rPr>
          <w:t>Decreto-Lei nº 37, de 1966, art. 53</w:t>
        </w:r>
      </w:hyperlink>
      <w:r w:rsidRPr="00225378">
        <w:rPr>
          <w:rFonts w:ascii="Book Antiqua" w:eastAsia="Times New Roman" w:hAnsi="Book Antiqua" w:cs="Arial"/>
          <w:color w:val="000000"/>
          <w:sz w:val="19"/>
          <w:szCs w:val="19"/>
          <w:lang w:eastAsia="pt-BR"/>
        </w:rPr>
        <w:t>, com a redação dada pelo Decreto-Lei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2.472, de 1988, art.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09420E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6" w:name="art794"/>
      <w:bookmarkEnd w:id="1966"/>
      <w:r w:rsidRPr="00225378">
        <w:rPr>
          <w:rFonts w:ascii="Book Antiqua" w:eastAsia="Times New Roman" w:hAnsi="Book Antiqua" w:cs="Arial"/>
          <w:color w:val="000000"/>
          <w:sz w:val="19"/>
          <w:szCs w:val="19"/>
          <w:lang w:eastAsia="pt-BR"/>
        </w:rPr>
        <w:t>Art. 794.  Quando houver indícios de infração punível com a pena de perdimento, a mercadoria importada será retida pela Secretaria da Receita Federal do Brasil, até que seja concluído o correspondente procedimento de fiscalização (</w:t>
      </w:r>
      <w:hyperlink r:id="rId2000" w:anchor="art68" w:history="1">
        <w:r w:rsidRPr="00225378">
          <w:rPr>
            <w:rFonts w:ascii="Book Antiqua" w:eastAsia="Times New Roman" w:hAnsi="Book Antiqua" w:cs="Arial"/>
            <w:color w:val="0000FF"/>
            <w:sz w:val="19"/>
            <w:szCs w:val="19"/>
            <w:u w:val="single"/>
            <w:lang w:eastAsia="pt-BR"/>
          </w:rPr>
          <w:t>Medida Provisória nº 2.158-35, de 2001, art. 68, caput</w:t>
        </w:r>
      </w:hyperlink>
      <w:r w:rsidRPr="00225378">
        <w:rPr>
          <w:rFonts w:ascii="Book Antiqua" w:eastAsia="Times New Roman" w:hAnsi="Book Antiqua" w:cs="Arial"/>
          <w:color w:val="000000"/>
          <w:sz w:val="19"/>
          <w:szCs w:val="19"/>
          <w:lang w:eastAsia="pt-BR"/>
        </w:rPr>
        <w:t>). </w:t>
      </w:r>
    </w:p>
    <w:p w14:paraId="46402E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disposto no caput será aplicado na forma disciplinada pela Secretaria da Receita Federal do Brasil, que disporá sobre o prazo máximo de retenção, bem como sobre as situações em que as mercadorias poderão ser entregues ao importador, antes da conclusão do procedimento de fiscalização, mediante a adoção das adequadas medidas de cautela fiscal (</w:t>
      </w:r>
      <w:hyperlink r:id="rId2001" w:anchor="art68p" w:history="1">
        <w:r w:rsidRPr="00225378">
          <w:rPr>
            <w:rFonts w:ascii="Book Antiqua" w:eastAsia="Times New Roman" w:hAnsi="Book Antiqua" w:cs="Arial"/>
            <w:color w:val="0000FF"/>
            <w:sz w:val="19"/>
            <w:szCs w:val="19"/>
            <w:u w:val="single"/>
            <w:lang w:eastAsia="pt-BR"/>
          </w:rPr>
          <w:t>Medida Provisória nº 2.158-35, de 2001, art. 68, parágrafo único). </w:t>
        </w:r>
      </w:hyperlink>
    </w:p>
    <w:p w14:paraId="2734F5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7" w:name="art795"/>
      <w:bookmarkEnd w:id="1967"/>
      <w:r w:rsidRPr="00225378">
        <w:rPr>
          <w:rFonts w:ascii="Book Antiqua" w:eastAsia="Times New Roman" w:hAnsi="Book Antiqua" w:cs="Arial"/>
          <w:color w:val="000000"/>
          <w:sz w:val="19"/>
          <w:szCs w:val="19"/>
          <w:lang w:eastAsia="pt-BR"/>
        </w:rPr>
        <w:t>Art. 795.  No curso de procedimento de fiscalização aduaneira, o Auditor-Fiscal da Receita Federal do Brasil poderá examinar informações relativas a terceiros, constantes de documentos, livros e registros de instituições financeiras e de entidades a elas equiparadas, inclusive os referentes a contas de depósitos e de aplicações financeiras, quando o exame for considerado indispensável à ação fiscal </w:t>
      </w:r>
      <w:hyperlink r:id="rId2002" w:anchor="art6" w:history="1">
        <w:r w:rsidRPr="00225378">
          <w:rPr>
            <w:rFonts w:ascii="Book Antiqua" w:eastAsia="Times New Roman" w:hAnsi="Book Antiqua" w:cs="Arial"/>
            <w:color w:val="0000FF"/>
            <w:sz w:val="19"/>
            <w:szCs w:val="19"/>
            <w:u w:val="single"/>
            <w:lang w:eastAsia="pt-BR"/>
          </w:rPr>
          <w:t>(Lei Complementar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105, de 10 de janeiro de 2001, art. 6</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 </w:t>
        </w:r>
      </w:hyperlink>
    </w:p>
    <w:p w14:paraId="35CD7EE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68" w:name="livroviitituloiicapituloviiisecaoii"/>
      <w:bookmarkEnd w:id="1968"/>
      <w:r w:rsidRPr="00225378">
        <w:rPr>
          <w:rFonts w:ascii="Book Antiqua" w:eastAsia="Times New Roman" w:hAnsi="Book Antiqua" w:cs="Arial"/>
          <w:b/>
          <w:bCs/>
          <w:color w:val="000000"/>
          <w:sz w:val="19"/>
          <w:szCs w:val="19"/>
          <w:lang w:eastAsia="pt-BR"/>
        </w:rPr>
        <w:t>Seção II</w:t>
      </w:r>
    </w:p>
    <w:p w14:paraId="278AC3F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Medida Cautelar Fiscal </w:t>
      </w:r>
    </w:p>
    <w:p w14:paraId="118C458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9" w:name="art796"/>
      <w:bookmarkEnd w:id="1969"/>
      <w:r w:rsidRPr="00225378">
        <w:rPr>
          <w:rFonts w:ascii="Book Antiqua" w:eastAsia="Times New Roman" w:hAnsi="Book Antiqua" w:cs="Arial"/>
          <w:color w:val="000000"/>
          <w:sz w:val="19"/>
          <w:szCs w:val="19"/>
          <w:lang w:eastAsia="pt-BR"/>
        </w:rPr>
        <w:t>Art. 796.  O procedimento cautelar fiscal poderá ser instaurado após a constituição do crédito, inclusive no curso da execução judicial da Dívida Ativa da União e de suas autarquias </w:t>
      </w:r>
      <w:hyperlink r:id="rId2003" w:anchor="art1" w:history="1">
        <w:r w:rsidRPr="00225378">
          <w:rPr>
            <w:rFonts w:ascii="Book Antiqua" w:eastAsia="Times New Roman" w:hAnsi="Book Antiqua" w:cs="Arial"/>
            <w:color w:val="0000FF"/>
            <w:sz w:val="19"/>
            <w:szCs w:val="19"/>
            <w:u w:val="single"/>
            <w:lang w:eastAsia="pt-BR"/>
          </w:rPr>
          <w:t>(Lei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8.397, de 6 de janeiro de 1992, 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9.532, de 1997, art. 65). </w:t>
      </w:r>
    </w:p>
    <w:p w14:paraId="4D5416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0" w:name="art797"/>
      <w:bookmarkEnd w:id="1970"/>
      <w:r w:rsidRPr="00225378">
        <w:rPr>
          <w:rFonts w:ascii="Book Antiqua" w:eastAsia="Times New Roman" w:hAnsi="Book Antiqua" w:cs="Arial"/>
          <w:color w:val="000000"/>
          <w:sz w:val="19"/>
          <w:szCs w:val="19"/>
          <w:lang w:eastAsia="pt-BR"/>
        </w:rPr>
        <w:t>Art. 797.  A medida cautelar fiscal poderá ser requerida contra o sujeito passivo de crédito tributário ou não-tributário, quando o devedor (</w:t>
      </w:r>
      <w:hyperlink r:id="rId2004" w:anchor="art2" w:history="1">
        <w:r w:rsidRPr="00225378">
          <w:rPr>
            <w:rFonts w:ascii="Book Antiqua" w:eastAsia="Times New Roman" w:hAnsi="Book Antiqua" w:cs="Arial"/>
            <w:color w:val="0000FF"/>
            <w:sz w:val="19"/>
            <w:szCs w:val="19"/>
            <w:u w:val="single"/>
            <w:lang w:eastAsia="pt-BR"/>
          </w:rPr>
          <w:t>Lei nº 8.397, de 1992, art.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9.532, de 1997, art. 65):</w:t>
      </w:r>
    </w:p>
    <w:p w14:paraId="2DEB1B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sem domicílio certo, intenta ausentar-se ou alienar bens que possui ou deixa de pagar a obrigação no prazo fixado;</w:t>
      </w:r>
    </w:p>
    <w:p w14:paraId="2F8C85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tendo domicílio certo, ausenta-se ou tenta ausentar-se, visando a elidir o adimplemento da obrigação;</w:t>
      </w:r>
    </w:p>
    <w:p w14:paraId="3CFBAF0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caindo em insolvência, aliena ou tenta alienar bens;</w:t>
      </w:r>
    </w:p>
    <w:p w14:paraId="1E7704D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contrai ou tenta contrair dívidas que comprometam a liquidez do seu patrimônio;</w:t>
      </w:r>
    </w:p>
    <w:p w14:paraId="5700E59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notificado pela Fazenda Pública para que proceda ao recolhimento do crédito fiscal:</w:t>
      </w:r>
    </w:p>
    <w:p w14:paraId="5874FB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deixa de pagá-lo no prazo legal, salvo se suspensa sua exigibilidade; ou</w:t>
      </w:r>
    </w:p>
    <w:p w14:paraId="1ADB33D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põe ou tenta por seus bens em nome de terceiros;</w:t>
      </w:r>
    </w:p>
    <w:p w14:paraId="6661776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possui débitos, inscritos ou não em Dívida Ativa, que somados ultrapassem trinta por cento do seu patrimônio conhecido;</w:t>
      </w:r>
    </w:p>
    <w:p w14:paraId="442EAD9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VII - aliena bens ou direitos sem proceder à devida comunicação ao órgão da Fazenda Pública competente, quando exigível em virtude de lei;</w:t>
      </w:r>
    </w:p>
    <w:p w14:paraId="4DC7624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tem sua inscrição no cadastro de contribuintes declarada inapta, pelo órgão fazendário; ou</w:t>
      </w:r>
    </w:p>
    <w:p w14:paraId="751172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pratica outros atos que dificultem ou impeçam a satisfação do crédito. </w:t>
      </w:r>
    </w:p>
    <w:p w14:paraId="395C50D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1" w:name="art798"/>
      <w:bookmarkEnd w:id="1971"/>
      <w:r w:rsidRPr="00225378">
        <w:rPr>
          <w:rFonts w:ascii="Book Antiqua" w:eastAsia="Times New Roman" w:hAnsi="Book Antiqua" w:cs="Arial"/>
          <w:color w:val="000000"/>
          <w:sz w:val="19"/>
          <w:szCs w:val="19"/>
          <w:lang w:eastAsia="pt-BR"/>
        </w:rPr>
        <w:t>Art. 798.  Para a concessão da medida cautelar fiscal, é essencial que seja apresentada </w:t>
      </w:r>
      <w:hyperlink r:id="rId2005" w:anchor="art3" w:history="1">
        <w:r w:rsidRPr="00225378">
          <w:rPr>
            <w:rFonts w:ascii="Book Antiqua" w:eastAsia="Times New Roman" w:hAnsi="Book Antiqua" w:cs="Arial"/>
            <w:color w:val="0000FF"/>
            <w:sz w:val="19"/>
            <w:szCs w:val="19"/>
            <w:u w:val="single"/>
            <w:lang w:eastAsia="pt-BR"/>
          </w:rPr>
          <w:t>(Lei nº 8.397, de 1992, art. 3º):</w:t>
        </w:r>
      </w:hyperlink>
    </w:p>
    <w:p w14:paraId="25953A4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prova literal da constituição do crédito fiscal; e</w:t>
      </w:r>
    </w:p>
    <w:p w14:paraId="68E9227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prova documental de algum dos casos mencionados no art. 797. </w:t>
      </w:r>
    </w:p>
    <w:p w14:paraId="52DBE7F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2" w:name="art799"/>
      <w:bookmarkEnd w:id="1972"/>
      <w:r w:rsidRPr="00225378">
        <w:rPr>
          <w:rFonts w:ascii="Book Antiqua" w:eastAsia="Times New Roman" w:hAnsi="Book Antiqua" w:cs="Arial"/>
          <w:color w:val="000000"/>
          <w:sz w:val="19"/>
          <w:szCs w:val="19"/>
          <w:lang w:eastAsia="pt-BR"/>
        </w:rPr>
        <w:t>Art. 799.  A autoridade competente da Secretaria da Receita Federal do Brasil procederá ao arrolamento de bens e direitos do sujeito passivo sempre que o valor dos créditos tributários de responsabilidade deste for superior a trinta por cento de seu patrimônio conhecido </w:t>
      </w:r>
      <w:hyperlink r:id="rId2006" w:anchor="art64" w:history="1">
        <w:r w:rsidRPr="00225378">
          <w:rPr>
            <w:rFonts w:ascii="Book Antiqua" w:eastAsia="Times New Roman" w:hAnsi="Book Antiqua" w:cs="Arial"/>
            <w:color w:val="0000FF"/>
            <w:sz w:val="19"/>
            <w:szCs w:val="19"/>
            <w:u w:val="single"/>
            <w:lang w:eastAsia="pt-BR"/>
          </w:rPr>
          <w:t>(Lei nº 9.532, de 1997, art. 64, caput</w:t>
        </w:r>
      </w:hyperlink>
      <w:r w:rsidRPr="00225378">
        <w:rPr>
          <w:rFonts w:ascii="Book Antiqua" w:eastAsia="Times New Roman" w:hAnsi="Book Antiqua" w:cs="Arial"/>
          <w:color w:val="000000"/>
          <w:sz w:val="19"/>
          <w:szCs w:val="19"/>
          <w:lang w:eastAsia="pt-BR"/>
        </w:rPr>
        <w:t>). </w:t>
      </w:r>
    </w:p>
    <w:p w14:paraId="595E425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 o crédito tributário for formalizado contra pessoa física, no arrolamento devem ser identificados, inclusive, os bens e direitos em nome do cônjuge, não gravados com a cláusula de incomunicabilidade </w:t>
      </w:r>
      <w:hyperlink r:id="rId2007" w:anchor="art64%C2%A71." w:history="1">
        <w:r w:rsidRPr="00225378">
          <w:rPr>
            <w:rFonts w:ascii="Book Antiqua" w:eastAsia="Times New Roman" w:hAnsi="Book Antiqua" w:cs="Arial"/>
            <w:color w:val="0000FF"/>
            <w:sz w:val="19"/>
            <w:szCs w:val="19"/>
            <w:u w:val="single"/>
            <w:lang w:eastAsia="pt-BR"/>
          </w:rPr>
          <w:t>(Lei nº 9.532, de 1997, art. 64, § 1º). </w:t>
        </w:r>
      </w:hyperlink>
    </w:p>
    <w:p w14:paraId="102522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falta de outros elementos indicativos, considera-se patrimônio conhecido o valor constante da última declaração de rendimentos apresentada </w:t>
      </w:r>
      <w:hyperlink r:id="rId2008" w:anchor="art64%C2%A72" w:history="1">
        <w:r w:rsidRPr="00225378">
          <w:rPr>
            <w:rFonts w:ascii="Book Antiqua" w:eastAsia="Times New Roman" w:hAnsi="Book Antiqua" w:cs="Arial"/>
            <w:color w:val="0000FF"/>
            <w:sz w:val="19"/>
            <w:szCs w:val="19"/>
            <w:u w:val="single"/>
            <w:lang w:eastAsia="pt-BR"/>
          </w:rPr>
          <w:t>(Lei nº 9.532, de 1997, art. 64, § 2º</w:t>
        </w:r>
      </w:hyperlink>
      <w:r w:rsidRPr="00225378">
        <w:rPr>
          <w:rFonts w:ascii="Book Antiqua" w:eastAsia="Times New Roman" w:hAnsi="Book Antiqua" w:cs="Arial"/>
          <w:color w:val="000000"/>
          <w:sz w:val="19"/>
          <w:szCs w:val="19"/>
          <w:lang w:eastAsia="pt-BR"/>
        </w:rPr>
        <w:t>). </w:t>
      </w:r>
    </w:p>
    <w:p w14:paraId="7BA2FF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disposto neste artigo só se aplica a soma de créditos de valor superior a R$ 500.000,00 (quinhentos mil reais) </w:t>
      </w:r>
      <w:hyperlink r:id="rId2009" w:anchor="art64%C2%A77" w:history="1">
        <w:r w:rsidRPr="00225378">
          <w:rPr>
            <w:rFonts w:ascii="Book Antiqua" w:eastAsia="Times New Roman" w:hAnsi="Book Antiqua" w:cs="Arial"/>
            <w:strike/>
            <w:color w:val="0000FF"/>
            <w:sz w:val="19"/>
            <w:szCs w:val="19"/>
            <w:u w:val="single"/>
            <w:lang w:eastAsia="pt-BR"/>
          </w:rPr>
          <w:t>(Lei nº 9.532, de 1997, art. 64, § 7º)</w:t>
        </w:r>
      </w:hyperlink>
      <w:r w:rsidRPr="00225378">
        <w:rPr>
          <w:rFonts w:ascii="Book Antiqua" w:eastAsia="Times New Roman" w:hAnsi="Book Antiqua" w:cs="Arial"/>
          <w:strike/>
          <w:color w:val="000000"/>
          <w:sz w:val="19"/>
          <w:szCs w:val="19"/>
          <w:lang w:eastAsia="pt-BR"/>
        </w:rPr>
        <w:t>. </w:t>
      </w:r>
    </w:p>
    <w:p w14:paraId="372A1B4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3" w:name="art799§3"/>
      <w:bookmarkEnd w:id="1973"/>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O disposto neste artigo só se aplica à soma de créditos de valor superior ao limite estabelecido em conformidade com o disposto nos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"http://www.planalto.gov.br/ccivil_03/LEIS/L9532.htm" \l "art64%C2%A77"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 7</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hyperlink r:id="rId2010" w:anchor="art64%C2%A710." w:history="1">
        <w:r w:rsidRPr="00225378">
          <w:rPr>
            <w:rFonts w:ascii="Book Antiqua" w:eastAsia="Times New Roman" w:hAnsi="Book Antiqua" w:cs="Arial"/>
            <w:color w:val="0000FF"/>
            <w:sz w:val="19"/>
            <w:szCs w:val="19"/>
            <w:u w:val="single"/>
            <w:lang w:val="pt-PT" w:eastAsia="pt-BR"/>
          </w:rPr>
          <w:t>10 do art. 64 da 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9.532, de 1997</w:t>
        </w:r>
      </w:hyperlink>
      <w:r w:rsidRPr="00225378">
        <w:rPr>
          <w:rFonts w:ascii="Book Antiqua" w:eastAsia="Times New Roman" w:hAnsi="Book Antiqua" w:cs="Arial"/>
          <w:color w:val="000000"/>
          <w:sz w:val="19"/>
          <w:szCs w:val="19"/>
          <w:lang w:val="pt-PT" w:eastAsia="pt-BR"/>
        </w:rPr>
        <w:t>, este com a redação dada pelo art. 32 da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65660E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4" w:name="art800"/>
      <w:bookmarkEnd w:id="1974"/>
      <w:r w:rsidRPr="00225378">
        <w:rPr>
          <w:rFonts w:ascii="Book Antiqua" w:eastAsia="Times New Roman" w:hAnsi="Book Antiqua" w:cs="Arial"/>
          <w:color w:val="000000"/>
          <w:spacing w:val="-4"/>
          <w:sz w:val="19"/>
          <w:szCs w:val="19"/>
          <w:lang w:eastAsia="pt-BR"/>
        </w:rPr>
        <w:t>Art. 800.  A Secretaria da Receita Federal do Brasil estabelecerá os procedimentos a serem adotados relativamente ao arrolamento de bens e direitos e à solicitação de propositura de medida cautelar fiscal.</w:t>
      </w:r>
      <w:r w:rsidRPr="00225378">
        <w:rPr>
          <w:rFonts w:ascii="Book Antiqua" w:eastAsia="Times New Roman" w:hAnsi="Book Antiqua" w:cs="Arial"/>
          <w:color w:val="000000"/>
          <w:sz w:val="19"/>
          <w:szCs w:val="19"/>
          <w:lang w:eastAsia="pt-BR"/>
        </w:rPr>
        <w:t> </w:t>
      </w:r>
    </w:p>
    <w:p w14:paraId="1737A69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75" w:name="livroviitituloiicapituloviiisecaoiii"/>
      <w:bookmarkEnd w:id="1975"/>
      <w:r w:rsidRPr="00225378">
        <w:rPr>
          <w:rFonts w:ascii="Book Antiqua" w:eastAsia="Times New Roman" w:hAnsi="Book Antiqua" w:cs="Arial"/>
          <w:b/>
          <w:bCs/>
          <w:color w:val="000000"/>
          <w:sz w:val="19"/>
          <w:szCs w:val="19"/>
          <w:lang w:eastAsia="pt-BR"/>
        </w:rPr>
        <w:t>Seção III</w:t>
      </w:r>
    </w:p>
    <w:p w14:paraId="4CFF53C3"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 Declaração de Inaptidão de Empresas </w:t>
      </w:r>
    </w:p>
    <w:p w14:paraId="7A3D364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6" w:name="art801."/>
      <w:bookmarkEnd w:id="1976"/>
      <w:r w:rsidRPr="00225378">
        <w:rPr>
          <w:rFonts w:ascii="Book Antiqua" w:eastAsia="Times New Roman" w:hAnsi="Book Antiqua" w:cs="Arial"/>
          <w:strike/>
          <w:color w:val="000000"/>
          <w:spacing w:val="-4"/>
          <w:sz w:val="19"/>
          <w:szCs w:val="19"/>
          <w:lang w:eastAsia="pt-BR"/>
        </w:rPr>
        <w:t>Art. 801.  Será declarada inapta, nos termos e condições definidos em ato do Ministro de Estado da Fazenda, a inscrição da pessoa jurídica que não exista de fato </w:t>
      </w:r>
      <w:hyperlink r:id="rId2011" w:anchor="art81" w:history="1">
        <w:r w:rsidRPr="00225378">
          <w:rPr>
            <w:rFonts w:ascii="Book Antiqua" w:eastAsia="Times New Roman" w:hAnsi="Book Antiqua" w:cs="Arial"/>
            <w:strike/>
            <w:color w:val="0000FF"/>
            <w:sz w:val="19"/>
            <w:szCs w:val="19"/>
            <w:u w:val="single"/>
            <w:lang w:eastAsia="pt-BR"/>
          </w:rPr>
          <w:t>(Lei nº 9.430, de 1996, art. 81, caput).</w:t>
        </w:r>
      </w:hyperlink>
      <w:r w:rsidRPr="00225378">
        <w:rPr>
          <w:rFonts w:ascii="Book Antiqua" w:eastAsia="Times New Roman" w:hAnsi="Book Antiqua" w:cs="Arial"/>
          <w:strike/>
          <w:color w:val="000000"/>
          <w:sz w:val="19"/>
          <w:szCs w:val="19"/>
          <w:lang w:eastAsia="pt-BR"/>
        </w:rPr>
        <w:t> </w:t>
      </w:r>
    </w:p>
    <w:p w14:paraId="19593FB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7" w:name="art801"/>
      <w:bookmarkEnd w:id="1977"/>
      <w:r w:rsidRPr="00225378">
        <w:rPr>
          <w:rFonts w:ascii="Book Antiqua" w:eastAsia="Times New Roman" w:hAnsi="Book Antiqua" w:cs="Arial"/>
          <w:color w:val="000000"/>
          <w:sz w:val="19"/>
          <w:szCs w:val="19"/>
          <w:lang w:val="pt-PT" w:eastAsia="pt-BR"/>
        </w:rPr>
        <w:t>Art. 801.  Será declarada inapta, nos termos e condições definidos pela Secretaria da Receita Federal do Brasil, a inscrição no CNPJ da pessoa jurídica que não for localizada no endereço informado ao CNPJ </w:t>
      </w:r>
      <w:r w:rsidRPr="00225378">
        <w:rPr>
          <w:rFonts w:ascii="Book Antiqua" w:eastAsia="Times New Roman" w:hAnsi="Book Antiqua" w:cs="Arial"/>
          <w:color w:val="000000"/>
          <w:spacing w:val="-4"/>
          <w:sz w:val="19"/>
          <w:szCs w:val="19"/>
          <w:lang w:val="pt-PT" w:eastAsia="pt-BR"/>
        </w:rPr>
        <w:t>(</w:t>
      </w:r>
      <w:hyperlink r:id="rId2012" w:anchor="art81%C2%A75." w:history="1">
        <w:r w:rsidRPr="00225378">
          <w:rPr>
            <w:rFonts w:ascii="Book Antiqua" w:eastAsia="Times New Roman" w:hAnsi="Book Antiqua" w:cs="Arial"/>
            <w:color w:val="0000FF"/>
            <w:spacing w:val="-4"/>
            <w:sz w:val="19"/>
            <w:szCs w:val="19"/>
            <w:u w:val="single"/>
            <w:lang w:val="pt-PT" w:eastAsia="pt-BR"/>
          </w:rPr>
          <w:t>Lei n</w:t>
        </w:r>
        <w:r w:rsidRPr="00225378">
          <w:rPr>
            <w:rFonts w:ascii="Book Antiqua" w:eastAsia="Times New Roman" w:hAnsi="Book Antiqua" w:cs="Arial"/>
            <w:color w:val="0000FF"/>
            <w:spacing w:val="-4"/>
            <w:sz w:val="19"/>
            <w:szCs w:val="19"/>
            <w:u w:val="single"/>
            <w:vertAlign w:val="superscript"/>
            <w:lang w:val="pt-PT" w:eastAsia="pt-BR"/>
          </w:rPr>
          <w:t>o</w:t>
        </w:r>
        <w:r w:rsidRPr="00225378">
          <w:rPr>
            <w:rFonts w:ascii="Book Antiqua" w:eastAsia="Times New Roman" w:hAnsi="Book Antiqua" w:cs="Arial"/>
            <w:color w:val="0000FF"/>
            <w:spacing w:val="-4"/>
            <w:sz w:val="19"/>
            <w:szCs w:val="19"/>
            <w:u w:val="single"/>
            <w:lang w:val="pt-PT" w:eastAsia="pt-BR"/>
          </w:rPr>
          <w:t> 9.430, de 1996, art. 81, § </w:t>
        </w:r>
      </w:hyperlink>
      <w:hyperlink r:id="rId2013" w:anchor="art81%C2%A75" w:history="1">
        <w:r w:rsidRPr="00225378">
          <w:rPr>
            <w:rFonts w:ascii="Book Antiqua" w:eastAsia="Times New Roman" w:hAnsi="Book Antiqua" w:cs="Arial"/>
            <w:color w:val="0000FF"/>
            <w:sz w:val="19"/>
            <w:szCs w:val="19"/>
            <w:u w:val="single"/>
            <w:lang w:val="pt-PT" w:eastAsia="pt-BR"/>
          </w:rPr>
          <w:t>5</w:t>
        </w:r>
        <w:r w:rsidRPr="00225378">
          <w:rPr>
            <w:rFonts w:ascii="Book Antiqua" w:eastAsia="Times New Roman" w:hAnsi="Book Antiqua" w:cs="Arial"/>
            <w:color w:val="0000FF"/>
            <w:sz w:val="19"/>
            <w:szCs w:val="19"/>
            <w:u w:val="single"/>
            <w:vertAlign w:val="superscript"/>
            <w:lang w:val="pt-PT" w:eastAsia="pt-BR"/>
          </w:rPr>
          <w:t>o</w:t>
        </w:r>
      </w:hyperlink>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art. 30).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0FEDAF7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Será também declarada inapta a inscrição da pessoa jurídica que não comprove a origem, a disponibilidade e a efetiva transferência, se for o caso, dos recursos empregados em operações de comércio exterior </w:t>
      </w:r>
      <w:hyperlink r:id="rId2014" w:anchor="art81%C2%A71" w:history="1">
        <w:r w:rsidRPr="00225378">
          <w:rPr>
            <w:rFonts w:ascii="Book Antiqua" w:eastAsia="Times New Roman" w:hAnsi="Book Antiqua" w:cs="Arial"/>
            <w:color w:val="0000FF"/>
            <w:spacing w:val="-4"/>
            <w:sz w:val="19"/>
            <w:szCs w:val="19"/>
            <w:u w:val="single"/>
            <w:lang w:eastAsia="pt-BR"/>
          </w:rPr>
          <w:t>(Lei nº 9.430, de 1996, art. 81, § 1º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60). </w:t>
      </w:r>
    </w:p>
    <w:p w14:paraId="2C7212B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fins do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comprovação da origem de recursos provenientes do exterior ocorrerá mediante, cumulativamente </w:t>
      </w:r>
      <w:hyperlink r:id="rId2015" w:anchor="art81%C2%A72" w:history="1">
        <w:r w:rsidRPr="00225378">
          <w:rPr>
            <w:rFonts w:ascii="Book Antiqua" w:eastAsia="Times New Roman" w:hAnsi="Book Antiqua" w:cs="Arial"/>
            <w:color w:val="0000FF"/>
            <w:spacing w:val="-4"/>
            <w:sz w:val="19"/>
            <w:szCs w:val="19"/>
            <w:u w:val="single"/>
            <w:lang w:eastAsia="pt-BR"/>
          </w:rPr>
          <w:t>(Lei nº 9.430, de 1996, art. 81, § 2º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60):</w:t>
      </w:r>
    </w:p>
    <w:p w14:paraId="2F45F6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prova do regular fechamento da operação de câmbio, inclusive com a identificação da instituição financeira no exterior encarregada da remessa dos recursos para o País; e</w:t>
      </w:r>
    </w:p>
    <w:p w14:paraId="29FCB0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identificação do remetente dos recursos, assim considerada a pessoa física ou jurídica titular dos recursos remetidos. </w:t>
      </w:r>
    </w:p>
    <w:p w14:paraId="5E0C1AA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 caso de o remetente referido no inciso II do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ser pessoa jurídica, deverão ser também identificados os integrantes de seus quadros societário e gerencial </w:t>
      </w:r>
      <w:hyperlink r:id="rId2016" w:anchor="art81%C2%A73" w:history="1">
        <w:r w:rsidRPr="00225378">
          <w:rPr>
            <w:rFonts w:ascii="Book Antiqua" w:eastAsia="Times New Roman" w:hAnsi="Book Antiqua" w:cs="Arial"/>
            <w:color w:val="0000FF"/>
            <w:spacing w:val="-4"/>
            <w:sz w:val="19"/>
            <w:szCs w:val="19"/>
            <w:u w:val="single"/>
            <w:lang w:eastAsia="pt-BR"/>
          </w:rPr>
          <w:t>(Lei nº 9.430, de 1996, art. 81, § 3º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60). </w:t>
      </w:r>
    </w:p>
    <w:p w14:paraId="1167780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nos §§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aplica-se, ainda, na hipótese de interposição fraudulenta de que trata o § 6</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do art. 689 </w:t>
      </w:r>
      <w:hyperlink r:id="rId2017" w:anchor="art81%C2%A74" w:history="1">
        <w:r w:rsidRPr="00225378">
          <w:rPr>
            <w:rFonts w:ascii="Book Antiqua" w:eastAsia="Times New Roman" w:hAnsi="Book Antiqua" w:cs="Arial"/>
            <w:color w:val="0000FF"/>
            <w:spacing w:val="-4"/>
            <w:sz w:val="19"/>
            <w:szCs w:val="19"/>
            <w:u w:val="single"/>
            <w:lang w:eastAsia="pt-BR"/>
          </w:rPr>
          <w:t>(Lei nº 9.430, de 1996, art. 81, § 4º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10.637, de 2002, art. 60). </w:t>
      </w:r>
    </w:p>
    <w:p w14:paraId="4975361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aplica quando configurado o acobertamento dos reais intervenientes ou beneficiários em uma operação de comércio exterior, hipótese em que será observado o estabelecido no art. 727 </w:t>
      </w:r>
      <w:hyperlink r:id="rId2018" w:anchor="art33p" w:history="1">
        <w:r w:rsidRPr="00225378">
          <w:rPr>
            <w:rFonts w:ascii="Book Antiqua" w:eastAsia="Times New Roman" w:hAnsi="Book Antiqua" w:cs="Arial"/>
            <w:color w:val="0000FF"/>
            <w:sz w:val="19"/>
            <w:szCs w:val="19"/>
            <w:u w:val="single"/>
            <w:lang w:eastAsia="pt-BR"/>
          </w:rPr>
          <w:t>(Lei nº 11.488, de 2007, art. 33, parágrafo único). </w:t>
        </w:r>
      </w:hyperlink>
    </w:p>
    <w:p w14:paraId="30A98A2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78" w:name="livroviitituloiicapituloix"/>
      <w:bookmarkEnd w:id="1978"/>
      <w:r w:rsidRPr="00225378">
        <w:rPr>
          <w:rFonts w:ascii="Book Antiqua" w:eastAsia="Times New Roman" w:hAnsi="Book Antiqua" w:cs="Arial"/>
          <w:color w:val="000000"/>
          <w:sz w:val="19"/>
          <w:szCs w:val="19"/>
          <w:lang w:eastAsia="pt-BR"/>
        </w:rPr>
        <w:t>CAPÍTULO IX</w:t>
      </w:r>
    </w:p>
    <w:p w14:paraId="73265DB9"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w:t>
      </w:r>
    </w:p>
    <w:p w14:paraId="21E674B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9" w:name="art802."/>
      <w:bookmarkEnd w:id="1979"/>
      <w:r w:rsidRPr="00225378">
        <w:rPr>
          <w:rFonts w:ascii="Book Antiqua" w:eastAsia="Times New Roman" w:hAnsi="Book Antiqua" w:cs="Arial"/>
          <w:strike/>
          <w:color w:val="000000"/>
          <w:sz w:val="19"/>
          <w:szCs w:val="19"/>
          <w:lang w:eastAsia="pt-BR"/>
        </w:rPr>
        <w:t>Art. 802.  As súmulas de decisões reiteradas e uniformes da Câmara Superior de Recursos Fiscais do Ministério da Fazenda, aprovadas pelo Ministro de Estado da Fazenda e publicadas no Diário Oficial da União terão efeito vinculante em relação à Administração Tributária Federal e, no âmbito do processo administrativo, aos contribuintes (</w:t>
      </w:r>
      <w:hyperlink r:id="rId2019" w:anchor="art26a" w:history="1">
        <w:r w:rsidRPr="00225378">
          <w:rPr>
            <w:rFonts w:ascii="Book Antiqua" w:eastAsia="Times New Roman" w:hAnsi="Book Antiqua" w:cs="Arial"/>
            <w:strike/>
            <w:color w:val="0000FF"/>
            <w:sz w:val="19"/>
            <w:szCs w:val="19"/>
            <w:u w:val="single"/>
            <w:lang w:eastAsia="pt-BR"/>
          </w:rPr>
          <w:t>Decreto nº 70.235, de 1972, art. 26-A, caput </w:t>
        </w:r>
      </w:hyperlink>
      <w:r w:rsidRPr="00225378">
        <w:rPr>
          <w:rFonts w:ascii="Book Antiqua" w:eastAsia="Times New Roman" w:hAnsi="Book Antiqua" w:cs="Arial"/>
          <w:strike/>
          <w:color w:val="000000"/>
          <w:sz w:val="19"/>
          <w:szCs w:val="19"/>
          <w:lang w:eastAsia="pt-BR"/>
        </w:rPr>
        <w:t>e </w:t>
      </w:r>
      <w:hyperlink r:id="rId2020" w:anchor="art26a%C2%A73" w:history="1">
        <w:r w:rsidRPr="00225378">
          <w:rPr>
            <w:rFonts w:ascii="Book Antiqua" w:eastAsia="Times New Roman" w:hAnsi="Book Antiqua" w:cs="Arial"/>
            <w:strike/>
            <w:color w:val="0000FF"/>
            <w:sz w:val="19"/>
            <w:szCs w:val="19"/>
            <w:u w:val="single"/>
            <w:lang w:eastAsia="pt-BR"/>
          </w:rPr>
          <w:t>§ 3º,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11.196, de 2005, art. 113). </w:t>
      </w:r>
    </w:p>
    <w:p w14:paraId="2117BF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0" w:name="art802"/>
      <w:bookmarkEnd w:id="1980"/>
      <w:r w:rsidRPr="00225378">
        <w:rPr>
          <w:rFonts w:ascii="Book Antiqua" w:eastAsia="Times New Roman" w:hAnsi="Book Antiqua" w:cs="Arial"/>
          <w:color w:val="000000"/>
          <w:sz w:val="19"/>
          <w:szCs w:val="19"/>
          <w:lang w:val="pt-PT" w:eastAsia="pt-BR"/>
        </w:rPr>
        <w:t>Art. 802.  No âmbito do processo administrativo fiscal, fica vedado ao julgador afastar a aplicação ou deixar de observar tratado, acordo internacional, lei ou decreto, sob fundamento de inconstitucionalidade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"http://www.planalto.gov.br/ccivil_03/decreto/D70235cons.htm" \l "art26a"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70.235, de 1972, art. 26-A, </w:t>
      </w:r>
      <w:r w:rsidRPr="00225378">
        <w:rPr>
          <w:rFonts w:ascii="Book Antiqua" w:eastAsia="Times New Roman" w:hAnsi="Book Antiqua" w:cs="Arial"/>
          <w:b/>
          <w:bCs/>
          <w:color w:val="0000FF"/>
          <w:sz w:val="19"/>
          <w:szCs w:val="19"/>
          <w:u w:val="single"/>
          <w:lang w:val="pt-PT" w:eastAsia="pt-BR"/>
        </w:rPr>
        <w:t>caput</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art. 25).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2719C4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Parágrafo único.  O disposto no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não se aplica aos casos de tratado, acordo internacional, lei ou ato normativo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"http://www.planalto.gov.br/ccivil_03/decreto/D70235cons.htm" \l "art26a%C2%A76"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Decreto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70.235, de 1972, art. 26-A, § 6</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com a redação dada pela Lei n</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11.941, de 2009, art. 25):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28D7A8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que já tenha sido declarado inconstitucional por decisão plenária definitiva do Supremo Tribunal Federal;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8A310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II - que fundamente crédito tributário objeto de: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12CBF85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dispensa legal de constituição ou de ato declaratório do Procurador-Geral da Fazenda Nacional, na forma dos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"http://www.planalto.gov.br/ccivil_03/LEIS/2002/L10522.htm" \l "art18"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arts. 18</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e </w:t>
      </w:r>
      <w:hyperlink r:id="rId2021" w:anchor="art19" w:history="1">
        <w:r w:rsidRPr="00225378">
          <w:rPr>
            <w:rFonts w:ascii="Book Antiqua" w:eastAsia="Times New Roman" w:hAnsi="Book Antiqua" w:cs="Arial"/>
            <w:color w:val="0000FF"/>
            <w:sz w:val="19"/>
            <w:szCs w:val="19"/>
            <w:u w:val="single"/>
            <w:lang w:val="pt-PT" w:eastAsia="pt-BR"/>
          </w:rPr>
          <w:t>19 da 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10.522, de 19 de junho de 2002;</w:t>
        </w:r>
      </w:hyperlink>
      <w:r w:rsidRPr="00225378">
        <w:rPr>
          <w:rFonts w:ascii="Book Antiqua" w:eastAsia="Times New Roman" w:hAnsi="Book Antiqua" w:cs="Arial"/>
          <w:color w:val="000000"/>
          <w:sz w:val="19"/>
          <w:szCs w:val="19"/>
          <w:lang w:val="pt-PT" w:eastAsia="pt-BR"/>
        </w:rPr>
        <w:t>                              </w:t>
      </w:r>
      <w:hyperlink r:id="rId2022"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3602B8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b) súmula da Advocacia-Geral da União, na forma 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"http://www.planalto.gov.br/ccivil_03/LEIS/LCP/Lcp73.htm" \l "art43"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art. 43 da Lei Complementar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73, de 10 de fevereiro de 1993</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ou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162AA1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c) pareceres do Advogado-Geral da União aprovados pelo Presidente da República, na forma 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"http://www.planalto.gov.br/ccivil_03/LEIS/LCP/Lcp73.htm" \l "art40"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art. 40 da Lei Complementar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73, de 1993.</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2023"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1241B7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81" w:name="livroviitituloiii"/>
      <w:bookmarkEnd w:id="1981"/>
      <w:r w:rsidRPr="00225378">
        <w:rPr>
          <w:rFonts w:ascii="Book Antiqua" w:eastAsia="Times New Roman" w:hAnsi="Book Antiqua" w:cs="Arial"/>
          <w:color w:val="000000"/>
          <w:sz w:val="19"/>
          <w:szCs w:val="19"/>
          <w:lang w:eastAsia="pt-BR"/>
        </w:rPr>
        <w:t>TÍTULO III</w:t>
      </w:r>
    </w:p>
    <w:p w14:paraId="413E2EF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CONTROLE ADMINISTRATIVO ESPECÍFICO </w:t>
      </w:r>
    </w:p>
    <w:p w14:paraId="099BD2C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82" w:name="livroviitituloiiicapituloi"/>
      <w:bookmarkEnd w:id="1982"/>
      <w:r w:rsidRPr="00225378">
        <w:rPr>
          <w:rFonts w:ascii="Book Antiqua" w:eastAsia="Times New Roman" w:hAnsi="Book Antiqua" w:cs="Arial"/>
          <w:color w:val="000000"/>
          <w:sz w:val="19"/>
          <w:szCs w:val="19"/>
          <w:lang w:eastAsia="pt-BR"/>
        </w:rPr>
        <w:t>CAPÍTULO I</w:t>
      </w:r>
    </w:p>
    <w:p w14:paraId="39F2067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DA DESTINAÇÃO DE MERCADORIAS </w:t>
      </w:r>
    </w:p>
    <w:p w14:paraId="14EEEB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3" w:name="art803."/>
      <w:bookmarkEnd w:id="1983"/>
      <w:r w:rsidRPr="00225378">
        <w:rPr>
          <w:rFonts w:ascii="Book Antiqua" w:eastAsia="Times New Roman" w:hAnsi="Book Antiqua" w:cs="Arial"/>
          <w:strike/>
          <w:color w:val="000000"/>
          <w:sz w:val="19"/>
          <w:szCs w:val="19"/>
          <w:lang w:eastAsia="pt-BR"/>
        </w:rPr>
        <w:t>Art. 803.  As mercadorias apreendidas, objeto de pena de perdimento aplicada em decisão final administrativa, ainda que relativas a processos pendentes de apreciação judicial, inclusive as que estiverem à disposição da Justiça como corpo de delito, produto ou objeto de crime, salvo determinação em contrário, em cada caso, de autoridade judiciária, serão destinadas da seguinte forma (</w:t>
      </w:r>
      <w:hyperlink r:id="rId2024" w:anchor="art30" w:history="1">
        <w:r w:rsidRPr="00225378">
          <w:rPr>
            <w:rFonts w:ascii="Book Antiqua" w:eastAsia="Times New Roman" w:hAnsi="Book Antiqua" w:cs="Arial"/>
            <w:strike/>
            <w:color w:val="0000FF"/>
            <w:sz w:val="19"/>
            <w:szCs w:val="19"/>
            <w:u w:val="single"/>
            <w:lang w:eastAsia="pt-BR"/>
          </w:rPr>
          <w:t>Decreto-Lei nº 1.455, de 1976, art. 30, caput</w:t>
        </w:r>
      </w:hyperlink>
      <w:r w:rsidRPr="00225378">
        <w:rPr>
          <w:rFonts w:ascii="Book Antiqua" w:eastAsia="Times New Roman" w:hAnsi="Book Antiqua" w:cs="Arial"/>
          <w:strike/>
          <w:color w:val="000000"/>
          <w:sz w:val="19"/>
          <w:szCs w:val="19"/>
          <w:lang w:eastAsia="pt-BR"/>
        </w:rPr>
        <w:t> e </w:t>
      </w:r>
      <w:hyperlink r:id="rId2025" w:anchor="art30%C2%A71." w:history="1">
        <w:r w:rsidRPr="00225378">
          <w:rPr>
            <w:rFonts w:ascii="Book Antiqua" w:eastAsia="Times New Roman" w:hAnsi="Book Antiqua" w:cs="Arial"/>
            <w:strike/>
            <w:color w:val="0000FF"/>
            <w:sz w:val="19"/>
            <w:szCs w:val="19"/>
            <w:u w:val="single"/>
            <w:lang w:eastAsia="pt-BR"/>
          </w:rPr>
          <w:t>§ 1º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7.450, de 23 de dezembro de 1985, art. 83, inciso II):</w:t>
      </w:r>
    </w:p>
    <w:p w14:paraId="2CDA13B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84" w:name="art803"/>
      <w:bookmarkEnd w:id="1984"/>
      <w:r w:rsidRPr="00225378">
        <w:rPr>
          <w:rFonts w:ascii="Book Antiqua" w:eastAsia="Times New Roman" w:hAnsi="Book Antiqua" w:cs="Arial"/>
          <w:color w:val="000000"/>
          <w:sz w:val="19"/>
          <w:szCs w:val="19"/>
          <w:lang w:eastAsia="pt-BR"/>
        </w:rPr>
        <w:t>Art. 803.  A destinação das mercadorias, se abandonadas, entregues à Fazenda Nacional ou objeto de pena de perdimento, será feita por (</w:t>
      </w:r>
      <w:hyperlink r:id="rId2026" w:anchor="art29.." w:history="1">
        <w:r w:rsidRPr="00225378">
          <w:rPr>
            <w:rFonts w:ascii="Book Antiqua" w:eastAsia="Times New Roman" w:hAnsi="Book Antiqua" w:cs="Arial"/>
            <w:color w:val="0000FF"/>
            <w:sz w:val="19"/>
            <w:szCs w:val="19"/>
            <w:u w:val="single"/>
            <w:lang w:eastAsia="pt-BR"/>
          </w:rPr>
          <w:t>Decreto-Lei nº 1.455, de 1976, art. 29,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w:t>
        </w:r>
      </w:hyperlink>
      <w:r w:rsidRPr="00225378">
        <w:rPr>
          <w:rFonts w:ascii="Book Antiqua" w:eastAsia="Times New Roman" w:hAnsi="Book Antiqua" w:cs="Arial"/>
          <w:color w:val="000000"/>
          <w:sz w:val="19"/>
          <w:szCs w:val="19"/>
          <w:lang w:eastAsia="pt-BR"/>
        </w:rPr>
        <w:t>com a redação dada pela Lei nº 12.350, de 2010, art. 41):                     </w:t>
      </w:r>
      <w:hyperlink r:id="rId2027"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4533E6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por alienação:</w:t>
      </w:r>
    </w:p>
    <w:p w14:paraId="731D54E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alienação, mediante:                           </w:t>
      </w:r>
      <w:hyperlink r:id="rId2028"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474EC4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a) a pessoas jurídicas, mediante leilão; ou</w:t>
      </w:r>
    </w:p>
    <w:p w14:paraId="33C5533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licitação; ou                          </w:t>
      </w:r>
      <w:hyperlink r:id="rId2029"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34171D6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b) a pessoas físicas, mediante leilão, vedada sua destinação comercial;</w:t>
      </w:r>
    </w:p>
    <w:p w14:paraId="75D0EFB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doação a entidades sem fins lucrativos;                                </w:t>
      </w:r>
      <w:hyperlink r:id="rId2030"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6B89D2E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por incorporação:</w:t>
      </w:r>
    </w:p>
    <w:p w14:paraId="216D501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a) a órgãos da administração pública; ou</w:t>
      </w:r>
    </w:p>
    <w:p w14:paraId="79A78B80"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b) a entidades sem fins lucrativos; ou</w:t>
      </w:r>
    </w:p>
    <w:p w14:paraId="2B9FB05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incorporação ao patrimônio de órgão da Administração Pública;                               </w:t>
      </w:r>
      <w:hyperlink r:id="rId2031"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283C3FB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por destruição ou inutilização, quando assim recomendar o interesse da administração (</w:t>
      </w:r>
      <w:hyperlink r:id="rId2032" w:anchor="art4" w:history="1">
        <w:r w:rsidRPr="00225378">
          <w:rPr>
            <w:rFonts w:ascii="Book Antiqua" w:eastAsia="Times New Roman" w:hAnsi="Book Antiqua" w:cs="Arial"/>
            <w:strike/>
            <w:color w:val="0000FF"/>
            <w:sz w:val="19"/>
            <w:szCs w:val="19"/>
            <w:u w:val="single"/>
            <w:lang w:eastAsia="pt-BR"/>
          </w:rPr>
          <w:t>Decreto-Lei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2.061, de 19 de setembro de 1983, art. 4</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w:t>
        </w:r>
      </w:hyperlink>
      <w:r w:rsidRPr="00225378">
        <w:rPr>
          <w:rFonts w:ascii="Book Antiqua" w:eastAsia="Times New Roman" w:hAnsi="Book Antiqua" w:cs="Arial"/>
          <w:strike/>
          <w:color w:val="000000"/>
          <w:sz w:val="19"/>
          <w:szCs w:val="19"/>
          <w:lang w:eastAsia="pt-BR"/>
        </w:rPr>
        <w:t>. </w:t>
      </w:r>
    </w:p>
    <w:p w14:paraId="2A640D1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destruição; ou                              </w:t>
      </w:r>
      <w:hyperlink r:id="rId2033"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5B580AF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inutilização.                               </w:t>
      </w:r>
      <w:hyperlink r:id="rId2034"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5BAA9CF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 1</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Quando se tratar de semoventes, de perecíveis ou de mercadorias que exijam condições especiais de armazenamento, a destinação poderá ocorrer antes da decisão final administrativa (</w:t>
      </w:r>
      <w:hyperlink r:id="rId2035" w:anchor="art30%C2%A71." w:history="1">
        <w:r w:rsidRPr="00225378">
          <w:rPr>
            <w:rFonts w:ascii="Book Antiqua" w:eastAsia="Times New Roman" w:hAnsi="Book Antiqua" w:cs="Arial"/>
            <w:strike/>
            <w:color w:val="0000FF"/>
            <w:sz w:val="19"/>
            <w:szCs w:val="19"/>
            <w:u w:val="single"/>
            <w:lang w:eastAsia="pt-BR"/>
          </w:rPr>
          <w:t>Decreto-Lei nº 1.455, de 1976, art. 30, § 1º,</w:t>
        </w:r>
      </w:hyperlink>
      <w:r w:rsidRPr="00225378">
        <w:rPr>
          <w:rFonts w:ascii="Book Antiqua" w:eastAsia="Times New Roman" w:hAnsi="Book Antiqua" w:cs="Arial"/>
          <w:strike/>
          <w:color w:val="000000"/>
          <w:spacing w:val="-4"/>
          <w:sz w:val="19"/>
          <w:szCs w:val="19"/>
          <w:lang w:eastAsia="pt-BR"/>
        </w:rPr>
        <w:t> com a redação dada pela Lei n</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7.450, de 1985, art. 83, inciso II).</w:t>
      </w:r>
      <w:r w:rsidRPr="00225378">
        <w:rPr>
          <w:rFonts w:ascii="Book Antiqua" w:eastAsia="Times New Roman" w:hAnsi="Book Antiqua" w:cs="Arial"/>
          <w:strike/>
          <w:color w:val="000000"/>
          <w:sz w:val="19"/>
          <w:szCs w:val="19"/>
          <w:lang w:eastAsia="pt-BR"/>
        </w:rPr>
        <w:t> </w:t>
      </w:r>
    </w:p>
    <w:p w14:paraId="3B54C91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mercadorias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poderão ser destinadas (</w:t>
      </w:r>
      <w:hyperlink r:id="rId2036" w:anchor="art29%C2%A71.." w:history="1">
        <w:r w:rsidRPr="00225378">
          <w:rPr>
            <w:rFonts w:ascii="Book Antiqua" w:eastAsia="Times New Roman" w:hAnsi="Book Antiqua" w:cs="Arial"/>
            <w:color w:val="0000FF"/>
            <w:sz w:val="19"/>
            <w:szCs w:val="19"/>
            <w:u w:val="single"/>
            <w:lang w:eastAsia="pt-BR"/>
          </w:rPr>
          <w:t>Decreto-Lei nº 1.455, de 1976, art. 29, § 1º</w:t>
        </w:r>
      </w:hyperlink>
      <w:r w:rsidRPr="00225378">
        <w:rPr>
          <w:rFonts w:ascii="Book Antiqua" w:eastAsia="Times New Roman" w:hAnsi="Book Antiqua" w:cs="Arial"/>
          <w:color w:val="000000"/>
          <w:sz w:val="19"/>
          <w:szCs w:val="19"/>
          <w:lang w:eastAsia="pt-BR"/>
        </w:rPr>
        <w:t>, com a redação dada pela Lei nº 12.350, de 2010, art. 41):                            </w:t>
      </w:r>
      <w:hyperlink r:id="rId2037"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3EB40A0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após decisão administrativa definitiva, ainda que relativas a processos pendentes de apreciação judicial, inclusive as que estiverem à disposição da Justiça como corpo de delito, produto ou objeto de crime, salvo determinação expressa em contrário, em cada caso, emanada de autoridade judiciária; ou                                   </w:t>
      </w:r>
      <w:hyperlink r:id="rId2038"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1BF21DC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 - imediatamente após a formalização do procedimento administrativo-fiscal pertinente, antes mesmo do término do prazo definido no §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do art. 774, quando se tratar de                              </w:t>
      </w:r>
      <w:hyperlink r:id="rId2039"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326DA76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semoventes, perecíveis, inflamáveis e explosivos ou outras mercadorias que exijam condições especiais de armazenamento;                                      </w:t>
      </w:r>
      <w:hyperlink r:id="rId2040"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33BBC5C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mercadorias deterioradas, danificadas, estragadas, com data de validade vencida, que não atendam exigências sanitárias ou agropecuárias, ou que estejam em desacordo com regulamentos ou normas técnicas, e que devam ser destruídas; ou                                   </w:t>
      </w:r>
      <w:hyperlink r:id="rId2041"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45A029D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c) cigarros e outros derivados do tabaco, apreendidos por infração fiscal sujeita a pena de perdimento, que devem ser destruídos (</w:t>
      </w:r>
      <w:hyperlink r:id="rId2042" w:anchor="art14." w:history="1">
        <w:r w:rsidRPr="00225378">
          <w:rPr>
            <w:rFonts w:ascii="Book Antiqua" w:eastAsia="Times New Roman" w:hAnsi="Book Antiqua" w:cs="Arial"/>
            <w:color w:val="0000FF"/>
            <w:sz w:val="19"/>
            <w:szCs w:val="19"/>
            <w:u w:val="single"/>
            <w:lang w:eastAsia="pt-BR"/>
          </w:rPr>
          <w:t>Decreto-Lei nº 1.593, de 1977, art. 14,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com a redação dada pela Lei nº 9.822, de 23 de agosto de 1999, art. 1º).                                </w:t>
      </w:r>
      <w:hyperlink r:id="rId2043"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2C719A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Julgado procedente o recurso administrativo ou judicial, o prejudicado fará jus a indenização, tendo por base de cálculo o valor (</w:t>
      </w:r>
      <w:hyperlink r:id="rId2044" w:anchor="art30%C2%A72." w:history="1">
        <w:r w:rsidRPr="00225378">
          <w:rPr>
            <w:rFonts w:ascii="Book Antiqua" w:eastAsia="Times New Roman" w:hAnsi="Book Antiqua" w:cs="Arial"/>
            <w:strike/>
            <w:color w:val="0000FF"/>
            <w:sz w:val="19"/>
            <w:szCs w:val="19"/>
            <w:u w:val="single"/>
            <w:lang w:eastAsia="pt-BR"/>
          </w:rPr>
          <w:t>Decreto-Lei nº 1.455, de 1976, art. 30, § 2º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7.450, de 1985, art. 83, inciso II):</w:t>
      </w:r>
    </w:p>
    <w:p w14:paraId="1D40532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produto da alienação de que trata a alínea “a” do inciso I do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terá a seguinte destinação (</w:t>
      </w:r>
      <w:hyperlink r:id="rId2045" w:anchor="art29%C2%A75." w:history="1">
        <w:r w:rsidRPr="00225378">
          <w:rPr>
            <w:rFonts w:ascii="Book Antiqua" w:eastAsia="Times New Roman" w:hAnsi="Book Antiqua" w:cs="Arial"/>
            <w:color w:val="0000FF"/>
            <w:sz w:val="19"/>
            <w:szCs w:val="19"/>
            <w:u w:val="single"/>
            <w:lang w:eastAsia="pt-BR"/>
          </w:rPr>
          <w:t>Decreto-Lei nº 1.455, de 1976, art. 29, § 5º</w:t>
        </w:r>
      </w:hyperlink>
      <w:r w:rsidRPr="00225378">
        <w:rPr>
          <w:rFonts w:ascii="Book Antiqua" w:eastAsia="Times New Roman" w:hAnsi="Book Antiqua" w:cs="Arial"/>
          <w:color w:val="000000"/>
          <w:sz w:val="19"/>
          <w:szCs w:val="19"/>
          <w:lang w:eastAsia="pt-BR"/>
        </w:rPr>
        <w:t>, com a redação dada pela Lei nº 12.350, de 2010, art. 41):                          </w:t>
      </w:r>
      <w:hyperlink r:id="rId2046"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47C3AD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pelo qual a mercadoria foi vendida, no caso de leilão; ou</w:t>
      </w:r>
    </w:p>
    <w:p w14:paraId="38EF841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sessenta por cento ao Fundo Especial de Desenvolvimento e Aperfeiçoamento das Atividades de Fiscalização, instituído pelo </w:t>
      </w:r>
      <w:hyperlink r:id="rId2047" w:history="1">
        <w:r w:rsidRPr="00225378">
          <w:rPr>
            <w:rFonts w:ascii="Book Antiqua" w:eastAsia="Times New Roman" w:hAnsi="Book Antiqua" w:cs="Arial"/>
            <w:color w:val="0000FF"/>
            <w:sz w:val="19"/>
            <w:szCs w:val="19"/>
            <w:u w:val="single"/>
            <w:lang w:eastAsia="pt-BR"/>
          </w:rPr>
          <w:t>Decreto-Lei nº 1.437, de 17 de dezembro de 1975</w:t>
        </w:r>
      </w:hyperlink>
      <w:r w:rsidRPr="00225378">
        <w:rPr>
          <w:rFonts w:ascii="Book Antiqua" w:eastAsia="Times New Roman" w:hAnsi="Book Antiqua" w:cs="Arial"/>
          <w:color w:val="000000"/>
          <w:sz w:val="19"/>
          <w:szCs w:val="19"/>
          <w:lang w:eastAsia="pt-BR"/>
        </w:rPr>
        <w:t>; e                                    </w:t>
      </w:r>
      <w:hyperlink r:id="rId2048"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57AC22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constante do processo administrativo, nos casos de destinação por incorporação ou destruição, ou quando não for possível determinar o valor pelo qual a mercadoria foi leiloada. </w:t>
      </w:r>
    </w:p>
    <w:p w14:paraId="01C4C88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quarenta por cento à seguridade social.                               </w:t>
      </w:r>
      <w:hyperlink r:id="rId2049"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754C874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indenização a que fizer jus o prejudicado terá seu valor acrescido de juros calculados com base nos mesmos critérios e percentuais utilizados para os débitos fiscais </w:t>
      </w:r>
      <w:hyperlink r:id="rId2050" w:anchor="art30%C2%A72." w:history="1">
        <w:r w:rsidRPr="00225378">
          <w:rPr>
            <w:rFonts w:ascii="Book Antiqua" w:eastAsia="Times New Roman" w:hAnsi="Book Antiqua" w:cs="Arial"/>
            <w:strike/>
            <w:color w:val="0000FF"/>
            <w:sz w:val="19"/>
            <w:szCs w:val="19"/>
            <w:u w:val="single"/>
            <w:lang w:eastAsia="pt-BR"/>
          </w:rPr>
          <w:t>(Decreto-Lei nº 1.455, de 1976, art. 30, § 2º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7.450, de 1985, art. 83, inciso II). </w:t>
      </w:r>
    </w:p>
    <w:p w14:paraId="13EE922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Serão expedidos novos certificados de registro e licenciamento de veículos em favor de adquirente em licitação ou beneficiário da destinação de que trata este artigo, mediante a apresentação de cópia da decisão que aplica a pena de perdimento em favor da União, ficando os veículos livres de multas, gravames, encargos, débitos fiscais e outras restrições financeiras e administrativas anteriores a tal decisão, não se aplicando ao caso o disposto nos </w:t>
      </w:r>
      <w:proofErr w:type="spellStart"/>
      <w:r w:rsidRPr="00225378">
        <w:rPr>
          <w:rFonts w:ascii="Book Antiqua" w:eastAsia="Times New Roman" w:hAnsi="Book Antiqua" w:cs="Arial"/>
          <w:color w:val="000000"/>
          <w:sz w:val="19"/>
          <w:szCs w:val="19"/>
          <w:lang w:eastAsia="pt-BR"/>
        </w:rPr>
        <w:fldChar w:fldCharType="begin"/>
      </w:r>
      <w:r w:rsidRPr="00225378">
        <w:rPr>
          <w:rFonts w:ascii="Book Antiqua" w:eastAsia="Times New Roman" w:hAnsi="Book Antiqua" w:cs="Arial"/>
          <w:color w:val="000000"/>
          <w:sz w:val="19"/>
          <w:szCs w:val="19"/>
          <w:lang w:eastAsia="pt-BR"/>
        </w:rPr>
        <w:instrText xml:space="preserve"> HYPERLINK "http://www.planalto.gov.br/ccivil_03/LEIS/L9503.htm" \l "art124" </w:instrText>
      </w:r>
      <w:r w:rsidRPr="00225378">
        <w:rPr>
          <w:rFonts w:ascii="Book Antiqua" w:eastAsia="Times New Roman" w:hAnsi="Book Antiqua" w:cs="Arial"/>
          <w:color w:val="000000"/>
          <w:sz w:val="19"/>
          <w:szCs w:val="19"/>
          <w:lang w:eastAsia="pt-BR"/>
        </w:rPr>
        <w:fldChar w:fldCharType="separate"/>
      </w:r>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124</w:t>
      </w:r>
      <w:r w:rsidRPr="00225378">
        <w:rPr>
          <w:rFonts w:ascii="Book Antiqua" w:eastAsia="Times New Roman" w:hAnsi="Book Antiqua" w:cs="Arial"/>
          <w:color w:val="000000"/>
          <w:sz w:val="19"/>
          <w:szCs w:val="19"/>
          <w:lang w:eastAsia="pt-BR"/>
        </w:rPr>
        <w:fldChar w:fldCharType="end"/>
      </w:r>
      <w:r w:rsidRPr="00225378">
        <w:rPr>
          <w:rFonts w:ascii="Book Antiqua" w:eastAsia="Times New Roman" w:hAnsi="Book Antiqua" w:cs="Arial"/>
          <w:color w:val="000000"/>
          <w:sz w:val="19"/>
          <w:szCs w:val="19"/>
          <w:lang w:eastAsia="pt-BR"/>
        </w:rPr>
        <w:t>, </w:t>
      </w:r>
      <w:hyperlink r:id="rId2051" w:anchor="art128" w:history="1">
        <w:r w:rsidRPr="00225378">
          <w:rPr>
            <w:rFonts w:ascii="Book Antiqua" w:eastAsia="Times New Roman" w:hAnsi="Book Antiqua" w:cs="Arial"/>
            <w:color w:val="0000FF"/>
            <w:sz w:val="19"/>
            <w:szCs w:val="19"/>
            <w:u w:val="single"/>
            <w:lang w:eastAsia="pt-BR"/>
          </w:rPr>
          <w:t>128</w:t>
        </w:r>
      </w:hyperlink>
      <w:r w:rsidRPr="00225378">
        <w:rPr>
          <w:rFonts w:ascii="Book Antiqua" w:eastAsia="Times New Roman" w:hAnsi="Book Antiqua" w:cs="Arial"/>
          <w:color w:val="000000"/>
          <w:sz w:val="19"/>
          <w:szCs w:val="19"/>
          <w:lang w:eastAsia="pt-BR"/>
        </w:rPr>
        <w:t> e </w:t>
      </w:r>
      <w:hyperlink r:id="rId2052" w:anchor="art134" w:history="1">
        <w:r w:rsidRPr="00225378">
          <w:rPr>
            <w:rFonts w:ascii="Book Antiqua" w:eastAsia="Times New Roman" w:hAnsi="Book Antiqua" w:cs="Arial"/>
            <w:color w:val="0000FF"/>
            <w:sz w:val="19"/>
            <w:szCs w:val="19"/>
            <w:u w:val="single"/>
            <w:lang w:eastAsia="pt-BR"/>
          </w:rPr>
          <w:t>134 da Lei nº 9.503, de 23 de setembro de 1997 </w:t>
        </w:r>
      </w:hyperlink>
      <w:r w:rsidRPr="00225378">
        <w:rPr>
          <w:rFonts w:ascii="Book Antiqua" w:eastAsia="Times New Roman" w:hAnsi="Book Antiqua" w:cs="Arial"/>
          <w:color w:val="000000"/>
          <w:sz w:val="19"/>
          <w:szCs w:val="19"/>
          <w:lang w:eastAsia="pt-BR"/>
        </w:rPr>
        <w:t>- Código de Trânsito Brasileiro (</w:t>
      </w:r>
      <w:hyperlink r:id="rId2053" w:anchor="art29%C2%A76" w:history="1">
        <w:r w:rsidRPr="00225378">
          <w:rPr>
            <w:rFonts w:ascii="Book Antiqua" w:eastAsia="Times New Roman" w:hAnsi="Book Antiqua" w:cs="Arial"/>
            <w:color w:val="0000FF"/>
            <w:sz w:val="19"/>
            <w:szCs w:val="19"/>
            <w:u w:val="single"/>
            <w:lang w:eastAsia="pt-BR"/>
          </w:rPr>
          <w:t>Decreto-Lei nº 1.455, de 1976, art. 29, § 6º,</w:t>
        </w:r>
      </w:hyperlink>
      <w:r w:rsidRPr="00225378">
        <w:rPr>
          <w:rFonts w:ascii="Book Antiqua" w:eastAsia="Times New Roman" w:hAnsi="Book Antiqua" w:cs="Arial"/>
          <w:color w:val="000000"/>
          <w:sz w:val="19"/>
          <w:szCs w:val="19"/>
          <w:lang w:eastAsia="pt-BR"/>
        </w:rPr>
        <w:t> com a redação dada pela Lei nº 12.350, de 2010, art. 41).                           </w:t>
      </w:r>
      <w:hyperlink r:id="rId2054"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4269A72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 4</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O produto da venda de que trata este artigo terá a seguinte destinação (</w:t>
      </w:r>
      <w:hyperlink r:id="rId2055" w:anchor="art29%C2%A71." w:history="1">
        <w:r w:rsidRPr="00225378">
          <w:rPr>
            <w:rFonts w:ascii="Book Antiqua" w:eastAsia="Times New Roman" w:hAnsi="Book Antiqua" w:cs="Arial"/>
            <w:strike/>
            <w:color w:val="0000FF"/>
            <w:sz w:val="19"/>
            <w:szCs w:val="19"/>
            <w:u w:val="single"/>
            <w:lang w:eastAsia="pt-BR"/>
          </w:rPr>
          <w:t>Decreto-Lei nº 1.455, de 1976, art. 29, § 1º,</w:t>
        </w:r>
      </w:hyperlink>
      <w:r w:rsidRPr="00225378">
        <w:rPr>
          <w:rFonts w:ascii="Book Antiqua" w:eastAsia="Times New Roman" w:hAnsi="Book Antiqua" w:cs="Arial"/>
          <w:strike/>
          <w:color w:val="000000"/>
          <w:spacing w:val="-4"/>
          <w:sz w:val="19"/>
          <w:szCs w:val="19"/>
          <w:lang w:eastAsia="pt-BR"/>
        </w:rPr>
        <w:t> com a redação dada pelo Decreto-Lei n</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 2.411, de 21 de janeiro de 1988, art. 1</w:t>
      </w:r>
      <w:r w:rsidRPr="00225378">
        <w:rPr>
          <w:rFonts w:ascii="Book Antiqua" w:eastAsia="Times New Roman" w:hAnsi="Book Antiqua" w:cs="Arial"/>
          <w:strike/>
          <w:color w:val="000000"/>
          <w:spacing w:val="-4"/>
          <w:sz w:val="19"/>
          <w:szCs w:val="19"/>
          <w:u w:val="single"/>
          <w:vertAlign w:val="superscript"/>
          <w:lang w:eastAsia="pt-BR"/>
        </w:rPr>
        <w:t>o</w:t>
      </w:r>
      <w:r w:rsidRPr="00225378">
        <w:rPr>
          <w:rFonts w:ascii="Book Antiqua" w:eastAsia="Times New Roman" w:hAnsi="Book Antiqua" w:cs="Arial"/>
          <w:strike/>
          <w:color w:val="000000"/>
          <w:spacing w:val="-4"/>
          <w:sz w:val="19"/>
          <w:szCs w:val="19"/>
          <w:lang w:eastAsia="pt-BR"/>
        </w:rPr>
        <w:t>):</w:t>
      </w:r>
    </w:p>
    <w:p w14:paraId="6A3F4E5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sessenta por cento para o Fundo Especial de Desenvolvimento e Aperfeiçoamento das Atividades de Fiscalização, instituído pelo </w:t>
      </w:r>
      <w:hyperlink r:id="rId2056" w:history="1">
        <w:r w:rsidRPr="00225378">
          <w:rPr>
            <w:rFonts w:ascii="Book Antiqua" w:eastAsia="Times New Roman" w:hAnsi="Book Antiqua" w:cs="Arial"/>
            <w:strike/>
            <w:color w:val="0000FF"/>
            <w:sz w:val="19"/>
            <w:szCs w:val="19"/>
            <w:u w:val="single"/>
            <w:lang w:eastAsia="pt-BR"/>
          </w:rPr>
          <w:t>Decreto-Lei nº 1.437, de 17 de dezembro de 1975</w:t>
        </w:r>
      </w:hyperlink>
      <w:r w:rsidRPr="00225378">
        <w:rPr>
          <w:rFonts w:ascii="Book Antiqua" w:eastAsia="Times New Roman" w:hAnsi="Book Antiqua" w:cs="Arial"/>
          <w:strike/>
          <w:color w:val="000000"/>
          <w:sz w:val="19"/>
          <w:szCs w:val="19"/>
          <w:lang w:eastAsia="pt-BR"/>
        </w:rPr>
        <w:t>; e</w:t>
      </w:r>
    </w:p>
    <w:p w14:paraId="19ADA6D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 - quarenta por cento para a seguridade social </w:t>
      </w:r>
      <w:hyperlink r:id="rId2057" w:anchor="art213vii" w:history="1">
        <w:r w:rsidRPr="00225378">
          <w:rPr>
            <w:rFonts w:ascii="Book Antiqua" w:eastAsia="Times New Roman" w:hAnsi="Book Antiqua" w:cs="Arial"/>
            <w:strike/>
            <w:color w:val="0000FF"/>
            <w:sz w:val="19"/>
            <w:szCs w:val="19"/>
            <w:u w:val="single"/>
            <w:lang w:eastAsia="pt-BR"/>
          </w:rPr>
          <w:t>(Decreto n</w:t>
        </w:r>
        <w:r w:rsidRPr="00225378">
          <w:rPr>
            <w:rFonts w:ascii="Book Antiqua" w:eastAsia="Times New Roman" w:hAnsi="Book Antiqua" w:cs="Arial"/>
            <w:strike/>
            <w:color w:val="0000FF"/>
            <w:sz w:val="19"/>
            <w:szCs w:val="19"/>
            <w:u w:val="single"/>
            <w:vertAlign w:val="superscript"/>
            <w:lang w:eastAsia="pt-BR"/>
          </w:rPr>
          <w:t>o</w:t>
        </w:r>
        <w:r w:rsidRPr="00225378">
          <w:rPr>
            <w:rFonts w:ascii="Book Antiqua" w:eastAsia="Times New Roman" w:hAnsi="Book Antiqua" w:cs="Arial"/>
            <w:strike/>
            <w:color w:val="0000FF"/>
            <w:sz w:val="19"/>
            <w:szCs w:val="19"/>
            <w:u w:val="single"/>
            <w:lang w:eastAsia="pt-BR"/>
          </w:rPr>
          <w:t> 3.048, de 6 de maio de 1999, art. 213, inciso VII)</w:t>
        </w:r>
      </w:hyperlink>
      <w:r w:rsidRPr="00225378">
        <w:rPr>
          <w:rFonts w:ascii="Book Antiqua" w:eastAsia="Times New Roman" w:hAnsi="Book Antiqua" w:cs="Arial"/>
          <w:strike/>
          <w:color w:val="000000"/>
          <w:sz w:val="19"/>
          <w:szCs w:val="19"/>
          <w:lang w:eastAsia="pt-BR"/>
        </w:rPr>
        <w:t>. </w:t>
      </w:r>
    </w:p>
    <w:p w14:paraId="35E65F4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As multas, gravames, encargos e débitos fiscais a que se refere o §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serão de responsabilidade do proprietário do veículo à época da prática da infração punida com o perdimento (</w:t>
      </w:r>
      <w:hyperlink r:id="rId2058" w:anchor="art29%C2%A77" w:history="1">
        <w:r w:rsidRPr="00225378">
          <w:rPr>
            <w:rFonts w:ascii="Book Antiqua" w:eastAsia="Times New Roman" w:hAnsi="Book Antiqua" w:cs="Arial"/>
            <w:color w:val="0000FF"/>
            <w:sz w:val="19"/>
            <w:szCs w:val="19"/>
            <w:u w:val="single"/>
            <w:lang w:eastAsia="pt-BR"/>
          </w:rPr>
          <w:t>Decreto-Lei nº 1.455, de 1976, art. 29, § 7º, </w:t>
        </w:r>
      </w:hyperlink>
      <w:r w:rsidRPr="00225378">
        <w:rPr>
          <w:rFonts w:ascii="Book Antiqua" w:eastAsia="Times New Roman" w:hAnsi="Book Antiqua" w:cs="Arial"/>
          <w:color w:val="000000"/>
          <w:sz w:val="19"/>
          <w:szCs w:val="19"/>
          <w:lang w:eastAsia="pt-BR"/>
        </w:rPr>
        <w:t>com a redação dada pela Lei nº 12.350, de 2010, art. 41).                                  </w:t>
      </w:r>
      <w:hyperlink r:id="rId2059"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61E1B9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5</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xml:space="preserve">  Aplica-se ainda o disposto neste artigo à destinação das mercadorias consideradas abandonadas que não configurem </w:t>
      </w:r>
      <w:proofErr w:type="spellStart"/>
      <w:r w:rsidRPr="00225378">
        <w:rPr>
          <w:rFonts w:ascii="Book Antiqua" w:eastAsia="Times New Roman" w:hAnsi="Book Antiqua" w:cs="Arial"/>
          <w:strike/>
          <w:color w:val="000000"/>
          <w:sz w:val="19"/>
          <w:szCs w:val="19"/>
          <w:lang w:eastAsia="pt-BR"/>
        </w:rPr>
        <w:t>dano</w:t>
      </w:r>
      <w:proofErr w:type="spellEnd"/>
      <w:r w:rsidRPr="00225378">
        <w:rPr>
          <w:rFonts w:ascii="Book Antiqua" w:eastAsia="Times New Roman" w:hAnsi="Book Antiqua" w:cs="Arial"/>
          <w:strike/>
          <w:color w:val="000000"/>
          <w:sz w:val="19"/>
          <w:szCs w:val="19"/>
          <w:lang w:eastAsia="pt-BR"/>
        </w:rPr>
        <w:t xml:space="preserve"> ao Erário, e a outras que, por força da legislação, possam ser destinadas. </w:t>
      </w:r>
    </w:p>
    <w:p w14:paraId="2B9FD2D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Cabe ao destinatário da alienação ou incorporação a responsabilidade pelo adequado consumo, utilização, industrialização ou comercialização das mercadorias, na forma da legislação pertinente, inclusive no que se refere ao cumprimento das normas de saúde pública, meio ambiente, segurança pública ou outras, cabendo-lhe observar eventuais exigências relativas a análises, inspeções, autorizações, certificações e outras previstas em normas ou regulamentos (</w:t>
      </w:r>
      <w:hyperlink r:id="rId2060" w:anchor="art29%C2%A78" w:history="1">
        <w:r w:rsidRPr="00225378">
          <w:rPr>
            <w:rFonts w:ascii="Book Antiqua" w:eastAsia="Times New Roman" w:hAnsi="Book Antiqua" w:cs="Arial"/>
            <w:color w:val="0000FF"/>
            <w:sz w:val="19"/>
            <w:szCs w:val="19"/>
            <w:u w:val="single"/>
            <w:lang w:eastAsia="pt-BR"/>
          </w:rPr>
          <w:t>Decreto-Lei nº 1.455, de 1976, art. 29, § 8º</w:t>
        </w:r>
      </w:hyperlink>
      <w:r w:rsidRPr="00225378">
        <w:rPr>
          <w:rFonts w:ascii="Book Antiqua" w:eastAsia="Times New Roman" w:hAnsi="Book Antiqua" w:cs="Arial"/>
          <w:color w:val="000000"/>
          <w:sz w:val="19"/>
          <w:szCs w:val="19"/>
          <w:lang w:eastAsia="pt-BR"/>
        </w:rPr>
        <w:t>, com a redação dada pela Lei nº 12.350, de 2010, art. 41).                           </w:t>
      </w:r>
      <w:hyperlink r:id="rId2061"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2D69598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6</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O Ministério da Fazenda poderá, no âmbito de sua competência, editar atos normativos para a implementação do disposto neste Capítulo e dispor sobre outras formas de destinação de mercadorias apreendidas. </w:t>
      </w:r>
    </w:p>
    <w:p w14:paraId="3D9B6EF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6</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Aplica-se o disposto neste artigo a outras mercadorias que, por força da legislação vigente, possam ser destinadas, ainda que relativas a processos pendentes de apreciação judicial (</w:t>
      </w:r>
      <w:hyperlink r:id="rId2062" w:anchor="art29%C2%A79" w:history="1">
        <w:r w:rsidRPr="00225378">
          <w:rPr>
            <w:rFonts w:ascii="Book Antiqua" w:eastAsia="Times New Roman" w:hAnsi="Book Antiqua" w:cs="Arial"/>
            <w:color w:val="0000FF"/>
            <w:sz w:val="19"/>
            <w:szCs w:val="19"/>
            <w:u w:val="single"/>
            <w:lang w:eastAsia="pt-BR"/>
          </w:rPr>
          <w:t>Decreto-Lei nº 1.455, de 1976, art. 29, § 9º</w:t>
        </w:r>
      </w:hyperlink>
      <w:r w:rsidRPr="00225378">
        <w:rPr>
          <w:rFonts w:ascii="Book Antiqua" w:eastAsia="Times New Roman" w:hAnsi="Book Antiqua" w:cs="Arial"/>
          <w:color w:val="000000"/>
          <w:sz w:val="19"/>
          <w:szCs w:val="19"/>
          <w:lang w:eastAsia="pt-BR"/>
        </w:rPr>
        <w:t>, com a redação dada pela Lei nº 12.350, de 2010, art. 41).                         </w:t>
      </w:r>
      <w:hyperlink r:id="rId2063"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0EFC25E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Compete ao Ministro de Estado da Fazenda estabelecer os critérios e as condições para cumprimento do disposto neste artigo e dispor sobre outras formas de destinação de mercadorias (</w:t>
      </w:r>
      <w:hyperlink r:id="rId2064" w:anchor="art29%C2%A710" w:history="1">
        <w:r w:rsidRPr="00225378">
          <w:rPr>
            <w:rFonts w:ascii="Book Antiqua" w:eastAsia="Times New Roman" w:hAnsi="Book Antiqua" w:cs="Arial"/>
            <w:color w:val="0000FF"/>
            <w:sz w:val="19"/>
            <w:szCs w:val="19"/>
            <w:u w:val="single"/>
            <w:lang w:eastAsia="pt-BR"/>
          </w:rPr>
          <w:t>Decreto-Lei nº 1.455, de 1976, art. 29, § 10</w:t>
        </w:r>
      </w:hyperlink>
      <w:r w:rsidRPr="00225378">
        <w:rPr>
          <w:rFonts w:ascii="Book Antiqua" w:eastAsia="Times New Roman" w:hAnsi="Book Antiqua" w:cs="Arial"/>
          <w:color w:val="000000"/>
          <w:sz w:val="19"/>
          <w:szCs w:val="19"/>
          <w:lang w:eastAsia="pt-BR"/>
        </w:rPr>
        <w:t>, com a redação dada pela Lei nº 12.350, de 2010, art. 41).                            </w:t>
      </w:r>
      <w:hyperlink r:id="rId2065"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7A46457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Não haverá incidência de tributos federais sobre o valor da alienação, mediante licitação, das mercadorias de que trata este artigo (</w:t>
      </w:r>
      <w:hyperlink r:id="rId2066" w:anchor="art29%C2%A712" w:history="1">
        <w:r w:rsidRPr="00225378">
          <w:rPr>
            <w:rFonts w:ascii="Book Antiqua" w:eastAsia="Times New Roman" w:hAnsi="Book Antiqua" w:cs="Arial"/>
            <w:color w:val="0000FF"/>
            <w:sz w:val="19"/>
            <w:szCs w:val="19"/>
            <w:u w:val="single"/>
            <w:lang w:eastAsia="pt-BR"/>
          </w:rPr>
          <w:t>Decreto-Lei nº 1.455, de 1976, art. 29, § 12</w:t>
        </w:r>
      </w:hyperlink>
      <w:r w:rsidRPr="00225378">
        <w:rPr>
          <w:rFonts w:ascii="Book Antiqua" w:eastAsia="Times New Roman" w:hAnsi="Book Antiqua" w:cs="Arial"/>
          <w:color w:val="000000"/>
          <w:sz w:val="19"/>
          <w:szCs w:val="19"/>
          <w:lang w:eastAsia="pt-BR"/>
        </w:rPr>
        <w:t>, com a redação dada pela Lei nº 12.350, de 2010, art. 41).                          </w:t>
      </w:r>
      <w:hyperlink r:id="rId2067"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74E4A5F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85" w:name="art803a"/>
      <w:bookmarkEnd w:id="1985"/>
      <w:r w:rsidRPr="00225378">
        <w:rPr>
          <w:rFonts w:ascii="Book Antiqua" w:eastAsia="Times New Roman" w:hAnsi="Book Antiqua" w:cs="Arial"/>
          <w:color w:val="000000"/>
          <w:sz w:val="19"/>
          <w:szCs w:val="19"/>
          <w:lang w:eastAsia="pt-BR"/>
        </w:rPr>
        <w:t>Art. 803-A.  Na hipótese de decisão administrativa ou judicial que determine a restituição de mercadorias que houverem sido destinadas, será devida indenização ao interessado, com recursos do Fundo Especial de Desenvolvimento e Aperfeiçoamento das Atividades de Fiscalização, tendo por base o valor declarado para efeito de cálculo do imposto de importação ou de exportação (</w:t>
      </w:r>
      <w:hyperlink r:id="rId2068" w:anchor="art30.." w:history="1">
        <w:r w:rsidRPr="00225378">
          <w:rPr>
            <w:rFonts w:ascii="Book Antiqua" w:eastAsia="Times New Roman" w:hAnsi="Book Antiqua" w:cs="Arial"/>
            <w:color w:val="0000FF"/>
            <w:sz w:val="19"/>
            <w:szCs w:val="19"/>
            <w:u w:val="single"/>
            <w:lang w:eastAsia="pt-BR"/>
          </w:rPr>
          <w:t>Decreto-Lei nº 1.455, de 1976, art. 30,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com a redação dada pela Lei nº 12.350, de 2010, art. 41).                             </w:t>
      </w:r>
      <w:hyperlink r:id="rId206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02BF378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Será considerado como base o valor constante do procedimento fiscal correspondente nos casos em que (</w:t>
      </w:r>
      <w:hyperlink r:id="rId2070" w:anchor="art30%C2%A71" w:history="1">
        <w:r w:rsidRPr="00225378">
          <w:rPr>
            <w:rFonts w:ascii="Book Antiqua" w:eastAsia="Times New Roman" w:hAnsi="Book Antiqua" w:cs="Arial"/>
            <w:color w:val="0000FF"/>
            <w:sz w:val="19"/>
            <w:szCs w:val="19"/>
            <w:u w:val="single"/>
            <w:lang w:eastAsia="pt-BR"/>
          </w:rPr>
          <w:t>Decreto-Lei nº 1.455, de 1976, art. 30, § 1º</w:t>
        </w:r>
      </w:hyperlink>
      <w:r w:rsidRPr="00225378">
        <w:rPr>
          <w:rFonts w:ascii="Book Antiqua" w:eastAsia="Times New Roman" w:hAnsi="Book Antiqua" w:cs="Arial"/>
          <w:color w:val="000000"/>
          <w:sz w:val="19"/>
          <w:szCs w:val="19"/>
          <w:lang w:eastAsia="pt-BR"/>
        </w:rPr>
        <w:t>, com a redação dada pela Lei nº 12.350, de 2010, art. 41):               </w:t>
      </w:r>
      <w:hyperlink r:id="rId207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7CC18D8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não houver declaração de importação ou de exportação;                           </w:t>
      </w:r>
      <w:hyperlink r:id="rId2072"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85E83C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base de cálculo do imposto de importação ou de exportação apurada for inferior ao valor referido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ou                          </w:t>
      </w:r>
      <w:hyperlink r:id="rId2073"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4CF33CA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em virtude de depreciação, o valor da mercadoria apreendida em posse do interessado for inferior ao referido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2074"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A6A525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Ao valor da indenização será aplicada a taxa de juros prevista no </w:t>
      </w:r>
      <w:hyperlink r:id="rId2075" w:anchor="art39%C2%A74" w:history="1">
        <w:r w:rsidRPr="00225378">
          <w:rPr>
            <w:rFonts w:ascii="Book Antiqua" w:eastAsia="Times New Roman" w:hAnsi="Book Antiqua" w:cs="Arial"/>
            <w:color w:val="0000FF"/>
            <w:sz w:val="19"/>
            <w:szCs w:val="19"/>
            <w:u w:val="single"/>
            <w:lang w:eastAsia="pt-BR"/>
          </w:rPr>
          <w:t>§ 4º do art. 39 da Lei nº 9.250, de 26 de dezembro de 1995</w:t>
        </w:r>
      </w:hyperlink>
      <w:r w:rsidRPr="00225378">
        <w:rPr>
          <w:rFonts w:ascii="Book Antiqua" w:eastAsia="Times New Roman" w:hAnsi="Book Antiqua" w:cs="Arial"/>
          <w:color w:val="000000"/>
          <w:sz w:val="19"/>
          <w:szCs w:val="19"/>
          <w:lang w:eastAsia="pt-BR"/>
        </w:rPr>
        <w:t>, tendo como termo inicial a data da apreensão (</w:t>
      </w:r>
      <w:hyperlink r:id="rId2076" w:anchor="art30%C2%A72" w:history="1">
        <w:r w:rsidRPr="00225378">
          <w:rPr>
            <w:rFonts w:ascii="Book Antiqua" w:eastAsia="Times New Roman" w:hAnsi="Book Antiqua" w:cs="Arial"/>
            <w:color w:val="0000FF"/>
            <w:sz w:val="19"/>
            <w:szCs w:val="19"/>
            <w:u w:val="single"/>
            <w:lang w:eastAsia="pt-BR"/>
          </w:rPr>
          <w:t>Decreto-Lei nº 1.455, de 1976, art. 30, § 2º</w:t>
        </w:r>
      </w:hyperlink>
      <w:r w:rsidRPr="00225378">
        <w:rPr>
          <w:rFonts w:ascii="Book Antiqua" w:eastAsia="Times New Roman" w:hAnsi="Book Antiqua" w:cs="Arial"/>
          <w:color w:val="000000"/>
          <w:sz w:val="19"/>
          <w:szCs w:val="19"/>
          <w:lang w:eastAsia="pt-BR"/>
        </w:rPr>
        <w:t>, com a redação dada pela Lei nº 12.350, de 2010, art. 41).                           </w:t>
      </w:r>
      <w:hyperlink r:id="rId2077"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4BE6C4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6" w:name="art804"/>
      <w:bookmarkEnd w:id="1986"/>
      <w:r w:rsidRPr="00225378">
        <w:rPr>
          <w:rFonts w:ascii="Book Antiqua" w:eastAsia="Times New Roman" w:hAnsi="Book Antiqua" w:cs="Arial"/>
          <w:strike/>
          <w:color w:val="000000"/>
          <w:sz w:val="19"/>
          <w:szCs w:val="19"/>
          <w:lang w:eastAsia="pt-BR"/>
        </w:rPr>
        <w:lastRenderedPageBreak/>
        <w:t>Art. 804.  Na forma de destinação a que se refere o inciso I do caput do art. 803, a autoridade aduaneira adotará as medidas necessárias para evitar conluio entre os licitantes ou outras práticas prejudiciais à Fazenda Nacional </w:t>
      </w:r>
      <w:hyperlink r:id="rId2078" w:anchor="art66" w:history="1">
        <w:r w:rsidRPr="00225378">
          <w:rPr>
            <w:rFonts w:ascii="Book Antiqua" w:eastAsia="Times New Roman" w:hAnsi="Book Antiqua" w:cs="Arial"/>
            <w:strike/>
            <w:color w:val="0000FF"/>
            <w:sz w:val="19"/>
            <w:szCs w:val="19"/>
            <w:u w:val="single"/>
            <w:lang w:eastAsia="pt-BR"/>
          </w:rPr>
          <w:t>(Decreto-Lei nº 37, de 1966, art. 66</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207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6F0C5E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arrematação, mesmo depois de concluída, não se consumará quando se verificar divergência entre a coisa arrematada e a anunciada e apregoada (</w:t>
      </w:r>
      <w:hyperlink r:id="rId2080" w:anchor="art67" w:history="1">
        <w:r w:rsidRPr="00225378">
          <w:rPr>
            <w:rFonts w:ascii="Book Antiqua" w:eastAsia="Times New Roman" w:hAnsi="Book Antiqua" w:cs="Arial"/>
            <w:strike/>
            <w:color w:val="0000FF"/>
            <w:sz w:val="19"/>
            <w:szCs w:val="19"/>
            <w:u w:val="single"/>
            <w:lang w:eastAsia="pt-BR"/>
          </w:rPr>
          <w:t>Decreto-Lei nº 37, de 1966, art. 67</w:t>
        </w:r>
      </w:hyperlink>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2081"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89146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Ficam excluídos dos leilões destinados a pessoas físicas os servidores com exercício na Secretaria da Receita Federal do Brasil, os interessados no processo ou nele responsabilizados pela infração, os despachantes aduaneiros e corretores de navios, bem como os seus ajudantes e prepostos </w:t>
      </w:r>
      <w:hyperlink r:id="rId2082" w:anchor="art70%C2%A72" w:history="1">
        <w:r w:rsidRPr="00225378">
          <w:rPr>
            <w:rFonts w:ascii="Book Antiqua" w:eastAsia="Times New Roman" w:hAnsi="Book Antiqua" w:cs="Arial"/>
            <w:strike/>
            <w:color w:val="0000FF"/>
            <w:sz w:val="19"/>
            <w:szCs w:val="19"/>
            <w:u w:val="single"/>
            <w:lang w:eastAsia="pt-BR"/>
          </w:rPr>
          <w:t>(Decreto-Lei nº 37, de 1966, art. 70, § 2º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5.341, de 27 de outubro de 1967,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w:t>
      </w:r>
      <w:r w:rsidRPr="00225378">
        <w:rPr>
          <w:rFonts w:ascii="Book Antiqua" w:eastAsia="Times New Roman" w:hAnsi="Book Antiqua" w:cs="Arial"/>
          <w:color w:val="000000"/>
          <w:sz w:val="19"/>
          <w:szCs w:val="19"/>
          <w:lang w:eastAsia="pt-BR"/>
        </w:rPr>
        <w:t>                    </w:t>
      </w:r>
      <w:hyperlink r:id="rId2083"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83F620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7" w:name="art805"/>
      <w:bookmarkEnd w:id="1987"/>
      <w:r w:rsidRPr="00225378">
        <w:rPr>
          <w:rFonts w:ascii="Book Antiqua" w:eastAsia="Times New Roman" w:hAnsi="Book Antiqua" w:cs="Arial"/>
          <w:strike/>
          <w:color w:val="000000"/>
          <w:sz w:val="19"/>
          <w:szCs w:val="19"/>
          <w:lang w:eastAsia="pt-BR"/>
        </w:rPr>
        <w:t>Art. 805.  Os cigarros e outros derivados do tabaco, apreendidos por infração fiscal sujeita a pena de perdimento, serão destruídos após a formalização do procedimento administrativo fiscal pertinente, antes mesmo do término do prazo definido no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do art. 774 </w:t>
      </w:r>
      <w:hyperlink r:id="rId2084" w:anchor="art14." w:history="1">
        <w:r w:rsidRPr="00225378">
          <w:rPr>
            <w:rFonts w:ascii="Book Antiqua" w:eastAsia="Times New Roman" w:hAnsi="Book Antiqua" w:cs="Arial"/>
            <w:strike/>
            <w:color w:val="0000FF"/>
            <w:sz w:val="19"/>
            <w:szCs w:val="19"/>
            <w:u w:val="single"/>
            <w:lang w:eastAsia="pt-BR"/>
          </w:rPr>
          <w:t>(Decreto-Lei nº 1.593, de 1977, art. 14, caput,</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9.822, de 23 de agosto de 1999,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2085"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029F98C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Julgado procedente o recurso administrativo ou judicial, será o contribuinte indenizado pelo valor arbitrado para os cigarros, no procedimento administrativo fiscal, com os acréscimos legais aplicáveis aos débitos fiscais (</w:t>
      </w:r>
      <w:hyperlink r:id="rId2086" w:anchor="art14%C2%A71." w:history="1">
        <w:r w:rsidRPr="00225378">
          <w:rPr>
            <w:rFonts w:ascii="Book Antiqua" w:eastAsia="Times New Roman" w:hAnsi="Book Antiqua" w:cs="Arial"/>
            <w:strike/>
            <w:color w:val="0000FF"/>
            <w:sz w:val="19"/>
            <w:szCs w:val="19"/>
            <w:u w:val="single"/>
            <w:lang w:eastAsia="pt-BR"/>
          </w:rPr>
          <w:t>Decreto-Lei nº 1.593, de 1977, art. 14, § 1º,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9.822, de 1999,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208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FB4F1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Secretaria da Receita Federal do Brasil regulamentará as formas de destruição dos produtos de que trata o caput, observando a legislação ambiental (</w:t>
      </w:r>
      <w:hyperlink r:id="rId2088" w:anchor="art14%C2%A72" w:history="1">
        <w:r w:rsidRPr="00225378">
          <w:rPr>
            <w:rFonts w:ascii="Book Antiqua" w:eastAsia="Times New Roman" w:hAnsi="Book Antiqua" w:cs="Arial"/>
            <w:strike/>
            <w:color w:val="0000FF"/>
            <w:sz w:val="19"/>
            <w:szCs w:val="19"/>
            <w:u w:val="single"/>
            <w:lang w:eastAsia="pt-BR"/>
          </w:rPr>
          <w:t>Decreto-Lei nº 1.593, de 1977, art. 14, § 2º</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9.822, de 1999, art.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w:t>
      </w:r>
      <w:r w:rsidRPr="00225378">
        <w:rPr>
          <w:rFonts w:ascii="Book Antiqua" w:eastAsia="Times New Roman" w:hAnsi="Book Antiqua" w:cs="Arial"/>
          <w:color w:val="000000"/>
          <w:sz w:val="19"/>
          <w:szCs w:val="19"/>
          <w:lang w:eastAsia="pt-BR"/>
        </w:rPr>
        <w:t>                          </w:t>
      </w:r>
      <w:hyperlink r:id="rId2089"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1B8F27C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8" w:name="art806.."/>
      <w:bookmarkEnd w:id="1988"/>
      <w:r w:rsidRPr="00225378">
        <w:rPr>
          <w:rFonts w:ascii="Book Antiqua" w:eastAsia="Times New Roman" w:hAnsi="Book Antiqua" w:cs="Arial"/>
          <w:strike/>
          <w:color w:val="000000"/>
          <w:sz w:val="19"/>
          <w:szCs w:val="19"/>
          <w:lang w:eastAsia="pt-BR"/>
        </w:rPr>
        <w:t>Art. 806.  Compete ao Ministro de Estado da Fazenda autorizar a destinação das mercadorias (</w:t>
      </w:r>
      <w:hyperlink r:id="rId2090" w:anchor="art28" w:history="1">
        <w:r w:rsidRPr="00225378">
          <w:rPr>
            <w:rFonts w:ascii="Book Antiqua" w:eastAsia="Times New Roman" w:hAnsi="Book Antiqua" w:cs="Arial"/>
            <w:strike/>
            <w:color w:val="0000FF"/>
            <w:sz w:val="19"/>
            <w:szCs w:val="19"/>
            <w:u w:val="single"/>
            <w:lang w:eastAsia="pt-BR"/>
          </w:rPr>
          <w:t>Decreto-Lei nº 1.455, de 1976, art. 28</w:t>
        </w:r>
      </w:hyperlink>
      <w:r w:rsidRPr="00225378">
        <w:rPr>
          <w:rFonts w:ascii="Book Antiqua" w:eastAsia="Times New Roman" w:hAnsi="Book Antiqua" w:cs="Arial"/>
          <w:strike/>
          <w:color w:val="000000"/>
          <w:sz w:val="19"/>
          <w:szCs w:val="19"/>
          <w:lang w:eastAsia="pt-BR"/>
        </w:rPr>
        <w:t>):</w:t>
      </w:r>
    </w:p>
    <w:p w14:paraId="5DF601C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9" w:name="art806"/>
      <w:bookmarkEnd w:id="1989"/>
      <w:r w:rsidRPr="00225378">
        <w:rPr>
          <w:rFonts w:ascii="Book Antiqua" w:eastAsia="Times New Roman" w:hAnsi="Book Antiqua" w:cs="Arial"/>
          <w:strike/>
          <w:color w:val="000000"/>
          <w:sz w:val="19"/>
          <w:szCs w:val="19"/>
          <w:lang w:val="pt-PT" w:eastAsia="pt-BR"/>
        </w:rPr>
        <w:t>Art. 806.  Compete ao Ministro de Estado da Fazenda autorizar a destinação das mercadorias de que trata este Capítulo (</w:t>
      </w:r>
      <w:r w:rsidRPr="00225378">
        <w:rPr>
          <w:rFonts w:ascii="Book Antiqua" w:eastAsia="Times New Roman" w:hAnsi="Book Antiqua" w:cs="Arial"/>
          <w:strike/>
          <w:color w:val="000000"/>
          <w:sz w:val="19"/>
          <w:szCs w:val="19"/>
          <w:lang w:val="pt-PT" w:eastAsia="pt-BR"/>
        </w:rPr>
        <w:fldChar w:fldCharType="begin"/>
      </w:r>
      <w:r w:rsidRPr="00225378">
        <w:rPr>
          <w:rFonts w:ascii="Book Antiqua" w:eastAsia="Times New Roman" w:hAnsi="Book Antiqua" w:cs="Arial"/>
          <w:strike/>
          <w:color w:val="000000"/>
          <w:sz w:val="19"/>
          <w:szCs w:val="19"/>
          <w:lang w:val="pt-PT" w:eastAsia="pt-BR"/>
        </w:rPr>
        <w:instrText xml:space="preserve"> HYPERLINK "http://www.planalto.gov.br/ccivil_03/Decreto-Lei/Del1455.htm" \l "art28" </w:instrText>
      </w:r>
      <w:r w:rsidRPr="00225378">
        <w:rPr>
          <w:rFonts w:ascii="Book Antiqua" w:eastAsia="Times New Roman" w:hAnsi="Book Antiqua" w:cs="Arial"/>
          <w:strike/>
          <w:color w:val="000000"/>
          <w:sz w:val="19"/>
          <w:szCs w:val="19"/>
          <w:lang w:val="pt-PT" w:eastAsia="pt-BR"/>
        </w:rPr>
        <w:fldChar w:fldCharType="separate"/>
      </w:r>
      <w:r w:rsidRPr="00225378">
        <w:rPr>
          <w:rFonts w:ascii="Book Antiqua" w:eastAsia="Times New Roman" w:hAnsi="Book Antiqua" w:cs="Arial"/>
          <w:strike/>
          <w:color w:val="0000FF"/>
          <w:sz w:val="19"/>
          <w:szCs w:val="19"/>
          <w:u w:val="single"/>
          <w:lang w:val="pt-PT" w:eastAsia="pt-BR"/>
        </w:rPr>
        <w:t>Decreto-Lei n</w:t>
      </w:r>
      <w:r w:rsidRPr="00225378">
        <w:rPr>
          <w:rFonts w:ascii="Book Antiqua" w:eastAsia="Times New Roman" w:hAnsi="Book Antiqua" w:cs="Arial"/>
          <w:strike/>
          <w:color w:val="0000FF"/>
          <w:sz w:val="19"/>
          <w:szCs w:val="19"/>
          <w:u w:val="single"/>
          <w:vertAlign w:val="superscript"/>
          <w:lang w:val="pt-PT" w:eastAsia="pt-BR"/>
        </w:rPr>
        <w:t>o</w:t>
      </w:r>
      <w:r w:rsidRPr="00225378">
        <w:rPr>
          <w:rFonts w:ascii="Book Antiqua" w:eastAsia="Times New Roman" w:hAnsi="Book Antiqua" w:cs="Arial"/>
          <w:strike/>
          <w:color w:val="0000FF"/>
          <w:sz w:val="19"/>
          <w:szCs w:val="19"/>
          <w:u w:val="single"/>
          <w:lang w:val="pt-PT" w:eastAsia="pt-BR"/>
        </w:rPr>
        <w:t> 1.455, de 1976, art. 28</w:t>
      </w:r>
      <w:r w:rsidRPr="00225378">
        <w:rPr>
          <w:rFonts w:ascii="Book Antiqua" w:eastAsia="Times New Roman" w:hAnsi="Book Antiqua" w:cs="Arial"/>
          <w:strike/>
          <w:color w:val="000000"/>
          <w:sz w:val="19"/>
          <w:szCs w:val="19"/>
          <w:lang w:val="pt-PT" w:eastAsia="pt-BR"/>
        </w:rPr>
        <w:fldChar w:fldCharType="end"/>
      </w:r>
      <w:r w:rsidRPr="00225378">
        <w:rPr>
          <w:rFonts w:ascii="Book Antiqua" w:eastAsia="Times New Roman" w:hAnsi="Book Antiqua" w:cs="Arial"/>
          <w:strike/>
          <w:color w:val="000000"/>
          <w:sz w:val="19"/>
          <w:szCs w:val="19"/>
          <w:lang w:val="pt-PT" w:eastAsia="pt-BR"/>
        </w:rPr>
        <w:t>).                       </w:t>
      </w:r>
      <w:hyperlink r:id="rId2091" w:anchor="art1" w:history="1">
        <w:r w:rsidRPr="00225378">
          <w:rPr>
            <w:rFonts w:ascii="Book Antiqua" w:eastAsia="Times New Roman" w:hAnsi="Book Antiqua" w:cs="Arial"/>
            <w:strike/>
            <w:color w:val="0000FF"/>
            <w:sz w:val="19"/>
            <w:szCs w:val="19"/>
            <w:u w:val="single"/>
            <w:lang w:val="pt-PT" w:eastAsia="pt-BR"/>
          </w:rPr>
          <w:t>(Redação dada pelo Decreto nº 7.213, de 2010).</w:t>
        </w:r>
      </w:hyperlink>
    </w:p>
    <w:p w14:paraId="41AE9B7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90" w:name="art806."/>
      <w:bookmarkEnd w:id="1990"/>
      <w:r w:rsidRPr="00225378">
        <w:rPr>
          <w:rFonts w:ascii="Book Antiqua" w:eastAsia="Times New Roman" w:hAnsi="Book Antiqua" w:cs="Arial"/>
          <w:color w:val="000000"/>
          <w:sz w:val="19"/>
          <w:szCs w:val="19"/>
          <w:lang w:eastAsia="pt-BR"/>
        </w:rPr>
        <w:t>Art. 806.  Compete ao Ministro de Estado da Fazenda autorizar a destinação de mercadorias (</w:t>
      </w:r>
      <w:hyperlink r:id="rId2092" w:anchor="art28." w:history="1">
        <w:r w:rsidRPr="00225378">
          <w:rPr>
            <w:rFonts w:ascii="Book Antiqua" w:eastAsia="Times New Roman" w:hAnsi="Book Antiqua" w:cs="Arial"/>
            <w:color w:val="0000FF"/>
            <w:sz w:val="19"/>
            <w:szCs w:val="19"/>
            <w:u w:val="single"/>
            <w:lang w:eastAsia="pt-BR"/>
          </w:rPr>
          <w:t>Decreto-Lei nº 1.455, de 1976, art. 28,</w:t>
        </w:r>
      </w:hyperlink>
      <w:r w:rsidRPr="00225378">
        <w:rPr>
          <w:rFonts w:ascii="Book Antiqua" w:eastAsia="Times New Roman" w:hAnsi="Book Antiqua" w:cs="Arial"/>
          <w:color w:val="000000"/>
          <w:sz w:val="19"/>
          <w:szCs w:val="19"/>
          <w:lang w:eastAsia="pt-BR"/>
        </w:rPr>
        <w:t> com a redação dada pela Lei nº 12.350, de 2010, art. 41):</w:t>
      </w:r>
      <w:r w:rsidRPr="00225378">
        <w:rPr>
          <w:rFonts w:ascii="Book Antiqua" w:eastAsia="Times New Roman" w:hAnsi="Book Antiqua" w:cs="Arial"/>
          <w:color w:val="000000"/>
          <w:sz w:val="19"/>
          <w:szCs w:val="19"/>
          <w:vertAlign w:val="superscript"/>
          <w:lang w:eastAsia="pt-BR"/>
        </w:rPr>
        <w:t>                    </w:t>
      </w:r>
      <w:hyperlink r:id="rId2093"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628DEC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 - de que trata este Capítulo; e</w:t>
      </w:r>
    </w:p>
    <w:p w14:paraId="79B142A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abandonadas;                     </w:t>
      </w:r>
      <w:hyperlink r:id="rId2094"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2056506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II - enquadradas na tipificação do inciso IX do art. 689, mediante a adoção de procedimento sumário de declaração de abandono, nos casos em que não for possível identificar o proprietário.</w:t>
      </w:r>
      <w:r w:rsidRPr="00225378">
        <w:rPr>
          <w:rFonts w:ascii="Book Antiqua" w:eastAsia="Times New Roman" w:hAnsi="Book Antiqua" w:cs="Arial"/>
          <w:strike/>
          <w:color w:val="000000"/>
          <w:sz w:val="19"/>
          <w:szCs w:val="19"/>
          <w:lang w:eastAsia="pt-BR"/>
        </w:rPr>
        <w:t> </w:t>
      </w:r>
    </w:p>
    <w:p w14:paraId="2A57CD3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entregues à Fazenda Nacional; ou                             </w:t>
      </w:r>
      <w:hyperlink r:id="rId2095"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0569C27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objeto de pena de perdimento.                          </w:t>
      </w:r>
      <w:hyperlink r:id="rId2096"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4555AA7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pacing w:val="-4"/>
          <w:sz w:val="19"/>
          <w:szCs w:val="19"/>
          <w:lang w:eastAsia="pt-BR"/>
        </w:rPr>
        <w:t>Parágrafo único.  Caberá à Secretaria da Receita Federal do Brasil administrar e efetuar a destinação das mercadorias apreendidas, inclusive promover a destruição ou inutilização a que se refere o inciso III do art. 803 (</w:t>
      </w:r>
      <w:hyperlink r:id="rId2097" w:anchor="art29%C2%A74" w:history="1">
        <w:r w:rsidRPr="00225378">
          <w:rPr>
            <w:rFonts w:ascii="Book Antiqua" w:eastAsia="Times New Roman" w:hAnsi="Book Antiqua" w:cs="Arial"/>
            <w:strike/>
            <w:color w:val="0000FF"/>
            <w:sz w:val="19"/>
            <w:szCs w:val="19"/>
            <w:u w:val="single"/>
            <w:lang w:eastAsia="pt-BR"/>
          </w:rPr>
          <w:t>Decreto-Lei nº 1.455, de 1976, art. 29, § 4º</w:t>
        </w:r>
      </w:hyperlink>
      <w:r w:rsidRPr="00225378">
        <w:rPr>
          <w:rFonts w:ascii="Book Antiqua" w:eastAsia="Times New Roman" w:hAnsi="Book Antiqua" w:cs="Arial"/>
          <w:strike/>
          <w:color w:val="000000"/>
          <w:spacing w:val="-4"/>
          <w:sz w:val="19"/>
          <w:szCs w:val="19"/>
          <w:lang w:eastAsia="pt-BR"/>
        </w:rPr>
        <w:t>; e </w:t>
      </w:r>
      <w:hyperlink r:id="rId2098" w:anchor="art4" w:history="1">
        <w:r w:rsidRPr="00225378">
          <w:rPr>
            <w:rFonts w:ascii="Book Antiqua" w:eastAsia="Times New Roman" w:hAnsi="Book Antiqua" w:cs="Arial"/>
            <w:strike/>
            <w:color w:val="0000FF"/>
            <w:sz w:val="19"/>
            <w:szCs w:val="19"/>
            <w:u w:val="single"/>
            <w:lang w:eastAsia="pt-BR"/>
          </w:rPr>
          <w:t>Decreto-Lei nº 2.061, de 1983, art. 4º</w:t>
        </w:r>
      </w:hyperlink>
      <w:r w:rsidRPr="00225378">
        <w:rPr>
          <w:rFonts w:ascii="Book Antiqua" w:eastAsia="Times New Roman" w:hAnsi="Book Antiqua" w:cs="Arial"/>
          <w:strike/>
          <w:color w:val="000000"/>
          <w:spacing w:val="-4"/>
          <w:sz w:val="19"/>
          <w:szCs w:val="19"/>
          <w:lang w:eastAsia="pt-BR"/>
        </w:rPr>
        <w:t>).</w:t>
      </w:r>
      <w:r w:rsidRPr="00225378">
        <w:rPr>
          <w:rFonts w:ascii="Book Antiqua" w:eastAsia="Times New Roman" w:hAnsi="Book Antiqua" w:cs="Arial"/>
          <w:strike/>
          <w:color w:val="000000"/>
          <w:sz w:val="19"/>
          <w:szCs w:val="19"/>
          <w:lang w:eastAsia="pt-BR"/>
        </w:rPr>
        <w:t> </w:t>
      </w:r>
    </w:p>
    <w:p w14:paraId="027883C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Parágrafo único.  Compete à Secretaria da Receita Federal do Brasil:                            </w:t>
      </w:r>
      <w:hyperlink r:id="rId2099"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64640AC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 administração e destinação das mercadorias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2100" w:anchor="art29%C2%A711" w:history="1">
        <w:r w:rsidRPr="00225378">
          <w:rPr>
            <w:rFonts w:ascii="Book Antiqua" w:eastAsia="Times New Roman" w:hAnsi="Book Antiqua" w:cs="Arial"/>
            <w:color w:val="0000FF"/>
            <w:sz w:val="19"/>
            <w:szCs w:val="19"/>
            <w:u w:val="single"/>
            <w:lang w:eastAsia="pt-BR"/>
          </w:rPr>
          <w:t>Decreto-Lei nº 1.455, de 1976, art. 29, § 11</w:t>
        </w:r>
      </w:hyperlink>
      <w:r w:rsidRPr="00225378">
        <w:rPr>
          <w:rFonts w:ascii="Book Antiqua" w:eastAsia="Times New Roman" w:hAnsi="Book Antiqua" w:cs="Arial"/>
          <w:color w:val="000000"/>
          <w:sz w:val="19"/>
          <w:szCs w:val="19"/>
          <w:lang w:eastAsia="pt-BR"/>
        </w:rPr>
        <w:t>, com a redação dada pela Lei nº 12.350, de 2010, art. 41); e                           </w:t>
      </w:r>
      <w:hyperlink r:id="rId2101"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6CFEA24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 regulamentação da forma de destruição de cigarros e outros derivados do tabaco, apreendidos por infração fiscal sujeita a pena de perdimento, observada a legislação ambiental (</w:t>
      </w:r>
      <w:hyperlink r:id="rId2102" w:anchor="art14%C2%A72" w:history="1">
        <w:r w:rsidRPr="00225378">
          <w:rPr>
            <w:rFonts w:ascii="Book Antiqua" w:eastAsia="Times New Roman" w:hAnsi="Book Antiqua" w:cs="Arial"/>
            <w:color w:val="0000FF"/>
            <w:sz w:val="19"/>
            <w:szCs w:val="19"/>
            <w:u w:val="single"/>
            <w:lang w:eastAsia="pt-BR"/>
          </w:rPr>
          <w:t>Decreto-Lei nº 1.593, de 1977, art. 14, § 2º</w:t>
        </w:r>
      </w:hyperlink>
      <w:r w:rsidRPr="00225378">
        <w:rPr>
          <w:rFonts w:ascii="Book Antiqua" w:eastAsia="Times New Roman" w:hAnsi="Book Antiqua" w:cs="Arial"/>
          <w:color w:val="000000"/>
          <w:sz w:val="19"/>
          <w:szCs w:val="19"/>
          <w:lang w:eastAsia="pt-BR"/>
        </w:rPr>
        <w:t>, com a redação dada pela Lei nº 9.822, de 1999, art. 1º).                        </w:t>
      </w:r>
      <w:hyperlink r:id="rId2103"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7FA465C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91" w:name="livroviitituloiiicapituloii"/>
      <w:bookmarkEnd w:id="1991"/>
      <w:r w:rsidRPr="00225378">
        <w:rPr>
          <w:rFonts w:ascii="Book Antiqua" w:eastAsia="Times New Roman" w:hAnsi="Book Antiqua" w:cs="Arial"/>
          <w:color w:val="000000"/>
          <w:sz w:val="19"/>
          <w:szCs w:val="19"/>
          <w:lang w:eastAsia="pt-BR"/>
        </w:rPr>
        <w:t>CAPÍTULO II</w:t>
      </w:r>
    </w:p>
    <w:p w14:paraId="60E1FB1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CONTROLE DE PROCESSOS E DE DECLARAÇÕES </w:t>
      </w:r>
    </w:p>
    <w:p w14:paraId="586A227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2" w:name="art807"/>
      <w:bookmarkEnd w:id="1992"/>
      <w:r w:rsidRPr="00225378">
        <w:rPr>
          <w:rFonts w:ascii="Book Antiqua" w:eastAsia="Times New Roman" w:hAnsi="Book Antiqua" w:cs="Arial"/>
          <w:color w:val="000000"/>
          <w:sz w:val="19"/>
          <w:szCs w:val="19"/>
          <w:lang w:eastAsia="pt-BR"/>
        </w:rPr>
        <w:t>Art. 807.  Os processos fiscais relativos a tributos ou contribuições federais e a penalidades isoladas, bem como as declarações, não poderão sair das unidades da Secretaria da Receita Federal do Brasil, salvo quando se tratar de </w:t>
      </w:r>
      <w:hyperlink r:id="rId2104" w:anchor="art38" w:history="1">
        <w:r w:rsidRPr="00225378">
          <w:rPr>
            <w:rFonts w:ascii="Book Antiqua" w:eastAsia="Times New Roman" w:hAnsi="Book Antiqua" w:cs="Arial"/>
            <w:color w:val="0000FF"/>
            <w:sz w:val="19"/>
            <w:szCs w:val="19"/>
            <w:u w:val="single"/>
            <w:lang w:eastAsia="pt-BR"/>
          </w:rPr>
          <w:t>(Lei nº 9.250, de 26 de dezembro de 1995, art. 38, caput)</w:t>
        </w:r>
      </w:hyperlink>
      <w:r w:rsidRPr="00225378">
        <w:rPr>
          <w:rFonts w:ascii="Book Antiqua" w:eastAsia="Times New Roman" w:hAnsi="Book Antiqua" w:cs="Arial"/>
          <w:color w:val="000000"/>
          <w:sz w:val="19"/>
          <w:szCs w:val="19"/>
          <w:lang w:eastAsia="pt-BR"/>
        </w:rPr>
        <w:t>:</w:t>
      </w:r>
    </w:p>
    <w:p w14:paraId="7AB997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encaminhamento de recursos à instância superior;</w:t>
      </w:r>
    </w:p>
    <w:p w14:paraId="3D0772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restituições de autos às unidades de origem; ou</w:t>
      </w:r>
    </w:p>
    <w:p w14:paraId="61C3C39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encaminhamento de documentos para fins de processamento de dados. </w:t>
      </w:r>
    </w:p>
    <w:p w14:paraId="2E32CB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Nos casos a que se referem os incisos I e II, deverá ficar cópia autenticada dos documentos essenciais na unidade aduaneira </w:t>
      </w:r>
      <w:hyperlink r:id="rId2105" w:anchor="art38%C2%A71" w:history="1">
        <w:r w:rsidRPr="00225378">
          <w:rPr>
            <w:rFonts w:ascii="Book Antiqua" w:eastAsia="Times New Roman" w:hAnsi="Book Antiqua" w:cs="Arial"/>
            <w:color w:val="0000FF"/>
            <w:sz w:val="19"/>
            <w:szCs w:val="19"/>
            <w:u w:val="single"/>
            <w:lang w:eastAsia="pt-BR"/>
          </w:rPr>
          <w:t>(Lei nº 9.250, de 1995, art. 38, § 1º</w:t>
        </w:r>
      </w:hyperlink>
      <w:r w:rsidRPr="00225378">
        <w:rPr>
          <w:rFonts w:ascii="Book Antiqua" w:eastAsia="Times New Roman" w:hAnsi="Book Antiqua" w:cs="Arial"/>
          <w:color w:val="000000"/>
          <w:sz w:val="19"/>
          <w:szCs w:val="19"/>
          <w:lang w:eastAsia="pt-BR"/>
        </w:rPr>
        <w:t>). </w:t>
      </w:r>
    </w:p>
    <w:p w14:paraId="6DB5B2F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É facultado o fornecimento de cópia do processo ao sujeito passivo ou a seu mandatário </w:t>
      </w:r>
      <w:hyperlink r:id="rId2106" w:anchor="art38%C2%A72" w:history="1">
        <w:r w:rsidRPr="00225378">
          <w:rPr>
            <w:rFonts w:ascii="Book Antiqua" w:eastAsia="Times New Roman" w:hAnsi="Book Antiqua" w:cs="Arial"/>
            <w:color w:val="0000FF"/>
            <w:sz w:val="19"/>
            <w:szCs w:val="19"/>
            <w:u w:val="single"/>
            <w:lang w:eastAsia="pt-BR"/>
          </w:rPr>
          <w:t>(Lei nº 9.250, de 1995, art. 38, § 2º).</w:t>
        </w:r>
      </w:hyperlink>
      <w:r w:rsidRPr="00225378">
        <w:rPr>
          <w:rFonts w:ascii="Book Antiqua" w:eastAsia="Times New Roman" w:hAnsi="Book Antiqua" w:cs="Arial"/>
          <w:color w:val="000000"/>
          <w:sz w:val="19"/>
          <w:szCs w:val="19"/>
          <w:lang w:eastAsia="pt-BR"/>
        </w:rPr>
        <w:t> </w:t>
      </w:r>
    </w:p>
    <w:p w14:paraId="6E9F4974"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93" w:name="livroviitituloiiicapituloiii"/>
      <w:bookmarkEnd w:id="1993"/>
      <w:r w:rsidRPr="00225378">
        <w:rPr>
          <w:rFonts w:ascii="Book Antiqua" w:eastAsia="Times New Roman" w:hAnsi="Book Antiqua" w:cs="Arial"/>
          <w:color w:val="000000"/>
          <w:sz w:val="19"/>
          <w:szCs w:val="19"/>
          <w:lang w:eastAsia="pt-BR"/>
        </w:rPr>
        <w:t>CAPÍTULO III</w:t>
      </w:r>
    </w:p>
    <w:p w14:paraId="6FD1C912"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ATIVIDADES RELACIONADAS AOS SERVIÇOS ADUANEIROS </w:t>
      </w:r>
    </w:p>
    <w:p w14:paraId="5E1BA0F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94" w:name="livroviitituloiiicapituloiiisecaoi"/>
      <w:bookmarkEnd w:id="1994"/>
      <w:r w:rsidRPr="00225378">
        <w:rPr>
          <w:rFonts w:ascii="Book Antiqua" w:eastAsia="Times New Roman" w:hAnsi="Book Antiqua" w:cs="Arial"/>
          <w:b/>
          <w:bCs/>
          <w:color w:val="000000"/>
          <w:sz w:val="19"/>
          <w:szCs w:val="19"/>
          <w:lang w:eastAsia="pt-BR"/>
        </w:rPr>
        <w:t>Seção I</w:t>
      </w:r>
    </w:p>
    <w:p w14:paraId="64FAED1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Atividades Relacionadas ao Despacho Aduaneiro </w:t>
      </w:r>
    </w:p>
    <w:p w14:paraId="0966382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995" w:name="livroviitituloiiicapituloiiisecaoisubsec"/>
      <w:r w:rsidRPr="00225378">
        <w:rPr>
          <w:rFonts w:ascii="Book Antiqua" w:eastAsia="Times New Roman" w:hAnsi="Book Antiqua" w:cs="Arial"/>
          <w:b/>
          <w:bCs/>
          <w:color w:val="000000"/>
          <w:sz w:val="19"/>
          <w:szCs w:val="19"/>
          <w:lang w:eastAsia="pt-BR"/>
        </w:rPr>
        <w:t>Subseção I</w:t>
      </w:r>
    </w:p>
    <w:p w14:paraId="31856E90"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Disposições Gerais </w:t>
      </w:r>
    </w:p>
    <w:p w14:paraId="66EF52D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6" w:name="art808"/>
      <w:bookmarkEnd w:id="1996"/>
      <w:r w:rsidRPr="00225378">
        <w:rPr>
          <w:rFonts w:ascii="Book Antiqua" w:eastAsia="Times New Roman" w:hAnsi="Book Antiqua" w:cs="Arial"/>
          <w:color w:val="000000"/>
          <w:sz w:val="19"/>
          <w:szCs w:val="19"/>
          <w:lang w:eastAsia="pt-BR"/>
        </w:rPr>
        <w:t>Art. 808.  São atividades relacionadas ao despacho aduaneiro de mercadorias, inclusive bagagem de viajante, na importação, na exportação ou na internação, transportadas por qualquer via, as referentes a:</w:t>
      </w:r>
    </w:p>
    <w:p w14:paraId="0649FBB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preparação, entrada e acompanhamento da tramitação e apresentação de documentos relativos ao despacho aduaneiro;</w:t>
      </w:r>
    </w:p>
    <w:p w14:paraId="5F4A6DC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subscrição de documentos relativos ao despacho aduaneiro, inclusive termos de responsabilidade;</w:t>
      </w:r>
    </w:p>
    <w:p w14:paraId="4561498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ciência e recebimento de intimações, de notificações, de autos de infração, de despachos, de decisões e de outros atos e termos processuais relacionados com o procedimento de despacho aduaneiro;</w:t>
      </w:r>
    </w:p>
    <w:p w14:paraId="404E6D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IV - acompanhamento da verificação da mercadoria na conferência aduaneira, inclusive da retirada de amostras para assistência técnica e perícia;</w:t>
      </w:r>
    </w:p>
    <w:p w14:paraId="1BC3F1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recebimento de mercadorias desembaraçadas;</w:t>
      </w:r>
    </w:p>
    <w:p w14:paraId="471D1C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7" w:name="art808vi"/>
      <w:bookmarkEnd w:id="1997"/>
      <w:r w:rsidRPr="00225378">
        <w:rPr>
          <w:rFonts w:ascii="Book Antiqua" w:eastAsia="Times New Roman" w:hAnsi="Book Antiqua" w:cs="Arial"/>
          <w:strike/>
          <w:color w:val="000000"/>
          <w:sz w:val="19"/>
          <w:szCs w:val="19"/>
          <w:lang w:eastAsia="pt-BR"/>
        </w:rPr>
        <w:t>VI - solicitação e acompanhamento de vistoria aduaneira; e </w:t>
      </w:r>
      <w:r w:rsidRPr="00225378">
        <w:rPr>
          <w:rFonts w:ascii="Book Antiqua" w:eastAsia="Times New Roman" w:hAnsi="Book Antiqua" w:cs="Arial"/>
          <w:color w:val="000000"/>
          <w:sz w:val="19"/>
          <w:szCs w:val="19"/>
          <w:lang w:eastAsia="pt-BR"/>
        </w:rPr>
        <w:t>                        </w:t>
      </w:r>
      <w:hyperlink r:id="rId2107"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42D6645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VII - desistência de vistoria aduaneira. </w:t>
      </w:r>
      <w:r w:rsidRPr="00225378">
        <w:rPr>
          <w:rFonts w:ascii="Book Antiqua" w:eastAsia="Times New Roman" w:hAnsi="Book Antiqua" w:cs="Arial"/>
          <w:color w:val="000000"/>
          <w:sz w:val="19"/>
          <w:szCs w:val="19"/>
          <w:lang w:eastAsia="pt-BR"/>
        </w:rPr>
        <w:t>                      </w:t>
      </w:r>
      <w:hyperlink r:id="rId2108" w:anchor="art7" w:history="1">
        <w:r w:rsidRPr="00225378">
          <w:rPr>
            <w:rFonts w:ascii="Book Antiqua" w:eastAsia="Times New Roman" w:hAnsi="Book Antiqua" w:cs="Arial"/>
            <w:color w:val="0000FF"/>
            <w:sz w:val="19"/>
            <w:szCs w:val="19"/>
            <w:u w:val="single"/>
            <w:lang w:eastAsia="pt-BR"/>
          </w:rPr>
          <w:t>(Revogado pelo Decreto nº 8.010, de 2013)</w:t>
        </w:r>
      </w:hyperlink>
    </w:p>
    <w:p w14:paraId="35D54DA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Somente mediante cláusula expressa específica do mandato poderá o mandatário subscrever termo de responsabilidade em garantia do cumprimento de obrigação tributária, ou pedidos de restituição de indébito, de compensação ou de desistência de vistoria aduaneira</w:t>
      </w:r>
      <w:r w:rsidRPr="00225378">
        <w:rPr>
          <w:rFonts w:ascii="Book Antiqua" w:eastAsia="Times New Roman" w:hAnsi="Book Antiqua" w:cs="Arial"/>
          <w:color w:val="000000"/>
          <w:sz w:val="19"/>
          <w:szCs w:val="19"/>
          <w:lang w:eastAsia="pt-BR"/>
        </w:rPr>
        <w:t>. </w:t>
      </w:r>
    </w:p>
    <w:p w14:paraId="5310E1E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8" w:name="art808§1"/>
      <w:bookmarkEnd w:id="1998"/>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Somente mediante cláusula expressa específica do mandato poderá o mandatário subscrever termo de responsabilidade em garantia do cumprimento de obrigação tributária, ou pedidos de restituição de indébito ou de compensação.                      </w:t>
      </w:r>
      <w:hyperlink r:id="rId2109"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49B7136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Secretaria da Receita Federal do Brasil poderá dispor sobre outras atividades relacionadas ao despacho aduaneiro de mercadorias. </w:t>
      </w:r>
    </w:p>
    <w:p w14:paraId="0F70A1B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9" w:name="art809"/>
      <w:bookmarkEnd w:id="1999"/>
      <w:r w:rsidRPr="00225378">
        <w:rPr>
          <w:rFonts w:ascii="Book Antiqua" w:eastAsia="Times New Roman" w:hAnsi="Book Antiqua" w:cs="Arial"/>
          <w:color w:val="000000"/>
          <w:sz w:val="19"/>
          <w:szCs w:val="19"/>
          <w:lang w:eastAsia="pt-BR"/>
        </w:rPr>
        <w:t>Art. 809.  Poderá representar o importador, o exportador ou outro interessado, no exercício das atividades referidas no art. 808, bem assim em outras operações de comércio exterior </w:t>
      </w:r>
      <w:hyperlink r:id="rId2110" w:anchor="art5" w:history="1">
        <w:r w:rsidRPr="00225378">
          <w:rPr>
            <w:rFonts w:ascii="Book Antiqua" w:eastAsia="Times New Roman" w:hAnsi="Book Antiqua" w:cs="Arial"/>
            <w:color w:val="0000FF"/>
            <w:sz w:val="19"/>
            <w:szCs w:val="19"/>
            <w:u w:val="single"/>
            <w:lang w:eastAsia="pt-BR"/>
          </w:rPr>
          <w:t>(Decreto-Lei nº 2.472, de 1988, art. 5º, caput </w:t>
        </w:r>
      </w:hyperlink>
      <w:r w:rsidRPr="00225378">
        <w:rPr>
          <w:rFonts w:ascii="Book Antiqua" w:eastAsia="Times New Roman" w:hAnsi="Book Antiqua" w:cs="Arial"/>
          <w:color w:val="000000"/>
          <w:sz w:val="19"/>
          <w:szCs w:val="19"/>
          <w:lang w:eastAsia="pt-BR"/>
        </w:rPr>
        <w:t>e </w:t>
      </w:r>
      <w:hyperlink r:id="rId2111" w:anchor="art5%C2%A71" w:history="1">
        <w:r w:rsidRPr="00225378">
          <w:rPr>
            <w:rFonts w:ascii="Book Antiqua" w:eastAsia="Times New Roman" w:hAnsi="Book Antiqua" w:cs="Arial"/>
            <w:color w:val="0000FF"/>
            <w:sz w:val="19"/>
            <w:szCs w:val="19"/>
            <w:u w:val="single"/>
            <w:lang w:eastAsia="pt-BR"/>
          </w:rPr>
          <w:t>§ 1º</w:t>
        </w:r>
      </w:hyperlink>
      <w:r w:rsidRPr="00225378">
        <w:rPr>
          <w:rFonts w:ascii="Book Antiqua" w:eastAsia="Times New Roman" w:hAnsi="Book Antiqua" w:cs="Arial"/>
          <w:color w:val="000000"/>
          <w:sz w:val="19"/>
          <w:szCs w:val="19"/>
          <w:lang w:eastAsia="pt-BR"/>
        </w:rPr>
        <w:t>):</w:t>
      </w:r>
    </w:p>
    <w:p w14:paraId="6EF821D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dirigente ou empregado com vínculo empregatício exclusivo com o interessado, munido de mandato que lhe outorgue plenos poderes para o mister, sem cláusulas excludentes da responsabilidade do outorgante mediante ato ou omissão do outorgado, no caso de operações efetuadas por pessoas jurídicas de direito privado;</w:t>
      </w:r>
    </w:p>
    <w:p w14:paraId="4037692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funcionário ou servidor, especialmente designado, no caso de operações efetuadas por órgão da administração pública direta ou autárquica, federal, estadual ou municipal, missão diplomática ou repartição consular de país estrangeiro ou representação de órgãos internacionais;</w:t>
      </w:r>
    </w:p>
    <w:p w14:paraId="28CA0FF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0" w:name="art809iia"/>
      <w:bookmarkEnd w:id="2000"/>
      <w:r w:rsidRPr="00225378">
        <w:rPr>
          <w:rFonts w:ascii="Book Antiqua" w:eastAsia="Times New Roman" w:hAnsi="Book Antiqua" w:cs="Arial"/>
          <w:color w:val="000000"/>
          <w:sz w:val="19"/>
          <w:szCs w:val="19"/>
          <w:lang w:val="pt-PT" w:eastAsia="pt-BR"/>
        </w:rPr>
        <w:t>II-A - o empresário, o sócio da sociedade empresária ou pessoa física nomeada pelo habilitado, nos casos de importações ao amparo do regime de que trata o art. 102-A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"http://www.planalto.gov.br/ccivil_03/_ato2007-2010/2009/Lei/L11898.htm" \l "art7%C2%A72"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Lei n</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11.898, de 2009, art. 7</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FF"/>
          <w:sz w:val="19"/>
          <w:szCs w:val="19"/>
          <w:u w:val="single"/>
          <w:lang w:val="pt-PT" w:eastAsia="pt-BR"/>
        </w:rPr>
        <w:t>, § 2</w:t>
      </w:r>
      <w:r w:rsidRPr="00225378">
        <w:rPr>
          <w:rFonts w:ascii="Book Antiqua" w:eastAsia="Times New Roman" w:hAnsi="Book Antiqua" w:cs="Arial"/>
          <w:color w:val="0000FF"/>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fldChar w:fldCharType="end"/>
      </w:r>
      <w:r w:rsidRPr="00225378">
        <w:rPr>
          <w:rFonts w:ascii="Book Antiqua" w:eastAsia="Times New Roman" w:hAnsi="Book Antiqua" w:cs="Arial"/>
          <w:color w:val="000000"/>
          <w:sz w:val="19"/>
          <w:szCs w:val="19"/>
          <w:lang w:val="pt-PT" w:eastAsia="pt-BR"/>
        </w:rPr>
        <w:t>); </w:t>
      </w:r>
      <w:hyperlink r:id="rId2112"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6AD2D7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III - o próprio interessado, no caso de operações efetuadas por pessoas físicas; e</w:t>
      </w:r>
    </w:p>
    <w:p w14:paraId="3593345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01" w:name="art809iii"/>
      <w:bookmarkEnd w:id="2001"/>
      <w:r w:rsidRPr="00225378">
        <w:rPr>
          <w:rFonts w:ascii="Book Antiqua" w:eastAsia="Times New Roman" w:hAnsi="Book Antiqua" w:cs="Arial"/>
          <w:color w:val="000000"/>
          <w:sz w:val="19"/>
          <w:szCs w:val="19"/>
          <w:lang w:eastAsia="pt-BR"/>
        </w:rPr>
        <w:t>III - o próprio interessado, no caso de operações efetuadas por pessoas físicas;                        </w:t>
      </w:r>
      <w:hyperlink r:id="rId2113"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6B4C18D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III-A - o mandatário de pessoa física residente no País, nos casos de remessa postal internacional, ou bens de viajante; e                         </w:t>
      </w:r>
      <w:hyperlink r:id="rId2114" w:anchor="art1" w:history="1">
        <w:r w:rsidRPr="00225378">
          <w:rPr>
            <w:rFonts w:ascii="Book Antiqua" w:eastAsia="Times New Roman" w:hAnsi="Book Antiqua" w:cs="Arial"/>
            <w:color w:val="0000FF"/>
            <w:sz w:val="19"/>
            <w:szCs w:val="19"/>
            <w:u w:val="single"/>
            <w:lang w:eastAsia="pt-BR"/>
          </w:rPr>
          <w:t> (Incluído pelo Decreto nº 8.010, de 2013)</w:t>
        </w:r>
      </w:hyperlink>
    </w:p>
    <w:p w14:paraId="6160E5A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despachante aduaneiro, em qualquer caso. </w:t>
      </w:r>
    </w:p>
    <w:p w14:paraId="5D5684A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Parágrafo único.  As operações de importação e exportação dependem de prévia habilitação do responsável legal da pessoa jurídica interessada, bem como do credenciamento das pessoas físicas que atuarão em seu nome no exercício dessas atividades, de conformidade com o estabelecido pela Secretaria da Receita Federal do Brasil. </w:t>
      </w:r>
    </w:p>
    <w:p w14:paraId="5B2B6D0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2" w:name="art809§1"/>
      <w:bookmarkEnd w:id="2002"/>
      <w:r w:rsidRPr="00225378">
        <w:rPr>
          <w:rFonts w:ascii="Book Antiqua" w:eastAsia="Times New Roman" w:hAnsi="Book Antiqua" w:cs="Arial"/>
          <w:color w:val="000000"/>
          <w:sz w:val="19"/>
          <w:szCs w:val="19"/>
          <w:lang w:val="pt-PT" w:eastAsia="pt-BR"/>
        </w:rPr>
        <w:t>§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Nos despachos relativos ao regime de trânsito aduaneiro, o transportador ou o operador de transporte, quando forem beneficiários, equiparam-se a interessado.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C02A38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 2</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As operações de importação e exportação dependem de prévia habilitação do responsável legal da pessoa jurídica interessada, bem como do credenciamento das pessoas físicas que atuarão em seu nome no exercício dessas atividades, de conformidade com o estabelecido pela Secretaria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bookmarkEnd w:id="1995"/>
    <w:p w14:paraId="7C4725EF"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Subseção II</w:t>
      </w:r>
    </w:p>
    <w:p w14:paraId="50874A1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Despachante Aduaneiro </w:t>
      </w:r>
    </w:p>
    <w:p w14:paraId="71334A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3" w:name="art810"/>
      <w:bookmarkEnd w:id="2003"/>
      <w:r w:rsidRPr="00225378">
        <w:rPr>
          <w:rFonts w:ascii="Book Antiqua" w:eastAsia="Times New Roman" w:hAnsi="Book Antiqua" w:cs="Arial"/>
          <w:color w:val="000000"/>
          <w:sz w:val="19"/>
          <w:szCs w:val="19"/>
          <w:lang w:eastAsia="pt-BR"/>
        </w:rPr>
        <w:t>Art. 810.  O exercício da profissão de despachante aduaneiro somente será permitido à pessoa física inscrita no Registro de Despachantes Aduaneiros, mantido pela Secretaria da Receita Federal do Brasil </w:t>
      </w:r>
      <w:hyperlink r:id="rId2115" w:anchor="art5%C2%A73" w:history="1">
        <w:r w:rsidRPr="00225378">
          <w:rPr>
            <w:rFonts w:ascii="Book Antiqua" w:eastAsia="Times New Roman" w:hAnsi="Book Antiqua" w:cs="Arial"/>
            <w:color w:val="0000FF"/>
            <w:sz w:val="19"/>
            <w:szCs w:val="19"/>
            <w:u w:val="single"/>
            <w:lang w:eastAsia="pt-BR"/>
          </w:rPr>
          <w:t>(Decreto-Lei nº 2.472, de 1988, art. 5º, § 3º). </w:t>
        </w:r>
      </w:hyperlink>
    </w:p>
    <w:p w14:paraId="57B71B6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inscrição no registro a que se refere o caput será feita, a pedido do interessado, atendidos os seguintes requisitos:</w:t>
      </w:r>
    </w:p>
    <w:p w14:paraId="26A43DA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comprovação de inscrição há pelo menos dois anos no Registro de Ajudantes de Despachantes Aduaneiros, mantido pela Secretaria da Receita Federal do Brasil;</w:t>
      </w:r>
    </w:p>
    <w:p w14:paraId="05DEF33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ausência de condenação, por decisão transitada em julgado, à pena privativa de liberdade;</w:t>
      </w:r>
    </w:p>
    <w:p w14:paraId="55251E8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inexistência de pendências em relação a obrigações eleitorais e, se for o caso, militares;</w:t>
      </w:r>
    </w:p>
    <w:p w14:paraId="0C111EE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maioridade civil;</w:t>
      </w:r>
    </w:p>
    <w:p w14:paraId="07DC239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4" w:name="art810via"/>
      <w:bookmarkEnd w:id="2004"/>
      <w:r w:rsidRPr="00225378">
        <w:rPr>
          <w:rFonts w:ascii="Book Antiqua" w:eastAsia="Times New Roman" w:hAnsi="Book Antiqua" w:cs="Arial"/>
          <w:color w:val="000000"/>
          <w:sz w:val="19"/>
          <w:szCs w:val="19"/>
          <w:lang w:val="pt-PT" w:eastAsia="pt-BR"/>
        </w:rPr>
        <w:t>IV-A - nacionalidade brasileira;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34D57B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formação de nível médio; e</w:t>
      </w:r>
    </w:p>
    <w:p w14:paraId="692B63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aprovação em exame de qualificação técnica. </w:t>
      </w:r>
    </w:p>
    <w:p w14:paraId="4096B7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 execução das atividades referidas no art. 809, o despachante aduaneiro poderá contratar livremente seus honorários profissionais </w:t>
      </w:r>
      <w:hyperlink r:id="rId2116" w:anchor="art5%C2%A72" w:history="1">
        <w:r w:rsidRPr="00225378">
          <w:rPr>
            <w:rFonts w:ascii="Book Antiqua" w:eastAsia="Times New Roman" w:hAnsi="Book Antiqua" w:cs="Arial"/>
            <w:color w:val="0000FF"/>
            <w:sz w:val="19"/>
            <w:szCs w:val="19"/>
            <w:u w:val="single"/>
            <w:lang w:eastAsia="pt-BR"/>
          </w:rPr>
          <w:t>(Decreto-Lei nº 2.472, de 1988, art. 5º, § 2º</w:t>
        </w:r>
      </w:hyperlink>
      <w:r w:rsidRPr="00225378">
        <w:rPr>
          <w:rFonts w:ascii="Book Antiqua" w:eastAsia="Times New Roman" w:hAnsi="Book Antiqua" w:cs="Arial"/>
          <w:color w:val="000000"/>
          <w:sz w:val="19"/>
          <w:szCs w:val="19"/>
          <w:lang w:eastAsia="pt-BR"/>
        </w:rPr>
        <w:t>). </w:t>
      </w:r>
    </w:p>
    <w:p w14:paraId="7111E63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3</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A competência para a inscrição nos registros a que se referem o caput e o inciso I do §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será do Superintendente Regional da Receita Federal do Brasil com jurisdição sobre o domicílio do interessado. </w:t>
      </w:r>
    </w:p>
    <w:p w14:paraId="56BA329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5" w:name="art810§3"/>
      <w:bookmarkEnd w:id="2005"/>
      <w:r w:rsidRPr="00225378">
        <w:rPr>
          <w:rFonts w:ascii="Book Antiqua" w:eastAsia="Times New Roman" w:hAnsi="Book Antiqua" w:cs="Arial"/>
          <w:color w:val="000000"/>
          <w:sz w:val="19"/>
          <w:szCs w:val="19"/>
          <w:lang w:val="pt-PT" w:eastAsia="pt-BR"/>
        </w:rPr>
        <w:t>§ 3</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competência para a inscrição nos registros a que se referem o </w:t>
      </w:r>
      <w:r w:rsidRPr="00225378">
        <w:rPr>
          <w:rFonts w:ascii="Book Antiqua" w:eastAsia="Times New Roman" w:hAnsi="Book Antiqua" w:cs="Arial"/>
          <w:b/>
          <w:bCs/>
          <w:color w:val="000000"/>
          <w:sz w:val="19"/>
          <w:szCs w:val="19"/>
          <w:lang w:val="pt-PT" w:eastAsia="pt-BR"/>
        </w:rPr>
        <w:t>caput</w:t>
      </w:r>
      <w:r w:rsidRPr="00225378">
        <w:rPr>
          <w:rFonts w:ascii="Book Antiqua" w:eastAsia="Times New Roman" w:hAnsi="Book Antiqua" w:cs="Arial"/>
          <w:color w:val="000000"/>
          <w:sz w:val="19"/>
          <w:szCs w:val="19"/>
          <w:lang w:val="pt-PT" w:eastAsia="pt-BR"/>
        </w:rPr>
        <w:t> e o inciso I do § 1</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será do chefe da unidade da Secretaria da Receita Federal do Brasil com jurisdição aduaneira sobre o domicílio do requerente.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4034681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inscrição no Registro de Ajudante de Despachantes Aduaneiros, o interessado deverá atender somente os requisitos estabelecidos nos incisos II a V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358AC10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Os ajudantes de despachantes aduaneiros poderão estar tecnicamente subordinados a um despachante aduaneiro e exercer as atividades relacionadas nos incisos I, IV, V e VI do art. 808. </w:t>
      </w:r>
    </w:p>
    <w:p w14:paraId="271D097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strike/>
          <w:color w:val="000000"/>
          <w:sz w:val="19"/>
          <w:szCs w:val="19"/>
          <w:lang w:eastAsia="pt-BR"/>
        </w:rPr>
        <w:t>§ 6</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Compete à Secretaria da Receita Federal do Brasil editar as normas necessárias à implementação do disposto neste artigo. </w:t>
      </w:r>
    </w:p>
    <w:p w14:paraId="200193E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6" w:name="art810§6"/>
      <w:bookmarkEnd w:id="2006"/>
      <w:r w:rsidRPr="00225378">
        <w:rPr>
          <w:rFonts w:ascii="Book Antiqua" w:eastAsia="Times New Roman" w:hAnsi="Book Antiqua" w:cs="Arial"/>
          <w:color w:val="000000"/>
          <w:sz w:val="19"/>
          <w:szCs w:val="19"/>
          <w:lang w:val="pt-PT" w:eastAsia="pt-BR"/>
        </w:rPr>
        <w:t>§ 6</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Compete à Secretaria da Receita Federal do Brasil: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(Redação dada pelo Decreto nº 7.213, de 2010).</w:t>
      </w:r>
      <w:r w:rsidRPr="00225378">
        <w:rPr>
          <w:rFonts w:ascii="Book Antiqua" w:eastAsia="Times New Roman" w:hAnsi="Book Antiqua" w:cs="Arial"/>
          <w:color w:val="000000"/>
          <w:sz w:val="19"/>
          <w:szCs w:val="19"/>
          <w:lang w:val="pt-PT" w:eastAsia="pt-BR"/>
        </w:rPr>
        <w:fldChar w:fldCharType="end"/>
      </w:r>
    </w:p>
    <w:p w14:paraId="7793745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I - editar as normas necessárias à implementação do disposto neste artigo;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6EE3C1C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lastRenderedPageBreak/>
        <w:t>II - dar publicidade, em relação aos despachantes aduaneiros e ajudantes inscritos, das seguintes informações: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28E509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a) nome;                   </w:t>
      </w:r>
      <w:hyperlink r:id="rId2117"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18B7054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b) número de inscrição no Cadastro de Pessoas Físicas;                       </w:t>
      </w:r>
      <w:hyperlink r:id="rId2118" w:anchor="art1" w:history="1">
        <w:r w:rsidRPr="00225378">
          <w:rPr>
            <w:rFonts w:ascii="Book Antiqua" w:eastAsia="Times New Roman" w:hAnsi="Book Antiqua" w:cs="Arial"/>
            <w:color w:val="0000FF"/>
            <w:sz w:val="19"/>
            <w:szCs w:val="19"/>
            <w:u w:val="single"/>
            <w:lang w:val="pt-PT" w:eastAsia="pt-BR"/>
          </w:rPr>
          <w:t>(Incluído pelo Decreto nº 7.213, de 2010).</w:t>
        </w:r>
      </w:hyperlink>
    </w:p>
    <w:p w14:paraId="40524C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c) número de registro;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305791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d) número e data de publicação do ato declaratório de inscrição no registro em Diário Oficial da União; e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2A7F8CC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e) situação do registro.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7A497FB1"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7</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Enquanto não for disciplinada pela Secretaria da Receita Federal do Brasil a forma de realização do exame a que se refere o inciso VI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ingresso no Registro de Despachantes Aduaneiros será efetuado mediante o atendimento dos demais requisitos referidos no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w:t>
      </w:r>
    </w:p>
    <w:p w14:paraId="70B4A6B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Aos despachantes aduaneiros e ajudantes de despachantes aduaneiros inscritos nos respectivos registros até a data da publicação deste Decreto ficam asseguradas as regras vigentes no momento de sua inscrição. </w:t>
      </w:r>
    </w:p>
    <w:p w14:paraId="5D6D307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7" w:name="art810§9"/>
      <w:bookmarkEnd w:id="2007"/>
      <w:r w:rsidRPr="00225378">
        <w:rPr>
          <w:rFonts w:ascii="Book Antiqua" w:eastAsia="Times New Roman" w:hAnsi="Book Antiqua" w:cs="Arial"/>
          <w:color w:val="000000"/>
          <w:sz w:val="19"/>
          <w:szCs w:val="19"/>
          <w:lang w:val="pt-PT" w:eastAsia="pt-BR"/>
        </w:rPr>
        <w:t>§ 9</w:t>
      </w:r>
      <w:r w:rsidRPr="00225378">
        <w:rPr>
          <w:rFonts w:ascii="Book Antiqua" w:eastAsia="Times New Roman" w:hAnsi="Book Antiqua" w:cs="Arial"/>
          <w:color w:val="000000"/>
          <w:sz w:val="19"/>
          <w:szCs w:val="19"/>
          <w:u w:val="single"/>
          <w:vertAlign w:val="superscript"/>
          <w:lang w:val="pt-PT" w:eastAsia="pt-BR"/>
        </w:rPr>
        <w:t>o</w:t>
      </w:r>
      <w:r w:rsidRPr="00225378">
        <w:rPr>
          <w:rFonts w:ascii="Book Antiqua" w:eastAsia="Times New Roman" w:hAnsi="Book Antiqua" w:cs="Arial"/>
          <w:color w:val="000000"/>
          <w:sz w:val="19"/>
          <w:szCs w:val="19"/>
          <w:lang w:val="pt-PT" w:eastAsia="pt-BR"/>
        </w:rPr>
        <w:t>  A aplicação do disposto neste artigo não caracterizará, em nenhuma hipótese, qualquer vinculação funcional entre os despachantes aduaneiros, ajudantes de despachante aduaneiro e a administração pública.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40E9520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val="pt-PT" w:eastAsia="pt-BR"/>
        </w:rPr>
        <w:t>§ 10.  É vedado, a quem exerce cargo, emprego ou função pública, o exercício da atividade de despachante ou ajudante de despachante aduaneiro.                       </w:t>
      </w:r>
      <w:r w:rsidRPr="00225378">
        <w:rPr>
          <w:rFonts w:ascii="Book Antiqua" w:eastAsia="Times New Roman" w:hAnsi="Book Antiqua" w:cs="Arial"/>
          <w:color w:val="000000"/>
          <w:sz w:val="19"/>
          <w:szCs w:val="19"/>
          <w:lang w:val="pt-PT" w:eastAsia="pt-BR"/>
        </w:rPr>
        <w:fldChar w:fldCharType="begin"/>
      </w:r>
      <w:r w:rsidRPr="00225378">
        <w:rPr>
          <w:rFonts w:ascii="Book Antiqua" w:eastAsia="Times New Roman" w:hAnsi="Book Antiqua" w:cs="Arial"/>
          <w:color w:val="000000"/>
          <w:sz w:val="19"/>
          <w:szCs w:val="19"/>
          <w:lang w:val="pt-PT" w:eastAsia="pt-BR"/>
        </w:rPr>
        <w:instrText xml:space="preserve"> HYPERLINK "http://www.planalto.gov.br/ccivil_03/_ato2007-2010/2010/Decreto/D7213.htm" \l "art1" </w:instrText>
      </w:r>
      <w:r w:rsidRPr="00225378">
        <w:rPr>
          <w:rFonts w:ascii="Book Antiqua" w:eastAsia="Times New Roman" w:hAnsi="Book Antiqua" w:cs="Arial"/>
          <w:color w:val="000000"/>
          <w:sz w:val="19"/>
          <w:szCs w:val="19"/>
          <w:lang w:val="pt-PT" w:eastAsia="pt-BR"/>
        </w:rPr>
        <w:fldChar w:fldCharType="separate"/>
      </w:r>
      <w:r w:rsidRPr="00225378">
        <w:rPr>
          <w:rFonts w:ascii="Book Antiqua" w:eastAsia="Times New Roman" w:hAnsi="Book Antiqua" w:cs="Arial"/>
          <w:color w:val="0000FF"/>
          <w:sz w:val="19"/>
          <w:szCs w:val="19"/>
          <w:u w:val="single"/>
          <w:lang w:val="pt-PT" w:eastAsia="pt-BR"/>
        </w:rPr>
        <w:t>(Incluído pelo Decreto nº 7.213, de 2010).</w:t>
      </w:r>
      <w:r w:rsidRPr="00225378">
        <w:rPr>
          <w:rFonts w:ascii="Book Antiqua" w:eastAsia="Times New Roman" w:hAnsi="Book Antiqua" w:cs="Arial"/>
          <w:color w:val="000000"/>
          <w:sz w:val="19"/>
          <w:szCs w:val="19"/>
          <w:lang w:val="pt-PT" w:eastAsia="pt-BR"/>
        </w:rPr>
        <w:fldChar w:fldCharType="end"/>
      </w:r>
    </w:p>
    <w:p w14:paraId="51FC6F4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08" w:name="livroviitituloiiicapituloiiisecaoii"/>
      <w:bookmarkEnd w:id="2008"/>
      <w:r w:rsidRPr="00225378">
        <w:rPr>
          <w:rFonts w:ascii="Book Antiqua" w:eastAsia="Times New Roman" w:hAnsi="Book Antiqua" w:cs="Arial"/>
          <w:b/>
          <w:bCs/>
          <w:color w:val="000000"/>
          <w:sz w:val="19"/>
          <w:szCs w:val="19"/>
          <w:lang w:eastAsia="pt-BR"/>
        </w:rPr>
        <w:t>Seção II</w:t>
      </w:r>
    </w:p>
    <w:p w14:paraId="5C4581A8"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Atividades Relacionadas ao Transporte</w:t>
      </w:r>
      <w:r w:rsidRPr="00225378">
        <w:rPr>
          <w:rFonts w:ascii="Book Antiqua" w:eastAsia="Times New Roman" w:hAnsi="Book Antiqua" w:cs="Arial"/>
          <w:b/>
          <w:bCs/>
          <w:color w:val="000000"/>
          <w:sz w:val="19"/>
          <w:szCs w:val="19"/>
          <w:lang w:eastAsia="pt-BR"/>
        </w:rPr>
        <w:br/>
      </w:r>
      <w:r w:rsidRPr="00225378">
        <w:rPr>
          <w:rFonts w:ascii="Book Antiqua" w:eastAsia="Times New Roman" w:hAnsi="Book Antiqua" w:cs="Arial"/>
          <w:b/>
          <w:bCs/>
          <w:color w:val="000000"/>
          <w:sz w:val="19"/>
          <w:szCs w:val="19"/>
          <w:lang w:val="es-ES_tradnl" w:eastAsia="pt-BR"/>
        </w:rPr>
        <w:t>Multimodal Internacional de Carga </w:t>
      </w:r>
    </w:p>
    <w:p w14:paraId="718BF0D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9" w:name="art811"/>
      <w:bookmarkEnd w:id="2009"/>
      <w:r w:rsidRPr="00225378">
        <w:rPr>
          <w:rFonts w:ascii="Book Antiqua" w:eastAsia="Times New Roman" w:hAnsi="Book Antiqua" w:cs="Arial"/>
          <w:color w:val="000000"/>
          <w:sz w:val="19"/>
          <w:szCs w:val="19"/>
          <w:lang w:eastAsia="pt-BR"/>
        </w:rPr>
        <w:t>Art. 811.  O exercício da atividade de operador de transporte multimodal, no transporte multimodal internacional de cargas, depende de habilitação pela Secretaria da Receita Federal do Brasil, para fins de controle aduaneiro (</w:t>
      </w:r>
      <w:hyperlink r:id="rId2119" w:anchor="art6" w:history="1">
        <w:r w:rsidRPr="00225378">
          <w:rPr>
            <w:rFonts w:ascii="Book Antiqua" w:eastAsia="Times New Roman" w:hAnsi="Book Antiqua" w:cs="Arial"/>
            <w:color w:val="0000FF"/>
            <w:sz w:val="19"/>
            <w:szCs w:val="19"/>
            <w:u w:val="single"/>
            <w:lang w:eastAsia="pt-BR"/>
          </w:rPr>
          <w:t>Lei nº 9.611, de 1998, art. 6º, caput,</w:t>
        </w:r>
      </w:hyperlink>
      <w:r w:rsidRPr="00225378">
        <w:rPr>
          <w:rFonts w:ascii="Book Antiqua" w:eastAsia="Times New Roman" w:hAnsi="Book Antiqua" w:cs="Arial"/>
          <w:color w:val="000000"/>
          <w:sz w:val="19"/>
          <w:szCs w:val="19"/>
          <w:lang w:eastAsia="pt-BR"/>
        </w:rPr>
        <w:t> regulamentado pelo </w:t>
      </w:r>
      <w:hyperlink r:id="rId2120" w:anchor="art5"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3.411, de 12 de abril de 2000, art. 5</w:t>
        </w:r>
        <w:r w:rsidRPr="00225378">
          <w:rPr>
            <w:rFonts w:ascii="Book Antiqua" w:eastAsia="Times New Roman" w:hAnsi="Book Antiqua" w:cs="Arial"/>
            <w:color w:val="0000FF"/>
            <w:sz w:val="19"/>
            <w:szCs w:val="19"/>
            <w:u w:val="single"/>
            <w:vertAlign w:val="superscript"/>
            <w:lang w:eastAsia="pt-BR"/>
          </w:rPr>
          <w:t>o</w:t>
        </w:r>
      </w:hyperlink>
      <w:r w:rsidRPr="00225378">
        <w:rPr>
          <w:rFonts w:ascii="Book Antiqua" w:eastAsia="Times New Roman" w:hAnsi="Book Antiqua" w:cs="Arial"/>
          <w:color w:val="000000"/>
          <w:sz w:val="19"/>
          <w:szCs w:val="19"/>
          <w:lang w:eastAsia="pt-BR"/>
        </w:rPr>
        <w:t>). </w:t>
      </w:r>
    </w:p>
    <w:p w14:paraId="20A2FD5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a habilitação, que será concedida pelo prazo de dez anos, prorrogável por igual período, será exigido do interessado o cumprimento dos seguintes requisitos, sem prejuízo de outros que venham a ser estabelecidos pela Secretaria da Receita Federal do Brasil:</w:t>
      </w:r>
    </w:p>
    <w:p w14:paraId="27DCA92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comprovação de registro na Secretaria-Executiva do Ministério dos Transportes;</w:t>
      </w:r>
    </w:p>
    <w:p w14:paraId="5750F9E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compromisso da prestação de garantia em valor equivalente ao do crédito tributário suspenso, conforme determinação da Secretaria da Receita Federal do Brasil, mediante depósito em moeda, fiança idônea, inclusive bancária, ou seguro aduaneiro em favor da União, a ser efetivada quando da solicitação de operação de trânsito aduaneiro; e</w:t>
      </w:r>
    </w:p>
    <w:p w14:paraId="5890057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acesso ao SISCOMEX e a outros sistemas informatizados de controle de carga ou de despacho aduaneiro. </w:t>
      </w:r>
    </w:p>
    <w:p w14:paraId="282F357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Está dispensada de apresentar a garantia a que se refere o inciso II do §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a empresa cujo patrimônio líquido, comprovado anualmente, por ocasião do balanço, exceder R$ 2.000.000,00 (dois milhões de reais). </w:t>
      </w:r>
    </w:p>
    <w:p w14:paraId="36232B1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lastRenderedPageBreak/>
        <w:t>§ 3</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Na hipótese de representação legal de empresa estrangeira, o patrimônio líquido do representante, para efeito do disposto no §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poderá ser substituído por carta de crédito de valor equivalente.</w:t>
      </w:r>
      <w:r w:rsidRPr="00225378">
        <w:rPr>
          <w:rFonts w:ascii="Book Antiqua" w:eastAsia="Times New Roman" w:hAnsi="Book Antiqua" w:cs="Arial"/>
          <w:color w:val="000000"/>
          <w:sz w:val="19"/>
          <w:szCs w:val="19"/>
          <w:lang w:eastAsia="pt-BR"/>
        </w:rPr>
        <w:t> </w:t>
      </w:r>
    </w:p>
    <w:p w14:paraId="7E39CE4C"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10" w:name="livroviitituloiiicapituloiiisecaoiii"/>
      <w:bookmarkEnd w:id="2010"/>
      <w:r w:rsidRPr="00225378">
        <w:rPr>
          <w:rFonts w:ascii="Book Antiqua" w:eastAsia="Times New Roman" w:hAnsi="Book Antiqua" w:cs="Arial"/>
          <w:b/>
          <w:bCs/>
          <w:color w:val="000000"/>
          <w:sz w:val="19"/>
          <w:szCs w:val="19"/>
          <w:lang w:eastAsia="pt-BR"/>
        </w:rPr>
        <w:t>Seção III</w:t>
      </w:r>
    </w:p>
    <w:p w14:paraId="0AAC46DA"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 xml:space="preserve">Das Atividades de Unitização e de </w:t>
      </w:r>
      <w:proofErr w:type="spellStart"/>
      <w:r w:rsidRPr="00225378">
        <w:rPr>
          <w:rFonts w:ascii="Book Antiqua" w:eastAsia="Times New Roman" w:hAnsi="Book Antiqua" w:cs="Arial"/>
          <w:b/>
          <w:bCs/>
          <w:color w:val="000000"/>
          <w:sz w:val="19"/>
          <w:szCs w:val="19"/>
          <w:lang w:eastAsia="pt-BR"/>
        </w:rPr>
        <w:t>Desunitização</w:t>
      </w:r>
      <w:proofErr w:type="spellEnd"/>
      <w:r w:rsidRPr="00225378">
        <w:rPr>
          <w:rFonts w:ascii="Book Antiqua" w:eastAsia="Times New Roman" w:hAnsi="Book Antiqua" w:cs="Arial"/>
          <w:b/>
          <w:bCs/>
          <w:color w:val="000000"/>
          <w:sz w:val="19"/>
          <w:szCs w:val="19"/>
          <w:lang w:eastAsia="pt-BR"/>
        </w:rPr>
        <w:t xml:space="preserve"> de Carga </w:t>
      </w:r>
    </w:p>
    <w:p w14:paraId="0E26DBC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1" w:name="art812"/>
      <w:bookmarkEnd w:id="2011"/>
      <w:r w:rsidRPr="00225378">
        <w:rPr>
          <w:rFonts w:ascii="Book Antiqua" w:eastAsia="Times New Roman" w:hAnsi="Book Antiqua" w:cs="Arial"/>
          <w:color w:val="000000"/>
          <w:sz w:val="19"/>
          <w:szCs w:val="19"/>
          <w:lang w:eastAsia="pt-BR"/>
        </w:rPr>
        <w:t xml:space="preserve">Art. 812.  A unitização e a </w:t>
      </w:r>
      <w:proofErr w:type="spellStart"/>
      <w:r w:rsidRPr="00225378">
        <w:rPr>
          <w:rFonts w:ascii="Book Antiqua" w:eastAsia="Times New Roman" w:hAnsi="Book Antiqua" w:cs="Arial"/>
          <w:color w:val="000000"/>
          <w:sz w:val="19"/>
          <w:szCs w:val="19"/>
          <w:lang w:eastAsia="pt-BR"/>
        </w:rPr>
        <w:t>desunitização</w:t>
      </w:r>
      <w:proofErr w:type="spellEnd"/>
      <w:r w:rsidRPr="00225378">
        <w:rPr>
          <w:rFonts w:ascii="Book Antiqua" w:eastAsia="Times New Roman" w:hAnsi="Book Antiqua" w:cs="Arial"/>
          <w:color w:val="000000"/>
          <w:sz w:val="19"/>
          <w:szCs w:val="19"/>
          <w:lang w:eastAsia="pt-BR"/>
        </w:rPr>
        <w:t xml:space="preserve"> de cargas, quando realizadas em locais e recintos alfandegados, serão feitas somente por agentes previamente credenciados pela Secretaria da Receita Federal do Brasil. </w:t>
      </w:r>
    </w:p>
    <w:p w14:paraId="03CB5A0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estabelecerá os termos, requisitos e condições para o credenciamento dos agentes referidos no caput. </w:t>
      </w:r>
    </w:p>
    <w:p w14:paraId="2B49C9D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12" w:name="livroviitituloiiicapituloiiisecaoiv"/>
      <w:bookmarkEnd w:id="2012"/>
      <w:r w:rsidRPr="00225378">
        <w:rPr>
          <w:rFonts w:ascii="Book Antiqua" w:eastAsia="Times New Roman" w:hAnsi="Book Antiqua" w:cs="Arial"/>
          <w:b/>
          <w:bCs/>
          <w:color w:val="000000"/>
          <w:sz w:val="19"/>
          <w:szCs w:val="19"/>
          <w:lang w:eastAsia="pt-BR"/>
        </w:rPr>
        <w:t>Seção IV</w:t>
      </w:r>
    </w:p>
    <w:p w14:paraId="48D0E3EB"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Das Atividades de Perícia e de Assistência Técnica </w:t>
      </w:r>
    </w:p>
    <w:p w14:paraId="10C48BA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3" w:name="art813"/>
      <w:bookmarkEnd w:id="2013"/>
      <w:r w:rsidRPr="00225378">
        <w:rPr>
          <w:rFonts w:ascii="Book Antiqua" w:eastAsia="Times New Roman" w:hAnsi="Book Antiqua" w:cs="Arial"/>
          <w:color w:val="000000"/>
          <w:sz w:val="19"/>
          <w:szCs w:val="19"/>
          <w:lang w:eastAsia="pt-BR"/>
        </w:rPr>
        <w:t>Art. 813.  A perícia para identificação e quantificação de mercadoria importada ou a exportar, bem como a avaliação de equipamentos de segurança e sistemas informatizados, e a emissão de laudos periciais sobre o estado e o valor residual de bens, será proporcionada:</w:t>
      </w:r>
    </w:p>
    <w:p w14:paraId="5F2E8B5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pelos laboratórios da Secretaria da Receita Federal do Brasil;</w:t>
      </w:r>
    </w:p>
    <w:p w14:paraId="17A464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por órgãos ou entidades da administração pública; ou</w:t>
      </w:r>
    </w:p>
    <w:p w14:paraId="18A67DF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por entidades privadas e técnicos, especializados, previamente credenciados. </w:t>
      </w:r>
    </w:p>
    <w:p w14:paraId="463BEFC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expedirá ato normativo em que:</w:t>
      </w:r>
    </w:p>
    <w:p w14:paraId="0469BCB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regulará o processo de credenciamento dos órgãos, das entidades e dos técnicos a que se referem os incisos II e III do caput; e</w:t>
      </w:r>
    </w:p>
    <w:p w14:paraId="6778BC9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estabelecerá o responsável, o valor e a forma de retribuição pelos serviços prestados. </w:t>
      </w:r>
    </w:p>
    <w:p w14:paraId="1DE9164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4" w:name="art814"/>
      <w:bookmarkEnd w:id="2014"/>
      <w:r w:rsidRPr="00225378">
        <w:rPr>
          <w:rFonts w:ascii="Book Antiqua" w:eastAsia="Times New Roman" w:hAnsi="Book Antiqua" w:cs="Arial"/>
          <w:color w:val="000000"/>
          <w:sz w:val="19"/>
          <w:szCs w:val="19"/>
          <w:lang w:eastAsia="pt-BR"/>
        </w:rPr>
        <w:t>Art. 814.  Para fins de acompanhamento da perícia referida no art. 813, a pessoa que comprove legítimo interesse no caso poderá utilizar assistência técnica. </w:t>
      </w:r>
    </w:p>
    <w:p w14:paraId="1209491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O assistente técnico será indicado livremente, sendo sua remuneração estabelecida em contrato. </w:t>
      </w:r>
    </w:p>
    <w:p w14:paraId="0945A4EA" w14:textId="77777777" w:rsidR="00225378" w:rsidRPr="00225378" w:rsidRDefault="00225378" w:rsidP="00225378">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bookmarkStart w:id="2015" w:name="secaov"/>
      <w:bookmarkEnd w:id="2015"/>
      <w:r w:rsidRPr="00225378">
        <w:rPr>
          <w:rFonts w:ascii="Book Antiqua" w:eastAsia="Times New Roman" w:hAnsi="Book Antiqua" w:cs="Arial"/>
          <w:b/>
          <w:bCs/>
          <w:color w:val="000000"/>
          <w:sz w:val="19"/>
          <w:szCs w:val="19"/>
          <w:lang w:eastAsia="pt-BR"/>
        </w:rPr>
        <w:t>Seção V</w:t>
      </w:r>
    </w:p>
    <w:p w14:paraId="4FD46944" w14:textId="77777777" w:rsidR="00225378" w:rsidRPr="00225378" w:rsidRDefault="00225378" w:rsidP="00225378">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225378">
        <w:rPr>
          <w:rFonts w:ascii="Book Antiqua" w:eastAsia="Times New Roman" w:hAnsi="Book Antiqua" w:cs="Arial"/>
          <w:b/>
          <w:bCs/>
          <w:color w:val="000000"/>
          <w:sz w:val="19"/>
          <w:szCs w:val="19"/>
          <w:lang w:eastAsia="pt-BR"/>
        </w:rPr>
        <w:t>Do Programa Brasileiro de Operador Econômico Autorizado</w:t>
      </w:r>
    </w:p>
    <w:p w14:paraId="22D741C0" w14:textId="77777777" w:rsidR="00225378" w:rsidRPr="00225378" w:rsidRDefault="00225378" w:rsidP="00225378">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2121" w:anchor="art1" w:history="1">
        <w:r w:rsidRPr="00225378">
          <w:rPr>
            <w:rFonts w:ascii="Book Antiqua" w:eastAsia="Times New Roman" w:hAnsi="Book Antiqua" w:cs="Arial"/>
            <w:color w:val="0000FF"/>
            <w:sz w:val="19"/>
            <w:szCs w:val="19"/>
            <w:u w:val="single"/>
            <w:lang w:val="pt-PT" w:eastAsia="pt-BR"/>
          </w:rPr>
          <w:t>(Incluído pelo Decreto nº 10.550, de 2020).</w:t>
        </w:r>
      </w:hyperlink>
    </w:p>
    <w:p w14:paraId="370239BE" w14:textId="77777777" w:rsidR="00225378" w:rsidRPr="00225378" w:rsidRDefault="00225378" w:rsidP="00225378">
      <w:pPr>
        <w:spacing w:before="100" w:beforeAutospacing="1" w:after="100" w:afterAutospacing="1" w:line="240" w:lineRule="auto"/>
        <w:ind w:left="284" w:firstLine="570"/>
        <w:jc w:val="both"/>
        <w:rPr>
          <w:rFonts w:ascii="Book Antiqua" w:eastAsia="Times New Roman" w:hAnsi="Book Antiqua" w:cs="Arial"/>
          <w:color w:val="000000"/>
          <w:sz w:val="19"/>
          <w:szCs w:val="19"/>
          <w:lang w:eastAsia="pt-BR"/>
        </w:rPr>
      </w:pPr>
      <w:bookmarkStart w:id="2016" w:name="art814a"/>
      <w:bookmarkEnd w:id="2016"/>
      <w:r w:rsidRPr="00225378">
        <w:rPr>
          <w:rFonts w:ascii="Book Antiqua" w:eastAsia="Times New Roman" w:hAnsi="Book Antiqua" w:cs="Arial"/>
          <w:color w:val="000000"/>
          <w:sz w:val="19"/>
          <w:szCs w:val="19"/>
          <w:lang w:eastAsia="pt-BR"/>
        </w:rPr>
        <w:t>Art. 814-A.  Os intervenientes nas operações de comércio exterior que satisfaçam critérios relacionados à segurança da cadeia logística ou ao histórico de cumprimento da legislação aduaneira, dentre outros, poderão requerer a certificação do Programa Brasileiro de Operador Econômico Autorizado - Programa OEA.           </w:t>
      </w:r>
      <w:hyperlink r:id="rId2122" w:anchor="art1" w:history="1">
        <w:r w:rsidRPr="00225378">
          <w:rPr>
            <w:rFonts w:ascii="Book Antiqua" w:eastAsia="Times New Roman" w:hAnsi="Book Antiqua" w:cs="Arial"/>
            <w:color w:val="0000FF"/>
            <w:sz w:val="19"/>
            <w:szCs w:val="19"/>
            <w:u w:val="single"/>
            <w:lang w:val="pt-PT" w:eastAsia="pt-BR"/>
          </w:rPr>
          <w:t>(Incluído pelo Decreto nº 10.550, de 2020).</w:t>
        </w:r>
      </w:hyperlink>
    </w:p>
    <w:p w14:paraId="6B6E0370" w14:textId="77777777" w:rsidR="00225378" w:rsidRPr="00225378" w:rsidRDefault="00225378" w:rsidP="00225378">
      <w:pPr>
        <w:spacing w:before="100" w:beforeAutospacing="1" w:after="100" w:afterAutospacing="1" w:line="240" w:lineRule="auto"/>
        <w:ind w:left="284" w:firstLine="570"/>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1º  O Programa OEA consiste na concessão de medidas de facilitação de comércio exterior específicas para os intervenientes nele certificados.         </w:t>
      </w:r>
      <w:hyperlink r:id="rId2123" w:anchor="art1" w:history="1">
        <w:r w:rsidRPr="00225378">
          <w:rPr>
            <w:rFonts w:ascii="Book Antiqua" w:eastAsia="Times New Roman" w:hAnsi="Book Antiqua" w:cs="Arial"/>
            <w:color w:val="0000FF"/>
            <w:sz w:val="19"/>
            <w:szCs w:val="19"/>
            <w:u w:val="single"/>
            <w:lang w:val="pt-PT" w:eastAsia="pt-BR"/>
          </w:rPr>
          <w:t>(Incluído pelo Decreto nº 10.550, de 2020).</w:t>
        </w:r>
      </w:hyperlink>
    </w:p>
    <w:p w14:paraId="7686E296" w14:textId="77777777" w:rsidR="00225378" w:rsidRPr="00225378" w:rsidRDefault="00225378" w:rsidP="00225378">
      <w:pPr>
        <w:spacing w:before="100" w:beforeAutospacing="1" w:after="100" w:afterAutospacing="1" w:line="240" w:lineRule="auto"/>
        <w:ind w:left="284" w:firstLine="570"/>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 2º  A certificação a que se refere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concedida em caráter precário e a sua manutenção estará vinculada ao cumprimento dos requisitos e critérios estabelecidos em legislação específica.       </w:t>
      </w:r>
      <w:hyperlink r:id="rId2124" w:anchor="art1" w:history="1">
        <w:r w:rsidRPr="00225378">
          <w:rPr>
            <w:rFonts w:ascii="Book Antiqua" w:eastAsia="Times New Roman" w:hAnsi="Book Antiqua" w:cs="Arial"/>
            <w:color w:val="0000FF"/>
            <w:sz w:val="19"/>
            <w:szCs w:val="19"/>
            <w:u w:val="single"/>
            <w:lang w:val="pt-PT" w:eastAsia="pt-BR"/>
          </w:rPr>
          <w:t>(Incluído pelo Decreto nº 10.550, de 2020).</w:t>
        </w:r>
      </w:hyperlink>
    </w:p>
    <w:p w14:paraId="2FAF7AEC" w14:textId="77777777" w:rsidR="00225378" w:rsidRPr="00225378" w:rsidRDefault="00225378" w:rsidP="00225378">
      <w:pPr>
        <w:spacing w:before="100" w:beforeAutospacing="1" w:after="100" w:afterAutospacing="1" w:line="240" w:lineRule="auto"/>
        <w:ind w:left="284" w:firstLine="570"/>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3º  A Secretaria Especial da Receita Federal do Brasil do Ministério da Economia poderá, no âmbito de suas competências, editar atos normativos para disciplinar o disposto neste artigo e estender as medidas a que se refere o § 1º a procedimentos disciplinados por órgãos ou entidades anuentes, por meio de ato normativo conjunto.        </w:t>
      </w:r>
      <w:hyperlink r:id="rId2125" w:anchor="art1" w:history="1">
        <w:r w:rsidRPr="00225378">
          <w:rPr>
            <w:rFonts w:ascii="Book Antiqua" w:eastAsia="Times New Roman" w:hAnsi="Book Antiqua" w:cs="Arial"/>
            <w:color w:val="0000FF"/>
            <w:sz w:val="19"/>
            <w:szCs w:val="19"/>
            <w:u w:val="single"/>
            <w:lang w:val="pt-PT" w:eastAsia="pt-BR"/>
          </w:rPr>
          <w:t>(Incluído pelo Decreto nº 10.550, de 2020).</w:t>
        </w:r>
      </w:hyperlink>
    </w:p>
    <w:p w14:paraId="7A0B6EE5"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17" w:name="livroviitituloiiicapituloiv"/>
      <w:bookmarkEnd w:id="2017"/>
      <w:r w:rsidRPr="00225378">
        <w:rPr>
          <w:rFonts w:ascii="Book Antiqua" w:eastAsia="Times New Roman" w:hAnsi="Book Antiqua" w:cs="Arial"/>
          <w:color w:val="000000"/>
          <w:sz w:val="19"/>
          <w:szCs w:val="19"/>
          <w:lang w:eastAsia="pt-BR"/>
        </w:rPr>
        <w:t>CAPÍTULO IV</w:t>
      </w:r>
    </w:p>
    <w:p w14:paraId="23AA4C1E"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DO FUNDO ESPECIAL DE DESENVOLVIMENTO E</w:t>
      </w:r>
      <w:r w:rsidRPr="00225378">
        <w:rPr>
          <w:rFonts w:ascii="Book Antiqua" w:eastAsia="Times New Roman" w:hAnsi="Book Antiqua" w:cs="Arial"/>
          <w:color w:val="000000"/>
          <w:sz w:val="19"/>
          <w:szCs w:val="19"/>
          <w:lang w:eastAsia="pt-BR"/>
        </w:rPr>
        <w:br/>
        <w:t>APERFEIÇOAMENTO DAS ATIVIDADES DE FISCALIZAÇÃO </w:t>
      </w:r>
    </w:p>
    <w:p w14:paraId="5736D75D"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8" w:name="art815"/>
      <w:bookmarkEnd w:id="2018"/>
      <w:r w:rsidRPr="00225378">
        <w:rPr>
          <w:rFonts w:ascii="Book Antiqua" w:eastAsia="Times New Roman" w:hAnsi="Book Antiqua" w:cs="Arial"/>
          <w:color w:val="000000"/>
          <w:sz w:val="19"/>
          <w:szCs w:val="19"/>
          <w:lang w:eastAsia="pt-BR"/>
        </w:rPr>
        <w:t>Art. 815.  A remuneração devida ao Fundo Especial de Desenvolvimento e Aperfeiçoamento das Atividades de Fiscalização pelos permissionários ou concessionários de recintos alfandegados, e pelos beneficiários de regimes aduaneiros especiais ou aplicados em áreas especiais, se for o caso, observará a legislação específica, inclusive as normas complementares editadas pela Secretaria da Receita Federal do Brasil. </w:t>
      </w:r>
    </w:p>
    <w:p w14:paraId="6DF0FB06"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2019" w:name="livroviii"/>
      <w:bookmarkEnd w:id="2019"/>
      <w:r w:rsidRPr="00225378">
        <w:rPr>
          <w:rFonts w:ascii="Book Antiqua" w:eastAsia="Times New Roman" w:hAnsi="Book Antiqua" w:cs="Arial"/>
          <w:color w:val="000000"/>
          <w:sz w:val="19"/>
          <w:szCs w:val="19"/>
          <w:lang w:eastAsia="pt-BR"/>
        </w:rPr>
        <w:t>LIVRO VIII</w:t>
      </w:r>
    </w:p>
    <w:p w14:paraId="50DB1921" w14:textId="77777777" w:rsidR="00225378" w:rsidRPr="00225378" w:rsidRDefault="00225378" w:rsidP="0022537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DAS DISPOSIÇÕES FINAIS E TRANSITÓRIAS </w:t>
      </w:r>
    </w:p>
    <w:p w14:paraId="005FDBE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0" w:name="art816."/>
      <w:bookmarkEnd w:id="2020"/>
      <w:r w:rsidRPr="00225378">
        <w:rPr>
          <w:rFonts w:ascii="Book Antiqua" w:eastAsia="Times New Roman" w:hAnsi="Book Antiqua" w:cs="Arial"/>
          <w:strike/>
          <w:color w:val="000000"/>
          <w:sz w:val="19"/>
          <w:szCs w:val="19"/>
          <w:lang w:eastAsia="pt-BR"/>
        </w:rPr>
        <w:t>Art. 816.  As empresas de desenvolvimento ou produção de bens e serviços de informática e automação, que investirem em atividades de pesquisa e desenvolvimento em tecnologia da informação, farão jus, observada a legislação específica, aos benefícios fiscais de isenção e de redução do imposto sobre produtos industrializados (</w:t>
      </w:r>
      <w:hyperlink r:id="rId2126" w:anchor="art1" w:history="1">
        <w:r w:rsidRPr="00225378">
          <w:rPr>
            <w:rFonts w:ascii="Book Antiqua" w:eastAsia="Times New Roman" w:hAnsi="Book Antiqua" w:cs="Arial"/>
            <w:strike/>
            <w:color w:val="0000FF"/>
            <w:sz w:val="19"/>
            <w:szCs w:val="19"/>
            <w:u w:val="single"/>
            <w:lang w:eastAsia="pt-BR"/>
          </w:rPr>
          <w:t>Lei nº 8.191, de 11 de junho de 1991, art. 1º</w:t>
        </w:r>
      </w:hyperlink>
      <w:r w:rsidRPr="00225378">
        <w:rPr>
          <w:rFonts w:ascii="Book Antiqua" w:eastAsia="Times New Roman" w:hAnsi="Book Antiqua" w:cs="Arial"/>
          <w:strike/>
          <w:color w:val="000000"/>
          <w:sz w:val="19"/>
          <w:szCs w:val="19"/>
          <w:lang w:eastAsia="pt-BR"/>
        </w:rPr>
        <w:t>; e </w:t>
      </w:r>
      <w:hyperlink r:id="rId2127" w:anchor="art4" w:history="1">
        <w:r w:rsidRPr="00225378">
          <w:rPr>
            <w:rFonts w:ascii="Book Antiqua" w:eastAsia="Times New Roman" w:hAnsi="Book Antiqua" w:cs="Arial"/>
            <w:strike/>
            <w:color w:val="0000FF"/>
            <w:sz w:val="19"/>
            <w:szCs w:val="19"/>
            <w:u w:val="single"/>
            <w:lang w:eastAsia="pt-BR"/>
          </w:rPr>
          <w:t xml:space="preserve">Lei nº 8.248, de 23 de outubro de 1991, </w:t>
        </w:r>
        <w:proofErr w:type="spellStart"/>
        <w:r w:rsidRPr="00225378">
          <w:rPr>
            <w:rFonts w:ascii="Book Antiqua" w:eastAsia="Times New Roman" w:hAnsi="Book Antiqua" w:cs="Arial"/>
            <w:strike/>
            <w:color w:val="0000FF"/>
            <w:sz w:val="19"/>
            <w:szCs w:val="19"/>
            <w:u w:val="single"/>
            <w:lang w:eastAsia="pt-BR"/>
          </w:rPr>
          <w:t>arts</w:t>
        </w:r>
        <w:proofErr w:type="spellEnd"/>
        <w:r w:rsidRPr="00225378">
          <w:rPr>
            <w:rFonts w:ascii="Book Antiqua" w:eastAsia="Times New Roman" w:hAnsi="Book Antiqua" w:cs="Arial"/>
            <w:strike/>
            <w:color w:val="0000FF"/>
            <w:sz w:val="19"/>
            <w:szCs w:val="19"/>
            <w:u w:val="single"/>
            <w:lang w:eastAsia="pt-BR"/>
          </w:rPr>
          <w:t>. 4º</w:t>
        </w:r>
      </w:hyperlink>
      <w:r w:rsidRPr="00225378">
        <w:rPr>
          <w:rFonts w:ascii="Book Antiqua" w:eastAsia="Times New Roman" w:hAnsi="Book Antiqua" w:cs="Arial"/>
          <w:strike/>
          <w:color w:val="000000"/>
          <w:sz w:val="19"/>
          <w:szCs w:val="19"/>
          <w:lang w:eastAsia="pt-BR"/>
        </w:rPr>
        <w:t> e </w:t>
      </w:r>
      <w:hyperlink r:id="rId2128" w:anchor="art11" w:history="1">
        <w:r w:rsidRPr="00225378">
          <w:rPr>
            <w:rFonts w:ascii="Book Antiqua" w:eastAsia="Times New Roman" w:hAnsi="Book Antiqua" w:cs="Arial"/>
            <w:strike/>
            <w:color w:val="0000FF"/>
            <w:sz w:val="19"/>
            <w:szCs w:val="19"/>
            <w:u w:val="single"/>
            <w:lang w:eastAsia="pt-BR"/>
          </w:rPr>
          <w:t>11</w:t>
        </w:r>
      </w:hyperlink>
      <w:r w:rsidRPr="00225378">
        <w:rPr>
          <w:rFonts w:ascii="Book Antiqua" w:eastAsia="Times New Roman" w:hAnsi="Book Antiqua" w:cs="Arial"/>
          <w:strike/>
          <w:color w:val="000000"/>
          <w:sz w:val="19"/>
          <w:szCs w:val="19"/>
          <w:lang w:eastAsia="pt-BR"/>
        </w:rPr>
        <w:t>, com a redação dada pela Lei n</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xml:space="preserve"> 10.176, de 2001, </w:t>
      </w:r>
      <w:proofErr w:type="spellStart"/>
      <w:r w:rsidRPr="00225378">
        <w:rPr>
          <w:rFonts w:ascii="Book Antiqua" w:eastAsia="Times New Roman" w:hAnsi="Book Antiqua" w:cs="Arial"/>
          <w:strike/>
          <w:color w:val="000000"/>
          <w:sz w:val="19"/>
          <w:szCs w:val="19"/>
          <w:lang w:eastAsia="pt-BR"/>
        </w:rPr>
        <w:t>arts</w:t>
      </w:r>
      <w:proofErr w:type="spellEnd"/>
      <w:r w:rsidRPr="00225378">
        <w:rPr>
          <w:rFonts w:ascii="Book Antiqua" w:eastAsia="Times New Roman" w:hAnsi="Book Antiqua" w:cs="Arial"/>
          <w:strike/>
          <w:color w:val="000000"/>
          <w:sz w:val="19"/>
          <w:szCs w:val="19"/>
          <w:lang w:eastAsia="pt-BR"/>
        </w:rPr>
        <w:t>. 1</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2</w:t>
      </w:r>
      <w:r w:rsidRPr="00225378">
        <w:rPr>
          <w:rFonts w:ascii="Book Antiqua" w:eastAsia="Times New Roman" w:hAnsi="Book Antiqua" w:cs="Arial"/>
          <w:strike/>
          <w:color w:val="000000"/>
          <w:sz w:val="19"/>
          <w:szCs w:val="19"/>
          <w:u w:val="single"/>
          <w:vertAlign w:val="superscript"/>
          <w:lang w:eastAsia="pt-BR"/>
        </w:rPr>
        <w:t>o</w:t>
      </w:r>
      <w:r w:rsidRPr="00225378">
        <w:rPr>
          <w:rFonts w:ascii="Book Antiqua" w:eastAsia="Times New Roman" w:hAnsi="Book Antiqua" w:cs="Arial"/>
          <w:strike/>
          <w:color w:val="000000"/>
          <w:sz w:val="19"/>
          <w:szCs w:val="19"/>
          <w:lang w:eastAsia="pt-BR"/>
        </w:rPr>
        <w:t>; e pela </w:t>
      </w:r>
      <w:hyperlink r:id="rId2129" w:anchor="art1" w:history="1">
        <w:r w:rsidRPr="00225378">
          <w:rPr>
            <w:rFonts w:ascii="Book Antiqua" w:eastAsia="Times New Roman" w:hAnsi="Book Antiqua" w:cs="Arial"/>
            <w:strike/>
            <w:color w:val="0000FF"/>
            <w:sz w:val="19"/>
            <w:szCs w:val="19"/>
            <w:u w:val="single"/>
            <w:lang w:eastAsia="pt-BR"/>
          </w:rPr>
          <w:t>Lei nº 10.664, de 2003, art. 1º</w:t>
        </w:r>
      </w:hyperlink>
      <w:r w:rsidRPr="00225378">
        <w:rPr>
          <w:rFonts w:ascii="Book Antiqua" w:eastAsia="Times New Roman" w:hAnsi="Book Antiqua" w:cs="Arial"/>
          <w:strike/>
          <w:color w:val="000000"/>
          <w:sz w:val="19"/>
          <w:szCs w:val="19"/>
          <w:lang w:eastAsia="pt-BR"/>
        </w:rPr>
        <w:t>, pela </w:t>
      </w:r>
      <w:hyperlink r:id="rId2130" w:anchor="art1" w:history="1">
        <w:r w:rsidRPr="00225378">
          <w:rPr>
            <w:rFonts w:ascii="Book Antiqua" w:eastAsia="Times New Roman" w:hAnsi="Book Antiqua" w:cs="Arial"/>
            <w:strike/>
            <w:color w:val="0000FF"/>
            <w:sz w:val="19"/>
            <w:szCs w:val="19"/>
            <w:u w:val="single"/>
            <w:lang w:eastAsia="pt-BR"/>
          </w:rPr>
          <w:t>Lei nº 11.077, de 2004, art. 1º</w:t>
        </w:r>
      </w:hyperlink>
      <w:r w:rsidRPr="00225378">
        <w:rPr>
          <w:rFonts w:ascii="Book Antiqua" w:eastAsia="Times New Roman" w:hAnsi="Book Antiqua" w:cs="Arial"/>
          <w:strike/>
          <w:color w:val="000000"/>
          <w:sz w:val="19"/>
          <w:szCs w:val="19"/>
          <w:lang w:eastAsia="pt-BR"/>
        </w:rPr>
        <w:t>, e pela </w:t>
      </w:r>
      <w:hyperlink r:id="rId2131" w:anchor="art7" w:history="1">
        <w:r w:rsidRPr="00225378">
          <w:rPr>
            <w:rFonts w:ascii="Book Antiqua" w:eastAsia="Times New Roman" w:hAnsi="Book Antiqua" w:cs="Arial"/>
            <w:strike/>
            <w:color w:val="0000FF"/>
            <w:sz w:val="19"/>
            <w:szCs w:val="19"/>
            <w:u w:val="single"/>
            <w:lang w:eastAsia="pt-BR"/>
          </w:rPr>
          <w:t>Lei nº 11.452, de 2007, art. 7º</w:t>
        </w:r>
      </w:hyperlink>
      <w:r w:rsidRPr="00225378">
        <w:rPr>
          <w:rFonts w:ascii="Book Antiqua" w:eastAsia="Times New Roman" w:hAnsi="Book Antiqua" w:cs="Arial"/>
          <w:strike/>
          <w:color w:val="000000"/>
          <w:sz w:val="19"/>
          <w:szCs w:val="19"/>
          <w:lang w:eastAsia="pt-BR"/>
        </w:rPr>
        <w:t>). </w:t>
      </w:r>
    </w:p>
    <w:p w14:paraId="78833F3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1" w:name="art816"/>
      <w:bookmarkEnd w:id="2021"/>
      <w:r w:rsidRPr="00225378">
        <w:rPr>
          <w:rFonts w:ascii="Book Antiqua" w:eastAsia="Times New Roman" w:hAnsi="Book Antiqua" w:cs="Arial"/>
          <w:color w:val="000000"/>
          <w:sz w:val="19"/>
          <w:szCs w:val="19"/>
          <w:lang w:eastAsia="pt-BR"/>
        </w:rPr>
        <w:t>Art. 816.  As empresas de desenvolvimento ou produção de bens e serviços de informática e automação, que investirem em atividades de pesquisa e desenvolvimento em tecnologia da informação, farão jus, observada a legislação específica, aos benefícios fiscais de isenção e de redução do imposto sobre produtos industrializados (</w:t>
      </w:r>
      <w:hyperlink r:id="rId2132" w:anchor="art1" w:history="1">
        <w:r w:rsidRPr="00225378">
          <w:rPr>
            <w:rFonts w:ascii="Book Antiqua" w:eastAsia="Times New Roman" w:hAnsi="Book Antiqua" w:cs="Arial"/>
            <w:color w:val="0000FF"/>
            <w:sz w:val="19"/>
            <w:szCs w:val="19"/>
            <w:u w:val="single"/>
            <w:lang w:eastAsia="pt-BR"/>
          </w:rPr>
          <w:t>Lei nº 8.191, de 11 de junho de 1991, art. 1º;</w:t>
        </w:r>
      </w:hyperlink>
      <w:r w:rsidRPr="00225378">
        <w:rPr>
          <w:rFonts w:ascii="Book Antiqua" w:eastAsia="Times New Roman" w:hAnsi="Book Antiqua" w:cs="Arial"/>
          <w:color w:val="000000"/>
          <w:sz w:val="19"/>
          <w:szCs w:val="19"/>
          <w:lang w:eastAsia="pt-BR"/>
        </w:rPr>
        <w:t> e </w:t>
      </w:r>
      <w:hyperlink r:id="rId2133" w:anchor="art4" w:history="1">
        <w:r w:rsidRPr="00225378">
          <w:rPr>
            <w:rFonts w:ascii="Book Antiqua" w:eastAsia="Times New Roman" w:hAnsi="Book Antiqua" w:cs="Arial"/>
            <w:color w:val="0000FF"/>
            <w:sz w:val="19"/>
            <w:szCs w:val="19"/>
            <w:u w:val="single"/>
            <w:lang w:eastAsia="pt-BR"/>
          </w:rPr>
          <w:t xml:space="preserve">Lei nº 8.248, de 23 de outubro de 1991,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4º</w:t>
        </w:r>
      </w:hyperlink>
      <w:r w:rsidRPr="00225378">
        <w:rPr>
          <w:rFonts w:ascii="Book Antiqua" w:eastAsia="Times New Roman" w:hAnsi="Book Antiqua" w:cs="Arial"/>
          <w:color w:val="000000"/>
          <w:sz w:val="19"/>
          <w:szCs w:val="19"/>
          <w:lang w:eastAsia="pt-BR"/>
        </w:rPr>
        <w:t> e </w:t>
      </w:r>
      <w:hyperlink r:id="rId2134" w:anchor="art11" w:history="1">
        <w:r w:rsidRPr="00225378">
          <w:rPr>
            <w:rFonts w:ascii="Book Antiqua" w:eastAsia="Times New Roman" w:hAnsi="Book Antiqua" w:cs="Arial"/>
            <w:color w:val="0000FF"/>
            <w:sz w:val="19"/>
            <w:szCs w:val="19"/>
            <w:u w:val="single"/>
            <w:lang w:eastAsia="pt-BR"/>
          </w:rPr>
          <w:t>11</w:t>
        </w:r>
      </w:hyperlink>
      <w:r w:rsidRPr="00225378">
        <w:rPr>
          <w:rFonts w:ascii="Book Antiqua" w:eastAsia="Times New Roman" w:hAnsi="Book Antiqua" w:cs="Arial"/>
          <w:color w:val="000000"/>
          <w:sz w:val="19"/>
          <w:szCs w:val="19"/>
          <w:lang w:eastAsia="pt-BR"/>
        </w:rPr>
        <w:t>, com a redação dada pela </w:t>
      </w:r>
      <w:hyperlink r:id="rId2135" w:anchor="art1" w:history="1">
        <w:r w:rsidRPr="00225378">
          <w:rPr>
            <w:rFonts w:ascii="Book Antiqua" w:eastAsia="Times New Roman" w:hAnsi="Book Antiqua" w:cs="Arial"/>
            <w:color w:val="0000FF"/>
            <w:sz w:val="19"/>
            <w:szCs w:val="19"/>
            <w:u w:val="single"/>
            <w:lang w:eastAsia="pt-BR"/>
          </w:rPr>
          <w:t xml:space="preserve">Lei nº 10.176, de 2001,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1º </w:t>
        </w:r>
      </w:hyperlink>
      <w:r w:rsidRPr="00225378">
        <w:rPr>
          <w:rFonts w:ascii="Book Antiqua" w:eastAsia="Times New Roman" w:hAnsi="Book Antiqua" w:cs="Arial"/>
          <w:color w:val="000000"/>
          <w:sz w:val="19"/>
          <w:szCs w:val="19"/>
          <w:lang w:eastAsia="pt-BR"/>
        </w:rPr>
        <w:t>e </w:t>
      </w:r>
      <w:hyperlink r:id="rId2136" w:anchor="art2" w:history="1">
        <w:r w:rsidRPr="00225378">
          <w:rPr>
            <w:rFonts w:ascii="Book Antiqua" w:eastAsia="Times New Roman" w:hAnsi="Book Antiqua" w:cs="Arial"/>
            <w:color w:val="0000FF"/>
            <w:sz w:val="19"/>
            <w:szCs w:val="19"/>
            <w:u w:val="single"/>
            <w:lang w:eastAsia="pt-BR"/>
          </w:rPr>
          <w:t>2º</w:t>
        </w:r>
      </w:hyperlink>
      <w:r w:rsidRPr="00225378">
        <w:rPr>
          <w:rFonts w:ascii="Book Antiqua" w:eastAsia="Times New Roman" w:hAnsi="Book Antiqua" w:cs="Arial"/>
          <w:color w:val="000000"/>
          <w:sz w:val="19"/>
          <w:szCs w:val="19"/>
          <w:lang w:eastAsia="pt-BR"/>
        </w:rPr>
        <w:t>; pela </w:t>
      </w:r>
      <w:hyperlink r:id="rId2137" w:anchor="art1" w:history="1">
        <w:r w:rsidRPr="00225378">
          <w:rPr>
            <w:rFonts w:ascii="Book Antiqua" w:eastAsia="Times New Roman" w:hAnsi="Book Antiqua" w:cs="Arial"/>
            <w:color w:val="0000FF"/>
            <w:sz w:val="19"/>
            <w:szCs w:val="19"/>
            <w:u w:val="single"/>
            <w:lang w:eastAsia="pt-BR"/>
          </w:rPr>
          <w:t>Lei nº 10.664, de 2003, art. 1º,</w:t>
        </w:r>
      </w:hyperlink>
      <w:r w:rsidRPr="00225378">
        <w:rPr>
          <w:rFonts w:ascii="Book Antiqua" w:eastAsia="Times New Roman" w:hAnsi="Book Antiqua" w:cs="Arial"/>
          <w:color w:val="000000"/>
          <w:sz w:val="19"/>
          <w:szCs w:val="19"/>
          <w:lang w:eastAsia="pt-BR"/>
        </w:rPr>
        <w:t> pela </w:t>
      </w:r>
      <w:hyperlink r:id="rId2138" w:anchor="art1" w:history="1">
        <w:r w:rsidRPr="00225378">
          <w:rPr>
            <w:rFonts w:ascii="Book Antiqua" w:eastAsia="Times New Roman" w:hAnsi="Book Antiqua" w:cs="Arial"/>
            <w:color w:val="0000FF"/>
            <w:sz w:val="19"/>
            <w:szCs w:val="19"/>
            <w:u w:val="single"/>
            <w:lang w:eastAsia="pt-BR"/>
          </w:rPr>
          <w:t>Lei nº 11.077, de 2004, art. 1º,</w:t>
        </w:r>
      </w:hyperlink>
      <w:r w:rsidRPr="00225378">
        <w:rPr>
          <w:rFonts w:ascii="Book Antiqua" w:eastAsia="Times New Roman" w:hAnsi="Book Antiqua" w:cs="Arial"/>
          <w:color w:val="000000"/>
          <w:sz w:val="19"/>
          <w:szCs w:val="19"/>
          <w:lang w:eastAsia="pt-BR"/>
        </w:rPr>
        <w:t> e pela </w:t>
      </w:r>
      <w:hyperlink r:id="rId2139" w:anchor="art15" w:history="1">
        <w:r w:rsidRPr="00225378">
          <w:rPr>
            <w:rFonts w:ascii="Book Antiqua" w:eastAsia="Times New Roman" w:hAnsi="Book Antiqua" w:cs="Arial"/>
            <w:color w:val="0000FF"/>
            <w:sz w:val="19"/>
            <w:szCs w:val="19"/>
            <w:u w:val="single"/>
            <w:lang w:eastAsia="pt-BR"/>
          </w:rPr>
          <w:t>Lei nº 12.249, de 2010, art. 15</w:t>
        </w:r>
      </w:hyperlink>
      <w:r w:rsidRPr="00225378">
        <w:rPr>
          <w:rFonts w:ascii="Book Antiqua" w:eastAsia="Times New Roman" w:hAnsi="Book Antiqua" w:cs="Arial"/>
          <w:color w:val="000000"/>
          <w:sz w:val="19"/>
          <w:szCs w:val="19"/>
          <w:lang w:eastAsia="pt-BR"/>
        </w:rPr>
        <w:t>).                               </w:t>
      </w:r>
      <w:hyperlink r:id="rId2140" w:anchor="art1" w:history="1">
        <w:r w:rsidRPr="00225378">
          <w:rPr>
            <w:rFonts w:ascii="Book Antiqua" w:eastAsia="Times New Roman" w:hAnsi="Book Antiqua" w:cs="Arial"/>
            <w:color w:val="0000FF"/>
            <w:sz w:val="19"/>
            <w:szCs w:val="19"/>
            <w:u w:val="single"/>
            <w:lang w:eastAsia="pt-BR"/>
          </w:rPr>
          <w:t> (Redação dada pelo Decreto nº 8.010, de 2013)</w:t>
        </w:r>
      </w:hyperlink>
    </w:p>
    <w:p w14:paraId="5E1D4A8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Para os bens de informática e automação produzidos nas regiões de influência da Superintendência do Desenvolvimento da Amazônia, da Superintendência do Desenvolvimento do Nordeste e na região Centro-Oeste, o benefício da redução será de (</w:t>
      </w:r>
      <w:hyperlink r:id="rId2141" w:anchor="art11." w:history="1">
        <w:r w:rsidRPr="00225378">
          <w:rPr>
            <w:rFonts w:ascii="Book Antiqua" w:eastAsia="Times New Roman" w:hAnsi="Book Antiqua" w:cs="Arial"/>
            <w:color w:val="0000FF"/>
            <w:sz w:val="19"/>
            <w:szCs w:val="19"/>
            <w:u w:val="single"/>
            <w:lang w:eastAsia="pt-BR"/>
          </w:rPr>
          <w:t>Lei nº 10.176, de 2001, art. 11, caput,</w:t>
        </w:r>
      </w:hyperlink>
      <w:r w:rsidRPr="00225378">
        <w:rPr>
          <w:rFonts w:ascii="Book Antiqua" w:eastAsia="Times New Roman" w:hAnsi="Book Antiqua" w:cs="Arial"/>
          <w:color w:val="000000"/>
          <w:sz w:val="19"/>
          <w:szCs w:val="19"/>
          <w:lang w:eastAsia="pt-BR"/>
        </w:rPr>
        <w:t> com a redação dada pela Lei nº 11.077, de 2004, art. 3º):</w:t>
      </w:r>
    </w:p>
    <w:p w14:paraId="24C1A0D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noventa e cinco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2004 até 31 de dezembro de 2014;</w:t>
      </w:r>
    </w:p>
    <w:p w14:paraId="33436877"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noventa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até 31 de dezembro de 2015; e</w:t>
      </w:r>
    </w:p>
    <w:p w14:paraId="3C0B5E58"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oitenta e cinco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2016 até 31 de dezembro de 2019, quando será extinto. </w:t>
      </w:r>
    </w:p>
    <w:p w14:paraId="1B2F29E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pacing w:val="-4"/>
          <w:sz w:val="19"/>
          <w:szCs w:val="19"/>
          <w:lang w:eastAsia="pt-BR"/>
        </w:rPr>
        <w:t>§ 2</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O disposto no § 1</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não se aplica a microcomputadores portáteis e às unidades de processamento digitais de pequena capacidade baseadas em microprocessadores, de valor até R$ 11.000,00 (onze mil reais), bem como às unidades de discos magnéticos e ópticos, aos circuitos impressos com componentes elétricos e eletrônicos montados, aos gabinetes e às fontes de alimentação, reconhecíveis como exclusiva ou principalmente destinados a tais equipamentos, que usufruem do benefício fiscal de (</w:t>
      </w:r>
      <w:hyperlink r:id="rId2142" w:anchor="art11%C2%A71" w:history="1">
        <w:r w:rsidRPr="00225378">
          <w:rPr>
            <w:rFonts w:ascii="Book Antiqua" w:eastAsia="Times New Roman" w:hAnsi="Book Antiqua" w:cs="Arial"/>
            <w:color w:val="0000FF"/>
            <w:sz w:val="19"/>
            <w:szCs w:val="19"/>
            <w:u w:val="single"/>
            <w:lang w:eastAsia="pt-BR"/>
          </w:rPr>
          <w:t>Lei nº 10.176, de 2001, art. 11, § 1º,</w:t>
        </w:r>
      </w:hyperlink>
      <w:r w:rsidRPr="00225378">
        <w:rPr>
          <w:rFonts w:ascii="Book Antiqua" w:eastAsia="Times New Roman" w:hAnsi="Book Antiqua" w:cs="Arial"/>
          <w:color w:val="000000"/>
          <w:spacing w:val="-4"/>
          <w:sz w:val="19"/>
          <w:szCs w:val="19"/>
          <w:lang w:eastAsia="pt-BR"/>
        </w:rPr>
        <w:t> com a redação dada pela Lei n</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 11.077, de 2004, art. 3</w:t>
      </w:r>
      <w:r w:rsidRPr="00225378">
        <w:rPr>
          <w:rFonts w:ascii="Book Antiqua" w:eastAsia="Times New Roman" w:hAnsi="Book Antiqua" w:cs="Arial"/>
          <w:color w:val="000000"/>
          <w:spacing w:val="-4"/>
          <w:sz w:val="19"/>
          <w:szCs w:val="19"/>
          <w:u w:val="single"/>
          <w:vertAlign w:val="superscript"/>
          <w:lang w:eastAsia="pt-BR"/>
        </w:rPr>
        <w:t>o</w:t>
      </w:r>
      <w:r w:rsidRPr="00225378">
        <w:rPr>
          <w:rFonts w:ascii="Book Antiqua" w:eastAsia="Times New Roman" w:hAnsi="Book Antiqua" w:cs="Arial"/>
          <w:color w:val="000000"/>
          <w:spacing w:val="-4"/>
          <w:sz w:val="19"/>
          <w:szCs w:val="19"/>
          <w:lang w:eastAsia="pt-BR"/>
        </w:rPr>
        <w:t>):</w:t>
      </w:r>
    </w:p>
    <w:p w14:paraId="7B66D41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isenção, até 31 de dezembro de 2014; e</w:t>
      </w:r>
    </w:p>
    <w:p w14:paraId="32E33C0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redução do imposto devido, no percentual de:</w:t>
      </w:r>
    </w:p>
    <w:p w14:paraId="528322C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a) noventa e cinco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a 31 de dezembro de 2015; e</w:t>
      </w:r>
    </w:p>
    <w:p w14:paraId="0BD9E94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 oitenta e cinco por cento,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2016 até 31 de dezembro de 2019, quando será extinto. </w:t>
      </w:r>
    </w:p>
    <w:p w14:paraId="41D769D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Nas demais regiões, a redução do imposto será de </w:t>
      </w:r>
      <w:hyperlink r:id="rId2143" w:anchor="art4%C2%A71a" w:history="1">
        <w:r w:rsidRPr="00225378">
          <w:rPr>
            <w:rFonts w:ascii="Book Antiqua" w:eastAsia="Times New Roman" w:hAnsi="Book Antiqua" w:cs="Arial"/>
            <w:color w:val="0000FF"/>
            <w:sz w:val="19"/>
            <w:szCs w:val="19"/>
            <w:u w:val="single"/>
            <w:lang w:eastAsia="pt-BR"/>
          </w:rPr>
          <w:t>(Lei nº 8.248, de 1991, art. 4º, § 1ºA</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10.176, de 2001,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e pela </w:t>
      </w:r>
      <w:hyperlink r:id="rId2144" w:anchor="art1" w:history="1">
        <w:r w:rsidRPr="00225378">
          <w:rPr>
            <w:rFonts w:ascii="Book Antiqua" w:eastAsia="Times New Roman" w:hAnsi="Book Antiqua" w:cs="Arial"/>
            <w:color w:val="0000FF"/>
            <w:sz w:val="19"/>
            <w:szCs w:val="19"/>
            <w:u w:val="single"/>
            <w:lang w:eastAsia="pt-BR"/>
          </w:rPr>
          <w:t>Lei nº 11.077, de 2004, art. 1º)</w:t>
        </w:r>
      </w:hyperlink>
      <w:r w:rsidRPr="00225378">
        <w:rPr>
          <w:rFonts w:ascii="Book Antiqua" w:eastAsia="Times New Roman" w:hAnsi="Book Antiqua" w:cs="Arial"/>
          <w:color w:val="000000"/>
          <w:sz w:val="19"/>
          <w:szCs w:val="19"/>
          <w:lang w:eastAsia="pt-BR"/>
        </w:rPr>
        <w:t>:</w:t>
      </w:r>
    </w:p>
    <w:p w14:paraId="000337AB"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oitenta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2004 até 31 de dezembro de 2014;</w:t>
      </w:r>
    </w:p>
    <w:p w14:paraId="167B4C3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setenta e cinco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até 31 de dezembro de 2015; e</w:t>
      </w:r>
    </w:p>
    <w:p w14:paraId="1327196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setenta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2016 até 31 de dezembro de 2019, quando será extinto. </w:t>
      </w:r>
    </w:p>
    <w:p w14:paraId="5E06095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O disposto no § 3</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não se aplica a microcomputadores portáteis e às unidades de processamento digitais de pequena capacidade baseadas em microprocessadores, de valor até R$ 11.000,00 (onze mil reais), bem como às unidades de discos magnéticos e ópticos, aos circuitos impressos com componentes elétricos e eletrônicos montados, aos gabinetes e às fontes de alimentação, reconhecíveis como exclusiva ou principalmente destinados a tais equipamentos, que usufruem do benefício fiscal de redução do imposto devido no percentual de </w:t>
      </w:r>
      <w:hyperlink r:id="rId2145" w:anchor="art4%C2%A75." w:history="1">
        <w:r w:rsidRPr="00225378">
          <w:rPr>
            <w:rFonts w:ascii="Book Antiqua" w:eastAsia="Times New Roman" w:hAnsi="Book Antiqua" w:cs="Arial"/>
            <w:color w:val="0000FF"/>
            <w:sz w:val="19"/>
            <w:szCs w:val="19"/>
            <w:u w:val="single"/>
            <w:lang w:eastAsia="pt-BR"/>
          </w:rPr>
          <w:t>(Lei nº 8.248, de 1991, art. 4º, § 5º</w:t>
        </w:r>
      </w:hyperlink>
      <w:r w:rsidRPr="00225378">
        <w:rPr>
          <w:rFonts w:ascii="Book Antiqua" w:eastAsia="Times New Roman" w:hAnsi="Book Antiqua" w:cs="Arial"/>
          <w:color w:val="000000"/>
          <w:sz w:val="19"/>
          <w:szCs w:val="19"/>
          <w:lang w:eastAsia="pt-BR"/>
        </w:rPr>
        <w:t>, com a redação dada pela Lei n</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11.077, de 2004, art.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w:t>
      </w:r>
    </w:p>
    <w:p w14:paraId="28A09E3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noventa e cinco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2004 até 31 de dezembro de 2014;</w:t>
      </w:r>
    </w:p>
    <w:p w14:paraId="34E36DAA"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noventa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até 31 de dezembro de 2015; e</w:t>
      </w:r>
    </w:p>
    <w:p w14:paraId="13F2F4F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setenta por cento, de 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de janeiro de 2016 até 31 de dezembro de 2019, quando será extinto. </w:t>
      </w:r>
    </w:p>
    <w:p w14:paraId="6AAD6CC4"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2" w:name="art816a"/>
      <w:bookmarkEnd w:id="2022"/>
      <w:r w:rsidRPr="00225378">
        <w:rPr>
          <w:rFonts w:ascii="Book Antiqua" w:eastAsia="Times New Roman" w:hAnsi="Book Antiqua" w:cs="Arial"/>
          <w:color w:val="000000"/>
          <w:sz w:val="19"/>
          <w:szCs w:val="19"/>
          <w:lang w:eastAsia="pt-BR"/>
        </w:rPr>
        <w:t>Art. 816-A.  Fica concedida, nos termos, limites e condições estabelecidos na legislação específica, isenção de tributos federais incidentes nas importações de bens ou mercadorias para uso ou consumo exclusivo na organização e realização da Copa das Confederações Fifa 2013, da Copa do Mundo Fifa 2014, e das atividades relacionadas a organização e realização desses eventos, tais como (</w:t>
      </w:r>
      <w:hyperlink r:id="rId2146" w:anchor="art2v" w:history="1">
        <w:r w:rsidRPr="00225378">
          <w:rPr>
            <w:rFonts w:ascii="Book Antiqua" w:eastAsia="Times New Roman" w:hAnsi="Book Antiqua" w:cs="Arial"/>
            <w:color w:val="0000FF"/>
            <w:sz w:val="19"/>
            <w:szCs w:val="19"/>
            <w:u w:val="single"/>
            <w:lang w:eastAsia="pt-BR"/>
          </w:rPr>
          <w:t>Lei nº 12.350, de 2010, art. 2º,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 incisos V </w:t>
        </w:r>
      </w:hyperlink>
      <w:r w:rsidRPr="00225378">
        <w:rPr>
          <w:rFonts w:ascii="Book Antiqua" w:eastAsia="Times New Roman" w:hAnsi="Book Antiqua" w:cs="Arial"/>
          <w:color w:val="000000"/>
          <w:sz w:val="19"/>
          <w:szCs w:val="19"/>
          <w:lang w:eastAsia="pt-BR"/>
        </w:rPr>
        <w:t>e </w:t>
      </w:r>
      <w:hyperlink r:id="rId2147" w:anchor="art2vi" w:history="1">
        <w:r w:rsidRPr="00225378">
          <w:rPr>
            <w:rFonts w:ascii="Book Antiqua" w:eastAsia="Times New Roman" w:hAnsi="Book Antiqua" w:cs="Arial"/>
            <w:color w:val="0000FF"/>
            <w:sz w:val="19"/>
            <w:szCs w:val="19"/>
            <w:u w:val="single"/>
            <w:lang w:eastAsia="pt-BR"/>
          </w:rPr>
          <w:t>VI</w:t>
        </w:r>
      </w:hyperlink>
      <w:r w:rsidRPr="00225378">
        <w:rPr>
          <w:rFonts w:ascii="Book Antiqua" w:eastAsia="Times New Roman" w:hAnsi="Book Antiqua" w:cs="Arial"/>
          <w:color w:val="000000"/>
          <w:sz w:val="19"/>
          <w:szCs w:val="19"/>
          <w:lang w:eastAsia="pt-BR"/>
        </w:rPr>
        <w:t>; e </w:t>
      </w:r>
      <w:hyperlink r:id="rId2148" w:anchor="art3" w:history="1">
        <w:r w:rsidRPr="00225378">
          <w:rPr>
            <w:rFonts w:ascii="Book Antiqua" w:eastAsia="Times New Roman" w:hAnsi="Book Antiqua" w:cs="Arial"/>
            <w:color w:val="0000FF"/>
            <w:sz w:val="19"/>
            <w:szCs w:val="19"/>
            <w:u w:val="single"/>
            <w:lang w:eastAsia="pt-BR"/>
          </w:rPr>
          <w:t>art. 3º,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w:t>
      </w:r>
      <w:hyperlink r:id="rId214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A3299C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alimentos, suprimentos médicos, inclusive produtos farmacêuticos, combustível e materiais de escritório;                                 </w:t>
      </w:r>
      <w:hyperlink r:id="rId2150"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241794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troféus, medalhas, placas, estatuetas, distintivos, flâmulas, bandeiras e outros objetos comemorativos;                          </w:t>
      </w:r>
      <w:hyperlink r:id="rId215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44D73FE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material promocional, impressos, folhetos e outros bens com finalidade semelhante, a serem distribuídos gratuitamente ou utilizados nesses eventos;                               </w:t>
      </w:r>
      <w:hyperlink r:id="rId2152"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0BCA02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bens dos tipos e em quantidades normalmente consumidos em atividades esportivas da mesma magnitude; e                               </w:t>
      </w:r>
      <w:hyperlink r:id="rId2153"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F59847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outros bens não duráveis, assim considerados aqueles cuja vida útil seja de até um ano.                               </w:t>
      </w:r>
      <w:hyperlink r:id="rId2154"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83C745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isenção de que trata este artigo abrange os seguintes impostos, contribuições e taxas (</w:t>
      </w:r>
      <w:hyperlink r:id="rId2155" w:anchor="art3%C2%A71" w:history="1">
        <w:r w:rsidRPr="00225378">
          <w:rPr>
            <w:rFonts w:ascii="Book Antiqua" w:eastAsia="Times New Roman" w:hAnsi="Book Antiqua" w:cs="Arial"/>
            <w:color w:val="0000FF"/>
            <w:sz w:val="19"/>
            <w:szCs w:val="19"/>
            <w:u w:val="single"/>
            <w:lang w:eastAsia="pt-BR"/>
          </w:rPr>
          <w:t>Lei nº 12.350, de 2010, art. 3º, § 1º</w:t>
        </w:r>
      </w:hyperlink>
      <w:r w:rsidRPr="00225378">
        <w:rPr>
          <w:rFonts w:ascii="Book Antiqua" w:eastAsia="Times New Roman" w:hAnsi="Book Antiqua" w:cs="Arial"/>
          <w:color w:val="000000"/>
          <w:sz w:val="19"/>
          <w:szCs w:val="19"/>
          <w:lang w:eastAsia="pt-BR"/>
        </w:rPr>
        <w:t>):                                </w:t>
      </w:r>
      <w:hyperlink r:id="rId2156"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248320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 - Imposto sobre Produtos Industrializados incidente na importação;                           </w:t>
      </w:r>
      <w:hyperlink r:id="rId2157"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06B328A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Imposto de Importação;                         </w:t>
      </w:r>
      <w:hyperlink r:id="rId2158"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22A814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Contribuição para o PIS/PASEP-Importação;                             </w:t>
      </w:r>
      <w:hyperlink r:id="rId215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53AE63F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COFINS-Importação;                         </w:t>
      </w:r>
      <w:hyperlink r:id="rId2160"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43F1A5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Taxa de utilização do Siscomex;                             </w:t>
      </w:r>
      <w:hyperlink r:id="rId216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3E30466"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Taxa de utilização do Mercante;                             </w:t>
      </w:r>
      <w:hyperlink r:id="rId2162"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72CBA1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Adicional ao Frete para Renovação da Marinha Mercante; e                           </w:t>
      </w:r>
      <w:hyperlink r:id="rId2163"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9ECA415"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CIDE-combustíveis.                          </w:t>
      </w:r>
      <w:hyperlink r:id="rId2164"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765F8049"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3" w:name="art816b"/>
      <w:bookmarkEnd w:id="2023"/>
      <w:r w:rsidRPr="00225378">
        <w:rPr>
          <w:rFonts w:ascii="Book Antiqua" w:eastAsia="Times New Roman" w:hAnsi="Book Antiqua" w:cs="Arial"/>
          <w:color w:val="000000"/>
          <w:sz w:val="19"/>
          <w:szCs w:val="19"/>
          <w:lang w:eastAsia="pt-BR"/>
        </w:rPr>
        <w:t>Art. 816-B.  A isenção de que trata o art. 816-A não se aplica à importação de bens e equipamentos duráveis para os eventos, que podem ser admitidos no regime aduaneiro especial de admissão temporária, com suspensão do pagamento dos tributos incidentes sobre a importação </w:t>
      </w:r>
      <w:hyperlink r:id="rId2165" w:anchor="art4" w:history="1">
        <w:r w:rsidRPr="00225378">
          <w:rPr>
            <w:rFonts w:ascii="Book Antiqua" w:eastAsia="Times New Roman" w:hAnsi="Book Antiqua" w:cs="Arial"/>
            <w:color w:val="0000FF"/>
            <w:sz w:val="19"/>
            <w:szCs w:val="19"/>
            <w:u w:val="single"/>
            <w:lang w:eastAsia="pt-BR"/>
          </w:rPr>
          <w:t>(Lei nº 12.350, de 2010, art. 4º,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2166"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48C9555F"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O regime de admissão temporária se aplica, entre outros bens duráveis relacionados na legislação específica, aos equipamentos (</w:t>
      </w:r>
      <w:hyperlink r:id="rId2167" w:anchor="art4%C2%A71" w:history="1">
        <w:r w:rsidRPr="00225378">
          <w:rPr>
            <w:rFonts w:ascii="Book Antiqua" w:eastAsia="Times New Roman" w:hAnsi="Book Antiqua" w:cs="Arial"/>
            <w:color w:val="0000FF"/>
            <w:sz w:val="19"/>
            <w:szCs w:val="19"/>
            <w:u w:val="single"/>
            <w:lang w:eastAsia="pt-BR"/>
          </w:rPr>
          <w:t>Lei nº 12.350, de 2010, art. 4º, § 1º</w:t>
        </w:r>
      </w:hyperlink>
      <w:r w:rsidRPr="00225378">
        <w:rPr>
          <w:rFonts w:ascii="Book Antiqua" w:eastAsia="Times New Roman" w:hAnsi="Book Antiqua" w:cs="Arial"/>
          <w:color w:val="000000"/>
          <w:sz w:val="19"/>
          <w:szCs w:val="19"/>
          <w:lang w:eastAsia="pt-BR"/>
        </w:rPr>
        <w:t>):                              </w:t>
      </w:r>
      <w:hyperlink r:id="rId2168"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EDD0A3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técnicos esportivos;                       </w:t>
      </w:r>
      <w:hyperlink r:id="rId216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30DE68C7"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técnicos de gravação e transmissão de sons e imagens;                               </w:t>
      </w:r>
      <w:hyperlink r:id="rId2170"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5F66712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médicos; e                              </w:t>
      </w:r>
      <w:hyperlink r:id="rId217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780F133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técnicos de escritório. </w:t>
      </w:r>
      <w:hyperlink r:id="rId2172"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756049F1"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Na hipótese prevista no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será concedida suspensão total do pagamento de tributos federais incidentes sobre a importação, inclusive no caso de bens admitidos temporariamente no País para utilização econômica, observados os requisitos e as condições estabelecidos na legislação específica (</w:t>
      </w:r>
      <w:hyperlink r:id="rId2173" w:anchor="art4%C2%A72" w:history="1">
        <w:r w:rsidRPr="00225378">
          <w:rPr>
            <w:rFonts w:ascii="Book Antiqua" w:eastAsia="Times New Roman" w:hAnsi="Book Antiqua" w:cs="Arial"/>
            <w:color w:val="0000FF"/>
            <w:sz w:val="19"/>
            <w:szCs w:val="19"/>
            <w:u w:val="single"/>
            <w:lang w:eastAsia="pt-BR"/>
          </w:rPr>
          <w:t>Lei nº 12.350, de 2010, art. 4º, § 2º)</w:t>
        </w:r>
      </w:hyperlink>
      <w:r w:rsidRPr="00225378">
        <w:rPr>
          <w:rFonts w:ascii="Book Antiqua" w:eastAsia="Times New Roman" w:hAnsi="Book Antiqua" w:cs="Arial"/>
          <w:color w:val="000000"/>
          <w:sz w:val="19"/>
          <w:szCs w:val="19"/>
          <w:lang w:eastAsia="pt-BR"/>
        </w:rPr>
        <w:t>.                                </w:t>
      </w:r>
      <w:hyperlink r:id="rId2174"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0A01883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Será dispensada a apresentação de garantias dos tributos suspensos, observados os requisitos e as condições estabelecidos pela Secretaria da Receita Federal do Brasil </w:t>
      </w:r>
      <w:hyperlink r:id="rId2175" w:anchor="art4%C2%A73" w:history="1">
        <w:r w:rsidRPr="00225378">
          <w:rPr>
            <w:rFonts w:ascii="Book Antiqua" w:eastAsia="Times New Roman" w:hAnsi="Book Antiqua" w:cs="Arial"/>
            <w:color w:val="0000FF"/>
            <w:sz w:val="19"/>
            <w:szCs w:val="19"/>
            <w:u w:val="single"/>
            <w:lang w:eastAsia="pt-BR"/>
          </w:rPr>
          <w:t>(Lei nº 12.350, de 2010, art. 4º, § 3º)</w:t>
        </w:r>
      </w:hyperlink>
      <w:r w:rsidRPr="00225378">
        <w:rPr>
          <w:rFonts w:ascii="Book Antiqua" w:eastAsia="Times New Roman" w:hAnsi="Book Antiqua" w:cs="Arial"/>
          <w:color w:val="000000"/>
          <w:sz w:val="19"/>
          <w:szCs w:val="19"/>
          <w:lang w:eastAsia="pt-BR"/>
        </w:rPr>
        <w:t>.              </w:t>
      </w:r>
      <w:hyperlink r:id="rId2176"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77D405A3"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suspensão de que trata este artigo poderá ser convertida em isenção, observados os termos, limites e condições estabelecidos na legislação específica </w:t>
      </w:r>
      <w:hyperlink r:id="rId2177" w:anchor="art5" w:history="1">
        <w:r w:rsidRPr="00225378">
          <w:rPr>
            <w:rFonts w:ascii="Book Antiqua" w:eastAsia="Times New Roman" w:hAnsi="Book Antiqua" w:cs="Arial"/>
            <w:color w:val="0000FF"/>
            <w:sz w:val="19"/>
            <w:szCs w:val="19"/>
            <w:u w:val="single"/>
            <w:lang w:eastAsia="pt-BR"/>
          </w:rPr>
          <w:t>(Lei nº 12.350, de 2010, art. 5º)</w:t>
        </w:r>
      </w:hyperlink>
      <w:r w:rsidRPr="00225378">
        <w:rPr>
          <w:rFonts w:ascii="Book Antiqua" w:eastAsia="Times New Roman" w:hAnsi="Book Antiqua" w:cs="Arial"/>
          <w:color w:val="000000"/>
          <w:sz w:val="19"/>
          <w:szCs w:val="19"/>
          <w:lang w:eastAsia="pt-BR"/>
        </w:rPr>
        <w:t>.                             </w:t>
      </w:r>
      <w:hyperlink r:id="rId2178"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BE945F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Poderá ainda ser concedida isenção dos tributos incidentes na importação a bens duráveis de valor unitário igual ou inferior a R$ 5.000,00 (cinco mil reais), nos termos, limites e condições estabelecidos na legislação específica (</w:t>
      </w:r>
      <w:hyperlink r:id="rId2179" w:anchor="art3%C2%A74" w:history="1">
        <w:r w:rsidRPr="00225378">
          <w:rPr>
            <w:rFonts w:ascii="Book Antiqua" w:eastAsia="Times New Roman" w:hAnsi="Book Antiqua" w:cs="Arial"/>
            <w:color w:val="0000FF"/>
            <w:sz w:val="19"/>
            <w:szCs w:val="19"/>
            <w:u w:val="single"/>
            <w:lang w:eastAsia="pt-BR"/>
          </w:rPr>
          <w:t>Lei nº 12.350, de 2010, art. 3º, § 4º</w:t>
        </w:r>
      </w:hyperlink>
      <w:r w:rsidRPr="00225378">
        <w:rPr>
          <w:rFonts w:ascii="Book Antiqua" w:eastAsia="Times New Roman" w:hAnsi="Book Antiqua" w:cs="Arial"/>
          <w:color w:val="000000"/>
          <w:sz w:val="19"/>
          <w:szCs w:val="19"/>
          <w:lang w:eastAsia="pt-BR"/>
        </w:rPr>
        <w:t>).                              </w:t>
      </w:r>
      <w:hyperlink r:id="rId2180"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5F2EB37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4" w:name="art816c"/>
      <w:bookmarkEnd w:id="2024"/>
      <w:r w:rsidRPr="00225378">
        <w:rPr>
          <w:rFonts w:ascii="Book Antiqua" w:eastAsia="Times New Roman" w:hAnsi="Book Antiqua" w:cs="Arial"/>
          <w:color w:val="000000"/>
          <w:sz w:val="19"/>
          <w:szCs w:val="19"/>
          <w:lang w:eastAsia="pt-BR"/>
        </w:rPr>
        <w:t>Art. 816-C.  O Regime Especial de Tributação para Construção, Ampliação, Reforma ou Modernização de Estádios de Futebol - RECOPA permite, nos termos da legislação específica,</w:t>
      </w:r>
      <w:r w:rsidRPr="00225378">
        <w:rPr>
          <w:rFonts w:ascii="Book Antiqua" w:eastAsia="Times New Roman" w:hAnsi="Book Antiqua" w:cs="Arial"/>
          <w:color w:val="000000"/>
          <w:sz w:val="19"/>
          <w:szCs w:val="19"/>
          <w:vertAlign w:val="superscript"/>
          <w:lang w:eastAsia="pt-BR"/>
        </w:rPr>
        <w:t> </w:t>
      </w:r>
      <w:r w:rsidRPr="00225378">
        <w:rPr>
          <w:rFonts w:ascii="Book Antiqua" w:eastAsia="Times New Roman" w:hAnsi="Book Antiqua" w:cs="Arial"/>
          <w:color w:val="000000"/>
          <w:sz w:val="19"/>
          <w:szCs w:val="19"/>
          <w:lang w:eastAsia="pt-BR"/>
        </w:rPr>
        <w:t xml:space="preserve">a </w:t>
      </w:r>
      <w:r w:rsidRPr="00225378">
        <w:rPr>
          <w:rFonts w:ascii="Book Antiqua" w:eastAsia="Times New Roman" w:hAnsi="Book Antiqua" w:cs="Arial"/>
          <w:color w:val="000000"/>
          <w:sz w:val="19"/>
          <w:szCs w:val="19"/>
          <w:lang w:eastAsia="pt-BR"/>
        </w:rPr>
        <w:lastRenderedPageBreak/>
        <w:t>suspensão dos seguintes tributos incidentes sobre a importação de máquinas, aparelhos, instrumentos e equipamentos, novos, e de materiais de construção, destinados à construção, ampliação, reforma ou modernização de estádios de futebol com utilização prevista nas partidas oficiais da Copa das Confederações Fifa 2013 e da Copa do Mundo Fifa 2014 (</w:t>
      </w:r>
      <w:hyperlink r:id="rId2181" w:anchor="art18" w:history="1">
        <w:r w:rsidRPr="00225378">
          <w:rPr>
            <w:rFonts w:ascii="Book Antiqua" w:eastAsia="Times New Roman" w:hAnsi="Book Antiqua" w:cs="Arial"/>
            <w:color w:val="0000FF"/>
            <w:sz w:val="19"/>
            <w:szCs w:val="19"/>
            <w:u w:val="single"/>
            <w:lang w:eastAsia="pt-BR"/>
          </w:rPr>
          <w:t xml:space="preserve">Lei nº 12.350, de 2010, </w:t>
        </w:r>
        <w:proofErr w:type="spellStart"/>
        <w:r w:rsidRPr="00225378">
          <w:rPr>
            <w:rFonts w:ascii="Book Antiqua" w:eastAsia="Times New Roman" w:hAnsi="Book Antiqua" w:cs="Arial"/>
            <w:color w:val="0000FF"/>
            <w:sz w:val="19"/>
            <w:szCs w:val="19"/>
            <w:u w:val="single"/>
            <w:lang w:eastAsia="pt-BR"/>
          </w:rPr>
          <w:t>arts</w:t>
        </w:r>
        <w:proofErr w:type="spellEnd"/>
        <w:r w:rsidRPr="00225378">
          <w:rPr>
            <w:rFonts w:ascii="Book Antiqua" w:eastAsia="Times New Roman" w:hAnsi="Book Antiqua" w:cs="Arial"/>
            <w:color w:val="0000FF"/>
            <w:sz w:val="19"/>
            <w:szCs w:val="19"/>
            <w:u w:val="single"/>
            <w:lang w:eastAsia="pt-BR"/>
          </w:rPr>
          <w:t>. 18, </w:t>
        </w:r>
        <w:r w:rsidRPr="00225378">
          <w:rPr>
            <w:rFonts w:ascii="Book Antiqua" w:eastAsia="Times New Roman" w:hAnsi="Book Antiqua" w:cs="Arial"/>
            <w:b/>
            <w:bCs/>
            <w:color w:val="0000FF"/>
            <w:sz w:val="19"/>
            <w:szCs w:val="19"/>
            <w:u w:val="single"/>
            <w:lang w:eastAsia="pt-BR"/>
          </w:rPr>
          <w:t>caput</w:t>
        </w:r>
        <w:r w:rsidRPr="00225378">
          <w:rPr>
            <w:rFonts w:ascii="Book Antiqua" w:eastAsia="Times New Roman" w:hAnsi="Book Antiqua" w:cs="Arial"/>
            <w:color w:val="0000FF"/>
            <w:sz w:val="19"/>
            <w:szCs w:val="19"/>
            <w:u w:val="single"/>
            <w:lang w:eastAsia="pt-BR"/>
          </w:rPr>
          <w:t>;</w:t>
        </w:r>
      </w:hyperlink>
      <w:r w:rsidRPr="00225378">
        <w:rPr>
          <w:rFonts w:ascii="Book Antiqua" w:eastAsia="Times New Roman" w:hAnsi="Book Antiqua" w:cs="Arial"/>
          <w:color w:val="000000"/>
          <w:sz w:val="19"/>
          <w:szCs w:val="19"/>
          <w:lang w:eastAsia="pt-BR"/>
        </w:rPr>
        <w:t> </w:t>
      </w:r>
      <w:hyperlink r:id="rId2182" w:anchor="art19" w:history="1">
        <w:r w:rsidRPr="00225378">
          <w:rPr>
            <w:rFonts w:ascii="Book Antiqua" w:eastAsia="Times New Roman" w:hAnsi="Book Antiqua" w:cs="Arial"/>
            <w:color w:val="0000FF"/>
            <w:sz w:val="19"/>
            <w:szCs w:val="19"/>
            <w:u w:val="single"/>
            <w:lang w:eastAsia="pt-BR"/>
          </w:rPr>
          <w:t>19</w:t>
        </w:r>
        <w:r w:rsidRPr="00225378">
          <w:rPr>
            <w:rFonts w:ascii="Book Antiqua" w:eastAsia="Times New Roman" w:hAnsi="Book Antiqua" w:cs="Arial"/>
            <w:b/>
            <w:bCs/>
            <w:color w:val="0000FF"/>
            <w:sz w:val="19"/>
            <w:szCs w:val="19"/>
            <w:u w:val="single"/>
            <w:lang w:eastAsia="pt-BR"/>
          </w:rPr>
          <w:t>, caput</w:t>
        </w:r>
      </w:hyperlink>
      <w:r w:rsidRPr="00225378">
        <w:rPr>
          <w:rFonts w:ascii="Book Antiqua" w:eastAsia="Times New Roman" w:hAnsi="Book Antiqua" w:cs="Arial"/>
          <w:color w:val="000000"/>
          <w:sz w:val="19"/>
          <w:szCs w:val="19"/>
          <w:lang w:eastAsia="pt-BR"/>
        </w:rPr>
        <w:t>; e </w:t>
      </w:r>
      <w:hyperlink r:id="rId2183" w:anchor="art28" w:history="1">
        <w:r w:rsidRPr="00225378">
          <w:rPr>
            <w:rFonts w:ascii="Book Antiqua" w:eastAsia="Times New Roman" w:hAnsi="Book Antiqua" w:cs="Arial"/>
            <w:color w:val="0000FF"/>
            <w:sz w:val="19"/>
            <w:szCs w:val="19"/>
            <w:u w:val="single"/>
            <w:lang w:eastAsia="pt-BR"/>
          </w:rPr>
          <w:t>28, </w:t>
        </w:r>
        <w:r w:rsidRPr="00225378">
          <w:rPr>
            <w:rFonts w:ascii="Book Antiqua" w:eastAsia="Times New Roman" w:hAnsi="Book Antiqua" w:cs="Arial"/>
            <w:b/>
            <w:bCs/>
            <w:color w:val="0000FF"/>
            <w:sz w:val="19"/>
            <w:szCs w:val="19"/>
            <w:u w:val="single"/>
            <w:lang w:eastAsia="pt-BR"/>
          </w:rPr>
          <w:t>caput)</w:t>
        </w:r>
      </w:hyperlink>
      <w:r w:rsidRPr="00225378">
        <w:rPr>
          <w:rFonts w:ascii="Book Antiqua" w:eastAsia="Times New Roman" w:hAnsi="Book Antiqua" w:cs="Arial"/>
          <w:color w:val="000000"/>
          <w:sz w:val="19"/>
          <w:szCs w:val="19"/>
          <w:lang w:eastAsia="pt-BR"/>
        </w:rPr>
        <w:t>:                              </w:t>
      </w:r>
      <w:hyperlink r:id="rId2184"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DA854D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Contribuição para o PIS/PASEP-Importação e COFINS-Importação;                            </w:t>
      </w:r>
      <w:hyperlink r:id="rId2185"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5DCBB02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Imposto sobre Produtos Industrializados incidente na importação; e                              </w:t>
      </w:r>
      <w:hyperlink r:id="rId2186"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A324952"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III - Imposto de Importação.                          </w:t>
      </w:r>
      <w:hyperlink r:id="rId2187"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633B79E"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1</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xml:space="preserve">  O benefício aplica-se apenas às importações realizadas até 30 de junho de 2014 por pessoa jurídica beneficiária do RECOPA, previamente habilitada ou </w:t>
      </w:r>
      <w:proofErr w:type="spellStart"/>
      <w:r w:rsidRPr="00225378">
        <w:rPr>
          <w:rFonts w:ascii="Book Antiqua" w:eastAsia="Times New Roman" w:hAnsi="Book Antiqua" w:cs="Arial"/>
          <w:color w:val="000000"/>
          <w:sz w:val="19"/>
          <w:szCs w:val="19"/>
          <w:lang w:eastAsia="pt-BR"/>
        </w:rPr>
        <w:t>coabilitada</w:t>
      </w:r>
      <w:proofErr w:type="spellEnd"/>
      <w:r w:rsidRPr="00225378">
        <w:rPr>
          <w:rFonts w:ascii="Book Antiqua" w:eastAsia="Times New Roman" w:hAnsi="Book Antiqua" w:cs="Arial"/>
          <w:color w:val="000000"/>
          <w:sz w:val="19"/>
          <w:szCs w:val="19"/>
          <w:lang w:eastAsia="pt-BR"/>
        </w:rPr>
        <w:t> </w:t>
      </w:r>
      <w:hyperlink r:id="rId2188" w:anchor="art21" w:history="1">
        <w:r w:rsidRPr="00225378">
          <w:rPr>
            <w:rFonts w:ascii="Book Antiqua" w:eastAsia="Times New Roman" w:hAnsi="Book Antiqua" w:cs="Arial"/>
            <w:color w:val="0000FF"/>
            <w:sz w:val="19"/>
            <w:szCs w:val="19"/>
            <w:u w:val="single"/>
            <w:lang w:eastAsia="pt-BR"/>
          </w:rPr>
          <w:t>(Lei nº 12.350, de 2010, art. 21)</w:t>
        </w:r>
      </w:hyperlink>
      <w:r w:rsidRPr="00225378">
        <w:rPr>
          <w:rFonts w:ascii="Book Antiqua" w:eastAsia="Times New Roman" w:hAnsi="Book Antiqua" w:cs="Arial"/>
          <w:color w:val="000000"/>
          <w:sz w:val="19"/>
          <w:szCs w:val="19"/>
          <w:lang w:eastAsia="pt-BR"/>
        </w:rPr>
        <w:t>.                       </w:t>
      </w:r>
      <w:hyperlink r:id="rId218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917E04C"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2</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No caso do Imposto de Importação, a suspensão se aplica somente a produtos sem similar nacional </w:t>
      </w:r>
      <w:hyperlink r:id="rId2190" w:anchor="art19%C2%A75" w:history="1">
        <w:r w:rsidRPr="00225378">
          <w:rPr>
            <w:rFonts w:ascii="Book Antiqua" w:eastAsia="Times New Roman" w:hAnsi="Book Antiqua" w:cs="Arial"/>
            <w:color w:val="0000FF"/>
            <w:sz w:val="19"/>
            <w:szCs w:val="19"/>
            <w:u w:val="single"/>
            <w:lang w:eastAsia="pt-BR"/>
          </w:rPr>
          <w:t>(Lei nº 12.350, de 2010, art. 19, § 5º)</w:t>
        </w:r>
      </w:hyperlink>
      <w:r w:rsidRPr="00225378">
        <w:rPr>
          <w:rFonts w:ascii="Book Antiqua" w:eastAsia="Times New Roman" w:hAnsi="Book Antiqua" w:cs="Arial"/>
          <w:color w:val="000000"/>
          <w:sz w:val="19"/>
          <w:szCs w:val="19"/>
          <w:lang w:eastAsia="pt-BR"/>
        </w:rPr>
        <w:t>.                        </w:t>
      </w:r>
      <w:hyperlink r:id="rId219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14048A6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3</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suspensão converte-se em alíquota zero após a utilização ou incorporação do bem ou material de construção ao estádio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w:t>
      </w:r>
      <w:hyperlink r:id="rId2192" w:anchor="art19%C2%A72" w:history="1">
        <w:r w:rsidRPr="00225378">
          <w:rPr>
            <w:rFonts w:ascii="Book Antiqua" w:eastAsia="Times New Roman" w:hAnsi="Book Antiqua" w:cs="Arial"/>
            <w:color w:val="0000FF"/>
            <w:sz w:val="19"/>
            <w:szCs w:val="19"/>
            <w:u w:val="single"/>
            <w:lang w:eastAsia="pt-BR"/>
          </w:rPr>
          <w:t>(Lei nº 12.350, de 2010, art. 19, § 2º)</w:t>
        </w:r>
      </w:hyperlink>
      <w:r w:rsidRPr="00225378">
        <w:rPr>
          <w:rFonts w:ascii="Book Antiqua" w:eastAsia="Times New Roman" w:hAnsi="Book Antiqua" w:cs="Arial"/>
          <w:color w:val="000000"/>
          <w:sz w:val="19"/>
          <w:szCs w:val="19"/>
          <w:lang w:eastAsia="pt-BR"/>
        </w:rPr>
        <w:t>.                        </w:t>
      </w:r>
      <w:hyperlink r:id="rId2193"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0D3EF74D"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4</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A pessoa jurídica que não utilizar ou incorporar o bem ou material de construção ao estádio de futebol de que trata o </w:t>
      </w:r>
      <w:r w:rsidRPr="00225378">
        <w:rPr>
          <w:rFonts w:ascii="Book Antiqua" w:eastAsia="Times New Roman" w:hAnsi="Book Antiqua" w:cs="Arial"/>
          <w:b/>
          <w:bCs/>
          <w:color w:val="000000"/>
          <w:sz w:val="19"/>
          <w:szCs w:val="19"/>
          <w:lang w:eastAsia="pt-BR"/>
        </w:rPr>
        <w:t>caput</w:t>
      </w:r>
      <w:r w:rsidRPr="00225378">
        <w:rPr>
          <w:rFonts w:ascii="Book Antiqua" w:eastAsia="Times New Roman" w:hAnsi="Book Antiqua" w:cs="Arial"/>
          <w:color w:val="000000"/>
          <w:sz w:val="19"/>
          <w:szCs w:val="19"/>
          <w:lang w:eastAsia="pt-BR"/>
        </w:rPr>
        <w:t> fica obrigada a recolher as contribuições e os impostos não pagos em decorrência da suspensão de que trata este artigo, acrescidos de juros e multa de mora, na forma da lei, contados a partir da data do registro da Declaração de Importação, na condição de contribuinte </w:t>
      </w:r>
      <w:hyperlink r:id="rId2194" w:anchor="art19%C2%A73i" w:history="1">
        <w:r w:rsidRPr="00225378">
          <w:rPr>
            <w:rFonts w:ascii="Book Antiqua" w:eastAsia="Times New Roman" w:hAnsi="Book Antiqua" w:cs="Arial"/>
            <w:color w:val="0000FF"/>
            <w:sz w:val="19"/>
            <w:szCs w:val="19"/>
            <w:u w:val="single"/>
            <w:lang w:eastAsia="pt-BR"/>
          </w:rPr>
          <w:t>(Lei nº 12.350, de 2010, art. 19, § 3º, inciso I)</w:t>
        </w:r>
      </w:hyperlink>
      <w:r w:rsidRPr="00225378">
        <w:rPr>
          <w:rFonts w:ascii="Book Antiqua" w:eastAsia="Times New Roman" w:hAnsi="Book Antiqua" w:cs="Arial"/>
          <w:color w:val="000000"/>
          <w:sz w:val="19"/>
          <w:szCs w:val="19"/>
          <w:lang w:eastAsia="pt-BR"/>
        </w:rPr>
        <w:t>.                        </w:t>
      </w:r>
      <w:hyperlink r:id="rId2195"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43A202F0"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 5</w:t>
      </w:r>
      <w:r w:rsidRPr="00225378">
        <w:rPr>
          <w:rFonts w:ascii="Book Antiqua" w:eastAsia="Times New Roman" w:hAnsi="Book Antiqua" w:cs="Arial"/>
          <w:strike/>
          <w:color w:val="000000"/>
          <w:sz w:val="19"/>
          <w:szCs w:val="19"/>
          <w:lang w:eastAsia="pt-BR"/>
        </w:rPr>
        <w:t>º</w:t>
      </w:r>
      <w:r w:rsidRPr="00225378">
        <w:rPr>
          <w:rFonts w:ascii="Book Antiqua" w:eastAsia="Times New Roman" w:hAnsi="Book Antiqua" w:cs="Arial"/>
          <w:color w:val="000000"/>
          <w:sz w:val="19"/>
          <w:szCs w:val="19"/>
          <w:lang w:eastAsia="pt-BR"/>
        </w:rPr>
        <w:t>  Para efeitos deste artigo, equipara-se ao importador a pessoa jurídica adquirente de bens estrangeiros no caso de importação realizada por sua conta e ordem por intermédio de pessoa jurídica importadora </w:t>
      </w:r>
      <w:hyperlink r:id="rId2196" w:anchor="art19%C2%A74" w:history="1">
        <w:r w:rsidRPr="00225378">
          <w:rPr>
            <w:rFonts w:ascii="Book Antiqua" w:eastAsia="Times New Roman" w:hAnsi="Book Antiqua" w:cs="Arial"/>
            <w:color w:val="0000FF"/>
            <w:sz w:val="19"/>
            <w:szCs w:val="19"/>
            <w:u w:val="single"/>
            <w:lang w:eastAsia="pt-BR"/>
          </w:rPr>
          <w:t>(Lei nº 12.350, de 2010, art. 19, § 4º)</w:t>
        </w:r>
      </w:hyperlink>
      <w:r w:rsidRPr="00225378">
        <w:rPr>
          <w:rFonts w:ascii="Book Antiqua" w:eastAsia="Times New Roman" w:hAnsi="Book Antiqua" w:cs="Arial"/>
          <w:color w:val="000000"/>
          <w:sz w:val="19"/>
          <w:szCs w:val="19"/>
          <w:lang w:eastAsia="pt-BR"/>
        </w:rPr>
        <w:t>.                            </w:t>
      </w:r>
      <w:hyperlink r:id="rId2197"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39579358"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5" w:name="art816d"/>
      <w:bookmarkEnd w:id="2025"/>
      <w:r w:rsidRPr="00225378">
        <w:rPr>
          <w:rFonts w:ascii="Book Antiqua" w:eastAsia="Times New Roman" w:hAnsi="Book Antiqua" w:cs="Arial"/>
          <w:color w:val="000000"/>
          <w:sz w:val="19"/>
          <w:szCs w:val="19"/>
          <w:lang w:eastAsia="pt-BR"/>
        </w:rPr>
        <w:t xml:space="preserve">Art. 816-D.  A Secretaria da Receita Federal do Brasil disciplinará a execução do disposto nos </w:t>
      </w:r>
      <w:proofErr w:type="spellStart"/>
      <w:r w:rsidRPr="00225378">
        <w:rPr>
          <w:rFonts w:ascii="Book Antiqua" w:eastAsia="Times New Roman" w:hAnsi="Book Antiqua" w:cs="Arial"/>
          <w:color w:val="000000"/>
          <w:sz w:val="19"/>
          <w:szCs w:val="19"/>
          <w:lang w:eastAsia="pt-BR"/>
        </w:rPr>
        <w:t>arts</w:t>
      </w:r>
      <w:proofErr w:type="spellEnd"/>
      <w:r w:rsidRPr="00225378">
        <w:rPr>
          <w:rFonts w:ascii="Book Antiqua" w:eastAsia="Times New Roman" w:hAnsi="Book Antiqua" w:cs="Arial"/>
          <w:color w:val="000000"/>
          <w:sz w:val="19"/>
          <w:szCs w:val="19"/>
          <w:lang w:eastAsia="pt-BR"/>
        </w:rPr>
        <w:t>. 816-A, 816-B e 816-C (</w:t>
      </w:r>
      <w:hyperlink r:id="rId2198" w:anchor="art28p" w:history="1">
        <w:r w:rsidRPr="00225378">
          <w:rPr>
            <w:rFonts w:ascii="Book Antiqua" w:eastAsia="Times New Roman" w:hAnsi="Book Antiqua" w:cs="Arial"/>
            <w:color w:val="0000FF"/>
            <w:sz w:val="19"/>
            <w:szCs w:val="19"/>
            <w:u w:val="single"/>
            <w:lang w:eastAsia="pt-BR"/>
          </w:rPr>
          <w:t>Lei nº 12.350, de 2010, art. 28, parágrafo único</w:t>
        </w:r>
      </w:hyperlink>
      <w:r w:rsidRPr="00225378">
        <w:rPr>
          <w:rFonts w:ascii="Book Antiqua" w:eastAsia="Times New Roman" w:hAnsi="Book Antiqua" w:cs="Arial"/>
          <w:color w:val="000000"/>
          <w:sz w:val="19"/>
          <w:szCs w:val="19"/>
          <w:lang w:eastAsia="pt-BR"/>
        </w:rPr>
        <w:t>).                        </w:t>
      </w:r>
      <w:hyperlink r:id="rId2199"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6FBC6EDB" w14:textId="77777777" w:rsidR="00225378" w:rsidRPr="00225378" w:rsidRDefault="00225378" w:rsidP="002253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Parágrafo único.  A Secretaria da Receita Federal do Brasil poderá editar atos normativos específicos relativos ao tratamento tributário aplicável à bagagem dos viajantes que ingressarem </w:t>
      </w:r>
      <w:r w:rsidRPr="00225378">
        <w:rPr>
          <w:rFonts w:ascii="Book Antiqua" w:eastAsia="Times New Roman" w:hAnsi="Book Antiqua" w:cs="Arial"/>
          <w:color w:val="000000"/>
          <w:spacing w:val="-4"/>
          <w:sz w:val="19"/>
          <w:szCs w:val="19"/>
          <w:lang w:eastAsia="pt-BR"/>
        </w:rPr>
        <w:t>no País para participar dos eventos de que trata o art. 816-A (</w:t>
      </w:r>
      <w:hyperlink r:id="rId2200" w:anchor="art6" w:history="1">
        <w:r w:rsidRPr="00225378">
          <w:rPr>
            <w:rFonts w:ascii="Book Antiqua" w:eastAsia="Times New Roman" w:hAnsi="Book Antiqua" w:cs="Arial"/>
            <w:color w:val="0000FF"/>
            <w:sz w:val="19"/>
            <w:szCs w:val="19"/>
            <w:u w:val="single"/>
            <w:lang w:eastAsia="pt-BR"/>
          </w:rPr>
          <w:t>Lei nº 12.350, de 2010, art. 6º)</w:t>
        </w:r>
      </w:hyperlink>
      <w:r w:rsidRPr="00225378">
        <w:rPr>
          <w:rFonts w:ascii="Book Antiqua" w:eastAsia="Times New Roman" w:hAnsi="Book Antiqua" w:cs="Arial"/>
          <w:color w:val="000000"/>
          <w:spacing w:val="-4"/>
          <w:sz w:val="19"/>
          <w:szCs w:val="19"/>
          <w:lang w:eastAsia="pt-BR"/>
        </w:rPr>
        <w:t>.                             </w:t>
      </w:r>
      <w:hyperlink r:id="rId2201" w:anchor="art2" w:history="1">
        <w:r w:rsidRPr="00225378">
          <w:rPr>
            <w:rFonts w:ascii="Book Antiqua" w:eastAsia="Times New Roman" w:hAnsi="Book Antiqua" w:cs="Arial"/>
            <w:color w:val="0000FF"/>
            <w:sz w:val="19"/>
            <w:szCs w:val="19"/>
            <w:u w:val="single"/>
            <w:lang w:eastAsia="pt-BR"/>
          </w:rPr>
          <w:t> (Incluído pelo Decreto nº 8.010, de 2013)</w:t>
        </w:r>
      </w:hyperlink>
    </w:p>
    <w:p w14:paraId="2AF5CA3C"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6" w:name="art817"/>
      <w:bookmarkEnd w:id="2026"/>
      <w:r w:rsidRPr="00225378">
        <w:rPr>
          <w:rFonts w:ascii="Book Antiqua" w:eastAsia="Times New Roman" w:hAnsi="Book Antiqua" w:cs="Arial"/>
          <w:color w:val="000000"/>
          <w:spacing w:val="-4"/>
          <w:sz w:val="19"/>
          <w:szCs w:val="19"/>
          <w:lang w:eastAsia="pt-BR"/>
        </w:rPr>
        <w:t>Art. 817.  O rito processual a que se refere o art. 783 aplica-se também aos processos ainda não conclusos para julgamento em primeira instância, na esfera administrativa, relativos a sanções administrativas de advertência, suspensão, cassação ou cancelamento </w:t>
      </w:r>
      <w:hyperlink r:id="rId2202" w:anchor="art76%C2%A714" w:history="1">
        <w:r w:rsidRPr="00225378">
          <w:rPr>
            <w:rFonts w:ascii="Book Antiqua" w:eastAsia="Times New Roman" w:hAnsi="Book Antiqua" w:cs="Arial"/>
            <w:color w:val="0000FF"/>
            <w:sz w:val="19"/>
            <w:szCs w:val="19"/>
            <w:u w:val="single"/>
            <w:lang w:eastAsia="pt-BR"/>
          </w:rPr>
          <w:t>(Lei nº 10.833, de 2003, art. 76, § 14</w:t>
        </w:r>
      </w:hyperlink>
      <w:r w:rsidRPr="00225378">
        <w:rPr>
          <w:rFonts w:ascii="Book Antiqua" w:eastAsia="Times New Roman" w:hAnsi="Book Antiqua" w:cs="Arial"/>
          <w:color w:val="000000"/>
          <w:spacing w:val="-4"/>
          <w:sz w:val="19"/>
          <w:szCs w:val="19"/>
          <w:lang w:eastAsia="pt-BR"/>
        </w:rPr>
        <w:t>).</w:t>
      </w:r>
      <w:r w:rsidRPr="00225378">
        <w:rPr>
          <w:rFonts w:ascii="Book Antiqua" w:eastAsia="Times New Roman" w:hAnsi="Book Antiqua" w:cs="Arial"/>
          <w:color w:val="000000"/>
          <w:sz w:val="19"/>
          <w:szCs w:val="19"/>
          <w:lang w:eastAsia="pt-BR"/>
        </w:rPr>
        <w:t> </w:t>
      </w:r>
    </w:p>
    <w:p w14:paraId="325C313F"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7" w:name="art818"/>
      <w:bookmarkEnd w:id="2027"/>
      <w:r w:rsidRPr="00225378">
        <w:rPr>
          <w:rFonts w:ascii="Book Antiqua" w:eastAsia="Times New Roman" w:hAnsi="Book Antiqua" w:cs="Arial"/>
          <w:color w:val="000000"/>
          <w:sz w:val="19"/>
          <w:szCs w:val="19"/>
          <w:lang w:eastAsia="pt-BR"/>
        </w:rPr>
        <w:t>Art. 818.  Todas as remissões, em diplomas legislativos, às normas consolidadas por este Decreto, consideram-se feitas às disposições correspondentes nele regulamentadas. </w:t>
      </w:r>
    </w:p>
    <w:p w14:paraId="15DA0260"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8" w:name="art819"/>
      <w:bookmarkEnd w:id="2028"/>
      <w:r w:rsidRPr="00225378">
        <w:rPr>
          <w:rFonts w:ascii="Book Antiqua" w:eastAsia="Times New Roman" w:hAnsi="Book Antiqua" w:cs="Arial"/>
          <w:color w:val="000000"/>
          <w:sz w:val="19"/>
          <w:szCs w:val="19"/>
          <w:lang w:eastAsia="pt-BR"/>
        </w:rPr>
        <w:t>Art. 819.  Este Decreto entra em vigor na data de sua publicação. </w:t>
      </w:r>
    </w:p>
    <w:p w14:paraId="6799D119"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9" w:name="art820"/>
      <w:bookmarkEnd w:id="2029"/>
      <w:r w:rsidRPr="00225378">
        <w:rPr>
          <w:rFonts w:ascii="Book Antiqua" w:eastAsia="Times New Roman" w:hAnsi="Book Antiqua" w:cs="Arial"/>
          <w:color w:val="000000"/>
          <w:sz w:val="19"/>
          <w:szCs w:val="19"/>
          <w:lang w:eastAsia="pt-BR"/>
        </w:rPr>
        <w:t>Art. 820.  Ficam revogados:</w:t>
      </w:r>
    </w:p>
    <w:p w14:paraId="12F79D14"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 - o </w:t>
      </w:r>
      <w:hyperlink r:id="rId2203"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4.543, de 26 de dezembro de 2002</w:t>
        </w:r>
      </w:hyperlink>
      <w:r w:rsidRPr="00225378">
        <w:rPr>
          <w:rFonts w:ascii="Book Antiqua" w:eastAsia="Times New Roman" w:hAnsi="Book Antiqua" w:cs="Arial"/>
          <w:color w:val="000000"/>
          <w:sz w:val="19"/>
          <w:szCs w:val="19"/>
          <w:lang w:eastAsia="pt-BR"/>
        </w:rPr>
        <w:t>;</w:t>
      </w:r>
    </w:p>
    <w:p w14:paraId="4051B87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II - o </w:t>
      </w:r>
      <w:hyperlink r:id="rId2204"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4.765, de 24 de junho de 2003</w:t>
        </w:r>
      </w:hyperlink>
      <w:r w:rsidRPr="00225378">
        <w:rPr>
          <w:rFonts w:ascii="Book Antiqua" w:eastAsia="Times New Roman" w:hAnsi="Book Antiqua" w:cs="Arial"/>
          <w:color w:val="000000"/>
          <w:sz w:val="19"/>
          <w:szCs w:val="19"/>
          <w:lang w:eastAsia="pt-BR"/>
        </w:rPr>
        <w:t>;</w:t>
      </w:r>
    </w:p>
    <w:p w14:paraId="1A1DBF6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lastRenderedPageBreak/>
        <w:t>III - o </w:t>
      </w:r>
      <w:hyperlink r:id="rId2205"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5.138, de 12 de julho de 2004</w:t>
        </w:r>
      </w:hyperlink>
      <w:r w:rsidRPr="00225378">
        <w:rPr>
          <w:rFonts w:ascii="Book Antiqua" w:eastAsia="Times New Roman" w:hAnsi="Book Antiqua" w:cs="Arial"/>
          <w:color w:val="000000"/>
          <w:sz w:val="19"/>
          <w:szCs w:val="19"/>
          <w:lang w:eastAsia="pt-BR"/>
        </w:rPr>
        <w:t>;</w:t>
      </w:r>
    </w:p>
    <w:p w14:paraId="024407DE"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IV - o </w:t>
      </w:r>
      <w:hyperlink r:id="rId2206" w:anchor="art1" w:history="1">
        <w:r w:rsidRPr="00225378">
          <w:rPr>
            <w:rFonts w:ascii="Book Antiqua" w:eastAsia="Times New Roman" w:hAnsi="Book Antiqua" w:cs="Arial"/>
            <w:color w:val="0000FF"/>
            <w:sz w:val="19"/>
            <w:szCs w:val="19"/>
            <w:u w:val="single"/>
            <w:lang w:eastAsia="pt-BR"/>
          </w:rPr>
          <w:t>art.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do 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5.268, de 9 de novembro de 2004</w:t>
        </w:r>
      </w:hyperlink>
      <w:r w:rsidRPr="00225378">
        <w:rPr>
          <w:rFonts w:ascii="Book Antiqua" w:eastAsia="Times New Roman" w:hAnsi="Book Antiqua" w:cs="Arial"/>
          <w:color w:val="000000"/>
          <w:sz w:val="19"/>
          <w:szCs w:val="19"/>
          <w:lang w:eastAsia="pt-BR"/>
        </w:rPr>
        <w:t>;</w:t>
      </w:r>
    </w:p>
    <w:p w14:paraId="06EE8D65"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 - o </w:t>
      </w:r>
      <w:hyperlink r:id="rId2207"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5.431, de 22 de abril de 2005</w:t>
        </w:r>
      </w:hyperlink>
      <w:r w:rsidRPr="00225378">
        <w:rPr>
          <w:rFonts w:ascii="Book Antiqua" w:eastAsia="Times New Roman" w:hAnsi="Book Antiqua" w:cs="Arial"/>
          <w:color w:val="000000"/>
          <w:sz w:val="19"/>
          <w:szCs w:val="19"/>
          <w:lang w:eastAsia="pt-BR"/>
        </w:rPr>
        <w:t>;</w:t>
      </w:r>
    </w:p>
    <w:p w14:paraId="08B30296"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 - o </w:t>
      </w:r>
      <w:hyperlink r:id="rId2208"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5.887, de 6 de setembro de 2006</w:t>
        </w:r>
      </w:hyperlink>
      <w:r w:rsidRPr="00225378">
        <w:rPr>
          <w:rFonts w:ascii="Book Antiqua" w:eastAsia="Times New Roman" w:hAnsi="Book Antiqua" w:cs="Arial"/>
          <w:color w:val="000000"/>
          <w:sz w:val="19"/>
          <w:szCs w:val="19"/>
          <w:lang w:eastAsia="pt-BR"/>
        </w:rPr>
        <w:t>;</w:t>
      </w:r>
    </w:p>
    <w:p w14:paraId="5676E303"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 - o </w:t>
      </w:r>
      <w:hyperlink r:id="rId2209"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6.419, de 1</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de abril de 2008</w:t>
        </w:r>
      </w:hyperlink>
      <w:r w:rsidRPr="00225378">
        <w:rPr>
          <w:rFonts w:ascii="Book Antiqua" w:eastAsia="Times New Roman" w:hAnsi="Book Antiqua" w:cs="Arial"/>
          <w:color w:val="000000"/>
          <w:sz w:val="19"/>
          <w:szCs w:val="19"/>
          <w:lang w:eastAsia="pt-BR"/>
        </w:rPr>
        <w:t>;</w:t>
      </w:r>
    </w:p>
    <w:p w14:paraId="29EFD352" w14:textId="77777777" w:rsidR="00225378" w:rsidRPr="00225378" w:rsidRDefault="00225378" w:rsidP="0022537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VIII - o </w:t>
      </w:r>
      <w:hyperlink r:id="rId2210"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6.454, de 12 de maio de 2008</w:t>
        </w:r>
      </w:hyperlink>
      <w:r w:rsidRPr="00225378">
        <w:rPr>
          <w:rFonts w:ascii="Book Antiqua" w:eastAsia="Times New Roman" w:hAnsi="Book Antiqua" w:cs="Arial"/>
          <w:color w:val="000000"/>
          <w:sz w:val="19"/>
          <w:szCs w:val="19"/>
          <w:lang w:eastAsia="pt-BR"/>
        </w:rPr>
        <w:t>; e</w:t>
      </w:r>
    </w:p>
    <w:p w14:paraId="708AAC94"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IX - o </w:t>
      </w:r>
      <w:hyperlink r:id="rId2211" w:history="1">
        <w:r w:rsidRPr="00225378">
          <w:rPr>
            <w:rFonts w:ascii="Book Antiqua" w:eastAsia="Times New Roman" w:hAnsi="Book Antiqua" w:cs="Arial"/>
            <w:color w:val="0000FF"/>
            <w:sz w:val="19"/>
            <w:szCs w:val="19"/>
            <w:u w:val="single"/>
            <w:lang w:eastAsia="pt-BR"/>
          </w:rPr>
          <w:t>Decreto n</w:t>
        </w:r>
        <w:r w:rsidRPr="00225378">
          <w:rPr>
            <w:rFonts w:ascii="Book Antiqua" w:eastAsia="Times New Roman" w:hAnsi="Book Antiqua" w:cs="Arial"/>
            <w:color w:val="0000FF"/>
            <w:sz w:val="19"/>
            <w:szCs w:val="19"/>
            <w:u w:val="single"/>
            <w:vertAlign w:val="superscript"/>
            <w:lang w:eastAsia="pt-BR"/>
          </w:rPr>
          <w:t>o</w:t>
        </w:r>
        <w:r w:rsidRPr="00225378">
          <w:rPr>
            <w:rFonts w:ascii="Book Antiqua" w:eastAsia="Times New Roman" w:hAnsi="Book Antiqua" w:cs="Arial"/>
            <w:color w:val="0000FF"/>
            <w:sz w:val="19"/>
            <w:szCs w:val="19"/>
            <w:u w:val="single"/>
            <w:lang w:eastAsia="pt-BR"/>
          </w:rPr>
          <w:t> 6.622, de 29 de outubro de 2008</w:t>
        </w:r>
      </w:hyperlink>
      <w:r w:rsidRPr="00225378">
        <w:rPr>
          <w:rFonts w:ascii="Book Antiqua" w:eastAsia="Times New Roman" w:hAnsi="Book Antiqua" w:cs="Arial"/>
          <w:color w:val="000000"/>
          <w:sz w:val="19"/>
          <w:szCs w:val="19"/>
          <w:lang w:eastAsia="pt-BR"/>
        </w:rPr>
        <w:t>. </w:t>
      </w:r>
    </w:p>
    <w:p w14:paraId="130BA806" w14:textId="77777777" w:rsidR="00225378" w:rsidRPr="00225378" w:rsidRDefault="00225378" w:rsidP="00225378">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Brasília, 5 de fevereiro de 2009; 188</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da Independência e 121</w:t>
      </w:r>
      <w:r w:rsidRPr="00225378">
        <w:rPr>
          <w:rFonts w:ascii="Book Antiqua" w:eastAsia="Times New Roman" w:hAnsi="Book Antiqua" w:cs="Arial"/>
          <w:color w:val="000000"/>
          <w:sz w:val="19"/>
          <w:szCs w:val="19"/>
          <w:u w:val="single"/>
          <w:vertAlign w:val="superscript"/>
          <w:lang w:eastAsia="pt-BR"/>
        </w:rPr>
        <w:t>o</w:t>
      </w:r>
      <w:r w:rsidRPr="00225378">
        <w:rPr>
          <w:rFonts w:ascii="Book Antiqua" w:eastAsia="Times New Roman" w:hAnsi="Book Antiqua" w:cs="Arial"/>
          <w:color w:val="000000"/>
          <w:sz w:val="19"/>
          <w:szCs w:val="19"/>
          <w:lang w:eastAsia="pt-BR"/>
        </w:rPr>
        <w:t> da República. </w:t>
      </w:r>
    </w:p>
    <w:p w14:paraId="4139A434" w14:textId="77777777" w:rsidR="00225378" w:rsidRPr="00225378" w:rsidRDefault="00225378" w:rsidP="00225378">
      <w:pPr>
        <w:spacing w:before="100" w:beforeAutospacing="1" w:after="100" w:afterAutospacing="1" w:line="240" w:lineRule="auto"/>
        <w:rPr>
          <w:rFonts w:ascii="Book Antiqua" w:eastAsia="Times New Roman" w:hAnsi="Book Antiqua" w:cs="Arial"/>
          <w:color w:val="000000"/>
          <w:sz w:val="19"/>
          <w:szCs w:val="19"/>
          <w:lang w:eastAsia="pt-BR"/>
        </w:rPr>
      </w:pPr>
      <w:r w:rsidRPr="00225378">
        <w:rPr>
          <w:rFonts w:ascii="Book Antiqua" w:eastAsia="Times New Roman" w:hAnsi="Book Antiqua" w:cs="Arial"/>
          <w:color w:val="000000"/>
          <w:sz w:val="19"/>
          <w:szCs w:val="19"/>
          <w:lang w:eastAsia="pt-BR"/>
        </w:rPr>
        <w:t>LUIZ INÁCIO LULA DA SILVA</w:t>
      </w:r>
      <w:r w:rsidRPr="00225378">
        <w:rPr>
          <w:rFonts w:ascii="Book Antiqua" w:eastAsia="Times New Roman" w:hAnsi="Book Antiqua" w:cs="Arial"/>
          <w:color w:val="000000"/>
          <w:sz w:val="19"/>
          <w:szCs w:val="19"/>
          <w:lang w:eastAsia="pt-BR"/>
        </w:rPr>
        <w:br/>
      </w:r>
      <w:r w:rsidRPr="00225378">
        <w:rPr>
          <w:rFonts w:ascii="Book Antiqua" w:eastAsia="Times New Roman" w:hAnsi="Book Antiqua" w:cs="Arial"/>
          <w:i/>
          <w:iCs/>
          <w:color w:val="000000"/>
          <w:sz w:val="19"/>
          <w:szCs w:val="19"/>
          <w:lang w:val="en-US" w:eastAsia="pt-BR"/>
        </w:rPr>
        <w:t xml:space="preserve">Guido </w:t>
      </w:r>
      <w:proofErr w:type="spellStart"/>
      <w:r w:rsidRPr="00225378">
        <w:rPr>
          <w:rFonts w:ascii="Book Antiqua" w:eastAsia="Times New Roman" w:hAnsi="Book Antiqua" w:cs="Arial"/>
          <w:i/>
          <w:iCs/>
          <w:color w:val="000000"/>
          <w:sz w:val="19"/>
          <w:szCs w:val="19"/>
          <w:lang w:val="en-US" w:eastAsia="pt-BR"/>
        </w:rPr>
        <w:t>Mantega</w:t>
      </w:r>
      <w:proofErr w:type="spellEnd"/>
    </w:p>
    <w:p w14:paraId="5B5D374E" w14:textId="77777777" w:rsidR="00225378" w:rsidRPr="00225378" w:rsidRDefault="00225378" w:rsidP="00225378">
      <w:pPr>
        <w:spacing w:before="100" w:beforeAutospacing="1" w:after="100" w:afterAutospacing="1" w:line="240" w:lineRule="auto"/>
        <w:rPr>
          <w:rFonts w:ascii="Book Antiqua" w:eastAsia="Times New Roman" w:hAnsi="Book Antiqua" w:cs="Arial"/>
          <w:color w:val="000000"/>
          <w:sz w:val="19"/>
          <w:szCs w:val="19"/>
          <w:lang w:eastAsia="pt-BR"/>
        </w:rPr>
      </w:pPr>
      <w:r w:rsidRPr="00225378">
        <w:rPr>
          <w:rFonts w:ascii="Book Antiqua" w:eastAsia="Times New Roman" w:hAnsi="Book Antiqua" w:cs="Arial"/>
          <w:color w:val="FF0000"/>
          <w:sz w:val="19"/>
          <w:szCs w:val="19"/>
          <w:lang w:eastAsia="pt-BR"/>
        </w:rPr>
        <w:t>Este texto não substitui o publicado no DOU de 6.2.2009 e </w:t>
      </w:r>
      <w:hyperlink r:id="rId2212" w:history="1">
        <w:r w:rsidRPr="00225378">
          <w:rPr>
            <w:rFonts w:ascii="Book Antiqua" w:eastAsia="Times New Roman" w:hAnsi="Book Antiqua" w:cs="Arial"/>
            <w:color w:val="FF0000"/>
            <w:sz w:val="19"/>
            <w:szCs w:val="19"/>
            <w:u w:val="single"/>
            <w:lang w:eastAsia="pt-BR"/>
          </w:rPr>
          <w:t>retificado em 17.9.2009.</w:t>
        </w:r>
      </w:hyperlink>
    </w:p>
    <w:p w14:paraId="47067952" w14:textId="77777777" w:rsidR="0068033B" w:rsidRPr="00225378" w:rsidRDefault="0068033B" w:rsidP="00225378">
      <w:pPr>
        <w:spacing w:before="100" w:beforeAutospacing="1" w:after="100" w:afterAutospacing="1" w:line="240" w:lineRule="auto"/>
        <w:rPr>
          <w:rFonts w:ascii="Book Antiqua" w:hAnsi="Book Antiqua"/>
          <w:sz w:val="19"/>
          <w:szCs w:val="19"/>
        </w:rPr>
      </w:pPr>
    </w:p>
    <w:sectPr w:rsidR="0068033B" w:rsidRPr="00225378" w:rsidSect="00225378">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3B"/>
    <w:rsid w:val="00225378"/>
    <w:rsid w:val="0033375A"/>
    <w:rsid w:val="006803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2CA8"/>
  <w15:chartTrackingRefBased/>
  <w15:docId w15:val="{606A02DB-E890-4958-A99B-85695871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25378"/>
  </w:style>
  <w:style w:type="paragraph" w:customStyle="1" w:styleId="msonormal0">
    <w:name w:val="msonormal"/>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25378"/>
    <w:rPr>
      <w:b/>
      <w:bCs/>
    </w:rPr>
  </w:style>
  <w:style w:type="character" w:styleId="Hyperlink">
    <w:name w:val="Hyperlink"/>
    <w:basedOn w:val="Fontepargpadro"/>
    <w:uiPriority w:val="99"/>
    <w:semiHidden/>
    <w:unhideWhenUsed/>
    <w:rsid w:val="00225378"/>
    <w:rPr>
      <w:color w:val="0000FF"/>
      <w:u w:val="single"/>
    </w:rPr>
  </w:style>
  <w:style w:type="character" w:styleId="HiperlinkVisitado">
    <w:name w:val="FollowedHyperlink"/>
    <w:basedOn w:val="Fontepargpadro"/>
    <w:uiPriority w:val="99"/>
    <w:semiHidden/>
    <w:unhideWhenUsed/>
    <w:rsid w:val="00225378"/>
    <w:rPr>
      <w:color w:val="800080"/>
      <w:u w:val="single"/>
    </w:rPr>
  </w:style>
  <w:style w:type="paragraph" w:customStyle="1" w:styleId="tptexto">
    <w:name w:val="tptexto"/>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225378"/>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semiHidden/>
    <w:unhideWhenUsed/>
    <w:rsid w:val="00225378"/>
  </w:style>
  <w:style w:type="paragraph" w:styleId="Recuodecorpodetexto">
    <w:name w:val="Body Text Indent"/>
    <w:basedOn w:val="Normal"/>
    <w:link w:val="RecuodecorpodetextoChar"/>
    <w:uiPriority w:val="99"/>
    <w:semiHidden/>
    <w:unhideWhenUsed/>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225378"/>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225378"/>
    <w:rPr>
      <w:rFonts w:ascii="Times New Roman" w:eastAsia="Times New Roman" w:hAnsi="Times New Roman" w:cs="Times New Roman"/>
      <w:sz w:val="24"/>
      <w:szCs w:val="24"/>
      <w:lang w:eastAsia="pt-BR"/>
    </w:rPr>
  </w:style>
  <w:style w:type="paragraph" w:customStyle="1" w:styleId="textbody">
    <w:name w:val="textbody"/>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ident">
    <w:name w:val="tpident"/>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data">
    <w:name w:val="tpdata"/>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passinaturas">
    <w:name w:val="propassinaturas"/>
    <w:basedOn w:val="Normal"/>
    <w:rsid w:val="00225378"/>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25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856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www.planalto.gov.br/ccivil_03/_Ato2011-2014/2013/Decreto/D8010.htm" TargetMode="External"/><Relationship Id="rId1827" Type="http://schemas.openxmlformats.org/officeDocument/2006/relationships/hyperlink" Target="http://www.planalto.gov.br/ccivil_03/_ato2007-2010/2010/Decreto/D7213.htm" TargetMode="External"/><Relationship Id="rId21" Type="http://schemas.openxmlformats.org/officeDocument/2006/relationships/hyperlink" Target="http://www.planalto.gov.br/ccivil_03/_Ato2011-2014/2013/Decreto/D8010.htm" TargetMode="External"/><Relationship Id="rId2089" Type="http://schemas.openxmlformats.org/officeDocument/2006/relationships/hyperlink" Target="http://www.planalto.gov.br/ccivil_03/_Ato2011-2014/2013/Decreto/D8010.htm" TargetMode="External"/><Relationship Id="rId170" Type="http://schemas.openxmlformats.org/officeDocument/2006/relationships/hyperlink" Target="http://www.planalto.gov.br/ccivil_03/Decreto-Lei/1965-1988/Del1804.htm" TargetMode="External"/><Relationship Id="rId268" Type="http://schemas.openxmlformats.org/officeDocument/2006/relationships/hyperlink" Target="http://www.planalto.gov.br/ccivil_03/LEIS/L8402.htm" TargetMode="External"/><Relationship Id="rId475" Type="http://schemas.openxmlformats.org/officeDocument/2006/relationships/hyperlink" Target="http://www.planalto.gov.br/ccivil_03/Decreto-Lei/Del2120.htm" TargetMode="External"/><Relationship Id="rId682" Type="http://schemas.openxmlformats.org/officeDocument/2006/relationships/hyperlink" Target="http://www.planalto.gov.br/ccivil_03/_Ato2004-2006/2005/Lei/L11196.htm" TargetMode="External"/><Relationship Id="rId2156" Type="http://schemas.openxmlformats.org/officeDocument/2006/relationships/hyperlink" Target="http://www.planalto.gov.br/ccivil_03/_Ato2011-2014/2013/Decreto/D8010.htm" TargetMode="External"/><Relationship Id="rId128" Type="http://schemas.openxmlformats.org/officeDocument/2006/relationships/hyperlink" Target="http://www.planalto.gov.br/ccivil_03/_ato2007-2010/2010/Decreto/D7213.htm" TargetMode="External"/><Relationship Id="rId335" Type="http://schemas.openxmlformats.org/officeDocument/2006/relationships/hyperlink" Target="http://www.planalto.gov.br/ccivil_03/Decreto-Lei/Del0037.htm" TargetMode="External"/><Relationship Id="rId542" Type="http://schemas.openxmlformats.org/officeDocument/2006/relationships/hyperlink" Target="http://www.planalto.gov.br/ccivil_03/_ato2007-2010/2010/Decreto/D7213.htm" TargetMode="External"/><Relationship Id="rId987" Type="http://schemas.openxmlformats.org/officeDocument/2006/relationships/hyperlink" Target="http://www.planalto.gov.br/ccivil_03/_Ato2004-2006/2004/Lei/L10.865.htm" TargetMode="External"/><Relationship Id="rId1172" Type="http://schemas.openxmlformats.org/officeDocument/2006/relationships/hyperlink" Target="http://www.planalto.gov.br/ccivil_03/Decreto-Lei/Del0288.htm" TargetMode="External"/><Relationship Id="rId2016" Type="http://schemas.openxmlformats.org/officeDocument/2006/relationships/hyperlink" Target="http://www.planalto.gov.br/ccivil_03/LEIS/L9430.htm" TargetMode="External"/><Relationship Id="rId402" Type="http://schemas.openxmlformats.org/officeDocument/2006/relationships/hyperlink" Target="http://www.planalto.gov.br/ccivil_03/_ato2007-2010/2010/Decreto/D7213.htm" TargetMode="External"/><Relationship Id="rId847" Type="http://schemas.openxmlformats.org/officeDocument/2006/relationships/hyperlink" Target="http://www.planalto.gov.br/ccivil_03/_Ato2011-2014/2013/Decreto/D8010.htm" TargetMode="External"/><Relationship Id="rId1032" Type="http://schemas.openxmlformats.org/officeDocument/2006/relationships/hyperlink" Target="http://www.planalto.gov.br/ccivil_03/Decreto-Lei/Del0037.htm" TargetMode="External"/><Relationship Id="rId1477" Type="http://schemas.openxmlformats.org/officeDocument/2006/relationships/hyperlink" Target="http://www.planalto.gov.br/ccivil_03/_ato2007-2010/2010/Decreto/D7213.htm" TargetMode="External"/><Relationship Id="rId1684" Type="http://schemas.openxmlformats.org/officeDocument/2006/relationships/hyperlink" Target="http://www.planalto.gov.br/ccivil_03/Decreto-Lei/Del0037.htm" TargetMode="External"/><Relationship Id="rId1891" Type="http://schemas.openxmlformats.org/officeDocument/2006/relationships/hyperlink" Target="http://www.planalto.gov.br/ccivil_03/LEIS/L8383.htm" TargetMode="External"/><Relationship Id="rId707" Type="http://schemas.openxmlformats.org/officeDocument/2006/relationships/hyperlink" Target="http://www.planalto.gov.br/ccivil_03/_Ato2004-2006/2005/Lei/L11196.htm" TargetMode="External"/><Relationship Id="rId914" Type="http://schemas.openxmlformats.org/officeDocument/2006/relationships/hyperlink" Target="http://www.planalto.gov.br/ccivil_03/_Ato2011-2014/2013/Decreto/D8010.htm" TargetMode="External"/><Relationship Id="rId1337" Type="http://schemas.openxmlformats.org/officeDocument/2006/relationships/hyperlink" Target="http://www.planalto.gov.br/ccivil_03/decreto/Antigos/D56435.htm" TargetMode="External"/><Relationship Id="rId1544" Type="http://schemas.openxmlformats.org/officeDocument/2006/relationships/hyperlink" Target="file:///T:\CCIVIL_03\Decreto-Lei\Del0037.htm" TargetMode="External"/><Relationship Id="rId1751" Type="http://schemas.openxmlformats.org/officeDocument/2006/relationships/hyperlink" Target="http://www.planalto.gov.br/ccivil_03/_Ato2011-2014/2013/Decreto/D8010.htm" TargetMode="External"/><Relationship Id="rId1989" Type="http://schemas.openxmlformats.org/officeDocument/2006/relationships/hyperlink" Target="file:///T:\CCIVIL_03\LEIS\L9430.htm" TargetMode="External"/><Relationship Id="rId43" Type="http://schemas.openxmlformats.org/officeDocument/2006/relationships/hyperlink" Target="http://www.planalto.gov.br/ccivil_03/_ato2007-2010/2010/Decreto/D7213.htm" TargetMode="External"/><Relationship Id="rId1404" Type="http://schemas.openxmlformats.org/officeDocument/2006/relationships/hyperlink" Target="http://www.planalto.gov.br/ccivil_03/_Ato2004-2006/2005/Lei/L11116.htm" TargetMode="External"/><Relationship Id="rId1611" Type="http://schemas.openxmlformats.org/officeDocument/2006/relationships/hyperlink" Target="http://www.planalto.gov.br/ccivil_03/Decreto-Lei/Del1593.htm" TargetMode="External"/><Relationship Id="rId1849" Type="http://schemas.openxmlformats.org/officeDocument/2006/relationships/hyperlink" Target="http://www.planalto.gov.br/ccivil_03/_Ato2007-2010/2010/Lei/L12350.htm" TargetMode="External"/><Relationship Id="rId192" Type="http://schemas.openxmlformats.org/officeDocument/2006/relationships/hyperlink" Target="http://www.planalto.gov.br/ccivil_03/Decreto-Lei/Del0037.htm" TargetMode="External"/><Relationship Id="rId1709" Type="http://schemas.openxmlformats.org/officeDocument/2006/relationships/hyperlink" Target="http://www.planalto.gov.br/ccivil_03/Decreto-Lei/Del0037.htm" TargetMode="External"/><Relationship Id="rId1916" Type="http://schemas.openxmlformats.org/officeDocument/2006/relationships/hyperlink" Target="http://www.planalto.gov.br/ccivil_03/Decreto-Lei/del0822.htm" TargetMode="External"/><Relationship Id="rId497" Type="http://schemas.openxmlformats.org/officeDocument/2006/relationships/hyperlink" Target="http://www.planalto.gov.br/ccivil_03/Decreto-Lei/Del0037.htm" TargetMode="External"/><Relationship Id="rId2080" Type="http://schemas.openxmlformats.org/officeDocument/2006/relationships/hyperlink" Target="file:///T:\CCIVIL_03\Decreto-Lei\Del0037.htm" TargetMode="External"/><Relationship Id="rId2178" Type="http://schemas.openxmlformats.org/officeDocument/2006/relationships/hyperlink" Target="http://www.planalto.gov.br/ccivil_03/_Ato2011-2014/2013/Decreto/D8010.htm" TargetMode="External"/><Relationship Id="rId357" Type="http://schemas.openxmlformats.org/officeDocument/2006/relationships/hyperlink" Target="http://www.planalto.gov.br/ccivil_03/Decreto-Lei/Del0037.htm" TargetMode="External"/><Relationship Id="rId1194" Type="http://schemas.openxmlformats.org/officeDocument/2006/relationships/hyperlink" Target="http://www.planalto.gov.br/ccivil_03/LEIS/1989_1994/L8256.htm" TargetMode="External"/><Relationship Id="rId2038" Type="http://schemas.openxmlformats.org/officeDocument/2006/relationships/hyperlink" Target="http://www.planalto.gov.br/ccivil_03/_Ato2011-2014/2013/Decreto/D8010.htm" TargetMode="External"/><Relationship Id="rId217" Type="http://schemas.openxmlformats.org/officeDocument/2006/relationships/hyperlink" Target="http://www.planalto.gov.br/ccivil_03/Decreto-Lei/Del0037.htm" TargetMode="External"/><Relationship Id="rId564" Type="http://schemas.openxmlformats.org/officeDocument/2006/relationships/hyperlink" Target="http://www.planalto.gov.br/ccivil_03/Decreto-Lei/Del1578.htm" TargetMode="External"/><Relationship Id="rId771" Type="http://schemas.openxmlformats.org/officeDocument/2006/relationships/hyperlink" Target="http://www.planalto.gov.br/ccivil_03/MPV/2158-35.htm" TargetMode="External"/><Relationship Id="rId869" Type="http://schemas.openxmlformats.org/officeDocument/2006/relationships/hyperlink" Target="file:///T:\CCIVIL_03\LEIS\L9430.htm" TargetMode="External"/><Relationship Id="rId1499" Type="http://schemas.openxmlformats.org/officeDocument/2006/relationships/hyperlink" Target="http://www.planalto.gov.br/ccivil_03/_Ato2011-2014/2013/Decreto/D8010.htm" TargetMode="External"/><Relationship Id="rId424" Type="http://schemas.openxmlformats.org/officeDocument/2006/relationships/hyperlink" Target="http://www.planalto.gov.br/ccivil_03/LEIS/L3244.htm" TargetMode="External"/><Relationship Id="rId631" Type="http://schemas.openxmlformats.org/officeDocument/2006/relationships/hyperlink" Target="http://www.planalto.gov.br/ccivil_03/_Ato2004-2006/2004/Lei/L10.865.htm" TargetMode="External"/><Relationship Id="rId729" Type="http://schemas.openxmlformats.org/officeDocument/2006/relationships/hyperlink" Target="http://www.planalto.gov.br/ccivil_03/_ato2007-2010/2007/Lei/L11484.htm" TargetMode="External"/><Relationship Id="rId1054" Type="http://schemas.openxmlformats.org/officeDocument/2006/relationships/hyperlink" Target="http://www.planalto.gov.br/ccivil_03/_Ato2015-2018/2017/Decreto/D9128.htm" TargetMode="External"/><Relationship Id="rId1261" Type="http://schemas.openxmlformats.org/officeDocument/2006/relationships/hyperlink" Target="http://www.planalto.gov.br/ccivil_03/_Ato2011-2014/2013/Decreto/D8010.htm" TargetMode="External"/><Relationship Id="rId1359" Type="http://schemas.openxmlformats.org/officeDocument/2006/relationships/hyperlink" Target="http://www.planalto.gov.br/ccivil_03/Decreto-Lei/Del1593.htm" TargetMode="External"/><Relationship Id="rId2105" Type="http://schemas.openxmlformats.org/officeDocument/2006/relationships/hyperlink" Target="http://www.planalto.gov.br/ccivil_03/LEIS/L9250.htm" TargetMode="External"/><Relationship Id="rId936" Type="http://schemas.openxmlformats.org/officeDocument/2006/relationships/hyperlink" Target="http://www.planalto.gov.br/ccivil_03/_ato2007-2010/2010/Decreto/D7213.htm" TargetMode="External"/><Relationship Id="rId1121" Type="http://schemas.openxmlformats.org/officeDocument/2006/relationships/hyperlink" Target="http://www.planalto.gov.br/ccivil_03/Decreto-Lei/Del1455.htm" TargetMode="External"/><Relationship Id="rId1219" Type="http://schemas.openxmlformats.org/officeDocument/2006/relationships/hyperlink" Target="file:///T:\CCIVIL_03\_Ato2007-2010\2007\Lei\L11508.htm" TargetMode="External"/><Relationship Id="rId1566" Type="http://schemas.openxmlformats.org/officeDocument/2006/relationships/hyperlink" Target="http://www.planalto.gov.br/ccivil_03/LEIS/L9430.htm" TargetMode="External"/><Relationship Id="rId1773" Type="http://schemas.openxmlformats.org/officeDocument/2006/relationships/hyperlink" Target="http://www.planalto.gov.br/ccivil_03/LEIS/L9430.htm" TargetMode="External"/><Relationship Id="rId1980" Type="http://schemas.openxmlformats.org/officeDocument/2006/relationships/hyperlink" Target="http://www.planalto.gov.br/ccivil_03/LEIS/L9019.htm" TargetMode="External"/><Relationship Id="rId65" Type="http://schemas.openxmlformats.org/officeDocument/2006/relationships/hyperlink" Target="http://www.planalto.gov.br/ccivil_03/LEIS/2003/L10.833.htm" TargetMode="External"/><Relationship Id="rId1426" Type="http://schemas.openxmlformats.org/officeDocument/2006/relationships/hyperlink" Target="http://www.planalto.gov.br/ccivil_03/LEIS/1950-1969/L3924.htm" TargetMode="External"/><Relationship Id="rId1633" Type="http://schemas.openxmlformats.org/officeDocument/2006/relationships/hyperlink" Target="http://www.planalto.gov.br/ccivil_03/LEIS/L9069.htm" TargetMode="External"/><Relationship Id="rId1840" Type="http://schemas.openxmlformats.org/officeDocument/2006/relationships/hyperlink" Target="http://www.planalto.gov.br/ccivil_03/_Ato2011-2014/2013/Decreto/D8010.htm" TargetMode="External"/><Relationship Id="rId1700" Type="http://schemas.openxmlformats.org/officeDocument/2006/relationships/hyperlink" Target="http://www.planalto.gov.br/ccivil_03/LEIS/2003/L10.833.htm" TargetMode="External"/><Relationship Id="rId1938" Type="http://schemas.openxmlformats.org/officeDocument/2006/relationships/hyperlink" Target="http://www.planalto.gov.br/ccivil_03/Decreto-Lei/Del1455.htm" TargetMode="External"/><Relationship Id="rId281" Type="http://schemas.openxmlformats.org/officeDocument/2006/relationships/hyperlink" Target="http://www.planalto.gov.br/ccivil_03/LEIS/L8402.htm" TargetMode="External"/><Relationship Id="rId141" Type="http://schemas.openxmlformats.org/officeDocument/2006/relationships/hyperlink" Target="http://www.planalto.gov.br/ccivil_03/decreto/1995/D1765.htm" TargetMode="External"/><Relationship Id="rId379" Type="http://schemas.openxmlformats.org/officeDocument/2006/relationships/hyperlink" Target="file:///T:\CCIVIL_03\decreto\1995\D1765.htm" TargetMode="External"/><Relationship Id="rId586" Type="http://schemas.openxmlformats.org/officeDocument/2006/relationships/hyperlink" Target="http://www.planalto.gov.br/ccivil_03/LEIS/L4502.htm" TargetMode="External"/><Relationship Id="rId793" Type="http://schemas.openxmlformats.org/officeDocument/2006/relationships/hyperlink" Target="http://www.planalto.gov.br/ccivil_03/LEIS/L9716.htm" TargetMode="External"/><Relationship Id="rId7" Type="http://schemas.openxmlformats.org/officeDocument/2006/relationships/hyperlink" Target="http://www.planalto.gov.br/ccivil_03/decreto/2001/D3761.htm" TargetMode="External"/><Relationship Id="rId239" Type="http://schemas.openxmlformats.org/officeDocument/2006/relationships/hyperlink" Target="http://www.planalto.gov.br/ccivil_03/LEIS/L5172.htm" TargetMode="External"/><Relationship Id="rId446" Type="http://schemas.openxmlformats.org/officeDocument/2006/relationships/hyperlink" Target="http://www.planalto.gov.br/ccivil_03/_ato2007-2010/2010/Decreto/D7213.htm" TargetMode="External"/><Relationship Id="rId653" Type="http://schemas.openxmlformats.org/officeDocument/2006/relationships/hyperlink" Target="http://www.planalto.gov.br/ccivil_03/_Ato2004-2006/2005/Lei/L11196.htm" TargetMode="External"/><Relationship Id="rId1076" Type="http://schemas.openxmlformats.org/officeDocument/2006/relationships/hyperlink" Target="http://www.planalto.gov.br/ccivil_03/_ato2007-2010/2010/Decreto/D7296.htm" TargetMode="External"/><Relationship Id="rId1283" Type="http://schemas.openxmlformats.org/officeDocument/2006/relationships/hyperlink" Target="http://www.planalto.gov.br/ccivil_03/Decreto-Lei/Del0037.htm" TargetMode="External"/><Relationship Id="rId1490" Type="http://schemas.openxmlformats.org/officeDocument/2006/relationships/hyperlink" Target="http://www.planalto.gov.br/ccivil_03/Decreto-Lei/Del0037.htm" TargetMode="External"/><Relationship Id="rId2127" Type="http://schemas.openxmlformats.org/officeDocument/2006/relationships/hyperlink" Target="http://www.planalto.gov.br/ccivil_03/LEIS/L8248.htm" TargetMode="External"/><Relationship Id="rId306" Type="http://schemas.openxmlformats.org/officeDocument/2006/relationships/hyperlink" Target="http://www.planalto.gov.br/ccivil_03/_Ato2015-2018/2018/Decreto/D9283.htm" TargetMode="External"/><Relationship Id="rId860" Type="http://schemas.openxmlformats.org/officeDocument/2006/relationships/hyperlink" Target="http://www.planalto.gov.br/ccivil_03/_Ato2011-2014/2013/Decreto/D8010.htm" TargetMode="External"/><Relationship Id="rId958" Type="http://schemas.openxmlformats.org/officeDocument/2006/relationships/hyperlink" Target="http://www.planalto.gov.br/ccivil_03/_ato2007-2010/2008/Lei/L11732.htm" TargetMode="External"/><Relationship Id="rId1143" Type="http://schemas.openxmlformats.org/officeDocument/2006/relationships/hyperlink" Target="http://www.planalto.gov.br/ccivil_03/Decreto-Lei/1965-1988/Del0340.htm" TargetMode="External"/><Relationship Id="rId1588" Type="http://schemas.openxmlformats.org/officeDocument/2006/relationships/hyperlink" Target="file:///T:\CCIVIL_03\Decreto-Lei\Del0037.htm" TargetMode="External"/><Relationship Id="rId1795" Type="http://schemas.openxmlformats.org/officeDocument/2006/relationships/hyperlink" Target="http://www.planalto.gov.br/ccivil_03/_Ato2011-2014/2013/Decreto/D8010.htm" TargetMode="External"/><Relationship Id="rId87" Type="http://schemas.openxmlformats.org/officeDocument/2006/relationships/hyperlink" Target="http://www.planalto.gov.br/ccivil_03/LEIS/2003/L10.833.htm" TargetMode="External"/><Relationship Id="rId513" Type="http://schemas.openxmlformats.org/officeDocument/2006/relationships/hyperlink" Target="http://www.planalto.gov.br/ccivil_03/LEIS/LEIS_2001/L10182.htm" TargetMode="External"/><Relationship Id="rId720" Type="http://schemas.openxmlformats.org/officeDocument/2006/relationships/hyperlink" Target="http://www.planalto.gov.br/ccivil_03/_ato2007-2010/2007/Lei/L11484.htm" TargetMode="External"/><Relationship Id="rId818" Type="http://schemas.openxmlformats.org/officeDocument/2006/relationships/hyperlink" Target="file:///T:\CCIVIL_03\Decreto-Lei\Del0037.htm" TargetMode="External"/><Relationship Id="rId1350" Type="http://schemas.openxmlformats.org/officeDocument/2006/relationships/hyperlink" Target="http://www.planalto.gov.br/ccivil_03/Decreto-Lei/Del0037.htm" TargetMode="External"/><Relationship Id="rId1448" Type="http://schemas.openxmlformats.org/officeDocument/2006/relationships/hyperlink" Target="http://www.planalto.gov.br/ccivil_03/_ato2007-2010/2010/Lei/L12305.htm" TargetMode="External"/><Relationship Id="rId1655" Type="http://schemas.openxmlformats.org/officeDocument/2006/relationships/hyperlink" Target="http://www.planalto.gov.br/ccivil_03/_Ato2011-2014/2013/Decreto/D8010.htm" TargetMode="External"/><Relationship Id="rId1003" Type="http://schemas.openxmlformats.org/officeDocument/2006/relationships/hyperlink" Target="http://www.planalto.gov.br/ccivil_03/_Ato2011-2014/2013/Decreto/D8010.htm" TargetMode="External"/><Relationship Id="rId1210" Type="http://schemas.openxmlformats.org/officeDocument/2006/relationships/hyperlink" Target="http://www.planalto.gov.br/ccivil_03/LEIS/L7965.htm" TargetMode="External"/><Relationship Id="rId1308" Type="http://schemas.openxmlformats.org/officeDocument/2006/relationships/hyperlink" Target="http://www.planalto.gov.br/ccivil_03/_Ato2011-2014/2013/Decreto/D8010.htm" TargetMode="External"/><Relationship Id="rId1862" Type="http://schemas.openxmlformats.org/officeDocument/2006/relationships/hyperlink" Target="http://www.planalto.gov.br/ccivil_03/LEIS/L9430.htm" TargetMode="External"/><Relationship Id="rId1515" Type="http://schemas.openxmlformats.org/officeDocument/2006/relationships/hyperlink" Target="http://www.planalto.gov.br/ccivil_03/Decreto-Lei/Del0037.htm" TargetMode="External"/><Relationship Id="rId1722" Type="http://schemas.openxmlformats.org/officeDocument/2006/relationships/hyperlink" Target="http://www.planalto.gov.br/ccivil_03/LEIS/L5025.htm" TargetMode="External"/><Relationship Id="rId14" Type="http://schemas.openxmlformats.org/officeDocument/2006/relationships/hyperlink" Target="http://www.planalto.gov.br/ccivil_03/_ato2007-2010/2010/Lei/L12350.htm" TargetMode="External"/><Relationship Id="rId2191" Type="http://schemas.openxmlformats.org/officeDocument/2006/relationships/hyperlink" Target="http://www.planalto.gov.br/ccivil_03/_Ato2011-2014/2013/Decreto/D8010.htm" TargetMode="External"/><Relationship Id="rId163" Type="http://schemas.openxmlformats.org/officeDocument/2006/relationships/hyperlink" Target="http://www.planalto.gov.br/ccivil_03/LEIS/2003/L10.833.htm" TargetMode="External"/><Relationship Id="rId370" Type="http://schemas.openxmlformats.org/officeDocument/2006/relationships/hyperlink" Target="http://www.planalto.gov.br/ccivil_03/_ato2007-2010/2010/Decreto/D7213.htm" TargetMode="External"/><Relationship Id="rId2051" Type="http://schemas.openxmlformats.org/officeDocument/2006/relationships/hyperlink" Target="http://www.planalto.gov.br/ccivil_03/LEIS/L9503.htm" TargetMode="External"/><Relationship Id="rId230" Type="http://schemas.openxmlformats.org/officeDocument/2006/relationships/hyperlink" Target="http://www.planalto.gov.br/ccivil_03/LEIS/L9069.htm" TargetMode="External"/><Relationship Id="rId468" Type="http://schemas.openxmlformats.org/officeDocument/2006/relationships/hyperlink" Target="http://www.planalto.gov.br/ccivil_03/_Ato2015-2018/2018/Decreto/D9283.htm" TargetMode="External"/><Relationship Id="rId675" Type="http://schemas.openxmlformats.org/officeDocument/2006/relationships/hyperlink" Target="http://www.planalto.gov.br/ccivil_03/_Ato2004-2006/2005/Lei/L11196.htm" TargetMode="External"/><Relationship Id="rId882" Type="http://schemas.openxmlformats.org/officeDocument/2006/relationships/hyperlink" Target="http://www.planalto.gov.br/ccivil_03/_Ato2015-2018/2017/Decreto/D9128.htm" TargetMode="External"/><Relationship Id="rId1098" Type="http://schemas.openxmlformats.org/officeDocument/2006/relationships/hyperlink" Target="file:///T:\CCIVIL_03\_Ato2004-2006\2004\Lei\L10.865.htm" TargetMode="External"/><Relationship Id="rId2149" Type="http://schemas.openxmlformats.org/officeDocument/2006/relationships/hyperlink" Target="http://www.planalto.gov.br/ccivil_03/_Ato2011-2014/2013/Decreto/D8010.htm" TargetMode="External"/><Relationship Id="rId328" Type="http://schemas.openxmlformats.org/officeDocument/2006/relationships/hyperlink" Target="http://www.planalto.gov.br/ccivil_03/Constituicao/Constitui%C3%A7ao.htm" TargetMode="External"/><Relationship Id="rId535" Type="http://schemas.openxmlformats.org/officeDocument/2006/relationships/hyperlink" Target="http://www.planalto.gov.br/ccivil_03/Decreto-Lei/Del2295.htm" TargetMode="External"/><Relationship Id="rId742" Type="http://schemas.openxmlformats.org/officeDocument/2006/relationships/hyperlink" Target="http://www.planalto.gov.br/ccivil_03/_ato2007-2010/2007/Lei/L11484.htm" TargetMode="External"/><Relationship Id="rId1165" Type="http://schemas.openxmlformats.org/officeDocument/2006/relationships/hyperlink" Target="http://www.planalto.gov.br/ccivil_03/_Ato2004-2006/2005/Lei/L11196.htm" TargetMode="External"/><Relationship Id="rId1372" Type="http://schemas.openxmlformats.org/officeDocument/2006/relationships/hyperlink" Target="http://www.planalto.gov.br/ccivil_03/decreto/Antigos/D1355.htm" TargetMode="External"/><Relationship Id="rId2009" Type="http://schemas.openxmlformats.org/officeDocument/2006/relationships/hyperlink" Target="http://www.planalto.gov.br/ccivil_03/LEIS/L9532.htm" TargetMode="External"/><Relationship Id="rId602" Type="http://schemas.openxmlformats.org/officeDocument/2006/relationships/hyperlink" Target="http://www.planalto.gov.br/ccivil_03/LEIS/2002/L10485.htm" TargetMode="External"/><Relationship Id="rId1025" Type="http://schemas.openxmlformats.org/officeDocument/2006/relationships/hyperlink" Target="http://www.planalto.gov.br/ccivil_03/MPV/Antigas_2001/2189-49.htm" TargetMode="External"/><Relationship Id="rId1232" Type="http://schemas.openxmlformats.org/officeDocument/2006/relationships/hyperlink" Target="file:///T:\CCIVIL_03\_Ato2007-2010\2007\Lei\L11508.htm" TargetMode="External"/><Relationship Id="rId1677" Type="http://schemas.openxmlformats.org/officeDocument/2006/relationships/hyperlink" Target="http://www.planalto.gov.br/ccivil_03/Decreto-Lei/Del0037.htm" TargetMode="External"/><Relationship Id="rId1884" Type="http://schemas.openxmlformats.org/officeDocument/2006/relationships/hyperlink" Target="http://www.planalto.gov.br/ccivil_03/LEIS/L8981.htm" TargetMode="External"/><Relationship Id="rId907" Type="http://schemas.openxmlformats.org/officeDocument/2006/relationships/hyperlink" Target="http://www.planalto.gov.br/ccivil_03/_Ato2011-2014/2013/Decreto/D8010.htm" TargetMode="External"/><Relationship Id="rId1537" Type="http://schemas.openxmlformats.org/officeDocument/2006/relationships/hyperlink" Target="http://www.planalto.gov.br/ccivil_03/Decreto-Lei/Del0037.htm" TargetMode="External"/><Relationship Id="rId1744" Type="http://schemas.openxmlformats.org/officeDocument/2006/relationships/hyperlink" Target="http://www.planalto.gov.br/ccivil_03/Decreto-Lei/Del0037.htm" TargetMode="External"/><Relationship Id="rId1951" Type="http://schemas.openxmlformats.org/officeDocument/2006/relationships/hyperlink" Target="http://www.planalto.gov.br/ccivil_03/MPV/2158-35.htm" TargetMode="External"/><Relationship Id="rId36" Type="http://schemas.openxmlformats.org/officeDocument/2006/relationships/hyperlink" Target="http://www.planalto.gov.br/ccivil_03/_ato2007-2010/2010/Lei/L12350.htm" TargetMode="External"/><Relationship Id="rId1604" Type="http://schemas.openxmlformats.org/officeDocument/2006/relationships/hyperlink" Target="http://www.planalto.gov.br/ccivil_03/Decreto-Lei/Del0399.htm" TargetMode="External"/><Relationship Id="rId185" Type="http://schemas.openxmlformats.org/officeDocument/2006/relationships/hyperlink" Target="http://www.planalto.gov.br/ccivil_03/_ato2007-2010/2010/Decreto/D7213.htm" TargetMode="External"/><Relationship Id="rId1811" Type="http://schemas.openxmlformats.org/officeDocument/2006/relationships/hyperlink" Target="http://www.planalto.gov.br/ccivil_03/Decreto-Lei/Del0037.htm" TargetMode="External"/><Relationship Id="rId1909" Type="http://schemas.openxmlformats.org/officeDocument/2006/relationships/hyperlink" Target="http://www.planalto.gov.br/ccivil_03/Decreto-Lei/Del0037.htm" TargetMode="External"/><Relationship Id="rId392" Type="http://schemas.openxmlformats.org/officeDocument/2006/relationships/hyperlink" Target="http://www.planalto.gov.br/ccivil_03/_ato2007-2010/2010/Decreto/D7213.htm" TargetMode="External"/><Relationship Id="rId697" Type="http://schemas.openxmlformats.org/officeDocument/2006/relationships/hyperlink" Target="http://www.planalto.gov.br/ccivil_03/_Ato2004-2006/2005/Lei/L11196.htm" TargetMode="External"/><Relationship Id="rId2073" Type="http://schemas.openxmlformats.org/officeDocument/2006/relationships/hyperlink" Target="http://www.planalto.gov.br/ccivil_03/_Ato2011-2014/2013/Decreto/D8010.htm" TargetMode="External"/><Relationship Id="rId252" Type="http://schemas.openxmlformats.org/officeDocument/2006/relationships/hyperlink" Target="http://www.planalto.gov.br/ccivil_03/Decreto-Lei/Del0037.htm" TargetMode="External"/><Relationship Id="rId1187" Type="http://schemas.openxmlformats.org/officeDocument/2006/relationships/hyperlink" Target="http://www.planalto.gov.br/ccivil_03/LEIS/1989_1994/L8210.htm" TargetMode="External"/><Relationship Id="rId2140" Type="http://schemas.openxmlformats.org/officeDocument/2006/relationships/hyperlink" Target="http://www.planalto.gov.br/ccivil_03/_Ato2011-2014/2013/Decreto/D8010.htm" TargetMode="External"/><Relationship Id="rId112" Type="http://schemas.openxmlformats.org/officeDocument/2006/relationships/hyperlink" Target="http://www.planalto.gov.br/ccivil_03/_Ato2011-2014/2013/Decreto/D8010.htm" TargetMode="External"/><Relationship Id="rId557" Type="http://schemas.openxmlformats.org/officeDocument/2006/relationships/hyperlink" Target="http://www.planalto.gov.br/ccivil_03/LEIS/2003/L10.833.htm" TargetMode="External"/><Relationship Id="rId764" Type="http://schemas.openxmlformats.org/officeDocument/2006/relationships/hyperlink" Target="http://www.planalto.gov.br/ccivil_03/_ato2007-2010/2008/Lei/L11774.htm" TargetMode="External"/><Relationship Id="rId971" Type="http://schemas.openxmlformats.org/officeDocument/2006/relationships/hyperlink" Target="http://www.planalto.gov.br/ccivil_03/_Ato2011-2014/2013/Decreto/D8010.htm" TargetMode="External"/><Relationship Id="rId1394" Type="http://schemas.openxmlformats.org/officeDocument/2006/relationships/hyperlink" Target="http://www.planalto.gov.br/ccivil_03/LEIS/L6360.htm" TargetMode="External"/><Relationship Id="rId1699" Type="http://schemas.openxmlformats.org/officeDocument/2006/relationships/hyperlink" Target="http://www.planalto.gov.br/ccivil_03/MPV/2158-35.htm" TargetMode="External"/><Relationship Id="rId2000" Type="http://schemas.openxmlformats.org/officeDocument/2006/relationships/hyperlink" Target="file:///T:\CCIVIL_03\MPV\2158-35.htm" TargetMode="External"/><Relationship Id="rId417" Type="http://schemas.openxmlformats.org/officeDocument/2006/relationships/hyperlink" Target="http://www.planalto.gov.br/ccivil_03/LEIS/L8402.htm" TargetMode="External"/><Relationship Id="rId624" Type="http://schemas.openxmlformats.org/officeDocument/2006/relationships/hyperlink" Target="http://www.planalto.gov.br/ccivil_03/_Ato2011-2014/2013/Decreto/D8010.htm" TargetMode="External"/><Relationship Id="rId831" Type="http://schemas.openxmlformats.org/officeDocument/2006/relationships/hyperlink" Target="http://www.planalto.gov.br/ccivil_03/_Ato2011-2014/2013/Decreto/D8010.htm" TargetMode="External"/><Relationship Id="rId1047" Type="http://schemas.openxmlformats.org/officeDocument/2006/relationships/hyperlink" Target="http://www.planalto.gov.br/ccivil_03/_Ato2015-2018/2017/Decreto/D9128.htm" TargetMode="External"/><Relationship Id="rId1254" Type="http://schemas.openxmlformats.org/officeDocument/2006/relationships/hyperlink" Target="http://www.planalto.gov.br/ccivil_03/_ato2007-2010/2009/decreto/d6759.htm" TargetMode="External"/><Relationship Id="rId1461" Type="http://schemas.openxmlformats.org/officeDocument/2006/relationships/hyperlink" Target="http://www.planalto.gov.br/ccivil_03/Decreto-Lei/Del0037.htm" TargetMode="External"/><Relationship Id="rId929" Type="http://schemas.openxmlformats.org/officeDocument/2006/relationships/hyperlink" Target="http://www.planalto.gov.br/ccivil_03/_Ato2011-2014/2013/Decreto/D8010.htm" TargetMode="External"/><Relationship Id="rId1114" Type="http://schemas.openxmlformats.org/officeDocument/2006/relationships/hyperlink" Target="http://www.planalto.gov.br/ccivil_03/_Ato2004-2006/2004/Lei/L11033.htm" TargetMode="External"/><Relationship Id="rId1321" Type="http://schemas.openxmlformats.org/officeDocument/2006/relationships/hyperlink" Target="http://www.planalto.gov.br/ccivil_03/_ato2007-2010/2010/Decreto/D7213.htm" TargetMode="External"/><Relationship Id="rId1559" Type="http://schemas.openxmlformats.org/officeDocument/2006/relationships/hyperlink" Target="file:///T:\CCIVIL_03\Decreto-Lei\Del0037.htm" TargetMode="External"/><Relationship Id="rId1766" Type="http://schemas.openxmlformats.org/officeDocument/2006/relationships/hyperlink" Target="http://www.planalto.gov.br/ccivil_03/LEIS/2002/L10637.htm" TargetMode="External"/><Relationship Id="rId1973" Type="http://schemas.openxmlformats.org/officeDocument/2006/relationships/hyperlink" Target="http://www.planalto.gov.br/ccivil_03/LEIS/L9019.htm" TargetMode="External"/><Relationship Id="rId58" Type="http://schemas.openxmlformats.org/officeDocument/2006/relationships/hyperlink" Target="http://www.planalto.gov.br/ccivil_03/LEIS/L9430.htm" TargetMode="External"/><Relationship Id="rId1419" Type="http://schemas.openxmlformats.org/officeDocument/2006/relationships/hyperlink" Target="http://www.planalto.gov.br/ccivil_03/LEIS/L5197.htm" TargetMode="External"/><Relationship Id="rId1626" Type="http://schemas.openxmlformats.org/officeDocument/2006/relationships/hyperlink" Target="http://www.planalto.gov.br/ccivil_03/LEIS/L9779.htm" TargetMode="External"/><Relationship Id="rId1833" Type="http://schemas.openxmlformats.org/officeDocument/2006/relationships/hyperlink" Target="http://www.planalto.gov.br/ccivil_03/_ato2007-2010/2010/Decreto/D7213.htm" TargetMode="External"/><Relationship Id="rId1900" Type="http://schemas.openxmlformats.org/officeDocument/2006/relationships/hyperlink" Target="http://www.planalto.gov.br/ccivil_03/LEIS/L5172.htm" TargetMode="External"/><Relationship Id="rId2095" Type="http://schemas.openxmlformats.org/officeDocument/2006/relationships/hyperlink" Target="http://www.planalto.gov.br/ccivil_03/_Ato2011-2014/2013/Decreto/D8010.htm" TargetMode="External"/><Relationship Id="rId274" Type="http://schemas.openxmlformats.org/officeDocument/2006/relationships/hyperlink" Target="http://www.planalto.gov.br/ccivil_03/LEIS/L8032.htm" TargetMode="External"/><Relationship Id="rId481" Type="http://schemas.openxmlformats.org/officeDocument/2006/relationships/hyperlink" Target="http://www.planalto.gov.br/ccivil_03/Decreto-Lei/Del0037.htm" TargetMode="External"/><Relationship Id="rId2162" Type="http://schemas.openxmlformats.org/officeDocument/2006/relationships/hyperlink" Target="http://www.planalto.gov.br/ccivil_03/_Ato2011-2014/2013/Decreto/D8010.htm" TargetMode="External"/><Relationship Id="rId134" Type="http://schemas.openxmlformats.org/officeDocument/2006/relationships/hyperlink" Target="http://www.planalto.gov.br/ccivil_03/LEIS/2003/L10.833.htm" TargetMode="External"/><Relationship Id="rId579" Type="http://schemas.openxmlformats.org/officeDocument/2006/relationships/hyperlink" Target="http://www.planalto.gov.br/ccivil_03/LEIS/L7798.htm" TargetMode="External"/><Relationship Id="rId786" Type="http://schemas.openxmlformats.org/officeDocument/2006/relationships/hyperlink" Target="http://www.planalto.gov.br/ccivil_03/_ato2007-2010/2007/Lei/L11488.htm" TargetMode="External"/><Relationship Id="rId993" Type="http://schemas.openxmlformats.org/officeDocument/2006/relationships/hyperlink" Target="file:///T:\CCIVIL_03\LEIS\2003\L10.833.htm" TargetMode="External"/><Relationship Id="rId341" Type="http://schemas.openxmlformats.org/officeDocument/2006/relationships/hyperlink" Target="http://www.planalto.gov.br/ccivil_03/Decreto-Lei/Del0037.htm" TargetMode="External"/><Relationship Id="rId439" Type="http://schemas.openxmlformats.org/officeDocument/2006/relationships/hyperlink" Target="http://www.planalto.gov.br/ccivil_03/_ato2007-2010/2007/Lei/L11488.htm" TargetMode="External"/><Relationship Id="rId646" Type="http://schemas.openxmlformats.org/officeDocument/2006/relationships/hyperlink" Target="http://www.planalto.gov.br/ccivil_03/_Ato2004-2006/2004/Lei/L10.865.htm" TargetMode="External"/><Relationship Id="rId1069" Type="http://schemas.openxmlformats.org/officeDocument/2006/relationships/hyperlink" Target="http://www.planalto.gov.br/ccivil_03/_Ato2015-2018/2017/Decreto/D9128.htm" TargetMode="External"/><Relationship Id="rId1276" Type="http://schemas.openxmlformats.org/officeDocument/2006/relationships/hyperlink" Target="http://www.planalto.gov.br/ccivil_03/_Ato2011-2014/2013/Decreto/D8010.htm" TargetMode="External"/><Relationship Id="rId1483" Type="http://schemas.openxmlformats.org/officeDocument/2006/relationships/hyperlink" Target="http://www.planalto.gov.br/ccivil_03/_ato2007-2010/2010/Decreto/D7213.htm" TargetMode="External"/><Relationship Id="rId2022" Type="http://schemas.openxmlformats.org/officeDocument/2006/relationships/hyperlink" Target="http://www.planalto.gov.br/ccivil_03/_ato2007-2010/2010/Decreto/D7213.htm" TargetMode="External"/><Relationship Id="rId201" Type="http://schemas.openxmlformats.org/officeDocument/2006/relationships/hyperlink" Target="http://www.planalto.gov.br/ccivil_03/_Ato2004-2006/2006/Lei/L11281.htm" TargetMode="External"/><Relationship Id="rId506" Type="http://schemas.openxmlformats.org/officeDocument/2006/relationships/hyperlink" Target="http://www.planalto.gov.br/ccivil_03/Decreto-Lei/Del0037.htm" TargetMode="External"/><Relationship Id="rId853" Type="http://schemas.openxmlformats.org/officeDocument/2006/relationships/hyperlink" Target="http://www.planalto.gov.br/ccivil_03/Decreto-Lei/Del0037.htm" TargetMode="External"/><Relationship Id="rId1136" Type="http://schemas.openxmlformats.org/officeDocument/2006/relationships/hyperlink" Target="http://www.planalto.gov.br/ccivil_03/Decreto-Lei/Del0288.htm" TargetMode="External"/><Relationship Id="rId1690" Type="http://schemas.openxmlformats.org/officeDocument/2006/relationships/hyperlink" Target="http://www.planalto.gov.br/ccivil_03/LEIS/2003/L10.833.htm" TargetMode="External"/><Relationship Id="rId1788" Type="http://schemas.openxmlformats.org/officeDocument/2006/relationships/hyperlink" Target="http://www.planalto.gov.br/ccivil_03/_Ato2011-2014/2013/Decreto/D8010.htm" TargetMode="External"/><Relationship Id="rId1995" Type="http://schemas.openxmlformats.org/officeDocument/2006/relationships/hyperlink" Target="http://www.planalto.gov.br/ccivil_03/_Ato2011-2014/2013/Decreto/D8010.htm" TargetMode="External"/><Relationship Id="rId713" Type="http://schemas.openxmlformats.org/officeDocument/2006/relationships/hyperlink" Target="http://www.planalto.gov.br/ccivil_03/_Ato2004-2006/2005/Lei/L11196.htm" TargetMode="External"/><Relationship Id="rId920" Type="http://schemas.openxmlformats.org/officeDocument/2006/relationships/hyperlink" Target="http://www.planalto.gov.br/ccivil_03/_Ato2011-2014/2013/Decreto/D8010.htm" TargetMode="External"/><Relationship Id="rId1343" Type="http://schemas.openxmlformats.org/officeDocument/2006/relationships/hyperlink" Target="http://www.planalto.gov.br/ccivil_03/Decreto-Lei/Del0037.htm" TargetMode="External"/><Relationship Id="rId1550" Type="http://schemas.openxmlformats.org/officeDocument/2006/relationships/hyperlink" Target="file:///T:\CCIVIL_03\Decreto-Lei\Del0037.htm" TargetMode="External"/><Relationship Id="rId1648" Type="http://schemas.openxmlformats.org/officeDocument/2006/relationships/hyperlink" Target="http://www.planalto.gov.br/ccivil_03/Decreto-Lei/1965-1988/Del2472.htm" TargetMode="External"/><Relationship Id="rId1203" Type="http://schemas.openxmlformats.org/officeDocument/2006/relationships/hyperlink" Target="http://www.planalto.gov.br/ccivil_03/LEIS/1989_1994/L8210.htm" TargetMode="External"/><Relationship Id="rId1410" Type="http://schemas.openxmlformats.org/officeDocument/2006/relationships/hyperlink" Target="http://www.planalto.gov.br/ccivil_03/LEIS/L9784.htm" TargetMode="External"/><Relationship Id="rId1508" Type="http://schemas.openxmlformats.org/officeDocument/2006/relationships/hyperlink" Target="http://www.planalto.gov.br/ccivil_03/_Ato2011-2014/2013/Decreto/D8010.htm" TargetMode="External"/><Relationship Id="rId1855" Type="http://schemas.openxmlformats.org/officeDocument/2006/relationships/hyperlink" Target="http://www.planalto.gov.br/ccivil_03/Decreto-Lei/Del1042.htm" TargetMode="External"/><Relationship Id="rId1715" Type="http://schemas.openxmlformats.org/officeDocument/2006/relationships/hyperlink" Target="http://www.planalto.gov.br/ccivil_03/LEIS/L9019.htm" TargetMode="External"/><Relationship Id="rId1922" Type="http://schemas.openxmlformats.org/officeDocument/2006/relationships/hyperlink" Target="http://www.planalto.gov.br/ccivil_03/decreto/Antigos/D1355.htm" TargetMode="External"/><Relationship Id="rId296" Type="http://schemas.openxmlformats.org/officeDocument/2006/relationships/hyperlink" Target="http://www.planalto.gov.br/ccivil_03/LEIS/L8218.htm" TargetMode="External"/><Relationship Id="rId2184" Type="http://schemas.openxmlformats.org/officeDocument/2006/relationships/hyperlink" Target="http://www.planalto.gov.br/ccivil_03/_Ato2011-2014/2013/Decreto/D8010.htm" TargetMode="External"/><Relationship Id="rId156" Type="http://schemas.openxmlformats.org/officeDocument/2006/relationships/hyperlink" Target="http://www.planalto.gov.br/ccivil_03/LEIS/L3244.htm" TargetMode="External"/><Relationship Id="rId363" Type="http://schemas.openxmlformats.org/officeDocument/2006/relationships/hyperlink" Target="http://www.planalto.gov.br/ccivil_03/Decreto-Lei/Del0037.htm" TargetMode="External"/><Relationship Id="rId570" Type="http://schemas.openxmlformats.org/officeDocument/2006/relationships/hyperlink" Target="http://www.planalto.gov.br/ccivil_03/LEIS/L4502.htm" TargetMode="External"/><Relationship Id="rId2044" Type="http://schemas.openxmlformats.org/officeDocument/2006/relationships/hyperlink" Target="http://www.planalto.gov.br/ccivil_03/Decreto-Lei/Del1455.htm" TargetMode="External"/><Relationship Id="rId223" Type="http://schemas.openxmlformats.org/officeDocument/2006/relationships/hyperlink" Target="http://www.planalto.gov.br/ccivil_03/LEIS/L5172.htm" TargetMode="External"/><Relationship Id="rId430" Type="http://schemas.openxmlformats.org/officeDocument/2006/relationships/hyperlink" Target="http://www.planalto.gov.br/ccivil_03/LEIS/L8383.htm" TargetMode="External"/><Relationship Id="rId668" Type="http://schemas.openxmlformats.org/officeDocument/2006/relationships/hyperlink" Target="http://www.planalto.gov.br/ccivil_03/_Ato2004-2006/2005/Lei/L11196.htm" TargetMode="External"/><Relationship Id="rId875" Type="http://schemas.openxmlformats.org/officeDocument/2006/relationships/hyperlink" Target="http://www.planalto.gov.br/ccivil_03/_Ato2011-2014/2014/Decreto/D8187.htm" TargetMode="External"/><Relationship Id="rId1060" Type="http://schemas.openxmlformats.org/officeDocument/2006/relationships/hyperlink" Target="http://www.planalto.gov.br/ccivil_03/_Ato2011-2014/2013/Decreto/D8010.htm" TargetMode="External"/><Relationship Id="rId1298" Type="http://schemas.openxmlformats.org/officeDocument/2006/relationships/hyperlink" Target="http://www.planalto.gov.br/ccivil_03/_Ato2011-2014/2013/Decreto/D8010.htm" TargetMode="External"/><Relationship Id="rId2111" Type="http://schemas.openxmlformats.org/officeDocument/2006/relationships/hyperlink" Target="http://www.planalto.gov.br/ccivil_03/Decreto-Lei/1965-1988/Del2472.htm" TargetMode="External"/><Relationship Id="rId528" Type="http://schemas.openxmlformats.org/officeDocument/2006/relationships/hyperlink" Target="http://www.planalto.gov.br/ccivil_03/Decreto-Lei/Del1578.htm" TargetMode="External"/><Relationship Id="rId735" Type="http://schemas.openxmlformats.org/officeDocument/2006/relationships/hyperlink" Target="http://www.planalto.gov.br/ccivil_03/_ato2007-2010/2007/Lei/L11484.htm" TargetMode="External"/><Relationship Id="rId942" Type="http://schemas.openxmlformats.org/officeDocument/2006/relationships/hyperlink" Target="http://www.planalto.gov.br/ccivil_03/_ato2007-2010/2010/Decreto/D7213.htm" TargetMode="External"/><Relationship Id="rId1158" Type="http://schemas.openxmlformats.org/officeDocument/2006/relationships/hyperlink" Target="http://www.planalto.gov.br/ccivil_03/_Ato2004-2006/2004/Lei/L11077.htm" TargetMode="External"/><Relationship Id="rId1365" Type="http://schemas.openxmlformats.org/officeDocument/2006/relationships/hyperlink" Target="http://www.planalto.gov.br/ccivil_03/Decreto-Lei/Del1593.htm" TargetMode="External"/><Relationship Id="rId1572" Type="http://schemas.openxmlformats.org/officeDocument/2006/relationships/hyperlink" Target="http://www.planalto.gov.br/ccivil_03/_Ato2011-2014/2013/Decreto/D8010.htm" TargetMode="External"/><Relationship Id="rId2209" Type="http://schemas.openxmlformats.org/officeDocument/2006/relationships/hyperlink" Target="http://www.planalto.gov.br/ccivil_03/_ato2007-2010/2008/Decreto/D6419.htm" TargetMode="External"/><Relationship Id="rId1018" Type="http://schemas.openxmlformats.org/officeDocument/2006/relationships/hyperlink" Target="http://www.planalto.gov.br/ccivil_03/_Ato2019-2022/2020/Decreto/D10550.htm" TargetMode="External"/><Relationship Id="rId1225" Type="http://schemas.openxmlformats.org/officeDocument/2006/relationships/hyperlink" Target="file:///T:\CCIVIL_03\_Ato2007-2010\2007\Lei\L11508.htm" TargetMode="External"/><Relationship Id="rId1432" Type="http://schemas.openxmlformats.org/officeDocument/2006/relationships/hyperlink" Target="http://www.planalto.gov.br/ccivil_03/LEIS/L5471.htm" TargetMode="External"/><Relationship Id="rId1877" Type="http://schemas.openxmlformats.org/officeDocument/2006/relationships/hyperlink" Target="http://www.planalto.gov.br/ccivil_03/LEIS/L9430.htm" TargetMode="External"/><Relationship Id="rId71" Type="http://schemas.openxmlformats.org/officeDocument/2006/relationships/hyperlink" Target="http://www.planalto.gov.br/ccivil_03/LEIS/L5172.htm" TargetMode="External"/><Relationship Id="rId802" Type="http://schemas.openxmlformats.org/officeDocument/2006/relationships/hyperlink" Target="http://www.planalto.gov.br/ccivil_03/_ato2007-2010/2007/Lei/L11482.htm" TargetMode="External"/><Relationship Id="rId1737" Type="http://schemas.openxmlformats.org/officeDocument/2006/relationships/hyperlink" Target="http://www.planalto.gov.br/ccivil_03/LEIS/2003/L10.743.htm" TargetMode="External"/><Relationship Id="rId1944" Type="http://schemas.openxmlformats.org/officeDocument/2006/relationships/hyperlink" Target="file:///T:\CCIVIL_03\MPV\2158-35.htm" TargetMode="External"/><Relationship Id="rId29" Type="http://schemas.openxmlformats.org/officeDocument/2006/relationships/hyperlink" Target="http://www.planalto.gov.br/ccivil_03/_Ato2011-2014/2013/Decreto/D8010.htm" TargetMode="External"/><Relationship Id="rId178" Type="http://schemas.openxmlformats.org/officeDocument/2006/relationships/hyperlink" Target="http://www.planalto.gov.br/ccivil_03/decreto/1995/D1765.htm" TargetMode="External"/><Relationship Id="rId1804" Type="http://schemas.openxmlformats.org/officeDocument/2006/relationships/hyperlink" Target="http://www.planalto.gov.br/ccivil_03/_Ato2011-2014/2013/Decreto/D8010.htm" TargetMode="External"/><Relationship Id="rId385" Type="http://schemas.openxmlformats.org/officeDocument/2006/relationships/hyperlink" Target="http://www.planalto.gov.br/ccivil_03/Constituicao/Constitui%C3%A7ao.htm" TargetMode="External"/><Relationship Id="rId592" Type="http://schemas.openxmlformats.org/officeDocument/2006/relationships/hyperlink" Target="http://www.planalto.gov.br/ccivil_03/LEIS/L8032.htm" TargetMode="External"/><Relationship Id="rId2066" Type="http://schemas.openxmlformats.org/officeDocument/2006/relationships/hyperlink" Target="http://www.planalto.gov.br/ccivil_03/Decreto-Lei/Del1455.htm" TargetMode="External"/><Relationship Id="rId245" Type="http://schemas.openxmlformats.org/officeDocument/2006/relationships/hyperlink" Target="http://www.planalto.gov.br/ccivil_03/Decreto-Lei/1965-1988/Del1559.htm" TargetMode="External"/><Relationship Id="rId452" Type="http://schemas.openxmlformats.org/officeDocument/2006/relationships/hyperlink" Target="http://www.planalto.gov.br/ccivil_03/LEIS/L8032.htm" TargetMode="External"/><Relationship Id="rId897" Type="http://schemas.openxmlformats.org/officeDocument/2006/relationships/hyperlink" Target="http://www.planalto.gov.br/ccivil_03/LEIS/2002/L10637.htm" TargetMode="External"/><Relationship Id="rId1082" Type="http://schemas.openxmlformats.org/officeDocument/2006/relationships/hyperlink" Target="http://www.planalto.gov.br/ccivil_03/_Ato2011-2014/2013/Decreto/D8010.htm" TargetMode="External"/><Relationship Id="rId2133" Type="http://schemas.openxmlformats.org/officeDocument/2006/relationships/hyperlink" Target="http://www.planalto.gov.br/ccivil_03/LEIS/L8248.htm" TargetMode="External"/><Relationship Id="rId105" Type="http://schemas.openxmlformats.org/officeDocument/2006/relationships/hyperlink" Target="http://www.planalto.gov.br/ccivil_03/Decreto-Lei/1965-1988/Del1418.htm" TargetMode="External"/><Relationship Id="rId312" Type="http://schemas.openxmlformats.org/officeDocument/2006/relationships/hyperlink" Target="http://www.planalto.gov.br/ccivil_03/LEIS/LEIS_2001/L10182.htm" TargetMode="External"/><Relationship Id="rId757" Type="http://schemas.openxmlformats.org/officeDocument/2006/relationships/hyperlink" Target="http://www.planalto.gov.br/ccivil_03/_Ato2011-2014/2013/Decreto/D8010.htm" TargetMode="External"/><Relationship Id="rId964" Type="http://schemas.openxmlformats.org/officeDocument/2006/relationships/hyperlink" Target="http://www.planalto.gov.br/ccivil_03/_Ato2011-2014/2013/Decreto/D8010.htm" TargetMode="External"/><Relationship Id="rId1387" Type="http://schemas.openxmlformats.org/officeDocument/2006/relationships/hyperlink" Target="http://www.planalto.gov.br/ccivil_03/LEIS/L9112.htm" TargetMode="External"/><Relationship Id="rId1594" Type="http://schemas.openxmlformats.org/officeDocument/2006/relationships/hyperlink" Target="file:///T:\CCIVIL_03\LEIS\2003\L10.833.htm" TargetMode="External"/><Relationship Id="rId2200" Type="http://schemas.openxmlformats.org/officeDocument/2006/relationships/hyperlink" Target="http://www.planalto.gov.br/ccivil_03/_ato2007-2010/2010/Lei/L12350.htm" TargetMode="External"/><Relationship Id="rId93" Type="http://schemas.openxmlformats.org/officeDocument/2006/relationships/hyperlink" Target="http://www.planalto.gov.br/ccivil_03/_Ato2019-2022/2020/Decreto/D10550.htm" TargetMode="External"/><Relationship Id="rId617" Type="http://schemas.openxmlformats.org/officeDocument/2006/relationships/hyperlink" Target="http://www.planalto.gov.br/ccivil_03/_Ato2004-2006/2004/Lei/L10.865.htm" TargetMode="External"/><Relationship Id="rId824" Type="http://schemas.openxmlformats.org/officeDocument/2006/relationships/hyperlink" Target="http://www.planalto.gov.br/ccivil_03/_Ato2011-2014/2013/Decreto/D8010.htm" TargetMode="External"/><Relationship Id="rId1247" Type="http://schemas.openxmlformats.org/officeDocument/2006/relationships/hyperlink" Target="http://www.planalto.gov.br/ccivil_03/Decreto-Lei/Del0037.htm" TargetMode="External"/><Relationship Id="rId1454" Type="http://schemas.openxmlformats.org/officeDocument/2006/relationships/hyperlink" Target="http://www.planalto.gov.br/ccivil_03/_Ato2011-2014/2013/Decreto/D8010.htm" TargetMode="External"/><Relationship Id="rId1661" Type="http://schemas.openxmlformats.org/officeDocument/2006/relationships/hyperlink" Target="http://www.planalto.gov.br/ccivil_03/_ato2007-2010/2010/Decreto/D7213.htm" TargetMode="External"/><Relationship Id="rId1899" Type="http://schemas.openxmlformats.org/officeDocument/2006/relationships/hyperlink" Target="http://www.planalto.gov.br/ccivil_03/LEIS/L5172.htm" TargetMode="External"/><Relationship Id="rId1107" Type="http://schemas.openxmlformats.org/officeDocument/2006/relationships/hyperlink" Target="http://www.planalto.gov.br/ccivil_03/_Ato2004-2006/2004/Lei/L11033.htm" TargetMode="External"/><Relationship Id="rId1314" Type="http://schemas.openxmlformats.org/officeDocument/2006/relationships/hyperlink" Target="http://www.planalto.gov.br/ccivil_03/_ato2007-2010/2007/Lei/L11482.htm" TargetMode="External"/><Relationship Id="rId1521" Type="http://schemas.openxmlformats.org/officeDocument/2006/relationships/hyperlink" Target="http://www.planalto.gov.br/ccivil_03/Decreto-Lei/Del0037.htm" TargetMode="External"/><Relationship Id="rId1759" Type="http://schemas.openxmlformats.org/officeDocument/2006/relationships/hyperlink" Target="http://www.planalto.gov.br/ccivil_03/_Ato2011-2014/2013/Decreto/D8010.htm" TargetMode="External"/><Relationship Id="rId1966" Type="http://schemas.openxmlformats.org/officeDocument/2006/relationships/hyperlink" Target="http://www.planalto.gov.br/ccivil_03/LEIS/2003/L10.833.htm" TargetMode="External"/><Relationship Id="rId1619" Type="http://schemas.openxmlformats.org/officeDocument/2006/relationships/hyperlink" Target="http://www.planalto.gov.br/ccivil_03/Decreto-Lei/Del0288.htm" TargetMode="External"/><Relationship Id="rId1826" Type="http://schemas.openxmlformats.org/officeDocument/2006/relationships/hyperlink" Target="http://www.planalto.gov.br/ccivil_03/LEIS/2003/L10.833.htm" TargetMode="External"/><Relationship Id="rId20" Type="http://schemas.openxmlformats.org/officeDocument/2006/relationships/hyperlink" Target="http://www.planalto.gov.br/ccivil_03/_Ato2011-2014/2013/Decreto/D8010.htm" TargetMode="External"/><Relationship Id="rId2088" Type="http://schemas.openxmlformats.org/officeDocument/2006/relationships/hyperlink" Target="http://www.planalto.gov.br/ccivil_03/Decreto-Lei/Del1593.htm" TargetMode="External"/><Relationship Id="rId267" Type="http://schemas.openxmlformats.org/officeDocument/2006/relationships/hyperlink" Target="http://www.planalto.gov.br/ccivil_03/LEIS/L8032.htm" TargetMode="External"/><Relationship Id="rId474" Type="http://schemas.openxmlformats.org/officeDocument/2006/relationships/hyperlink" Target="http://www.planalto.gov.br/ccivil_03/Decreto-Lei/Del1455.htm" TargetMode="External"/><Relationship Id="rId2155" Type="http://schemas.openxmlformats.org/officeDocument/2006/relationships/hyperlink" Target="http://www.planalto.gov.br/ccivil_03/_ato2007-2010/2010/Lei/L12350.htm" TargetMode="External"/><Relationship Id="rId127" Type="http://schemas.openxmlformats.org/officeDocument/2006/relationships/hyperlink" Target="http://www.planalto.gov.br/ccivil_03/decreto/Antigos/D1355.htm" TargetMode="External"/><Relationship Id="rId681" Type="http://schemas.openxmlformats.org/officeDocument/2006/relationships/hyperlink" Target="http://www.planalto.gov.br/ccivil_03/_Ato2004-2006/2005/Lei/L11196.htm" TargetMode="External"/><Relationship Id="rId779" Type="http://schemas.openxmlformats.org/officeDocument/2006/relationships/hyperlink" Target="http://www.planalto.gov.br/ccivil_03/LEIS/LEIS_2001/L10336.htm" TargetMode="External"/><Relationship Id="rId986" Type="http://schemas.openxmlformats.org/officeDocument/2006/relationships/hyperlink" Target="http://www.planalto.gov.br/ccivil_03/Decreto-Lei/Del1455.htm" TargetMode="External"/><Relationship Id="rId334" Type="http://schemas.openxmlformats.org/officeDocument/2006/relationships/hyperlink" Target="http://www.planalto.gov.br/ccivil_03/decreto/D61078.htm" TargetMode="External"/><Relationship Id="rId541" Type="http://schemas.openxmlformats.org/officeDocument/2006/relationships/hyperlink" Target="http://www.planalto.gov.br/ccivil_03/decreto/1995/D1765.htm" TargetMode="External"/><Relationship Id="rId639" Type="http://schemas.openxmlformats.org/officeDocument/2006/relationships/hyperlink" Target="http://www.planalto.gov.br/ccivil_03/_Ato2004-2006/2004/Lei/L10.865.htm" TargetMode="External"/><Relationship Id="rId1171" Type="http://schemas.openxmlformats.org/officeDocument/2006/relationships/hyperlink" Target="http://www.planalto.gov.br/ccivil_03/Decreto-Lei/Del0288.htm" TargetMode="External"/><Relationship Id="rId1269" Type="http://schemas.openxmlformats.org/officeDocument/2006/relationships/hyperlink" Target="http://www.planalto.gov.br/ccivil_03/_Ato2011-2014/2013/Decreto/D8010.htm" TargetMode="External"/><Relationship Id="rId1476" Type="http://schemas.openxmlformats.org/officeDocument/2006/relationships/hyperlink" Target="http://www.planalto.gov.br/ccivil_03/_Ato2011-2014/2013/Decreto/D8010.htm" TargetMode="External"/><Relationship Id="rId2015" Type="http://schemas.openxmlformats.org/officeDocument/2006/relationships/hyperlink" Target="http://www.planalto.gov.br/ccivil_03/LEIS/L9430.htm" TargetMode="External"/><Relationship Id="rId401" Type="http://schemas.openxmlformats.org/officeDocument/2006/relationships/hyperlink" Target="http://www.planalto.gov.br/ccivil_03/_ato2007-2010/2010/Decreto/D7213.htm" TargetMode="External"/><Relationship Id="rId846" Type="http://schemas.openxmlformats.org/officeDocument/2006/relationships/hyperlink" Target="http://www.planalto.gov.br/ccivil_03/_Ato2011-2014/2013/Decreto/D8010.htm" TargetMode="External"/><Relationship Id="rId1031" Type="http://schemas.openxmlformats.org/officeDocument/2006/relationships/hyperlink" Target="http://www.planalto.gov.br/ccivil_03/_ato2007-2010/2010/Decreto/D7213.htm" TargetMode="External"/><Relationship Id="rId1129" Type="http://schemas.openxmlformats.org/officeDocument/2006/relationships/hyperlink" Target="http://www.planalto.gov.br/ccivil_03/Decreto-Lei/Del1455.htm" TargetMode="External"/><Relationship Id="rId1683" Type="http://schemas.openxmlformats.org/officeDocument/2006/relationships/hyperlink" Target="http://www.planalto.gov.br/ccivil_03/Decreto-Lei/Del0037.htm" TargetMode="External"/><Relationship Id="rId1890" Type="http://schemas.openxmlformats.org/officeDocument/2006/relationships/hyperlink" Target="http://www.planalto.gov.br/ccivil_03/LEIS/L8383.htm" TargetMode="External"/><Relationship Id="rId1988" Type="http://schemas.openxmlformats.org/officeDocument/2006/relationships/hyperlink" Target="http://www.planalto.gov.br/ccivil_03/LEIS/L9019.htm" TargetMode="External"/><Relationship Id="rId706" Type="http://schemas.openxmlformats.org/officeDocument/2006/relationships/hyperlink" Target="http://www.planalto.gov.br/ccivil_03/_Ato2004-2006/2005/Lei/L11196.htm" TargetMode="External"/><Relationship Id="rId913" Type="http://schemas.openxmlformats.org/officeDocument/2006/relationships/hyperlink" Target="http://www.planalto.gov.br/ccivil_03/_Ato2011-2014/2013/Decreto/D8010.htm" TargetMode="External"/><Relationship Id="rId1336" Type="http://schemas.openxmlformats.org/officeDocument/2006/relationships/hyperlink" Target="http://www.planalto.gov.br/ccivil_03/_Ato2015-2018/2018/Decreto/D9283.htm" TargetMode="External"/><Relationship Id="rId1543" Type="http://schemas.openxmlformats.org/officeDocument/2006/relationships/hyperlink" Target="file:///T:\CCIVIL_03\Decreto-Lei\Del0037.htm" TargetMode="External"/><Relationship Id="rId1750" Type="http://schemas.openxmlformats.org/officeDocument/2006/relationships/hyperlink" Target="http://www.planalto.gov.br/ccivil_03/Decreto-Lei/Del0037.htm" TargetMode="External"/><Relationship Id="rId42" Type="http://schemas.openxmlformats.org/officeDocument/2006/relationships/hyperlink" Target="http://www.planalto.gov.br/ccivil_03/LEIS/2002/L10593.htm" TargetMode="External"/><Relationship Id="rId1403" Type="http://schemas.openxmlformats.org/officeDocument/2006/relationships/hyperlink" Target="http://www.planalto.gov.br/ccivil_03/_Ato2004-2006/2005/Lei/L11116.htm" TargetMode="External"/><Relationship Id="rId1610" Type="http://schemas.openxmlformats.org/officeDocument/2006/relationships/hyperlink" Target="http://www.planalto.gov.br/ccivil_03/Decreto-Lei/Del1593.htm" TargetMode="External"/><Relationship Id="rId1848" Type="http://schemas.openxmlformats.org/officeDocument/2006/relationships/hyperlink" Target="http://www.planalto.gov.br/ccivil_03/_Ato2011-2014/2013/Decreto/D8010.htm" TargetMode="External"/><Relationship Id="rId191" Type="http://schemas.openxmlformats.org/officeDocument/2006/relationships/hyperlink" Target="http://www.planalto.gov.br/ccivil_03/Decreto-Lei/Del0037.htm" TargetMode="External"/><Relationship Id="rId1708" Type="http://schemas.openxmlformats.org/officeDocument/2006/relationships/hyperlink" Target="http://www.planalto.gov.br/ccivil_03/Decreto-Lei/Del0037.htm" TargetMode="External"/><Relationship Id="rId1915" Type="http://schemas.openxmlformats.org/officeDocument/2006/relationships/hyperlink" Target="http://www.planalto.gov.br/ccivil_03/decreto/D70235cons.htm" TargetMode="External"/><Relationship Id="rId289" Type="http://schemas.openxmlformats.org/officeDocument/2006/relationships/hyperlink" Target="http://www.planalto.gov.br/ccivil_03/LEIS/L8032.htm" TargetMode="External"/><Relationship Id="rId496" Type="http://schemas.openxmlformats.org/officeDocument/2006/relationships/hyperlink" Target="http://www.planalto.gov.br/ccivil_03/Decreto-Lei/Del0037.htm" TargetMode="External"/><Relationship Id="rId2177" Type="http://schemas.openxmlformats.org/officeDocument/2006/relationships/hyperlink" Target="http://www.planalto.gov.br/ccivil_03/_ato2007-2010/2010/Lei/L12350.htm" TargetMode="External"/><Relationship Id="rId149" Type="http://schemas.openxmlformats.org/officeDocument/2006/relationships/hyperlink" Target="http://www.planalto.gov.br/ccivil_03/_Ato2011-2014/2013/Decreto/D8010.htm" TargetMode="External"/><Relationship Id="rId356" Type="http://schemas.openxmlformats.org/officeDocument/2006/relationships/hyperlink" Target="http://www.planalto.gov.br/ccivil_03/_Ato2015-2018/2018/Decreto/D9283.htm" TargetMode="External"/><Relationship Id="rId563" Type="http://schemas.openxmlformats.org/officeDocument/2006/relationships/hyperlink" Target="file:///T:\CCIVIL_03\Decreto-Lei\1965-1988\Del2472.htm" TargetMode="External"/><Relationship Id="rId770" Type="http://schemas.openxmlformats.org/officeDocument/2006/relationships/hyperlink" Target="http://www.planalto.gov.br/ccivil_03/LEIS/L9532.htm" TargetMode="External"/><Relationship Id="rId1193" Type="http://schemas.openxmlformats.org/officeDocument/2006/relationships/hyperlink" Target="http://www.planalto.gov.br/ccivil_03/LEIS/1989_1994/L8210.htm" TargetMode="External"/><Relationship Id="rId2037" Type="http://schemas.openxmlformats.org/officeDocument/2006/relationships/hyperlink" Target="http://www.planalto.gov.br/ccivil_03/_Ato2011-2014/2013/Decreto/D8010.htm" TargetMode="External"/><Relationship Id="rId216" Type="http://schemas.openxmlformats.org/officeDocument/2006/relationships/hyperlink" Target="http://www.planalto.gov.br/ccivil_03/LEIS/L5172.htm" TargetMode="External"/><Relationship Id="rId423" Type="http://schemas.openxmlformats.org/officeDocument/2006/relationships/hyperlink" Target="http://www.planalto.gov.br/ccivil_03/LEIS/L3244.htm" TargetMode="External"/><Relationship Id="rId868" Type="http://schemas.openxmlformats.org/officeDocument/2006/relationships/hyperlink" Target="file:///T:\CCIVIL_03\LEIS\2003\L10.833.htm" TargetMode="External"/><Relationship Id="rId1053" Type="http://schemas.openxmlformats.org/officeDocument/2006/relationships/hyperlink" Target="http://www.planalto.gov.br/ccivil_03/_Ato2015-2018/2017/Decreto/D9128.htm" TargetMode="External"/><Relationship Id="rId1260" Type="http://schemas.openxmlformats.org/officeDocument/2006/relationships/hyperlink" Target="http://www.planalto.gov.br/ccivil_03/_Ato2011-2014/2013/Decreto/D8010.htm" TargetMode="External"/><Relationship Id="rId1498" Type="http://schemas.openxmlformats.org/officeDocument/2006/relationships/hyperlink" Target="http://www.planalto.gov.br/ccivil_03/_Ato2011-2014/2013/Decreto/D8010.htm" TargetMode="External"/><Relationship Id="rId2104" Type="http://schemas.openxmlformats.org/officeDocument/2006/relationships/hyperlink" Target="http://www.planalto.gov.br/ccivil_03/LEIS/L9250.htm" TargetMode="External"/><Relationship Id="rId630" Type="http://schemas.openxmlformats.org/officeDocument/2006/relationships/hyperlink" Target="http://www.planalto.gov.br/ccivil_03/_Ato2004-2006/2004/Lei/L10.865.htm" TargetMode="External"/><Relationship Id="rId728" Type="http://schemas.openxmlformats.org/officeDocument/2006/relationships/hyperlink" Target="http://www.planalto.gov.br/ccivil_03/_ato2007-2010/2007/Lei/L11484.htm" TargetMode="External"/><Relationship Id="rId935" Type="http://schemas.openxmlformats.org/officeDocument/2006/relationships/hyperlink" Target="http://www.planalto.gov.br/ccivil_03/_ato2007-2010/2009/Lei/L11945.htm" TargetMode="External"/><Relationship Id="rId1358" Type="http://schemas.openxmlformats.org/officeDocument/2006/relationships/hyperlink" Target="file:///T:\CCIVIL_03\LEIS\L9532.htm" TargetMode="External"/><Relationship Id="rId1565" Type="http://schemas.openxmlformats.org/officeDocument/2006/relationships/hyperlink" Target="http://www.planalto.gov.br/ccivil_03/LEIS/L9430.htm" TargetMode="External"/><Relationship Id="rId1772" Type="http://schemas.openxmlformats.org/officeDocument/2006/relationships/hyperlink" Target="http://www.planalto.gov.br/ccivil_03/LEIS/L8218.htm" TargetMode="External"/><Relationship Id="rId64" Type="http://schemas.openxmlformats.org/officeDocument/2006/relationships/hyperlink" Target="http://www.planalto.gov.br/ccivil_03/LEIS/2003/L10.833.htm" TargetMode="External"/><Relationship Id="rId1120" Type="http://schemas.openxmlformats.org/officeDocument/2006/relationships/hyperlink" Target="http://www.planalto.gov.br/ccivil_03/Decreto-Lei/Del1455.htm" TargetMode="External"/><Relationship Id="rId1218" Type="http://schemas.openxmlformats.org/officeDocument/2006/relationships/hyperlink" Target="file:///T:\CCIVIL_03\_Ato2007-2010\2007\Lei\L11508.htm" TargetMode="External"/><Relationship Id="rId1425" Type="http://schemas.openxmlformats.org/officeDocument/2006/relationships/hyperlink" Target="http://www.planalto.gov.br/ccivil_03/LEIS/1950-1969/L3924.htm" TargetMode="External"/><Relationship Id="rId1632" Type="http://schemas.openxmlformats.org/officeDocument/2006/relationships/hyperlink" Target="http://www.planalto.gov.br/ccivil_03/LEIS/L9069.htm" TargetMode="External"/><Relationship Id="rId1937" Type="http://schemas.openxmlformats.org/officeDocument/2006/relationships/hyperlink" Target="http://www.planalto.gov.br/ccivil_03/Decreto-Lei/Del1455.htm" TargetMode="External"/><Relationship Id="rId2199" Type="http://schemas.openxmlformats.org/officeDocument/2006/relationships/hyperlink" Target="http://www.planalto.gov.br/ccivil_03/_Ato2011-2014/2013/Decreto/D8010.htm" TargetMode="External"/><Relationship Id="rId280" Type="http://schemas.openxmlformats.org/officeDocument/2006/relationships/hyperlink" Target="http://www.planalto.gov.br/ccivil_03/LEIS/L8032.htm" TargetMode="External"/><Relationship Id="rId140" Type="http://schemas.openxmlformats.org/officeDocument/2006/relationships/hyperlink" Target="http://www.planalto.gov.br/ccivil_03/decreto/1995/D1765.htm" TargetMode="External"/><Relationship Id="rId378" Type="http://schemas.openxmlformats.org/officeDocument/2006/relationships/hyperlink" Target="file:///T:\CCIVIL_03\decreto\1995\D1765.htm" TargetMode="External"/><Relationship Id="rId585" Type="http://schemas.openxmlformats.org/officeDocument/2006/relationships/hyperlink" Target="http://www.planalto.gov.br/ccivil_03/LEIS/L4502.htm" TargetMode="External"/><Relationship Id="rId792" Type="http://schemas.openxmlformats.org/officeDocument/2006/relationships/hyperlink" Target="http://www.planalto.gov.br/ccivil_03/LEIS/L9716.htm" TargetMode="External"/><Relationship Id="rId2059" Type="http://schemas.openxmlformats.org/officeDocument/2006/relationships/hyperlink" Target="http://www.planalto.gov.br/ccivil_03/_Ato2011-2014/2013/Decreto/D8010.htm" TargetMode="External"/><Relationship Id="rId6" Type="http://schemas.openxmlformats.org/officeDocument/2006/relationships/hyperlink" Target="http://www.planalto.gov.br/ccivil_03/decreto/1990-1994/d1280.htm" TargetMode="External"/><Relationship Id="rId238" Type="http://schemas.openxmlformats.org/officeDocument/2006/relationships/hyperlink" Target="http://www.planalto.gov.br/ccivil_03/_ato2007-2010/2010/Decreto/D7213.htm" TargetMode="External"/><Relationship Id="rId445" Type="http://schemas.openxmlformats.org/officeDocument/2006/relationships/hyperlink" Target="http://www.planalto.gov.br/ccivil_03/_ato2007-2010/2010/Decreto/D7213.htm" TargetMode="External"/><Relationship Id="rId652" Type="http://schemas.openxmlformats.org/officeDocument/2006/relationships/hyperlink" Target="http://www.planalto.gov.br/ccivil_03/_Ato2004-2006/2005/Lei/L11196.htm" TargetMode="External"/><Relationship Id="rId1075" Type="http://schemas.openxmlformats.org/officeDocument/2006/relationships/hyperlink" Target="http://www.planalto.gov.br/ccivil_03/_ato2007-2010/2010/Decreto/D7296.htm" TargetMode="External"/><Relationship Id="rId1282" Type="http://schemas.openxmlformats.org/officeDocument/2006/relationships/hyperlink" Target="http://www.planalto.gov.br/ccivil_03/Decreto-Lei/Del0037.htm" TargetMode="External"/><Relationship Id="rId2126" Type="http://schemas.openxmlformats.org/officeDocument/2006/relationships/hyperlink" Target="http://www.planalto.gov.br/ccivil_03/LEIS/L8191.htm" TargetMode="External"/><Relationship Id="rId305" Type="http://schemas.openxmlformats.org/officeDocument/2006/relationships/hyperlink" Target="http://www.planalto.gov.br/ccivil_03/LEIS/L8032.htm" TargetMode="External"/><Relationship Id="rId512" Type="http://schemas.openxmlformats.org/officeDocument/2006/relationships/hyperlink" Target="http://www.planalto.gov.br/ccivil_03/Decreto-Lei/Del0666.htm" TargetMode="External"/><Relationship Id="rId957" Type="http://schemas.openxmlformats.org/officeDocument/2006/relationships/hyperlink" Target="http://www.planalto.gov.br/ccivil_03/_Ato2011-2014/2013/Decreto/D8010.htm" TargetMode="External"/><Relationship Id="rId1142" Type="http://schemas.openxmlformats.org/officeDocument/2006/relationships/hyperlink" Target="http://www.planalto.gov.br/ccivil_03/Decreto-Lei/Del0288.htm" TargetMode="External"/><Relationship Id="rId1587" Type="http://schemas.openxmlformats.org/officeDocument/2006/relationships/hyperlink" Target="http://www.planalto.gov.br/ccivil_03/Decreto-Lei/Del1455.htm" TargetMode="External"/><Relationship Id="rId1794" Type="http://schemas.openxmlformats.org/officeDocument/2006/relationships/hyperlink" Target="http://www.planalto.gov.br/ccivil_03/_Ato2011-2014/2013/Decreto/D8010.htm" TargetMode="External"/><Relationship Id="rId86" Type="http://schemas.openxmlformats.org/officeDocument/2006/relationships/hyperlink" Target="http://www.planalto.gov.br/ccivil_03/LEIS/2003/L10.833.htm" TargetMode="External"/><Relationship Id="rId817" Type="http://schemas.openxmlformats.org/officeDocument/2006/relationships/hyperlink" Target="file:///T:\CCIVIL_03\Decreto-Lei\Del0037.htm" TargetMode="External"/><Relationship Id="rId1002" Type="http://schemas.openxmlformats.org/officeDocument/2006/relationships/hyperlink" Target="http://www.planalto.gov.br/ccivil_03/Decreto-Lei/Del1455.htm" TargetMode="External"/><Relationship Id="rId1447" Type="http://schemas.openxmlformats.org/officeDocument/2006/relationships/hyperlink" Target="http://www.planalto.gov.br/ccivil_03/_Ato2011-2014/2013/Decreto/D8010.htm" TargetMode="External"/><Relationship Id="rId1654" Type="http://schemas.openxmlformats.org/officeDocument/2006/relationships/hyperlink" Target="http://www.planalto.gov.br/ccivil_03/_ato2007-2010/2010/Decreto/D7213.htm" TargetMode="External"/><Relationship Id="rId1861" Type="http://schemas.openxmlformats.org/officeDocument/2006/relationships/hyperlink" Target="http://www.planalto.gov.br/ccivil_03/LEIS/L9430.htm" TargetMode="External"/><Relationship Id="rId1307" Type="http://schemas.openxmlformats.org/officeDocument/2006/relationships/hyperlink" Target="http://www.planalto.gov.br/ccivil_03/_Ato2011-2014/2013/Decreto/D8010.htm" TargetMode="External"/><Relationship Id="rId1514" Type="http://schemas.openxmlformats.org/officeDocument/2006/relationships/hyperlink" Target="http://www.planalto.gov.br/ccivil_03/decreto/D70235cons.htm" TargetMode="External"/><Relationship Id="rId1721" Type="http://schemas.openxmlformats.org/officeDocument/2006/relationships/hyperlink" Target="http://www.planalto.gov.br/ccivil_03/LEIS/L5025.htm" TargetMode="External"/><Relationship Id="rId1959" Type="http://schemas.openxmlformats.org/officeDocument/2006/relationships/hyperlink" Target="http://www.planalto.gov.br/ccivil_03/LEIS/2003/L10.833.htm" TargetMode="External"/><Relationship Id="rId13" Type="http://schemas.openxmlformats.org/officeDocument/2006/relationships/hyperlink" Target="http://www.planalto.gov.br/ccivil_03/LEIS/L9074cons.htm" TargetMode="External"/><Relationship Id="rId1819" Type="http://schemas.openxmlformats.org/officeDocument/2006/relationships/hyperlink" Target="http://www.planalto.gov.br/ccivil_03/_Ato2011-2014/2013/Decreto/D8010.htm" TargetMode="External"/><Relationship Id="rId2190" Type="http://schemas.openxmlformats.org/officeDocument/2006/relationships/hyperlink" Target="http://www.planalto.gov.br/ccivil_03/_ato2007-2010/2010/Lei/L12350.htm" TargetMode="External"/><Relationship Id="rId162" Type="http://schemas.openxmlformats.org/officeDocument/2006/relationships/hyperlink" Target="http://www.planalto.gov.br/ccivil_03/LEIS/L8981.htm" TargetMode="External"/><Relationship Id="rId467" Type="http://schemas.openxmlformats.org/officeDocument/2006/relationships/hyperlink" Target="http://www.planalto.gov.br/ccivil_03/LEIS/L8032.htm" TargetMode="External"/><Relationship Id="rId1097" Type="http://schemas.openxmlformats.org/officeDocument/2006/relationships/hyperlink" Target="file:///T:\CCIVIL_03\Decreto-Lei\Del0037.htm" TargetMode="External"/><Relationship Id="rId2050" Type="http://schemas.openxmlformats.org/officeDocument/2006/relationships/hyperlink" Target="http://www.planalto.gov.br/ccivil_03/Decreto-Lei/Del1455.htm" TargetMode="External"/><Relationship Id="rId2148" Type="http://schemas.openxmlformats.org/officeDocument/2006/relationships/hyperlink" Target="http://www.planalto.gov.br/ccivil_03/_ato2007-2010/2010/Lei/L12350.htm" TargetMode="External"/><Relationship Id="rId674" Type="http://schemas.openxmlformats.org/officeDocument/2006/relationships/hyperlink" Target="http://www.planalto.gov.br/ccivil_03/_Ato2004-2006/2005/Lei/L11196.htm" TargetMode="External"/><Relationship Id="rId881" Type="http://schemas.openxmlformats.org/officeDocument/2006/relationships/hyperlink" Target="http://www.planalto.gov.br/ccivil_03/_Ato2015-2018/2017/Decreto/D9128.htm" TargetMode="External"/><Relationship Id="rId979" Type="http://schemas.openxmlformats.org/officeDocument/2006/relationships/hyperlink" Target="file:///T:\CCIVIL_03\Decreto-Lei\Del0037.htm" TargetMode="External"/><Relationship Id="rId327" Type="http://schemas.openxmlformats.org/officeDocument/2006/relationships/hyperlink" Target="file:///T:\CCIVIL_03\Decreto-Lei\1965-1988\Del1804.htm" TargetMode="External"/><Relationship Id="rId534" Type="http://schemas.openxmlformats.org/officeDocument/2006/relationships/hyperlink" Target="http://www.planalto.gov.br/ccivil_03/Decreto-Lei/Del1578.htm" TargetMode="External"/><Relationship Id="rId741" Type="http://schemas.openxmlformats.org/officeDocument/2006/relationships/hyperlink" Target="http://www.planalto.gov.br/ccivil_03/_ato2007-2010/2007/Lei/L11484.htm" TargetMode="External"/><Relationship Id="rId839" Type="http://schemas.openxmlformats.org/officeDocument/2006/relationships/hyperlink" Target="http://www.planalto.gov.br/ccivil_03/_Ato2011-2014/2013/Decreto/D8010.htm" TargetMode="External"/><Relationship Id="rId1164" Type="http://schemas.openxmlformats.org/officeDocument/2006/relationships/hyperlink" Target="http://www.planalto.gov.br/ccivil_03/_Ato2004-2006/2004/Lei/L11077.htm" TargetMode="External"/><Relationship Id="rId1371" Type="http://schemas.openxmlformats.org/officeDocument/2006/relationships/hyperlink" Target="http://www.planalto.gov.br/ccivil_03/LEIS/L9279.htm" TargetMode="External"/><Relationship Id="rId1469" Type="http://schemas.openxmlformats.org/officeDocument/2006/relationships/hyperlink" Target="http://www.planalto.gov.br/ccivil_03/Decreto-Lei/Del1455.htm" TargetMode="External"/><Relationship Id="rId2008" Type="http://schemas.openxmlformats.org/officeDocument/2006/relationships/hyperlink" Target="http://www.planalto.gov.br/ccivil_03/LEIS/L9532.htm" TargetMode="External"/><Relationship Id="rId601" Type="http://schemas.openxmlformats.org/officeDocument/2006/relationships/hyperlink" Target="http://www.planalto.gov.br/ccivil_03/LEIS/2002/L10485.htm" TargetMode="External"/><Relationship Id="rId1024" Type="http://schemas.openxmlformats.org/officeDocument/2006/relationships/hyperlink" Target="file:///T:\CCIVIL_03\_Ato2004-2006\2004\Lei\L10.865.htm" TargetMode="External"/><Relationship Id="rId1231" Type="http://schemas.openxmlformats.org/officeDocument/2006/relationships/hyperlink" Target="file:///T:\CCIVIL_03\_Ato2007-2010\2007\Lei\L11508.htm" TargetMode="External"/><Relationship Id="rId1676" Type="http://schemas.openxmlformats.org/officeDocument/2006/relationships/hyperlink" Target="http://www.planalto.gov.br/ccivil_03/Decreto-Lei/Del0037.htm" TargetMode="External"/><Relationship Id="rId1883" Type="http://schemas.openxmlformats.org/officeDocument/2006/relationships/hyperlink" Target="http://www.planalto.gov.br/ccivil_03/LEIS/2002/L10522.htm" TargetMode="External"/><Relationship Id="rId906" Type="http://schemas.openxmlformats.org/officeDocument/2006/relationships/hyperlink" Target="http://www.planalto.gov.br/ccivil_03/_ato2007-2010/2010/Lei/L12350.htm" TargetMode="External"/><Relationship Id="rId1329" Type="http://schemas.openxmlformats.org/officeDocument/2006/relationships/hyperlink" Target="http://www.planalto.gov.br/ccivil_03/Decreto-Lei/Del0037.htm" TargetMode="External"/><Relationship Id="rId1536" Type="http://schemas.openxmlformats.org/officeDocument/2006/relationships/hyperlink" Target="http://www.planalto.gov.br/ccivil_03/Decreto-Lei/Del0037.htm" TargetMode="External"/><Relationship Id="rId1743" Type="http://schemas.openxmlformats.org/officeDocument/2006/relationships/hyperlink" Target="http://www.planalto.gov.br/ccivil_03/Decreto-Lei/Del0037.htm" TargetMode="External"/><Relationship Id="rId1950" Type="http://schemas.openxmlformats.org/officeDocument/2006/relationships/hyperlink" Target="http://www.planalto.gov.br/ccivil_03/MPV/2158-35.htm" TargetMode="External"/><Relationship Id="rId35" Type="http://schemas.openxmlformats.org/officeDocument/2006/relationships/hyperlink" Target="http://www.planalto.gov.br/ccivil_03/_Ato2011-2014/2013/Decreto/D8010.htm" TargetMode="External"/><Relationship Id="rId1603" Type="http://schemas.openxmlformats.org/officeDocument/2006/relationships/hyperlink" Target="http://www.planalto.gov.br/ccivil_03/Decreto-Lei/Del1455.htm" TargetMode="External"/><Relationship Id="rId1810" Type="http://schemas.openxmlformats.org/officeDocument/2006/relationships/hyperlink" Target="http://www.planalto.gov.br/ccivil_03/_Ato2011-2014/2013/Decreto/D8010.htm" TargetMode="External"/><Relationship Id="rId184" Type="http://schemas.openxmlformats.org/officeDocument/2006/relationships/hyperlink" Target="http://www.planalto.gov.br/ccivil_03/_ato2007-2010/2009/Lei/L11898.htm" TargetMode="External"/><Relationship Id="rId391" Type="http://schemas.openxmlformats.org/officeDocument/2006/relationships/hyperlink" Target="http://www.planalto.gov.br/ccivil_03/decreto/1995/D1765.htm" TargetMode="External"/><Relationship Id="rId1908" Type="http://schemas.openxmlformats.org/officeDocument/2006/relationships/hyperlink" Target="http://www.planalto.gov.br/ccivil_03/LEIS/L5172.htm" TargetMode="External"/><Relationship Id="rId2072" Type="http://schemas.openxmlformats.org/officeDocument/2006/relationships/hyperlink" Target="http://www.planalto.gov.br/ccivil_03/_Ato2011-2014/2013/Decreto/D8010.htm" TargetMode="External"/><Relationship Id="rId251" Type="http://schemas.openxmlformats.org/officeDocument/2006/relationships/hyperlink" Target="http://www.planalto.gov.br/ccivil_03/Decreto-Lei/Del1455.htm" TargetMode="External"/><Relationship Id="rId489" Type="http://schemas.openxmlformats.org/officeDocument/2006/relationships/hyperlink" Target="http://www.planalto.gov.br/ccivil_03/Decreto-Lei/Del0037.htm" TargetMode="External"/><Relationship Id="rId696" Type="http://schemas.openxmlformats.org/officeDocument/2006/relationships/hyperlink" Target="http://www.planalto.gov.br/ccivil_03/_Ato2004-2006/2005/Lei/L11196.htm" TargetMode="External"/><Relationship Id="rId349" Type="http://schemas.openxmlformats.org/officeDocument/2006/relationships/hyperlink" Target="http://www.planalto.gov.br/ccivil_03/_Ato2015-2018/2018/Decreto/D9283.htm" TargetMode="External"/><Relationship Id="rId556" Type="http://schemas.openxmlformats.org/officeDocument/2006/relationships/hyperlink" Target="http://www.planalto.gov.br/ccivil_03/LEIS/L9826.htm" TargetMode="External"/><Relationship Id="rId763" Type="http://schemas.openxmlformats.org/officeDocument/2006/relationships/hyperlink" Target="http://www.planalto.gov.br/ccivil_03/_ato2007-2010/2008/Lei/L11727.htm" TargetMode="External"/><Relationship Id="rId1186" Type="http://schemas.openxmlformats.org/officeDocument/2006/relationships/hyperlink" Target="http://www.planalto.gov.br/ccivil_03/LEIS/L7965.htm" TargetMode="External"/><Relationship Id="rId1393" Type="http://schemas.openxmlformats.org/officeDocument/2006/relationships/hyperlink" Target="http://www.planalto.gov.br/ccivil_03/LEIS/L5991.htm" TargetMode="External"/><Relationship Id="rId111" Type="http://schemas.openxmlformats.org/officeDocument/2006/relationships/hyperlink" Target="http://www.planalto.gov.br/ccivil_03/Decreto-Lei/Del0037.htm" TargetMode="External"/><Relationship Id="rId209" Type="http://schemas.openxmlformats.org/officeDocument/2006/relationships/hyperlink" Target="http://www.planalto.gov.br/ccivil_03/Decreto-Lei/Del0037.htm" TargetMode="External"/><Relationship Id="rId416" Type="http://schemas.openxmlformats.org/officeDocument/2006/relationships/hyperlink" Target="http://www.planalto.gov.br/ccivil_03/LEIS/L8032.htm" TargetMode="External"/><Relationship Id="rId970" Type="http://schemas.openxmlformats.org/officeDocument/2006/relationships/hyperlink" Target="http://www.planalto.gov.br/ccivil_03/_Ato2011-2014/2013/Decreto/D8010.htm" TargetMode="External"/><Relationship Id="rId1046" Type="http://schemas.openxmlformats.org/officeDocument/2006/relationships/hyperlink" Target="http://www.planalto.gov.br/ccivil_03/_Ato2015-2018/2017/Decreto/D9128.htm" TargetMode="External"/><Relationship Id="rId1253" Type="http://schemas.openxmlformats.org/officeDocument/2006/relationships/hyperlink" Target="http://www.planalto.gov.br/ccivil_03/_Ato2015-2018/2016/Lei/L13243.htm" TargetMode="External"/><Relationship Id="rId1698" Type="http://schemas.openxmlformats.org/officeDocument/2006/relationships/hyperlink" Target="http://www.planalto.gov.br/ccivil_03/LEIS/2003/L10.833.htm" TargetMode="External"/><Relationship Id="rId623" Type="http://schemas.openxmlformats.org/officeDocument/2006/relationships/hyperlink" Target="http://www.planalto.gov.br/ccivil_03/_Ato2004-2006/2004/Lei/L10.865.htm" TargetMode="External"/><Relationship Id="rId830" Type="http://schemas.openxmlformats.org/officeDocument/2006/relationships/hyperlink" Target="http://www.planalto.gov.br/ccivil_03/_Ato2011-2014/2013/Decreto/D8010.htm" TargetMode="External"/><Relationship Id="rId928" Type="http://schemas.openxmlformats.org/officeDocument/2006/relationships/hyperlink" Target="http://www.planalto.gov.br/ccivil_03/_ato2007-2010/2008/Decreto/D6702.htm" TargetMode="External"/><Relationship Id="rId1460" Type="http://schemas.openxmlformats.org/officeDocument/2006/relationships/hyperlink" Target="http://www.planalto.gov.br/ccivil_03/Decreto-Lei/Del0037.htm" TargetMode="External"/><Relationship Id="rId1558" Type="http://schemas.openxmlformats.org/officeDocument/2006/relationships/hyperlink" Target="file:///T:\CCIVIL_03\Decreto-Lei\Del0037.htm" TargetMode="External"/><Relationship Id="rId1765" Type="http://schemas.openxmlformats.org/officeDocument/2006/relationships/hyperlink" Target="http://www.planalto.gov.br/ccivil_03/_Ato2011-2014/2013/Decreto/D8010.htm" TargetMode="External"/><Relationship Id="rId57" Type="http://schemas.openxmlformats.org/officeDocument/2006/relationships/hyperlink" Target="http://www.planalto.gov.br/ccivil_03/LEIS/L9430.htm" TargetMode="External"/><Relationship Id="rId1113" Type="http://schemas.openxmlformats.org/officeDocument/2006/relationships/hyperlink" Target="http://www.planalto.gov.br/ccivil_03/_Ato2004-2006/2004/Lei/L11033.htm" TargetMode="External"/><Relationship Id="rId1320" Type="http://schemas.openxmlformats.org/officeDocument/2006/relationships/hyperlink" Target="http://www.planalto.gov.br/ccivil_03/decreto/1995/D1765.htm" TargetMode="External"/><Relationship Id="rId1418" Type="http://schemas.openxmlformats.org/officeDocument/2006/relationships/hyperlink" Target="http://www.planalto.gov.br/ccivil_03/LEIS/L5197.htm" TargetMode="External"/><Relationship Id="rId1972" Type="http://schemas.openxmlformats.org/officeDocument/2006/relationships/hyperlink" Target="http://www.planalto.gov.br/ccivil_03/decreto/1995/D1751.htm" TargetMode="External"/><Relationship Id="rId1625" Type="http://schemas.openxmlformats.org/officeDocument/2006/relationships/hyperlink" Target="http://www.planalto.gov.br/ccivil_03/_ato2007-2010/2007/Lei/L11508.htm" TargetMode="External"/><Relationship Id="rId1832" Type="http://schemas.openxmlformats.org/officeDocument/2006/relationships/hyperlink" Target="http://www.planalto.gov.br/ccivil_03/_ato2007-2010/2010/Decreto/D7213.htm" TargetMode="External"/><Relationship Id="rId2094" Type="http://schemas.openxmlformats.org/officeDocument/2006/relationships/hyperlink" Target="http://www.planalto.gov.br/ccivil_03/_Ato2011-2014/2013/Decreto/D8010.htm" TargetMode="External"/><Relationship Id="rId273" Type="http://schemas.openxmlformats.org/officeDocument/2006/relationships/hyperlink" Target="http://www.planalto.gov.br/ccivil_03/_ato2007-2010/2010/Decreto/D7213.htm" TargetMode="External"/><Relationship Id="rId480" Type="http://schemas.openxmlformats.org/officeDocument/2006/relationships/hyperlink" Target="http://www.planalto.gov.br/ccivil_03/Decreto-Lei/Del0037.htm" TargetMode="External"/><Relationship Id="rId2161" Type="http://schemas.openxmlformats.org/officeDocument/2006/relationships/hyperlink" Target="http://www.planalto.gov.br/ccivil_03/_Ato2011-2014/2013/Decreto/D8010.htm" TargetMode="External"/><Relationship Id="rId133" Type="http://schemas.openxmlformats.org/officeDocument/2006/relationships/hyperlink" Target="http://www.planalto.gov.br/ccivil_03/decreto/1980-1989/1985-1987/D92930.htm" TargetMode="External"/><Relationship Id="rId340" Type="http://schemas.openxmlformats.org/officeDocument/2006/relationships/hyperlink" Target="http://www.planalto.gov.br/ccivil_03/Decreto-Lei/1965-1988/Del2068.htm" TargetMode="External"/><Relationship Id="rId578" Type="http://schemas.openxmlformats.org/officeDocument/2006/relationships/hyperlink" Target="http://www.planalto.gov.br/ccivil_03/LEIS/L4502.htm" TargetMode="External"/><Relationship Id="rId785" Type="http://schemas.openxmlformats.org/officeDocument/2006/relationships/hyperlink" Target="http://www.planalto.gov.br/ccivil_03/_ato2007-2010/2007/Lei/L11488.htm" TargetMode="External"/><Relationship Id="rId992" Type="http://schemas.openxmlformats.org/officeDocument/2006/relationships/hyperlink" Target="file:///T:\CCIVIL_03\LEIS\2003\L10.833.htm" TargetMode="External"/><Relationship Id="rId2021" Type="http://schemas.openxmlformats.org/officeDocument/2006/relationships/hyperlink" Target="http://www.planalto.gov.br/ccivil_03/LEIS/2002/L10522.htm" TargetMode="External"/><Relationship Id="rId200" Type="http://schemas.openxmlformats.org/officeDocument/2006/relationships/hyperlink" Target="http://www.planalto.gov.br/ccivil_03/MPV/2158-35.htm" TargetMode="External"/><Relationship Id="rId438" Type="http://schemas.openxmlformats.org/officeDocument/2006/relationships/hyperlink" Target="http://www.planalto.gov.br/ccivil_03/_ato2007-2010/2010/Decreto/D7213.htm" TargetMode="External"/><Relationship Id="rId645" Type="http://schemas.openxmlformats.org/officeDocument/2006/relationships/hyperlink" Target="http://www.planalto.gov.br/ccivil_03/_Ato2004-2006/2004/Lei/L10.865.htm" TargetMode="External"/><Relationship Id="rId852" Type="http://schemas.openxmlformats.org/officeDocument/2006/relationships/hyperlink" Target="http://www.planalto.gov.br/ccivil_03/_Ato2011-2014/2013/Decreto/D8010.htm" TargetMode="External"/><Relationship Id="rId1068" Type="http://schemas.openxmlformats.org/officeDocument/2006/relationships/hyperlink" Target="http://www.planalto.gov.br/ccivil_03/_Ato2015-2018/2017/Decreto/D9128.htm" TargetMode="External"/><Relationship Id="rId1275" Type="http://schemas.openxmlformats.org/officeDocument/2006/relationships/hyperlink" Target="http://www.planalto.gov.br/ccivil_03/_Ato2007-2010/2009/Decreto/D6870.htm" TargetMode="External"/><Relationship Id="rId1482" Type="http://schemas.openxmlformats.org/officeDocument/2006/relationships/hyperlink" Target="http://www.planalto.gov.br/ccivil_03/_Ato2011-2014/2013/Decreto/D8010.htm" TargetMode="External"/><Relationship Id="rId2119" Type="http://schemas.openxmlformats.org/officeDocument/2006/relationships/hyperlink" Target="file:///T:\CCIVIL_03\LEIS\L9611.htm" TargetMode="External"/><Relationship Id="rId505" Type="http://schemas.openxmlformats.org/officeDocument/2006/relationships/hyperlink" Target="http://www.planalto.gov.br/ccivil_03/Decreto-Lei/Del0037.htm" TargetMode="External"/><Relationship Id="rId712" Type="http://schemas.openxmlformats.org/officeDocument/2006/relationships/hyperlink" Target="http://www.planalto.gov.br/ccivil_03/_Ato2004-2006/2005/Lei/L11196.htm" TargetMode="External"/><Relationship Id="rId1135" Type="http://schemas.openxmlformats.org/officeDocument/2006/relationships/hyperlink" Target="http://www.planalto.gov.br/ccivil_03/Decreto-Lei/Del0288.htm" TargetMode="External"/><Relationship Id="rId1342" Type="http://schemas.openxmlformats.org/officeDocument/2006/relationships/hyperlink" Target="http://www.planalto.gov.br/ccivil_03/Decreto-Lei/Del0037.htm" TargetMode="External"/><Relationship Id="rId1787" Type="http://schemas.openxmlformats.org/officeDocument/2006/relationships/hyperlink" Target="http://www.planalto.gov.br/ccivil_03/_Ato2007-2010/2009/Lei/L11898.htm" TargetMode="External"/><Relationship Id="rId1994" Type="http://schemas.openxmlformats.org/officeDocument/2006/relationships/hyperlink" Target="http://www.planalto.gov.br/ccivil_03/_Ato2011-2014/2013/Decreto/D8010.htm" TargetMode="External"/><Relationship Id="rId79" Type="http://schemas.openxmlformats.org/officeDocument/2006/relationships/hyperlink" Target="http://www.planalto.gov.br/ccivil_03/LEIS/2002/L10637.htm" TargetMode="External"/><Relationship Id="rId1202" Type="http://schemas.openxmlformats.org/officeDocument/2006/relationships/hyperlink" Target="http://www.planalto.gov.br/ccivil_03/LEIS/L7965.htm" TargetMode="External"/><Relationship Id="rId1647" Type="http://schemas.openxmlformats.org/officeDocument/2006/relationships/hyperlink" Target="http://www.planalto.gov.br/ccivil_03/Decreto-Lei/Del0037.htm" TargetMode="External"/><Relationship Id="rId1854" Type="http://schemas.openxmlformats.org/officeDocument/2006/relationships/hyperlink" Target="http://www.planalto.gov.br/ccivil_03/_Ato2011-2014/2013/Decreto/D8010.htm" TargetMode="External"/><Relationship Id="rId1507" Type="http://schemas.openxmlformats.org/officeDocument/2006/relationships/hyperlink" Target="http://www.planalto.gov.br/ccivil_03/_Ato2011-2014/2013/Decreto/D8010.htm" TargetMode="External"/><Relationship Id="rId1714" Type="http://schemas.openxmlformats.org/officeDocument/2006/relationships/hyperlink" Target="http://www.planalto.gov.br/ccivil_03/LEIS/L9019.htm" TargetMode="External"/><Relationship Id="rId295" Type="http://schemas.openxmlformats.org/officeDocument/2006/relationships/hyperlink" Target="http://www.planalto.gov.br/ccivil_03/LEIS/L8032.htm" TargetMode="External"/><Relationship Id="rId1921" Type="http://schemas.openxmlformats.org/officeDocument/2006/relationships/hyperlink" Target="http://www.planalto.gov.br/ccivil_03/decreto/1995/D1488.htm" TargetMode="External"/><Relationship Id="rId2183" Type="http://schemas.openxmlformats.org/officeDocument/2006/relationships/hyperlink" Target="http://www.planalto.gov.br/ccivil_03/_ato2007-2010/2010/Lei/L12350.htm" TargetMode="External"/><Relationship Id="rId155" Type="http://schemas.openxmlformats.org/officeDocument/2006/relationships/hyperlink" Target="http://www.planalto.gov.br/ccivil_03/LEIS/L3244.htm" TargetMode="External"/><Relationship Id="rId362" Type="http://schemas.openxmlformats.org/officeDocument/2006/relationships/hyperlink" Target="http://www.planalto.gov.br/ccivil_03/Decreto-Lei/Del0037.htm" TargetMode="External"/><Relationship Id="rId1297" Type="http://schemas.openxmlformats.org/officeDocument/2006/relationships/hyperlink" Target="http://www.planalto.gov.br/ccivil_03/Decreto-Lei/Del1455.htm" TargetMode="External"/><Relationship Id="rId2043" Type="http://schemas.openxmlformats.org/officeDocument/2006/relationships/hyperlink" Target="http://www.planalto.gov.br/ccivil_03/_Ato2011-2014/2013/Decreto/D8010.htm" TargetMode="External"/><Relationship Id="rId222" Type="http://schemas.openxmlformats.org/officeDocument/2006/relationships/hyperlink" Target="http://www.planalto.gov.br/ccivil_03/LEIS/L9430.htm" TargetMode="External"/><Relationship Id="rId667" Type="http://schemas.openxmlformats.org/officeDocument/2006/relationships/hyperlink" Target="http://www.planalto.gov.br/ccivil_03/_Ato2004-2006/2005/Lei/L11196.htm" TargetMode="External"/><Relationship Id="rId874" Type="http://schemas.openxmlformats.org/officeDocument/2006/relationships/hyperlink" Target="http://www.planalto.gov.br/ccivil_03/_Ato2011-2014/2013/Decreto/D8010.htm" TargetMode="External"/><Relationship Id="rId2110" Type="http://schemas.openxmlformats.org/officeDocument/2006/relationships/hyperlink" Target="http://www.planalto.gov.br/ccivil_03/Decreto-Lei/1965-1988/Del2472.htm" TargetMode="External"/><Relationship Id="rId527" Type="http://schemas.openxmlformats.org/officeDocument/2006/relationships/hyperlink" Target="http://www.planalto.gov.br/ccivil_03/Decreto-Lei/Del1578.htm" TargetMode="External"/><Relationship Id="rId734" Type="http://schemas.openxmlformats.org/officeDocument/2006/relationships/hyperlink" Target="http://www.planalto.gov.br/ccivil_03/_Ato2011-2014/2013/Decreto/D8010.htm" TargetMode="External"/><Relationship Id="rId941" Type="http://schemas.openxmlformats.org/officeDocument/2006/relationships/hyperlink" Target="http://www.planalto.gov.br/ccivil_03/_ato2007-2010/2010/Decreto/D7213.htm" TargetMode="External"/><Relationship Id="rId1157" Type="http://schemas.openxmlformats.org/officeDocument/2006/relationships/hyperlink" Target="http://www.planalto.gov.br/ccivil_03/LEIS/2003/L10.664.htm" TargetMode="External"/><Relationship Id="rId1364" Type="http://schemas.openxmlformats.org/officeDocument/2006/relationships/hyperlink" Target="http://www.planalto.gov.br/ccivil_03/Decreto-Lei/Del1593.htm" TargetMode="External"/><Relationship Id="rId1571" Type="http://schemas.openxmlformats.org/officeDocument/2006/relationships/hyperlink" Target="http://www.planalto.gov.br/ccivil_03/Decreto-Lei/Del0037.htm" TargetMode="External"/><Relationship Id="rId2208" Type="http://schemas.openxmlformats.org/officeDocument/2006/relationships/hyperlink" Target="http://www.planalto.gov.br/ccivil_03/_Ato2004-2006/2006/Decreto/D5887.htm" TargetMode="External"/><Relationship Id="rId70" Type="http://schemas.openxmlformats.org/officeDocument/2006/relationships/hyperlink" Target="http://www.planalto.gov.br/ccivil_03/LEIS/L5172.htm" TargetMode="External"/><Relationship Id="rId801" Type="http://schemas.openxmlformats.org/officeDocument/2006/relationships/hyperlink" Target="http://www.planalto.gov.br/ccivil_03/_Ato2004-2006/2004/Lei/L11033.htm" TargetMode="External"/><Relationship Id="rId1017" Type="http://schemas.openxmlformats.org/officeDocument/2006/relationships/hyperlink" Target="http://www.planalto.gov.br/ccivil_03/Decreto-Lei/Del0037.htm" TargetMode="External"/><Relationship Id="rId1224" Type="http://schemas.openxmlformats.org/officeDocument/2006/relationships/hyperlink" Target="file:///T:\CCIVIL_03\_Ato2007-2010\2007\Lei\L11508.htm" TargetMode="External"/><Relationship Id="rId1431" Type="http://schemas.openxmlformats.org/officeDocument/2006/relationships/hyperlink" Target="http://www.planalto.gov.br/ccivil_03/LEIS/L4845.htm" TargetMode="External"/><Relationship Id="rId1669" Type="http://schemas.openxmlformats.org/officeDocument/2006/relationships/hyperlink" Target="http://www.planalto.gov.br/ccivil_03/_Ato2004-2006/2004/Lei/L11033.htm" TargetMode="External"/><Relationship Id="rId1876" Type="http://schemas.openxmlformats.org/officeDocument/2006/relationships/hyperlink" Target="http://www.planalto.gov.br/ccivil_03/LEIS/L9430.htm" TargetMode="External"/><Relationship Id="rId1529" Type="http://schemas.openxmlformats.org/officeDocument/2006/relationships/hyperlink" Target="http://www.planalto.gov.br/ccivil_03/_Ato2011-2014/2013/Decreto/D8010.htm" TargetMode="External"/><Relationship Id="rId1736" Type="http://schemas.openxmlformats.org/officeDocument/2006/relationships/hyperlink" Target="http://www.planalto.gov.br/ccivil_03/LEIS/2003/L10.743.htm" TargetMode="External"/><Relationship Id="rId1943" Type="http://schemas.openxmlformats.org/officeDocument/2006/relationships/hyperlink" Target="file:///T:\CCIVIL_03\LEIS\2003\L10.833.htm" TargetMode="External"/><Relationship Id="rId28" Type="http://schemas.openxmlformats.org/officeDocument/2006/relationships/hyperlink" Target="http://www.planalto.gov.br/ccivil_03/_ato2007-2010/2010/Lei/L12350.htm" TargetMode="External"/><Relationship Id="rId1803" Type="http://schemas.openxmlformats.org/officeDocument/2006/relationships/hyperlink" Target="http://www.planalto.gov.br/ccivil_03/_Ato2011-2014/2013/Decreto/D8010.htm" TargetMode="External"/><Relationship Id="rId177" Type="http://schemas.openxmlformats.org/officeDocument/2006/relationships/hyperlink" Target="http://www.planalto.gov.br/ccivil_03/_ato2007-2010/2010/Decreto/D7213.htm" TargetMode="External"/><Relationship Id="rId384" Type="http://schemas.openxmlformats.org/officeDocument/2006/relationships/hyperlink" Target="http://www.planalto.gov.br/ccivil_03/_ato2007-2010/2010/Decreto/D7213.htm" TargetMode="External"/><Relationship Id="rId591" Type="http://schemas.openxmlformats.org/officeDocument/2006/relationships/hyperlink" Target="http://www.planalto.gov.br/ccivil_03/LEIS/L8402.htm" TargetMode="External"/><Relationship Id="rId2065" Type="http://schemas.openxmlformats.org/officeDocument/2006/relationships/hyperlink" Target="http://www.planalto.gov.br/ccivil_03/_Ato2011-2014/2013/Decreto/D8010.htm" TargetMode="External"/><Relationship Id="rId244" Type="http://schemas.openxmlformats.org/officeDocument/2006/relationships/hyperlink" Target="http://www.planalto.gov.br/ccivil_03/Decreto-Lei/Del0037.htm" TargetMode="External"/><Relationship Id="rId689" Type="http://schemas.openxmlformats.org/officeDocument/2006/relationships/hyperlink" Target="http://www.planalto.gov.br/ccivil_03/_Ato2004-2006/2005/Lei/L11196.htm" TargetMode="External"/><Relationship Id="rId896" Type="http://schemas.openxmlformats.org/officeDocument/2006/relationships/hyperlink" Target="http://www.planalto.gov.br/ccivil_03/_Ato2011-2014/2013/Decreto/D8010.htm" TargetMode="External"/><Relationship Id="rId1081" Type="http://schemas.openxmlformats.org/officeDocument/2006/relationships/hyperlink" Target="http://www.planalto.gov.br/ccivil_03/_Ato2007-2010/2010/Lei/L12276.htm" TargetMode="External"/><Relationship Id="rId451" Type="http://schemas.openxmlformats.org/officeDocument/2006/relationships/hyperlink" Target="http://www.planalto.gov.br/ccivil_03/_Ato2015-2018/2018/Decreto/D9283.htm" TargetMode="External"/><Relationship Id="rId549" Type="http://schemas.openxmlformats.org/officeDocument/2006/relationships/hyperlink" Target="http://www.planalto.gov.br/ccivil_03/Decreto-Lei/Del1248.htm" TargetMode="External"/><Relationship Id="rId756" Type="http://schemas.openxmlformats.org/officeDocument/2006/relationships/hyperlink" Target="http://www.planalto.gov.br/ccivil_03/_ato2007-2010/2007/Lei/L11488.htm" TargetMode="External"/><Relationship Id="rId1179" Type="http://schemas.openxmlformats.org/officeDocument/2006/relationships/hyperlink" Target="file:///T:\CCIVIL_03\Decreto-Lei\Del0037.htm" TargetMode="External"/><Relationship Id="rId1386" Type="http://schemas.openxmlformats.org/officeDocument/2006/relationships/hyperlink" Target="http://www.planalto.gov.br/ccivil_03/LEIS/L9112.htm" TargetMode="External"/><Relationship Id="rId1593" Type="http://schemas.openxmlformats.org/officeDocument/2006/relationships/hyperlink" Target="http://www.planalto.gov.br/ccivil_03/Decreto-Lei/Del1455.htm" TargetMode="External"/><Relationship Id="rId2132" Type="http://schemas.openxmlformats.org/officeDocument/2006/relationships/hyperlink" Target="http://www.planalto.gov.br/ccivil_03/LEIS/L8191.htm" TargetMode="External"/><Relationship Id="rId104" Type="http://schemas.openxmlformats.org/officeDocument/2006/relationships/hyperlink" Target="http://www.planalto.gov.br/ccivil_03/Decreto-Lei/1965-1988/Del1418.htm" TargetMode="External"/><Relationship Id="rId188" Type="http://schemas.openxmlformats.org/officeDocument/2006/relationships/hyperlink" Target="http://www.planalto.gov.br/ccivil_03/Decreto-Lei/1965-1988/Del1418.htm" TargetMode="External"/><Relationship Id="rId311" Type="http://schemas.openxmlformats.org/officeDocument/2006/relationships/hyperlink" Target="http://www.planalto.gov.br/ccivil_03/_ato2007-2010/2008/Lei/L11727.htm" TargetMode="External"/><Relationship Id="rId395" Type="http://schemas.openxmlformats.org/officeDocument/2006/relationships/hyperlink" Target="http://www.planalto.gov.br/ccivil_03/_ato2007-2010/2010/Decreto/D7213.htm" TargetMode="External"/><Relationship Id="rId409" Type="http://schemas.openxmlformats.org/officeDocument/2006/relationships/hyperlink" Target="http://www.planalto.gov.br/ccivil_03/_ato2007-2010/2010/Decreto/D7213.htm" TargetMode="External"/><Relationship Id="rId963" Type="http://schemas.openxmlformats.org/officeDocument/2006/relationships/hyperlink" Target="http://www.planalto.gov.br/ccivil_03/Decreto-Lei/Del1722.htm" TargetMode="External"/><Relationship Id="rId1039" Type="http://schemas.openxmlformats.org/officeDocument/2006/relationships/hyperlink" Target="file:///T:\CCIVIL_03\LEIS\2003\L10.833.htm" TargetMode="External"/><Relationship Id="rId1246" Type="http://schemas.openxmlformats.org/officeDocument/2006/relationships/hyperlink" Target="file:///T:\CCIVIL_03\_Ato2007-2010\2007\Lei\L11508.htm" TargetMode="External"/><Relationship Id="rId1898" Type="http://schemas.openxmlformats.org/officeDocument/2006/relationships/hyperlink" Target="http://www.planalto.gov.br/ccivil_03/Decreto-Lei/Del0037.htm" TargetMode="External"/><Relationship Id="rId2076" Type="http://schemas.openxmlformats.org/officeDocument/2006/relationships/hyperlink" Target="http://www.planalto.gov.br/ccivil_03/Decreto-Lei/Del1455.htm" TargetMode="External"/><Relationship Id="rId92" Type="http://schemas.openxmlformats.org/officeDocument/2006/relationships/hyperlink" Target="http://www.planalto.gov.br/ccivil_03/Decreto-Lei/Del0037.htm" TargetMode="External"/><Relationship Id="rId616" Type="http://schemas.openxmlformats.org/officeDocument/2006/relationships/hyperlink" Target="http://www.planalto.gov.br/ccivil_03/_Ato2004-2006/2004/Lei/L10.865.htm" TargetMode="External"/><Relationship Id="rId823" Type="http://schemas.openxmlformats.org/officeDocument/2006/relationships/hyperlink" Target="http://www.planalto.gov.br/ccivil_03/_Ato2011-2014/2013/Decreto/D8010.htm" TargetMode="External"/><Relationship Id="rId1453" Type="http://schemas.openxmlformats.org/officeDocument/2006/relationships/hyperlink" Target="http://www.planalto.gov.br/ccivil_03/_ato2007-2010/2010/Lei/L12305.htm" TargetMode="External"/><Relationship Id="rId1660" Type="http://schemas.openxmlformats.org/officeDocument/2006/relationships/hyperlink" Target="http://www.planalto.gov.br/ccivil_03/_ato2007-2010/2010/Decreto/D7213.htm" TargetMode="External"/><Relationship Id="rId1758" Type="http://schemas.openxmlformats.org/officeDocument/2006/relationships/hyperlink" Target="http://www.planalto.gov.br/ccivil_03/_Ato2007-2010/2010/Lei/L12350.htm" TargetMode="External"/><Relationship Id="rId255" Type="http://schemas.openxmlformats.org/officeDocument/2006/relationships/hyperlink" Target="http://www.planalto.gov.br/ccivil_03/_Ato2004-2006/2004/Lei/L10.865.htm" TargetMode="External"/><Relationship Id="rId462" Type="http://schemas.openxmlformats.org/officeDocument/2006/relationships/hyperlink" Target="http://www.planalto.gov.br/ccivil_03/_Ato2015-2018/2018/Decreto/D9283.htm" TargetMode="External"/><Relationship Id="rId1092" Type="http://schemas.openxmlformats.org/officeDocument/2006/relationships/hyperlink" Target="http://www.planalto.gov.br/ccivil_03/_ato2007-2010/2010/Decreto/D7296.htm" TargetMode="External"/><Relationship Id="rId1106" Type="http://schemas.openxmlformats.org/officeDocument/2006/relationships/hyperlink" Target="http://www.planalto.gov.br/ccivil_03/_Ato2004-2006/2004/Lei/L11033.htm" TargetMode="External"/><Relationship Id="rId1313" Type="http://schemas.openxmlformats.org/officeDocument/2006/relationships/hyperlink" Target="http://www.planalto.gov.br/ccivil_03/_Ato2004-2006/2004/Lei/L11033.htm" TargetMode="External"/><Relationship Id="rId1397" Type="http://schemas.openxmlformats.org/officeDocument/2006/relationships/hyperlink" Target="http://www.planalto.gov.br/ccivil_03/_Ato2004-2006/2005/Lei/L11105.htm" TargetMode="External"/><Relationship Id="rId1520" Type="http://schemas.openxmlformats.org/officeDocument/2006/relationships/hyperlink" Target="http://www.planalto.gov.br/ccivil_03/_Ato2011-2014/2013/Decreto/D8010.htm" TargetMode="External"/><Relationship Id="rId1965" Type="http://schemas.openxmlformats.org/officeDocument/2006/relationships/hyperlink" Target="http://www.planalto.gov.br/ccivil_03/LEIS/2003/L10.833.htm" TargetMode="External"/><Relationship Id="rId2143" Type="http://schemas.openxmlformats.org/officeDocument/2006/relationships/hyperlink" Target="http://www.planalto.gov.br/ccivil_03/LEIS/L8248.htm" TargetMode="External"/><Relationship Id="rId115" Type="http://schemas.openxmlformats.org/officeDocument/2006/relationships/hyperlink" Target="http://www.planalto.gov.br/ccivil_03/_Ato2011-2014/2013/Decreto/D8010.htm" TargetMode="External"/><Relationship Id="rId322" Type="http://schemas.openxmlformats.org/officeDocument/2006/relationships/hyperlink" Target="http://www.planalto.gov.br/ccivil_03/_Ato2011-2014/2013/Decreto/D8010.htm" TargetMode="External"/><Relationship Id="rId767" Type="http://schemas.openxmlformats.org/officeDocument/2006/relationships/hyperlink" Target="http://www.planalto.gov.br/ccivil_03/_ato2007-2010/2008/Lei/L11774.htm" TargetMode="External"/><Relationship Id="rId974" Type="http://schemas.openxmlformats.org/officeDocument/2006/relationships/hyperlink" Target="http://www.planalto.gov.br/ccivil_03/_Ato2011-2014/2013/Decreto/D8010.htm" TargetMode="External"/><Relationship Id="rId1618" Type="http://schemas.openxmlformats.org/officeDocument/2006/relationships/hyperlink" Target="http://www.planalto.gov.br/ccivil_03/Decreto-Lei/Del0288.htm" TargetMode="External"/><Relationship Id="rId1825" Type="http://schemas.openxmlformats.org/officeDocument/2006/relationships/hyperlink" Target="http://www.planalto.gov.br/ccivil_03/_Ato2011-2014/2013/Decreto/D8010.htm" TargetMode="External"/><Relationship Id="rId2003" Type="http://schemas.openxmlformats.org/officeDocument/2006/relationships/hyperlink" Target="http://www.planalto.gov.br/ccivil_03/LEIS/L8397.htm" TargetMode="External"/><Relationship Id="rId2210" Type="http://schemas.openxmlformats.org/officeDocument/2006/relationships/hyperlink" Target="http://www.planalto.gov.br/ccivil_03/_ato2007-2010/2008/Decreto/D6454.htm" TargetMode="External"/><Relationship Id="rId199" Type="http://schemas.openxmlformats.org/officeDocument/2006/relationships/hyperlink" Target="http://www.planalto.gov.br/ccivil_03/LEIS/2003/L10.833.htm" TargetMode="External"/><Relationship Id="rId627" Type="http://schemas.openxmlformats.org/officeDocument/2006/relationships/hyperlink" Target="http://www.planalto.gov.br/ccivil_03/_Ato2004-2006/2004/Lei/L10.865.htm" TargetMode="External"/><Relationship Id="rId834" Type="http://schemas.openxmlformats.org/officeDocument/2006/relationships/hyperlink" Target="http://www.planalto.gov.br/ccivil_03/_Ato2011-2014/2013/Decreto/D8010.htm" TargetMode="External"/><Relationship Id="rId1257" Type="http://schemas.openxmlformats.org/officeDocument/2006/relationships/hyperlink" Target="http://www.planalto.gov.br/ccivil_03/Decreto-Lei/Del0037.htm" TargetMode="External"/><Relationship Id="rId1464" Type="http://schemas.openxmlformats.org/officeDocument/2006/relationships/hyperlink" Target="http://www.planalto.gov.br/ccivil_03/Decreto-Lei/Del0037.htm" TargetMode="External"/><Relationship Id="rId1671" Type="http://schemas.openxmlformats.org/officeDocument/2006/relationships/hyperlink" Target="http://www.planalto.gov.br/ccivil_03/Decreto-Lei/Del0037.htm" TargetMode="External"/><Relationship Id="rId2087" Type="http://schemas.openxmlformats.org/officeDocument/2006/relationships/hyperlink" Target="http://www.planalto.gov.br/ccivil_03/_Ato2011-2014/2013/Decreto/D8010.htm" TargetMode="External"/><Relationship Id="rId266" Type="http://schemas.openxmlformats.org/officeDocument/2006/relationships/hyperlink" Target="http://www.planalto.gov.br/ccivil_03/LEIS/L8032.htm" TargetMode="External"/><Relationship Id="rId473" Type="http://schemas.openxmlformats.org/officeDocument/2006/relationships/hyperlink" Target="http://www.planalto.gov.br/ccivil_03/Decreto-Lei/Del0037.htm" TargetMode="External"/><Relationship Id="rId680" Type="http://schemas.openxmlformats.org/officeDocument/2006/relationships/hyperlink" Target="http://www.planalto.gov.br/ccivil_03/_Ato2004-2006/2005/Lei/L11196.htm" TargetMode="External"/><Relationship Id="rId901" Type="http://schemas.openxmlformats.org/officeDocument/2006/relationships/hyperlink" Target="http://www.planalto.gov.br/ccivil_03/_ato2007-2010/2010/Lei/L12350.htm" TargetMode="External"/><Relationship Id="rId1117" Type="http://schemas.openxmlformats.org/officeDocument/2006/relationships/hyperlink" Target="http://www.planalto.gov.br/ccivil_03/_Ato2004-2006/2004/Lei/L11033.htm" TargetMode="External"/><Relationship Id="rId1324" Type="http://schemas.openxmlformats.org/officeDocument/2006/relationships/hyperlink" Target="http://www.planalto.gov.br/ccivil_03/_Ato2015-2018/2018/Decreto/D9283.htm" TargetMode="External"/><Relationship Id="rId1531" Type="http://schemas.openxmlformats.org/officeDocument/2006/relationships/hyperlink" Target="http://www.planalto.gov.br/ccivil_03/_Ato2011-2014/2013/Decreto/D8010.htm" TargetMode="External"/><Relationship Id="rId1769" Type="http://schemas.openxmlformats.org/officeDocument/2006/relationships/hyperlink" Target="http://www.planalto.gov.br/ccivil_03/LEIS/2003/L10.833.htm" TargetMode="External"/><Relationship Id="rId1976" Type="http://schemas.openxmlformats.org/officeDocument/2006/relationships/hyperlink" Target="http://www.planalto.gov.br/ccivil_03/LEIS/L9019.htm" TargetMode="External"/><Relationship Id="rId2154" Type="http://schemas.openxmlformats.org/officeDocument/2006/relationships/hyperlink" Target="http://www.planalto.gov.br/ccivil_03/_Ato2011-2014/2013/Decreto/D8010.htm" TargetMode="External"/><Relationship Id="rId30" Type="http://schemas.openxmlformats.org/officeDocument/2006/relationships/hyperlink" Target="http://www.planalto.gov.br/ccivil_03/_ato2007-2010/2010/Lei/L12350.htm" TargetMode="External"/><Relationship Id="rId126" Type="http://schemas.openxmlformats.org/officeDocument/2006/relationships/hyperlink" Target="http://www.planalto.gov.br/ccivil_03/decreto/Antigos/D1355.htm" TargetMode="External"/><Relationship Id="rId333" Type="http://schemas.openxmlformats.org/officeDocument/2006/relationships/hyperlink" Target="http://www.planalto.gov.br/ccivil_03/decreto/Antigos/D56435.htm" TargetMode="External"/><Relationship Id="rId540" Type="http://schemas.openxmlformats.org/officeDocument/2006/relationships/hyperlink" Target="http://www.planalto.gov.br/ccivil_03/LEIS/L9362.htm" TargetMode="External"/><Relationship Id="rId778" Type="http://schemas.openxmlformats.org/officeDocument/2006/relationships/hyperlink" Target="http://www.planalto.gov.br/ccivil_03/LEIS/LEIS_2001/L10336.htm" TargetMode="External"/><Relationship Id="rId985" Type="http://schemas.openxmlformats.org/officeDocument/2006/relationships/hyperlink" Target="http://www.planalto.gov.br/ccivil_03/_Ato2011-2014/2013/Decreto/D8010.htm" TargetMode="External"/><Relationship Id="rId1170" Type="http://schemas.openxmlformats.org/officeDocument/2006/relationships/hyperlink" Target="http://www.planalto.gov.br/ccivil_03/Decreto-Lei/Del0288.htm" TargetMode="External"/><Relationship Id="rId1629" Type="http://schemas.openxmlformats.org/officeDocument/2006/relationships/hyperlink" Target="http://www.planalto.gov.br/ccivil_03/LEIS/L9611.htm" TargetMode="External"/><Relationship Id="rId1836" Type="http://schemas.openxmlformats.org/officeDocument/2006/relationships/hyperlink" Target="http://www.planalto.gov.br/ccivil_03/_ato2007-2010/2010/Decreto/D7213.htm" TargetMode="External"/><Relationship Id="rId2014" Type="http://schemas.openxmlformats.org/officeDocument/2006/relationships/hyperlink" Target="http://www.planalto.gov.br/ccivil_03/LEIS/L9430.htm" TargetMode="External"/><Relationship Id="rId638" Type="http://schemas.openxmlformats.org/officeDocument/2006/relationships/hyperlink" Target="http://www.planalto.gov.br/ccivil_03/_ato2007-2010/2007/Lei/L11488.htm" TargetMode="External"/><Relationship Id="rId845" Type="http://schemas.openxmlformats.org/officeDocument/2006/relationships/hyperlink" Target="http://www.planalto.gov.br/ccivil_03/Decreto-Lei/Del0037.htm" TargetMode="External"/><Relationship Id="rId1030" Type="http://schemas.openxmlformats.org/officeDocument/2006/relationships/hyperlink" Target="file:///T:\CCIVIL_03\Decreto-Lei\Del0037.htm" TargetMode="External"/><Relationship Id="rId1268" Type="http://schemas.openxmlformats.org/officeDocument/2006/relationships/hyperlink" Target="http://www.planalto.gov.br/ccivil_03/_Ato2019-2022/2020/Decreto/D10550.htm" TargetMode="External"/><Relationship Id="rId1475" Type="http://schemas.openxmlformats.org/officeDocument/2006/relationships/hyperlink" Target="file:///T:\CCIVIL_03\LEIS\L9779.htm" TargetMode="External"/><Relationship Id="rId1682" Type="http://schemas.openxmlformats.org/officeDocument/2006/relationships/hyperlink" Target="http://www.planalto.gov.br/ccivil_03/Decreto-Lei/Del0037.htm" TargetMode="External"/><Relationship Id="rId1903" Type="http://schemas.openxmlformats.org/officeDocument/2006/relationships/hyperlink" Target="http://www.planalto.gov.br/ccivil_03/LEIS/L5172.htm" TargetMode="External"/><Relationship Id="rId2098" Type="http://schemas.openxmlformats.org/officeDocument/2006/relationships/hyperlink" Target="http://www.planalto.gov.br/ccivil_03/Decreto-Lei/1965-1988/Del2061.htm" TargetMode="External"/><Relationship Id="rId277" Type="http://schemas.openxmlformats.org/officeDocument/2006/relationships/hyperlink" Target="http://www.planalto.gov.br/ccivil_03/LEIS/L8402.htm" TargetMode="External"/><Relationship Id="rId400" Type="http://schemas.openxmlformats.org/officeDocument/2006/relationships/hyperlink" Target="http://www.planalto.gov.br/ccivil_03/LEIS/L2145.htm" TargetMode="External"/><Relationship Id="rId484" Type="http://schemas.openxmlformats.org/officeDocument/2006/relationships/hyperlink" Target="http://www.planalto.gov.br/ccivil_03/Decreto-Lei/Del0037.htm" TargetMode="External"/><Relationship Id="rId705" Type="http://schemas.openxmlformats.org/officeDocument/2006/relationships/hyperlink" Target="http://www.planalto.gov.br/ccivil_03/_Ato2004-2006/2005/Lei/L11196.htm" TargetMode="External"/><Relationship Id="rId1128" Type="http://schemas.openxmlformats.org/officeDocument/2006/relationships/hyperlink" Target="http://www.planalto.gov.br/ccivil_03/Decreto-Lei/Del1455.htm" TargetMode="External"/><Relationship Id="rId1335" Type="http://schemas.openxmlformats.org/officeDocument/2006/relationships/hyperlink" Target="http://www.planalto.gov.br/ccivil_03/_ato2007-2010/2009/decreto/d6759.htm" TargetMode="External"/><Relationship Id="rId1542" Type="http://schemas.openxmlformats.org/officeDocument/2006/relationships/hyperlink" Target="file:///T:\CCIVIL_03\LEIS\2003\L10.833.htm" TargetMode="External"/><Relationship Id="rId1987" Type="http://schemas.openxmlformats.org/officeDocument/2006/relationships/hyperlink" Target="http://www.planalto.gov.br/ccivil_03/LEIS/L9019.htm" TargetMode="External"/><Relationship Id="rId2165" Type="http://schemas.openxmlformats.org/officeDocument/2006/relationships/hyperlink" Target="http://www.planalto.gov.br/ccivil_03/_ato2007-2010/2010/Lei/L12350.htm" TargetMode="External"/><Relationship Id="rId137" Type="http://schemas.openxmlformats.org/officeDocument/2006/relationships/hyperlink" Target="http://www.planalto.gov.br/ccivil_03/LEIS/2003/L10.833.htm" TargetMode="External"/><Relationship Id="rId344" Type="http://schemas.openxmlformats.org/officeDocument/2006/relationships/hyperlink" Target="http://www.planalto.gov.br/ccivil_03/LEIS/1989_1994/L8010.htm" TargetMode="External"/><Relationship Id="rId691" Type="http://schemas.openxmlformats.org/officeDocument/2006/relationships/hyperlink" Target="http://www.planalto.gov.br/ccivil_03/_Ato2004-2006/2005/Lei/L11196.htm" TargetMode="External"/><Relationship Id="rId789" Type="http://schemas.openxmlformats.org/officeDocument/2006/relationships/hyperlink" Target="http://www.planalto.gov.br/ccivil_03/_ato2007-2010/2009/decreto/D7044.htm" TargetMode="External"/><Relationship Id="rId912" Type="http://schemas.openxmlformats.org/officeDocument/2006/relationships/hyperlink" Target="http://www.planalto.gov.br/ccivil_03/_Ato2011-2014/2013/Decreto/D8010.htm" TargetMode="External"/><Relationship Id="rId996" Type="http://schemas.openxmlformats.org/officeDocument/2006/relationships/hyperlink" Target="http://www.planalto.gov.br/ccivil_03/_Ato2011-2014/2014/Decreto/D8266.htm" TargetMode="External"/><Relationship Id="rId1847" Type="http://schemas.openxmlformats.org/officeDocument/2006/relationships/hyperlink" Target="http://www.planalto.gov.br/ccivil_03/_Ato2007-2010/2010/Lei/L12350.htm" TargetMode="External"/><Relationship Id="rId2025" Type="http://schemas.openxmlformats.org/officeDocument/2006/relationships/hyperlink" Target="http://www.planalto.gov.br/ccivil_03/Decreto-Lei/Del1455.htm" TargetMode="External"/><Relationship Id="rId41" Type="http://schemas.openxmlformats.org/officeDocument/2006/relationships/hyperlink" Target="http://www.planalto.gov.br/ccivil_03/LEIS/L5172.htm" TargetMode="External"/><Relationship Id="rId551" Type="http://schemas.openxmlformats.org/officeDocument/2006/relationships/hyperlink" Target="http://www.planalto.gov.br/ccivil_03/Decreto-Lei/Del1248.htm" TargetMode="External"/><Relationship Id="rId649" Type="http://schemas.openxmlformats.org/officeDocument/2006/relationships/hyperlink" Target="http://www.planalto.gov.br/ccivil_03/_Ato2004-2006/2004/Lei/L10.865.htm" TargetMode="External"/><Relationship Id="rId856" Type="http://schemas.openxmlformats.org/officeDocument/2006/relationships/hyperlink" Target="http://www.planalto.gov.br/ccivil_03/_Ato2011-2014/2013/Decreto/D8010.htm" TargetMode="External"/><Relationship Id="rId1181" Type="http://schemas.openxmlformats.org/officeDocument/2006/relationships/hyperlink" Target="http://www.planalto.gov.br/ccivil_03/LEIS/L7965.htm" TargetMode="External"/><Relationship Id="rId1279" Type="http://schemas.openxmlformats.org/officeDocument/2006/relationships/hyperlink" Target="http://www.planalto.gov.br/ccivil_03/Decreto-Lei/Del0037.htm" TargetMode="External"/><Relationship Id="rId1402" Type="http://schemas.openxmlformats.org/officeDocument/2006/relationships/hyperlink" Target="http://www.planalto.gov.br/ccivil_03/_Ato2004-2006/2005/Lei/L11116.htm" TargetMode="External"/><Relationship Id="rId1486" Type="http://schemas.openxmlformats.org/officeDocument/2006/relationships/hyperlink" Target="http://www.planalto.gov.br/ccivil_03/Decreto-Lei/Del1455.htm" TargetMode="External"/><Relationship Id="rId1707" Type="http://schemas.openxmlformats.org/officeDocument/2006/relationships/hyperlink" Target="http://www.planalto.gov.br/ccivil_03/Decreto-Lei/Del0037.htm" TargetMode="External"/><Relationship Id="rId190" Type="http://schemas.openxmlformats.org/officeDocument/2006/relationships/hyperlink" Target="http://www.planalto.gov.br/ccivil_03/Decreto-Lei/1965-1988/Del1418.htm" TargetMode="External"/><Relationship Id="rId204" Type="http://schemas.openxmlformats.org/officeDocument/2006/relationships/hyperlink" Target="http://www.planalto.gov.br/ccivil_03/_Ato2004-2006/2006/Lei/L11281.htm" TargetMode="External"/><Relationship Id="rId288" Type="http://schemas.openxmlformats.org/officeDocument/2006/relationships/hyperlink" Target="file:///T:\CCIVIL_03\LEIS\L3244.htm" TargetMode="External"/><Relationship Id="rId411" Type="http://schemas.openxmlformats.org/officeDocument/2006/relationships/hyperlink" Target="http://www.planalto.gov.br/ccivil_03/Decreto-Lei/Del0037.htm" TargetMode="External"/><Relationship Id="rId509" Type="http://schemas.openxmlformats.org/officeDocument/2006/relationships/hyperlink" Target="http://www.planalto.gov.br/ccivil_03/LEIS/L9784.htm" TargetMode="External"/><Relationship Id="rId1041" Type="http://schemas.openxmlformats.org/officeDocument/2006/relationships/hyperlink" Target="http://www.planalto.gov.br/ccivil_03/_Ato2004-2006/2005/Decreto/D5637.htm" TargetMode="External"/><Relationship Id="rId1139" Type="http://schemas.openxmlformats.org/officeDocument/2006/relationships/hyperlink" Target="http://www.planalto.gov.br/ccivil_03/Decreto-Lei/Del0288.htm" TargetMode="External"/><Relationship Id="rId1346" Type="http://schemas.openxmlformats.org/officeDocument/2006/relationships/hyperlink" Target="http://www.planalto.gov.br/ccivil_03/Decreto-Lei/Del0037.htm" TargetMode="External"/><Relationship Id="rId1693" Type="http://schemas.openxmlformats.org/officeDocument/2006/relationships/hyperlink" Target="http://www.planalto.gov.br/ccivil_03/_Ato2011-2014/2013/Decreto/D8010.htm" TargetMode="External"/><Relationship Id="rId1914" Type="http://schemas.openxmlformats.org/officeDocument/2006/relationships/hyperlink" Target="http://www.planalto.gov.br/ccivil_03/Decreto-Lei/Del0037.htm" TargetMode="External"/><Relationship Id="rId1998" Type="http://schemas.openxmlformats.org/officeDocument/2006/relationships/hyperlink" Target="http://www.planalto.gov.br/ccivil_03/_Ato2011-2014/2013/Decreto/D8010.htm" TargetMode="External"/><Relationship Id="rId495" Type="http://schemas.openxmlformats.org/officeDocument/2006/relationships/hyperlink" Target="http://www.planalto.gov.br/ccivil_03/LEIS/L8402.htm" TargetMode="External"/><Relationship Id="rId716" Type="http://schemas.openxmlformats.org/officeDocument/2006/relationships/hyperlink" Target="http://www.planalto.gov.br/ccivil_03/_ato2007-2010/2007/Lei/L11484.htm" TargetMode="External"/><Relationship Id="rId923" Type="http://schemas.openxmlformats.org/officeDocument/2006/relationships/hyperlink" Target="http://www.planalto.gov.br/ccivil_03/_ato2007-2010/2008/Lei/L11732.htm" TargetMode="External"/><Relationship Id="rId1553" Type="http://schemas.openxmlformats.org/officeDocument/2006/relationships/hyperlink" Target="file:///T:\CCIVIL_03\Decreto-Lei\Del0037.htm" TargetMode="External"/><Relationship Id="rId1760" Type="http://schemas.openxmlformats.org/officeDocument/2006/relationships/hyperlink" Target="http://www.planalto.gov.br/ccivil_03/_Ato2011-2014/2013/Decreto/D8010.htm" TargetMode="External"/><Relationship Id="rId1858" Type="http://schemas.openxmlformats.org/officeDocument/2006/relationships/hyperlink" Target="http://www.planalto.gov.br/ccivil_03/MPV/2158-35.htm" TargetMode="External"/><Relationship Id="rId2176" Type="http://schemas.openxmlformats.org/officeDocument/2006/relationships/hyperlink" Target="http://www.planalto.gov.br/ccivil_03/_Ato2011-2014/2013/Decreto/D8010.htm" TargetMode="External"/><Relationship Id="rId52" Type="http://schemas.openxmlformats.org/officeDocument/2006/relationships/hyperlink" Target="http://www.planalto.gov.br/ccivil_03/LEIS/2003/L10.833.htm" TargetMode="External"/><Relationship Id="rId148" Type="http://schemas.openxmlformats.org/officeDocument/2006/relationships/hyperlink" Target="http://www.planalto.gov.br/ccivil_03/Decreto-Lei/1965-1988/Del1804.htm" TargetMode="External"/><Relationship Id="rId355" Type="http://schemas.openxmlformats.org/officeDocument/2006/relationships/hyperlink" Target="http://www.planalto.gov.br/ccivil_03/_Ato2015-2018/2018/Decreto/D9283.htm" TargetMode="External"/><Relationship Id="rId562" Type="http://schemas.openxmlformats.org/officeDocument/2006/relationships/hyperlink" Target="http://www.planalto.gov.br/ccivil_03/LEIS/2003/L10.833.htm" TargetMode="External"/><Relationship Id="rId1192" Type="http://schemas.openxmlformats.org/officeDocument/2006/relationships/hyperlink" Target="http://www.planalto.gov.br/ccivil_03/LEIS/L7965.htm" TargetMode="External"/><Relationship Id="rId1206" Type="http://schemas.openxmlformats.org/officeDocument/2006/relationships/hyperlink" Target="http://www.planalto.gov.br/ccivil_03/LEIS/1989_1994/L8210.htm" TargetMode="External"/><Relationship Id="rId1413" Type="http://schemas.openxmlformats.org/officeDocument/2006/relationships/hyperlink" Target="http://www.planalto.gov.br/ccivil_03/LEIS/L7802.htm" TargetMode="External"/><Relationship Id="rId1620" Type="http://schemas.openxmlformats.org/officeDocument/2006/relationships/hyperlink" Target="http://www.planalto.gov.br/ccivil_03/Decreto-Lei/Del1455.htm" TargetMode="External"/><Relationship Id="rId2036" Type="http://schemas.openxmlformats.org/officeDocument/2006/relationships/hyperlink" Target="http://www.planalto.gov.br/ccivil_03/Decreto-Lei/Del1455.htm" TargetMode="External"/><Relationship Id="rId215" Type="http://schemas.openxmlformats.org/officeDocument/2006/relationships/hyperlink" Target="http://www.planalto.gov.br/ccivil_03/LEIS/L9430.htm" TargetMode="External"/><Relationship Id="rId422" Type="http://schemas.openxmlformats.org/officeDocument/2006/relationships/hyperlink" Target="http://www.planalto.gov.br/ccivil_03/LEIS/L3244.htm" TargetMode="External"/><Relationship Id="rId867" Type="http://schemas.openxmlformats.org/officeDocument/2006/relationships/hyperlink" Target="file:///T:\CCIVIL_03\LEIS\2003\L10.833.htm" TargetMode="External"/><Relationship Id="rId1052" Type="http://schemas.openxmlformats.org/officeDocument/2006/relationships/hyperlink" Target="http://www.planalto.gov.br/ccivil_03/_Ato2015-2018/2017/Decreto/D9128.htm" TargetMode="External"/><Relationship Id="rId1497" Type="http://schemas.openxmlformats.org/officeDocument/2006/relationships/hyperlink" Target="http://www.planalto.gov.br/ccivil_03/_Ato2011-2014/2013/Decreto/D8010.htm" TargetMode="External"/><Relationship Id="rId1718" Type="http://schemas.openxmlformats.org/officeDocument/2006/relationships/hyperlink" Target="http://www.planalto.gov.br/ccivil_03/LEIS/L5025.htm" TargetMode="External"/><Relationship Id="rId1925" Type="http://schemas.openxmlformats.org/officeDocument/2006/relationships/hyperlink" Target="http://www.planalto.gov.br/ccivil_03/decreto/1995/D1488.htm" TargetMode="External"/><Relationship Id="rId2103" Type="http://schemas.openxmlformats.org/officeDocument/2006/relationships/hyperlink" Target="http://www.planalto.gov.br/ccivil_03/_Ato2011-2014/2013/Decreto/D8010.htm" TargetMode="External"/><Relationship Id="rId299" Type="http://schemas.openxmlformats.org/officeDocument/2006/relationships/hyperlink" Target="http://www.planalto.gov.br/ccivil_03/LEIS/L9493.htm" TargetMode="External"/><Relationship Id="rId727" Type="http://schemas.openxmlformats.org/officeDocument/2006/relationships/hyperlink" Target="http://www.planalto.gov.br/ccivil_03/_ato2007-2010/2007/Lei/L11484.htm" TargetMode="External"/><Relationship Id="rId934" Type="http://schemas.openxmlformats.org/officeDocument/2006/relationships/hyperlink" Target="http://www.planalto.gov.br/ccivil_03/_Ato2011-2014/2013/Decreto/D8010.htm" TargetMode="External"/><Relationship Id="rId1357" Type="http://schemas.openxmlformats.org/officeDocument/2006/relationships/hyperlink" Target="http://www.planalto.gov.br/ccivil_03/_Ato2004-2006/2006/Lei/L11343.htm" TargetMode="External"/><Relationship Id="rId1564" Type="http://schemas.openxmlformats.org/officeDocument/2006/relationships/hyperlink" Target="http://www.planalto.gov.br/ccivil_03/LEIS/L5172.htm" TargetMode="External"/><Relationship Id="rId1771" Type="http://schemas.openxmlformats.org/officeDocument/2006/relationships/hyperlink" Target="http://www.planalto.gov.br/ccivil_03/LEIS/2003/L10.833.htm" TargetMode="External"/><Relationship Id="rId2187" Type="http://schemas.openxmlformats.org/officeDocument/2006/relationships/hyperlink" Target="http://www.planalto.gov.br/ccivil_03/_Ato2011-2014/2013/Decreto/D8010.htm" TargetMode="External"/><Relationship Id="rId63" Type="http://schemas.openxmlformats.org/officeDocument/2006/relationships/hyperlink" Target="http://www.planalto.gov.br/ccivil_03/LEIS/2003/L10.833.htm" TargetMode="External"/><Relationship Id="rId159" Type="http://schemas.openxmlformats.org/officeDocument/2006/relationships/hyperlink" Target="http://www.planalto.gov.br/ccivil_03/LEIS/L8032.htm" TargetMode="External"/><Relationship Id="rId366" Type="http://schemas.openxmlformats.org/officeDocument/2006/relationships/hyperlink" Target="file:///T:\CCIVIL_03\Decreto-Lei\1965-1988\Del1804.htm" TargetMode="External"/><Relationship Id="rId573" Type="http://schemas.openxmlformats.org/officeDocument/2006/relationships/hyperlink" Target="http://www.planalto.gov.br/ccivil_03/Decreto-Lei/Del0037.htm" TargetMode="External"/><Relationship Id="rId780" Type="http://schemas.openxmlformats.org/officeDocument/2006/relationships/hyperlink" Target="http://www.planalto.gov.br/ccivil_03/LEIS/LEIS_2001/L10336.htm" TargetMode="External"/><Relationship Id="rId1217" Type="http://schemas.openxmlformats.org/officeDocument/2006/relationships/hyperlink" Target="file:///T:\CCIVIL_03\_Ato2007-2010\2007\Lei\L11508.htm" TargetMode="External"/><Relationship Id="rId1424" Type="http://schemas.openxmlformats.org/officeDocument/2006/relationships/hyperlink" Target="http://www.planalto.gov.br/ccivil_03/LEIS/L7291.htm" TargetMode="External"/><Relationship Id="rId1631" Type="http://schemas.openxmlformats.org/officeDocument/2006/relationships/hyperlink" Target="http://www.planalto.gov.br/ccivil_03/LEIS/L9069.htm" TargetMode="External"/><Relationship Id="rId1869" Type="http://schemas.openxmlformats.org/officeDocument/2006/relationships/hyperlink" Target="http://www.planalto.gov.br/ccivil_03/Decreto-Lei/Del1455.htm" TargetMode="External"/><Relationship Id="rId2047" Type="http://schemas.openxmlformats.org/officeDocument/2006/relationships/hyperlink" Target="http://www.planalto.gov.br/ccivil_03/Decreto-Lei/Del1437.htm" TargetMode="External"/><Relationship Id="rId226" Type="http://schemas.openxmlformats.org/officeDocument/2006/relationships/hyperlink" Target="http://www.planalto.gov.br/ccivil_03/Decreto-Lei/Del0037.htm" TargetMode="External"/><Relationship Id="rId433" Type="http://schemas.openxmlformats.org/officeDocument/2006/relationships/hyperlink" Target="http://www.planalto.gov.br/ccivil_03/LEIS/1989_1994/L8961.htm" TargetMode="External"/><Relationship Id="rId878" Type="http://schemas.openxmlformats.org/officeDocument/2006/relationships/hyperlink" Target="file:///T:\CCIVIL_03\LEIS\L9430.htm" TargetMode="External"/><Relationship Id="rId1063" Type="http://schemas.openxmlformats.org/officeDocument/2006/relationships/hyperlink" Target="http://www.planalto.gov.br/ccivil_03/_Ato2011-2014/2013/Decreto/D8010.htm" TargetMode="External"/><Relationship Id="rId1270" Type="http://schemas.openxmlformats.org/officeDocument/2006/relationships/hyperlink" Target="http://www.planalto.gov.br/ccivil_03/_Ato2011-2014/2013/Decreto/D8010.htm" TargetMode="External"/><Relationship Id="rId1729" Type="http://schemas.openxmlformats.org/officeDocument/2006/relationships/hyperlink" Target="file:///T:\CCIVIL_03\LEIS\2003\L10.833.htm" TargetMode="External"/><Relationship Id="rId1936" Type="http://schemas.openxmlformats.org/officeDocument/2006/relationships/hyperlink" Target="http://www.planalto.gov.br/ccivil_03/Decreto-Lei/Del1455.htm" TargetMode="External"/><Relationship Id="rId2114" Type="http://schemas.openxmlformats.org/officeDocument/2006/relationships/hyperlink" Target="http://www.planalto.gov.br/ccivil_03/_Ato2011-2014/2013/Decreto/D8010.htm" TargetMode="External"/><Relationship Id="rId640" Type="http://schemas.openxmlformats.org/officeDocument/2006/relationships/hyperlink" Target="http://www.planalto.gov.br/ccivil_03/_Ato2004-2006/2004/Lei/L10.865.htm" TargetMode="External"/><Relationship Id="rId738" Type="http://schemas.openxmlformats.org/officeDocument/2006/relationships/hyperlink" Target="http://www.planalto.gov.br/ccivil_03/_ato2007-2010/2007/Lei/L11484.htm" TargetMode="External"/><Relationship Id="rId945" Type="http://schemas.openxmlformats.org/officeDocument/2006/relationships/hyperlink" Target="file:///T:\CCIVIL_03\Decreto-Lei\Del0037.htm" TargetMode="External"/><Relationship Id="rId1368" Type="http://schemas.openxmlformats.org/officeDocument/2006/relationships/hyperlink" Target="http://www.planalto.gov.br/ccivil_03/Decreto-Lei/Del1593.htm" TargetMode="External"/><Relationship Id="rId1575" Type="http://schemas.openxmlformats.org/officeDocument/2006/relationships/hyperlink" Target="file:///T:\CCIVIL_03\Decreto-Lei\Del0037.htm" TargetMode="External"/><Relationship Id="rId1782" Type="http://schemas.openxmlformats.org/officeDocument/2006/relationships/hyperlink" Target="http://www.planalto.gov.br/ccivil_03/LEIS/L9430.htm" TargetMode="External"/><Relationship Id="rId2198" Type="http://schemas.openxmlformats.org/officeDocument/2006/relationships/hyperlink" Target="http://www.planalto.gov.br/ccivil_03/_ato2007-2010/2010/Lei/L12350.htm" TargetMode="External"/><Relationship Id="rId74" Type="http://schemas.openxmlformats.org/officeDocument/2006/relationships/hyperlink" Target="http://www.planalto.gov.br/ccivil_03/LEIS/L8630.htm" TargetMode="External"/><Relationship Id="rId377" Type="http://schemas.openxmlformats.org/officeDocument/2006/relationships/hyperlink" Target="http://www.planalto.gov.br/ccivil_03/_ato2007-2010/2010/Decreto/D7213.htm" TargetMode="External"/><Relationship Id="rId500" Type="http://schemas.openxmlformats.org/officeDocument/2006/relationships/hyperlink" Target="http://www.planalto.gov.br/ccivil_03/LEIS/L9359.htm" TargetMode="External"/><Relationship Id="rId584" Type="http://schemas.openxmlformats.org/officeDocument/2006/relationships/hyperlink" Target="file:///T:\CCIVIL_03\LEIS\2003\L10.833.htm" TargetMode="External"/><Relationship Id="rId805" Type="http://schemas.openxmlformats.org/officeDocument/2006/relationships/hyperlink" Target="http://www.planalto.gov.br/ccivil_03/_Ato2011-2014/2013/Decreto/D8010.htm" TargetMode="External"/><Relationship Id="rId1130" Type="http://schemas.openxmlformats.org/officeDocument/2006/relationships/hyperlink" Target="file:///T:\CCIVIL_03\Decreto-Lei\Del0037.htm" TargetMode="External"/><Relationship Id="rId1228" Type="http://schemas.openxmlformats.org/officeDocument/2006/relationships/hyperlink" Target="file:///T:\CCIVIL_03\_Ato2007-2010\2007\Lei\L11508.htm" TargetMode="External"/><Relationship Id="rId1435" Type="http://schemas.openxmlformats.org/officeDocument/2006/relationships/hyperlink" Target="http://www.planalto.gov.br/ccivil_03/LEIS/L5471.htm" TargetMode="External"/><Relationship Id="rId2058" Type="http://schemas.openxmlformats.org/officeDocument/2006/relationships/hyperlink" Target="http://www.planalto.gov.br/ccivil_03/Decreto-Lei/Del1455.htm" TargetMode="External"/><Relationship Id="rId5" Type="http://schemas.openxmlformats.org/officeDocument/2006/relationships/hyperlink" Target="http://www.planalto.gov.br/ccivil_03/_ato2007-2010/2007/Lei/L11508.htm" TargetMode="External"/><Relationship Id="rId237" Type="http://schemas.openxmlformats.org/officeDocument/2006/relationships/hyperlink" Target="http://www.planalto.gov.br/ccivil_03/LEIS/L4502.htm" TargetMode="External"/><Relationship Id="rId791" Type="http://schemas.openxmlformats.org/officeDocument/2006/relationships/hyperlink" Target="http://www.planalto.gov.br/ccivil_03/LEIS/L9716.htm" TargetMode="External"/><Relationship Id="rId889" Type="http://schemas.openxmlformats.org/officeDocument/2006/relationships/hyperlink" Target="http://www.planalto.gov.br/ccivil_03/_ato2007-2010/2009/Lei/L11945.htm" TargetMode="External"/><Relationship Id="rId1074" Type="http://schemas.openxmlformats.org/officeDocument/2006/relationships/hyperlink" Target="file:///T:\CCIVIL_03\LEIS\L9430.htm" TargetMode="External"/><Relationship Id="rId1642" Type="http://schemas.openxmlformats.org/officeDocument/2006/relationships/hyperlink" Target="http://www.planalto.gov.br/ccivil_03/Decreto-Lei/Del0037.htm" TargetMode="External"/><Relationship Id="rId1947" Type="http://schemas.openxmlformats.org/officeDocument/2006/relationships/hyperlink" Target="http://www.planalto.gov.br/ccivil_03/MPV/2158-35.htm" TargetMode="External"/><Relationship Id="rId444" Type="http://schemas.openxmlformats.org/officeDocument/2006/relationships/hyperlink" Target="http://www.planalto.gov.br/ccivil_03/_ato2007-2010/2010/Decreto/D7213.htm" TargetMode="External"/><Relationship Id="rId651" Type="http://schemas.openxmlformats.org/officeDocument/2006/relationships/hyperlink" Target="http://www.planalto.gov.br/ccivil_03/_Ato2004-2006/2005/Lei/L11196.htm" TargetMode="External"/><Relationship Id="rId749" Type="http://schemas.openxmlformats.org/officeDocument/2006/relationships/hyperlink" Target="http://www.planalto.gov.br/ccivil_03/_ato2007-2010/2007/Lei/L11488.htm" TargetMode="External"/><Relationship Id="rId1281" Type="http://schemas.openxmlformats.org/officeDocument/2006/relationships/hyperlink" Target="http://www.planalto.gov.br/ccivil_03/Decreto-Lei/Del0037.htm" TargetMode="External"/><Relationship Id="rId1379" Type="http://schemas.openxmlformats.org/officeDocument/2006/relationships/hyperlink" Target="http://www.planalto.gov.br/ccivil_03/decreto/Antigos/D1355.htm" TargetMode="External"/><Relationship Id="rId1502" Type="http://schemas.openxmlformats.org/officeDocument/2006/relationships/hyperlink" Target="http://www.planalto.gov.br/ccivil_03/_Ato2011-2014/2013/Decreto/D8010.htm" TargetMode="External"/><Relationship Id="rId1586" Type="http://schemas.openxmlformats.org/officeDocument/2006/relationships/hyperlink" Target="http://www.planalto.gov.br/ccivil_03/Decreto-Lei/Del1455.htm" TargetMode="External"/><Relationship Id="rId1807" Type="http://schemas.openxmlformats.org/officeDocument/2006/relationships/hyperlink" Target="http://www.planalto.gov.br/ccivil_03/_Ato2011-2014/2013/Decreto/D8010.htm" TargetMode="External"/><Relationship Id="rId2125" Type="http://schemas.openxmlformats.org/officeDocument/2006/relationships/hyperlink" Target="http://www.planalto.gov.br/ccivil_03/_Ato2019-2022/2020/Decreto/D10550.htm" TargetMode="External"/><Relationship Id="rId290" Type="http://schemas.openxmlformats.org/officeDocument/2006/relationships/hyperlink" Target="http://www.planalto.gov.br/ccivil_03/LEIS/L8402.htm" TargetMode="External"/><Relationship Id="rId304" Type="http://schemas.openxmlformats.org/officeDocument/2006/relationships/hyperlink" Target="http://www.planalto.gov.br/ccivil_03/_ato2007-2010/2010/Decreto/D7213.htm" TargetMode="External"/><Relationship Id="rId388" Type="http://schemas.openxmlformats.org/officeDocument/2006/relationships/hyperlink" Target="http://www.planalto.gov.br/ccivil_03/_ato2007-2010/2010/Decreto/D7213.htm" TargetMode="External"/><Relationship Id="rId511" Type="http://schemas.openxmlformats.org/officeDocument/2006/relationships/hyperlink" Target="http://www.planalto.gov.br/ccivil_03/Decreto-Lei/Del0666.htm" TargetMode="External"/><Relationship Id="rId609" Type="http://schemas.openxmlformats.org/officeDocument/2006/relationships/hyperlink" Target="http://www.planalto.gov.br/ccivil_03/LEIS/2002/L10637.htm" TargetMode="External"/><Relationship Id="rId956" Type="http://schemas.openxmlformats.org/officeDocument/2006/relationships/hyperlink" Target="http://www.planalto.gov.br/ccivil_03/_ato2007-2010/2008/Lei/L11732.htm" TargetMode="External"/><Relationship Id="rId1141" Type="http://schemas.openxmlformats.org/officeDocument/2006/relationships/hyperlink" Target="http://www.planalto.gov.br/ccivil_03/Decreto-Lei/Del0288.htm" TargetMode="External"/><Relationship Id="rId1239" Type="http://schemas.openxmlformats.org/officeDocument/2006/relationships/hyperlink" Target="file:///T:\CCIVIL_03\_Ato2007-2010\2007\Lei\L11508.htm" TargetMode="External"/><Relationship Id="rId1793" Type="http://schemas.openxmlformats.org/officeDocument/2006/relationships/hyperlink" Target="http://www.planalto.gov.br/ccivil_03/_Ato2011-2014/2013/Decreto/D8010.htm" TargetMode="External"/><Relationship Id="rId2069" Type="http://schemas.openxmlformats.org/officeDocument/2006/relationships/hyperlink" Target="http://www.planalto.gov.br/ccivil_03/_Ato2011-2014/2013/Decreto/D8010.htm" TargetMode="External"/><Relationship Id="rId85" Type="http://schemas.openxmlformats.org/officeDocument/2006/relationships/hyperlink" Target="http://www.planalto.gov.br/ccivil_03/LEIS/L9611.htm" TargetMode="External"/><Relationship Id="rId150" Type="http://schemas.openxmlformats.org/officeDocument/2006/relationships/hyperlink" Target="http://www.planalto.gov.br/ccivil_03/Decreto-Lei/Del2120.htm" TargetMode="External"/><Relationship Id="rId595" Type="http://schemas.openxmlformats.org/officeDocument/2006/relationships/hyperlink" Target="http://www.planalto.gov.br/ccivil_03/_Ato2015-2018/2018/Decreto/D9283.htm" TargetMode="External"/><Relationship Id="rId816" Type="http://schemas.openxmlformats.org/officeDocument/2006/relationships/hyperlink" Target="file:///T:\CCIVIL_03\Decreto-Lei\Del0037.htm" TargetMode="External"/><Relationship Id="rId1001" Type="http://schemas.openxmlformats.org/officeDocument/2006/relationships/hyperlink" Target="http://www.planalto.gov.br/ccivil_03/_Ato2004-2006/2004/Lei/L10.865.htm" TargetMode="External"/><Relationship Id="rId1446" Type="http://schemas.openxmlformats.org/officeDocument/2006/relationships/hyperlink" Target="http://www.planalto.gov.br/ccivil_03/LEIS/2003/L10.743.htm" TargetMode="External"/><Relationship Id="rId1653" Type="http://schemas.openxmlformats.org/officeDocument/2006/relationships/hyperlink" Target="http://www.planalto.gov.br/ccivil_03/LEIS/2003/L10.833.htm" TargetMode="External"/><Relationship Id="rId1860" Type="http://schemas.openxmlformats.org/officeDocument/2006/relationships/hyperlink" Target="http://www.planalto.gov.br/ccivil_03/LEIS/2003/L10.833.htm" TargetMode="External"/><Relationship Id="rId248" Type="http://schemas.openxmlformats.org/officeDocument/2006/relationships/hyperlink" Target="http://www.planalto.gov.br/ccivil_03/Decreto-Lei/1965-1988/Del1559.htm" TargetMode="External"/><Relationship Id="rId455" Type="http://schemas.openxmlformats.org/officeDocument/2006/relationships/hyperlink" Target="http://www.planalto.gov.br/ccivil_03/_Ato2015-2018/2018/Decreto/D9283.htm" TargetMode="External"/><Relationship Id="rId662" Type="http://schemas.openxmlformats.org/officeDocument/2006/relationships/hyperlink" Target="http://www.planalto.gov.br/ccivil_03/_Ato2004-2006/2005/Lei/L11196.htm" TargetMode="External"/><Relationship Id="rId1085" Type="http://schemas.openxmlformats.org/officeDocument/2006/relationships/hyperlink" Target="http://www.planalto.gov.br/ccivil_03/_ato2007-2010/2010/Decreto/D7296.htm" TargetMode="External"/><Relationship Id="rId1292" Type="http://schemas.openxmlformats.org/officeDocument/2006/relationships/hyperlink" Target="http://www.planalto.gov.br/ccivil_03/Decreto-Lei/Del0037.htm" TargetMode="External"/><Relationship Id="rId1306" Type="http://schemas.openxmlformats.org/officeDocument/2006/relationships/hyperlink" Target="http://www.planalto.gov.br/ccivil_03/_Ato2011-2014/2013/Decreto/D8010.htm" TargetMode="External"/><Relationship Id="rId1513" Type="http://schemas.openxmlformats.org/officeDocument/2006/relationships/hyperlink" Target="http://www.planalto.gov.br/ccivil_03/Decreto-Lei/Del0037.htm" TargetMode="External"/><Relationship Id="rId1720" Type="http://schemas.openxmlformats.org/officeDocument/2006/relationships/hyperlink" Target="http://www.planalto.gov.br/ccivil_03/LEIS/L5025.htm" TargetMode="External"/><Relationship Id="rId1958" Type="http://schemas.openxmlformats.org/officeDocument/2006/relationships/hyperlink" Target="http://www.planalto.gov.br/ccivil_03/LEIS/2003/L10.833.htm" TargetMode="External"/><Relationship Id="rId2136" Type="http://schemas.openxmlformats.org/officeDocument/2006/relationships/hyperlink" Target="http://www.planalto.gov.br/ccivil_03/LEIS/LEIS_2001/L10176.htm" TargetMode="External"/><Relationship Id="rId12" Type="http://schemas.openxmlformats.org/officeDocument/2006/relationships/hyperlink" Target="http://www.planalto.gov.br/ccivil_03/_Ato2011-2014/2013/Decreto/D8010.htm" TargetMode="External"/><Relationship Id="rId108" Type="http://schemas.openxmlformats.org/officeDocument/2006/relationships/hyperlink" Target="http://www.planalto.gov.br/ccivil_03/Decreto-Lei/Del0037.htm" TargetMode="External"/><Relationship Id="rId315" Type="http://schemas.openxmlformats.org/officeDocument/2006/relationships/hyperlink" Target="http://www.planalto.gov.br/ccivil_03/_Ato2011-2014/2013/Decreto/D8010.htm" TargetMode="External"/><Relationship Id="rId522" Type="http://schemas.openxmlformats.org/officeDocument/2006/relationships/hyperlink" Target="http://www.planalto.gov.br/ccivil_03/Decreto-Lei/Del1578.htm" TargetMode="External"/><Relationship Id="rId967" Type="http://schemas.openxmlformats.org/officeDocument/2006/relationships/hyperlink" Target="http://www.planalto.gov.br/ccivil_03/_Ato2007-2010/2010/Lei/L12350.htm" TargetMode="External"/><Relationship Id="rId1152" Type="http://schemas.openxmlformats.org/officeDocument/2006/relationships/hyperlink" Target="http://www.planalto.gov.br/ccivil_03/Decreto-Lei/Del0288.htm" TargetMode="External"/><Relationship Id="rId1597" Type="http://schemas.openxmlformats.org/officeDocument/2006/relationships/hyperlink" Target="http://www.planalto.gov.br/ccivil_03/_Ato2019-2022/2020/Decreto/D10550.htm" TargetMode="External"/><Relationship Id="rId1818" Type="http://schemas.openxmlformats.org/officeDocument/2006/relationships/hyperlink" Target="http://www.planalto.gov.br/ccivil_03/LEIS/2003/L10.833.htm" TargetMode="External"/><Relationship Id="rId2203" Type="http://schemas.openxmlformats.org/officeDocument/2006/relationships/hyperlink" Target="http://www.planalto.gov.br/ccivil_03/decreto/2002/D4543.htm" TargetMode="External"/><Relationship Id="rId96" Type="http://schemas.openxmlformats.org/officeDocument/2006/relationships/hyperlink" Target="http://www.planalto.gov.br/ccivil_03/_Ato2011-2014/2013/Decreto/D8010.htm" TargetMode="External"/><Relationship Id="rId161" Type="http://schemas.openxmlformats.org/officeDocument/2006/relationships/hyperlink" Target="http://www.planalto.gov.br/ccivil_03/Decreto-Lei/Del0037.htm" TargetMode="External"/><Relationship Id="rId399" Type="http://schemas.openxmlformats.org/officeDocument/2006/relationships/hyperlink" Target="http://www.planalto.gov.br/ccivil_03/Decreto-Lei/Del0037.htm" TargetMode="External"/><Relationship Id="rId827" Type="http://schemas.openxmlformats.org/officeDocument/2006/relationships/hyperlink" Target="http://www.planalto.gov.br/ccivil_03/_Ato2011-2014/2013/Decreto/D8010.htm" TargetMode="External"/><Relationship Id="rId1012" Type="http://schemas.openxmlformats.org/officeDocument/2006/relationships/hyperlink" Target="file:///T:\CCIVIL_03\LEIS\2003\L10.833.htm" TargetMode="External"/><Relationship Id="rId1457" Type="http://schemas.openxmlformats.org/officeDocument/2006/relationships/hyperlink" Target="http://www.planalto.gov.br/ccivil_03/Decreto-Lei/Del1593.htm" TargetMode="External"/><Relationship Id="rId1664" Type="http://schemas.openxmlformats.org/officeDocument/2006/relationships/hyperlink" Target="http://www.planalto.gov.br/ccivil_03/Decreto-Lei/1965-1988/Del0400.htm" TargetMode="External"/><Relationship Id="rId1871" Type="http://schemas.openxmlformats.org/officeDocument/2006/relationships/hyperlink" Target="http://www.planalto.gov.br/ccivil_03/_ato2007-2010/2010/Decreto/D7213.htm" TargetMode="External"/><Relationship Id="rId259" Type="http://schemas.openxmlformats.org/officeDocument/2006/relationships/hyperlink" Target="http://www.planalto.gov.br/ccivil_03/LEIS/L8032.htm" TargetMode="External"/><Relationship Id="rId466" Type="http://schemas.openxmlformats.org/officeDocument/2006/relationships/hyperlink" Target="http://www.planalto.gov.br/ccivil_03/_Ato2015-2018/2018/Decreto/D9283.htm" TargetMode="External"/><Relationship Id="rId673" Type="http://schemas.openxmlformats.org/officeDocument/2006/relationships/hyperlink" Target="http://www.planalto.gov.br/ccivil_03/_Ato2004-2006/2005/Lei/L11196.htm" TargetMode="External"/><Relationship Id="rId880" Type="http://schemas.openxmlformats.org/officeDocument/2006/relationships/hyperlink" Target="http://www.planalto.gov.br/ccivil_03/_Ato2015-2018/2017/Decreto/D9128.htm" TargetMode="External"/><Relationship Id="rId1096" Type="http://schemas.openxmlformats.org/officeDocument/2006/relationships/hyperlink" Target="http://www.planalto.gov.br/ccivil_03/_ato2007-2010/2010/Decreto/D7296.htm" TargetMode="External"/><Relationship Id="rId1317" Type="http://schemas.openxmlformats.org/officeDocument/2006/relationships/hyperlink" Target="http://www.planalto.gov.br/ccivil_03/Decreto-Lei/Del0037.htm" TargetMode="External"/><Relationship Id="rId1524" Type="http://schemas.openxmlformats.org/officeDocument/2006/relationships/hyperlink" Target="http://www.planalto.gov.br/ccivil_03/Decreto-Lei/Del0037.htm" TargetMode="External"/><Relationship Id="rId1731" Type="http://schemas.openxmlformats.org/officeDocument/2006/relationships/hyperlink" Target="http://www.planalto.gov.br/ccivil_03/LEIS/L9430.htm" TargetMode="External"/><Relationship Id="rId1969" Type="http://schemas.openxmlformats.org/officeDocument/2006/relationships/hyperlink" Target="file:///T:\CCIVIL_03\decreto\Antigos\D1355.htm" TargetMode="External"/><Relationship Id="rId2147" Type="http://schemas.openxmlformats.org/officeDocument/2006/relationships/hyperlink" Target="http://www.planalto.gov.br/ccivil_03/_ato2007-2010/2010/Lei/L12350.htm" TargetMode="External"/><Relationship Id="rId23" Type="http://schemas.openxmlformats.org/officeDocument/2006/relationships/hyperlink" Target="http://www.planalto.gov.br/ccivil_03/_Ato2011-2014/2013/Decreto/D8010.htm" TargetMode="External"/><Relationship Id="rId119" Type="http://schemas.openxmlformats.org/officeDocument/2006/relationships/hyperlink" Target="http://www.planalto.gov.br/ccivil_03/Decreto-Lei/Del0037.htm" TargetMode="External"/><Relationship Id="rId326" Type="http://schemas.openxmlformats.org/officeDocument/2006/relationships/hyperlink" Target="http://www.planalto.gov.br/ccivil_03/LEIS/L5172.htm" TargetMode="External"/><Relationship Id="rId533" Type="http://schemas.openxmlformats.org/officeDocument/2006/relationships/hyperlink" Target="http://www.planalto.gov.br/ccivil_03/Decreto-Lei/Del1578.htm" TargetMode="External"/><Relationship Id="rId978" Type="http://schemas.openxmlformats.org/officeDocument/2006/relationships/hyperlink" Target="http://www.planalto.gov.br/ccivil_03/_Ato2011-2014/2013/Decreto/D8010.htm" TargetMode="External"/><Relationship Id="rId1163" Type="http://schemas.openxmlformats.org/officeDocument/2006/relationships/hyperlink" Target="http://www.planalto.gov.br/ccivil_03/LEIS/2003/L10.664.htm" TargetMode="External"/><Relationship Id="rId1370" Type="http://schemas.openxmlformats.org/officeDocument/2006/relationships/hyperlink" Target="http://www.planalto.gov.br/ccivil_03/LEIS/L9279.htm" TargetMode="External"/><Relationship Id="rId1829" Type="http://schemas.openxmlformats.org/officeDocument/2006/relationships/hyperlink" Target="http://www.planalto.gov.br/ccivil_03/_ato2007-2010/2010/Decreto/D7213.htm" TargetMode="External"/><Relationship Id="rId2007" Type="http://schemas.openxmlformats.org/officeDocument/2006/relationships/hyperlink" Target="http://www.planalto.gov.br/ccivil_03/LEIS/L9532.htm" TargetMode="External"/><Relationship Id="rId2214" Type="http://schemas.openxmlformats.org/officeDocument/2006/relationships/theme" Target="theme/theme1.xml"/><Relationship Id="rId740" Type="http://schemas.openxmlformats.org/officeDocument/2006/relationships/hyperlink" Target="http://www.planalto.gov.br/ccivil_03/_ato2007-2010/2007/Lei/L11484.htm" TargetMode="External"/><Relationship Id="rId838" Type="http://schemas.openxmlformats.org/officeDocument/2006/relationships/hyperlink" Target="http://www.planalto.gov.br/ccivil_03/_Ato2011-2014/2013/Decreto/D8010.htm" TargetMode="External"/><Relationship Id="rId1023" Type="http://schemas.openxmlformats.org/officeDocument/2006/relationships/hyperlink" Target="http://www.planalto.gov.br/ccivil_03/MPV/Antigas_2001/2189-49.htm" TargetMode="External"/><Relationship Id="rId1468" Type="http://schemas.openxmlformats.org/officeDocument/2006/relationships/hyperlink" Target="http://www.planalto.gov.br/ccivil_03/Decreto-Lei/Del1455.htm" TargetMode="External"/><Relationship Id="rId1675" Type="http://schemas.openxmlformats.org/officeDocument/2006/relationships/hyperlink" Target="http://www.planalto.gov.br/ccivil_03/Decreto-Lei/Del0037.htm" TargetMode="External"/><Relationship Id="rId1882" Type="http://schemas.openxmlformats.org/officeDocument/2006/relationships/hyperlink" Target="http://www.planalto.gov.br/ccivil_03/LEIS/L9430.htm" TargetMode="External"/><Relationship Id="rId172" Type="http://schemas.openxmlformats.org/officeDocument/2006/relationships/hyperlink" Target="http://www.planalto.gov.br/ccivil_03/_Ato2004-2006/2004/Lei/L10.865.htm" TargetMode="External"/><Relationship Id="rId477" Type="http://schemas.openxmlformats.org/officeDocument/2006/relationships/hyperlink" Target="http://www.planalto.gov.br/ccivil_03/Decreto-Lei/Del0037.htm" TargetMode="External"/><Relationship Id="rId600" Type="http://schemas.openxmlformats.org/officeDocument/2006/relationships/hyperlink" Target="http://www.planalto.gov.br/ccivil_03/LEIS/2002/L10485.htm" TargetMode="External"/><Relationship Id="rId684" Type="http://schemas.openxmlformats.org/officeDocument/2006/relationships/hyperlink" Target="http://www.planalto.gov.br/ccivil_03/_Ato2004-2006/2005/Lei/L11196.htm" TargetMode="External"/><Relationship Id="rId1230" Type="http://schemas.openxmlformats.org/officeDocument/2006/relationships/hyperlink" Target="file:///T:\CCIVIL_03\_Ato2007-2010\2007\Lei\L11508.htm" TargetMode="External"/><Relationship Id="rId1328" Type="http://schemas.openxmlformats.org/officeDocument/2006/relationships/hyperlink" Target="file:///T:\CCIVIL_03\LEIS\2003\L10.833.htm" TargetMode="External"/><Relationship Id="rId1535" Type="http://schemas.openxmlformats.org/officeDocument/2006/relationships/hyperlink" Target="http://www.planalto.gov.br/ccivil_03/Decreto-Lei/Del0037.htm" TargetMode="External"/><Relationship Id="rId2060" Type="http://schemas.openxmlformats.org/officeDocument/2006/relationships/hyperlink" Target="http://www.planalto.gov.br/ccivil_03/Decreto-Lei/Del1455.htm" TargetMode="External"/><Relationship Id="rId2158" Type="http://schemas.openxmlformats.org/officeDocument/2006/relationships/hyperlink" Target="http://www.planalto.gov.br/ccivil_03/_Ato2011-2014/2013/Decreto/D8010.htm" TargetMode="External"/><Relationship Id="rId337" Type="http://schemas.openxmlformats.org/officeDocument/2006/relationships/hyperlink" Target="http://www.planalto.gov.br/ccivil_03/Decreto-Lei/Del0037.htm" TargetMode="External"/><Relationship Id="rId891" Type="http://schemas.openxmlformats.org/officeDocument/2006/relationships/hyperlink" Target="http://www.planalto.gov.br/ccivil_03/_ato2007-2010/2010/Lei/L12350.htm" TargetMode="External"/><Relationship Id="rId905" Type="http://schemas.openxmlformats.org/officeDocument/2006/relationships/hyperlink" Target="http://www.planalto.gov.br/ccivil_03/_ato2007-2010/2009/Lei/L11945.htm" TargetMode="External"/><Relationship Id="rId989" Type="http://schemas.openxmlformats.org/officeDocument/2006/relationships/hyperlink" Target="http://www.planalto.gov.br/ccivil_03/LEIS/L8630.htm" TargetMode="External"/><Relationship Id="rId1742" Type="http://schemas.openxmlformats.org/officeDocument/2006/relationships/hyperlink" Target="http://www.planalto.gov.br/ccivil_03/_ato2007-2010/2010/Decreto/D7213.htm" TargetMode="External"/><Relationship Id="rId2018" Type="http://schemas.openxmlformats.org/officeDocument/2006/relationships/hyperlink" Target="http://www.planalto.gov.br/ccivil_03/_ato2007-2010/2007/Lei/L11488.htm" TargetMode="External"/><Relationship Id="rId34" Type="http://schemas.openxmlformats.org/officeDocument/2006/relationships/hyperlink" Target="http://www.planalto.gov.br/ccivil_03/_ato2007-2010/2010/Lei/L12350.htm" TargetMode="External"/><Relationship Id="rId544" Type="http://schemas.openxmlformats.org/officeDocument/2006/relationships/hyperlink" Target="http://www.planalto.gov.br/ccivil_03/_ato2007-2010/2010/Decreto/D7213.htm" TargetMode="External"/><Relationship Id="rId751" Type="http://schemas.openxmlformats.org/officeDocument/2006/relationships/hyperlink" Target="http://www.planalto.gov.br/ccivil_03/_ato2007-2010/2007/Lei/L11488.htm" TargetMode="External"/><Relationship Id="rId849" Type="http://schemas.openxmlformats.org/officeDocument/2006/relationships/hyperlink" Target="http://www.planalto.gov.br/ccivil_03/_Ato2011-2014/2013/Decreto/D8010.htm" TargetMode="External"/><Relationship Id="rId1174" Type="http://schemas.openxmlformats.org/officeDocument/2006/relationships/hyperlink" Target="http://www.planalto.gov.br/ccivil_03/Decreto-Lei/Del0288.htm" TargetMode="External"/><Relationship Id="rId1381" Type="http://schemas.openxmlformats.org/officeDocument/2006/relationships/hyperlink" Target="http://www.planalto.gov.br/ccivil_03/LEIS/2003/L10.826.htm" TargetMode="External"/><Relationship Id="rId1479" Type="http://schemas.openxmlformats.org/officeDocument/2006/relationships/hyperlink" Target="http://www.planalto.gov.br/ccivil_03/Decreto-Lei/Del1455.htm" TargetMode="External"/><Relationship Id="rId1602" Type="http://schemas.openxmlformats.org/officeDocument/2006/relationships/hyperlink" Target="http://www.planalto.gov.br/ccivil_03/Decreto-Lei/Del1455.htm" TargetMode="External"/><Relationship Id="rId1686" Type="http://schemas.openxmlformats.org/officeDocument/2006/relationships/hyperlink" Target="http://www.planalto.gov.br/ccivil_03/LEIS/1970-1979/L6562.htm" TargetMode="External"/><Relationship Id="rId183" Type="http://schemas.openxmlformats.org/officeDocument/2006/relationships/hyperlink" Target="http://www.planalto.gov.br/ccivil_03/_ato2007-2010/2009/Lei/L11898.htm" TargetMode="External"/><Relationship Id="rId390" Type="http://schemas.openxmlformats.org/officeDocument/2006/relationships/hyperlink" Target="http://www.planalto.gov.br/ccivil_03/decreto/1995/D1765.htm" TargetMode="External"/><Relationship Id="rId404" Type="http://schemas.openxmlformats.org/officeDocument/2006/relationships/hyperlink" Target="http://www.planalto.gov.br/ccivil_03/_ato2007-2010/2010/Decreto/D7213.htm" TargetMode="External"/><Relationship Id="rId611" Type="http://schemas.openxmlformats.org/officeDocument/2006/relationships/hyperlink" Target="http://www.planalto.gov.br/ccivil_03/LEIS/L4502.htm" TargetMode="External"/><Relationship Id="rId1034" Type="http://schemas.openxmlformats.org/officeDocument/2006/relationships/hyperlink" Target="http://www.planalto.gov.br/ccivil_03/Decreto-Lei/Del0037.htm" TargetMode="External"/><Relationship Id="rId1241" Type="http://schemas.openxmlformats.org/officeDocument/2006/relationships/hyperlink" Target="file:///T:\CCIVIL_03\_Ato2007-2010\2007\Lei\L11508.htm" TargetMode="External"/><Relationship Id="rId1339" Type="http://schemas.openxmlformats.org/officeDocument/2006/relationships/hyperlink" Target="http://www.planalto.gov.br/ccivil_03/_ato2007-2010/2009/decreto/D6870.htm" TargetMode="External"/><Relationship Id="rId1893" Type="http://schemas.openxmlformats.org/officeDocument/2006/relationships/hyperlink" Target="http://www.planalto.gov.br/ccivil_03/LEIS/2002/L10522.htm" TargetMode="External"/><Relationship Id="rId1907" Type="http://schemas.openxmlformats.org/officeDocument/2006/relationships/hyperlink" Target="http://www.planalto.gov.br/ccivil_03/Decreto-Lei/Del0037.htm" TargetMode="External"/><Relationship Id="rId2071" Type="http://schemas.openxmlformats.org/officeDocument/2006/relationships/hyperlink" Target="http://www.planalto.gov.br/ccivil_03/_Ato2011-2014/2013/Decreto/D8010.htm" TargetMode="External"/><Relationship Id="rId250" Type="http://schemas.openxmlformats.org/officeDocument/2006/relationships/hyperlink" Target="http://www.planalto.gov.br/ccivil_03/Decreto-Lei/Del1455.htm" TargetMode="External"/><Relationship Id="rId488" Type="http://schemas.openxmlformats.org/officeDocument/2006/relationships/hyperlink" Target="http://www.planalto.gov.br/ccivil_03/Decreto-Lei/Del0037.htm" TargetMode="External"/><Relationship Id="rId695" Type="http://schemas.openxmlformats.org/officeDocument/2006/relationships/hyperlink" Target="http://www.planalto.gov.br/ccivil_03/_Ato2004-2006/2005/Lei/L11196.htm" TargetMode="External"/><Relationship Id="rId709" Type="http://schemas.openxmlformats.org/officeDocument/2006/relationships/hyperlink" Target="http://www.planalto.gov.br/ccivil_03/_Ato2004-2006/2005/Lei/L11196.htm" TargetMode="External"/><Relationship Id="rId916" Type="http://schemas.openxmlformats.org/officeDocument/2006/relationships/hyperlink" Target="http://www.planalto.gov.br/ccivil_03/_ato2007-2010/2010/Decreto/D7213.htm" TargetMode="External"/><Relationship Id="rId1101" Type="http://schemas.openxmlformats.org/officeDocument/2006/relationships/hyperlink" Target="http://www.planalto.gov.br/ccivil_03/_Ato2004-2006/2004/Lei/L11033.htm" TargetMode="External"/><Relationship Id="rId1546" Type="http://schemas.openxmlformats.org/officeDocument/2006/relationships/hyperlink" Target="file:///T:\CCIVIL_03\Decreto-Lei\Del0037.htm" TargetMode="External"/><Relationship Id="rId1753" Type="http://schemas.openxmlformats.org/officeDocument/2006/relationships/hyperlink" Target="http://www.planalto.gov.br/ccivil_03/_Ato2011-2014/2013/Decreto/D8010.htm" TargetMode="External"/><Relationship Id="rId1960" Type="http://schemas.openxmlformats.org/officeDocument/2006/relationships/hyperlink" Target="http://www.planalto.gov.br/ccivil_03/LEIS/2003/L10.833.htm" TargetMode="External"/><Relationship Id="rId2169" Type="http://schemas.openxmlformats.org/officeDocument/2006/relationships/hyperlink" Target="http://www.planalto.gov.br/ccivil_03/_Ato2011-2014/2013/Decreto/D8010.htm" TargetMode="External"/><Relationship Id="rId45" Type="http://schemas.openxmlformats.org/officeDocument/2006/relationships/hyperlink" Target="http://www.planalto.gov.br/ccivil_03/Decreto-Lei/Del0037.htm" TargetMode="External"/><Relationship Id="rId110" Type="http://schemas.openxmlformats.org/officeDocument/2006/relationships/hyperlink" Target="http://www.planalto.gov.br/ccivil_03/_Ato2011-2014/2013/Decreto/D8010.htm" TargetMode="External"/><Relationship Id="rId348" Type="http://schemas.openxmlformats.org/officeDocument/2006/relationships/hyperlink" Target="http://www.planalto.gov.br/ccivil_03/_Ato2015-2018/2018/Decreto/D9283.htm" TargetMode="External"/><Relationship Id="rId555" Type="http://schemas.openxmlformats.org/officeDocument/2006/relationships/hyperlink" Target="http://www.planalto.gov.br/ccivil_03/Decreto-Lei/Del1248.htm" TargetMode="External"/><Relationship Id="rId762" Type="http://schemas.openxmlformats.org/officeDocument/2006/relationships/hyperlink" Target="http://www.planalto.gov.br/ccivil_03/_ato2007-2010/2008/Lei/L11727.htm" TargetMode="External"/><Relationship Id="rId1185" Type="http://schemas.openxmlformats.org/officeDocument/2006/relationships/hyperlink" Target="http://www.planalto.gov.br/ccivil_03/LEIS/1989_1994/L8857.htm" TargetMode="External"/><Relationship Id="rId1392" Type="http://schemas.openxmlformats.org/officeDocument/2006/relationships/hyperlink" Target="http://www.planalto.gov.br/ccivil_03/LEIS/L6360.htm" TargetMode="External"/><Relationship Id="rId1406" Type="http://schemas.openxmlformats.org/officeDocument/2006/relationships/hyperlink" Target="http://www.planalto.gov.br/ccivil_03/_Ato2004-2006/2005/Lei/L11116.htm" TargetMode="External"/><Relationship Id="rId1613" Type="http://schemas.openxmlformats.org/officeDocument/2006/relationships/hyperlink" Target="http://www.planalto.gov.br/ccivil_03/Decreto-Lei/Del1593.htm" TargetMode="External"/><Relationship Id="rId1820" Type="http://schemas.openxmlformats.org/officeDocument/2006/relationships/hyperlink" Target="http://www.planalto.gov.br/ccivil_03/Decreto-Lei/Del0037.htm" TargetMode="External"/><Relationship Id="rId2029" Type="http://schemas.openxmlformats.org/officeDocument/2006/relationships/hyperlink" Target="http://www.planalto.gov.br/ccivil_03/_Ato2011-2014/2013/Decreto/D8010.htm" TargetMode="External"/><Relationship Id="rId194" Type="http://schemas.openxmlformats.org/officeDocument/2006/relationships/hyperlink" Target="http://www.planalto.gov.br/ccivil_03/Decreto-Lei/Del0037.htm" TargetMode="External"/><Relationship Id="rId208" Type="http://schemas.openxmlformats.org/officeDocument/2006/relationships/hyperlink" Target="http://www.planalto.gov.br/ccivil_03/Decreto-Lei/Del0037.htm" TargetMode="External"/><Relationship Id="rId415" Type="http://schemas.openxmlformats.org/officeDocument/2006/relationships/hyperlink" Target="http://www.planalto.gov.br/ccivil_03/Decreto-Lei/Del2120.htm" TargetMode="External"/><Relationship Id="rId622" Type="http://schemas.openxmlformats.org/officeDocument/2006/relationships/hyperlink" Target="http://www.planalto.gov.br/ccivil_03/_Ato2004-2006/2004/Lei/L10.865.htm" TargetMode="External"/><Relationship Id="rId1045" Type="http://schemas.openxmlformats.org/officeDocument/2006/relationships/hyperlink" Target="file:///T:\CCIVIL_03\Decreto-Lei\Del0037.htm" TargetMode="External"/><Relationship Id="rId1252" Type="http://schemas.openxmlformats.org/officeDocument/2006/relationships/hyperlink" Target="http://www.planalto.gov.br/ccivil_03/Decreto-Lei/Del0037.htm" TargetMode="External"/><Relationship Id="rId1697" Type="http://schemas.openxmlformats.org/officeDocument/2006/relationships/hyperlink" Target="http://www.planalto.gov.br/ccivil_03/LEIS/2003/L10.833.htm" TargetMode="External"/><Relationship Id="rId1918" Type="http://schemas.openxmlformats.org/officeDocument/2006/relationships/hyperlink" Target="http://www.planalto.gov.br/ccivil_03/LEIS/2003/L10.833.htm" TargetMode="External"/><Relationship Id="rId2082" Type="http://schemas.openxmlformats.org/officeDocument/2006/relationships/hyperlink" Target="file:///T:\CCIVIL_03\Decreto-Lei\Del0037.htm" TargetMode="External"/><Relationship Id="rId261" Type="http://schemas.openxmlformats.org/officeDocument/2006/relationships/hyperlink" Target="http://www.planalto.gov.br/ccivil_03/LEIS/L8032.htm" TargetMode="External"/><Relationship Id="rId499" Type="http://schemas.openxmlformats.org/officeDocument/2006/relationships/hyperlink" Target="http://www.planalto.gov.br/ccivil_03/Decreto-Lei/Del2120.htm" TargetMode="External"/><Relationship Id="rId927" Type="http://schemas.openxmlformats.org/officeDocument/2006/relationships/hyperlink" Target="http://www.planalto.gov.br/ccivil_03/_ato2007-2010/2008/Decreto/D6702.htm" TargetMode="External"/><Relationship Id="rId1112" Type="http://schemas.openxmlformats.org/officeDocument/2006/relationships/hyperlink" Target="http://www.planalto.gov.br/ccivil_03/_Ato2004-2006/2004/Lei/L11033.htm" TargetMode="External"/><Relationship Id="rId1557" Type="http://schemas.openxmlformats.org/officeDocument/2006/relationships/hyperlink" Target="file:///T:\CCIVIL_03\LEIS\2003\L10.833.htm" TargetMode="External"/><Relationship Id="rId1764" Type="http://schemas.openxmlformats.org/officeDocument/2006/relationships/hyperlink" Target="http://www.planalto.gov.br/ccivil_03/_Ato2007-2010/2010/Lei/L12350.htm" TargetMode="External"/><Relationship Id="rId1971" Type="http://schemas.openxmlformats.org/officeDocument/2006/relationships/hyperlink" Target="file:///T:\CCIVIL_03\decreto\Antigos\D1355.htm" TargetMode="External"/><Relationship Id="rId56" Type="http://schemas.openxmlformats.org/officeDocument/2006/relationships/hyperlink" Target="http://www.planalto.gov.br/ccivil_03/LEIS/L4502.htm" TargetMode="External"/><Relationship Id="rId359" Type="http://schemas.openxmlformats.org/officeDocument/2006/relationships/hyperlink" Target="http://www.planalto.gov.br/ccivil_03/Decreto-Lei/Del0037.htm" TargetMode="External"/><Relationship Id="rId566" Type="http://schemas.openxmlformats.org/officeDocument/2006/relationships/hyperlink" Target="http://www.planalto.gov.br/ccivil_03/LEIS/L4502.htm" TargetMode="External"/><Relationship Id="rId773" Type="http://schemas.openxmlformats.org/officeDocument/2006/relationships/hyperlink" Target="http://www.planalto.gov.br/ccivil_03/_Ato2004-2006/2006/Lei/L11281.htm" TargetMode="External"/><Relationship Id="rId1196" Type="http://schemas.openxmlformats.org/officeDocument/2006/relationships/hyperlink" Target="http://www.planalto.gov.br/ccivil_03/LEIS/1989_1994/L8857.htm" TargetMode="External"/><Relationship Id="rId1417" Type="http://schemas.openxmlformats.org/officeDocument/2006/relationships/hyperlink" Target="http://www.planalto.gov.br/ccivil_03/LEIS/L5197.htm" TargetMode="External"/><Relationship Id="rId1624" Type="http://schemas.openxmlformats.org/officeDocument/2006/relationships/hyperlink" Target="http://www.planalto.gov.br/ccivil_03/_ato2007-2010/2007/Lei/L11508.htm" TargetMode="External"/><Relationship Id="rId1831" Type="http://schemas.openxmlformats.org/officeDocument/2006/relationships/hyperlink" Target="http://www.planalto.gov.br/ccivil_03/_ato2007-2010/2010/Decreto/D7213.htm" TargetMode="External"/><Relationship Id="rId121" Type="http://schemas.openxmlformats.org/officeDocument/2006/relationships/hyperlink" Target="http://www.planalto.gov.br/ccivil_03/_Ato2011-2014/2013/Decreto/D8010.htm" TargetMode="External"/><Relationship Id="rId219" Type="http://schemas.openxmlformats.org/officeDocument/2006/relationships/hyperlink" Target="http://www.planalto.gov.br/ccivil_03/Decreto-Lei/Del0037.htm" TargetMode="External"/><Relationship Id="rId426" Type="http://schemas.openxmlformats.org/officeDocument/2006/relationships/hyperlink" Target="http://www.planalto.gov.br/ccivil_03/LEIS/L3244.htm" TargetMode="External"/><Relationship Id="rId633" Type="http://schemas.openxmlformats.org/officeDocument/2006/relationships/hyperlink" Target="http://www.planalto.gov.br/ccivil_03/_Ato2004-2006/2004/Lei/L10.865.htm" TargetMode="External"/><Relationship Id="rId980" Type="http://schemas.openxmlformats.org/officeDocument/2006/relationships/hyperlink" Target="http://www.planalto.gov.br/ccivil_03/_ato2007-2010/2008/Lei/L11774.htm" TargetMode="External"/><Relationship Id="rId1056" Type="http://schemas.openxmlformats.org/officeDocument/2006/relationships/hyperlink" Target="http://www.planalto.gov.br/ccivil_03/_Ato2007-2010/2010/Lei/L12276.htm" TargetMode="External"/><Relationship Id="rId1263" Type="http://schemas.openxmlformats.org/officeDocument/2006/relationships/hyperlink" Target="http://www.planalto.gov.br/ccivil_03/Decreto-Lei/Del0037.htm" TargetMode="External"/><Relationship Id="rId1929" Type="http://schemas.openxmlformats.org/officeDocument/2006/relationships/hyperlink" Target="http://www.planalto.gov.br/ccivil_03/decreto/2003/D4732.htm" TargetMode="External"/><Relationship Id="rId2093" Type="http://schemas.openxmlformats.org/officeDocument/2006/relationships/hyperlink" Target="http://www.planalto.gov.br/ccivil_03/_Ato2011-2014/2013/Decreto/D8010.htm" TargetMode="External"/><Relationship Id="rId2107" Type="http://schemas.openxmlformats.org/officeDocument/2006/relationships/hyperlink" Target="http://www.planalto.gov.br/ccivil_03/_Ato2011-2014/2013/Decreto/D8010.htm" TargetMode="External"/><Relationship Id="rId840" Type="http://schemas.openxmlformats.org/officeDocument/2006/relationships/hyperlink" Target="http://www.planalto.gov.br/ccivil_03/Decreto-Lei/Del0037.htm" TargetMode="External"/><Relationship Id="rId938" Type="http://schemas.openxmlformats.org/officeDocument/2006/relationships/hyperlink" Target="http://www.planalto.gov.br/ccivil_03/_Ato2011-2014/2013/Decreto/D8010.htm" TargetMode="External"/><Relationship Id="rId1470" Type="http://schemas.openxmlformats.org/officeDocument/2006/relationships/hyperlink" Target="http://www.planalto.gov.br/ccivil_03/Decreto-Lei/Del1455.htm" TargetMode="External"/><Relationship Id="rId1568" Type="http://schemas.openxmlformats.org/officeDocument/2006/relationships/hyperlink" Target="http://www.planalto.gov.br/ccivil_03/LEIS/L5172.htm" TargetMode="External"/><Relationship Id="rId1775" Type="http://schemas.openxmlformats.org/officeDocument/2006/relationships/hyperlink" Target="http://www.planalto.gov.br/ccivil_03/LEIS/L9430.htm" TargetMode="External"/><Relationship Id="rId67" Type="http://schemas.openxmlformats.org/officeDocument/2006/relationships/hyperlink" Target="http://www.planalto.gov.br/ccivil_03/LEIS/L5172.htm" TargetMode="External"/><Relationship Id="rId272" Type="http://schemas.openxmlformats.org/officeDocument/2006/relationships/hyperlink" Target="http://www.planalto.gov.br/ccivil_03/LEIS/L8402.htm" TargetMode="External"/><Relationship Id="rId577" Type="http://schemas.openxmlformats.org/officeDocument/2006/relationships/hyperlink" Target="http://www.planalto.gov.br/ccivil_03/LEIS/2003/L10.833.htm" TargetMode="External"/><Relationship Id="rId700" Type="http://schemas.openxmlformats.org/officeDocument/2006/relationships/hyperlink" Target="http://www.planalto.gov.br/ccivil_03/_Ato2004-2006/2004/Lei/L10.865.htm" TargetMode="External"/><Relationship Id="rId1123" Type="http://schemas.openxmlformats.org/officeDocument/2006/relationships/hyperlink" Target="http://www.planalto.gov.br/ccivil_03/Decreto-Lei/Del1455.htm" TargetMode="External"/><Relationship Id="rId1330" Type="http://schemas.openxmlformats.org/officeDocument/2006/relationships/hyperlink" Target="http://www.planalto.gov.br/ccivil_03/LEIS/1989_1994/L8010.htm" TargetMode="External"/><Relationship Id="rId1428" Type="http://schemas.openxmlformats.org/officeDocument/2006/relationships/hyperlink" Target="http://www.planalto.gov.br/ccivil_03/LEIS/L4845.htm" TargetMode="External"/><Relationship Id="rId1635" Type="http://schemas.openxmlformats.org/officeDocument/2006/relationships/hyperlink" Target="http://www.planalto.gov.br/ccivil_03/LEIS/L9069.htm" TargetMode="External"/><Relationship Id="rId1982" Type="http://schemas.openxmlformats.org/officeDocument/2006/relationships/hyperlink" Target="http://www.planalto.gov.br/ccivil_03/LEIS/L9019.htm" TargetMode="External"/><Relationship Id="rId2160" Type="http://schemas.openxmlformats.org/officeDocument/2006/relationships/hyperlink" Target="http://www.planalto.gov.br/ccivil_03/_Ato2011-2014/2013/Decreto/D8010.htm" TargetMode="External"/><Relationship Id="rId132" Type="http://schemas.openxmlformats.org/officeDocument/2006/relationships/hyperlink" Target="http://www.planalto.gov.br/ccivil_03/decreto/Antigos/D1355.htm" TargetMode="External"/><Relationship Id="rId784" Type="http://schemas.openxmlformats.org/officeDocument/2006/relationships/hyperlink" Target="http://www.planalto.gov.br/ccivil_03/_ato2007-2010/2007/Lei/L11488.htm" TargetMode="External"/><Relationship Id="rId991" Type="http://schemas.openxmlformats.org/officeDocument/2006/relationships/hyperlink" Target="file:///T:\CCIVIL_03\LEIS\2003\L10.833.htm" TargetMode="External"/><Relationship Id="rId1067" Type="http://schemas.openxmlformats.org/officeDocument/2006/relationships/hyperlink" Target="http://www.planalto.gov.br/ccivil_03/_Ato2015-2018/2017/Decreto/D9128.htm" TargetMode="External"/><Relationship Id="rId1842" Type="http://schemas.openxmlformats.org/officeDocument/2006/relationships/hyperlink" Target="http://www.planalto.gov.br/ccivil_03/_Ato2011-2014/2013/Decreto/D8010.htm" TargetMode="External"/><Relationship Id="rId2020" Type="http://schemas.openxmlformats.org/officeDocument/2006/relationships/hyperlink" Target="http://www.planalto.gov.br/ccivil_03/decreto/D70235cons.htm" TargetMode="External"/><Relationship Id="rId437" Type="http://schemas.openxmlformats.org/officeDocument/2006/relationships/hyperlink" Target="http://www.planalto.gov.br/ccivil_03/LEIS/L9643.htm" TargetMode="External"/><Relationship Id="rId644" Type="http://schemas.openxmlformats.org/officeDocument/2006/relationships/hyperlink" Target="http://www.planalto.gov.br/ccivil_03/_Ato2004-2006/2004/Lei/L10.865.htm" TargetMode="External"/><Relationship Id="rId851" Type="http://schemas.openxmlformats.org/officeDocument/2006/relationships/hyperlink" Target="http://www.planalto.gov.br/ccivil_03/Decreto-Lei/Del0037.htm" TargetMode="External"/><Relationship Id="rId1274" Type="http://schemas.openxmlformats.org/officeDocument/2006/relationships/hyperlink" Target="http://www.planalto.gov.br/ccivil_03/_Ato2019-2022/2020/Decreto/D10550.htm" TargetMode="External"/><Relationship Id="rId1481" Type="http://schemas.openxmlformats.org/officeDocument/2006/relationships/hyperlink" Target="file:///T:\CCIVIL_03\Decreto-Lei\Del0037.htm" TargetMode="External"/><Relationship Id="rId1579" Type="http://schemas.openxmlformats.org/officeDocument/2006/relationships/hyperlink" Target="http://www.planalto.gov.br/ccivil_03/Decreto-Lei/Del1455.htm" TargetMode="External"/><Relationship Id="rId1702" Type="http://schemas.openxmlformats.org/officeDocument/2006/relationships/hyperlink" Target="http://www.planalto.gov.br/ccivil_03/MPV/2158-35.htm" TargetMode="External"/><Relationship Id="rId2118" Type="http://schemas.openxmlformats.org/officeDocument/2006/relationships/hyperlink" Target="http://www.planalto.gov.br/ccivil_03/_ato2007-2010/2010/Decreto/D7213.htm" TargetMode="External"/><Relationship Id="rId283" Type="http://schemas.openxmlformats.org/officeDocument/2006/relationships/hyperlink" Target="http://www.planalto.gov.br/ccivil_03/LEIS/L8032.htm" TargetMode="External"/><Relationship Id="rId490" Type="http://schemas.openxmlformats.org/officeDocument/2006/relationships/hyperlink" Target="http://www.planalto.gov.br/ccivil_03/Decreto-Lei/Del0037.htm" TargetMode="External"/><Relationship Id="rId504" Type="http://schemas.openxmlformats.org/officeDocument/2006/relationships/hyperlink" Target="http://www.planalto.gov.br/ccivil_03/_Ato2011-2014/2013/Decreto/D8010.htm" TargetMode="External"/><Relationship Id="rId711" Type="http://schemas.openxmlformats.org/officeDocument/2006/relationships/hyperlink" Target="http://www.planalto.gov.br/ccivil_03/_Ato2004-2006/2005/Lei/L11196.htm" TargetMode="External"/><Relationship Id="rId949" Type="http://schemas.openxmlformats.org/officeDocument/2006/relationships/hyperlink" Target="http://www.planalto.gov.br/ccivil_03/_Ato2011-2014/2013/Decreto/D8010.htm" TargetMode="External"/><Relationship Id="rId1134" Type="http://schemas.openxmlformats.org/officeDocument/2006/relationships/hyperlink" Target="file:///T:\CCIVIL_03\Decreto-Lei\1965-1988\Del2472.htm" TargetMode="External"/><Relationship Id="rId1341" Type="http://schemas.openxmlformats.org/officeDocument/2006/relationships/hyperlink" Target="http://www.planalto.gov.br/ccivil_03/Decreto-Lei/Del0037.htm" TargetMode="External"/><Relationship Id="rId1786" Type="http://schemas.openxmlformats.org/officeDocument/2006/relationships/hyperlink" Target="http://www.planalto.gov.br/ccivil_03/LEIS/2003/L10.833.htm" TargetMode="External"/><Relationship Id="rId1993" Type="http://schemas.openxmlformats.org/officeDocument/2006/relationships/hyperlink" Target="http://www.planalto.gov.br/ccivil_03/_Ato2011-2014/2013/Decreto/D8010.htm" TargetMode="External"/><Relationship Id="rId2171" Type="http://schemas.openxmlformats.org/officeDocument/2006/relationships/hyperlink" Target="http://www.planalto.gov.br/ccivil_03/_Ato2011-2014/2013/Decreto/D8010.htm" TargetMode="External"/><Relationship Id="rId78" Type="http://schemas.openxmlformats.org/officeDocument/2006/relationships/hyperlink" Target="http://www.planalto.gov.br/ccivil_03/Decreto-Lei/Del0037.htm" TargetMode="External"/><Relationship Id="rId143" Type="http://schemas.openxmlformats.org/officeDocument/2006/relationships/hyperlink" Target="http://www.planalto.gov.br/ccivil_03/Decreto-Lei/Del0037.htm" TargetMode="External"/><Relationship Id="rId350" Type="http://schemas.openxmlformats.org/officeDocument/2006/relationships/hyperlink" Target="http://www.planalto.gov.br/ccivil_03/LEIS/1989_1994/L8010.htm" TargetMode="External"/><Relationship Id="rId588" Type="http://schemas.openxmlformats.org/officeDocument/2006/relationships/hyperlink" Target="http://www.planalto.gov.br/ccivil_03/LEIS/L4502.htm" TargetMode="External"/><Relationship Id="rId795" Type="http://schemas.openxmlformats.org/officeDocument/2006/relationships/hyperlink" Target="file:///T:\CCIVIL_03\Decreto-Lei\Del0037.htm" TargetMode="External"/><Relationship Id="rId809" Type="http://schemas.openxmlformats.org/officeDocument/2006/relationships/hyperlink" Target="file:///T:\CCIVIL_03\Decreto-Lei\Del0037.htm" TargetMode="External"/><Relationship Id="rId1201" Type="http://schemas.openxmlformats.org/officeDocument/2006/relationships/hyperlink" Target="http://www.planalto.gov.br/ccivil_03/LEIS/1989_1994/L8857.htm" TargetMode="External"/><Relationship Id="rId1439" Type="http://schemas.openxmlformats.org/officeDocument/2006/relationships/hyperlink" Target="http://www.planalto.gov.br/ccivil_03/LEIS/2003/L10.743.htm" TargetMode="External"/><Relationship Id="rId1646" Type="http://schemas.openxmlformats.org/officeDocument/2006/relationships/hyperlink" Target="http://www.planalto.gov.br/ccivil_03/Decreto-Lei/Del0037.htm" TargetMode="External"/><Relationship Id="rId1853" Type="http://schemas.openxmlformats.org/officeDocument/2006/relationships/hyperlink" Target="http://www.planalto.gov.br/ccivil_03/_Ato2011-2014/2013/Decreto/D8010.htm" TargetMode="External"/><Relationship Id="rId2031" Type="http://schemas.openxmlformats.org/officeDocument/2006/relationships/hyperlink" Target="http://www.planalto.gov.br/ccivil_03/_Ato2011-2014/2013/Decreto/D8010.htm" TargetMode="External"/><Relationship Id="rId9" Type="http://schemas.openxmlformats.org/officeDocument/2006/relationships/hyperlink" Target="http://www.planalto.gov.br/ccivil_03/Decreto-Lei/Del0037.htm" TargetMode="External"/><Relationship Id="rId210" Type="http://schemas.openxmlformats.org/officeDocument/2006/relationships/hyperlink" Target="http://www.planalto.gov.br/ccivil_03/Decreto-Lei/Del0037.htm" TargetMode="External"/><Relationship Id="rId448" Type="http://schemas.openxmlformats.org/officeDocument/2006/relationships/hyperlink" Target="http://www.planalto.gov.br/ccivil_03/_ato2007-2010/2010/Decreto/D7213.htm" TargetMode="External"/><Relationship Id="rId655" Type="http://schemas.openxmlformats.org/officeDocument/2006/relationships/hyperlink" Target="http://www.planalto.gov.br/ccivil_03/_Ato2004-2006/2005/Lei/L11196.htm" TargetMode="External"/><Relationship Id="rId862" Type="http://schemas.openxmlformats.org/officeDocument/2006/relationships/hyperlink" Target="http://www.planalto.gov.br/ccivil_03/_Ato2011-2014/2013/Decreto/D8010.htm" TargetMode="External"/><Relationship Id="rId1078" Type="http://schemas.openxmlformats.org/officeDocument/2006/relationships/hyperlink" Target="http://www.planalto.gov.br/ccivil_03/_ato2007-2010/2010/Decreto/D7296.htm" TargetMode="External"/><Relationship Id="rId1285" Type="http://schemas.openxmlformats.org/officeDocument/2006/relationships/hyperlink" Target="http://www.planalto.gov.br/ccivil_03/decreto/D61078.htm" TargetMode="External"/><Relationship Id="rId1492" Type="http://schemas.openxmlformats.org/officeDocument/2006/relationships/hyperlink" Target="http://www.planalto.gov.br/ccivil_03/_Ato2011-2014/2013/Decreto/D8010.htm" TargetMode="External"/><Relationship Id="rId1506" Type="http://schemas.openxmlformats.org/officeDocument/2006/relationships/hyperlink" Target="http://www.planalto.gov.br/ccivil_03/_Ato2011-2014/2013/Decreto/D8010.htm" TargetMode="External"/><Relationship Id="rId1713" Type="http://schemas.openxmlformats.org/officeDocument/2006/relationships/hyperlink" Target="http://www.planalto.gov.br/ccivil_03/LEIS/L9019.htm" TargetMode="External"/><Relationship Id="rId1920" Type="http://schemas.openxmlformats.org/officeDocument/2006/relationships/hyperlink" Target="http://www.planalto.gov.br/ccivil_03/decreto/Antigos/D1355.htm" TargetMode="External"/><Relationship Id="rId2129" Type="http://schemas.openxmlformats.org/officeDocument/2006/relationships/hyperlink" Target="http://www.planalto.gov.br/ccivil_03/LEIS/2003/L10.664.htm" TargetMode="External"/><Relationship Id="rId294" Type="http://schemas.openxmlformats.org/officeDocument/2006/relationships/hyperlink" Target="http://www.planalto.gov.br/ccivil_03/LEIS/L8032.htm" TargetMode="External"/><Relationship Id="rId308" Type="http://schemas.openxmlformats.org/officeDocument/2006/relationships/hyperlink" Target="http://www.planalto.gov.br/ccivil_03/_ato2007-2010/2008/Lei/L11727.htm" TargetMode="External"/><Relationship Id="rId515" Type="http://schemas.openxmlformats.org/officeDocument/2006/relationships/hyperlink" Target="http://www.planalto.gov.br/ccivil_03/Decreto-Lei/Del0666.htm" TargetMode="External"/><Relationship Id="rId722" Type="http://schemas.openxmlformats.org/officeDocument/2006/relationships/hyperlink" Target="http://www.planalto.gov.br/ccivil_03/_ato2007-2010/2007/Lei/L11484.htm" TargetMode="External"/><Relationship Id="rId1145" Type="http://schemas.openxmlformats.org/officeDocument/2006/relationships/hyperlink" Target="http://www.planalto.gov.br/ccivil_03/Decreto-Lei/Del1435.htm" TargetMode="External"/><Relationship Id="rId1352" Type="http://schemas.openxmlformats.org/officeDocument/2006/relationships/hyperlink" Target="http://www.planalto.gov.br/ccivil_03/LEIS/LEIS_2001/L10357.htm" TargetMode="External"/><Relationship Id="rId1797" Type="http://schemas.openxmlformats.org/officeDocument/2006/relationships/hyperlink" Target="file:///T:\CCIVIL_03\LEIS\2003\L10.833.htm" TargetMode="External"/><Relationship Id="rId2182" Type="http://schemas.openxmlformats.org/officeDocument/2006/relationships/hyperlink" Target="http://www.planalto.gov.br/ccivil_03/_ato2007-2010/2010/Lei/L12350.htm" TargetMode="External"/><Relationship Id="rId89" Type="http://schemas.openxmlformats.org/officeDocument/2006/relationships/hyperlink" Target="http://www.planalto.gov.br/ccivil_03/LEIS/2003/L10.833.htm" TargetMode="External"/><Relationship Id="rId154" Type="http://schemas.openxmlformats.org/officeDocument/2006/relationships/hyperlink" Target="http://www.planalto.gov.br/ccivil_03/_Ato2011-2014/2013/Decreto/D8010.htm" TargetMode="External"/><Relationship Id="rId361" Type="http://schemas.openxmlformats.org/officeDocument/2006/relationships/hyperlink" Target="http://www.planalto.gov.br/ccivil_03/Decreto-Lei/Del0037.htm" TargetMode="External"/><Relationship Id="rId599" Type="http://schemas.openxmlformats.org/officeDocument/2006/relationships/hyperlink" Target="http://www.planalto.gov.br/ccivil_03/LEIS/L9826.htm" TargetMode="External"/><Relationship Id="rId1005" Type="http://schemas.openxmlformats.org/officeDocument/2006/relationships/hyperlink" Target="http://www.planalto.gov.br/ccivil_03/Decreto-Lei/Del1455.htm" TargetMode="External"/><Relationship Id="rId1212" Type="http://schemas.openxmlformats.org/officeDocument/2006/relationships/hyperlink" Target="http://www.planalto.gov.br/ccivil_03/LEIS/L8387.htm" TargetMode="External"/><Relationship Id="rId1657" Type="http://schemas.openxmlformats.org/officeDocument/2006/relationships/hyperlink" Target="http://www.planalto.gov.br/ccivil_03/LEIS/2003/L10.833.htm" TargetMode="External"/><Relationship Id="rId1864" Type="http://schemas.openxmlformats.org/officeDocument/2006/relationships/hyperlink" Target="http://www.planalto.gov.br/ccivil_03/LEIS/L9430.htm" TargetMode="External"/><Relationship Id="rId2042" Type="http://schemas.openxmlformats.org/officeDocument/2006/relationships/hyperlink" Target="http://www.planalto.gov.br/ccivil_03/Decreto-Lei/Del1593.htm" TargetMode="External"/><Relationship Id="rId459" Type="http://schemas.openxmlformats.org/officeDocument/2006/relationships/hyperlink" Target="http://www.planalto.gov.br/ccivil_03/_Ato2015-2018/2018/Decreto/D9283.htm" TargetMode="External"/><Relationship Id="rId666" Type="http://schemas.openxmlformats.org/officeDocument/2006/relationships/hyperlink" Target="http://www.planalto.gov.br/ccivil_03/_Ato2004-2006/2005/Lei/L11196.htm" TargetMode="External"/><Relationship Id="rId873" Type="http://schemas.openxmlformats.org/officeDocument/2006/relationships/hyperlink" Target="http://www.planalto.gov.br/ccivil_03/_Ato2011-2014/2013/Decreto/D8010.htm" TargetMode="External"/><Relationship Id="rId1089" Type="http://schemas.openxmlformats.org/officeDocument/2006/relationships/hyperlink" Target="http://www.planalto.gov.br/ccivil_03/_Ato2015-2018/2018/Decreto/D9537.htm" TargetMode="External"/><Relationship Id="rId1296" Type="http://schemas.openxmlformats.org/officeDocument/2006/relationships/hyperlink" Target="http://www.planalto.gov.br/ccivil_03/Decreto-Lei/Del0037.htm" TargetMode="External"/><Relationship Id="rId1517" Type="http://schemas.openxmlformats.org/officeDocument/2006/relationships/hyperlink" Target="http://www.planalto.gov.br/ccivil_03/Decreto-Lei/Del0037.htm" TargetMode="External"/><Relationship Id="rId1724" Type="http://schemas.openxmlformats.org/officeDocument/2006/relationships/hyperlink" Target="http://www.planalto.gov.br/ccivil_03/_ato2007-2010/2010/Decreto/D7213.htm" TargetMode="External"/><Relationship Id="rId16" Type="http://schemas.openxmlformats.org/officeDocument/2006/relationships/hyperlink" Target="http://www.planalto.gov.br/ccivil_03/_ato2007-2010/2010/Lei/L12350.htm" TargetMode="External"/><Relationship Id="rId221" Type="http://schemas.openxmlformats.org/officeDocument/2006/relationships/hyperlink" Target="http://www.planalto.gov.br/ccivil_03/LEIS/L9430.htm" TargetMode="External"/><Relationship Id="rId319" Type="http://schemas.openxmlformats.org/officeDocument/2006/relationships/hyperlink" Target="http://www.planalto.gov.br/ccivil_03/_Ato2011-2014/2013/Decreto/D8010.htm" TargetMode="External"/><Relationship Id="rId526" Type="http://schemas.openxmlformats.org/officeDocument/2006/relationships/hyperlink" Target="http://www.planalto.gov.br/ccivil_03/Decreto-Lei/Del1578.htm" TargetMode="External"/><Relationship Id="rId1156" Type="http://schemas.openxmlformats.org/officeDocument/2006/relationships/hyperlink" Target="http://www.planalto.gov.br/ccivil_03/LEIS/L8387.htm" TargetMode="External"/><Relationship Id="rId1363" Type="http://schemas.openxmlformats.org/officeDocument/2006/relationships/hyperlink" Target="http://www.planalto.gov.br/ccivil_03/Decreto-Lei/Del0399.htm" TargetMode="External"/><Relationship Id="rId1931" Type="http://schemas.openxmlformats.org/officeDocument/2006/relationships/hyperlink" Target="http://www.planalto.gov.br/ccivil_03/decreto/1995/D1488.htm" TargetMode="External"/><Relationship Id="rId2207" Type="http://schemas.openxmlformats.org/officeDocument/2006/relationships/hyperlink" Target="http://www.planalto.gov.br/ccivil_03/_Ato2004-2006/2005/Decreto/D5431.htm" TargetMode="External"/><Relationship Id="rId733" Type="http://schemas.openxmlformats.org/officeDocument/2006/relationships/hyperlink" Target="http://www.planalto.gov.br/ccivil_03/_ato2007-2010/2007/Lei/L11484.htm" TargetMode="External"/><Relationship Id="rId940" Type="http://schemas.openxmlformats.org/officeDocument/2006/relationships/hyperlink" Target="http://www.planalto.gov.br/ccivil_03/_Ato2011-2014/2013/Decreto/D8010.htm" TargetMode="External"/><Relationship Id="rId1016" Type="http://schemas.openxmlformats.org/officeDocument/2006/relationships/hyperlink" Target="http://www.planalto.gov.br/ccivil_03/Decreto-Lei/Del0037.htm" TargetMode="External"/><Relationship Id="rId1570" Type="http://schemas.openxmlformats.org/officeDocument/2006/relationships/hyperlink" Target="http://www.planalto.gov.br/ccivil_03/Decreto-Lei/Del0037.htm" TargetMode="External"/><Relationship Id="rId1668" Type="http://schemas.openxmlformats.org/officeDocument/2006/relationships/hyperlink" Target="http://www.planalto.gov.br/ccivil_03/_ato2007-2010/2010/Decreto/D7213.htm" TargetMode="External"/><Relationship Id="rId1875" Type="http://schemas.openxmlformats.org/officeDocument/2006/relationships/hyperlink" Target="http://www.planalto.gov.br/ccivil_03/LEIS/L9430.htm" TargetMode="External"/><Relationship Id="rId2193" Type="http://schemas.openxmlformats.org/officeDocument/2006/relationships/hyperlink" Target="http://www.planalto.gov.br/ccivil_03/_Ato2011-2014/2013/Decreto/D8010.htm" TargetMode="External"/><Relationship Id="rId165" Type="http://schemas.openxmlformats.org/officeDocument/2006/relationships/hyperlink" Target="http://www.planalto.gov.br/ccivil_03/LEIS/2003/L10.833.htm" TargetMode="External"/><Relationship Id="rId372" Type="http://schemas.openxmlformats.org/officeDocument/2006/relationships/hyperlink" Target="http://www.planalto.gov.br/ccivil_03/_ato2007-2010/2010/Decreto/D7213.htm" TargetMode="External"/><Relationship Id="rId677" Type="http://schemas.openxmlformats.org/officeDocument/2006/relationships/hyperlink" Target="http://www.planalto.gov.br/ccivil_03/_Ato2004-2006/2005/Lei/L11196.htm" TargetMode="External"/><Relationship Id="rId800" Type="http://schemas.openxmlformats.org/officeDocument/2006/relationships/hyperlink" Target="http://www.planalto.gov.br/ccivil_03/_ato2007-2010/2010/Decreto/D7213.htm" TargetMode="External"/><Relationship Id="rId1223" Type="http://schemas.openxmlformats.org/officeDocument/2006/relationships/hyperlink" Target="file:///T:\CCIVIL_03\_Ato2007-2010\2007\Lei\L11508.htm" TargetMode="External"/><Relationship Id="rId1430" Type="http://schemas.openxmlformats.org/officeDocument/2006/relationships/hyperlink" Target="http://www.planalto.gov.br/ccivil_03/LEIS/L4845.htm" TargetMode="External"/><Relationship Id="rId1528" Type="http://schemas.openxmlformats.org/officeDocument/2006/relationships/hyperlink" Target="http://www.planalto.gov.br/ccivil_03/_Ato2011-2014/2013/Decreto/D8010.htm" TargetMode="External"/><Relationship Id="rId2053" Type="http://schemas.openxmlformats.org/officeDocument/2006/relationships/hyperlink" Target="http://www.planalto.gov.br/ccivil_03/Decreto-Lei/Del1455.htm" TargetMode="External"/><Relationship Id="rId232" Type="http://schemas.openxmlformats.org/officeDocument/2006/relationships/hyperlink" Target="http://www.planalto.gov.br/ccivil_03/Decreto-Lei/Del0037.htm" TargetMode="External"/><Relationship Id="rId884" Type="http://schemas.openxmlformats.org/officeDocument/2006/relationships/hyperlink" Target="http://www.planalto.gov.br/ccivil_03/Decreto-Lei/Del0288.htm" TargetMode="External"/><Relationship Id="rId1735" Type="http://schemas.openxmlformats.org/officeDocument/2006/relationships/hyperlink" Target="http://www.planalto.gov.br/ccivil_03/LEIS/L9430.htm" TargetMode="External"/><Relationship Id="rId1942" Type="http://schemas.openxmlformats.org/officeDocument/2006/relationships/hyperlink" Target="http://www.planalto.gov.br/ccivil_03/Decreto-Lei/Del0037.htm" TargetMode="External"/><Relationship Id="rId2120" Type="http://schemas.openxmlformats.org/officeDocument/2006/relationships/hyperlink" Target="http://www.planalto.gov.br/ccivil_03/decreto/D3411.htm" TargetMode="External"/><Relationship Id="rId27" Type="http://schemas.openxmlformats.org/officeDocument/2006/relationships/hyperlink" Target="http://www.planalto.gov.br/ccivil_03/_Ato2011-2014/2013/Decreto/D8010.htm" TargetMode="External"/><Relationship Id="rId537" Type="http://schemas.openxmlformats.org/officeDocument/2006/relationships/hyperlink" Target="http://www.planalto.gov.br/ccivil_03/LEIS/L9362.htm" TargetMode="External"/><Relationship Id="rId744" Type="http://schemas.openxmlformats.org/officeDocument/2006/relationships/hyperlink" Target="http://www.planalto.gov.br/ccivil_03/_ato2007-2010/2007/Lei/L11484.htm" TargetMode="External"/><Relationship Id="rId951" Type="http://schemas.openxmlformats.org/officeDocument/2006/relationships/hyperlink" Target="http://www.planalto.gov.br/ccivil_03/_Ato2011-2014/2013/Decreto/D8010.htm" TargetMode="External"/><Relationship Id="rId1167" Type="http://schemas.openxmlformats.org/officeDocument/2006/relationships/hyperlink" Target="http://www.planalto.gov.br/ccivil_03/_Ato2011-2014/2013/Decreto/D8010.htm" TargetMode="External"/><Relationship Id="rId1374" Type="http://schemas.openxmlformats.org/officeDocument/2006/relationships/hyperlink" Target="http://www.planalto.gov.br/ccivil_03/LEIS/L9279.htm" TargetMode="External"/><Relationship Id="rId1581" Type="http://schemas.openxmlformats.org/officeDocument/2006/relationships/hyperlink" Target="file:///T:\CCIVIL_03\Decreto-Lei\Del0037.htm" TargetMode="External"/><Relationship Id="rId1679" Type="http://schemas.openxmlformats.org/officeDocument/2006/relationships/hyperlink" Target="http://www.planalto.gov.br/ccivil_03/Decreto-Lei/Del0037.htm" TargetMode="External"/><Relationship Id="rId1802" Type="http://schemas.openxmlformats.org/officeDocument/2006/relationships/hyperlink" Target="http://www.planalto.gov.br/ccivil_03/_Ato2011-2014/2013/Decreto/D8010.htm" TargetMode="External"/><Relationship Id="rId80" Type="http://schemas.openxmlformats.org/officeDocument/2006/relationships/hyperlink" Target="http://www.planalto.gov.br/ccivil_03/Decreto-Lei/Del0037.htm" TargetMode="External"/><Relationship Id="rId176" Type="http://schemas.openxmlformats.org/officeDocument/2006/relationships/hyperlink" Target="http://www.planalto.gov.br/ccivil_03/_Ato2004-2006/2004/Lei/L10.865.htm" TargetMode="External"/><Relationship Id="rId383" Type="http://schemas.openxmlformats.org/officeDocument/2006/relationships/hyperlink" Target="file:///T:\CCIVIL_03\decreto\1995\D1765.htm" TargetMode="External"/><Relationship Id="rId590" Type="http://schemas.openxmlformats.org/officeDocument/2006/relationships/hyperlink" Target="http://www.planalto.gov.br/ccivil_03/LEIS/L8032.htm" TargetMode="External"/><Relationship Id="rId604" Type="http://schemas.openxmlformats.org/officeDocument/2006/relationships/hyperlink" Target="http://www.planalto.gov.br/ccivil_03/LEIS/L9826.htm" TargetMode="External"/><Relationship Id="rId811" Type="http://schemas.openxmlformats.org/officeDocument/2006/relationships/hyperlink" Target="file:///T:\CCIVIL_03\Decreto-Lei\Del0037.htm" TargetMode="External"/><Relationship Id="rId1027" Type="http://schemas.openxmlformats.org/officeDocument/2006/relationships/hyperlink" Target="http://www.planalto.gov.br/ccivil_03/MPV/Antigas_2001/2189-49.htm" TargetMode="External"/><Relationship Id="rId1234" Type="http://schemas.openxmlformats.org/officeDocument/2006/relationships/hyperlink" Target="file:///T:\CCIVIL_03\_Ato2007-2010\2007\Lei\L11508.htm" TargetMode="External"/><Relationship Id="rId1441" Type="http://schemas.openxmlformats.org/officeDocument/2006/relationships/hyperlink" Target="http://www.planalto.gov.br/ccivil_03/LEIS/2003/L10.743.htm" TargetMode="External"/><Relationship Id="rId1886" Type="http://schemas.openxmlformats.org/officeDocument/2006/relationships/hyperlink" Target="http://www.planalto.gov.br/ccivil_03/LEIS/L8981.htm" TargetMode="External"/><Relationship Id="rId2064" Type="http://schemas.openxmlformats.org/officeDocument/2006/relationships/hyperlink" Target="http://www.planalto.gov.br/ccivil_03/Decreto-Lei/Del1455.htm" TargetMode="External"/><Relationship Id="rId243" Type="http://schemas.openxmlformats.org/officeDocument/2006/relationships/hyperlink" Target="http://www.planalto.gov.br/ccivil_03/Decreto-Lei/Del0037.htm" TargetMode="External"/><Relationship Id="rId450" Type="http://schemas.openxmlformats.org/officeDocument/2006/relationships/hyperlink" Target="http://www.planalto.gov.br/ccivil_03/_ato2007-2010/2010/Decreto/D7213.htm" TargetMode="External"/><Relationship Id="rId688" Type="http://schemas.openxmlformats.org/officeDocument/2006/relationships/hyperlink" Target="http://www.planalto.gov.br/ccivil_03/_Ato2004-2006/2005/Lei/L11196.htm" TargetMode="External"/><Relationship Id="rId895" Type="http://schemas.openxmlformats.org/officeDocument/2006/relationships/hyperlink" Target="http://www.planalto.gov.br/ccivil_03/_ato2007-2010/2010/Lei/L12350.htm" TargetMode="External"/><Relationship Id="rId909" Type="http://schemas.openxmlformats.org/officeDocument/2006/relationships/hyperlink" Target="http://www.planalto.gov.br/ccivil_03/_Ato2011-2014/2013/Decreto/D8010.htm" TargetMode="External"/><Relationship Id="rId1080" Type="http://schemas.openxmlformats.org/officeDocument/2006/relationships/hyperlink" Target="http://www.planalto.gov.br/ccivil_03/_Ato2011-2014/2013/Decreto/D8010.htm" TargetMode="External"/><Relationship Id="rId1301" Type="http://schemas.openxmlformats.org/officeDocument/2006/relationships/hyperlink" Target="http://www.planalto.gov.br/ccivil_03/Decreto-Lei/Del0037.htm" TargetMode="External"/><Relationship Id="rId1539" Type="http://schemas.openxmlformats.org/officeDocument/2006/relationships/hyperlink" Target="http://www.planalto.gov.br/ccivil_03/_Ato2011-2014/2013/Decreto/D8010.htm" TargetMode="External"/><Relationship Id="rId1746" Type="http://schemas.openxmlformats.org/officeDocument/2006/relationships/hyperlink" Target="http://www.planalto.gov.br/ccivil_03/Decreto-Lei/Del0037.htm" TargetMode="External"/><Relationship Id="rId1953" Type="http://schemas.openxmlformats.org/officeDocument/2006/relationships/hyperlink" Target="http://www.planalto.gov.br/ccivil_03/LEIS/2003/L10.833.htm" TargetMode="External"/><Relationship Id="rId2131" Type="http://schemas.openxmlformats.org/officeDocument/2006/relationships/hyperlink" Target="file:///T:\CCIVIL_03\_Ato2007-2010\2007\Lei\L11452.htm" TargetMode="External"/><Relationship Id="rId38" Type="http://schemas.openxmlformats.org/officeDocument/2006/relationships/hyperlink" Target="http://www.planalto.gov.br/ccivil_03/Decreto-Lei/Del0037.htm" TargetMode="External"/><Relationship Id="rId103" Type="http://schemas.openxmlformats.org/officeDocument/2006/relationships/hyperlink" Target="http://www.planalto.gov.br/ccivil_03/Decreto-Lei/Del0037.htm" TargetMode="External"/><Relationship Id="rId310" Type="http://schemas.openxmlformats.org/officeDocument/2006/relationships/hyperlink" Target="http://www.planalto.gov.br/ccivil_03/_ato2007-2010/2008/Lei/L11727.htm" TargetMode="External"/><Relationship Id="rId548" Type="http://schemas.openxmlformats.org/officeDocument/2006/relationships/hyperlink" Target="http://www.planalto.gov.br/ccivil_03/Decreto-Lei/Del1248.htm" TargetMode="External"/><Relationship Id="rId755" Type="http://schemas.openxmlformats.org/officeDocument/2006/relationships/hyperlink" Target="http://www.planalto.gov.br/ccivil_03/_ato2007-2010/2007/Lei/L11488.htm" TargetMode="External"/><Relationship Id="rId962" Type="http://schemas.openxmlformats.org/officeDocument/2006/relationships/hyperlink" Target="http://www.planalto.gov.br/ccivil_03/Decreto-Lei/Del1722.htm" TargetMode="External"/><Relationship Id="rId1178" Type="http://schemas.openxmlformats.org/officeDocument/2006/relationships/hyperlink" Target="http://www.planalto.gov.br/ccivil_03/Decreto-Lei/1965-1988/Del0291.htm" TargetMode="External"/><Relationship Id="rId1385" Type="http://schemas.openxmlformats.org/officeDocument/2006/relationships/hyperlink" Target="http://www.planalto.gov.br/ccivil_03/LEIS/L9112.htm" TargetMode="External"/><Relationship Id="rId1592" Type="http://schemas.openxmlformats.org/officeDocument/2006/relationships/hyperlink" Target="http://www.planalto.gov.br/ccivil_03/_Ato2011-2014/2013/Decreto/D8010.htm" TargetMode="External"/><Relationship Id="rId1606" Type="http://schemas.openxmlformats.org/officeDocument/2006/relationships/hyperlink" Target="http://www.planalto.gov.br/ccivil_03/Decreto-Lei/Del0399.htm" TargetMode="External"/><Relationship Id="rId1813" Type="http://schemas.openxmlformats.org/officeDocument/2006/relationships/hyperlink" Target="http://www.planalto.gov.br/ccivil_03/_Ato2011-2014/2013/Decreto/D8010.htm" TargetMode="External"/><Relationship Id="rId91" Type="http://schemas.openxmlformats.org/officeDocument/2006/relationships/hyperlink" Target="http://www.planalto.gov.br/ccivil_03/Decreto-Lei/Del0037.htm" TargetMode="External"/><Relationship Id="rId187" Type="http://schemas.openxmlformats.org/officeDocument/2006/relationships/hyperlink" Target="http://www.planalto.gov.br/ccivil_03/_ato2007-2010/2010/Decreto/D7213.htm" TargetMode="External"/><Relationship Id="rId394" Type="http://schemas.openxmlformats.org/officeDocument/2006/relationships/hyperlink" Target="http://www.planalto.gov.br/ccivil_03/decreto/1995/D1765.htm" TargetMode="External"/><Relationship Id="rId408" Type="http://schemas.openxmlformats.org/officeDocument/2006/relationships/hyperlink" Target="http://www.planalto.gov.br/ccivil_03/_ato2007-2010/2009/decreto/D6870.htm" TargetMode="External"/><Relationship Id="rId615" Type="http://schemas.openxmlformats.org/officeDocument/2006/relationships/hyperlink" Target="file:///T:\CCIVIL_03\_Ato2004-2006\2004\Lei\L10.865.htm" TargetMode="External"/><Relationship Id="rId822" Type="http://schemas.openxmlformats.org/officeDocument/2006/relationships/hyperlink" Target="http://www.planalto.gov.br/ccivil_03/_Ato2011-2014/2013/Decreto/D8010.htm" TargetMode="External"/><Relationship Id="rId1038" Type="http://schemas.openxmlformats.org/officeDocument/2006/relationships/hyperlink" Target="file:///T:\CCIVIL_03\LEIS\2003\L10.833.htm" TargetMode="External"/><Relationship Id="rId1245" Type="http://schemas.openxmlformats.org/officeDocument/2006/relationships/hyperlink" Target="file:///T:\CCIVIL_03\_Ato2007-2010\2007\Lei\L11508.htm" TargetMode="External"/><Relationship Id="rId1452" Type="http://schemas.openxmlformats.org/officeDocument/2006/relationships/hyperlink" Target="http://www.planalto.gov.br/ccivil_03/_Ato2011-2014/2013/Decreto/D8010.htm" TargetMode="External"/><Relationship Id="rId1897" Type="http://schemas.openxmlformats.org/officeDocument/2006/relationships/hyperlink" Target="http://www.planalto.gov.br/ccivil_03/LEIS/2002/L10522.htm" TargetMode="External"/><Relationship Id="rId2075" Type="http://schemas.openxmlformats.org/officeDocument/2006/relationships/hyperlink" Target="http://www.planalto.gov.br/ccivil_03/LEIS/L9250.htm" TargetMode="External"/><Relationship Id="rId254" Type="http://schemas.openxmlformats.org/officeDocument/2006/relationships/hyperlink" Target="http://www.planalto.gov.br/ccivil_03/LEIS/L4502.htm" TargetMode="External"/><Relationship Id="rId699" Type="http://schemas.openxmlformats.org/officeDocument/2006/relationships/hyperlink" Target="http://www.planalto.gov.br/ccivil_03/_Ato2004-2006/2005/Lei/L11196.htm" TargetMode="External"/><Relationship Id="rId1091" Type="http://schemas.openxmlformats.org/officeDocument/2006/relationships/hyperlink" Target="http://www.planalto.gov.br/ccivil_03/_Ato2015-2018/2018/Decreto/D9537.htm" TargetMode="External"/><Relationship Id="rId1105" Type="http://schemas.openxmlformats.org/officeDocument/2006/relationships/hyperlink" Target="http://www.planalto.gov.br/ccivil_03/_Ato2004-2006/2004/Lei/L11033.htm" TargetMode="External"/><Relationship Id="rId1312" Type="http://schemas.openxmlformats.org/officeDocument/2006/relationships/hyperlink" Target="http://www.planalto.gov.br/ccivil_03/_Ato2004-2006/2004/Lei/L10.893.htm" TargetMode="External"/><Relationship Id="rId1757" Type="http://schemas.openxmlformats.org/officeDocument/2006/relationships/hyperlink" Target="http://www.planalto.gov.br/ccivil_03/Decreto-Lei/Del0037.htm" TargetMode="External"/><Relationship Id="rId1964" Type="http://schemas.openxmlformats.org/officeDocument/2006/relationships/hyperlink" Target="http://www.planalto.gov.br/ccivil_03/LEIS/2003/L10.833.htm" TargetMode="External"/><Relationship Id="rId49" Type="http://schemas.openxmlformats.org/officeDocument/2006/relationships/hyperlink" Target="http://www.planalto.gov.br/ccivil_03/LEIS/2003/L10.833.htm" TargetMode="External"/><Relationship Id="rId114" Type="http://schemas.openxmlformats.org/officeDocument/2006/relationships/hyperlink" Target="http://www.planalto.gov.br/ccivil_03/Decreto-Lei/Del0037.htm" TargetMode="External"/><Relationship Id="rId461" Type="http://schemas.openxmlformats.org/officeDocument/2006/relationships/hyperlink" Target="http://www.planalto.gov.br/ccivil_03/_Ato2015-2018/2018/Decreto/D9283.htm" TargetMode="External"/><Relationship Id="rId559" Type="http://schemas.openxmlformats.org/officeDocument/2006/relationships/hyperlink" Target="http://www.planalto.gov.br/ccivil_03/LEIS/2003/L10.833.htm" TargetMode="External"/><Relationship Id="rId766" Type="http://schemas.openxmlformats.org/officeDocument/2006/relationships/hyperlink" Target="http://www.planalto.gov.br/ccivil_03/_ato2007-2010/2008/Lei/L11774.htm" TargetMode="External"/><Relationship Id="rId1189" Type="http://schemas.openxmlformats.org/officeDocument/2006/relationships/hyperlink" Target="http://www.planalto.gov.br/ccivil_03/LEIS/1989_1994/L8256.htm" TargetMode="External"/><Relationship Id="rId1396" Type="http://schemas.openxmlformats.org/officeDocument/2006/relationships/hyperlink" Target="http://www.planalto.gov.br/ccivil_03/_Ato2004-2006/2005/Lei/L11105.htm" TargetMode="External"/><Relationship Id="rId1617" Type="http://schemas.openxmlformats.org/officeDocument/2006/relationships/hyperlink" Target="http://www.planalto.gov.br/ccivil_03/LEIS/2003/L10.743.htm" TargetMode="External"/><Relationship Id="rId1824" Type="http://schemas.openxmlformats.org/officeDocument/2006/relationships/hyperlink" Target="http://www.planalto.gov.br/ccivil_03/Decreto-Lei/Del0037.htm" TargetMode="External"/><Relationship Id="rId2142" Type="http://schemas.openxmlformats.org/officeDocument/2006/relationships/hyperlink" Target="http://www.planalto.gov.br/ccivil_03/LEIS/LEIS_2001/L10176.htm" TargetMode="External"/><Relationship Id="rId198" Type="http://schemas.openxmlformats.org/officeDocument/2006/relationships/hyperlink" Target="http://www.planalto.gov.br/ccivil_03/LEIS/L9611.htm" TargetMode="External"/><Relationship Id="rId321" Type="http://schemas.openxmlformats.org/officeDocument/2006/relationships/hyperlink" Target="http://www.planalto.gov.br/ccivil_03/_Ato2011-2014/2013/Decreto/D8010.htm" TargetMode="External"/><Relationship Id="rId419" Type="http://schemas.openxmlformats.org/officeDocument/2006/relationships/hyperlink" Target="http://www.planalto.gov.br/ccivil_03/LEIS/L8032.htm" TargetMode="External"/><Relationship Id="rId626" Type="http://schemas.openxmlformats.org/officeDocument/2006/relationships/hyperlink" Target="http://www.planalto.gov.br/ccivil_03/_Ato2004-2006/2004/Lei/L10.865.htm" TargetMode="External"/><Relationship Id="rId973" Type="http://schemas.openxmlformats.org/officeDocument/2006/relationships/hyperlink" Target="http://www.planalto.gov.br/ccivil_03/_Ato2011-2014/2013/Decreto/D8010.htm" TargetMode="External"/><Relationship Id="rId1049" Type="http://schemas.openxmlformats.org/officeDocument/2006/relationships/hyperlink" Target="http://www.planalto.gov.br/ccivil_03/_Ato2015-2018/2017/Decreto/D9128.htm" TargetMode="External"/><Relationship Id="rId1256" Type="http://schemas.openxmlformats.org/officeDocument/2006/relationships/hyperlink" Target="http://www.planalto.gov.br/ccivil_03/Decreto-Lei/Del0037.htm" TargetMode="External"/><Relationship Id="rId2002" Type="http://schemas.openxmlformats.org/officeDocument/2006/relationships/hyperlink" Target="http://www.planalto.gov.br/ccivil_03/LEIS/LCP/Lcp105.htm" TargetMode="External"/><Relationship Id="rId2086" Type="http://schemas.openxmlformats.org/officeDocument/2006/relationships/hyperlink" Target="http://www.planalto.gov.br/ccivil_03/Decreto-Lei/Del1593.htm" TargetMode="External"/><Relationship Id="rId833" Type="http://schemas.openxmlformats.org/officeDocument/2006/relationships/hyperlink" Target="http://www.planalto.gov.br/ccivil_03/_Ato2011-2014/2013/Decreto/D8010.htm" TargetMode="External"/><Relationship Id="rId1116" Type="http://schemas.openxmlformats.org/officeDocument/2006/relationships/hyperlink" Target="http://www.planalto.gov.br/ccivil_03/_Ato2004-2006/2004/Lei/L11033.htm" TargetMode="External"/><Relationship Id="rId1463" Type="http://schemas.openxmlformats.org/officeDocument/2006/relationships/hyperlink" Target="http://www.planalto.gov.br/ccivil_03/Decreto-Lei/Del0037.htm" TargetMode="External"/><Relationship Id="rId1670" Type="http://schemas.openxmlformats.org/officeDocument/2006/relationships/hyperlink" Target="http://www.planalto.gov.br/ccivil_03/_Ato2004-2006/2004/Lei/L11033.htm" TargetMode="External"/><Relationship Id="rId1768" Type="http://schemas.openxmlformats.org/officeDocument/2006/relationships/hyperlink" Target="http://www.planalto.gov.br/ccivil_03/Decreto-Lei/Del0037.htm" TargetMode="External"/><Relationship Id="rId265" Type="http://schemas.openxmlformats.org/officeDocument/2006/relationships/hyperlink" Target="http://www.planalto.gov.br/ccivil_03/LEIS/1989_1994/L8010.htm" TargetMode="External"/><Relationship Id="rId472" Type="http://schemas.openxmlformats.org/officeDocument/2006/relationships/hyperlink" Target="http://www.planalto.gov.br/ccivil_03/Decreto-Lei/Del0037.htm" TargetMode="External"/><Relationship Id="rId900" Type="http://schemas.openxmlformats.org/officeDocument/2006/relationships/hyperlink" Target="http://www.planalto.gov.br/ccivil_03/_ato2007-2010/2009/Lei/L11945.htm" TargetMode="External"/><Relationship Id="rId1323" Type="http://schemas.openxmlformats.org/officeDocument/2006/relationships/hyperlink" Target="http://www.planalto.gov.br/ccivil_03/_ato2007-2010/2010/Decreto/D7213.htm" TargetMode="External"/><Relationship Id="rId1530" Type="http://schemas.openxmlformats.org/officeDocument/2006/relationships/hyperlink" Target="http://www.planalto.gov.br/ccivil_03/_Ato2011-2014/2013/Decreto/D8010.htm" TargetMode="External"/><Relationship Id="rId1628" Type="http://schemas.openxmlformats.org/officeDocument/2006/relationships/hyperlink" Target="http://www.planalto.gov.br/ccivil_03/LEIS/L9611.htm" TargetMode="External"/><Relationship Id="rId1975" Type="http://schemas.openxmlformats.org/officeDocument/2006/relationships/hyperlink" Target="http://www.planalto.gov.br/ccivil_03/LEIS/L9019.htm" TargetMode="External"/><Relationship Id="rId2153" Type="http://schemas.openxmlformats.org/officeDocument/2006/relationships/hyperlink" Target="http://www.planalto.gov.br/ccivil_03/_Ato2011-2014/2013/Decreto/D8010.htm" TargetMode="External"/><Relationship Id="rId125" Type="http://schemas.openxmlformats.org/officeDocument/2006/relationships/hyperlink" Target="http://www.planalto.gov.br/ccivil_03/Decreto-Lei/Del0037.htm" TargetMode="External"/><Relationship Id="rId332" Type="http://schemas.openxmlformats.org/officeDocument/2006/relationships/hyperlink" Target="http://www.planalto.gov.br/ccivil_03/LEIS/L5172.htm" TargetMode="External"/><Relationship Id="rId777" Type="http://schemas.openxmlformats.org/officeDocument/2006/relationships/hyperlink" Target="http://www.planalto.gov.br/ccivil_03/LEIS/LEIS_2001/L10336.htm" TargetMode="External"/><Relationship Id="rId984" Type="http://schemas.openxmlformats.org/officeDocument/2006/relationships/hyperlink" Target="http://www.planalto.gov.br/ccivil_03/_Ato2007-2010/2008/Lei/L11774.htm" TargetMode="External"/><Relationship Id="rId1835" Type="http://schemas.openxmlformats.org/officeDocument/2006/relationships/hyperlink" Target="http://www.planalto.gov.br/ccivil_03/_ato2007-2010/2009/Lei/L11945.htm" TargetMode="External"/><Relationship Id="rId2013" Type="http://schemas.openxmlformats.org/officeDocument/2006/relationships/hyperlink" Target="http://www.planalto.gov.br/ccivil_03/LEIS/L9430.htm" TargetMode="External"/><Relationship Id="rId637" Type="http://schemas.openxmlformats.org/officeDocument/2006/relationships/hyperlink" Target="http://www.planalto.gov.br/ccivil_03/_Ato2004-2006/2004/Lei/L10.865.htm" TargetMode="External"/><Relationship Id="rId844" Type="http://schemas.openxmlformats.org/officeDocument/2006/relationships/hyperlink" Target="http://www.planalto.gov.br/ccivil_03/Decreto-Lei/Del0037.htm" TargetMode="External"/><Relationship Id="rId1267" Type="http://schemas.openxmlformats.org/officeDocument/2006/relationships/hyperlink" Target="http://www.planalto.gov.br/ccivil_03/Decreto-Lei/Del0037.htm" TargetMode="External"/><Relationship Id="rId1474" Type="http://schemas.openxmlformats.org/officeDocument/2006/relationships/hyperlink" Target="file:///T:\CCIVIL_03\LEIS\L9779.htm" TargetMode="External"/><Relationship Id="rId1681" Type="http://schemas.openxmlformats.org/officeDocument/2006/relationships/hyperlink" Target="http://www.planalto.gov.br/ccivil_03/Decreto-Lei/Del0037.htm" TargetMode="External"/><Relationship Id="rId1902" Type="http://schemas.openxmlformats.org/officeDocument/2006/relationships/hyperlink" Target="http://www.planalto.gov.br/ccivil_03/Decreto-Lei/Del0037.htm" TargetMode="External"/><Relationship Id="rId2097" Type="http://schemas.openxmlformats.org/officeDocument/2006/relationships/hyperlink" Target="http://www.planalto.gov.br/ccivil_03/Decreto-Lei/Del1455.htm" TargetMode="External"/><Relationship Id="rId276" Type="http://schemas.openxmlformats.org/officeDocument/2006/relationships/hyperlink" Target="http://www.planalto.gov.br/ccivil_03/LEIS/L8032.htm" TargetMode="External"/><Relationship Id="rId483" Type="http://schemas.openxmlformats.org/officeDocument/2006/relationships/hyperlink" Target="http://www.planalto.gov.br/ccivil_03/Decreto-Lei/Del0037.htm" TargetMode="External"/><Relationship Id="rId690" Type="http://schemas.openxmlformats.org/officeDocument/2006/relationships/hyperlink" Target="http://www.planalto.gov.br/ccivil_03/LEIS/L9432.htm" TargetMode="External"/><Relationship Id="rId704" Type="http://schemas.openxmlformats.org/officeDocument/2006/relationships/hyperlink" Target="http://www.planalto.gov.br/ccivil_03/_Ato2004-2006/2005/Lei/L11196.htm" TargetMode="External"/><Relationship Id="rId911" Type="http://schemas.openxmlformats.org/officeDocument/2006/relationships/hyperlink" Target="http://www.planalto.gov.br/ccivil_03/_Ato2011-2014/2013/Decreto/D8010.htm" TargetMode="External"/><Relationship Id="rId1127" Type="http://schemas.openxmlformats.org/officeDocument/2006/relationships/hyperlink" Target="http://www.planalto.gov.br/ccivil_03/LEIS/L8402.htm" TargetMode="External"/><Relationship Id="rId1334" Type="http://schemas.openxmlformats.org/officeDocument/2006/relationships/hyperlink" Target="http://www.planalto.gov.br/ccivil_03/_Ato2015-2018/2018/Decreto/D9283.htm" TargetMode="External"/><Relationship Id="rId1541" Type="http://schemas.openxmlformats.org/officeDocument/2006/relationships/hyperlink" Target="file:///T:\CCIVIL_03\LEIS\2003\L10.833.htm" TargetMode="External"/><Relationship Id="rId1779" Type="http://schemas.openxmlformats.org/officeDocument/2006/relationships/hyperlink" Target="http://www.planalto.gov.br/ccivil_03/LEIS/L8383.htm" TargetMode="External"/><Relationship Id="rId1986" Type="http://schemas.openxmlformats.org/officeDocument/2006/relationships/hyperlink" Target="http://www.planalto.gov.br/ccivil_03/LEIS/L9019.htm" TargetMode="External"/><Relationship Id="rId2164" Type="http://schemas.openxmlformats.org/officeDocument/2006/relationships/hyperlink" Target="http://www.planalto.gov.br/ccivil_03/_Ato2011-2014/2013/Decreto/D8010.htm" TargetMode="External"/><Relationship Id="rId40" Type="http://schemas.openxmlformats.org/officeDocument/2006/relationships/hyperlink" Target="http://www.planalto.gov.br/ccivil_03/LEIS/L5172.htm" TargetMode="External"/><Relationship Id="rId136" Type="http://schemas.openxmlformats.org/officeDocument/2006/relationships/hyperlink" Target="http://www.planalto.gov.br/ccivil_03/MPV/2158-35.htm" TargetMode="External"/><Relationship Id="rId343" Type="http://schemas.openxmlformats.org/officeDocument/2006/relationships/hyperlink" Target="http://www.planalto.gov.br/ccivil_03/LEIS/1989_1994/L8010.htm" TargetMode="External"/><Relationship Id="rId550" Type="http://schemas.openxmlformats.org/officeDocument/2006/relationships/hyperlink" Target="http://www.planalto.gov.br/ccivil_03/Decreto-Lei/Del1248.htm" TargetMode="External"/><Relationship Id="rId788" Type="http://schemas.openxmlformats.org/officeDocument/2006/relationships/hyperlink" Target="http://www.planalto.gov.br/ccivil_03/_ato2007-2010/2007/Lei/L11488.htm" TargetMode="External"/><Relationship Id="rId995" Type="http://schemas.openxmlformats.org/officeDocument/2006/relationships/hyperlink" Target="http://www.planalto.gov.br/ccivil_03/_Ato2011-2014/2014/Decreto/D8266.htm" TargetMode="External"/><Relationship Id="rId1180" Type="http://schemas.openxmlformats.org/officeDocument/2006/relationships/hyperlink" Target="http://www.planalto.gov.br/ccivil_03/Decreto-Lei/Del0288.htm" TargetMode="External"/><Relationship Id="rId1401" Type="http://schemas.openxmlformats.org/officeDocument/2006/relationships/hyperlink" Target="http://www.planalto.gov.br/ccivil_03/_Ato2004-2006/2005/Lei/L11116.htm" TargetMode="External"/><Relationship Id="rId1639" Type="http://schemas.openxmlformats.org/officeDocument/2006/relationships/hyperlink" Target="http://www.planalto.gov.br/ccivil_03/Decreto-Lei/Del1455.htm" TargetMode="External"/><Relationship Id="rId1846" Type="http://schemas.openxmlformats.org/officeDocument/2006/relationships/hyperlink" Target="http://www.planalto.gov.br/ccivil_03/_Ato2011-2014/2013/Decreto/D8010.htm" TargetMode="External"/><Relationship Id="rId2024" Type="http://schemas.openxmlformats.org/officeDocument/2006/relationships/hyperlink" Target="http://www.planalto.gov.br/ccivil_03/Decreto-Lei/Del1455.htm" TargetMode="External"/><Relationship Id="rId203" Type="http://schemas.openxmlformats.org/officeDocument/2006/relationships/hyperlink" Target="http://www.planalto.gov.br/ccivil_03/_Ato2004-2006/2006/Lei/L11281.htm" TargetMode="External"/><Relationship Id="rId648" Type="http://schemas.openxmlformats.org/officeDocument/2006/relationships/hyperlink" Target="http://www.planalto.gov.br/ccivil_03/_Ato2004-2006/2004/Lei/L10.865.htm" TargetMode="External"/><Relationship Id="rId855" Type="http://schemas.openxmlformats.org/officeDocument/2006/relationships/hyperlink" Target="http://www.planalto.gov.br/ccivil_03/_Ato2011-2014/2013/Decreto/D8010.htm" TargetMode="External"/><Relationship Id="rId1040" Type="http://schemas.openxmlformats.org/officeDocument/2006/relationships/hyperlink" Target="file:///T:\CCIVIL_03\LEIS\2003\L10.833.htm" TargetMode="External"/><Relationship Id="rId1278" Type="http://schemas.openxmlformats.org/officeDocument/2006/relationships/hyperlink" Target="http://www.planalto.gov.br/ccivil_03/Decreto-Lei/Del0037.htm" TargetMode="External"/><Relationship Id="rId1485" Type="http://schemas.openxmlformats.org/officeDocument/2006/relationships/hyperlink" Target="http://www.planalto.gov.br/ccivil_03/Decreto-Lei/Del1455.htm" TargetMode="External"/><Relationship Id="rId1692" Type="http://schemas.openxmlformats.org/officeDocument/2006/relationships/hyperlink" Target="http://www.planalto.gov.br/ccivil_03/LEIS/2003/L10.833.htm" TargetMode="External"/><Relationship Id="rId1706" Type="http://schemas.openxmlformats.org/officeDocument/2006/relationships/hyperlink" Target="http://www.planalto.gov.br/ccivil_03/LEIS/L9532.htm" TargetMode="External"/><Relationship Id="rId1913" Type="http://schemas.openxmlformats.org/officeDocument/2006/relationships/hyperlink" Target="http://www.planalto.gov.br/ccivil_03/decreto/D70235cons.htm" TargetMode="External"/><Relationship Id="rId287" Type="http://schemas.openxmlformats.org/officeDocument/2006/relationships/hyperlink" Target="http://www.planalto.gov.br/ccivil_03/LEIS/L8402.htm" TargetMode="External"/><Relationship Id="rId410" Type="http://schemas.openxmlformats.org/officeDocument/2006/relationships/hyperlink" Target="http://www.planalto.gov.br/ccivil_03/Decreto-Lei/Del0037.htm" TargetMode="External"/><Relationship Id="rId494" Type="http://schemas.openxmlformats.org/officeDocument/2006/relationships/hyperlink" Target="http://www.planalto.gov.br/ccivil_03/LEIS/L8032.htm" TargetMode="External"/><Relationship Id="rId508" Type="http://schemas.openxmlformats.org/officeDocument/2006/relationships/hyperlink" Target="http://www.planalto.gov.br/ccivil_03/LEIS/L9784.htm" TargetMode="External"/><Relationship Id="rId715" Type="http://schemas.openxmlformats.org/officeDocument/2006/relationships/hyperlink" Target="http://www.planalto.gov.br/ccivil_03/_Ato2004-2006/2005/Lei/L11196.htm" TargetMode="External"/><Relationship Id="rId922" Type="http://schemas.openxmlformats.org/officeDocument/2006/relationships/hyperlink" Target="http://www.planalto.gov.br/ccivil_03/_Ato2011-2014/2013/Decreto/D8010.htm" TargetMode="External"/><Relationship Id="rId1138" Type="http://schemas.openxmlformats.org/officeDocument/2006/relationships/hyperlink" Target="http://www.planalto.gov.br/ccivil_03/Decreto-Lei/Del0288.htm" TargetMode="External"/><Relationship Id="rId1345" Type="http://schemas.openxmlformats.org/officeDocument/2006/relationships/hyperlink" Target="http://www.planalto.gov.br/ccivil_03/Decreto-Lei/Del0037.htm" TargetMode="External"/><Relationship Id="rId1552" Type="http://schemas.openxmlformats.org/officeDocument/2006/relationships/hyperlink" Target="file:///T:\CCIVIL_03\_Ato2004-2006\2006\Lei\L11281.htm" TargetMode="External"/><Relationship Id="rId1997" Type="http://schemas.openxmlformats.org/officeDocument/2006/relationships/hyperlink" Target="http://www.planalto.gov.br/ccivil_03/decreto/D70235cons.htm" TargetMode="External"/><Relationship Id="rId2175" Type="http://schemas.openxmlformats.org/officeDocument/2006/relationships/hyperlink" Target="http://www.planalto.gov.br/ccivil_03/_ato2007-2010/2010/Lei/L12350.htm" TargetMode="External"/><Relationship Id="rId147" Type="http://schemas.openxmlformats.org/officeDocument/2006/relationships/hyperlink" Target="http://www.planalto.gov.br/ccivil_03/Decreto-Lei/1965-1988/Del1804.htm" TargetMode="External"/><Relationship Id="rId354" Type="http://schemas.openxmlformats.org/officeDocument/2006/relationships/hyperlink" Target="http://www.planalto.gov.br/ccivil_03/LEIS/1989_1994/L8010.htm" TargetMode="External"/><Relationship Id="rId799" Type="http://schemas.openxmlformats.org/officeDocument/2006/relationships/hyperlink" Target="http://www.planalto.gov.br/ccivil_03/_Ato2004-2006/2004/Lei/L10.893.htm" TargetMode="External"/><Relationship Id="rId1191" Type="http://schemas.openxmlformats.org/officeDocument/2006/relationships/hyperlink" Target="http://www.planalto.gov.br/ccivil_03/LEIS/1989_1994/L8857.htm" TargetMode="External"/><Relationship Id="rId1205" Type="http://schemas.openxmlformats.org/officeDocument/2006/relationships/hyperlink" Target="http://www.planalto.gov.br/ccivil_03/LEIS/L7965.htm" TargetMode="External"/><Relationship Id="rId1857" Type="http://schemas.openxmlformats.org/officeDocument/2006/relationships/hyperlink" Target="http://www.planalto.gov.br/ccivil_03/Decreto-Lei/Del1042.htm" TargetMode="External"/><Relationship Id="rId2035" Type="http://schemas.openxmlformats.org/officeDocument/2006/relationships/hyperlink" Target="http://www.planalto.gov.br/ccivil_03/Decreto-Lei/Del1455.htm" TargetMode="External"/><Relationship Id="rId51" Type="http://schemas.openxmlformats.org/officeDocument/2006/relationships/hyperlink" Target="http://www.planalto.gov.br/ccivil_03/LEIS/2003/L10.833.htm" TargetMode="External"/><Relationship Id="rId561" Type="http://schemas.openxmlformats.org/officeDocument/2006/relationships/hyperlink" Target="http://www.planalto.gov.br/ccivil_03/LEIS/L9826.htm" TargetMode="External"/><Relationship Id="rId659" Type="http://schemas.openxmlformats.org/officeDocument/2006/relationships/hyperlink" Target="http://www.planalto.gov.br/ccivil_03/_Ato2004-2006/2005/Lei/L11196.htm" TargetMode="External"/><Relationship Id="rId866" Type="http://schemas.openxmlformats.org/officeDocument/2006/relationships/hyperlink" Target="file:///T:\CCIVIL_03\LEIS\2003\L10.833.htm" TargetMode="External"/><Relationship Id="rId1289" Type="http://schemas.openxmlformats.org/officeDocument/2006/relationships/hyperlink" Target="http://www.planalto.gov.br/ccivil_03/_Ato2011-2014/2013/Decreto/D8010.htm" TargetMode="External"/><Relationship Id="rId1412" Type="http://schemas.openxmlformats.org/officeDocument/2006/relationships/hyperlink" Target="http://www.planalto.gov.br/ccivil_03/_ato2007-2010/2010/Decreto/D7213.htm" TargetMode="External"/><Relationship Id="rId1496" Type="http://schemas.openxmlformats.org/officeDocument/2006/relationships/hyperlink" Target="http://www.planalto.gov.br/ccivil_03/_Ato2011-2014/2013/Decreto/D8010.htm" TargetMode="External"/><Relationship Id="rId1717" Type="http://schemas.openxmlformats.org/officeDocument/2006/relationships/hyperlink" Target="http://www.planalto.gov.br/ccivil_03/LEIS/L5025.htm" TargetMode="External"/><Relationship Id="rId1924" Type="http://schemas.openxmlformats.org/officeDocument/2006/relationships/hyperlink" Target="http://www.planalto.gov.br/ccivil_03/decreto/Antigos/D1355.htm" TargetMode="External"/><Relationship Id="rId214" Type="http://schemas.openxmlformats.org/officeDocument/2006/relationships/hyperlink" Target="http://www.planalto.gov.br/ccivil_03/LEIS/L5172.htm" TargetMode="External"/><Relationship Id="rId298" Type="http://schemas.openxmlformats.org/officeDocument/2006/relationships/hyperlink" Target="http://www.planalto.gov.br/ccivil_03/LEIS/1989_1994/L8961.htm" TargetMode="External"/><Relationship Id="rId421" Type="http://schemas.openxmlformats.org/officeDocument/2006/relationships/hyperlink" Target="http://www.planalto.gov.br/ccivil_03/Decreto-Lei/Del0037.htm" TargetMode="External"/><Relationship Id="rId519" Type="http://schemas.openxmlformats.org/officeDocument/2006/relationships/hyperlink" Target="http://www.planalto.gov.br/ccivil_03/_ato2007-2010/2010/Decreto/D7213.htm" TargetMode="External"/><Relationship Id="rId1051" Type="http://schemas.openxmlformats.org/officeDocument/2006/relationships/hyperlink" Target="http://www.planalto.gov.br/ccivil_03/_Ato2015-2018/2017/Decreto/D9128.htm" TargetMode="External"/><Relationship Id="rId1149" Type="http://schemas.openxmlformats.org/officeDocument/2006/relationships/hyperlink" Target="http://www.planalto.gov.br/ccivil_03/Decreto-Lei/Del1455.htm" TargetMode="External"/><Relationship Id="rId1356" Type="http://schemas.openxmlformats.org/officeDocument/2006/relationships/hyperlink" Target="http://www.planalto.gov.br/ccivil_03/_Ato2004-2006/2006/Lei/L11343.htm" TargetMode="External"/><Relationship Id="rId2102" Type="http://schemas.openxmlformats.org/officeDocument/2006/relationships/hyperlink" Target="http://www.planalto.gov.br/ccivil_03/Decreto-Lei/Del1593.htm" TargetMode="External"/><Relationship Id="rId158" Type="http://schemas.openxmlformats.org/officeDocument/2006/relationships/hyperlink" Target="http://www.planalto.gov.br/ccivil_03/LEIS/L8085.htm" TargetMode="External"/><Relationship Id="rId726" Type="http://schemas.openxmlformats.org/officeDocument/2006/relationships/hyperlink" Target="http://www.planalto.gov.br/ccivil_03/_ato2007-2010/2007/Lei/L11484.htm" TargetMode="External"/><Relationship Id="rId933" Type="http://schemas.openxmlformats.org/officeDocument/2006/relationships/hyperlink" Target="http://www.planalto.gov.br/ccivil_03/_Ato2011-2014/2013/Decreto/D8010.htm" TargetMode="External"/><Relationship Id="rId1009" Type="http://schemas.openxmlformats.org/officeDocument/2006/relationships/hyperlink" Target="http://www.planalto.gov.br/ccivil_03/Decreto-Lei/Del1455.htm" TargetMode="External"/><Relationship Id="rId1563" Type="http://schemas.openxmlformats.org/officeDocument/2006/relationships/hyperlink" Target="http://www.planalto.gov.br/ccivil_03/LEIS/L5172.htm" TargetMode="External"/><Relationship Id="rId1770" Type="http://schemas.openxmlformats.org/officeDocument/2006/relationships/hyperlink" Target="http://www.planalto.gov.br/ccivil_03/LEIS/2003/L10.833.htm" TargetMode="External"/><Relationship Id="rId1868" Type="http://schemas.openxmlformats.org/officeDocument/2006/relationships/hyperlink" Target="http://www.planalto.gov.br/ccivil_03/Decreto-Lei/Del1455.htm" TargetMode="External"/><Relationship Id="rId2186" Type="http://schemas.openxmlformats.org/officeDocument/2006/relationships/hyperlink" Target="http://www.planalto.gov.br/ccivil_03/_Ato2011-2014/2013/Decreto/D8010.htm" TargetMode="External"/><Relationship Id="rId62" Type="http://schemas.openxmlformats.org/officeDocument/2006/relationships/hyperlink" Target="http://www.planalto.gov.br/ccivil_03/LEIS/L8218.htm" TargetMode="External"/><Relationship Id="rId365" Type="http://schemas.openxmlformats.org/officeDocument/2006/relationships/hyperlink" Target="file:///T:\CCIVIL_03\Decreto-Lei\1965-1988\Del1804.htm" TargetMode="External"/><Relationship Id="rId572" Type="http://schemas.openxmlformats.org/officeDocument/2006/relationships/hyperlink" Target="http://www.planalto.gov.br/ccivil_03/Decreto-Lei/Del0037.htm" TargetMode="External"/><Relationship Id="rId1216" Type="http://schemas.openxmlformats.org/officeDocument/2006/relationships/hyperlink" Target="file:///T:\CCIVIL_03\_Ato2007-2010\2007\Lei\L11508.htm" TargetMode="External"/><Relationship Id="rId1423" Type="http://schemas.openxmlformats.org/officeDocument/2006/relationships/hyperlink" Target="http://www.planalto.gov.br/ccivil_03/LEIS/L7291.htm" TargetMode="External"/><Relationship Id="rId1630" Type="http://schemas.openxmlformats.org/officeDocument/2006/relationships/hyperlink" Target="http://www.planalto.gov.br/ccivil_03/LEIS/L9069.htm" TargetMode="External"/><Relationship Id="rId2046" Type="http://schemas.openxmlformats.org/officeDocument/2006/relationships/hyperlink" Target="http://www.planalto.gov.br/ccivil_03/_Ato2011-2014/2013/Decreto/D8010.htm" TargetMode="External"/><Relationship Id="rId225" Type="http://schemas.openxmlformats.org/officeDocument/2006/relationships/hyperlink" Target="http://www.planalto.gov.br/ccivil_03/Decreto-Lei/Del0037.htm" TargetMode="External"/><Relationship Id="rId432" Type="http://schemas.openxmlformats.org/officeDocument/2006/relationships/hyperlink" Target="http://www.planalto.gov.br/ccivil_03/LEIS/L8383.htm" TargetMode="External"/><Relationship Id="rId877" Type="http://schemas.openxmlformats.org/officeDocument/2006/relationships/hyperlink" Target="http://www.planalto.gov.br/ccivil_03/_Ato2011-2014/2014/Decreto/D8187.htm" TargetMode="External"/><Relationship Id="rId1062" Type="http://schemas.openxmlformats.org/officeDocument/2006/relationships/hyperlink" Target="http://www.planalto.gov.br/ccivil_03/_Ato2011-2014/2013/Decreto/D8010.htm" TargetMode="External"/><Relationship Id="rId1728" Type="http://schemas.openxmlformats.org/officeDocument/2006/relationships/hyperlink" Target="file:///T:\CCIVIL_03\LEIS\2003\L10.833.htm" TargetMode="External"/><Relationship Id="rId1935" Type="http://schemas.openxmlformats.org/officeDocument/2006/relationships/hyperlink" Target="http://www.planalto.gov.br/ccivil_03/Decreto-Lei/Del1455.htm" TargetMode="External"/><Relationship Id="rId2113" Type="http://schemas.openxmlformats.org/officeDocument/2006/relationships/hyperlink" Target="http://www.planalto.gov.br/ccivil_03/_Ato2011-2014/2013/Decreto/D8010.htm" TargetMode="External"/><Relationship Id="rId737" Type="http://schemas.openxmlformats.org/officeDocument/2006/relationships/hyperlink" Target="http://www.planalto.gov.br/ccivil_03/_ato2007-2010/2007/Lei/L11484.htm" TargetMode="External"/><Relationship Id="rId944" Type="http://schemas.openxmlformats.org/officeDocument/2006/relationships/hyperlink" Target="http://www.planalto.gov.br/ccivil_03/_Ato2011-2014/2013/Decreto/D8010.htm" TargetMode="External"/><Relationship Id="rId1367" Type="http://schemas.openxmlformats.org/officeDocument/2006/relationships/hyperlink" Target="http://www.planalto.gov.br/ccivil_03/Decreto-Lei/Del1593.htm" TargetMode="External"/><Relationship Id="rId1574" Type="http://schemas.openxmlformats.org/officeDocument/2006/relationships/hyperlink" Target="file:///T:\CCIVIL_03\Decreto-Lei\Del0037.htm" TargetMode="External"/><Relationship Id="rId1781" Type="http://schemas.openxmlformats.org/officeDocument/2006/relationships/hyperlink" Target="http://www.planalto.gov.br/ccivil_03/LEIS/L8383.htm" TargetMode="External"/><Relationship Id="rId2197" Type="http://schemas.openxmlformats.org/officeDocument/2006/relationships/hyperlink" Target="http://www.planalto.gov.br/ccivil_03/_Ato2011-2014/2013/Decreto/D8010.htm" TargetMode="External"/><Relationship Id="rId73" Type="http://schemas.openxmlformats.org/officeDocument/2006/relationships/hyperlink" Target="http://www.planalto.gov.br/ccivil_03/LEIS/L8630.htm" TargetMode="External"/><Relationship Id="rId169" Type="http://schemas.openxmlformats.org/officeDocument/2006/relationships/hyperlink" Target="http://www.planalto.gov.br/ccivil_03/Decreto-Lei/1965-1988/Del1804.htm" TargetMode="External"/><Relationship Id="rId376" Type="http://schemas.openxmlformats.org/officeDocument/2006/relationships/hyperlink" Target="file:///T:\CCIVIL_03\decreto\1995\D1765.htm" TargetMode="External"/><Relationship Id="rId583" Type="http://schemas.openxmlformats.org/officeDocument/2006/relationships/hyperlink" Target="http://www.planalto.gov.br/ccivil_03/LEIS/L4502.htm" TargetMode="External"/><Relationship Id="rId790" Type="http://schemas.openxmlformats.org/officeDocument/2006/relationships/hyperlink" Target="http://www.planalto.gov.br/ccivil_03/LEIS/L9716.htm" TargetMode="External"/><Relationship Id="rId804" Type="http://schemas.openxmlformats.org/officeDocument/2006/relationships/hyperlink" Target="http://www.planalto.gov.br/ccivil_03/_ato2007-2010/2007/Lei/L11482.htm" TargetMode="External"/><Relationship Id="rId1227" Type="http://schemas.openxmlformats.org/officeDocument/2006/relationships/hyperlink" Target="file:///T:\CCIVIL_03\_Ato2007-2010\2007\Lei\L11508.htm" TargetMode="External"/><Relationship Id="rId1434" Type="http://schemas.openxmlformats.org/officeDocument/2006/relationships/hyperlink" Target="http://www.planalto.gov.br/ccivil_03/LEIS/L5471.htm" TargetMode="External"/><Relationship Id="rId1641" Type="http://schemas.openxmlformats.org/officeDocument/2006/relationships/hyperlink" Target="http://www.planalto.gov.br/ccivil_03/Decreto-Lei/Del0037.htm" TargetMode="External"/><Relationship Id="rId1879" Type="http://schemas.openxmlformats.org/officeDocument/2006/relationships/hyperlink" Target="http://www.planalto.gov.br/ccivil_03/Decreto-Lei/1965-1988/Del1736.htm" TargetMode="External"/><Relationship Id="rId2057" Type="http://schemas.openxmlformats.org/officeDocument/2006/relationships/hyperlink" Target="http://www.planalto.gov.br/ccivil_03/decreto/D3048.htm" TargetMode="External"/><Relationship Id="rId4" Type="http://schemas.openxmlformats.org/officeDocument/2006/relationships/hyperlink" Target="http://www.planalto.gov.br/ccivil_03/Decreto-Lei/Del0037.htm" TargetMode="External"/><Relationship Id="rId236" Type="http://schemas.openxmlformats.org/officeDocument/2006/relationships/hyperlink" Target="http://www.planalto.gov.br/ccivil_03/Decreto-Lei/Del0037.htm" TargetMode="External"/><Relationship Id="rId443" Type="http://schemas.openxmlformats.org/officeDocument/2006/relationships/hyperlink" Target="http://www.planalto.gov.br/ccivil_03/LEIS/2002/L10451.htm" TargetMode="External"/><Relationship Id="rId650" Type="http://schemas.openxmlformats.org/officeDocument/2006/relationships/hyperlink" Target="http://www.planalto.gov.br/ccivil_03/_Ato2004-2006/2004/Lei/L10.865.htm" TargetMode="External"/><Relationship Id="rId888" Type="http://schemas.openxmlformats.org/officeDocument/2006/relationships/hyperlink" Target="http://www.planalto.gov.br/ccivil_03/_Ato2011-2014/2013/Decreto/D8010.htm" TargetMode="External"/><Relationship Id="rId1073" Type="http://schemas.openxmlformats.org/officeDocument/2006/relationships/hyperlink" Target="http://www.planalto.gov.br/ccivil_03/_Ato2011-2014/2013/Decreto/D8010.htm" TargetMode="External"/><Relationship Id="rId1280" Type="http://schemas.openxmlformats.org/officeDocument/2006/relationships/hyperlink" Target="http://www.planalto.gov.br/ccivil_03/_Ato2011-2014/2013/Decreto/D8010.htm" TargetMode="External"/><Relationship Id="rId1501" Type="http://schemas.openxmlformats.org/officeDocument/2006/relationships/hyperlink" Target="http://www.planalto.gov.br/ccivil_03/_Ato2011-2014/2013/Decreto/D8010.htm" TargetMode="External"/><Relationship Id="rId1739" Type="http://schemas.openxmlformats.org/officeDocument/2006/relationships/hyperlink" Target="http://www.planalto.gov.br/ccivil_03/_ato2007-2010/2010/Decreto/D7213.htm" TargetMode="External"/><Relationship Id="rId1946" Type="http://schemas.openxmlformats.org/officeDocument/2006/relationships/hyperlink" Target="http://www.planalto.gov.br/ccivil_03/MPV/2158-35.htm" TargetMode="External"/><Relationship Id="rId2124" Type="http://schemas.openxmlformats.org/officeDocument/2006/relationships/hyperlink" Target="http://www.planalto.gov.br/ccivil_03/_Ato2019-2022/2020/Decreto/D10550.htm" TargetMode="External"/><Relationship Id="rId303" Type="http://schemas.openxmlformats.org/officeDocument/2006/relationships/hyperlink" Target="http://www.planalto.gov.br/ccivil_03/_ato2007-2010/2007/Lei/L11488.htm" TargetMode="External"/><Relationship Id="rId748" Type="http://schemas.openxmlformats.org/officeDocument/2006/relationships/hyperlink" Target="http://www.planalto.gov.br/ccivil_03/_ato2007-2010/2007/Lei/L11488.htm" TargetMode="External"/><Relationship Id="rId955" Type="http://schemas.openxmlformats.org/officeDocument/2006/relationships/hyperlink" Target="http://www.planalto.gov.br/ccivil_03/_Ato2011-2014/2013/Decreto/D8010.htm" TargetMode="External"/><Relationship Id="rId1140" Type="http://schemas.openxmlformats.org/officeDocument/2006/relationships/hyperlink" Target="http://www.planalto.gov.br/ccivil_03/Decreto-Lei/Del1435.htm" TargetMode="External"/><Relationship Id="rId1378" Type="http://schemas.openxmlformats.org/officeDocument/2006/relationships/hyperlink" Target="http://www.planalto.gov.br/ccivil_03/LEIS/L9610.htm" TargetMode="External"/><Relationship Id="rId1585" Type="http://schemas.openxmlformats.org/officeDocument/2006/relationships/hyperlink" Target="file:///T:\CCIVIL_03\Decreto-Lei\Del0037.htm" TargetMode="External"/><Relationship Id="rId1792" Type="http://schemas.openxmlformats.org/officeDocument/2006/relationships/hyperlink" Target="http://www.planalto.gov.br/ccivil_03/_Ato2011-2014/2013/Decreto/D8010.htm" TargetMode="External"/><Relationship Id="rId1806" Type="http://schemas.openxmlformats.org/officeDocument/2006/relationships/hyperlink" Target="http://www.planalto.gov.br/ccivil_03/LEIS/2003/L10.833.htm" TargetMode="External"/><Relationship Id="rId84" Type="http://schemas.openxmlformats.org/officeDocument/2006/relationships/hyperlink" Target="http://www.planalto.gov.br/ccivil_03/LEIS/L9611.htm" TargetMode="External"/><Relationship Id="rId387" Type="http://schemas.openxmlformats.org/officeDocument/2006/relationships/hyperlink" Target="http://www.planalto.gov.br/ccivil_03/decreto/1995/D1765.htm" TargetMode="External"/><Relationship Id="rId510" Type="http://schemas.openxmlformats.org/officeDocument/2006/relationships/hyperlink" Target="http://www.planalto.gov.br/ccivil_03/Decreto-Lei/Del0666.htm" TargetMode="External"/><Relationship Id="rId594" Type="http://schemas.openxmlformats.org/officeDocument/2006/relationships/hyperlink" Target="http://www.planalto.gov.br/ccivil_03/_Ato2015-2018/2018/Decreto/D9283.htm" TargetMode="External"/><Relationship Id="rId608" Type="http://schemas.openxmlformats.org/officeDocument/2006/relationships/hyperlink" Target="http://www.planalto.gov.br/ccivil_03/LEIS/2002/L10637.htm" TargetMode="External"/><Relationship Id="rId815" Type="http://schemas.openxmlformats.org/officeDocument/2006/relationships/hyperlink" Target="file:///T:\CCIVIL_03\Decreto-Lei\1965-1988\Del2472.htm" TargetMode="External"/><Relationship Id="rId1238" Type="http://schemas.openxmlformats.org/officeDocument/2006/relationships/hyperlink" Target="file:///T:\CCIVIL_03\_Ato2007-2010\2007\Lei\L11508.htm" TargetMode="External"/><Relationship Id="rId1445" Type="http://schemas.openxmlformats.org/officeDocument/2006/relationships/hyperlink" Target="http://www.planalto.gov.br/ccivil_03/LEIS/2003/L10.743.htm" TargetMode="External"/><Relationship Id="rId1652" Type="http://schemas.openxmlformats.org/officeDocument/2006/relationships/hyperlink" Target="http://www.planalto.gov.br/ccivil_03/_ato2007-2010/2010/Decreto/D7213.htm" TargetMode="External"/><Relationship Id="rId2068" Type="http://schemas.openxmlformats.org/officeDocument/2006/relationships/hyperlink" Target="http://www.planalto.gov.br/ccivil_03/Decreto-Lei/Del1455.htm" TargetMode="External"/><Relationship Id="rId247" Type="http://schemas.openxmlformats.org/officeDocument/2006/relationships/hyperlink" Target="http://www.planalto.gov.br/ccivil_03/Decreto-Lei/Del0037.htm" TargetMode="External"/><Relationship Id="rId899" Type="http://schemas.openxmlformats.org/officeDocument/2006/relationships/hyperlink" Target="http://www.planalto.gov.br/ccivil_03/_Ato2004-2006/2004/Lei/L10.865.htm" TargetMode="External"/><Relationship Id="rId1000" Type="http://schemas.openxmlformats.org/officeDocument/2006/relationships/hyperlink" Target="http://www.planalto.gov.br/ccivil_03/Decreto-Lei/Del1455.htm" TargetMode="External"/><Relationship Id="rId1084" Type="http://schemas.openxmlformats.org/officeDocument/2006/relationships/hyperlink" Target="http://www.planalto.gov.br/ccivil_03/_Ato2011-2014/2013/Decreto/D8010.htm" TargetMode="External"/><Relationship Id="rId1305" Type="http://schemas.openxmlformats.org/officeDocument/2006/relationships/hyperlink" Target="http://www.planalto.gov.br/ccivil_03/_Ato2011-2014/2013/Decreto/D8010.htm" TargetMode="External"/><Relationship Id="rId1957" Type="http://schemas.openxmlformats.org/officeDocument/2006/relationships/hyperlink" Target="http://www.planalto.gov.br/ccivil_03/LEIS/2003/L10.833.htm" TargetMode="External"/><Relationship Id="rId107" Type="http://schemas.openxmlformats.org/officeDocument/2006/relationships/hyperlink" Target="http://www.planalto.gov.br/ccivil_03/LEIS/L9432.htm" TargetMode="External"/><Relationship Id="rId454" Type="http://schemas.openxmlformats.org/officeDocument/2006/relationships/hyperlink" Target="http://www.planalto.gov.br/ccivil_03/_Ato2015-2018/2018/Decreto/D9283.htm" TargetMode="External"/><Relationship Id="rId661" Type="http://schemas.openxmlformats.org/officeDocument/2006/relationships/hyperlink" Target="http://www.planalto.gov.br/ccivil_03/_Ato2004-2006/2005/Lei/L11196.htm" TargetMode="External"/><Relationship Id="rId759" Type="http://schemas.openxmlformats.org/officeDocument/2006/relationships/hyperlink" Target="http://www.planalto.gov.br/ccivil_03/_ato2007-2010/2008/Lei/L11727.htm" TargetMode="External"/><Relationship Id="rId966" Type="http://schemas.openxmlformats.org/officeDocument/2006/relationships/hyperlink" Target="http://www.planalto.gov.br/ccivil_03/_Ato2011-2014/2013/Decreto/D8010.htm" TargetMode="External"/><Relationship Id="rId1291" Type="http://schemas.openxmlformats.org/officeDocument/2006/relationships/hyperlink" Target="http://www.planalto.gov.br/ccivil_03/decreto/D70235cons.htm" TargetMode="External"/><Relationship Id="rId1389" Type="http://schemas.openxmlformats.org/officeDocument/2006/relationships/hyperlink" Target="http://www.planalto.gov.br/ccivil_03/LEIS/L6189.htm" TargetMode="External"/><Relationship Id="rId1512" Type="http://schemas.openxmlformats.org/officeDocument/2006/relationships/hyperlink" Target="http://www.planalto.gov.br/ccivil_03/_Ato2011-2014/2013/Decreto/D8010.htm" TargetMode="External"/><Relationship Id="rId1596" Type="http://schemas.openxmlformats.org/officeDocument/2006/relationships/hyperlink" Target="http://www.planalto.gov.br/ccivil_03/_Ato2011-2014/2013/Decreto/D8010.htm" TargetMode="External"/><Relationship Id="rId1817" Type="http://schemas.openxmlformats.org/officeDocument/2006/relationships/hyperlink" Target="http://www.planalto.gov.br/ccivil_03/LEIS/2003/L10.833.htm" TargetMode="External"/><Relationship Id="rId2135" Type="http://schemas.openxmlformats.org/officeDocument/2006/relationships/hyperlink" Target="http://www.planalto.gov.br/ccivil_03/LEIS/LEIS_2001/L10176.htm" TargetMode="External"/><Relationship Id="rId11" Type="http://schemas.openxmlformats.org/officeDocument/2006/relationships/hyperlink" Target="http://www.planalto.gov.br/ccivil_03/_Ato2011-2014/2013/Decreto/D8010.htm" TargetMode="External"/><Relationship Id="rId314" Type="http://schemas.openxmlformats.org/officeDocument/2006/relationships/hyperlink" Target="http://www.planalto.gov.br/ccivil_03/_Ato2011-2014/2013/Decreto/D8010.htm" TargetMode="External"/><Relationship Id="rId398" Type="http://schemas.openxmlformats.org/officeDocument/2006/relationships/hyperlink" Target="http://www.planalto.gov.br/ccivil_03/Decreto-Lei/Del2120.htm" TargetMode="External"/><Relationship Id="rId521" Type="http://schemas.openxmlformats.org/officeDocument/2006/relationships/hyperlink" Target="http://www.planalto.gov.br/ccivil_03/Decreto-Lei/Del1578.htm" TargetMode="External"/><Relationship Id="rId619" Type="http://schemas.openxmlformats.org/officeDocument/2006/relationships/hyperlink" Target="http://www.planalto.gov.br/ccivil_03/_Ato2004-2006/2004/Lei/L10.865.htm" TargetMode="External"/><Relationship Id="rId1151" Type="http://schemas.openxmlformats.org/officeDocument/2006/relationships/hyperlink" Target="http://www.planalto.gov.br/ccivil_03/Decreto-Lei/Del0288.htm" TargetMode="External"/><Relationship Id="rId1249" Type="http://schemas.openxmlformats.org/officeDocument/2006/relationships/hyperlink" Target="http://www.planalto.gov.br/ccivil_03/Decreto-Lei/Del0037.htm" TargetMode="External"/><Relationship Id="rId2079" Type="http://schemas.openxmlformats.org/officeDocument/2006/relationships/hyperlink" Target="http://www.planalto.gov.br/ccivil_03/_Ato2011-2014/2013/Decreto/D8010.htm" TargetMode="External"/><Relationship Id="rId2202" Type="http://schemas.openxmlformats.org/officeDocument/2006/relationships/hyperlink" Target="file:///T:\CCIVIL_03\LEIS\2003\L10.833.htm" TargetMode="External"/><Relationship Id="rId95" Type="http://schemas.openxmlformats.org/officeDocument/2006/relationships/hyperlink" Target="http://www.planalto.gov.br/ccivil_03/_Ato2011-2014/2013/Decreto/D8010.htm" TargetMode="External"/><Relationship Id="rId160" Type="http://schemas.openxmlformats.org/officeDocument/2006/relationships/hyperlink" Target="http://www.planalto.gov.br/ccivil_03/Decreto-Lei/del1154.htm" TargetMode="External"/><Relationship Id="rId826" Type="http://schemas.openxmlformats.org/officeDocument/2006/relationships/hyperlink" Target="http://www.planalto.gov.br/ccivil_03/_Ato2011-2014/2013/Decreto/D8010.htm" TargetMode="External"/><Relationship Id="rId1011" Type="http://schemas.openxmlformats.org/officeDocument/2006/relationships/hyperlink" Target="http://www.planalto.gov.br/ccivil_03/Decreto-Lei/Del1455.htm" TargetMode="External"/><Relationship Id="rId1109" Type="http://schemas.openxmlformats.org/officeDocument/2006/relationships/hyperlink" Target="http://www.planalto.gov.br/ccivil_03/_Ato2004-2006/2004/Lei/L11033.htm" TargetMode="External"/><Relationship Id="rId1456" Type="http://schemas.openxmlformats.org/officeDocument/2006/relationships/hyperlink" Target="http://www.planalto.gov.br/ccivil_03/_Ato2011-2014/2013/Decreto/D8010.htm" TargetMode="External"/><Relationship Id="rId1663" Type="http://schemas.openxmlformats.org/officeDocument/2006/relationships/hyperlink" Target="http://www.planalto.gov.br/ccivil_03/LEIS/L4502.htm" TargetMode="External"/><Relationship Id="rId1870" Type="http://schemas.openxmlformats.org/officeDocument/2006/relationships/hyperlink" Target="http://www.planalto.gov.br/ccivil_03/LEIS/L5172.htm" TargetMode="External"/><Relationship Id="rId1968" Type="http://schemas.openxmlformats.org/officeDocument/2006/relationships/hyperlink" Target="http://www.planalto.gov.br/ccivil_03/decreto/1995/D1602.htm" TargetMode="External"/><Relationship Id="rId258" Type="http://schemas.openxmlformats.org/officeDocument/2006/relationships/hyperlink" Target="http://www.planalto.gov.br/ccivil_03/LEIS/L8402.htm" TargetMode="External"/><Relationship Id="rId465" Type="http://schemas.openxmlformats.org/officeDocument/2006/relationships/hyperlink" Target="http://www.planalto.gov.br/ccivil_03/_Ato2015-2018/2018/Decreto/D9283.htm" TargetMode="External"/><Relationship Id="rId672" Type="http://schemas.openxmlformats.org/officeDocument/2006/relationships/hyperlink" Target="http://www.planalto.gov.br/ccivil_03/_Ato2004-2006/2005/Lei/L11196.htm" TargetMode="External"/><Relationship Id="rId1095" Type="http://schemas.openxmlformats.org/officeDocument/2006/relationships/hyperlink" Target="http://www.planalto.gov.br/ccivil_03/_Ato2011-2014/2013/Decreto/D8010.htm" TargetMode="External"/><Relationship Id="rId1316" Type="http://schemas.openxmlformats.org/officeDocument/2006/relationships/hyperlink" Target="http://www.planalto.gov.br/ccivil_03/_ato2007-2010/2007/Lei/L11482.htm" TargetMode="External"/><Relationship Id="rId1523" Type="http://schemas.openxmlformats.org/officeDocument/2006/relationships/hyperlink" Target="http://www.planalto.gov.br/ccivil_03/Decreto-Lei/Del0037.htm" TargetMode="External"/><Relationship Id="rId1730" Type="http://schemas.openxmlformats.org/officeDocument/2006/relationships/hyperlink" Target="file:///T:\CCIVIL_03\LEIS\2003\L10.833.htm" TargetMode="External"/><Relationship Id="rId2146" Type="http://schemas.openxmlformats.org/officeDocument/2006/relationships/hyperlink" Target="http://www.planalto.gov.br/ccivil_03/_ato2007-2010/2010/Lei/L12350.htm" TargetMode="External"/><Relationship Id="rId22" Type="http://schemas.openxmlformats.org/officeDocument/2006/relationships/hyperlink" Target="http://www.planalto.gov.br/ccivil_03/_Ato2011-2014/2013/Decreto/D8010.htm" TargetMode="External"/><Relationship Id="rId118" Type="http://schemas.openxmlformats.org/officeDocument/2006/relationships/hyperlink" Target="http://www.planalto.gov.br/ccivil_03/Decreto-Lei/Del0037.htm" TargetMode="External"/><Relationship Id="rId325" Type="http://schemas.openxmlformats.org/officeDocument/2006/relationships/hyperlink" Target="http://www.planalto.gov.br/ccivil_03/LEIS/L9532.htm" TargetMode="External"/><Relationship Id="rId532" Type="http://schemas.openxmlformats.org/officeDocument/2006/relationships/hyperlink" Target="http://www.planalto.gov.br/ccivil_03/Decreto-Lei/Del1578.htm" TargetMode="External"/><Relationship Id="rId977" Type="http://schemas.openxmlformats.org/officeDocument/2006/relationships/hyperlink" Target="http://www.planalto.gov.br/ccivil_03/_Ato2011-2014/2013/Decreto/D8010.htm" TargetMode="External"/><Relationship Id="rId1162" Type="http://schemas.openxmlformats.org/officeDocument/2006/relationships/hyperlink" Target="http://www.planalto.gov.br/ccivil_03/LEIS/L8387.htm" TargetMode="External"/><Relationship Id="rId1828" Type="http://schemas.openxmlformats.org/officeDocument/2006/relationships/hyperlink" Target="http://www.planalto.gov.br/ccivil_03/_ato2007-2010/2010/Decreto/D7213.htm" TargetMode="External"/><Relationship Id="rId2006" Type="http://schemas.openxmlformats.org/officeDocument/2006/relationships/hyperlink" Target="http://www.planalto.gov.br/ccivil_03/LEIS/L9532.htm" TargetMode="External"/><Relationship Id="rId2213" Type="http://schemas.openxmlformats.org/officeDocument/2006/relationships/fontTable" Target="fontTable.xml"/><Relationship Id="rId171" Type="http://schemas.openxmlformats.org/officeDocument/2006/relationships/hyperlink" Target="http://www.planalto.gov.br/ccivil_03/Decreto-Lei/1965-1988/Del1804.htm" TargetMode="External"/><Relationship Id="rId837" Type="http://schemas.openxmlformats.org/officeDocument/2006/relationships/hyperlink" Target="http://www.planalto.gov.br/ccivil_03/_Ato2011-2014/2013/Decreto/D8010.htm" TargetMode="External"/><Relationship Id="rId1022" Type="http://schemas.openxmlformats.org/officeDocument/2006/relationships/hyperlink" Target="http://www.planalto.gov.br/ccivil_03/MPV/Antigas_2001/2189-49.htm" TargetMode="External"/><Relationship Id="rId1467" Type="http://schemas.openxmlformats.org/officeDocument/2006/relationships/hyperlink" Target="http://www.planalto.gov.br/ccivil_03/Decreto-Lei/Del0037.htm" TargetMode="External"/><Relationship Id="rId1674" Type="http://schemas.openxmlformats.org/officeDocument/2006/relationships/hyperlink" Target="http://www.planalto.gov.br/ccivil_03/Decreto-Lei/Del0037.htm" TargetMode="External"/><Relationship Id="rId1881" Type="http://schemas.openxmlformats.org/officeDocument/2006/relationships/hyperlink" Target="http://www.planalto.gov.br/ccivil_03/LEIS/L9430.htm" TargetMode="External"/><Relationship Id="rId269" Type="http://schemas.openxmlformats.org/officeDocument/2006/relationships/hyperlink" Target="http://www.planalto.gov.br/ccivil_03/LEIS/L8032.htm" TargetMode="External"/><Relationship Id="rId476" Type="http://schemas.openxmlformats.org/officeDocument/2006/relationships/hyperlink" Target="http://www.planalto.gov.br/ccivil_03/Decreto-Lei/Del1455.htm" TargetMode="External"/><Relationship Id="rId683" Type="http://schemas.openxmlformats.org/officeDocument/2006/relationships/hyperlink" Target="http://www.planalto.gov.br/ccivil_03/_Ato2004-2006/2005/Lei/L11196.htm" TargetMode="External"/><Relationship Id="rId890" Type="http://schemas.openxmlformats.org/officeDocument/2006/relationships/hyperlink" Target="http://www.planalto.gov.br/ccivil_03/_Ato2011-2014/2013/Decreto/D8010.htm" TargetMode="External"/><Relationship Id="rId904" Type="http://schemas.openxmlformats.org/officeDocument/2006/relationships/hyperlink" Target="http://www.planalto.gov.br/ccivil_03/_Ato2011-2014/2013/Decreto/D8010.htm" TargetMode="External"/><Relationship Id="rId1327" Type="http://schemas.openxmlformats.org/officeDocument/2006/relationships/hyperlink" Target="http://www.planalto.gov.br/ccivil_03/Decreto-Lei/Del0037.htm" TargetMode="External"/><Relationship Id="rId1534" Type="http://schemas.openxmlformats.org/officeDocument/2006/relationships/hyperlink" Target="http://www.planalto.gov.br/ccivil_03/_Ato2011-2014/2013/Decreto/D8010.htm" TargetMode="External"/><Relationship Id="rId1741" Type="http://schemas.openxmlformats.org/officeDocument/2006/relationships/hyperlink" Target="http://www.planalto.gov.br/ccivil_03/_ato2007-2010/2007/Lei/L11488.htm" TargetMode="External"/><Relationship Id="rId1979" Type="http://schemas.openxmlformats.org/officeDocument/2006/relationships/hyperlink" Target="http://www.planalto.gov.br/ccivil_03/LEIS/L9019.htm" TargetMode="External"/><Relationship Id="rId2157" Type="http://schemas.openxmlformats.org/officeDocument/2006/relationships/hyperlink" Target="http://www.planalto.gov.br/ccivil_03/_Ato2011-2014/2013/Decreto/D8010.htm" TargetMode="External"/><Relationship Id="rId33" Type="http://schemas.openxmlformats.org/officeDocument/2006/relationships/hyperlink" Target="http://www.planalto.gov.br/ccivil_03/_Ato2011-2014/2013/Decreto/D8010.htm" TargetMode="External"/><Relationship Id="rId129" Type="http://schemas.openxmlformats.org/officeDocument/2006/relationships/hyperlink" Target="http://www.planalto.gov.br/ccivil_03/decreto/Antigos/D1355.htm" TargetMode="External"/><Relationship Id="rId336" Type="http://schemas.openxmlformats.org/officeDocument/2006/relationships/hyperlink" Target="http://www.planalto.gov.br/ccivil_03/Decreto-Lei/Del0037.htm" TargetMode="External"/><Relationship Id="rId543" Type="http://schemas.openxmlformats.org/officeDocument/2006/relationships/hyperlink" Target="http://www.planalto.gov.br/ccivil_03/decreto/1995/D1765.htm" TargetMode="External"/><Relationship Id="rId988" Type="http://schemas.openxmlformats.org/officeDocument/2006/relationships/hyperlink" Target="http://www.planalto.gov.br/ccivil_03/Decreto-Lei/Del1455.htm" TargetMode="External"/><Relationship Id="rId1173" Type="http://schemas.openxmlformats.org/officeDocument/2006/relationships/hyperlink" Target="http://www.planalto.gov.br/ccivil_03/Decreto-Lei/Del0288.htm" TargetMode="External"/><Relationship Id="rId1380" Type="http://schemas.openxmlformats.org/officeDocument/2006/relationships/hyperlink" Target="http://www.planalto.gov.br/ccivil_03/LEIS/2003/L10.826.htm" TargetMode="External"/><Relationship Id="rId1601" Type="http://schemas.openxmlformats.org/officeDocument/2006/relationships/hyperlink" Target="http://www.planalto.gov.br/ccivil_03/LEIS/L5025.htm" TargetMode="External"/><Relationship Id="rId1839" Type="http://schemas.openxmlformats.org/officeDocument/2006/relationships/hyperlink" Target="http://www.planalto.gov.br/ccivil_03/_Ato2007-2010/2010/Lei/L12350.htm" TargetMode="External"/><Relationship Id="rId2017" Type="http://schemas.openxmlformats.org/officeDocument/2006/relationships/hyperlink" Target="http://www.planalto.gov.br/ccivil_03/LEIS/L9430.htm" TargetMode="External"/><Relationship Id="rId182" Type="http://schemas.openxmlformats.org/officeDocument/2006/relationships/hyperlink" Target="http://www.planalto.gov.br/ccivil_03/_ato2007-2010/2010/Decreto/D7213.htm" TargetMode="External"/><Relationship Id="rId403" Type="http://schemas.openxmlformats.org/officeDocument/2006/relationships/hyperlink" Target="http://www.planalto.gov.br/ccivil_03/decreto/1995/D1765.htm" TargetMode="External"/><Relationship Id="rId750" Type="http://schemas.openxmlformats.org/officeDocument/2006/relationships/hyperlink" Target="http://www.planalto.gov.br/ccivil_03/LEIS/LCP/Lcp123.htm" TargetMode="External"/><Relationship Id="rId848" Type="http://schemas.openxmlformats.org/officeDocument/2006/relationships/hyperlink" Target="http://www.planalto.gov.br/ccivil_03/_Ato2011-2014/2013/Decreto/D8010.htm" TargetMode="External"/><Relationship Id="rId1033" Type="http://schemas.openxmlformats.org/officeDocument/2006/relationships/hyperlink" Target="http://www.planalto.gov.br/ccivil_03/Decreto-Lei/Del0037.htm" TargetMode="External"/><Relationship Id="rId1478" Type="http://schemas.openxmlformats.org/officeDocument/2006/relationships/hyperlink" Target="http://www.planalto.gov.br/ccivil_03/_ato2007-2010/2010/Decreto/D7213.htm" TargetMode="External"/><Relationship Id="rId1685" Type="http://schemas.openxmlformats.org/officeDocument/2006/relationships/hyperlink" Target="http://www.planalto.gov.br/ccivil_03/Decreto-Lei/Del0037.htm" TargetMode="External"/><Relationship Id="rId1892" Type="http://schemas.openxmlformats.org/officeDocument/2006/relationships/hyperlink" Target="http://www.planalto.gov.br/ccivil_03/LEIS/L8981.htm" TargetMode="External"/><Relationship Id="rId1906" Type="http://schemas.openxmlformats.org/officeDocument/2006/relationships/hyperlink" Target="http://www.planalto.gov.br/ccivil_03/_ato2007-2010/2010/Decreto/D7213.htm" TargetMode="External"/><Relationship Id="rId487" Type="http://schemas.openxmlformats.org/officeDocument/2006/relationships/hyperlink" Target="http://www.planalto.gov.br/ccivil_03/Decreto-Lei/Del0037.htm" TargetMode="External"/><Relationship Id="rId610" Type="http://schemas.openxmlformats.org/officeDocument/2006/relationships/hyperlink" Target="http://www.planalto.gov.br/ccivil_03/_ato2007-2010/2010/Decreto/D7213.htm" TargetMode="External"/><Relationship Id="rId694" Type="http://schemas.openxmlformats.org/officeDocument/2006/relationships/hyperlink" Target="http://www.planalto.gov.br/ccivil_03/_Ato2004-2006/2005/Lei/L11196.htm" TargetMode="External"/><Relationship Id="rId708" Type="http://schemas.openxmlformats.org/officeDocument/2006/relationships/hyperlink" Target="http://www.planalto.gov.br/ccivil_03/LEIS/LCP/Lcp123.htm" TargetMode="External"/><Relationship Id="rId915" Type="http://schemas.openxmlformats.org/officeDocument/2006/relationships/hyperlink" Target="http://www.planalto.gov.br/ccivil_03/_Ato2011-2014/2013/Decreto/D8010.htm" TargetMode="External"/><Relationship Id="rId1240" Type="http://schemas.openxmlformats.org/officeDocument/2006/relationships/hyperlink" Target="file:///T:\CCIVIL_03\_Ato2007-2010\2007\Lei\L11508.htm" TargetMode="External"/><Relationship Id="rId1338" Type="http://schemas.openxmlformats.org/officeDocument/2006/relationships/hyperlink" Target="http://www.planalto.gov.br/ccivil_03/decreto/D61078.htm" TargetMode="External"/><Relationship Id="rId1545" Type="http://schemas.openxmlformats.org/officeDocument/2006/relationships/hyperlink" Target="file:///T:\CCIVIL_03\Decreto-Lei\Del0037.htm" TargetMode="External"/><Relationship Id="rId2070" Type="http://schemas.openxmlformats.org/officeDocument/2006/relationships/hyperlink" Target="http://www.planalto.gov.br/ccivil_03/Decreto-Lei/Del1455.htm" TargetMode="External"/><Relationship Id="rId2168" Type="http://schemas.openxmlformats.org/officeDocument/2006/relationships/hyperlink" Target="http://www.planalto.gov.br/ccivil_03/_Ato2011-2014/2013/Decreto/D8010.htm" TargetMode="External"/><Relationship Id="rId347" Type="http://schemas.openxmlformats.org/officeDocument/2006/relationships/hyperlink" Target="http://www.planalto.gov.br/ccivil_03/LEIS/1989_1994/L8010.htm" TargetMode="External"/><Relationship Id="rId999" Type="http://schemas.openxmlformats.org/officeDocument/2006/relationships/hyperlink" Target="http://www.planalto.gov.br/ccivil_03/Decreto-Lei/Del1455.htm" TargetMode="External"/><Relationship Id="rId1100" Type="http://schemas.openxmlformats.org/officeDocument/2006/relationships/hyperlink" Target="http://www.planalto.gov.br/ccivil_03/_Ato2004-2006/2004/Lei/L11033.htm" TargetMode="External"/><Relationship Id="rId1184" Type="http://schemas.openxmlformats.org/officeDocument/2006/relationships/hyperlink" Target="http://www.planalto.gov.br/ccivil_03/LEIS/L8387.htm" TargetMode="External"/><Relationship Id="rId1405" Type="http://schemas.openxmlformats.org/officeDocument/2006/relationships/hyperlink" Target="http://www.planalto.gov.br/ccivil_03/_Ato2004-2006/2005/Lei/L11116.htm" TargetMode="External"/><Relationship Id="rId1752" Type="http://schemas.openxmlformats.org/officeDocument/2006/relationships/hyperlink" Target="http://www.planalto.gov.br/ccivil_03/_Ato2011-2014/2013/Decreto/D8010.htm" TargetMode="External"/><Relationship Id="rId2028" Type="http://schemas.openxmlformats.org/officeDocument/2006/relationships/hyperlink" Target="http://www.planalto.gov.br/ccivil_03/_Ato2011-2014/2013/Decreto/D8010.htm" TargetMode="External"/><Relationship Id="rId44" Type="http://schemas.openxmlformats.org/officeDocument/2006/relationships/hyperlink" Target="http://www.planalto.gov.br/ccivil_03/Decreto-Lei/Del0037.htm" TargetMode="External"/><Relationship Id="rId554" Type="http://schemas.openxmlformats.org/officeDocument/2006/relationships/hyperlink" Target="http://www.planalto.gov.br/ccivil_03/Decreto-Lei/Del1248.htm" TargetMode="External"/><Relationship Id="rId761" Type="http://schemas.openxmlformats.org/officeDocument/2006/relationships/hyperlink" Target="http://www.planalto.gov.br/ccivil_03/_ato2007-2010/2008/Lei/L11727.htm" TargetMode="External"/><Relationship Id="rId859" Type="http://schemas.openxmlformats.org/officeDocument/2006/relationships/hyperlink" Target="http://www.planalto.gov.br/ccivil_03/_Ato2011-2014/2013/Decreto/D8010.htm" TargetMode="External"/><Relationship Id="rId1391" Type="http://schemas.openxmlformats.org/officeDocument/2006/relationships/hyperlink" Target="http://www.planalto.gov.br/ccivil_03/LEIS/L6360.htm" TargetMode="External"/><Relationship Id="rId1489" Type="http://schemas.openxmlformats.org/officeDocument/2006/relationships/hyperlink" Target="http://www.planalto.gov.br/ccivil_03/Decreto-Lei/Del0037.htm" TargetMode="External"/><Relationship Id="rId1612" Type="http://schemas.openxmlformats.org/officeDocument/2006/relationships/hyperlink" Target="http://www.planalto.gov.br/ccivil_03/Decreto-Lei/Del1593.htm" TargetMode="External"/><Relationship Id="rId1696" Type="http://schemas.openxmlformats.org/officeDocument/2006/relationships/hyperlink" Target="http://www.planalto.gov.br/ccivil_03/MPV/2158-35.htm" TargetMode="External"/><Relationship Id="rId1917" Type="http://schemas.openxmlformats.org/officeDocument/2006/relationships/hyperlink" Target="http://www.planalto.gov.br/ccivil_03/LEIS/LEIS_2001/L10336.htm" TargetMode="External"/><Relationship Id="rId193" Type="http://schemas.openxmlformats.org/officeDocument/2006/relationships/hyperlink" Target="http://www.planalto.gov.br/ccivil_03/Decreto-Lei/Del0037.htm" TargetMode="External"/><Relationship Id="rId207" Type="http://schemas.openxmlformats.org/officeDocument/2006/relationships/hyperlink" Target="http://www.planalto.gov.br/ccivil_03/Decreto-Lei/Del0037.htm" TargetMode="External"/><Relationship Id="rId414" Type="http://schemas.openxmlformats.org/officeDocument/2006/relationships/hyperlink" Target="http://www.planalto.gov.br/ccivil_03/Decreto-Lei/Del1455.htm" TargetMode="External"/><Relationship Id="rId498" Type="http://schemas.openxmlformats.org/officeDocument/2006/relationships/hyperlink" Target="http://www.planalto.gov.br/ccivil_03/Decreto-Lei/Del0037.htm" TargetMode="External"/><Relationship Id="rId621" Type="http://schemas.openxmlformats.org/officeDocument/2006/relationships/hyperlink" Target="http://www.planalto.gov.br/ccivil_03/_Ato2004-2006/2004/Lei/L10.865.htm" TargetMode="External"/><Relationship Id="rId1044" Type="http://schemas.openxmlformats.org/officeDocument/2006/relationships/hyperlink" Target="http://www.planalto.gov.br/ccivil_03/LEIS/L9478.htm" TargetMode="External"/><Relationship Id="rId1251" Type="http://schemas.openxmlformats.org/officeDocument/2006/relationships/hyperlink" Target="http://www.planalto.gov.br/ccivil_03/decreto/D61078.htm" TargetMode="External"/><Relationship Id="rId1349" Type="http://schemas.openxmlformats.org/officeDocument/2006/relationships/hyperlink" Target="http://www.planalto.gov.br/ccivil_03/_ato2007-2010/2010/Decreto/D7213.htm" TargetMode="External"/><Relationship Id="rId2081" Type="http://schemas.openxmlformats.org/officeDocument/2006/relationships/hyperlink" Target="http://www.planalto.gov.br/ccivil_03/_Ato2011-2014/2013/Decreto/D8010.htm" TargetMode="External"/><Relationship Id="rId2179" Type="http://schemas.openxmlformats.org/officeDocument/2006/relationships/hyperlink" Target="http://www.planalto.gov.br/ccivil_03/_ato2007-2010/2010/Lei/L12350.htm" TargetMode="External"/><Relationship Id="rId260" Type="http://schemas.openxmlformats.org/officeDocument/2006/relationships/hyperlink" Target="http://www.planalto.gov.br/ccivil_03/LEIS/L8402.htm" TargetMode="External"/><Relationship Id="rId719" Type="http://schemas.openxmlformats.org/officeDocument/2006/relationships/hyperlink" Target="http://www.planalto.gov.br/ccivil_03/_ato2007-2010/2007/Lei/L11484.htm" TargetMode="External"/><Relationship Id="rId926" Type="http://schemas.openxmlformats.org/officeDocument/2006/relationships/hyperlink" Target="http://www.planalto.gov.br/ccivil_03/_Ato2011-2014/2013/Decreto/D8010.htm" TargetMode="External"/><Relationship Id="rId1111" Type="http://schemas.openxmlformats.org/officeDocument/2006/relationships/hyperlink" Target="file:///T:\CCIVIL_03\LEIS\L8630.htm" TargetMode="External"/><Relationship Id="rId1556" Type="http://schemas.openxmlformats.org/officeDocument/2006/relationships/hyperlink" Target="http://www.planalto.gov.br/ccivil_03/LEIS/L9069.htm" TargetMode="External"/><Relationship Id="rId1763" Type="http://schemas.openxmlformats.org/officeDocument/2006/relationships/hyperlink" Target="http://www.planalto.gov.br/ccivil_03/Decreto-Lei/Del0037.htm" TargetMode="External"/><Relationship Id="rId1970" Type="http://schemas.openxmlformats.org/officeDocument/2006/relationships/hyperlink" Target="http://www.planalto.gov.br/ccivil_03/decreto/1995/D1602.htm" TargetMode="External"/><Relationship Id="rId55" Type="http://schemas.openxmlformats.org/officeDocument/2006/relationships/hyperlink" Target="http://www.planalto.gov.br/ccivil_03/LEIS/2003/L10.833.htm" TargetMode="External"/><Relationship Id="rId120" Type="http://schemas.openxmlformats.org/officeDocument/2006/relationships/hyperlink" Target="http://www.planalto.gov.br/ccivil_03/_Ato2011-2014/2013/Decreto/D8010.htm" TargetMode="External"/><Relationship Id="rId358" Type="http://schemas.openxmlformats.org/officeDocument/2006/relationships/hyperlink" Target="http://www.planalto.gov.br/ccivil_03/Decreto-Lei/Del0037.htm" TargetMode="External"/><Relationship Id="rId565" Type="http://schemas.openxmlformats.org/officeDocument/2006/relationships/hyperlink" Target="http://www.planalto.gov.br/ccivil_03/Decreto-Lei/Del1578.htm" TargetMode="External"/><Relationship Id="rId772" Type="http://schemas.openxmlformats.org/officeDocument/2006/relationships/hyperlink" Target="http://www.planalto.gov.br/ccivil_03/LEIS/2002/L10637.htm" TargetMode="External"/><Relationship Id="rId1195" Type="http://schemas.openxmlformats.org/officeDocument/2006/relationships/hyperlink" Target="http://www.planalto.gov.br/ccivil_03/LEIS/L8387.htm" TargetMode="External"/><Relationship Id="rId1209" Type="http://schemas.openxmlformats.org/officeDocument/2006/relationships/hyperlink" Target="http://www.planalto.gov.br/ccivil_03/LEIS/1989_1994/L8857.htm" TargetMode="External"/><Relationship Id="rId1416" Type="http://schemas.openxmlformats.org/officeDocument/2006/relationships/hyperlink" Target="http://www.planalto.gov.br/ccivil_03/LEIS/L5197.htm" TargetMode="External"/><Relationship Id="rId1623" Type="http://schemas.openxmlformats.org/officeDocument/2006/relationships/hyperlink" Target="http://www.planalto.gov.br/ccivil_03/_ato2007-2010/2007/Lei/L11508.htm" TargetMode="External"/><Relationship Id="rId1830" Type="http://schemas.openxmlformats.org/officeDocument/2006/relationships/hyperlink" Target="http://www.planalto.gov.br/ccivil_03/_ato2007-2010/2010/Decreto/D7213.htm" TargetMode="External"/><Relationship Id="rId2039" Type="http://schemas.openxmlformats.org/officeDocument/2006/relationships/hyperlink" Target="http://www.planalto.gov.br/ccivil_03/_Ato2011-2014/2013/Decreto/D8010.htm" TargetMode="External"/><Relationship Id="rId218" Type="http://schemas.openxmlformats.org/officeDocument/2006/relationships/hyperlink" Target="http://www.planalto.gov.br/ccivil_03/LEIS/L9430.htm" TargetMode="External"/><Relationship Id="rId425" Type="http://schemas.openxmlformats.org/officeDocument/2006/relationships/hyperlink" Target="http://www.planalto.gov.br/ccivil_03/LEIS/L3244.htm" TargetMode="External"/><Relationship Id="rId632" Type="http://schemas.openxmlformats.org/officeDocument/2006/relationships/hyperlink" Target="http://www.planalto.gov.br/ccivil_03/_Ato2004-2006/2004/Lei/L10.865.htm" TargetMode="External"/><Relationship Id="rId1055" Type="http://schemas.openxmlformats.org/officeDocument/2006/relationships/hyperlink" Target="http://www.planalto.gov.br/ccivil_03/_Ato2015-2018/2017/Decreto/D9128.htm" TargetMode="External"/><Relationship Id="rId1262" Type="http://schemas.openxmlformats.org/officeDocument/2006/relationships/hyperlink" Target="http://www.planalto.gov.br/ccivil_03/_Ato2011-2014/2013/Decreto/D8010.htm" TargetMode="External"/><Relationship Id="rId1928" Type="http://schemas.openxmlformats.org/officeDocument/2006/relationships/hyperlink" Target="http://www.planalto.gov.br/ccivil_03/decreto/Antigos/D1355.htm" TargetMode="External"/><Relationship Id="rId2092" Type="http://schemas.openxmlformats.org/officeDocument/2006/relationships/hyperlink" Target="http://www.planalto.gov.br/ccivil_03/Decreto-Lei/Del1455.htm" TargetMode="External"/><Relationship Id="rId2106" Type="http://schemas.openxmlformats.org/officeDocument/2006/relationships/hyperlink" Target="http://www.planalto.gov.br/ccivil_03/LEIS/L9250.htm" TargetMode="External"/><Relationship Id="rId271" Type="http://schemas.openxmlformats.org/officeDocument/2006/relationships/hyperlink" Target="http://www.planalto.gov.br/ccivil_03/LEIS/L8032.htm" TargetMode="External"/><Relationship Id="rId937" Type="http://schemas.openxmlformats.org/officeDocument/2006/relationships/hyperlink" Target="http://www.planalto.gov.br/ccivil_03/_Ato2011-2014/2013/Decreto/D8010.htm" TargetMode="External"/><Relationship Id="rId1122" Type="http://schemas.openxmlformats.org/officeDocument/2006/relationships/hyperlink" Target="http://www.planalto.gov.br/ccivil_03/_Ato2011-2014/2013/Decreto/D8010.htm" TargetMode="External"/><Relationship Id="rId1567" Type="http://schemas.openxmlformats.org/officeDocument/2006/relationships/hyperlink" Target="file:///T:\CCIVIL_03\Decreto-Lei\Del0037.htm" TargetMode="External"/><Relationship Id="rId1774" Type="http://schemas.openxmlformats.org/officeDocument/2006/relationships/hyperlink" Target="http://www.planalto.gov.br/ccivil_03/LEIS/L8218.htm" TargetMode="External"/><Relationship Id="rId1981" Type="http://schemas.openxmlformats.org/officeDocument/2006/relationships/hyperlink" Target="http://www.planalto.gov.br/ccivil_03/LEIS/L9019.htm" TargetMode="External"/><Relationship Id="rId66" Type="http://schemas.openxmlformats.org/officeDocument/2006/relationships/hyperlink" Target="http://www.planalto.gov.br/ccivil_03/LEIS/L5172.htm" TargetMode="External"/><Relationship Id="rId131" Type="http://schemas.openxmlformats.org/officeDocument/2006/relationships/hyperlink" Target="http://www.planalto.gov.br/ccivil_03/decreto/Antigos/D1355.htm" TargetMode="External"/><Relationship Id="rId369" Type="http://schemas.openxmlformats.org/officeDocument/2006/relationships/hyperlink" Target="http://www.planalto.gov.br/ccivil_03/_ato2007-2010/2010/Decreto/D7213.htm" TargetMode="External"/><Relationship Id="rId576" Type="http://schemas.openxmlformats.org/officeDocument/2006/relationships/hyperlink" Target="http://www.planalto.gov.br/ccivil_03/Decreto-Lei/Del0491.htm" TargetMode="External"/><Relationship Id="rId783" Type="http://schemas.openxmlformats.org/officeDocument/2006/relationships/hyperlink" Target="http://www.planalto.gov.br/ccivil_03/LEIS/LEIS_2001/L10336.htm" TargetMode="External"/><Relationship Id="rId990" Type="http://schemas.openxmlformats.org/officeDocument/2006/relationships/hyperlink" Target="file:///T:\CCIVIL_03\LEIS\2003\L10.833.htm" TargetMode="External"/><Relationship Id="rId1427" Type="http://schemas.openxmlformats.org/officeDocument/2006/relationships/hyperlink" Target="http://www.planalto.gov.br/ccivil_03/LEIS/1950-1969/L3924.htm" TargetMode="External"/><Relationship Id="rId1634" Type="http://schemas.openxmlformats.org/officeDocument/2006/relationships/hyperlink" Target="http://www.planalto.gov.br/ccivil_03/LEIS/L9069.htm" TargetMode="External"/><Relationship Id="rId1841" Type="http://schemas.openxmlformats.org/officeDocument/2006/relationships/hyperlink" Target="http://www.planalto.gov.br/ccivil_03/_Ato2011-2014/2013/Decreto/D8010.htm" TargetMode="External"/><Relationship Id="rId229" Type="http://schemas.openxmlformats.org/officeDocument/2006/relationships/hyperlink" Target="http://www.planalto.gov.br/ccivil_03/_Ato2015-2018/2015/Decreto/D8463.htm" TargetMode="External"/><Relationship Id="rId436" Type="http://schemas.openxmlformats.org/officeDocument/2006/relationships/hyperlink" Target="http://www.planalto.gov.br/ccivil_03/LEIS/L9643.htm" TargetMode="External"/><Relationship Id="rId643" Type="http://schemas.openxmlformats.org/officeDocument/2006/relationships/hyperlink" Target="http://www.planalto.gov.br/ccivil_03/_ato2007-2010/2010/Decreto/D7213.htm" TargetMode="External"/><Relationship Id="rId1066" Type="http://schemas.openxmlformats.org/officeDocument/2006/relationships/hyperlink" Target="http://www.planalto.gov.br/ccivil_03/_Ato2015-2018/2017/Decreto/D9128.htm" TargetMode="External"/><Relationship Id="rId1273" Type="http://schemas.openxmlformats.org/officeDocument/2006/relationships/hyperlink" Target="http://www.planalto.gov.br/ccivil_03/_Ato2019-2022/2020/Decreto/D10550.htm" TargetMode="External"/><Relationship Id="rId1480" Type="http://schemas.openxmlformats.org/officeDocument/2006/relationships/hyperlink" Target="http://www.planalto.gov.br/ccivil_03/_ato2007-2010/2010/Decreto/D7213.htm" TargetMode="External"/><Relationship Id="rId1939" Type="http://schemas.openxmlformats.org/officeDocument/2006/relationships/hyperlink" Target="http://www.planalto.gov.br/ccivil_03/_ato2007-2010/2010/Decreto/D7213.htm" TargetMode="External"/><Relationship Id="rId2117" Type="http://schemas.openxmlformats.org/officeDocument/2006/relationships/hyperlink" Target="http://www.planalto.gov.br/ccivil_03/_ato2007-2010/2010/Decreto/D7213.htm" TargetMode="External"/><Relationship Id="rId850" Type="http://schemas.openxmlformats.org/officeDocument/2006/relationships/hyperlink" Target="http://www.planalto.gov.br/ccivil_03/_Ato2011-2014/2013/Decreto/D8010.htm" TargetMode="External"/><Relationship Id="rId948" Type="http://schemas.openxmlformats.org/officeDocument/2006/relationships/hyperlink" Target="http://www.planalto.gov.br/ccivil_03/_Ato2011-2014/2013/Decreto/D8010.htm" TargetMode="External"/><Relationship Id="rId1133" Type="http://schemas.openxmlformats.org/officeDocument/2006/relationships/hyperlink" Target="file:///T:\CCIVIL_03\_Ato2004-2006\2004\Lei\L10.865.htm" TargetMode="External"/><Relationship Id="rId1578" Type="http://schemas.openxmlformats.org/officeDocument/2006/relationships/hyperlink" Target="file:///T:\CCIVIL_03\Decreto-Lei\Del0037.htm" TargetMode="External"/><Relationship Id="rId1701" Type="http://schemas.openxmlformats.org/officeDocument/2006/relationships/hyperlink" Target="http://www.planalto.gov.br/ccivil_03/LEIS/2003/L10.833.htm" TargetMode="External"/><Relationship Id="rId1785" Type="http://schemas.openxmlformats.org/officeDocument/2006/relationships/hyperlink" Target="http://www.planalto.gov.br/ccivil_03/_ato2007-2010/2010/Decreto/D7213.htm" TargetMode="External"/><Relationship Id="rId1992" Type="http://schemas.openxmlformats.org/officeDocument/2006/relationships/hyperlink" Target="file:///T:\CCIVIL_03\LEIS\L9430.htm" TargetMode="External"/><Relationship Id="rId77" Type="http://schemas.openxmlformats.org/officeDocument/2006/relationships/hyperlink" Target="http://www.planalto.gov.br/ccivil_03/Decreto-Lei/Del0037.htm" TargetMode="External"/><Relationship Id="rId282" Type="http://schemas.openxmlformats.org/officeDocument/2006/relationships/hyperlink" Target="file:///T:\CCIVIL_03\Decreto-Lei\Del2120.htm" TargetMode="External"/><Relationship Id="rId503" Type="http://schemas.openxmlformats.org/officeDocument/2006/relationships/hyperlink" Target="http://www.planalto.gov.br/ccivil_03/LEIS/LEIS_2001/L10182.htm" TargetMode="External"/><Relationship Id="rId587" Type="http://schemas.openxmlformats.org/officeDocument/2006/relationships/hyperlink" Target="http://www.planalto.gov.br/ccivil_03/LEIS/L4502.htm" TargetMode="External"/><Relationship Id="rId710" Type="http://schemas.openxmlformats.org/officeDocument/2006/relationships/hyperlink" Target="http://www.planalto.gov.br/ccivil_03/_Ato2004-2006/2005/Lei/L11196.htm" TargetMode="External"/><Relationship Id="rId808" Type="http://schemas.openxmlformats.org/officeDocument/2006/relationships/hyperlink" Target="http://www.planalto.gov.br/ccivil_03/_Ato2019-2022/2020/Decreto/D10550.htm" TargetMode="External"/><Relationship Id="rId1340" Type="http://schemas.openxmlformats.org/officeDocument/2006/relationships/hyperlink" Target="http://www.planalto.gov.br/ccivil_03/_Ato2011-2014/2013/Decreto/D8010.htm" TargetMode="External"/><Relationship Id="rId1438" Type="http://schemas.openxmlformats.org/officeDocument/2006/relationships/hyperlink" Target="http://www.planalto.gov.br/ccivil_03/LEIS/2003/L10.743.htm" TargetMode="External"/><Relationship Id="rId1645" Type="http://schemas.openxmlformats.org/officeDocument/2006/relationships/hyperlink" Target="http://www.planalto.gov.br/ccivil_03/Decreto-Lei/Del0037.htm" TargetMode="External"/><Relationship Id="rId2170" Type="http://schemas.openxmlformats.org/officeDocument/2006/relationships/hyperlink" Target="http://www.planalto.gov.br/ccivil_03/_Ato2011-2014/2013/Decreto/D8010.htm" TargetMode="External"/><Relationship Id="rId8" Type="http://schemas.openxmlformats.org/officeDocument/2006/relationships/hyperlink" Target="http://www.planalto.gov.br/ccivil_03/Decreto-Lei/Del0037.htm" TargetMode="External"/><Relationship Id="rId142" Type="http://schemas.openxmlformats.org/officeDocument/2006/relationships/hyperlink" Target="http://www.planalto.gov.br/ccivil_03/_ato2007-2010/2010/Decreto/D7213.htm" TargetMode="External"/><Relationship Id="rId447" Type="http://schemas.openxmlformats.org/officeDocument/2006/relationships/hyperlink" Target="http://www.planalto.gov.br/ccivil_03/_ato2007-2010/2010/Decreto/D7213.htm" TargetMode="External"/><Relationship Id="rId794" Type="http://schemas.openxmlformats.org/officeDocument/2006/relationships/hyperlink" Target="file:///T:\CCIVIL_03\Decreto-Lei\Del0037.htm" TargetMode="External"/><Relationship Id="rId1077" Type="http://schemas.openxmlformats.org/officeDocument/2006/relationships/hyperlink" Target="http://www.planalto.gov.br/ccivil_03/LEIS/L9478.htm" TargetMode="External"/><Relationship Id="rId1200" Type="http://schemas.openxmlformats.org/officeDocument/2006/relationships/hyperlink" Target="http://www.planalto.gov.br/ccivil_03/LEIS/L8387.htm" TargetMode="External"/><Relationship Id="rId1852" Type="http://schemas.openxmlformats.org/officeDocument/2006/relationships/hyperlink" Target="http://www.planalto.gov.br/ccivil_03/_Ato2011-2014/2013/Decreto/D8010.htm" TargetMode="External"/><Relationship Id="rId2030" Type="http://schemas.openxmlformats.org/officeDocument/2006/relationships/hyperlink" Target="http://www.planalto.gov.br/ccivil_03/_Ato2011-2014/2013/Decreto/D8010.htm" TargetMode="External"/><Relationship Id="rId2128" Type="http://schemas.openxmlformats.org/officeDocument/2006/relationships/hyperlink" Target="http://www.planalto.gov.br/ccivil_03/LEIS/L8248.htm" TargetMode="External"/><Relationship Id="rId654" Type="http://schemas.openxmlformats.org/officeDocument/2006/relationships/hyperlink" Target="http://www.planalto.gov.br/ccivil_03/_Ato2004-2006/2005/Lei/L11196.htm" TargetMode="External"/><Relationship Id="rId861" Type="http://schemas.openxmlformats.org/officeDocument/2006/relationships/hyperlink" Target="http://www.planalto.gov.br/ccivil_03/Decreto-Lei/Del0037.htm" TargetMode="External"/><Relationship Id="rId959" Type="http://schemas.openxmlformats.org/officeDocument/2006/relationships/hyperlink" Target="http://www.planalto.gov.br/ccivil_03/_Ato2011-2014/2013/Decreto/D8010.htm" TargetMode="External"/><Relationship Id="rId1284" Type="http://schemas.openxmlformats.org/officeDocument/2006/relationships/hyperlink" Target="http://www.planalto.gov.br/ccivil_03/decreto/Antigos/D56435.htm" TargetMode="External"/><Relationship Id="rId1491" Type="http://schemas.openxmlformats.org/officeDocument/2006/relationships/hyperlink" Target="http://www.planalto.gov.br/ccivil_03/_Ato2011-2014/2013/Decreto/D8010.htm" TargetMode="External"/><Relationship Id="rId1505" Type="http://schemas.openxmlformats.org/officeDocument/2006/relationships/hyperlink" Target="http://www.planalto.gov.br/ccivil_03/_Ato2011-2014/2013/Decreto/D8010.htm" TargetMode="External"/><Relationship Id="rId1589" Type="http://schemas.openxmlformats.org/officeDocument/2006/relationships/hyperlink" Target="http://www.planalto.gov.br/ccivil_03/Decreto-Lei/Del1455.htm" TargetMode="External"/><Relationship Id="rId1712" Type="http://schemas.openxmlformats.org/officeDocument/2006/relationships/hyperlink" Target="http://www.planalto.gov.br/ccivil_03/Decreto-Lei/Del0399.htm" TargetMode="External"/><Relationship Id="rId293" Type="http://schemas.openxmlformats.org/officeDocument/2006/relationships/hyperlink" Target="http://www.planalto.gov.br/ccivil_03/LEIS/L8032.htm" TargetMode="External"/><Relationship Id="rId307" Type="http://schemas.openxmlformats.org/officeDocument/2006/relationships/hyperlink" Target="http://www.planalto.gov.br/ccivil_03/_Ato2015-2018/2018/Decreto/D9283.htm" TargetMode="External"/><Relationship Id="rId514" Type="http://schemas.openxmlformats.org/officeDocument/2006/relationships/hyperlink" Target="http://www.planalto.gov.br/ccivil_03/_Ato2011-2014/2013/Decreto/D8010.htm" TargetMode="External"/><Relationship Id="rId721" Type="http://schemas.openxmlformats.org/officeDocument/2006/relationships/hyperlink" Target="http://www.planalto.gov.br/ccivil_03/_ato2007-2010/2007/Lei/L11484.htm" TargetMode="External"/><Relationship Id="rId1144" Type="http://schemas.openxmlformats.org/officeDocument/2006/relationships/hyperlink" Target="http://www.planalto.gov.br/ccivil_03/Decreto-Lei/Del1248.htm" TargetMode="External"/><Relationship Id="rId1351" Type="http://schemas.openxmlformats.org/officeDocument/2006/relationships/hyperlink" Target="http://www.planalto.gov.br/ccivil_03/Decreto-Lei/Del1578.htm" TargetMode="External"/><Relationship Id="rId1449" Type="http://schemas.openxmlformats.org/officeDocument/2006/relationships/hyperlink" Target="http://www.planalto.gov.br/ccivil_03/_Ato2011-2014/2013/Decreto/D8010.htm" TargetMode="External"/><Relationship Id="rId1796" Type="http://schemas.openxmlformats.org/officeDocument/2006/relationships/hyperlink" Target="file:///T:\CCIVIL_03\LEIS\2003\L10.833.htm" TargetMode="External"/><Relationship Id="rId2181" Type="http://schemas.openxmlformats.org/officeDocument/2006/relationships/hyperlink" Target="http://www.planalto.gov.br/ccivil_03/_ato2007-2010/2010/Lei/L12350.htm" TargetMode="External"/><Relationship Id="rId88" Type="http://schemas.openxmlformats.org/officeDocument/2006/relationships/hyperlink" Target="http://www.planalto.gov.br/ccivil_03/LEIS/2003/L10.833.htm" TargetMode="External"/><Relationship Id="rId153" Type="http://schemas.openxmlformats.org/officeDocument/2006/relationships/hyperlink" Target="http://www.planalto.gov.br/ccivil_03/_ato2007-2010/2009/Lei/L11898.htm" TargetMode="External"/><Relationship Id="rId360" Type="http://schemas.openxmlformats.org/officeDocument/2006/relationships/hyperlink" Target="http://www.planalto.gov.br/ccivil_03/Decreto-Lei/Del0037.htm" TargetMode="External"/><Relationship Id="rId598" Type="http://schemas.openxmlformats.org/officeDocument/2006/relationships/hyperlink" Target="http://www.planalto.gov.br/ccivil_03/LEIS/L9826.htm" TargetMode="External"/><Relationship Id="rId819" Type="http://schemas.openxmlformats.org/officeDocument/2006/relationships/hyperlink" Target="file:///T:\CCIVIL_03\Decreto-Lei\Del0037.htm" TargetMode="External"/><Relationship Id="rId1004" Type="http://schemas.openxmlformats.org/officeDocument/2006/relationships/hyperlink" Target="http://www.planalto.gov.br/ccivil_03/Decreto-Lei/Del1455.htm" TargetMode="External"/><Relationship Id="rId1211" Type="http://schemas.openxmlformats.org/officeDocument/2006/relationships/hyperlink" Target="http://www.planalto.gov.br/ccivil_03/LEIS/1989_1994/L8256.htm" TargetMode="External"/><Relationship Id="rId1656" Type="http://schemas.openxmlformats.org/officeDocument/2006/relationships/hyperlink" Target="http://www.planalto.gov.br/ccivil_03/MPV/2158-35.htm" TargetMode="External"/><Relationship Id="rId1863" Type="http://schemas.openxmlformats.org/officeDocument/2006/relationships/hyperlink" Target="http://www.planalto.gov.br/ccivil_03/_Ato2011-2014/2013/Decreto/D8010.htm" TargetMode="External"/><Relationship Id="rId2041" Type="http://schemas.openxmlformats.org/officeDocument/2006/relationships/hyperlink" Target="http://www.planalto.gov.br/ccivil_03/_Ato2011-2014/2013/Decreto/D8010.htm" TargetMode="External"/><Relationship Id="rId220" Type="http://schemas.openxmlformats.org/officeDocument/2006/relationships/hyperlink" Target="http://www.planalto.gov.br/ccivil_03/LEIS/L9430.htm" TargetMode="External"/><Relationship Id="rId458" Type="http://schemas.openxmlformats.org/officeDocument/2006/relationships/hyperlink" Target="http://www.planalto.gov.br/ccivil_03/_Ato2015-2018/2018/Decreto/D9283.htm" TargetMode="External"/><Relationship Id="rId665" Type="http://schemas.openxmlformats.org/officeDocument/2006/relationships/hyperlink" Target="http://www.planalto.gov.br/ccivil_03/_Ato2004-2006/2005/Lei/L11196.htm" TargetMode="External"/><Relationship Id="rId872" Type="http://schemas.openxmlformats.org/officeDocument/2006/relationships/hyperlink" Target="http://www.planalto.gov.br/ccivil_03/_Ato2011-2014/2013/Decreto/D8010.htm" TargetMode="External"/><Relationship Id="rId1088" Type="http://schemas.openxmlformats.org/officeDocument/2006/relationships/hyperlink" Target="http://www.planalto.gov.br/ccivil_03/_ato2007-2010/2010/Decreto/D7296.htm" TargetMode="External"/><Relationship Id="rId1295" Type="http://schemas.openxmlformats.org/officeDocument/2006/relationships/hyperlink" Target="http://www.planalto.gov.br/ccivil_03/_Ato2011-2014/2013/Decreto/D8010.htm" TargetMode="External"/><Relationship Id="rId1309" Type="http://schemas.openxmlformats.org/officeDocument/2006/relationships/hyperlink" Target="http://www.planalto.gov.br/ccivil_03/_Ato2011-2014/2013/Decreto/D8010.htm" TargetMode="External"/><Relationship Id="rId1516" Type="http://schemas.openxmlformats.org/officeDocument/2006/relationships/hyperlink" Target="http://www.planalto.gov.br/ccivil_03/_Ato2011-2014/2013/Decreto/D8010.htm" TargetMode="External"/><Relationship Id="rId1723" Type="http://schemas.openxmlformats.org/officeDocument/2006/relationships/hyperlink" Target="http://www.planalto.gov.br/ccivil_03/LEIS/L5025.htm" TargetMode="External"/><Relationship Id="rId1930" Type="http://schemas.openxmlformats.org/officeDocument/2006/relationships/hyperlink" Target="http://www.planalto.gov.br/ccivil_03/decreto/Antigos/D1355.htm" TargetMode="External"/><Relationship Id="rId2139" Type="http://schemas.openxmlformats.org/officeDocument/2006/relationships/hyperlink" Target="http://www.planalto.gov.br/ccivil_03/_Ato2007-2010/2010/Lei/L12249.htm" TargetMode="External"/><Relationship Id="rId15" Type="http://schemas.openxmlformats.org/officeDocument/2006/relationships/hyperlink" Target="http://www.planalto.gov.br/ccivil_03/_Ato2011-2014/2013/Decreto/D8010.htm" TargetMode="External"/><Relationship Id="rId318" Type="http://schemas.openxmlformats.org/officeDocument/2006/relationships/hyperlink" Target="http://www.planalto.gov.br/ccivil_03/_Ato2011-2014/2013/Decreto/D8010.htm" TargetMode="External"/><Relationship Id="rId525" Type="http://schemas.openxmlformats.org/officeDocument/2006/relationships/hyperlink" Target="http://www.planalto.gov.br/ccivil_03/Decreto-Lei/Del1578.htm" TargetMode="External"/><Relationship Id="rId732" Type="http://schemas.openxmlformats.org/officeDocument/2006/relationships/hyperlink" Target="http://www.planalto.gov.br/ccivil_03/_Ato2011-2014/2011/Decreto/D7660.htm" TargetMode="External"/><Relationship Id="rId1155" Type="http://schemas.openxmlformats.org/officeDocument/2006/relationships/hyperlink" Target="http://www.planalto.gov.br/ccivil_03/LEIS/L8387.htm" TargetMode="External"/><Relationship Id="rId1362" Type="http://schemas.openxmlformats.org/officeDocument/2006/relationships/hyperlink" Target="file:///T:\CCIVIL_03\LEIS\L9532.htm" TargetMode="External"/><Relationship Id="rId2192" Type="http://schemas.openxmlformats.org/officeDocument/2006/relationships/hyperlink" Target="http://www.planalto.gov.br/ccivil_03/_ato2007-2010/2010/Lei/L12350.htm" TargetMode="External"/><Relationship Id="rId2206" Type="http://schemas.openxmlformats.org/officeDocument/2006/relationships/hyperlink" Target="http://www.planalto.gov.br/ccivil_03/_Ato2004-2006/2004/Decreto/D5268.htm" TargetMode="External"/><Relationship Id="rId99" Type="http://schemas.openxmlformats.org/officeDocument/2006/relationships/hyperlink" Target="http://www.planalto.gov.br/ccivil_03/Decreto-Lei/Del0037.htm" TargetMode="External"/><Relationship Id="rId164" Type="http://schemas.openxmlformats.org/officeDocument/2006/relationships/hyperlink" Target="http://www.planalto.gov.br/ccivil_03/LEIS/2003/L10.833.htm" TargetMode="External"/><Relationship Id="rId371" Type="http://schemas.openxmlformats.org/officeDocument/2006/relationships/hyperlink" Target="file:///T:\CCIVIL_03\decreto\1995\D1765.htm" TargetMode="External"/><Relationship Id="rId1015" Type="http://schemas.openxmlformats.org/officeDocument/2006/relationships/hyperlink" Target="http://www.planalto.gov.br/ccivil_03/Decreto-Lei/Del0037.htm" TargetMode="External"/><Relationship Id="rId1222" Type="http://schemas.openxmlformats.org/officeDocument/2006/relationships/hyperlink" Target="file:///T:\CCIVIL_03\_Ato2007-2010\2007\Lei\L11508.htm" TargetMode="External"/><Relationship Id="rId1667" Type="http://schemas.openxmlformats.org/officeDocument/2006/relationships/hyperlink" Target="http://www.planalto.gov.br/ccivil_03/_ato2007-2010/2010/Decreto/D7213.htm" TargetMode="External"/><Relationship Id="rId1874" Type="http://schemas.openxmlformats.org/officeDocument/2006/relationships/hyperlink" Target="http://www.planalto.gov.br/ccivil_03/LEIS/L9430.htm" TargetMode="External"/><Relationship Id="rId2052" Type="http://schemas.openxmlformats.org/officeDocument/2006/relationships/hyperlink" Target="http://www.planalto.gov.br/ccivil_03/LEIS/L9503.htm" TargetMode="External"/><Relationship Id="rId469" Type="http://schemas.openxmlformats.org/officeDocument/2006/relationships/hyperlink" Target="http://www.planalto.gov.br/ccivil_03/_Ato2015-2018/2018/Decreto/D9283.htm" TargetMode="External"/><Relationship Id="rId676" Type="http://schemas.openxmlformats.org/officeDocument/2006/relationships/hyperlink" Target="http://www.planalto.gov.br/ccivil_03/_Ato2004-2006/2005/Lei/L11196.htm" TargetMode="External"/><Relationship Id="rId883" Type="http://schemas.openxmlformats.org/officeDocument/2006/relationships/hyperlink" Target="http://www.planalto.gov.br/ccivil_03/_Ato2015-2018/2017/Decreto/D9128.htm" TargetMode="External"/><Relationship Id="rId1099" Type="http://schemas.openxmlformats.org/officeDocument/2006/relationships/hyperlink" Target="http://www.planalto.gov.br/ccivil_03/_Ato2011-2014/2013/Decreto/D8010.htm" TargetMode="External"/><Relationship Id="rId1527" Type="http://schemas.openxmlformats.org/officeDocument/2006/relationships/hyperlink" Target="http://www.planalto.gov.br/ccivil_03/_Ato2011-2014/2013/Decreto/D8010.htm" TargetMode="External"/><Relationship Id="rId1734" Type="http://schemas.openxmlformats.org/officeDocument/2006/relationships/hyperlink" Target="http://www.planalto.gov.br/ccivil_03/LEIS/L4502.htm" TargetMode="External"/><Relationship Id="rId1941" Type="http://schemas.openxmlformats.org/officeDocument/2006/relationships/hyperlink" Target="http://www.planalto.gov.br/ccivil_03/Decreto-Lei/Del0037.htm" TargetMode="External"/><Relationship Id="rId26" Type="http://schemas.openxmlformats.org/officeDocument/2006/relationships/hyperlink" Target="http://www.planalto.gov.br/ccivil_03/_Ato2011-2014/2013/Decreto/D8010.htm" TargetMode="External"/><Relationship Id="rId231" Type="http://schemas.openxmlformats.org/officeDocument/2006/relationships/hyperlink" Target="http://www.planalto.gov.br/ccivil_03/Decreto-Lei/Del0037.htm" TargetMode="External"/><Relationship Id="rId329" Type="http://schemas.openxmlformats.org/officeDocument/2006/relationships/hyperlink" Target="http://www.planalto.gov.br/ccivil_03/Constituicao/Constitui%C3%A7ao.htm" TargetMode="External"/><Relationship Id="rId536" Type="http://schemas.openxmlformats.org/officeDocument/2006/relationships/hyperlink" Target="http://www.planalto.gov.br/ccivil_03/LEIS/L9362.htm" TargetMode="External"/><Relationship Id="rId1166" Type="http://schemas.openxmlformats.org/officeDocument/2006/relationships/hyperlink" Target="http://www.planalto.gov.br/ccivil_03/_Ato2007-2010/2010/Lei/L12249.htm" TargetMode="External"/><Relationship Id="rId1373" Type="http://schemas.openxmlformats.org/officeDocument/2006/relationships/hyperlink" Target="http://www.planalto.gov.br/ccivil_03/decreto/Antigos/D1355.htm" TargetMode="External"/><Relationship Id="rId175" Type="http://schemas.openxmlformats.org/officeDocument/2006/relationships/hyperlink" Target="http://www.planalto.gov.br/ccivil_03/_Ato2004-2006/2004/Lei/L10.865.htm" TargetMode="External"/><Relationship Id="rId743" Type="http://schemas.openxmlformats.org/officeDocument/2006/relationships/hyperlink" Target="http://www.planalto.gov.br/ccivil_03/_ato2007-2010/2007/Lei/L11484.htm" TargetMode="External"/><Relationship Id="rId950" Type="http://schemas.openxmlformats.org/officeDocument/2006/relationships/hyperlink" Target="http://www.planalto.gov.br/ccivil_03/_Ato2007-2010/2009/Lei/L11945.htm" TargetMode="External"/><Relationship Id="rId1026" Type="http://schemas.openxmlformats.org/officeDocument/2006/relationships/hyperlink" Target="http://www.planalto.gov.br/ccivil_03/MPV/Antigas_2001/2189-49.htm" TargetMode="External"/><Relationship Id="rId1580" Type="http://schemas.openxmlformats.org/officeDocument/2006/relationships/hyperlink" Target="file:///T:\CCIVIL_03\LEIS\2003\L10.833.htm" TargetMode="External"/><Relationship Id="rId1678" Type="http://schemas.openxmlformats.org/officeDocument/2006/relationships/hyperlink" Target="http://www.planalto.gov.br/ccivil_03/Decreto-Lei/Del0037.htm" TargetMode="External"/><Relationship Id="rId1801" Type="http://schemas.openxmlformats.org/officeDocument/2006/relationships/hyperlink" Target="http://www.planalto.gov.br/ccivil_03/LEIS/2003/L10.833.htm" TargetMode="External"/><Relationship Id="rId1885" Type="http://schemas.openxmlformats.org/officeDocument/2006/relationships/hyperlink" Target="http://www.planalto.gov.br/ccivil_03/LEIS/L8981.htm" TargetMode="External"/><Relationship Id="rId382" Type="http://schemas.openxmlformats.org/officeDocument/2006/relationships/hyperlink" Target="http://www.planalto.gov.br/ccivil_03/_ato2007-2010/2010/Decreto/D7213.htm" TargetMode="External"/><Relationship Id="rId603" Type="http://schemas.openxmlformats.org/officeDocument/2006/relationships/hyperlink" Target="http://www.planalto.gov.br/ccivil_03/LEIS/L9826.htm" TargetMode="External"/><Relationship Id="rId687" Type="http://schemas.openxmlformats.org/officeDocument/2006/relationships/hyperlink" Target="http://www.planalto.gov.br/ccivil_03/_Ato2004-2006/2005/Lei/L11196.htm" TargetMode="External"/><Relationship Id="rId810" Type="http://schemas.openxmlformats.org/officeDocument/2006/relationships/hyperlink" Target="file:///T:\CCIVIL_03\LEIS\L9611.htm" TargetMode="External"/><Relationship Id="rId908" Type="http://schemas.openxmlformats.org/officeDocument/2006/relationships/hyperlink" Target="http://www.planalto.gov.br/ccivil_03/_Ato2011-2014/2013/Decreto/D8010.htm" TargetMode="External"/><Relationship Id="rId1233" Type="http://schemas.openxmlformats.org/officeDocument/2006/relationships/hyperlink" Target="file:///T:\CCIVIL_03\_Ato2007-2010\2007\Lei\L11508.htm" TargetMode="External"/><Relationship Id="rId1440" Type="http://schemas.openxmlformats.org/officeDocument/2006/relationships/hyperlink" Target="http://www.planalto.gov.br/ccivil_03/LEIS/2003/L10.743.htm" TargetMode="External"/><Relationship Id="rId1538" Type="http://schemas.openxmlformats.org/officeDocument/2006/relationships/hyperlink" Target="http://www.planalto.gov.br/ccivil_03/_Ato2011-2014/2013/Decreto/D8010.htm" TargetMode="External"/><Relationship Id="rId2063" Type="http://schemas.openxmlformats.org/officeDocument/2006/relationships/hyperlink" Target="http://www.planalto.gov.br/ccivil_03/_Ato2011-2014/2013/Decreto/D8010.htm" TargetMode="External"/><Relationship Id="rId242" Type="http://schemas.openxmlformats.org/officeDocument/2006/relationships/hyperlink" Target="http://www.planalto.gov.br/ccivil_03/Decreto-Lei/1965-1988/Del2472.htm" TargetMode="External"/><Relationship Id="rId894" Type="http://schemas.openxmlformats.org/officeDocument/2006/relationships/hyperlink" Target="http://www.planalto.gov.br/ccivil_03/_Ato2011-2014/2013/Decreto/D8010.htm" TargetMode="External"/><Relationship Id="rId1177" Type="http://schemas.openxmlformats.org/officeDocument/2006/relationships/hyperlink" Target="http://www.planalto.gov.br/ccivil_03/Decreto-Lei/Del0356.htm" TargetMode="External"/><Relationship Id="rId1300" Type="http://schemas.openxmlformats.org/officeDocument/2006/relationships/hyperlink" Target="http://www.planalto.gov.br/ccivil_03/Decreto-Lei/Del0037.htm" TargetMode="External"/><Relationship Id="rId1745" Type="http://schemas.openxmlformats.org/officeDocument/2006/relationships/hyperlink" Target="http://www.planalto.gov.br/ccivil_03/Decreto-Lei/Del0037.htm" TargetMode="External"/><Relationship Id="rId1952" Type="http://schemas.openxmlformats.org/officeDocument/2006/relationships/hyperlink" Target="http://www.planalto.gov.br/ccivil_03/LEIS/2003/L10.833.htm" TargetMode="External"/><Relationship Id="rId2130" Type="http://schemas.openxmlformats.org/officeDocument/2006/relationships/hyperlink" Target="http://www.planalto.gov.br/ccivil_03/_Ato2004-2006/2004/Lei/L11077.htm" TargetMode="External"/><Relationship Id="rId37" Type="http://schemas.openxmlformats.org/officeDocument/2006/relationships/hyperlink" Target="http://www.planalto.gov.br/ccivil_03/_Ato2011-2014/2013/Decreto/D8010.htm" TargetMode="External"/><Relationship Id="rId102" Type="http://schemas.openxmlformats.org/officeDocument/2006/relationships/hyperlink" Target="http://www.planalto.gov.br/ccivil_03/decreto/1996/D1789.htm" TargetMode="External"/><Relationship Id="rId547" Type="http://schemas.openxmlformats.org/officeDocument/2006/relationships/hyperlink" Target="http://www.planalto.gov.br/ccivil_03/LEIS/L8402.htm" TargetMode="External"/><Relationship Id="rId754" Type="http://schemas.openxmlformats.org/officeDocument/2006/relationships/hyperlink" Target="http://www.planalto.gov.br/ccivil_03/_ato2007-2010/2007/Lei/L11488.htm" TargetMode="External"/><Relationship Id="rId961" Type="http://schemas.openxmlformats.org/officeDocument/2006/relationships/hyperlink" Target="http://www.planalto.gov.br/ccivil_03/_Ato2011-2014/2013/Decreto/D8010.htm" TargetMode="External"/><Relationship Id="rId1384" Type="http://schemas.openxmlformats.org/officeDocument/2006/relationships/hyperlink" Target="http://www.planalto.gov.br/ccivil_03/LEIS/2003/L10.683.htm" TargetMode="External"/><Relationship Id="rId1591" Type="http://schemas.openxmlformats.org/officeDocument/2006/relationships/hyperlink" Target="http://www.planalto.gov.br/ccivil_03/Decreto-Lei/Del1455.htm" TargetMode="External"/><Relationship Id="rId1605" Type="http://schemas.openxmlformats.org/officeDocument/2006/relationships/hyperlink" Target="http://www.planalto.gov.br/ccivil_03/Decreto-Lei/Del0399.htm" TargetMode="External"/><Relationship Id="rId1689" Type="http://schemas.openxmlformats.org/officeDocument/2006/relationships/hyperlink" Target="http://www.planalto.gov.br/ccivil_03/LEIS/2003/L10.833.htm" TargetMode="External"/><Relationship Id="rId1812" Type="http://schemas.openxmlformats.org/officeDocument/2006/relationships/hyperlink" Target="http://www.planalto.gov.br/ccivil_03/LEIS/2003/L10.833.htm" TargetMode="External"/><Relationship Id="rId90" Type="http://schemas.openxmlformats.org/officeDocument/2006/relationships/hyperlink" Target="http://www.planalto.gov.br/ccivil_03/LEIS/2003/L10.833.htm" TargetMode="External"/><Relationship Id="rId186" Type="http://schemas.openxmlformats.org/officeDocument/2006/relationships/hyperlink" Target="http://www.planalto.gov.br/ccivil_03/_ato2007-2010/2010/Decreto/D7213.htm" TargetMode="External"/><Relationship Id="rId393" Type="http://schemas.openxmlformats.org/officeDocument/2006/relationships/hyperlink" Target="http://www.planalto.gov.br/ccivil_03/_ato2007-2010/2010/Decreto/D7213.htm" TargetMode="External"/><Relationship Id="rId407" Type="http://schemas.openxmlformats.org/officeDocument/2006/relationships/hyperlink" Target="http://www.planalto.gov.br/ccivil_03/decreto/1995/D1765.htm" TargetMode="External"/><Relationship Id="rId614" Type="http://schemas.openxmlformats.org/officeDocument/2006/relationships/hyperlink" Target="http://www.planalto.gov.br/ccivil_03/Constituicao/Constitui%C3%A7ao.htm" TargetMode="External"/><Relationship Id="rId821" Type="http://schemas.openxmlformats.org/officeDocument/2006/relationships/hyperlink" Target="http://www.planalto.gov.br/ccivil_03/Decreto-Lei/Del2848.htm" TargetMode="External"/><Relationship Id="rId1037" Type="http://schemas.openxmlformats.org/officeDocument/2006/relationships/hyperlink" Target="file:///T:\CCIVIL_03\LEIS\2003\L10.833.htm" TargetMode="External"/><Relationship Id="rId1244" Type="http://schemas.openxmlformats.org/officeDocument/2006/relationships/hyperlink" Target="file:///T:\CCIVIL_03\_Ato2007-2010\2007\Lei\L11508.htm" TargetMode="External"/><Relationship Id="rId1451" Type="http://schemas.openxmlformats.org/officeDocument/2006/relationships/hyperlink" Target="http://www.planalto.gov.br/ccivil_03/_ato2007-2010/2010/Lei/L12305.htm" TargetMode="External"/><Relationship Id="rId1896" Type="http://schemas.openxmlformats.org/officeDocument/2006/relationships/hyperlink" Target="http://www.planalto.gov.br/ccivil_03/LEIS/2002/L10522.htm" TargetMode="External"/><Relationship Id="rId2074" Type="http://schemas.openxmlformats.org/officeDocument/2006/relationships/hyperlink" Target="http://www.planalto.gov.br/ccivil_03/_Ato2011-2014/2013/Decreto/D8010.htm" TargetMode="External"/><Relationship Id="rId253" Type="http://schemas.openxmlformats.org/officeDocument/2006/relationships/hyperlink" Target="http://www.planalto.gov.br/ccivil_03/Decreto-Lei/Del0037.htm" TargetMode="External"/><Relationship Id="rId460" Type="http://schemas.openxmlformats.org/officeDocument/2006/relationships/hyperlink" Target="http://www.planalto.gov.br/ccivil_03/_Ato2015-2018/2018/Decreto/D9283.htm" TargetMode="External"/><Relationship Id="rId698" Type="http://schemas.openxmlformats.org/officeDocument/2006/relationships/hyperlink" Target="http://www.planalto.gov.br/ccivil_03/_Ato2004-2006/2005/Lei/L11196.htm" TargetMode="External"/><Relationship Id="rId919" Type="http://schemas.openxmlformats.org/officeDocument/2006/relationships/hyperlink" Target="http://www.planalto.gov.br/ccivil_03/_Ato2011-2014/2013/Decreto/D8010.htm" TargetMode="External"/><Relationship Id="rId1090" Type="http://schemas.openxmlformats.org/officeDocument/2006/relationships/hyperlink" Target="http://www.planalto.gov.br/ccivil_03/_ato2007-2010/2010/Decreto/D7296.htm" TargetMode="External"/><Relationship Id="rId1104" Type="http://schemas.openxmlformats.org/officeDocument/2006/relationships/hyperlink" Target="http://www.planalto.gov.br/ccivil_03/_Ato2004-2006/2004/Lei/L11033.htm" TargetMode="External"/><Relationship Id="rId1311" Type="http://schemas.openxmlformats.org/officeDocument/2006/relationships/hyperlink" Target="http://www.planalto.gov.br/ccivil_03/_Ato2004-2006/2004/Lei/L10.893.htm" TargetMode="External"/><Relationship Id="rId1549" Type="http://schemas.openxmlformats.org/officeDocument/2006/relationships/hyperlink" Target="file:///T:\CCIVIL_03\Decreto-Lei\Del0037.htm" TargetMode="External"/><Relationship Id="rId1756" Type="http://schemas.openxmlformats.org/officeDocument/2006/relationships/hyperlink" Target="http://www.planalto.gov.br/ccivil_03/Decreto-Lei/Del0037.htm" TargetMode="External"/><Relationship Id="rId1963" Type="http://schemas.openxmlformats.org/officeDocument/2006/relationships/hyperlink" Target="http://www.planalto.gov.br/ccivil_03/LEIS/2003/L10.833.htm" TargetMode="External"/><Relationship Id="rId2141" Type="http://schemas.openxmlformats.org/officeDocument/2006/relationships/hyperlink" Target="http://www.planalto.gov.br/ccivil_03/LEIS/LEIS_2001/L10176.htm" TargetMode="External"/><Relationship Id="rId48" Type="http://schemas.openxmlformats.org/officeDocument/2006/relationships/hyperlink" Target="http://www.planalto.gov.br/ccivil_03/_ato2007-2010/2010/Decreto/D7213.htm" TargetMode="External"/><Relationship Id="rId113" Type="http://schemas.openxmlformats.org/officeDocument/2006/relationships/hyperlink" Target="http://www.planalto.gov.br/ccivil_03/Decreto-Lei/Del0037.htm" TargetMode="External"/><Relationship Id="rId320" Type="http://schemas.openxmlformats.org/officeDocument/2006/relationships/hyperlink" Target="http://www.planalto.gov.br/ccivil_03/_Ato2011-2014/2013/Decreto/D8010.htm" TargetMode="External"/><Relationship Id="rId558" Type="http://schemas.openxmlformats.org/officeDocument/2006/relationships/hyperlink" Target="http://www.planalto.gov.br/ccivil_03/_ato2007-2010/2010/Decreto/D7213.htm" TargetMode="External"/><Relationship Id="rId765" Type="http://schemas.openxmlformats.org/officeDocument/2006/relationships/hyperlink" Target="http://www.planalto.gov.br/ccivil_03/_ato2007-2010/2008/Lei/L11774.htm" TargetMode="External"/><Relationship Id="rId972" Type="http://schemas.openxmlformats.org/officeDocument/2006/relationships/hyperlink" Target="http://www.planalto.gov.br/ccivil_03/_Ato2011-2014/2013/Decreto/D8010.htm" TargetMode="External"/><Relationship Id="rId1188" Type="http://schemas.openxmlformats.org/officeDocument/2006/relationships/hyperlink" Target="http://www.planalto.gov.br/ccivil_03/LEIS/1989_1994/L8256.htm" TargetMode="External"/><Relationship Id="rId1395" Type="http://schemas.openxmlformats.org/officeDocument/2006/relationships/hyperlink" Target="http://www.planalto.gov.br/ccivil_03/LEIS/L6360.htm" TargetMode="External"/><Relationship Id="rId1409" Type="http://schemas.openxmlformats.org/officeDocument/2006/relationships/hyperlink" Target="http://www.planalto.gov.br/ccivil_03/_Ato2004-2006/2005/Lei/L11116.htm" TargetMode="External"/><Relationship Id="rId1616" Type="http://schemas.openxmlformats.org/officeDocument/2006/relationships/hyperlink" Target="http://www.planalto.gov.br/ccivil_03/LEIS/2003/L10.743.htm" TargetMode="External"/><Relationship Id="rId1823" Type="http://schemas.openxmlformats.org/officeDocument/2006/relationships/hyperlink" Target="http://www.planalto.gov.br/ccivil_03/_Ato2011-2014/2013/Decreto/D8010.htm" TargetMode="External"/><Relationship Id="rId2001" Type="http://schemas.openxmlformats.org/officeDocument/2006/relationships/hyperlink" Target="file:///T:\CCIVIL_03\MPV\2158-35.htm" TargetMode="External"/><Relationship Id="rId197" Type="http://schemas.openxmlformats.org/officeDocument/2006/relationships/hyperlink" Target="http://www.planalto.gov.br/ccivil_03/Decreto-Lei/Del0037.htm" TargetMode="External"/><Relationship Id="rId418" Type="http://schemas.openxmlformats.org/officeDocument/2006/relationships/hyperlink" Target="http://www.planalto.gov.br/ccivil_03/Decreto-Lei/Del2120.htm" TargetMode="External"/><Relationship Id="rId625" Type="http://schemas.openxmlformats.org/officeDocument/2006/relationships/hyperlink" Target="http://www.planalto.gov.br/ccivil_03/_Ato2004-2006/2004/Lei/L10.865.htm" TargetMode="External"/><Relationship Id="rId832" Type="http://schemas.openxmlformats.org/officeDocument/2006/relationships/hyperlink" Target="http://www.planalto.gov.br/ccivil_03/_Ato2011-2014/2013/Decreto/D8010.htm" TargetMode="External"/><Relationship Id="rId1048" Type="http://schemas.openxmlformats.org/officeDocument/2006/relationships/hyperlink" Target="http://www.planalto.gov.br/ccivil_03/_Ato2015-2018/2017/Decreto/D9128.htm" TargetMode="External"/><Relationship Id="rId1255" Type="http://schemas.openxmlformats.org/officeDocument/2006/relationships/hyperlink" Target="http://www.planalto.gov.br/ccivil_03/Decreto-Lei/Del0037.htm" TargetMode="External"/><Relationship Id="rId1462" Type="http://schemas.openxmlformats.org/officeDocument/2006/relationships/hyperlink" Target="http://www.planalto.gov.br/ccivil_03/Decreto-Lei/Del0037.htm" TargetMode="External"/><Relationship Id="rId2085" Type="http://schemas.openxmlformats.org/officeDocument/2006/relationships/hyperlink" Target="http://www.planalto.gov.br/ccivil_03/_Ato2011-2014/2013/Decreto/D8010.htm" TargetMode="External"/><Relationship Id="rId264" Type="http://schemas.openxmlformats.org/officeDocument/2006/relationships/hyperlink" Target="http://www.planalto.gov.br/ccivil_03/LEIS/L8402.htm" TargetMode="External"/><Relationship Id="rId471" Type="http://schemas.openxmlformats.org/officeDocument/2006/relationships/hyperlink" Target="http://www.planalto.gov.br/ccivil_03/_Ato2015-2018/2018/Decreto/D9283.htm" TargetMode="External"/><Relationship Id="rId1115" Type="http://schemas.openxmlformats.org/officeDocument/2006/relationships/hyperlink" Target="http://www.planalto.gov.br/ccivil_03/_Ato2004-2006/2004/Lei/L11033.htm" TargetMode="External"/><Relationship Id="rId1322" Type="http://schemas.openxmlformats.org/officeDocument/2006/relationships/hyperlink" Target="http://www.planalto.gov.br/ccivil_03/decreto/1995/D1765.htm" TargetMode="External"/><Relationship Id="rId1767" Type="http://schemas.openxmlformats.org/officeDocument/2006/relationships/hyperlink" Target="http://www.planalto.gov.br/ccivil_03/LEIS/2002/L10637.htm" TargetMode="External"/><Relationship Id="rId1974" Type="http://schemas.openxmlformats.org/officeDocument/2006/relationships/hyperlink" Target="http://www.planalto.gov.br/ccivil_03/LEIS/L9019.htm" TargetMode="External"/><Relationship Id="rId2152" Type="http://schemas.openxmlformats.org/officeDocument/2006/relationships/hyperlink" Target="http://www.planalto.gov.br/ccivil_03/_Ato2011-2014/2013/Decreto/D8010.htm" TargetMode="External"/><Relationship Id="rId59" Type="http://schemas.openxmlformats.org/officeDocument/2006/relationships/hyperlink" Target="http://www.planalto.gov.br/ccivil_03/LEIS/L8218.htm" TargetMode="External"/><Relationship Id="rId124" Type="http://schemas.openxmlformats.org/officeDocument/2006/relationships/hyperlink" Target="http://www.planalto.gov.br/ccivil_03/Decreto-Lei/Del0037.htm" TargetMode="External"/><Relationship Id="rId569" Type="http://schemas.openxmlformats.org/officeDocument/2006/relationships/hyperlink" Target="http://www.planalto.gov.br/ccivil_03/LEIS/L4502.htm" TargetMode="External"/><Relationship Id="rId776" Type="http://schemas.openxmlformats.org/officeDocument/2006/relationships/hyperlink" Target="http://www.planalto.gov.br/ccivil_03/LEIS/LEIS_2001/L10336.htm" TargetMode="External"/><Relationship Id="rId983" Type="http://schemas.openxmlformats.org/officeDocument/2006/relationships/hyperlink" Target="http://www.planalto.gov.br/ccivil_03/_Ato2011-2014/2013/Decreto/D8010.htm" TargetMode="External"/><Relationship Id="rId1199" Type="http://schemas.openxmlformats.org/officeDocument/2006/relationships/hyperlink" Target="http://www.planalto.gov.br/ccivil_03/LEIS/1989_1994/L8256.htm" TargetMode="External"/><Relationship Id="rId1627" Type="http://schemas.openxmlformats.org/officeDocument/2006/relationships/hyperlink" Target="http://www.planalto.gov.br/ccivil_03/LEIS/L9779.htm" TargetMode="External"/><Relationship Id="rId1834" Type="http://schemas.openxmlformats.org/officeDocument/2006/relationships/hyperlink" Target="http://www.planalto.gov.br/ccivil_03/_ato2007-2010/2010/Decreto/D7213.htm" TargetMode="External"/><Relationship Id="rId331" Type="http://schemas.openxmlformats.org/officeDocument/2006/relationships/hyperlink" Target="http://www.planalto.gov.br/ccivil_03/LEIS/L5172.htm" TargetMode="External"/><Relationship Id="rId429" Type="http://schemas.openxmlformats.org/officeDocument/2006/relationships/hyperlink" Target="http://www.planalto.gov.br/ccivil_03/LEIS/L8383.htm" TargetMode="External"/><Relationship Id="rId636" Type="http://schemas.openxmlformats.org/officeDocument/2006/relationships/hyperlink" Target="http://www.planalto.gov.br/ccivil_03/_ato2007-2010/2007/Lei/L11488.htm" TargetMode="External"/><Relationship Id="rId1059" Type="http://schemas.openxmlformats.org/officeDocument/2006/relationships/hyperlink" Target="http://www.planalto.gov.br/ccivil_03/_Ato2007-2010/2010/Lei/L12351.htm" TargetMode="External"/><Relationship Id="rId1266" Type="http://schemas.openxmlformats.org/officeDocument/2006/relationships/hyperlink" Target="http://www.planalto.gov.br/ccivil_03/Decreto-Lei/Del0037.htm" TargetMode="External"/><Relationship Id="rId1473" Type="http://schemas.openxmlformats.org/officeDocument/2006/relationships/hyperlink" Target="http://www.planalto.gov.br/ccivil_03/_ato2007-2010/2010/Decreto/D7213.htm" TargetMode="External"/><Relationship Id="rId2012" Type="http://schemas.openxmlformats.org/officeDocument/2006/relationships/hyperlink" Target="http://www.planalto.gov.br/ccivil_03/LEIS/L9430.htm" TargetMode="External"/><Relationship Id="rId2096" Type="http://schemas.openxmlformats.org/officeDocument/2006/relationships/hyperlink" Target="http://www.planalto.gov.br/ccivil_03/_Ato2011-2014/2013/Decreto/D8010.htm" TargetMode="External"/><Relationship Id="rId843" Type="http://schemas.openxmlformats.org/officeDocument/2006/relationships/hyperlink" Target="http://www.planalto.gov.br/ccivil_03/_Ato2004-2006/2005/Decreto/D5637.htm" TargetMode="External"/><Relationship Id="rId1126" Type="http://schemas.openxmlformats.org/officeDocument/2006/relationships/hyperlink" Target="http://www.planalto.gov.br/ccivil_03/Decreto-Lei/Del1455.htm" TargetMode="External"/><Relationship Id="rId1680" Type="http://schemas.openxmlformats.org/officeDocument/2006/relationships/hyperlink" Target="http://www.planalto.gov.br/ccivil_03/Decreto-Lei/Del0037.htm" TargetMode="External"/><Relationship Id="rId1778" Type="http://schemas.openxmlformats.org/officeDocument/2006/relationships/hyperlink" Target="http://www.planalto.gov.br/ccivil_03/_ato2007-2010/2010/Decreto/D7213.htm" TargetMode="External"/><Relationship Id="rId1901" Type="http://schemas.openxmlformats.org/officeDocument/2006/relationships/hyperlink" Target="http://www.planalto.gov.br/ccivil_03/Decreto-Lei/Del0037.htm" TargetMode="External"/><Relationship Id="rId1985" Type="http://schemas.openxmlformats.org/officeDocument/2006/relationships/hyperlink" Target="http://www.planalto.gov.br/ccivil_03/LEIS/L9019.htm" TargetMode="External"/><Relationship Id="rId275" Type="http://schemas.openxmlformats.org/officeDocument/2006/relationships/hyperlink" Target="http://www.planalto.gov.br/ccivil_03/LEIS/L8402.htm" TargetMode="External"/><Relationship Id="rId482" Type="http://schemas.openxmlformats.org/officeDocument/2006/relationships/hyperlink" Target="http://www.planalto.gov.br/ccivil_03/Decreto-Lei/Del0037.htm" TargetMode="External"/><Relationship Id="rId703" Type="http://schemas.openxmlformats.org/officeDocument/2006/relationships/hyperlink" Target="http://www.planalto.gov.br/ccivil_03/_Ato2004-2006/2005/Lei/L11196.htm" TargetMode="External"/><Relationship Id="rId910" Type="http://schemas.openxmlformats.org/officeDocument/2006/relationships/hyperlink" Target="http://www.planalto.gov.br/ccivil_03/_Ato2011-2014/2013/Decreto/D8010.htm" TargetMode="External"/><Relationship Id="rId1333" Type="http://schemas.openxmlformats.org/officeDocument/2006/relationships/hyperlink" Target="http://www.planalto.gov.br/ccivil_03/_Ato2015-2018/2018/Decreto/D9283.htm" TargetMode="External"/><Relationship Id="rId1540" Type="http://schemas.openxmlformats.org/officeDocument/2006/relationships/hyperlink" Target="http://www.planalto.gov.br/ccivil_03/_Ato2011-2014/2013/Decreto/D8010.htm" TargetMode="External"/><Relationship Id="rId1638" Type="http://schemas.openxmlformats.org/officeDocument/2006/relationships/hyperlink" Target="http://www.planalto.gov.br/ccivil_03/LEIS/L9069.htm" TargetMode="External"/><Relationship Id="rId2163" Type="http://schemas.openxmlformats.org/officeDocument/2006/relationships/hyperlink" Target="http://www.planalto.gov.br/ccivil_03/_Ato2011-2014/2013/Decreto/D8010.htm" TargetMode="External"/><Relationship Id="rId135" Type="http://schemas.openxmlformats.org/officeDocument/2006/relationships/hyperlink" Target="http://www.planalto.gov.br/ccivil_03/MPV/2158-35.htm" TargetMode="External"/><Relationship Id="rId342" Type="http://schemas.openxmlformats.org/officeDocument/2006/relationships/hyperlink" Target="http://www.planalto.gov.br/ccivil_03/Decreto-Lei/Del0037.htm" TargetMode="External"/><Relationship Id="rId787" Type="http://schemas.openxmlformats.org/officeDocument/2006/relationships/hyperlink" Target="http://www.planalto.gov.br/ccivil_03/_ato2007-2010/2009/decreto/D7044.htm" TargetMode="External"/><Relationship Id="rId994" Type="http://schemas.openxmlformats.org/officeDocument/2006/relationships/hyperlink" Target="file:///T:\CCIVIL_03\LEIS\2003\L10.833.htm" TargetMode="External"/><Relationship Id="rId1400" Type="http://schemas.openxmlformats.org/officeDocument/2006/relationships/hyperlink" Target="http://www.planalto.gov.br/ccivil_03/_Ato2004-2006/2005/Lei/L11105.htm" TargetMode="External"/><Relationship Id="rId1845" Type="http://schemas.openxmlformats.org/officeDocument/2006/relationships/hyperlink" Target="http://www.planalto.gov.br/ccivil_03/_Ato2011-2014/2013/Decreto/D8010.htm" TargetMode="External"/><Relationship Id="rId2023" Type="http://schemas.openxmlformats.org/officeDocument/2006/relationships/hyperlink" Target="http://www.planalto.gov.br/ccivil_03/_ato2007-2010/2010/Decreto/D7213.htm" TargetMode="External"/><Relationship Id="rId202" Type="http://schemas.openxmlformats.org/officeDocument/2006/relationships/hyperlink" Target="http://www.planalto.gov.br/ccivil_03/LEIS/2002/L10637.htm" TargetMode="External"/><Relationship Id="rId647" Type="http://schemas.openxmlformats.org/officeDocument/2006/relationships/hyperlink" Target="file:///T:\CCIVIL_03\LEIS\2002\L10637.htm" TargetMode="External"/><Relationship Id="rId854" Type="http://schemas.openxmlformats.org/officeDocument/2006/relationships/hyperlink" Target="http://www.planalto.gov.br/ccivil_03/Decreto-Lei/Del0037.htm" TargetMode="External"/><Relationship Id="rId1277" Type="http://schemas.openxmlformats.org/officeDocument/2006/relationships/hyperlink" Target="http://www.planalto.gov.br/ccivil_03/Decreto-Lei/Del0037.htm" TargetMode="External"/><Relationship Id="rId1484" Type="http://schemas.openxmlformats.org/officeDocument/2006/relationships/hyperlink" Target="http://www.planalto.gov.br/ccivil_03/_Ato2011-2014/2013/Decreto/D8010.htm" TargetMode="External"/><Relationship Id="rId1691" Type="http://schemas.openxmlformats.org/officeDocument/2006/relationships/hyperlink" Target="http://www.planalto.gov.br/ccivil_03/LEIS/2003/L10.833.htm" TargetMode="External"/><Relationship Id="rId1705" Type="http://schemas.openxmlformats.org/officeDocument/2006/relationships/hyperlink" Target="http://www.planalto.gov.br/ccivil_03/Decreto-Lei/1965-1988/Del1123.htm" TargetMode="External"/><Relationship Id="rId1912" Type="http://schemas.openxmlformats.org/officeDocument/2006/relationships/hyperlink" Target="http://www.planalto.gov.br/ccivil_03/Decreto-Lei/Del0037.htm" TargetMode="External"/><Relationship Id="rId286" Type="http://schemas.openxmlformats.org/officeDocument/2006/relationships/hyperlink" Target="http://www.planalto.gov.br/ccivil_03/LEIS/L8032.htm" TargetMode="External"/><Relationship Id="rId493" Type="http://schemas.openxmlformats.org/officeDocument/2006/relationships/hyperlink" Target="http://www.planalto.gov.br/ccivil_03/Decreto-Lei/Del0037.htm" TargetMode="External"/><Relationship Id="rId507" Type="http://schemas.openxmlformats.org/officeDocument/2006/relationships/hyperlink" Target="http://www.planalto.gov.br/ccivil_03/LEIS/L9784.htm" TargetMode="External"/><Relationship Id="rId714" Type="http://schemas.openxmlformats.org/officeDocument/2006/relationships/hyperlink" Target="http://www.planalto.gov.br/ccivil_03/_Ato2004-2006/2005/Lei/L11196.htm" TargetMode="External"/><Relationship Id="rId921" Type="http://schemas.openxmlformats.org/officeDocument/2006/relationships/hyperlink" Target="file:///T:\CCIVIL_03\LEIS\L8032.htm" TargetMode="External"/><Relationship Id="rId1137" Type="http://schemas.openxmlformats.org/officeDocument/2006/relationships/hyperlink" Target="file:///T:\CCIVIL_03\LEIS\L8032.htm" TargetMode="External"/><Relationship Id="rId1344" Type="http://schemas.openxmlformats.org/officeDocument/2006/relationships/hyperlink" Target="http://www.planalto.gov.br/ccivil_03/Decreto-Lei/Del0037.htm" TargetMode="External"/><Relationship Id="rId1551" Type="http://schemas.openxmlformats.org/officeDocument/2006/relationships/hyperlink" Target="file:///T:\CCIVIL_03\LEIS\2002\L10637.htm" TargetMode="External"/><Relationship Id="rId1789" Type="http://schemas.openxmlformats.org/officeDocument/2006/relationships/hyperlink" Target="http://www.planalto.gov.br/ccivil_03/LEIS/2003/L10.833.htm" TargetMode="External"/><Relationship Id="rId1996" Type="http://schemas.openxmlformats.org/officeDocument/2006/relationships/hyperlink" Target="http://www.planalto.gov.br/ccivil_03/_Ato2011-2014/2013/Decreto/D8010.htm" TargetMode="External"/><Relationship Id="rId2174" Type="http://schemas.openxmlformats.org/officeDocument/2006/relationships/hyperlink" Target="http://www.planalto.gov.br/ccivil_03/_Ato2011-2014/2013/Decreto/D8010.htm" TargetMode="External"/><Relationship Id="rId50" Type="http://schemas.openxmlformats.org/officeDocument/2006/relationships/hyperlink" Target="http://www.planalto.gov.br/ccivil_03/LEIS/2003/L10.833.htm" TargetMode="External"/><Relationship Id="rId146" Type="http://schemas.openxmlformats.org/officeDocument/2006/relationships/hyperlink" Target="http://www.planalto.gov.br/ccivil_03/Decreto-Lei/Del0037.htm" TargetMode="External"/><Relationship Id="rId353" Type="http://schemas.openxmlformats.org/officeDocument/2006/relationships/hyperlink" Target="http://www.planalto.gov.br/ccivil_03/LEIS/1989_1994/L8010.htm" TargetMode="External"/><Relationship Id="rId560" Type="http://schemas.openxmlformats.org/officeDocument/2006/relationships/hyperlink" Target="http://www.planalto.gov.br/ccivil_03/_ato2007-2010/2010/Decreto/D7213.htm" TargetMode="External"/><Relationship Id="rId798" Type="http://schemas.openxmlformats.org/officeDocument/2006/relationships/hyperlink" Target="file:///T:\CCIVIL_03\Decreto-Lei\Del0037.htm" TargetMode="External"/><Relationship Id="rId1190" Type="http://schemas.openxmlformats.org/officeDocument/2006/relationships/hyperlink" Target="http://www.planalto.gov.br/ccivil_03/LEIS/L8387.htm" TargetMode="External"/><Relationship Id="rId1204" Type="http://schemas.openxmlformats.org/officeDocument/2006/relationships/hyperlink" Target="file:///T:\CCIVIL_03\_Ato2007-2010\2008\Lei\L11732.htm" TargetMode="External"/><Relationship Id="rId1411" Type="http://schemas.openxmlformats.org/officeDocument/2006/relationships/hyperlink" Target="http://www.planalto.gov.br/ccivil_03/_Ato2004-2006/2005/Lei/L11116.htm" TargetMode="External"/><Relationship Id="rId1649" Type="http://schemas.openxmlformats.org/officeDocument/2006/relationships/hyperlink" Target="http://www.planalto.gov.br/ccivil_03/Decreto-Lei/Del0037.htm" TargetMode="External"/><Relationship Id="rId1856" Type="http://schemas.openxmlformats.org/officeDocument/2006/relationships/hyperlink" Target="http://www.planalto.gov.br/ccivil_03/Decreto-Lei/Del1042.htm" TargetMode="External"/><Relationship Id="rId2034" Type="http://schemas.openxmlformats.org/officeDocument/2006/relationships/hyperlink" Target="http://www.planalto.gov.br/ccivil_03/_Ato2011-2014/2013/Decreto/D8010.htm" TargetMode="External"/><Relationship Id="rId213" Type="http://schemas.openxmlformats.org/officeDocument/2006/relationships/hyperlink" Target="http://www.planalto.gov.br/ccivil_03/LEIS/L5172.htm" TargetMode="External"/><Relationship Id="rId420" Type="http://schemas.openxmlformats.org/officeDocument/2006/relationships/hyperlink" Target="http://www.planalto.gov.br/ccivil_03/LEIS/L8402.htm" TargetMode="External"/><Relationship Id="rId658" Type="http://schemas.openxmlformats.org/officeDocument/2006/relationships/hyperlink" Target="http://www.planalto.gov.br/ccivil_03/_Ato2004-2006/2005/Lei/L11196.htm" TargetMode="External"/><Relationship Id="rId865" Type="http://schemas.openxmlformats.org/officeDocument/2006/relationships/hyperlink" Target="file:///T:\CCIVIL_03\LEIS\2003\L10.833.htm" TargetMode="External"/><Relationship Id="rId1050" Type="http://schemas.openxmlformats.org/officeDocument/2006/relationships/hyperlink" Target="http://www.planalto.gov.br/ccivil_03/_Ato2015-2018/2017/Decreto/D9128.htm" TargetMode="External"/><Relationship Id="rId1288" Type="http://schemas.openxmlformats.org/officeDocument/2006/relationships/hyperlink" Target="http://www.planalto.gov.br/ccivil_03/_Ato2011-2014/2013/Decreto/D8010.htm" TargetMode="External"/><Relationship Id="rId1495" Type="http://schemas.openxmlformats.org/officeDocument/2006/relationships/hyperlink" Target="http://www.planalto.gov.br/ccivil_03/_Ato2011-2014/2013/Decreto/D8010.htm" TargetMode="External"/><Relationship Id="rId1509" Type="http://schemas.openxmlformats.org/officeDocument/2006/relationships/hyperlink" Target="http://www.planalto.gov.br/ccivil_03/Decreto-Lei/Del0037.htm" TargetMode="External"/><Relationship Id="rId1716" Type="http://schemas.openxmlformats.org/officeDocument/2006/relationships/hyperlink" Target="http://www.planalto.gov.br/ccivil_03/LEIS/L5025.htm" TargetMode="External"/><Relationship Id="rId1923" Type="http://schemas.openxmlformats.org/officeDocument/2006/relationships/hyperlink" Target="http://www.planalto.gov.br/ccivil_03/decreto/1995/D1488.htm" TargetMode="External"/><Relationship Id="rId2101" Type="http://schemas.openxmlformats.org/officeDocument/2006/relationships/hyperlink" Target="http://www.planalto.gov.br/ccivil_03/_Ato2011-2014/2013/Decreto/D8010.htm" TargetMode="External"/><Relationship Id="rId297" Type="http://schemas.openxmlformats.org/officeDocument/2006/relationships/hyperlink" Target="http://www.planalto.gov.br/ccivil_03/LEIS/L8383.htm" TargetMode="External"/><Relationship Id="rId518" Type="http://schemas.openxmlformats.org/officeDocument/2006/relationships/hyperlink" Target="http://www.planalto.gov.br/ccivil_03/_ato2007-2010/2010/Decreto/D7213.htm" TargetMode="External"/><Relationship Id="rId725" Type="http://schemas.openxmlformats.org/officeDocument/2006/relationships/hyperlink" Target="http://www.planalto.gov.br/ccivil_03/_ato2007-2010/2007/Lei/L11484.htm" TargetMode="External"/><Relationship Id="rId932" Type="http://schemas.openxmlformats.org/officeDocument/2006/relationships/hyperlink" Target="http://www.planalto.gov.br/ccivil_03/_ato2007-2010/2010/Decreto/D7213.htm" TargetMode="External"/><Relationship Id="rId1148" Type="http://schemas.openxmlformats.org/officeDocument/2006/relationships/hyperlink" Target="http://www.planalto.gov.br/ccivil_03/Decreto-Lei/Del0288.htm" TargetMode="External"/><Relationship Id="rId1355" Type="http://schemas.openxmlformats.org/officeDocument/2006/relationships/hyperlink" Target="http://www.planalto.gov.br/ccivil_03/LEIS/LEIS_2001/L10357.htm" TargetMode="External"/><Relationship Id="rId1562" Type="http://schemas.openxmlformats.org/officeDocument/2006/relationships/hyperlink" Target="file:///T:\CCIVIL_03\Decreto-Lei\Del0037.htm" TargetMode="External"/><Relationship Id="rId2185" Type="http://schemas.openxmlformats.org/officeDocument/2006/relationships/hyperlink" Target="http://www.planalto.gov.br/ccivil_03/_Ato2011-2014/2013/Decreto/D8010.htm" TargetMode="External"/><Relationship Id="rId157" Type="http://schemas.openxmlformats.org/officeDocument/2006/relationships/hyperlink" Target="http://www.planalto.gov.br/ccivil_03/LEIS/L8085.htm" TargetMode="External"/><Relationship Id="rId364" Type="http://schemas.openxmlformats.org/officeDocument/2006/relationships/hyperlink" Target="file:///T:\CCIVIL_03\Decreto-Lei\1965-1988\Del1804.htm" TargetMode="External"/><Relationship Id="rId1008" Type="http://schemas.openxmlformats.org/officeDocument/2006/relationships/hyperlink" Target="http://www.planalto.gov.br/ccivil_03/Decreto-Lei/Del1455.htm" TargetMode="External"/><Relationship Id="rId1215" Type="http://schemas.openxmlformats.org/officeDocument/2006/relationships/hyperlink" Target="file:///T:\CCIVIL_03\_Ato2007-2010\2007\Lei\L11508.htm" TargetMode="External"/><Relationship Id="rId1422" Type="http://schemas.openxmlformats.org/officeDocument/2006/relationships/hyperlink" Target="http://www.planalto.gov.br/ccivil_03/_ato2007-2010/2010/Decreto/D7213.htm" TargetMode="External"/><Relationship Id="rId1867" Type="http://schemas.openxmlformats.org/officeDocument/2006/relationships/hyperlink" Target="http://www.planalto.gov.br/ccivil_03/Decreto-Lei/Del1455.htm" TargetMode="External"/><Relationship Id="rId2045" Type="http://schemas.openxmlformats.org/officeDocument/2006/relationships/hyperlink" Target="http://www.planalto.gov.br/ccivil_03/Decreto-Lei/Del1455.htm" TargetMode="External"/><Relationship Id="rId61" Type="http://schemas.openxmlformats.org/officeDocument/2006/relationships/hyperlink" Target="http://www.planalto.gov.br/ccivil_03/LEIS/L8218.htm" TargetMode="External"/><Relationship Id="rId571" Type="http://schemas.openxmlformats.org/officeDocument/2006/relationships/hyperlink" Target="http://www.planalto.gov.br/ccivil_03/LEIS/L4502.htm" TargetMode="External"/><Relationship Id="rId669" Type="http://schemas.openxmlformats.org/officeDocument/2006/relationships/hyperlink" Target="http://www.planalto.gov.br/ccivil_03/_Ato2004-2006/2005/Lei/L11196.htm" TargetMode="External"/><Relationship Id="rId876" Type="http://schemas.openxmlformats.org/officeDocument/2006/relationships/hyperlink" Target="http://www.planalto.gov.br/ccivil_03/_Ato2011-2014/2014/Decreto/D8187.htm" TargetMode="External"/><Relationship Id="rId1299" Type="http://schemas.openxmlformats.org/officeDocument/2006/relationships/hyperlink" Target="http://www.planalto.gov.br/ccivil_03/_Ato2011-2014/2013/Decreto/D8010.htm" TargetMode="External"/><Relationship Id="rId1727" Type="http://schemas.openxmlformats.org/officeDocument/2006/relationships/hyperlink" Target="http://www.planalto.gov.br/ccivil_03/LEIS/L5025.htm" TargetMode="External"/><Relationship Id="rId1934" Type="http://schemas.openxmlformats.org/officeDocument/2006/relationships/hyperlink" Target="http://www.planalto.gov.br/ccivil_03/Decreto-Lei/Del1455.htm" TargetMode="External"/><Relationship Id="rId19" Type="http://schemas.openxmlformats.org/officeDocument/2006/relationships/hyperlink" Target="http://www.planalto.gov.br/ccivil_03/_Ato2011-2014/2013/Decreto/D8010.htm" TargetMode="External"/><Relationship Id="rId224" Type="http://schemas.openxmlformats.org/officeDocument/2006/relationships/hyperlink" Target="http://www.planalto.gov.br/ccivil_03/LEIS/L8032.htm" TargetMode="External"/><Relationship Id="rId431" Type="http://schemas.openxmlformats.org/officeDocument/2006/relationships/hyperlink" Target="http://www.planalto.gov.br/ccivil_03/LEIS/L8383.htm" TargetMode="External"/><Relationship Id="rId529" Type="http://schemas.openxmlformats.org/officeDocument/2006/relationships/hyperlink" Target="http://www.planalto.gov.br/ccivil_03/Decreto-Lei/Del1578.htm" TargetMode="External"/><Relationship Id="rId736" Type="http://schemas.openxmlformats.org/officeDocument/2006/relationships/hyperlink" Target="http://www.planalto.gov.br/ccivil_03/_ato2007-2010/2007/Lei/L11484.htm" TargetMode="External"/><Relationship Id="rId1061" Type="http://schemas.openxmlformats.org/officeDocument/2006/relationships/hyperlink" Target="http://www.planalto.gov.br/ccivil_03/_Ato2011-2014/2013/Decreto/D8010.htm" TargetMode="External"/><Relationship Id="rId1159" Type="http://schemas.openxmlformats.org/officeDocument/2006/relationships/hyperlink" Target="http://www.planalto.gov.br/ccivil_03/_Ato2004-2006/2005/Lei/L11196.htm" TargetMode="External"/><Relationship Id="rId1366" Type="http://schemas.openxmlformats.org/officeDocument/2006/relationships/hyperlink" Target="http://www.planalto.gov.br/ccivil_03/Decreto-Lei/Del1593.htm" TargetMode="External"/><Relationship Id="rId2112" Type="http://schemas.openxmlformats.org/officeDocument/2006/relationships/hyperlink" Target="http://www.planalto.gov.br/ccivil_03/_ato2007-2010/2010/Decreto/D7213.htm" TargetMode="External"/><Relationship Id="rId2196" Type="http://schemas.openxmlformats.org/officeDocument/2006/relationships/hyperlink" Target="http://www.planalto.gov.br/ccivil_03/_ato2007-2010/2010/Lei/L12350.htm" TargetMode="External"/><Relationship Id="rId168" Type="http://schemas.openxmlformats.org/officeDocument/2006/relationships/hyperlink" Target="http://www.planalto.gov.br/ccivil_03/_Ato2004-2006/2004/Lei/L10.865.htm" TargetMode="External"/><Relationship Id="rId943" Type="http://schemas.openxmlformats.org/officeDocument/2006/relationships/hyperlink" Target="http://www.planalto.gov.br/ccivil_03/_ato2007-2010/2010/Decreto/D7213.htm" TargetMode="External"/><Relationship Id="rId1019" Type="http://schemas.openxmlformats.org/officeDocument/2006/relationships/hyperlink" Target="http://www.planalto.gov.br/ccivil_03/Decreto-Lei/Del0037.htm" TargetMode="External"/><Relationship Id="rId1573" Type="http://schemas.openxmlformats.org/officeDocument/2006/relationships/hyperlink" Target="file:///T:\CCIVIL_03\Decreto-Lei\Del0037.htm" TargetMode="External"/><Relationship Id="rId1780" Type="http://schemas.openxmlformats.org/officeDocument/2006/relationships/hyperlink" Target="http://www.planalto.gov.br/ccivil_03/LEIS/L9430.htm" TargetMode="External"/><Relationship Id="rId1878" Type="http://schemas.openxmlformats.org/officeDocument/2006/relationships/hyperlink" Target="http://www.planalto.gov.br/ccivil_03/LEIS/L8218.htm" TargetMode="External"/><Relationship Id="rId72" Type="http://schemas.openxmlformats.org/officeDocument/2006/relationships/hyperlink" Target="http://www.planalto.gov.br/ccivil_03/LEIS/L5172.htm" TargetMode="External"/><Relationship Id="rId375" Type="http://schemas.openxmlformats.org/officeDocument/2006/relationships/hyperlink" Target="file:///T:\CCIVIL_03\decreto\1995\D1765.htm" TargetMode="External"/><Relationship Id="rId582" Type="http://schemas.openxmlformats.org/officeDocument/2006/relationships/hyperlink" Target="http://www.planalto.gov.br/ccivil_03/LEIS/L9532.htm" TargetMode="External"/><Relationship Id="rId803" Type="http://schemas.openxmlformats.org/officeDocument/2006/relationships/hyperlink" Target="http://www.planalto.gov.br/ccivil_03/_Ato2004-2006/2004/Lei/L11033.htm" TargetMode="External"/><Relationship Id="rId1226" Type="http://schemas.openxmlformats.org/officeDocument/2006/relationships/hyperlink" Target="file:///T:\CCIVIL_03\_Ato2007-2010\2007\Lei\L11508.htm" TargetMode="External"/><Relationship Id="rId1433" Type="http://schemas.openxmlformats.org/officeDocument/2006/relationships/hyperlink" Target="http://www.planalto.gov.br/ccivil_03/LEIS/L5471.htm" TargetMode="External"/><Relationship Id="rId1640" Type="http://schemas.openxmlformats.org/officeDocument/2006/relationships/hyperlink" Target="http://www.planalto.gov.br/ccivil_03/Decreto-Lei/Del0037.htm" TargetMode="External"/><Relationship Id="rId1738" Type="http://schemas.openxmlformats.org/officeDocument/2006/relationships/hyperlink" Target="http://www.planalto.gov.br/ccivil_03/LEIS/2003/L10.743.htm" TargetMode="External"/><Relationship Id="rId2056" Type="http://schemas.openxmlformats.org/officeDocument/2006/relationships/hyperlink" Target="http://www.planalto.gov.br/ccivil_03/Decreto-Lei/Del1437.htm" TargetMode="External"/><Relationship Id="rId3" Type="http://schemas.openxmlformats.org/officeDocument/2006/relationships/webSettings" Target="webSettings.xml"/><Relationship Id="rId235" Type="http://schemas.openxmlformats.org/officeDocument/2006/relationships/hyperlink" Target="http://www.planalto.gov.br/ccivil_03/_Ato2004-2006/2004/Lei/L10.865.htm" TargetMode="External"/><Relationship Id="rId442" Type="http://schemas.openxmlformats.org/officeDocument/2006/relationships/hyperlink" Target="http://www.planalto.gov.br/ccivil_03/_ato2007-2010/2010/Decreto/D7213.htm" TargetMode="External"/><Relationship Id="rId887" Type="http://schemas.openxmlformats.org/officeDocument/2006/relationships/hyperlink" Target="http://www.planalto.gov.br/ccivil_03/LEIS/L8402.htm" TargetMode="External"/><Relationship Id="rId1072" Type="http://schemas.openxmlformats.org/officeDocument/2006/relationships/hyperlink" Target="http://www.planalto.gov.br/ccivil_03/_Ato2019-2022/2020/Decreto/D10550.htm" TargetMode="External"/><Relationship Id="rId1500" Type="http://schemas.openxmlformats.org/officeDocument/2006/relationships/hyperlink" Target="http://www.planalto.gov.br/ccivil_03/_Ato2011-2014/2013/Decreto/D8010.htm" TargetMode="External"/><Relationship Id="rId1945" Type="http://schemas.openxmlformats.org/officeDocument/2006/relationships/hyperlink" Target="http://www.planalto.gov.br/ccivil_03/Decreto-Lei/Del0200.htm" TargetMode="External"/><Relationship Id="rId2123" Type="http://schemas.openxmlformats.org/officeDocument/2006/relationships/hyperlink" Target="http://www.planalto.gov.br/ccivil_03/_Ato2019-2022/2020/Decreto/D10550.htm" TargetMode="External"/><Relationship Id="rId302" Type="http://schemas.openxmlformats.org/officeDocument/2006/relationships/hyperlink" Target="http://www.planalto.gov.br/ccivil_03/_ato2007-2010/2010/Decreto/D7213.htm" TargetMode="External"/><Relationship Id="rId747" Type="http://schemas.openxmlformats.org/officeDocument/2006/relationships/hyperlink" Target="http://www.planalto.gov.br/ccivil_03/_ato2007-2010/2007/Lei/L11488.htm" TargetMode="External"/><Relationship Id="rId954" Type="http://schemas.openxmlformats.org/officeDocument/2006/relationships/hyperlink" Target="file:///T:\CCIVIL_03\LEIS\L8032.htm" TargetMode="External"/><Relationship Id="rId1377" Type="http://schemas.openxmlformats.org/officeDocument/2006/relationships/hyperlink" Target="http://www.planalto.gov.br/ccivil_03/decreto/Antigos/D1355.htm" TargetMode="External"/><Relationship Id="rId1584" Type="http://schemas.openxmlformats.org/officeDocument/2006/relationships/hyperlink" Target="http://www.planalto.gov.br/ccivil_03/Decreto-Lei/Del1455.htm" TargetMode="External"/><Relationship Id="rId1791" Type="http://schemas.openxmlformats.org/officeDocument/2006/relationships/hyperlink" Target="http://www.planalto.gov.br/ccivil_03/_Ato2011-2014/2013/Decreto/D8010.htm" TargetMode="External"/><Relationship Id="rId1805" Type="http://schemas.openxmlformats.org/officeDocument/2006/relationships/hyperlink" Target="http://www.planalto.gov.br/ccivil_03/LEIS/2003/L10.833.htm" TargetMode="External"/><Relationship Id="rId83" Type="http://schemas.openxmlformats.org/officeDocument/2006/relationships/hyperlink" Target="http://www.planalto.gov.br/ccivil_03/Decreto-Lei/Del0037.htm" TargetMode="External"/><Relationship Id="rId179" Type="http://schemas.openxmlformats.org/officeDocument/2006/relationships/hyperlink" Target="http://www.planalto.gov.br/ccivil_03/decreto/1995/D1765.htm" TargetMode="External"/><Relationship Id="rId386" Type="http://schemas.openxmlformats.org/officeDocument/2006/relationships/hyperlink" Target="http://www.planalto.gov.br/ccivil_03/Decreto-Lei/Del2120.htm" TargetMode="External"/><Relationship Id="rId593" Type="http://schemas.openxmlformats.org/officeDocument/2006/relationships/hyperlink" Target="http://www.planalto.gov.br/ccivil_03/LEIS/L8402.htm" TargetMode="External"/><Relationship Id="rId607" Type="http://schemas.openxmlformats.org/officeDocument/2006/relationships/hyperlink" Target="http://www.planalto.gov.br/ccivil_03/LEIS/2002/L10637.htm" TargetMode="External"/><Relationship Id="rId814" Type="http://schemas.openxmlformats.org/officeDocument/2006/relationships/hyperlink" Target="file:///T:\CCIVIL_03\Decreto-Lei\Del0037.htm" TargetMode="External"/><Relationship Id="rId1237" Type="http://schemas.openxmlformats.org/officeDocument/2006/relationships/hyperlink" Target="file:///T:\CCIVIL_03\_Ato2007-2010\2007\Lei\L11508.htm" TargetMode="External"/><Relationship Id="rId1444" Type="http://schemas.openxmlformats.org/officeDocument/2006/relationships/hyperlink" Target="http://www.planalto.gov.br/ccivil_03/LEIS/2003/L10.743.htm" TargetMode="External"/><Relationship Id="rId1651" Type="http://schemas.openxmlformats.org/officeDocument/2006/relationships/hyperlink" Target="http://www.planalto.gov.br/ccivil_03/LEIS/2003/L10.833.htm" TargetMode="External"/><Relationship Id="rId1889" Type="http://schemas.openxmlformats.org/officeDocument/2006/relationships/hyperlink" Target="http://www.planalto.gov.br/ccivil_03/LEIS/L9065.htm" TargetMode="External"/><Relationship Id="rId2067" Type="http://schemas.openxmlformats.org/officeDocument/2006/relationships/hyperlink" Target="http://www.planalto.gov.br/ccivil_03/_Ato2011-2014/2013/Decreto/D8010.htm" TargetMode="External"/><Relationship Id="rId246" Type="http://schemas.openxmlformats.org/officeDocument/2006/relationships/hyperlink" Target="http://www.planalto.gov.br/ccivil_03/Decreto-Lei/Del0037.htm" TargetMode="External"/><Relationship Id="rId453" Type="http://schemas.openxmlformats.org/officeDocument/2006/relationships/hyperlink" Target="http://www.planalto.gov.br/ccivil_03/_Ato2015-2018/2018/Decreto/D9283.htm" TargetMode="External"/><Relationship Id="rId660" Type="http://schemas.openxmlformats.org/officeDocument/2006/relationships/hyperlink" Target="http://www.planalto.gov.br/ccivil_03/_Ato2004-2006/2005/Lei/L11196.htm" TargetMode="External"/><Relationship Id="rId898" Type="http://schemas.openxmlformats.org/officeDocument/2006/relationships/hyperlink" Target="http://www.planalto.gov.br/ccivil_03/LEIS/2003/L10.833.htm" TargetMode="External"/><Relationship Id="rId1083" Type="http://schemas.openxmlformats.org/officeDocument/2006/relationships/hyperlink" Target="http://www.planalto.gov.br/ccivil_03/_Ato2007-2010/2010/Lei/L12351.htm" TargetMode="External"/><Relationship Id="rId1290" Type="http://schemas.openxmlformats.org/officeDocument/2006/relationships/hyperlink" Target="http://www.planalto.gov.br/ccivil_03/_Ato2011-2014/2013/Decreto/D8010.htm" TargetMode="External"/><Relationship Id="rId1304" Type="http://schemas.openxmlformats.org/officeDocument/2006/relationships/hyperlink" Target="http://www.planalto.gov.br/ccivil_03/_Ato2011-2014/2013/Decreto/D8010.htm" TargetMode="External"/><Relationship Id="rId1511" Type="http://schemas.openxmlformats.org/officeDocument/2006/relationships/hyperlink" Target="http://www.planalto.gov.br/ccivil_03/_Ato2011-2014/2013/Decreto/D8010.htm" TargetMode="External"/><Relationship Id="rId1749" Type="http://schemas.openxmlformats.org/officeDocument/2006/relationships/hyperlink" Target="http://www.planalto.gov.br/ccivil_03/Decreto-Lei/Del0037.htm" TargetMode="External"/><Relationship Id="rId1956" Type="http://schemas.openxmlformats.org/officeDocument/2006/relationships/hyperlink" Target="http://www.planalto.gov.br/ccivil_03/_ato2007-2010/2010/Decreto/D7213.htm" TargetMode="External"/><Relationship Id="rId2134" Type="http://schemas.openxmlformats.org/officeDocument/2006/relationships/hyperlink" Target="http://www.planalto.gov.br/ccivil_03/LEIS/L8248.htm" TargetMode="External"/><Relationship Id="rId106" Type="http://schemas.openxmlformats.org/officeDocument/2006/relationships/hyperlink" Target="http://www.planalto.gov.br/ccivil_03/Decreto-Lei/Del0037.htm" TargetMode="External"/><Relationship Id="rId313" Type="http://schemas.openxmlformats.org/officeDocument/2006/relationships/hyperlink" Target="http://www.planalto.gov.br/ccivil_03/_Ato2011-2014/2013/Decreto/D8010.htm" TargetMode="External"/><Relationship Id="rId758" Type="http://schemas.openxmlformats.org/officeDocument/2006/relationships/hyperlink" Target="http://www.planalto.gov.br/ccivil_03/_ato2007-2010/2008/Lei/L11727.htm" TargetMode="External"/><Relationship Id="rId965" Type="http://schemas.openxmlformats.org/officeDocument/2006/relationships/hyperlink" Target="http://www.planalto.gov.br/ccivil_03/_ato2007-2010/2010/Decreto/D7213.htm" TargetMode="External"/><Relationship Id="rId1150" Type="http://schemas.openxmlformats.org/officeDocument/2006/relationships/hyperlink" Target="http://www.planalto.gov.br/ccivil_03/Decreto-Lei/Del0288.htm" TargetMode="External"/><Relationship Id="rId1388" Type="http://schemas.openxmlformats.org/officeDocument/2006/relationships/hyperlink" Target="http://www.planalto.gov.br/ccivil_03/LEIS/L6189.htm" TargetMode="External"/><Relationship Id="rId1595" Type="http://schemas.openxmlformats.org/officeDocument/2006/relationships/hyperlink" Target="file:///T:\CCIVIL_03\LEIS\2003\L10.833.htm" TargetMode="External"/><Relationship Id="rId1609" Type="http://schemas.openxmlformats.org/officeDocument/2006/relationships/hyperlink" Target="http://www.planalto.gov.br/ccivil_03/LEIS/L9532.htm" TargetMode="External"/><Relationship Id="rId1816" Type="http://schemas.openxmlformats.org/officeDocument/2006/relationships/hyperlink" Target="http://www.planalto.gov.br/ccivil_03/_Ato2011-2014/2013/Decreto/D8010.htm" TargetMode="External"/><Relationship Id="rId10" Type="http://schemas.openxmlformats.org/officeDocument/2006/relationships/hyperlink" Target="http://www.planalto.gov.br/ccivil_03/_Ato2011-2014/2013/Decreto/D8010.htm" TargetMode="External"/><Relationship Id="rId94" Type="http://schemas.openxmlformats.org/officeDocument/2006/relationships/hyperlink" Target="http://www.planalto.gov.br/ccivil_03/Decreto-Lei/Del0037.htm" TargetMode="External"/><Relationship Id="rId397" Type="http://schemas.openxmlformats.org/officeDocument/2006/relationships/hyperlink" Target="http://www.planalto.gov.br/ccivil_03/_ato2007-2010/2010/Decreto/D7213.htm" TargetMode="External"/><Relationship Id="rId520" Type="http://schemas.openxmlformats.org/officeDocument/2006/relationships/hyperlink" Target="http://www.planalto.gov.br/ccivil_03/_ato2007-2010/2010/Decreto/D7213.htm" TargetMode="External"/><Relationship Id="rId618" Type="http://schemas.openxmlformats.org/officeDocument/2006/relationships/hyperlink" Target="http://www.planalto.gov.br/ccivil_03/_ato2007-2010/2010/Decreto/D7213.htm" TargetMode="External"/><Relationship Id="rId825" Type="http://schemas.openxmlformats.org/officeDocument/2006/relationships/hyperlink" Target="http://www.planalto.gov.br/ccivil_03/_Ato2011-2014/2013/Decreto/D8010.htm" TargetMode="External"/><Relationship Id="rId1248" Type="http://schemas.openxmlformats.org/officeDocument/2006/relationships/hyperlink" Target="http://www.planalto.gov.br/ccivil_03/Decreto-Lei/Del0037.htm" TargetMode="External"/><Relationship Id="rId1455" Type="http://schemas.openxmlformats.org/officeDocument/2006/relationships/hyperlink" Target="http://www.planalto.gov.br/ccivil_03/decreto/D0875.htm" TargetMode="External"/><Relationship Id="rId1662" Type="http://schemas.openxmlformats.org/officeDocument/2006/relationships/hyperlink" Target="http://www.planalto.gov.br/ccivil_03/_ato2007-2010/2010/Decreto/D7213.htm" TargetMode="External"/><Relationship Id="rId2078" Type="http://schemas.openxmlformats.org/officeDocument/2006/relationships/hyperlink" Target="file:///T:\CCIVIL_03\Decreto-Lei\Del0037.htm" TargetMode="External"/><Relationship Id="rId2201" Type="http://schemas.openxmlformats.org/officeDocument/2006/relationships/hyperlink" Target="http://www.planalto.gov.br/ccivil_03/_Ato2011-2014/2013/Decreto/D8010.htm" TargetMode="External"/><Relationship Id="rId257" Type="http://schemas.openxmlformats.org/officeDocument/2006/relationships/hyperlink" Target="http://www.planalto.gov.br/ccivil_03/LEIS/L8032.htm" TargetMode="External"/><Relationship Id="rId464" Type="http://schemas.openxmlformats.org/officeDocument/2006/relationships/hyperlink" Target="http://www.planalto.gov.br/ccivil_03/_Ato2015-2018/2018/Decreto/D9283.htm" TargetMode="External"/><Relationship Id="rId1010" Type="http://schemas.openxmlformats.org/officeDocument/2006/relationships/hyperlink" Target="file:///T:\CCIVIL_03\_Ato2004-2006\2004\Lei\L10.865.htm" TargetMode="External"/><Relationship Id="rId1094" Type="http://schemas.openxmlformats.org/officeDocument/2006/relationships/hyperlink" Target="http://www.planalto.gov.br/ccivil_03/_ato2007-2010/2010/Decreto/D7296.htm" TargetMode="External"/><Relationship Id="rId1108" Type="http://schemas.openxmlformats.org/officeDocument/2006/relationships/hyperlink" Target="http://www.planalto.gov.br/ccivil_03/_Ato2004-2006/2004/Lei/L11033.htm" TargetMode="External"/><Relationship Id="rId1315" Type="http://schemas.openxmlformats.org/officeDocument/2006/relationships/hyperlink" Target="http://www.planalto.gov.br/ccivil_03/_Ato2004-2006/2004/Lei/L11033.htm" TargetMode="External"/><Relationship Id="rId1967" Type="http://schemas.openxmlformats.org/officeDocument/2006/relationships/hyperlink" Target="file:///T:\CCIVIL_03\decreto\Antigos\D1355.htm" TargetMode="External"/><Relationship Id="rId2145" Type="http://schemas.openxmlformats.org/officeDocument/2006/relationships/hyperlink" Target="http://www.planalto.gov.br/ccivil_03/LEIS/L8248.htm" TargetMode="External"/><Relationship Id="rId117" Type="http://schemas.openxmlformats.org/officeDocument/2006/relationships/hyperlink" Target="http://www.planalto.gov.br/ccivil_03/_Ato2011-2014/2013/Decreto/D8010.htm" TargetMode="External"/><Relationship Id="rId671" Type="http://schemas.openxmlformats.org/officeDocument/2006/relationships/hyperlink" Target="http://www.planalto.gov.br/ccivil_03/_Ato2004-2006/2005/Lei/L11196.htm" TargetMode="External"/><Relationship Id="rId769" Type="http://schemas.openxmlformats.org/officeDocument/2006/relationships/hyperlink" Target="http://www.planalto.gov.br/ccivil_03/LEIS/L9532.htm" TargetMode="External"/><Relationship Id="rId976" Type="http://schemas.openxmlformats.org/officeDocument/2006/relationships/hyperlink" Target="http://www.planalto.gov.br/ccivil_03/_Ato2011-2014/2013/Decreto/D8010.htm" TargetMode="External"/><Relationship Id="rId1399" Type="http://schemas.openxmlformats.org/officeDocument/2006/relationships/hyperlink" Target="http://www.planalto.gov.br/ccivil_03/_Ato2004-2006/2005/Lei/L11105.htm" TargetMode="External"/><Relationship Id="rId324" Type="http://schemas.openxmlformats.org/officeDocument/2006/relationships/hyperlink" Target="http://www.planalto.gov.br/ccivil_03/LEIS/L5172.htm" TargetMode="External"/><Relationship Id="rId531" Type="http://schemas.openxmlformats.org/officeDocument/2006/relationships/hyperlink" Target="http://www.planalto.gov.br/ccivil_03/Decreto-Lei/Del1578.htm" TargetMode="External"/><Relationship Id="rId629" Type="http://schemas.openxmlformats.org/officeDocument/2006/relationships/hyperlink" Target="http://www.planalto.gov.br/ccivil_03/_Ato2004-2006/2004/Lei/L10.865.htm" TargetMode="External"/><Relationship Id="rId1161" Type="http://schemas.openxmlformats.org/officeDocument/2006/relationships/hyperlink" Target="http://www.planalto.gov.br/ccivil_03/LEIS/L8387.htm" TargetMode="External"/><Relationship Id="rId1259" Type="http://schemas.openxmlformats.org/officeDocument/2006/relationships/hyperlink" Target="http://www.planalto.gov.br/ccivil_03/_Ato2011-2014/2013/Decreto/D8010.htm" TargetMode="External"/><Relationship Id="rId1466" Type="http://schemas.openxmlformats.org/officeDocument/2006/relationships/hyperlink" Target="http://www.planalto.gov.br/ccivil_03/Decreto-Lei/Del0037.htm" TargetMode="External"/><Relationship Id="rId2005" Type="http://schemas.openxmlformats.org/officeDocument/2006/relationships/hyperlink" Target="http://www.planalto.gov.br/ccivil_03/LEIS/L8397.htm" TargetMode="External"/><Relationship Id="rId2212" Type="http://schemas.openxmlformats.org/officeDocument/2006/relationships/hyperlink" Target="http://www.planalto.gov.br/ccivil_03/_ato2007-2010/2009/Ret/Dec6759-09-Ret.doc" TargetMode="External"/><Relationship Id="rId836" Type="http://schemas.openxmlformats.org/officeDocument/2006/relationships/hyperlink" Target="http://www.planalto.gov.br/ccivil_03/_Ato2011-2014/2013/Decreto/D8010.htm" TargetMode="External"/><Relationship Id="rId1021" Type="http://schemas.openxmlformats.org/officeDocument/2006/relationships/hyperlink" Target="http://www.planalto.gov.br/ccivil_03/MPV/Antigas_2001/2189-49.htm" TargetMode="External"/><Relationship Id="rId1119" Type="http://schemas.openxmlformats.org/officeDocument/2006/relationships/hyperlink" Target="http://www.planalto.gov.br/ccivil_03/_Ato2004-2006/2004/Lei/L11033.htm" TargetMode="External"/><Relationship Id="rId1673" Type="http://schemas.openxmlformats.org/officeDocument/2006/relationships/hyperlink" Target="http://www.planalto.gov.br/ccivil_03/Decreto-Lei/Del0037.htm" TargetMode="External"/><Relationship Id="rId1880" Type="http://schemas.openxmlformats.org/officeDocument/2006/relationships/hyperlink" Target="http://www.planalto.gov.br/ccivil_03/LEIS/L9430.htm" TargetMode="External"/><Relationship Id="rId1978" Type="http://schemas.openxmlformats.org/officeDocument/2006/relationships/hyperlink" Target="http://www.planalto.gov.br/ccivil_03/LEIS/L9019.htm" TargetMode="External"/><Relationship Id="rId903" Type="http://schemas.openxmlformats.org/officeDocument/2006/relationships/hyperlink" Target="http://www.planalto.gov.br/ccivil_03/_ato2007-2010/2009/Lei/L11945.htm" TargetMode="External"/><Relationship Id="rId1326" Type="http://schemas.openxmlformats.org/officeDocument/2006/relationships/hyperlink" Target="http://www.planalto.gov.br/ccivil_03/Decreto-Lei/Del0037.htm" TargetMode="External"/><Relationship Id="rId1533" Type="http://schemas.openxmlformats.org/officeDocument/2006/relationships/hyperlink" Target="http://www.planalto.gov.br/ccivil_03/_Ato2011-2014/2013/Decreto/D8010.htm" TargetMode="External"/><Relationship Id="rId1740" Type="http://schemas.openxmlformats.org/officeDocument/2006/relationships/hyperlink" Target="http://www.planalto.gov.br/ccivil_03/_ato2007-2010/2007/Lei/L11488.htm" TargetMode="External"/><Relationship Id="rId32" Type="http://schemas.openxmlformats.org/officeDocument/2006/relationships/hyperlink" Target="http://www.planalto.gov.br/ccivil_03/_ato2007-2010/2010/Lei/L12350.htm" TargetMode="External"/><Relationship Id="rId1600" Type="http://schemas.openxmlformats.org/officeDocument/2006/relationships/hyperlink" Target="http://www.planalto.gov.br/ccivil_03/LEIS/L4502.htm" TargetMode="External"/><Relationship Id="rId1838" Type="http://schemas.openxmlformats.org/officeDocument/2006/relationships/hyperlink" Target="http://www.planalto.gov.br/ccivil_03/_ato2007-2010/2010/Decreto/D7213.htm" TargetMode="External"/><Relationship Id="rId181" Type="http://schemas.openxmlformats.org/officeDocument/2006/relationships/hyperlink" Target="http://www.planalto.gov.br/ccivil_03/_ato2007-2010/2010/Decreto/D7213.htm" TargetMode="External"/><Relationship Id="rId1905" Type="http://schemas.openxmlformats.org/officeDocument/2006/relationships/hyperlink" Target="http://www.planalto.gov.br/ccivil_03/LEIS/L5172.htm" TargetMode="External"/><Relationship Id="rId279" Type="http://schemas.openxmlformats.org/officeDocument/2006/relationships/hyperlink" Target="http://www.planalto.gov.br/ccivil_03/LEIS/L8402.htm" TargetMode="External"/><Relationship Id="rId486" Type="http://schemas.openxmlformats.org/officeDocument/2006/relationships/hyperlink" Target="http://www.planalto.gov.br/ccivil_03/_Ato2015-2018/2015/Decreto/D8463.htm" TargetMode="External"/><Relationship Id="rId693" Type="http://schemas.openxmlformats.org/officeDocument/2006/relationships/hyperlink" Target="http://www.planalto.gov.br/ccivil_03/_Ato2004-2006/2005/Lei/L11196.htm" TargetMode="External"/><Relationship Id="rId2167" Type="http://schemas.openxmlformats.org/officeDocument/2006/relationships/hyperlink" Target="http://www.planalto.gov.br/ccivil_03/_ato2007-2010/2010/Lei/L12350.htm" TargetMode="External"/><Relationship Id="rId139" Type="http://schemas.openxmlformats.org/officeDocument/2006/relationships/hyperlink" Target="http://www.planalto.gov.br/ccivil_03/LEIS/2003/L10.833.htm" TargetMode="External"/><Relationship Id="rId346" Type="http://schemas.openxmlformats.org/officeDocument/2006/relationships/hyperlink" Target="http://www.planalto.gov.br/ccivil_03/_Ato2015-2018/2018/Decreto/D9283.htm" TargetMode="External"/><Relationship Id="rId553" Type="http://schemas.openxmlformats.org/officeDocument/2006/relationships/hyperlink" Target="http://www.planalto.gov.br/ccivil_03/Decreto-Lei/Del1248.htm" TargetMode="External"/><Relationship Id="rId760" Type="http://schemas.openxmlformats.org/officeDocument/2006/relationships/hyperlink" Target="http://www.planalto.gov.br/ccivil_03/_ato2007-2010/2008/Lei/L11727.htm" TargetMode="External"/><Relationship Id="rId998" Type="http://schemas.openxmlformats.org/officeDocument/2006/relationships/hyperlink" Target="http://www.planalto.gov.br/ccivil_03/Decreto-Lei/Del1455.htm" TargetMode="External"/><Relationship Id="rId1183" Type="http://schemas.openxmlformats.org/officeDocument/2006/relationships/hyperlink" Target="http://www.planalto.gov.br/ccivil_03/LEIS/1989_1994/L8256.htm" TargetMode="External"/><Relationship Id="rId1390" Type="http://schemas.openxmlformats.org/officeDocument/2006/relationships/hyperlink" Target="http://www.planalto.gov.br/ccivil_03/LEIS/L5991.htm" TargetMode="External"/><Relationship Id="rId2027" Type="http://schemas.openxmlformats.org/officeDocument/2006/relationships/hyperlink" Target="http://www.planalto.gov.br/ccivil_03/_Ato2011-2014/2013/Decreto/D8010.htm" TargetMode="External"/><Relationship Id="rId206" Type="http://schemas.openxmlformats.org/officeDocument/2006/relationships/hyperlink" Target="http://www.planalto.gov.br/ccivil_03/LEIS/2003/L10.833.htm" TargetMode="External"/><Relationship Id="rId413" Type="http://schemas.openxmlformats.org/officeDocument/2006/relationships/hyperlink" Target="http://www.planalto.gov.br/ccivil_03/Decreto-Lei/Del1455.htm" TargetMode="External"/><Relationship Id="rId858" Type="http://schemas.openxmlformats.org/officeDocument/2006/relationships/hyperlink" Target="http://www.planalto.gov.br/ccivil_03/_Ato2011-2014/2013/Decreto/D8010.htm" TargetMode="External"/><Relationship Id="rId1043" Type="http://schemas.openxmlformats.org/officeDocument/2006/relationships/hyperlink" Target="file:///T:\CCIVIL_03\LEIS\2003\L10.833.htm" TargetMode="External"/><Relationship Id="rId1488" Type="http://schemas.openxmlformats.org/officeDocument/2006/relationships/hyperlink" Target="file:///T:\CCIVIL_03\LEIS\2003\L10.833.htm" TargetMode="External"/><Relationship Id="rId1695" Type="http://schemas.openxmlformats.org/officeDocument/2006/relationships/hyperlink" Target="http://www.planalto.gov.br/ccivil_03/LEIS/2003/L10.833.htm" TargetMode="External"/><Relationship Id="rId620" Type="http://schemas.openxmlformats.org/officeDocument/2006/relationships/hyperlink" Target="http://www.planalto.gov.br/ccivil_03/_Ato2011-2014/2013/Decreto/D8010.htm" TargetMode="External"/><Relationship Id="rId718" Type="http://schemas.openxmlformats.org/officeDocument/2006/relationships/hyperlink" Target="http://www.planalto.gov.br/ccivil_03/_ato2007-2010/2007/Lei/L11484.htm" TargetMode="External"/><Relationship Id="rId925" Type="http://schemas.openxmlformats.org/officeDocument/2006/relationships/hyperlink" Target="http://www.planalto.gov.br/ccivil_03/_ato2007-2010/2008/Lei/L11732.htm" TargetMode="External"/><Relationship Id="rId1250" Type="http://schemas.openxmlformats.org/officeDocument/2006/relationships/hyperlink" Target="http://www.planalto.gov.br/ccivil_03/decreto/Antigos/D56435.htm" TargetMode="External"/><Relationship Id="rId1348" Type="http://schemas.openxmlformats.org/officeDocument/2006/relationships/hyperlink" Target="file:///T:\CCIVIL_03\decreto\1995\D1765.htm" TargetMode="External"/><Relationship Id="rId1555" Type="http://schemas.openxmlformats.org/officeDocument/2006/relationships/hyperlink" Target="http://www.planalto.gov.br/ccivil_03/Decreto-Lei/Del1455.htm" TargetMode="External"/><Relationship Id="rId1762" Type="http://schemas.openxmlformats.org/officeDocument/2006/relationships/hyperlink" Target="http://www.planalto.gov.br/ccivil_03/Decreto-Lei/Del0037.htm" TargetMode="External"/><Relationship Id="rId1110" Type="http://schemas.openxmlformats.org/officeDocument/2006/relationships/hyperlink" Target="http://www.planalto.gov.br/ccivil_03/_ato2007-2010/2007/Lei/L11610.htm" TargetMode="External"/><Relationship Id="rId1208" Type="http://schemas.openxmlformats.org/officeDocument/2006/relationships/hyperlink" Target="http://www.planalto.gov.br/ccivil_03/LEIS/L8387.htm" TargetMode="External"/><Relationship Id="rId1415" Type="http://schemas.openxmlformats.org/officeDocument/2006/relationships/hyperlink" Target="http://www.planalto.gov.br/ccivil_03/_ato2007-2010/2010/Decreto/D7213.htm" TargetMode="External"/><Relationship Id="rId54" Type="http://schemas.openxmlformats.org/officeDocument/2006/relationships/hyperlink" Target="http://www.planalto.gov.br/ccivil_03/LEIS/2003/L10.833.htm" TargetMode="External"/><Relationship Id="rId1622" Type="http://schemas.openxmlformats.org/officeDocument/2006/relationships/hyperlink" Target="http://www.planalto.gov.br/ccivil_03/_ato2007-2010/2007/Lei/L11508.htm" TargetMode="External"/><Relationship Id="rId1927" Type="http://schemas.openxmlformats.org/officeDocument/2006/relationships/hyperlink" Target="http://www.planalto.gov.br/ccivil_03/decreto/1995/D1488.htm" TargetMode="External"/><Relationship Id="rId2091" Type="http://schemas.openxmlformats.org/officeDocument/2006/relationships/hyperlink" Target="http://www.planalto.gov.br/ccivil_03/_ato2007-2010/2010/Decreto/D7213.htm" TargetMode="External"/><Relationship Id="rId2189" Type="http://schemas.openxmlformats.org/officeDocument/2006/relationships/hyperlink" Target="http://www.planalto.gov.br/ccivil_03/_Ato2011-2014/2013/Decreto/D8010.htm" TargetMode="External"/><Relationship Id="rId270" Type="http://schemas.openxmlformats.org/officeDocument/2006/relationships/hyperlink" Target="http://www.planalto.gov.br/ccivil_03/_ato2007-2010/2010/Decreto/D7213.htm" TargetMode="External"/><Relationship Id="rId130" Type="http://schemas.openxmlformats.org/officeDocument/2006/relationships/hyperlink" Target="http://www.planalto.gov.br/ccivil_03/decreto/Antigos/D1355.htm" TargetMode="External"/><Relationship Id="rId368" Type="http://schemas.openxmlformats.org/officeDocument/2006/relationships/hyperlink" Target="http://www.planalto.gov.br/ccivil_03/_ato2007-2010/2010/Decreto/D7213.htm" TargetMode="External"/><Relationship Id="rId575" Type="http://schemas.openxmlformats.org/officeDocument/2006/relationships/hyperlink" Target="http://www.planalto.gov.br/ccivil_03/_Ato2019-2022/2020/Decreto/D10550.htm" TargetMode="External"/><Relationship Id="rId782" Type="http://schemas.openxmlformats.org/officeDocument/2006/relationships/hyperlink" Target="http://www.planalto.gov.br/ccivil_03/LEIS/LEIS_2001/L10336.htm" TargetMode="External"/><Relationship Id="rId2049" Type="http://schemas.openxmlformats.org/officeDocument/2006/relationships/hyperlink" Target="http://www.planalto.gov.br/ccivil_03/_Ato2011-2014/2013/Decreto/D8010.htm" TargetMode="External"/><Relationship Id="rId228" Type="http://schemas.openxmlformats.org/officeDocument/2006/relationships/hyperlink" Target="http://www.planalto.gov.br/ccivil_03/Decreto-Lei/Del0666.htm" TargetMode="External"/><Relationship Id="rId435" Type="http://schemas.openxmlformats.org/officeDocument/2006/relationships/hyperlink" Target="http://www.planalto.gov.br/ccivil_03/LEIS/L9493.htm" TargetMode="External"/><Relationship Id="rId642" Type="http://schemas.openxmlformats.org/officeDocument/2006/relationships/hyperlink" Target="http://www.planalto.gov.br/ccivil_03/_Ato2004-2006/2004/Lei/L10.865.htm" TargetMode="External"/><Relationship Id="rId1065" Type="http://schemas.openxmlformats.org/officeDocument/2006/relationships/hyperlink" Target="http://www.planalto.gov.br/ccivil_03/_Ato2015-2018/2017/Decreto/D9128.htm" TargetMode="External"/><Relationship Id="rId1272" Type="http://schemas.openxmlformats.org/officeDocument/2006/relationships/hyperlink" Target="http://www.planalto.gov.br/ccivil_03/_Ato2011-2014/2013/Decreto/D8010.htm" TargetMode="External"/><Relationship Id="rId2116" Type="http://schemas.openxmlformats.org/officeDocument/2006/relationships/hyperlink" Target="http://www.planalto.gov.br/ccivil_03/Decreto-Lei/1965-1988/Del2472.htm" TargetMode="External"/><Relationship Id="rId502" Type="http://schemas.openxmlformats.org/officeDocument/2006/relationships/hyperlink" Target="http://www.planalto.gov.br/ccivil_03/LEIS/LEIS_2001/L10182.htm" TargetMode="External"/><Relationship Id="rId947" Type="http://schemas.openxmlformats.org/officeDocument/2006/relationships/hyperlink" Target="http://www.planalto.gov.br/ccivil_03/_Ato2011-2014/2013/Decreto/D8010.htm" TargetMode="External"/><Relationship Id="rId1132" Type="http://schemas.openxmlformats.org/officeDocument/2006/relationships/hyperlink" Target="file:///T:\CCIVIL_03\Decreto-Lei\Del0037.htm" TargetMode="External"/><Relationship Id="rId1577" Type="http://schemas.openxmlformats.org/officeDocument/2006/relationships/hyperlink" Target="file:///T:\CCIVIL_03\Decreto-Lei\Del0037.htm" TargetMode="External"/><Relationship Id="rId1784" Type="http://schemas.openxmlformats.org/officeDocument/2006/relationships/hyperlink" Target="http://www.planalto.gov.br/ccivil_03/LEIS/L8383.htm" TargetMode="External"/><Relationship Id="rId1991" Type="http://schemas.openxmlformats.org/officeDocument/2006/relationships/hyperlink" Target="file:///T:\CCIVIL_03\LEIS\L9430.htm" TargetMode="External"/><Relationship Id="rId76" Type="http://schemas.openxmlformats.org/officeDocument/2006/relationships/hyperlink" Target="http://www.planalto.gov.br/ccivil_03/Decreto-Lei/Del0037.htm" TargetMode="External"/><Relationship Id="rId807" Type="http://schemas.openxmlformats.org/officeDocument/2006/relationships/hyperlink" Target="file:///T:\CCIVIL_03\Decreto-Lei\Del0037.htm" TargetMode="External"/><Relationship Id="rId1437" Type="http://schemas.openxmlformats.org/officeDocument/2006/relationships/hyperlink" Target="http://www.planalto.gov.br/ccivil_03/LEIS/2003/L10.743.htm" TargetMode="External"/><Relationship Id="rId1644" Type="http://schemas.openxmlformats.org/officeDocument/2006/relationships/hyperlink" Target="http://www.planalto.gov.br/ccivil_03/Decreto-Lei/Del0037.htm" TargetMode="External"/><Relationship Id="rId1851" Type="http://schemas.openxmlformats.org/officeDocument/2006/relationships/hyperlink" Target="http://www.planalto.gov.br/ccivil_03/_Ato2007-2010/2010/Lei/L12350.htm" TargetMode="External"/><Relationship Id="rId1504" Type="http://schemas.openxmlformats.org/officeDocument/2006/relationships/hyperlink" Target="http://www.planalto.gov.br/ccivil_03/_Ato2011-2014/2013/Decreto/D8010.htm" TargetMode="External"/><Relationship Id="rId1711" Type="http://schemas.openxmlformats.org/officeDocument/2006/relationships/hyperlink" Target="http://www.planalto.gov.br/ccivil_03/Decreto-Lei/Del0399.htm" TargetMode="External"/><Relationship Id="rId1949" Type="http://schemas.openxmlformats.org/officeDocument/2006/relationships/hyperlink" Target="http://www.planalto.gov.br/ccivil_03/MPV/2158-35.htm" TargetMode="External"/><Relationship Id="rId292" Type="http://schemas.openxmlformats.org/officeDocument/2006/relationships/hyperlink" Target="http://www.planalto.gov.br/ccivil_03/LEIS/L8402.htm" TargetMode="External"/><Relationship Id="rId1809" Type="http://schemas.openxmlformats.org/officeDocument/2006/relationships/hyperlink" Target="http://www.planalto.gov.br/ccivil_03/LEIS/2003/L10.833.htm" TargetMode="External"/><Relationship Id="rId597" Type="http://schemas.openxmlformats.org/officeDocument/2006/relationships/hyperlink" Target="http://www.planalto.gov.br/ccivil_03/LEIS/L9826.htm" TargetMode="External"/><Relationship Id="rId2180" Type="http://schemas.openxmlformats.org/officeDocument/2006/relationships/hyperlink" Target="http://www.planalto.gov.br/ccivil_03/_Ato2011-2014/2013/Decreto/D8010.htm" TargetMode="External"/><Relationship Id="rId152" Type="http://schemas.openxmlformats.org/officeDocument/2006/relationships/hyperlink" Target="http://www.planalto.gov.br/ccivil_03/_Ato2011-2014/2013/Decreto/D8010.htm" TargetMode="External"/><Relationship Id="rId457" Type="http://schemas.openxmlformats.org/officeDocument/2006/relationships/hyperlink" Target="http://www.planalto.gov.br/ccivil_03/_Ato2015-2018/2018/Decreto/D9283.htm" TargetMode="External"/><Relationship Id="rId1087" Type="http://schemas.openxmlformats.org/officeDocument/2006/relationships/hyperlink" Target="http://www.planalto.gov.br/ccivil_03/_ato2007-2010/2010/Decreto/D7296.htm" TargetMode="External"/><Relationship Id="rId1294" Type="http://schemas.openxmlformats.org/officeDocument/2006/relationships/hyperlink" Target="http://www.planalto.gov.br/ccivil_03/Decreto-Lei/Del1455.htm" TargetMode="External"/><Relationship Id="rId2040" Type="http://schemas.openxmlformats.org/officeDocument/2006/relationships/hyperlink" Target="http://www.planalto.gov.br/ccivil_03/_Ato2011-2014/2013/Decreto/D8010.htm" TargetMode="External"/><Relationship Id="rId2138" Type="http://schemas.openxmlformats.org/officeDocument/2006/relationships/hyperlink" Target="http://www.planalto.gov.br/ccivil_03/_Ato2004-2006/2004/Lei/L11077.htm" TargetMode="External"/><Relationship Id="rId664" Type="http://schemas.openxmlformats.org/officeDocument/2006/relationships/hyperlink" Target="http://www.planalto.gov.br/ccivil_03/_Ato2004-2006/2005/Lei/L11196.htm" TargetMode="External"/><Relationship Id="rId871" Type="http://schemas.openxmlformats.org/officeDocument/2006/relationships/hyperlink" Target="http://www.planalto.gov.br/ccivil_03/_Ato2011-2014/2013/Decreto/D8010.htm" TargetMode="External"/><Relationship Id="rId969" Type="http://schemas.openxmlformats.org/officeDocument/2006/relationships/hyperlink" Target="http://www.planalto.gov.br/ccivil_03/_Ato2007-2010/2010/Lei/L12350.htm" TargetMode="External"/><Relationship Id="rId1599" Type="http://schemas.openxmlformats.org/officeDocument/2006/relationships/hyperlink" Target="http://www.planalto.gov.br/ccivil_03/Decreto-Lei/Del1455.htm" TargetMode="External"/><Relationship Id="rId317" Type="http://schemas.openxmlformats.org/officeDocument/2006/relationships/hyperlink" Target="http://www.planalto.gov.br/ccivil_03/_Ato2011-2014/2013/Decreto/D8010.htm" TargetMode="External"/><Relationship Id="rId524" Type="http://schemas.openxmlformats.org/officeDocument/2006/relationships/hyperlink" Target="http://www.planalto.gov.br/ccivil_03/Decreto-Lei/Del1578.htm" TargetMode="External"/><Relationship Id="rId731" Type="http://schemas.openxmlformats.org/officeDocument/2006/relationships/hyperlink" Target="http://www.planalto.gov.br/ccivil_03/_ato2007-2010/2007/Lei/L11484.htm" TargetMode="External"/><Relationship Id="rId1154" Type="http://schemas.openxmlformats.org/officeDocument/2006/relationships/hyperlink" Target="http://www.planalto.gov.br/ccivil_03/Decreto-Lei/Del0288.htm" TargetMode="External"/><Relationship Id="rId1361" Type="http://schemas.openxmlformats.org/officeDocument/2006/relationships/hyperlink" Target="file:///T:\CCIVIL_03\LEIS\L9532.htm" TargetMode="External"/><Relationship Id="rId1459" Type="http://schemas.openxmlformats.org/officeDocument/2006/relationships/hyperlink" Target="http://www.planalto.gov.br/ccivil_03/Decreto-Lei/Del1578.htm" TargetMode="External"/><Relationship Id="rId2205" Type="http://schemas.openxmlformats.org/officeDocument/2006/relationships/hyperlink" Target="http://www.planalto.gov.br/ccivil_03/_Ato2004-2006/2004/Decreto/D5138.htm" TargetMode="External"/><Relationship Id="rId98" Type="http://schemas.openxmlformats.org/officeDocument/2006/relationships/hyperlink" Target="http://www.planalto.gov.br/ccivil_03/Decreto-Lei/Del0037.htm" TargetMode="External"/><Relationship Id="rId829" Type="http://schemas.openxmlformats.org/officeDocument/2006/relationships/hyperlink" Target="http://www.planalto.gov.br/ccivil_03/_Ato2011-2014/2013/Decreto/D8010.htm" TargetMode="External"/><Relationship Id="rId1014" Type="http://schemas.openxmlformats.org/officeDocument/2006/relationships/hyperlink" Target="http://www.planalto.gov.br/ccivil_03/Decreto-Lei/Del0037.htm" TargetMode="External"/><Relationship Id="rId1221" Type="http://schemas.openxmlformats.org/officeDocument/2006/relationships/hyperlink" Target="file:///T:\CCIVIL_03\_Ato2007-2010\2007\Lei\L11508.htm" TargetMode="External"/><Relationship Id="rId1666" Type="http://schemas.openxmlformats.org/officeDocument/2006/relationships/hyperlink" Target="http://www.planalto.gov.br/ccivil_03/_ato2007-2010/2010/Decreto/D7213.htm" TargetMode="External"/><Relationship Id="rId1873" Type="http://schemas.openxmlformats.org/officeDocument/2006/relationships/hyperlink" Target="http://www.planalto.gov.br/ccivil_03/LEIS/L9430.htm" TargetMode="External"/><Relationship Id="rId1319" Type="http://schemas.openxmlformats.org/officeDocument/2006/relationships/hyperlink" Target="http://www.planalto.gov.br/ccivil_03/LEIS/LCP/Lcp87.htm" TargetMode="External"/><Relationship Id="rId1526" Type="http://schemas.openxmlformats.org/officeDocument/2006/relationships/hyperlink" Target="http://www.planalto.gov.br/ccivil_03/_Ato2011-2014/2013/Decreto/D8010.htm" TargetMode="External"/><Relationship Id="rId1733" Type="http://schemas.openxmlformats.org/officeDocument/2006/relationships/hyperlink" Target="http://www.planalto.gov.br/ccivil_03/LEIS/L4502.htm" TargetMode="External"/><Relationship Id="rId1940" Type="http://schemas.openxmlformats.org/officeDocument/2006/relationships/hyperlink" Target="http://www.planalto.gov.br/ccivil_03/Decreto-Lei/Del1455.htm" TargetMode="External"/><Relationship Id="rId25" Type="http://schemas.openxmlformats.org/officeDocument/2006/relationships/hyperlink" Target="http://www.planalto.gov.br/ccivil_03/_Ato2011-2014/2013/Decreto/D8010.htm" TargetMode="External"/><Relationship Id="rId1800" Type="http://schemas.openxmlformats.org/officeDocument/2006/relationships/hyperlink" Target="http://www.planalto.gov.br/ccivil_03/LEIS/2003/L10.833.htm" TargetMode="External"/><Relationship Id="rId174" Type="http://schemas.openxmlformats.org/officeDocument/2006/relationships/hyperlink" Target="http://www.planalto.gov.br/ccivil_03/decreto/1995/D1765.htm" TargetMode="External"/><Relationship Id="rId381" Type="http://schemas.openxmlformats.org/officeDocument/2006/relationships/hyperlink" Target="file:///T:\CCIVIL_03\decreto\1995\D1765.htm" TargetMode="External"/><Relationship Id="rId2062" Type="http://schemas.openxmlformats.org/officeDocument/2006/relationships/hyperlink" Target="http://www.planalto.gov.br/ccivil_03/Decreto-Lei/Del1455.htm" TargetMode="External"/><Relationship Id="rId241" Type="http://schemas.openxmlformats.org/officeDocument/2006/relationships/hyperlink" Target="http://www.planalto.gov.br/ccivil_03/LEIS/L5172.htm" TargetMode="External"/><Relationship Id="rId479" Type="http://schemas.openxmlformats.org/officeDocument/2006/relationships/hyperlink" Target="http://www.planalto.gov.br/ccivil_03/Decreto-Lei/Del0037.htm" TargetMode="External"/><Relationship Id="rId686" Type="http://schemas.openxmlformats.org/officeDocument/2006/relationships/hyperlink" Target="http://www.planalto.gov.br/ccivil_03/_Ato2004-2006/2005/Lei/L11196.htm" TargetMode="External"/><Relationship Id="rId893" Type="http://schemas.openxmlformats.org/officeDocument/2006/relationships/hyperlink" Target="http://www.planalto.gov.br/ccivil_03/Decreto-Lei/Del0037.htm" TargetMode="External"/><Relationship Id="rId339" Type="http://schemas.openxmlformats.org/officeDocument/2006/relationships/hyperlink" Target="http://www.planalto.gov.br/ccivil_03/Decreto-Lei/Del0037.htm" TargetMode="External"/><Relationship Id="rId546" Type="http://schemas.openxmlformats.org/officeDocument/2006/relationships/hyperlink" Target="http://www.planalto.gov.br/ccivil_03/Decreto-Lei/Del1248.htm" TargetMode="External"/><Relationship Id="rId753" Type="http://schemas.openxmlformats.org/officeDocument/2006/relationships/hyperlink" Target="http://www.planalto.gov.br/ccivil_03/_ato2007-2010/2007/Lei/L11488.htm" TargetMode="External"/><Relationship Id="rId1176" Type="http://schemas.openxmlformats.org/officeDocument/2006/relationships/hyperlink" Target="http://www.planalto.gov.br/ccivil_03/Decreto-Lei/Del0356.htm" TargetMode="External"/><Relationship Id="rId1383" Type="http://schemas.openxmlformats.org/officeDocument/2006/relationships/hyperlink" Target="http://www.planalto.gov.br/ccivil_03/LEIS/L9649cons.htm" TargetMode="External"/><Relationship Id="rId101" Type="http://schemas.openxmlformats.org/officeDocument/2006/relationships/hyperlink" Target="http://www.planalto.gov.br/ccivil_03/Decreto-Lei/Del0037.htm" TargetMode="External"/><Relationship Id="rId406" Type="http://schemas.openxmlformats.org/officeDocument/2006/relationships/hyperlink" Target="http://www.planalto.gov.br/ccivil_03/_ato2007-2010/2010/Decreto/D7213.htm" TargetMode="External"/><Relationship Id="rId960" Type="http://schemas.openxmlformats.org/officeDocument/2006/relationships/hyperlink" Target="http://www.planalto.gov.br/ccivil_03/_ato2007-2010/2008/Decreto/D6702.htm" TargetMode="External"/><Relationship Id="rId1036" Type="http://schemas.openxmlformats.org/officeDocument/2006/relationships/hyperlink" Target="http://www.planalto.gov.br/ccivil_03/_ato2007-2010/2010/Decreto/D7213.htm" TargetMode="External"/><Relationship Id="rId1243" Type="http://schemas.openxmlformats.org/officeDocument/2006/relationships/hyperlink" Target="file:///T:\CCIVIL_03\_Ato2007-2010\2007\Lei\L11508.htm" TargetMode="External"/><Relationship Id="rId1590" Type="http://schemas.openxmlformats.org/officeDocument/2006/relationships/hyperlink" Target="http://www.planalto.gov.br/ccivil_03/decreto/D70235cons.htm" TargetMode="External"/><Relationship Id="rId1688" Type="http://schemas.openxmlformats.org/officeDocument/2006/relationships/hyperlink" Target="http://www.planalto.gov.br/ccivil_03/LEIS/2003/L10.833.htm" TargetMode="External"/><Relationship Id="rId1895" Type="http://schemas.openxmlformats.org/officeDocument/2006/relationships/hyperlink" Target="http://www.planalto.gov.br/ccivil_03/LEIS/L5172.htm" TargetMode="External"/><Relationship Id="rId613" Type="http://schemas.openxmlformats.org/officeDocument/2006/relationships/hyperlink" Target="file:///T:\CCIVIL_03\_Ato2004-2006\2004\Lei\L10.865.htm" TargetMode="External"/><Relationship Id="rId820" Type="http://schemas.openxmlformats.org/officeDocument/2006/relationships/hyperlink" Target="file:///T:\CCIVIL_03\Decreto-Lei\Del0037.htm" TargetMode="External"/><Relationship Id="rId918" Type="http://schemas.openxmlformats.org/officeDocument/2006/relationships/hyperlink" Target="http://www.planalto.gov.br/ccivil_03/_Ato2011-2014/2013/Decreto/D8010.htm" TargetMode="External"/><Relationship Id="rId1450" Type="http://schemas.openxmlformats.org/officeDocument/2006/relationships/hyperlink" Target="http://www.planalto.gov.br/ccivil_03/_Ato2011-2014/2013/Decreto/D8010.htm" TargetMode="External"/><Relationship Id="rId1548" Type="http://schemas.openxmlformats.org/officeDocument/2006/relationships/hyperlink" Target="file:///T:\CCIVIL_03\Decreto-Lei\Del0037.htm" TargetMode="External"/><Relationship Id="rId1755" Type="http://schemas.openxmlformats.org/officeDocument/2006/relationships/hyperlink" Target="http://www.planalto.gov.br/ccivil_03/_Ato2011-2014/2013/Decreto/D8010.htm" TargetMode="External"/><Relationship Id="rId1103" Type="http://schemas.openxmlformats.org/officeDocument/2006/relationships/hyperlink" Target="http://www.planalto.gov.br/ccivil_03/_Ato2004-2006/2004/Lei/L11033.htm" TargetMode="External"/><Relationship Id="rId1310" Type="http://schemas.openxmlformats.org/officeDocument/2006/relationships/hyperlink" Target="http://www.planalto.gov.br/ccivil_03/_Ato2011-2014/2013/Decreto/D8010.htm" TargetMode="External"/><Relationship Id="rId1408" Type="http://schemas.openxmlformats.org/officeDocument/2006/relationships/hyperlink" Target="http://www.planalto.gov.br/ccivil_03/LEIS/L8137.htm" TargetMode="External"/><Relationship Id="rId1962" Type="http://schemas.openxmlformats.org/officeDocument/2006/relationships/hyperlink" Target="http://www.planalto.gov.br/ccivil_03/LEIS/2003/L10.833.htm" TargetMode="External"/><Relationship Id="rId47" Type="http://schemas.openxmlformats.org/officeDocument/2006/relationships/hyperlink" Target="http://www.planalto.gov.br/ccivil_03/Decreto-Lei/Del0037.htm" TargetMode="External"/><Relationship Id="rId1615" Type="http://schemas.openxmlformats.org/officeDocument/2006/relationships/hyperlink" Target="http://www.planalto.gov.br/ccivil_03/LEIS/L9532.htm" TargetMode="External"/><Relationship Id="rId1822" Type="http://schemas.openxmlformats.org/officeDocument/2006/relationships/hyperlink" Target="http://www.planalto.gov.br/ccivil_03/LEIS/2003/L10.833.htm" TargetMode="External"/><Relationship Id="rId196" Type="http://schemas.openxmlformats.org/officeDocument/2006/relationships/hyperlink" Target="http://www.planalto.gov.br/ccivil_03/Decreto-Lei/Del0037.htm" TargetMode="External"/><Relationship Id="rId2084" Type="http://schemas.openxmlformats.org/officeDocument/2006/relationships/hyperlink" Target="http://www.planalto.gov.br/ccivil_03/Decreto-Lei/Del1593.htm" TargetMode="External"/><Relationship Id="rId263" Type="http://schemas.openxmlformats.org/officeDocument/2006/relationships/hyperlink" Target="http://www.planalto.gov.br/ccivil_03/LEIS/L8032.htm" TargetMode="External"/><Relationship Id="rId470" Type="http://schemas.openxmlformats.org/officeDocument/2006/relationships/hyperlink" Target="http://www.planalto.gov.br/ccivil_03/_Ato2015-2018/2018/Decreto/D9283.htm" TargetMode="External"/><Relationship Id="rId2151" Type="http://schemas.openxmlformats.org/officeDocument/2006/relationships/hyperlink" Target="http://www.planalto.gov.br/ccivil_03/_Ato2011-2014/2013/Decreto/D8010.htm" TargetMode="External"/><Relationship Id="rId123" Type="http://schemas.openxmlformats.org/officeDocument/2006/relationships/hyperlink" Target="http://www.planalto.gov.br/ccivil_03/_ato2007-2010/2010/Decreto/D7213.htm" TargetMode="External"/><Relationship Id="rId330" Type="http://schemas.openxmlformats.org/officeDocument/2006/relationships/hyperlink" Target="http://www.planalto.gov.br/ccivil_03/LEIS/L5172.htm" TargetMode="External"/><Relationship Id="rId568" Type="http://schemas.openxmlformats.org/officeDocument/2006/relationships/hyperlink" Target="http://www.planalto.gov.br/ccivil_03/LEIS/L9432.htm" TargetMode="External"/><Relationship Id="rId775" Type="http://schemas.openxmlformats.org/officeDocument/2006/relationships/hyperlink" Target="http://www.planalto.gov.br/ccivil_03/LEIS/LEIS_2001/L10336.htm" TargetMode="External"/><Relationship Id="rId982" Type="http://schemas.openxmlformats.org/officeDocument/2006/relationships/hyperlink" Target="http://www.planalto.gov.br/ccivil_03/_Ato2007-2010/2008/Lei/L11774.htm" TargetMode="External"/><Relationship Id="rId1198" Type="http://schemas.openxmlformats.org/officeDocument/2006/relationships/hyperlink" Target="http://www.planalto.gov.br/ccivil_03/LEIS/1989_1994/L8210.htm" TargetMode="External"/><Relationship Id="rId2011" Type="http://schemas.openxmlformats.org/officeDocument/2006/relationships/hyperlink" Target="file:///T:\CCIVIL_03\LEIS\L9430.htm" TargetMode="External"/><Relationship Id="rId428" Type="http://schemas.openxmlformats.org/officeDocument/2006/relationships/hyperlink" Target="http://www.planalto.gov.br/ccivil_03/LEIS/L8218.htm" TargetMode="External"/><Relationship Id="rId635" Type="http://schemas.openxmlformats.org/officeDocument/2006/relationships/hyperlink" Target="http://www.planalto.gov.br/ccivil_03/_ato2007-2010/2007/Lei/L11488.htm" TargetMode="External"/><Relationship Id="rId842" Type="http://schemas.openxmlformats.org/officeDocument/2006/relationships/hyperlink" Target="http://www.planalto.gov.br/ccivil_03/Decreto-Lei/Del0037.htm" TargetMode="External"/><Relationship Id="rId1058" Type="http://schemas.openxmlformats.org/officeDocument/2006/relationships/hyperlink" Target="http://www.planalto.gov.br/ccivil_03/_Ato2007-2010/2010/Lei/L12276.htm" TargetMode="External"/><Relationship Id="rId1265" Type="http://schemas.openxmlformats.org/officeDocument/2006/relationships/hyperlink" Target="http://www.planalto.gov.br/ccivil_03/_Ato2019-2022/2020/Decreto/D10550.htm" TargetMode="External"/><Relationship Id="rId1472" Type="http://schemas.openxmlformats.org/officeDocument/2006/relationships/hyperlink" Target="http://www.planalto.gov.br/ccivil_03/Decreto-Lei/Del1455.htm" TargetMode="External"/><Relationship Id="rId2109" Type="http://schemas.openxmlformats.org/officeDocument/2006/relationships/hyperlink" Target="http://www.planalto.gov.br/ccivil_03/_Ato2011-2014/2013/Decreto/D8010.htm" TargetMode="External"/><Relationship Id="rId702" Type="http://schemas.openxmlformats.org/officeDocument/2006/relationships/hyperlink" Target="http://www.planalto.gov.br/ccivil_03/_Ato2004-2006/2005/Lei/L11196.htm" TargetMode="External"/><Relationship Id="rId1125" Type="http://schemas.openxmlformats.org/officeDocument/2006/relationships/hyperlink" Target="http://www.planalto.gov.br/ccivil_03/LEIS/L8402.htm" TargetMode="External"/><Relationship Id="rId1332" Type="http://schemas.openxmlformats.org/officeDocument/2006/relationships/hyperlink" Target="http://www.planalto.gov.br/ccivil_03/_Ato2015-2018/2018/Decreto/D9283.htm" TargetMode="External"/><Relationship Id="rId1777" Type="http://schemas.openxmlformats.org/officeDocument/2006/relationships/hyperlink" Target="http://www.planalto.gov.br/ccivil_03/_ato2007-2010/2010/Decreto/D7213.htm" TargetMode="External"/><Relationship Id="rId1984" Type="http://schemas.openxmlformats.org/officeDocument/2006/relationships/hyperlink" Target="http://www.planalto.gov.br/ccivil_03/LEIS/L9019.htm" TargetMode="External"/><Relationship Id="rId69" Type="http://schemas.openxmlformats.org/officeDocument/2006/relationships/hyperlink" Target="http://www.planalto.gov.br/ccivil_03/LEIS/L5172.htm" TargetMode="External"/><Relationship Id="rId1637" Type="http://schemas.openxmlformats.org/officeDocument/2006/relationships/hyperlink" Target="http://www.planalto.gov.br/ccivil_03/LEIS/L9069.htm" TargetMode="External"/><Relationship Id="rId1844" Type="http://schemas.openxmlformats.org/officeDocument/2006/relationships/hyperlink" Target="http://www.planalto.gov.br/ccivil_03/_Ato2011-2014/2013/Decreto/D8010.htm" TargetMode="External"/><Relationship Id="rId1704" Type="http://schemas.openxmlformats.org/officeDocument/2006/relationships/hyperlink" Target="http://www.planalto.gov.br/ccivil_03/MPV/2158-35.htm" TargetMode="External"/><Relationship Id="rId285" Type="http://schemas.openxmlformats.org/officeDocument/2006/relationships/hyperlink" Target="http://www.planalto.gov.br/ccivil_03/Decreto-Lei/Del0037.htm" TargetMode="External"/><Relationship Id="rId1911" Type="http://schemas.openxmlformats.org/officeDocument/2006/relationships/hyperlink" Target="http://www.planalto.gov.br/ccivil_03/Decreto-Lei/Del0037.htm" TargetMode="External"/><Relationship Id="rId492" Type="http://schemas.openxmlformats.org/officeDocument/2006/relationships/hyperlink" Target="http://www.planalto.gov.br/ccivil_03/Decreto-Lei/Del0037.htm" TargetMode="External"/><Relationship Id="rId797" Type="http://schemas.openxmlformats.org/officeDocument/2006/relationships/hyperlink" Target="file:///T:\CCIVIL_03\Decreto-Lei\Del0037.htm" TargetMode="External"/><Relationship Id="rId2173" Type="http://schemas.openxmlformats.org/officeDocument/2006/relationships/hyperlink" Target="http://www.planalto.gov.br/ccivil_03/_ato2007-2010/2010/Lei/L12350.htm" TargetMode="External"/><Relationship Id="rId145" Type="http://schemas.openxmlformats.org/officeDocument/2006/relationships/hyperlink" Target="http://www.planalto.gov.br/ccivil_03/_Ato2011-2014/2013/Decreto/D8010.htm" TargetMode="External"/><Relationship Id="rId352" Type="http://schemas.openxmlformats.org/officeDocument/2006/relationships/hyperlink" Target="http://www.planalto.gov.br/ccivil_03/_Ato2015-2018/2018/Decreto/D9283.htm" TargetMode="External"/><Relationship Id="rId1287" Type="http://schemas.openxmlformats.org/officeDocument/2006/relationships/hyperlink" Target="http://www.planalto.gov.br/ccivil_03/Decreto-Lei/Del0037.htm" TargetMode="External"/><Relationship Id="rId2033" Type="http://schemas.openxmlformats.org/officeDocument/2006/relationships/hyperlink" Target="http://www.planalto.gov.br/ccivil_03/_Ato2011-2014/2013/Decreto/D8010.htm" TargetMode="External"/><Relationship Id="rId212" Type="http://schemas.openxmlformats.org/officeDocument/2006/relationships/hyperlink" Target="http://www.planalto.gov.br/ccivil_03/LEIS/L5172.htm" TargetMode="External"/><Relationship Id="rId657" Type="http://schemas.openxmlformats.org/officeDocument/2006/relationships/hyperlink" Target="http://www.planalto.gov.br/ccivil_03/_Ato2004-2006/2005/Lei/L11196.htm" TargetMode="External"/><Relationship Id="rId864" Type="http://schemas.openxmlformats.org/officeDocument/2006/relationships/hyperlink" Target="file:///T:\CCIVIL_03\Decreto-Lei\Del0037.htm" TargetMode="External"/><Relationship Id="rId1494" Type="http://schemas.openxmlformats.org/officeDocument/2006/relationships/hyperlink" Target="http://www.planalto.gov.br/ccivil_03/_Ato2011-2014/2013/Decreto/D8010.htm" TargetMode="External"/><Relationship Id="rId1799" Type="http://schemas.openxmlformats.org/officeDocument/2006/relationships/hyperlink" Target="file:///T:\CCIVIL_03\LEIS\2003\L10.833.htm" TargetMode="External"/><Relationship Id="rId2100" Type="http://schemas.openxmlformats.org/officeDocument/2006/relationships/hyperlink" Target="http://www.planalto.gov.br/ccivil_03/Decreto-Lei/Del1455.htm" TargetMode="External"/><Relationship Id="rId517" Type="http://schemas.openxmlformats.org/officeDocument/2006/relationships/hyperlink" Target="http://www.planalto.gov.br/ccivil_03/Decreto-Lei/Del0666.htm" TargetMode="External"/><Relationship Id="rId724" Type="http://schemas.openxmlformats.org/officeDocument/2006/relationships/hyperlink" Target="http://www.planalto.gov.br/ccivil_03/_Ato2011-2014/2013/Decreto/D8010.htm" TargetMode="External"/><Relationship Id="rId931" Type="http://schemas.openxmlformats.org/officeDocument/2006/relationships/hyperlink" Target="http://www.planalto.gov.br/ccivil_03/_Ato2011-2014/2013/Decreto/D8010.htm" TargetMode="External"/><Relationship Id="rId1147" Type="http://schemas.openxmlformats.org/officeDocument/2006/relationships/hyperlink" Target="http://www.planalto.gov.br/ccivil_03/Decreto-Lei/Del1455.htm" TargetMode="External"/><Relationship Id="rId1354" Type="http://schemas.openxmlformats.org/officeDocument/2006/relationships/hyperlink" Target="http://www.planalto.gov.br/ccivil_03/LEIS/LEIS_2001/L10357.htm" TargetMode="External"/><Relationship Id="rId1561" Type="http://schemas.openxmlformats.org/officeDocument/2006/relationships/hyperlink" Target="file:///T:\CCIVIL_03\Decreto-Lei\Del0037.htm" TargetMode="External"/><Relationship Id="rId60" Type="http://schemas.openxmlformats.org/officeDocument/2006/relationships/hyperlink" Target="http://www.planalto.gov.br/ccivil_03/LEIS/L8218.htm" TargetMode="External"/><Relationship Id="rId1007" Type="http://schemas.openxmlformats.org/officeDocument/2006/relationships/hyperlink" Target="file:///T:\CCIVIL_03\LEIS\2003\L10.833.htm" TargetMode="External"/><Relationship Id="rId1214" Type="http://schemas.openxmlformats.org/officeDocument/2006/relationships/hyperlink" Target="file:///T:\CCIVIL_03\_Ato2007-2010\2007\Lei\L11508.htm" TargetMode="External"/><Relationship Id="rId1421" Type="http://schemas.openxmlformats.org/officeDocument/2006/relationships/hyperlink" Target="http://www.planalto.gov.br/ccivil_03/Decreto-Lei/Del0221.htm" TargetMode="External"/><Relationship Id="rId1659" Type="http://schemas.openxmlformats.org/officeDocument/2006/relationships/hyperlink" Target="http://www.planalto.gov.br/ccivil_03/_ato2007-2010/2010/Decreto/D7213.htm" TargetMode="External"/><Relationship Id="rId1866" Type="http://schemas.openxmlformats.org/officeDocument/2006/relationships/hyperlink" Target="http://www.planalto.gov.br/ccivil_03/Decreto-Lei/Del1455.htm" TargetMode="External"/><Relationship Id="rId1519" Type="http://schemas.openxmlformats.org/officeDocument/2006/relationships/hyperlink" Target="http://www.planalto.gov.br/ccivil_03/_Ato2011-2014/2013/Decreto/D8010.htm" TargetMode="External"/><Relationship Id="rId1726" Type="http://schemas.openxmlformats.org/officeDocument/2006/relationships/hyperlink" Target="http://www.planalto.gov.br/ccivil_03/_Ato2011-2014/2013/Decreto/D8010.htm" TargetMode="External"/><Relationship Id="rId1933" Type="http://schemas.openxmlformats.org/officeDocument/2006/relationships/hyperlink" Target="http://www.planalto.gov.br/ccivil_03/decreto/1995/D1488.htm" TargetMode="External"/><Relationship Id="rId18" Type="http://schemas.openxmlformats.org/officeDocument/2006/relationships/hyperlink" Target="http://www.planalto.gov.br/ccivil_03/_Ato2011-2014/2013/Decreto/D8010.htm" TargetMode="External"/><Relationship Id="rId2195" Type="http://schemas.openxmlformats.org/officeDocument/2006/relationships/hyperlink" Target="http://www.planalto.gov.br/ccivil_03/_Ato2011-2014/2013/Decreto/D8010.htm" TargetMode="External"/><Relationship Id="rId167" Type="http://schemas.openxmlformats.org/officeDocument/2006/relationships/hyperlink" Target="http://www.planalto.gov.br/ccivil_03/Decreto-Lei/1965-1988/Del1804.htm" TargetMode="External"/><Relationship Id="rId374" Type="http://schemas.openxmlformats.org/officeDocument/2006/relationships/hyperlink" Target="http://www.planalto.gov.br/ccivil_03/_ato2007-2010/2010/Decreto/D7213.htm" TargetMode="External"/><Relationship Id="rId581" Type="http://schemas.openxmlformats.org/officeDocument/2006/relationships/hyperlink" Target="http://www.planalto.gov.br/ccivil_03/LEIS/L7798.htm" TargetMode="External"/><Relationship Id="rId2055" Type="http://schemas.openxmlformats.org/officeDocument/2006/relationships/hyperlink" Target="http://www.planalto.gov.br/ccivil_03/Decreto-Lei/Del1455.htm" TargetMode="External"/><Relationship Id="rId234" Type="http://schemas.openxmlformats.org/officeDocument/2006/relationships/hyperlink" Target="http://www.planalto.gov.br/ccivil_03/_Ato2004-2006/2004/Lei/L10.865.htm" TargetMode="External"/><Relationship Id="rId679" Type="http://schemas.openxmlformats.org/officeDocument/2006/relationships/hyperlink" Target="http://www.planalto.gov.br/ccivil_03/_Ato2004-2006/2005/Lei/L11196.htm" TargetMode="External"/><Relationship Id="rId886" Type="http://schemas.openxmlformats.org/officeDocument/2006/relationships/hyperlink" Target="http://www.planalto.gov.br/ccivil_03/Decreto-Lei/Del0037.htm" TargetMode="External"/><Relationship Id="rId2" Type="http://schemas.openxmlformats.org/officeDocument/2006/relationships/settings" Target="settings.xml"/><Relationship Id="rId441" Type="http://schemas.openxmlformats.org/officeDocument/2006/relationships/hyperlink" Target="http://www.planalto.gov.br/ccivil_03/_ato2007-2010/2007/Lei/L11488.htm" TargetMode="External"/><Relationship Id="rId539" Type="http://schemas.openxmlformats.org/officeDocument/2006/relationships/hyperlink" Target="http://www.planalto.gov.br/ccivil_03/LEIS/L9362.htm" TargetMode="External"/><Relationship Id="rId746" Type="http://schemas.openxmlformats.org/officeDocument/2006/relationships/hyperlink" Target="http://www.planalto.gov.br/ccivil_03/_ato2007-2010/2007/Lei/L11484.htm" TargetMode="External"/><Relationship Id="rId1071" Type="http://schemas.openxmlformats.org/officeDocument/2006/relationships/hyperlink" Target="http://www.planalto.gov.br/ccivil_03/_Ato2019-2022/2020/Decreto/D10550.htm" TargetMode="External"/><Relationship Id="rId1169" Type="http://schemas.openxmlformats.org/officeDocument/2006/relationships/hyperlink" Target="http://www.planalto.gov.br/ccivil_03/Decreto-Lei/Del0288.htm" TargetMode="External"/><Relationship Id="rId1376" Type="http://schemas.openxmlformats.org/officeDocument/2006/relationships/hyperlink" Target="http://www.planalto.gov.br/ccivil_03/decreto/Antigos/D1355.htm" TargetMode="External"/><Relationship Id="rId1583" Type="http://schemas.openxmlformats.org/officeDocument/2006/relationships/hyperlink" Target="http://www.planalto.gov.br/ccivil_03/Decreto-Lei/Del1455.htm" TargetMode="External"/><Relationship Id="rId2122" Type="http://schemas.openxmlformats.org/officeDocument/2006/relationships/hyperlink" Target="http://www.planalto.gov.br/ccivil_03/_Ato2019-2022/2020/Decreto/D10550.htm" TargetMode="External"/><Relationship Id="rId301" Type="http://schemas.openxmlformats.org/officeDocument/2006/relationships/hyperlink" Target="http://www.planalto.gov.br/ccivil_03/_ato2007-2010/2007/Lei/L11488.htm" TargetMode="External"/><Relationship Id="rId953" Type="http://schemas.openxmlformats.org/officeDocument/2006/relationships/hyperlink" Target="http://www.planalto.gov.br/ccivil_03/_Ato2011-2014/2013/Decreto/D8010.htm" TargetMode="External"/><Relationship Id="rId1029" Type="http://schemas.openxmlformats.org/officeDocument/2006/relationships/hyperlink" Target="http://www.planalto.gov.br/ccivil_03/MPV/Antigas_2001/2189-49.htm" TargetMode="External"/><Relationship Id="rId1236" Type="http://schemas.openxmlformats.org/officeDocument/2006/relationships/hyperlink" Target="file:///T:\CCIVIL_03\_Ato2007-2010\2007\Lei\L11508.htm" TargetMode="External"/><Relationship Id="rId1790" Type="http://schemas.openxmlformats.org/officeDocument/2006/relationships/hyperlink" Target="http://www.planalto.gov.br/ccivil_03/_Ato2011-2014/2013/Decreto/D8010.htm" TargetMode="External"/><Relationship Id="rId1888" Type="http://schemas.openxmlformats.org/officeDocument/2006/relationships/hyperlink" Target="http://www.planalto.gov.br/ccivil_03/LEIS/L8981.htm" TargetMode="External"/><Relationship Id="rId82" Type="http://schemas.openxmlformats.org/officeDocument/2006/relationships/hyperlink" Target="http://www.planalto.gov.br/ccivil_03/Decreto-Lei/Del0037.htm" TargetMode="External"/><Relationship Id="rId606" Type="http://schemas.openxmlformats.org/officeDocument/2006/relationships/hyperlink" Target="http://www.planalto.gov.br/ccivil_03/LEIS/2002/L10637.htm" TargetMode="External"/><Relationship Id="rId813" Type="http://schemas.openxmlformats.org/officeDocument/2006/relationships/hyperlink" Target="http://www.planalto.gov.br/ccivil_03/_Ato2011-2014/2013/Decreto/D8010.htm" TargetMode="External"/><Relationship Id="rId1443" Type="http://schemas.openxmlformats.org/officeDocument/2006/relationships/hyperlink" Target="http://www.planalto.gov.br/ccivil_03/LEIS/2003/L10.743.htm" TargetMode="External"/><Relationship Id="rId1650" Type="http://schemas.openxmlformats.org/officeDocument/2006/relationships/hyperlink" Target="http://www.planalto.gov.br/ccivil_03/MPV/2158-35.htm" TargetMode="External"/><Relationship Id="rId1748" Type="http://schemas.openxmlformats.org/officeDocument/2006/relationships/hyperlink" Target="http://www.planalto.gov.br/ccivil_03/Decreto-Lei/Del0037.htm" TargetMode="External"/><Relationship Id="rId1303" Type="http://schemas.openxmlformats.org/officeDocument/2006/relationships/hyperlink" Target="http://www.planalto.gov.br/ccivil_03/_Ato2011-2014/2013/Decreto/D8010.htm" TargetMode="External"/><Relationship Id="rId1510" Type="http://schemas.openxmlformats.org/officeDocument/2006/relationships/hyperlink" Target="http://www.planalto.gov.br/ccivil_03/Decreto-Lei/Del0037.htm" TargetMode="External"/><Relationship Id="rId1955" Type="http://schemas.openxmlformats.org/officeDocument/2006/relationships/hyperlink" Target="http://www.planalto.gov.br/ccivil_03/LEIS/2003/L10.833.htm" TargetMode="External"/><Relationship Id="rId1608" Type="http://schemas.openxmlformats.org/officeDocument/2006/relationships/hyperlink" Target="http://www.planalto.gov.br/ccivil_03/Decreto-Lei/Del0399.htm" TargetMode="External"/><Relationship Id="rId1815" Type="http://schemas.openxmlformats.org/officeDocument/2006/relationships/hyperlink" Target="http://www.planalto.gov.br/ccivil_03/_Ato2011-2014/2013/Decreto/D8010.htm" TargetMode="External"/><Relationship Id="rId189" Type="http://schemas.openxmlformats.org/officeDocument/2006/relationships/hyperlink" Target="http://www.planalto.gov.br/ccivil_03/Decreto-Lei/1965-1988/Del1418.htm" TargetMode="External"/><Relationship Id="rId396" Type="http://schemas.openxmlformats.org/officeDocument/2006/relationships/hyperlink" Target="http://www.planalto.gov.br/ccivil_03/decreto/1995/D1765.htm" TargetMode="External"/><Relationship Id="rId2077" Type="http://schemas.openxmlformats.org/officeDocument/2006/relationships/hyperlink" Target="http://www.planalto.gov.br/ccivil_03/_Ato2011-2014/2013/Decreto/D8010.htm" TargetMode="External"/><Relationship Id="rId256" Type="http://schemas.openxmlformats.org/officeDocument/2006/relationships/hyperlink" Target="http://www.planalto.gov.br/ccivil_03/LEIS/L8032.htm" TargetMode="External"/><Relationship Id="rId463" Type="http://schemas.openxmlformats.org/officeDocument/2006/relationships/hyperlink" Target="http://www.planalto.gov.br/ccivil_03/_Ato2015-2018/2018/Decreto/D9283.htm" TargetMode="External"/><Relationship Id="rId670" Type="http://schemas.openxmlformats.org/officeDocument/2006/relationships/hyperlink" Target="http://www.planalto.gov.br/ccivil_03/_Ato2004-2006/2005/Lei/L11196.htm" TargetMode="External"/><Relationship Id="rId1093" Type="http://schemas.openxmlformats.org/officeDocument/2006/relationships/hyperlink" Target="http://www.planalto.gov.br/ccivil_03/_ato2007-2010/2010/Decreto/D7296.htm" TargetMode="External"/><Relationship Id="rId2144" Type="http://schemas.openxmlformats.org/officeDocument/2006/relationships/hyperlink" Target="http://www.planalto.gov.br/ccivil_03/_Ato2004-2006/2004/Lei/L11077.htm" TargetMode="External"/><Relationship Id="rId116" Type="http://schemas.openxmlformats.org/officeDocument/2006/relationships/hyperlink" Target="http://www.planalto.gov.br/ccivil_03/LEIS/2003/L10.833.htm" TargetMode="External"/><Relationship Id="rId323" Type="http://schemas.openxmlformats.org/officeDocument/2006/relationships/hyperlink" Target="http://www.planalto.gov.br/ccivil_03/_Ato2011-2014/2013/Decreto/D8010.htm" TargetMode="External"/><Relationship Id="rId530" Type="http://schemas.openxmlformats.org/officeDocument/2006/relationships/hyperlink" Target="http://www.planalto.gov.br/ccivil_03/Decreto-Lei/Del1578.htm" TargetMode="External"/><Relationship Id="rId768" Type="http://schemas.openxmlformats.org/officeDocument/2006/relationships/hyperlink" Target="http://www.planalto.gov.br/ccivil_03/LEIS/L9532.htm" TargetMode="External"/><Relationship Id="rId975" Type="http://schemas.openxmlformats.org/officeDocument/2006/relationships/hyperlink" Target="http://www.planalto.gov.br/ccivil_03/_Ato2011-2014/2013/Decreto/D8010.htm" TargetMode="External"/><Relationship Id="rId1160" Type="http://schemas.openxmlformats.org/officeDocument/2006/relationships/hyperlink" Target="http://www.planalto.gov.br/ccivil_03/_ato2007-2010/2007/Lei/L11482.htm" TargetMode="External"/><Relationship Id="rId1398" Type="http://schemas.openxmlformats.org/officeDocument/2006/relationships/hyperlink" Target="http://www.planalto.gov.br/ccivil_03/_Ato2004-2006/2005/Lei/L11105.htm" TargetMode="External"/><Relationship Id="rId2004" Type="http://schemas.openxmlformats.org/officeDocument/2006/relationships/hyperlink" Target="http://www.planalto.gov.br/ccivil_03/LEIS/L8397.htm" TargetMode="External"/><Relationship Id="rId2211" Type="http://schemas.openxmlformats.org/officeDocument/2006/relationships/hyperlink" Target="http://www.planalto.gov.br/ccivil_03/_ato2007-2010/2008/Decreto/D6622.htm" TargetMode="External"/><Relationship Id="rId628" Type="http://schemas.openxmlformats.org/officeDocument/2006/relationships/hyperlink" Target="http://www.planalto.gov.br/ccivil_03/LEIS/LCP/Lcp87.htm" TargetMode="External"/><Relationship Id="rId835" Type="http://schemas.openxmlformats.org/officeDocument/2006/relationships/hyperlink" Target="http://www.planalto.gov.br/ccivil_03/_Ato2011-2014/2013/Decreto/D8010.htm" TargetMode="External"/><Relationship Id="rId1258" Type="http://schemas.openxmlformats.org/officeDocument/2006/relationships/hyperlink" Target="http://www.planalto.gov.br/ccivil_03/_Ato2011-2014/2013/Decreto/D8010.htm" TargetMode="External"/><Relationship Id="rId1465" Type="http://schemas.openxmlformats.org/officeDocument/2006/relationships/hyperlink" Target="http://www.planalto.gov.br/ccivil_03/Decreto-Lei/Del0037.htm" TargetMode="External"/><Relationship Id="rId1672" Type="http://schemas.openxmlformats.org/officeDocument/2006/relationships/hyperlink" Target="http://www.planalto.gov.br/ccivil_03/Decreto-Lei/Del0037.htm" TargetMode="External"/><Relationship Id="rId1020" Type="http://schemas.openxmlformats.org/officeDocument/2006/relationships/hyperlink" Target="http://www.planalto.gov.br/ccivil_03/Decreto-Lei/Del0037.htm" TargetMode="External"/><Relationship Id="rId1118" Type="http://schemas.openxmlformats.org/officeDocument/2006/relationships/hyperlink" Target="http://www.planalto.gov.br/ccivil_03/_Ato2004-2006/2004/Lei/L11033.htm" TargetMode="External"/><Relationship Id="rId1325" Type="http://schemas.openxmlformats.org/officeDocument/2006/relationships/hyperlink" Target="http://www.planalto.gov.br/ccivil_03/Decreto-Lei/Del0037.htm" TargetMode="External"/><Relationship Id="rId1532" Type="http://schemas.openxmlformats.org/officeDocument/2006/relationships/hyperlink" Target="http://www.planalto.gov.br/ccivil_03/_Ato2011-2014/2013/Decreto/D8010.htm" TargetMode="External"/><Relationship Id="rId1977" Type="http://schemas.openxmlformats.org/officeDocument/2006/relationships/hyperlink" Target="http://www.planalto.gov.br/ccivil_03/LEIS/L9019.htm" TargetMode="External"/><Relationship Id="rId902" Type="http://schemas.openxmlformats.org/officeDocument/2006/relationships/hyperlink" Target="http://www.planalto.gov.br/ccivil_03/_Ato2011-2014/2013/Decreto/D8010.htm" TargetMode="External"/><Relationship Id="rId1837" Type="http://schemas.openxmlformats.org/officeDocument/2006/relationships/hyperlink" Target="http://www.planalto.gov.br/ccivil_03/_ato2007-2010/2010/Decreto/D7213.htm" TargetMode="External"/><Relationship Id="rId31" Type="http://schemas.openxmlformats.org/officeDocument/2006/relationships/hyperlink" Target="http://www.planalto.gov.br/ccivil_03/_Ato2011-2014/2013/Decreto/D8010.htm" TargetMode="External"/><Relationship Id="rId2099" Type="http://schemas.openxmlformats.org/officeDocument/2006/relationships/hyperlink" Target="http://www.planalto.gov.br/ccivil_03/_Ato2011-2014/2013/Decreto/D8010.htm" TargetMode="External"/><Relationship Id="rId180" Type="http://schemas.openxmlformats.org/officeDocument/2006/relationships/hyperlink" Target="http://www.planalto.gov.br/ccivil_03/_ato2007-2010/2009/decreto/D6870.htm" TargetMode="External"/><Relationship Id="rId278" Type="http://schemas.openxmlformats.org/officeDocument/2006/relationships/hyperlink" Target="http://www.planalto.gov.br/ccivil_03/LEIS/L8032.htm" TargetMode="External"/><Relationship Id="rId1904" Type="http://schemas.openxmlformats.org/officeDocument/2006/relationships/hyperlink" Target="http://www.planalto.gov.br/ccivil_03/Decreto-Lei/Del0037.htm" TargetMode="External"/><Relationship Id="rId485" Type="http://schemas.openxmlformats.org/officeDocument/2006/relationships/hyperlink" Target="http://www.planalto.gov.br/ccivil_03/Decreto-Lei/Del0037.htm" TargetMode="External"/><Relationship Id="rId692" Type="http://schemas.openxmlformats.org/officeDocument/2006/relationships/hyperlink" Target="http://www.planalto.gov.br/ccivil_03/_Ato2004-2006/2005/Lei/L11196.htm" TargetMode="External"/><Relationship Id="rId2166" Type="http://schemas.openxmlformats.org/officeDocument/2006/relationships/hyperlink" Target="http://www.planalto.gov.br/ccivil_03/_Ato2011-2014/2013/Decreto/D8010.htm" TargetMode="External"/><Relationship Id="rId138" Type="http://schemas.openxmlformats.org/officeDocument/2006/relationships/hyperlink" Target="http://www.planalto.gov.br/ccivil_03/MPV/2158-35.htm" TargetMode="External"/><Relationship Id="rId345" Type="http://schemas.openxmlformats.org/officeDocument/2006/relationships/hyperlink" Target="http://www.planalto.gov.br/ccivil_03/LEIS/1989_1994/L8010.htm" TargetMode="External"/><Relationship Id="rId552" Type="http://schemas.openxmlformats.org/officeDocument/2006/relationships/hyperlink" Target="http://www.planalto.gov.br/ccivil_03/LEIS/2003/L10.833.htm" TargetMode="External"/><Relationship Id="rId997" Type="http://schemas.openxmlformats.org/officeDocument/2006/relationships/hyperlink" Target="http://www.planalto.gov.br/ccivil_03/Decreto-Lei/Del1455.htm" TargetMode="External"/><Relationship Id="rId1182" Type="http://schemas.openxmlformats.org/officeDocument/2006/relationships/hyperlink" Target="http://www.planalto.gov.br/ccivil_03/LEIS/1989_1994/L8210.htm" TargetMode="External"/><Relationship Id="rId2026" Type="http://schemas.openxmlformats.org/officeDocument/2006/relationships/hyperlink" Target="http://www.planalto.gov.br/ccivil_03/Decreto-Lei/Del1455.htm" TargetMode="External"/><Relationship Id="rId205" Type="http://schemas.openxmlformats.org/officeDocument/2006/relationships/hyperlink" Target="http://www.planalto.gov.br/ccivil_03/_Ato2004-2006/2006/Lei/L11281.htm" TargetMode="External"/><Relationship Id="rId412" Type="http://schemas.openxmlformats.org/officeDocument/2006/relationships/hyperlink" Target="http://www.planalto.gov.br/ccivil_03/decreto/1995/D1765.htm" TargetMode="External"/><Relationship Id="rId857" Type="http://schemas.openxmlformats.org/officeDocument/2006/relationships/hyperlink" Target="http://www.planalto.gov.br/ccivil_03/_Ato2011-2014/2013/Decreto/D8010.htm" TargetMode="External"/><Relationship Id="rId1042" Type="http://schemas.openxmlformats.org/officeDocument/2006/relationships/hyperlink" Target="file:///T:\CCIVIL_03\Decreto-Lei\Del0037.htm" TargetMode="External"/><Relationship Id="rId1487" Type="http://schemas.openxmlformats.org/officeDocument/2006/relationships/hyperlink" Target="http://www.planalto.gov.br/ccivil_03/Decreto-Lei/Del1455.htm" TargetMode="External"/><Relationship Id="rId1694" Type="http://schemas.openxmlformats.org/officeDocument/2006/relationships/hyperlink" Target="http://www.planalto.gov.br/ccivil_03/LEIS/2003/L10.833.htm" TargetMode="External"/><Relationship Id="rId717" Type="http://schemas.openxmlformats.org/officeDocument/2006/relationships/hyperlink" Target="http://www.planalto.gov.br/ccivil_03/_ato2007-2010/2007/Lei/L11484.htm" TargetMode="External"/><Relationship Id="rId924" Type="http://schemas.openxmlformats.org/officeDocument/2006/relationships/hyperlink" Target="http://www.planalto.gov.br/ccivil_03/_Ato2011-2014/2013/Decreto/D8010.htm" TargetMode="External"/><Relationship Id="rId1347" Type="http://schemas.openxmlformats.org/officeDocument/2006/relationships/hyperlink" Target="file:///T:\CCIVIL_03\decreto\1995\D1765.htm" TargetMode="External"/><Relationship Id="rId1554" Type="http://schemas.openxmlformats.org/officeDocument/2006/relationships/hyperlink" Target="http://www.planalto.gov.br/ccivil_03/Decreto-Lei/Del1455.htm" TargetMode="External"/><Relationship Id="rId1761" Type="http://schemas.openxmlformats.org/officeDocument/2006/relationships/hyperlink" Target="http://www.planalto.gov.br/ccivil_03/_Ato2011-2014/2013/Decreto/D8010.htm" TargetMode="External"/><Relationship Id="rId1999" Type="http://schemas.openxmlformats.org/officeDocument/2006/relationships/hyperlink" Target="file:///T:\CCIVIL_03\Decreto-Lei\Del0037.htm" TargetMode="External"/><Relationship Id="rId53" Type="http://schemas.openxmlformats.org/officeDocument/2006/relationships/hyperlink" Target="http://www.planalto.gov.br/ccivil_03/LEIS/2003/L10.833.htm" TargetMode="External"/><Relationship Id="rId1207" Type="http://schemas.openxmlformats.org/officeDocument/2006/relationships/hyperlink" Target="http://www.planalto.gov.br/ccivil_03/LEIS/1989_1994/L8256.htm" TargetMode="External"/><Relationship Id="rId1414" Type="http://schemas.openxmlformats.org/officeDocument/2006/relationships/hyperlink" Target="http://www.planalto.gov.br/ccivil_03/LEIS/L7802.htm" TargetMode="External"/><Relationship Id="rId1621" Type="http://schemas.openxmlformats.org/officeDocument/2006/relationships/hyperlink" Target="http://www.planalto.gov.br/ccivil_03/_Ato2011-2014/2013/Decreto/D8010.htm" TargetMode="External"/><Relationship Id="rId1859" Type="http://schemas.openxmlformats.org/officeDocument/2006/relationships/hyperlink" Target="http://www.planalto.gov.br/ccivil_03/Decreto-Lei/Del2120.htm" TargetMode="External"/><Relationship Id="rId1719" Type="http://schemas.openxmlformats.org/officeDocument/2006/relationships/hyperlink" Target="http://www.planalto.gov.br/ccivil_03/LEIS/L5025.htm" TargetMode="External"/><Relationship Id="rId1926" Type="http://schemas.openxmlformats.org/officeDocument/2006/relationships/hyperlink" Target="http://www.planalto.gov.br/ccivil_03/decreto/Antigos/D1355.htm" TargetMode="External"/><Relationship Id="rId2090" Type="http://schemas.openxmlformats.org/officeDocument/2006/relationships/hyperlink" Target="http://www.planalto.gov.br/ccivil_03/Decreto-Lei/Del1455.htm" TargetMode="External"/><Relationship Id="rId2188" Type="http://schemas.openxmlformats.org/officeDocument/2006/relationships/hyperlink" Target="http://www.planalto.gov.br/ccivil_03/_ato2007-2010/2010/Lei/L12350.htm" TargetMode="External"/><Relationship Id="rId367" Type="http://schemas.openxmlformats.org/officeDocument/2006/relationships/hyperlink" Target="file:///T:\CCIVIL_03\decreto\1995\D1765.htm" TargetMode="External"/><Relationship Id="rId574" Type="http://schemas.openxmlformats.org/officeDocument/2006/relationships/hyperlink" Target="http://www.planalto.gov.br/ccivil_03/_Ato2011-2014/2013/Decreto/D8010.htm" TargetMode="External"/><Relationship Id="rId2048" Type="http://schemas.openxmlformats.org/officeDocument/2006/relationships/hyperlink" Target="http://www.planalto.gov.br/ccivil_03/_Ato2011-2014/2013/Decreto/D8010.htm" TargetMode="External"/><Relationship Id="rId227" Type="http://schemas.openxmlformats.org/officeDocument/2006/relationships/hyperlink" Target="http://www.planalto.gov.br/ccivil_03/Decreto-Lei/Del0037.htm" TargetMode="External"/><Relationship Id="rId781" Type="http://schemas.openxmlformats.org/officeDocument/2006/relationships/hyperlink" Target="http://www.planalto.gov.br/ccivil_03/LEIS/LEIS_2001/L10336.htm" TargetMode="External"/><Relationship Id="rId879" Type="http://schemas.openxmlformats.org/officeDocument/2006/relationships/hyperlink" Target="http://www.planalto.gov.br/ccivil_03/MPV/Antigas_2001/2189-49.htm" TargetMode="External"/><Relationship Id="rId434" Type="http://schemas.openxmlformats.org/officeDocument/2006/relationships/hyperlink" Target="http://www.planalto.gov.br/ccivil_03/LEIS/1989_1994/L8961.htm" TargetMode="External"/><Relationship Id="rId641" Type="http://schemas.openxmlformats.org/officeDocument/2006/relationships/hyperlink" Target="http://www.planalto.gov.br/ccivil_03/_Ato2004-2006/2004/Lei/L10.865.htm" TargetMode="External"/><Relationship Id="rId739" Type="http://schemas.openxmlformats.org/officeDocument/2006/relationships/hyperlink" Target="http://www.planalto.gov.br/ccivil_03/_ato2007-2010/2007/Lei/L11484.htm" TargetMode="External"/><Relationship Id="rId1064" Type="http://schemas.openxmlformats.org/officeDocument/2006/relationships/hyperlink" Target="http://www.planalto.gov.br/ccivil_03/_Ato2015-2018/2017/Decreto/D9128.htm" TargetMode="External"/><Relationship Id="rId1271" Type="http://schemas.openxmlformats.org/officeDocument/2006/relationships/hyperlink" Target="http://www.planalto.gov.br/ccivil_03/_Ato2019-2022/2020/Decreto/D10550.htm" TargetMode="External"/><Relationship Id="rId1369" Type="http://schemas.openxmlformats.org/officeDocument/2006/relationships/hyperlink" Target="http://www.planalto.gov.br/ccivil_03/Decreto-Lei/Del1593.htm" TargetMode="External"/><Relationship Id="rId1576" Type="http://schemas.openxmlformats.org/officeDocument/2006/relationships/hyperlink" Target="file:///T:\CCIVIL_03\LEIS\2003\L10.833.htm" TargetMode="External"/><Relationship Id="rId2115" Type="http://schemas.openxmlformats.org/officeDocument/2006/relationships/hyperlink" Target="http://www.planalto.gov.br/ccivil_03/Decreto-Lei/1965-1988/Del2472.htm" TargetMode="External"/><Relationship Id="rId501" Type="http://schemas.openxmlformats.org/officeDocument/2006/relationships/hyperlink" Target="http://www.planalto.gov.br/ccivil_03/LEIS/1989_1994/L8010.htm" TargetMode="External"/><Relationship Id="rId946" Type="http://schemas.openxmlformats.org/officeDocument/2006/relationships/hyperlink" Target="http://www.planalto.gov.br/ccivil_03/_Ato2011-2014/2013/Decreto/D8010.htm" TargetMode="External"/><Relationship Id="rId1131" Type="http://schemas.openxmlformats.org/officeDocument/2006/relationships/hyperlink" Target="file:///T:\CCIVIL_03\_Ato2004-2006\2004\Lei\L10.865.htm" TargetMode="External"/><Relationship Id="rId1229" Type="http://schemas.openxmlformats.org/officeDocument/2006/relationships/hyperlink" Target="file:///T:\CCIVIL_03\_Ato2007-2010\2007\Lei\L11508.htm" TargetMode="External"/><Relationship Id="rId1783" Type="http://schemas.openxmlformats.org/officeDocument/2006/relationships/hyperlink" Target="http://www.planalto.gov.br/ccivil_03/_ato2007-2010/2010/Decreto/D7213.htm" TargetMode="External"/><Relationship Id="rId1990" Type="http://schemas.openxmlformats.org/officeDocument/2006/relationships/hyperlink" Target="file:///T:\CCIVIL_03\LEIS\L9430.htm" TargetMode="External"/><Relationship Id="rId75" Type="http://schemas.openxmlformats.org/officeDocument/2006/relationships/hyperlink" Target="http://www.planalto.gov.br/ccivil_03/Decreto-Lei/Del0037.htm" TargetMode="External"/><Relationship Id="rId806" Type="http://schemas.openxmlformats.org/officeDocument/2006/relationships/hyperlink" Target="file:///T:\CCIVIL_03\LEIS\2003\L10.833.htm" TargetMode="External"/><Relationship Id="rId1436" Type="http://schemas.openxmlformats.org/officeDocument/2006/relationships/hyperlink" Target="http://www.planalto.gov.br/ccivil_03/LEIS/L5471.htm" TargetMode="External"/><Relationship Id="rId1643" Type="http://schemas.openxmlformats.org/officeDocument/2006/relationships/hyperlink" Target="http://www.planalto.gov.br/ccivil_03/_Ato2011-2014/2013/Decreto/D8010.htm" TargetMode="External"/><Relationship Id="rId1850" Type="http://schemas.openxmlformats.org/officeDocument/2006/relationships/hyperlink" Target="http://www.planalto.gov.br/ccivil_03/_Ato2011-2014/2013/Decreto/D8010.htm" TargetMode="External"/><Relationship Id="rId1503" Type="http://schemas.openxmlformats.org/officeDocument/2006/relationships/hyperlink" Target="http://www.planalto.gov.br/ccivil_03/_Ato2011-2014/2013/Decreto/D8010.htm" TargetMode="External"/><Relationship Id="rId1710" Type="http://schemas.openxmlformats.org/officeDocument/2006/relationships/hyperlink" Target="http://www.planalto.gov.br/ccivil_03/Decreto-Lei/Del0037.htm" TargetMode="External"/><Relationship Id="rId1948" Type="http://schemas.openxmlformats.org/officeDocument/2006/relationships/hyperlink" Target="http://www.planalto.gov.br/ccivil_03/_ato2007-2010/2010/Decreto/D7213.htm" TargetMode="External"/><Relationship Id="rId291" Type="http://schemas.openxmlformats.org/officeDocument/2006/relationships/hyperlink" Target="http://www.planalto.gov.br/ccivil_03/LEIS/L8032.htm" TargetMode="External"/><Relationship Id="rId1808" Type="http://schemas.openxmlformats.org/officeDocument/2006/relationships/hyperlink" Target="http://www.planalto.gov.br/ccivil_03/_Ato2011-2014/2013/Decreto/D8010.htm" TargetMode="External"/><Relationship Id="rId151" Type="http://schemas.openxmlformats.org/officeDocument/2006/relationships/hyperlink" Target="http://www.planalto.gov.br/ccivil_03/Decreto-Lei/Del2120.htm" TargetMode="External"/><Relationship Id="rId389" Type="http://schemas.openxmlformats.org/officeDocument/2006/relationships/hyperlink" Target="http://www.planalto.gov.br/ccivil_03/_ato2007-2010/2010/Decreto/D7213.htm" TargetMode="External"/><Relationship Id="rId596" Type="http://schemas.openxmlformats.org/officeDocument/2006/relationships/hyperlink" Target="http://www.planalto.gov.br/ccivil_03/_ato2007-2010/2010/Decreto/D7213.htm" TargetMode="External"/><Relationship Id="rId249" Type="http://schemas.openxmlformats.org/officeDocument/2006/relationships/hyperlink" Target="http://www.planalto.gov.br/ccivil_03/Decreto-Lei/Del0037.htm" TargetMode="External"/><Relationship Id="rId456" Type="http://schemas.openxmlformats.org/officeDocument/2006/relationships/hyperlink" Target="http://www.planalto.gov.br/ccivil_03/_Ato2015-2018/2018/Decreto/D9283.htm" TargetMode="External"/><Relationship Id="rId663" Type="http://schemas.openxmlformats.org/officeDocument/2006/relationships/hyperlink" Target="http://www.planalto.gov.br/ccivil_03/_Ato2004-2006/2005/Lei/L11196.htm" TargetMode="External"/><Relationship Id="rId870" Type="http://schemas.openxmlformats.org/officeDocument/2006/relationships/hyperlink" Target="file:///T:\CCIVIL_03\_Ato2004-2006\2004\Lei\L10.865.htm" TargetMode="External"/><Relationship Id="rId1086" Type="http://schemas.openxmlformats.org/officeDocument/2006/relationships/hyperlink" Target="http://www.planalto.gov.br/ccivil_03/_Ato2011-2014/2013/Decreto/D8010.htm" TargetMode="External"/><Relationship Id="rId1293" Type="http://schemas.openxmlformats.org/officeDocument/2006/relationships/hyperlink" Target="http://www.planalto.gov.br/ccivil_03/Decreto-Lei/Del0037.htm" TargetMode="External"/><Relationship Id="rId2137" Type="http://schemas.openxmlformats.org/officeDocument/2006/relationships/hyperlink" Target="http://www.planalto.gov.br/ccivil_03/LEIS/2003/L10.664.htm" TargetMode="External"/><Relationship Id="rId109" Type="http://schemas.openxmlformats.org/officeDocument/2006/relationships/hyperlink" Target="http://www.planalto.gov.br/ccivil_03/Decreto-Lei/Del0037.htm" TargetMode="External"/><Relationship Id="rId316" Type="http://schemas.openxmlformats.org/officeDocument/2006/relationships/hyperlink" Target="http://www.planalto.gov.br/ccivil_03/_Ato2011-2014/2013/Decreto/D8010.htm" TargetMode="External"/><Relationship Id="rId523" Type="http://schemas.openxmlformats.org/officeDocument/2006/relationships/hyperlink" Target="http://www.planalto.gov.br/ccivil_03/Decreto-Lei/Del1578.htm" TargetMode="External"/><Relationship Id="rId968" Type="http://schemas.openxmlformats.org/officeDocument/2006/relationships/hyperlink" Target="http://www.planalto.gov.br/ccivil_03/_Ato2011-2014/2013/Decreto/D8010.htm" TargetMode="External"/><Relationship Id="rId1153" Type="http://schemas.openxmlformats.org/officeDocument/2006/relationships/hyperlink" Target="http://www.planalto.gov.br/ccivil_03/Decreto-Lei/Del0288.htm" TargetMode="External"/><Relationship Id="rId1598" Type="http://schemas.openxmlformats.org/officeDocument/2006/relationships/hyperlink" Target="http://www.planalto.gov.br/ccivil_03/_Ato2011-2014/2013/Decreto/D8010.htm" TargetMode="External"/><Relationship Id="rId2204" Type="http://schemas.openxmlformats.org/officeDocument/2006/relationships/hyperlink" Target="http://www.planalto.gov.br/ccivil_03/decreto/2003/D4765.htm" TargetMode="External"/><Relationship Id="rId97" Type="http://schemas.openxmlformats.org/officeDocument/2006/relationships/hyperlink" Target="http://www.planalto.gov.br/ccivil_03/Decreto-Lei/Del0037.htm" TargetMode="External"/><Relationship Id="rId730" Type="http://schemas.openxmlformats.org/officeDocument/2006/relationships/hyperlink" Target="http://www.planalto.gov.br/ccivil_03/_ato2007-2010/2007/Lei/L11484.htm" TargetMode="External"/><Relationship Id="rId828" Type="http://schemas.openxmlformats.org/officeDocument/2006/relationships/hyperlink" Target="http://www.planalto.gov.br/ccivil_03/_Ato2011-2014/2013/Decreto/D8010.htm" TargetMode="External"/><Relationship Id="rId1013" Type="http://schemas.openxmlformats.org/officeDocument/2006/relationships/hyperlink" Target="http://www.planalto.gov.br/ccivil_03/Decreto-Lei/Del1455.htm" TargetMode="External"/><Relationship Id="rId1360" Type="http://schemas.openxmlformats.org/officeDocument/2006/relationships/hyperlink" Target="http://www.planalto.gov.br/ccivil_03/Decreto-Lei/Del1593.htm" TargetMode="External"/><Relationship Id="rId1458" Type="http://schemas.openxmlformats.org/officeDocument/2006/relationships/hyperlink" Target="http://www.planalto.gov.br/ccivil_03/Decreto-Lei/Del0037.htm" TargetMode="External"/><Relationship Id="rId1665" Type="http://schemas.openxmlformats.org/officeDocument/2006/relationships/hyperlink" Target="http://www.planalto.gov.br/ccivil_03/_ato2007-2010/2010/Decreto/D7213.htm" TargetMode="External"/><Relationship Id="rId1872" Type="http://schemas.openxmlformats.org/officeDocument/2006/relationships/hyperlink" Target="http://www.planalto.gov.br/ccivil_03/LEIS/2002/L10522.htm" TargetMode="External"/><Relationship Id="rId1220" Type="http://schemas.openxmlformats.org/officeDocument/2006/relationships/hyperlink" Target="file:///T:\CCIVIL_03\_Ato2007-2010\2007\Lei\L11508.htm" TargetMode="External"/><Relationship Id="rId1318" Type="http://schemas.openxmlformats.org/officeDocument/2006/relationships/hyperlink" Target="http://www.planalto.gov.br/ccivil_03/LEIS/LCP/Lcp87.htm" TargetMode="External"/><Relationship Id="rId1525" Type="http://schemas.openxmlformats.org/officeDocument/2006/relationships/hyperlink" Target="http://www.planalto.gov.br/ccivil_03/_Ato2011-2014/2013/Decreto/D8010.htm" TargetMode="External"/><Relationship Id="rId1732" Type="http://schemas.openxmlformats.org/officeDocument/2006/relationships/hyperlink" Target="http://www.planalto.gov.br/ccivil_03/LEIS/L9430.htm" TargetMode="External"/><Relationship Id="rId24" Type="http://schemas.openxmlformats.org/officeDocument/2006/relationships/hyperlink" Target="http://www.planalto.gov.br/ccivil_03/_Ato2011-2014/2013/Decreto/D8010.htm" TargetMode="External"/><Relationship Id="rId173" Type="http://schemas.openxmlformats.org/officeDocument/2006/relationships/hyperlink" Target="http://www.planalto.gov.br/ccivil_03/_Ato2004-2006/2004/Lei/L10.865.htm" TargetMode="External"/><Relationship Id="rId380" Type="http://schemas.openxmlformats.org/officeDocument/2006/relationships/hyperlink" Target="http://www.planalto.gov.br/ccivil_03/_ato2007-2010/2010/Decreto/D7213.htm" TargetMode="External"/><Relationship Id="rId2061" Type="http://schemas.openxmlformats.org/officeDocument/2006/relationships/hyperlink" Target="http://www.planalto.gov.br/ccivil_03/_Ato2011-2014/2013/Decreto/D8010.htm" TargetMode="External"/><Relationship Id="rId240" Type="http://schemas.openxmlformats.org/officeDocument/2006/relationships/hyperlink" Target="http://www.planalto.gov.br/ccivil_03/LEIS/L5172.htm" TargetMode="External"/><Relationship Id="rId478" Type="http://schemas.openxmlformats.org/officeDocument/2006/relationships/hyperlink" Target="http://www.planalto.gov.br/ccivil_03/Decreto-Lei/Del0037.htm" TargetMode="External"/><Relationship Id="rId685" Type="http://schemas.openxmlformats.org/officeDocument/2006/relationships/hyperlink" Target="http://www.planalto.gov.br/ccivil_03/_Ato2004-2006/2005/Lei/L11196.htm" TargetMode="External"/><Relationship Id="rId892" Type="http://schemas.openxmlformats.org/officeDocument/2006/relationships/hyperlink" Target="http://www.planalto.gov.br/ccivil_03/_Ato2011-2014/2013/Decreto/D8010.htm" TargetMode="External"/><Relationship Id="rId2159" Type="http://schemas.openxmlformats.org/officeDocument/2006/relationships/hyperlink" Target="http://www.planalto.gov.br/ccivil_03/_Ato2011-2014/2013/Decreto/D8010.htm" TargetMode="External"/><Relationship Id="rId100" Type="http://schemas.openxmlformats.org/officeDocument/2006/relationships/hyperlink" Target="http://www.planalto.gov.br/ccivil_03/Decreto-Lei/Del0037.htm" TargetMode="External"/><Relationship Id="rId338" Type="http://schemas.openxmlformats.org/officeDocument/2006/relationships/hyperlink" Target="http://www.planalto.gov.br/ccivil_03/Decreto-Lei/Del0037.htm" TargetMode="External"/><Relationship Id="rId545" Type="http://schemas.openxmlformats.org/officeDocument/2006/relationships/hyperlink" Target="http://www.planalto.gov.br/ccivil_03/Decreto-Lei/Del2120.htm" TargetMode="External"/><Relationship Id="rId752" Type="http://schemas.openxmlformats.org/officeDocument/2006/relationships/hyperlink" Target="http://www.planalto.gov.br/ccivil_03/_ato2007-2010/2007/Lei/L11488.htm" TargetMode="External"/><Relationship Id="rId1175" Type="http://schemas.openxmlformats.org/officeDocument/2006/relationships/hyperlink" Target="http://www.planalto.gov.br/ccivil_03/Decreto-Lei/Del0288.htm" TargetMode="External"/><Relationship Id="rId1382" Type="http://schemas.openxmlformats.org/officeDocument/2006/relationships/hyperlink" Target="http://www.planalto.gov.br/ccivil_03/LEIS/L9112.htm" TargetMode="External"/><Relationship Id="rId2019" Type="http://schemas.openxmlformats.org/officeDocument/2006/relationships/hyperlink" Target="http://www.planalto.gov.br/ccivil_03/decreto/D70235cons.htm" TargetMode="External"/><Relationship Id="rId405" Type="http://schemas.openxmlformats.org/officeDocument/2006/relationships/hyperlink" Target="http://www.planalto.gov.br/ccivil_03/decreto/1995/D1765.htm" TargetMode="External"/><Relationship Id="rId612" Type="http://schemas.openxmlformats.org/officeDocument/2006/relationships/hyperlink" Target="file:///T:\CCIVIL_03\_Ato2004-2006\2004\Lei\L10.865.htm" TargetMode="External"/><Relationship Id="rId1035" Type="http://schemas.openxmlformats.org/officeDocument/2006/relationships/hyperlink" Target="http://www.planalto.gov.br/ccivil_03/Decreto-Lei/Del0037.htm" TargetMode="External"/><Relationship Id="rId1242" Type="http://schemas.openxmlformats.org/officeDocument/2006/relationships/hyperlink" Target="file:///T:\CCIVIL_03\_Ato2007-2010\2007\Lei\L11508.htm" TargetMode="External"/><Relationship Id="rId1687" Type="http://schemas.openxmlformats.org/officeDocument/2006/relationships/hyperlink" Target="http://www.planalto.gov.br/ccivil_03/LEIS/1970-1979/L6562.htm" TargetMode="External"/><Relationship Id="rId1894" Type="http://schemas.openxmlformats.org/officeDocument/2006/relationships/hyperlink" Target="http://www.planalto.gov.br/ccivil_03/LEIS/L5172.htm" TargetMode="External"/><Relationship Id="rId917" Type="http://schemas.openxmlformats.org/officeDocument/2006/relationships/hyperlink" Target="http://www.planalto.gov.br/ccivil_03/_Ato2011-2014/2013/Decreto/D8010.htm" TargetMode="External"/><Relationship Id="rId1102" Type="http://schemas.openxmlformats.org/officeDocument/2006/relationships/hyperlink" Target="http://www.planalto.gov.br/ccivil_03/_Ato2004-2006/2004/Lei/L11033.htm" TargetMode="External"/><Relationship Id="rId1547" Type="http://schemas.openxmlformats.org/officeDocument/2006/relationships/hyperlink" Target="file:///T:\CCIVIL_03\Decreto-Lei\Del0037.htm" TargetMode="External"/><Relationship Id="rId1754" Type="http://schemas.openxmlformats.org/officeDocument/2006/relationships/hyperlink" Target="http://www.planalto.gov.br/ccivil_03/_Ato2011-2014/2013/Decreto/D8010.htm" TargetMode="External"/><Relationship Id="rId1961" Type="http://schemas.openxmlformats.org/officeDocument/2006/relationships/hyperlink" Target="http://www.planalto.gov.br/ccivil_03/LEIS/2003/L10.833.htm" TargetMode="External"/><Relationship Id="rId46" Type="http://schemas.openxmlformats.org/officeDocument/2006/relationships/hyperlink" Target="http://www.planalto.gov.br/ccivil_03/Decreto-Lei/Del0037.htm" TargetMode="External"/><Relationship Id="rId1407" Type="http://schemas.openxmlformats.org/officeDocument/2006/relationships/hyperlink" Target="file:///T:\CCIVIL_03\LEIS\L4502.htm" TargetMode="External"/><Relationship Id="rId1614" Type="http://schemas.openxmlformats.org/officeDocument/2006/relationships/hyperlink" Target="http://www.planalto.gov.br/ccivil_03/LEIS/L9532.htm" TargetMode="External"/><Relationship Id="rId1821" Type="http://schemas.openxmlformats.org/officeDocument/2006/relationships/hyperlink" Target="http://www.planalto.gov.br/ccivil_03/LEIS/2003/L10.833.htm" TargetMode="External"/><Relationship Id="rId195" Type="http://schemas.openxmlformats.org/officeDocument/2006/relationships/hyperlink" Target="http://www.planalto.gov.br/ccivil_03/Decreto-Lei/Del0037.htm" TargetMode="External"/><Relationship Id="rId1919" Type="http://schemas.openxmlformats.org/officeDocument/2006/relationships/hyperlink" Target="http://www.planalto.gov.br/ccivil_03/_ato2007-2010/2010/Decreto/D7213.htm" TargetMode="External"/><Relationship Id="rId2083" Type="http://schemas.openxmlformats.org/officeDocument/2006/relationships/hyperlink" Target="http://www.planalto.gov.br/ccivil_03/_Ato2011-2014/2013/Decreto/D8010.htm" TargetMode="External"/><Relationship Id="rId262" Type="http://schemas.openxmlformats.org/officeDocument/2006/relationships/hyperlink" Target="http://www.planalto.gov.br/ccivil_03/LEIS/L8402.htm" TargetMode="External"/><Relationship Id="rId567" Type="http://schemas.openxmlformats.org/officeDocument/2006/relationships/hyperlink" Target="http://www.planalto.gov.br/ccivil_03/Decreto-Lei/1965-1988/Del0034.htm" TargetMode="External"/><Relationship Id="rId1197" Type="http://schemas.openxmlformats.org/officeDocument/2006/relationships/hyperlink" Target="http://www.planalto.gov.br/ccivil_03/LEIS/L7965.htm" TargetMode="External"/><Relationship Id="rId2150" Type="http://schemas.openxmlformats.org/officeDocument/2006/relationships/hyperlink" Target="http://www.planalto.gov.br/ccivil_03/_Ato2011-2014/2013/Decreto/D8010.htm" TargetMode="External"/><Relationship Id="rId122" Type="http://schemas.openxmlformats.org/officeDocument/2006/relationships/hyperlink" Target="http://www.planalto.gov.br/ccivil_03/LEIS/L9779.htm" TargetMode="External"/><Relationship Id="rId774" Type="http://schemas.openxmlformats.org/officeDocument/2006/relationships/hyperlink" Target="http://www.planalto.gov.br/ccivil_03/_ato2007-2010/2010/Decreto/D7213.htm" TargetMode="External"/><Relationship Id="rId981" Type="http://schemas.openxmlformats.org/officeDocument/2006/relationships/hyperlink" Target="http://www.planalto.gov.br/ccivil_03/_Ato2011-2014/2013/Decreto/D8010.htm" TargetMode="External"/><Relationship Id="rId1057" Type="http://schemas.openxmlformats.org/officeDocument/2006/relationships/hyperlink" Target="http://www.planalto.gov.br/ccivil_03/_Ato2007-2010/2010/Lei/L12351.htm" TargetMode="External"/><Relationship Id="rId2010" Type="http://schemas.openxmlformats.org/officeDocument/2006/relationships/hyperlink" Target="http://www.planalto.gov.br/ccivil_03/LEIS/L9532.htm" TargetMode="External"/><Relationship Id="rId427" Type="http://schemas.openxmlformats.org/officeDocument/2006/relationships/hyperlink" Target="http://www.planalto.gov.br/ccivil_03/LEIS/L8218.htm" TargetMode="External"/><Relationship Id="rId634" Type="http://schemas.openxmlformats.org/officeDocument/2006/relationships/hyperlink" Target="http://www.planalto.gov.br/ccivil_03/_Ato2004-2006/2004/Lei/L10.865.htm" TargetMode="External"/><Relationship Id="rId841" Type="http://schemas.openxmlformats.org/officeDocument/2006/relationships/hyperlink" Target="http://www.planalto.gov.br/ccivil_03/LEIS/L9430.htm" TargetMode="External"/><Relationship Id="rId1264" Type="http://schemas.openxmlformats.org/officeDocument/2006/relationships/hyperlink" Target="http://www.planalto.gov.br/ccivil_03/_Ato2019-2022/2020/Decreto/D10550.htm" TargetMode="External"/><Relationship Id="rId1471" Type="http://schemas.openxmlformats.org/officeDocument/2006/relationships/hyperlink" Target="file:///T:\CCIVIL_03\LEIS\L9779.htm" TargetMode="External"/><Relationship Id="rId1569" Type="http://schemas.openxmlformats.org/officeDocument/2006/relationships/hyperlink" Target="file:///T:\CCIVIL_03\Decreto-Lei\Del0037.htm" TargetMode="External"/><Relationship Id="rId2108" Type="http://schemas.openxmlformats.org/officeDocument/2006/relationships/hyperlink" Target="http://www.planalto.gov.br/ccivil_03/_Ato2011-2014/2013/Decreto/D8010.htm" TargetMode="External"/><Relationship Id="rId701" Type="http://schemas.openxmlformats.org/officeDocument/2006/relationships/hyperlink" Target="http://www.planalto.gov.br/ccivil_03/_Ato2004-2006/2004/Lei/L10.865.htm" TargetMode="External"/><Relationship Id="rId939" Type="http://schemas.openxmlformats.org/officeDocument/2006/relationships/hyperlink" Target="http://www.planalto.gov.br/ccivil_03/_ato2007-2010/2010/Decreto/D7213.htm" TargetMode="External"/><Relationship Id="rId1124" Type="http://schemas.openxmlformats.org/officeDocument/2006/relationships/hyperlink" Target="file:///T:\CCIVIL_03\LEIS\L8032.htm" TargetMode="External"/><Relationship Id="rId1331" Type="http://schemas.openxmlformats.org/officeDocument/2006/relationships/hyperlink" Target="http://www.planalto.gov.br/ccivil_03/LEIS/L8032.htm" TargetMode="External"/><Relationship Id="rId1776" Type="http://schemas.openxmlformats.org/officeDocument/2006/relationships/hyperlink" Target="http://www.planalto.gov.br/ccivil_03/_ato2007-2010/2010/Decreto/D7213.htm" TargetMode="External"/><Relationship Id="rId1983" Type="http://schemas.openxmlformats.org/officeDocument/2006/relationships/hyperlink" Target="http://www.planalto.gov.br/ccivil_03/decreto/D70235cons.htm" TargetMode="External"/><Relationship Id="rId68" Type="http://schemas.openxmlformats.org/officeDocument/2006/relationships/hyperlink" Target="http://www.planalto.gov.br/ccivil_03/LEIS/L5172.htm" TargetMode="External"/><Relationship Id="rId1429" Type="http://schemas.openxmlformats.org/officeDocument/2006/relationships/hyperlink" Target="http://www.planalto.gov.br/ccivil_03/LEIS/L4845.htm" TargetMode="External"/><Relationship Id="rId1636" Type="http://schemas.openxmlformats.org/officeDocument/2006/relationships/hyperlink" Target="http://www.planalto.gov.br/ccivil_03/LEIS/L9069.htm" TargetMode="External"/><Relationship Id="rId1843" Type="http://schemas.openxmlformats.org/officeDocument/2006/relationships/hyperlink" Target="http://www.planalto.gov.br/ccivil_03/_Ato2007-2010/2010/Lei/L12350.htm" TargetMode="External"/><Relationship Id="rId1703" Type="http://schemas.openxmlformats.org/officeDocument/2006/relationships/hyperlink" Target="http://www.planalto.gov.br/ccivil_03/MPV/2158-35.htm" TargetMode="External"/><Relationship Id="rId1910" Type="http://schemas.openxmlformats.org/officeDocument/2006/relationships/hyperlink" Target="http://www.planalto.gov.br/ccivil_03/Decreto-Lei/Del0037.htm" TargetMode="External"/><Relationship Id="rId284" Type="http://schemas.openxmlformats.org/officeDocument/2006/relationships/hyperlink" Target="http://www.planalto.gov.br/ccivil_03/LEIS/L8402.htm" TargetMode="External"/><Relationship Id="rId491" Type="http://schemas.openxmlformats.org/officeDocument/2006/relationships/hyperlink" Target="http://www.planalto.gov.br/ccivil_03/Decreto-Lei/Del0037.htm" TargetMode="External"/><Relationship Id="rId2172" Type="http://schemas.openxmlformats.org/officeDocument/2006/relationships/hyperlink" Target="http://www.planalto.gov.br/ccivil_03/_Ato2011-2014/2013/Decreto/D8010.htm" TargetMode="External"/><Relationship Id="rId144" Type="http://schemas.openxmlformats.org/officeDocument/2006/relationships/hyperlink" Target="http://www.planalto.gov.br/ccivil_03/Decreto-Lei/Del0037.htm" TargetMode="External"/><Relationship Id="rId589" Type="http://schemas.openxmlformats.org/officeDocument/2006/relationships/hyperlink" Target="http://www.planalto.gov.br/ccivil_03/LEIS/L4502.htm" TargetMode="External"/><Relationship Id="rId796" Type="http://schemas.openxmlformats.org/officeDocument/2006/relationships/hyperlink" Target="file:///T:\CCIVIL_03\Decreto-Lei\Del0037.htm" TargetMode="External"/><Relationship Id="rId351" Type="http://schemas.openxmlformats.org/officeDocument/2006/relationships/hyperlink" Target="http://www.planalto.gov.br/ccivil_03/LEIS/1989_1994/L8010.htm" TargetMode="External"/><Relationship Id="rId449" Type="http://schemas.openxmlformats.org/officeDocument/2006/relationships/hyperlink" Target="http://www.planalto.gov.br/ccivil_03/_ato2007-2010/2010/Decreto/D7213.htm" TargetMode="External"/><Relationship Id="rId656" Type="http://schemas.openxmlformats.org/officeDocument/2006/relationships/hyperlink" Target="http://www.planalto.gov.br/ccivil_03/_Ato2004-2006/2005/Lei/L11196.htm" TargetMode="External"/><Relationship Id="rId863" Type="http://schemas.openxmlformats.org/officeDocument/2006/relationships/hyperlink" Target="http://www.planalto.gov.br/ccivil_03/Decreto-Lei/Del0037.htm" TargetMode="External"/><Relationship Id="rId1079" Type="http://schemas.openxmlformats.org/officeDocument/2006/relationships/hyperlink" Target="http://www.planalto.gov.br/ccivil_03/LEIS/L9478.htm" TargetMode="External"/><Relationship Id="rId1286" Type="http://schemas.openxmlformats.org/officeDocument/2006/relationships/hyperlink" Target="http://www.planalto.gov.br/ccivil_03/Decreto-Lei/Del0037.htm" TargetMode="External"/><Relationship Id="rId1493" Type="http://schemas.openxmlformats.org/officeDocument/2006/relationships/hyperlink" Target="http://www.planalto.gov.br/ccivil_03/_Ato2011-2014/2013/Decreto/D8010.htm" TargetMode="External"/><Relationship Id="rId2032" Type="http://schemas.openxmlformats.org/officeDocument/2006/relationships/hyperlink" Target="http://www.planalto.gov.br/ccivil_03/Decreto-Lei/1965-1988/Del2061.htm" TargetMode="External"/><Relationship Id="rId211" Type="http://schemas.openxmlformats.org/officeDocument/2006/relationships/hyperlink" Target="http://www.planalto.gov.br/ccivil_03/_Ato2011-2014/2013/Decreto/D8010.htm" TargetMode="External"/><Relationship Id="rId309" Type="http://schemas.openxmlformats.org/officeDocument/2006/relationships/hyperlink" Target="http://www.planalto.gov.br/ccivil_03/_ato2007-2010/2008/Lei/L11727.htm" TargetMode="External"/><Relationship Id="rId516" Type="http://schemas.openxmlformats.org/officeDocument/2006/relationships/hyperlink" Target="http://www.planalto.gov.br/ccivil_03/Decreto-Lei/Del0666.htm" TargetMode="External"/><Relationship Id="rId1146" Type="http://schemas.openxmlformats.org/officeDocument/2006/relationships/hyperlink" Target="http://www.planalto.gov.br/ccivil_03/Decreto-Lei/Del1455.htm" TargetMode="External"/><Relationship Id="rId1798" Type="http://schemas.openxmlformats.org/officeDocument/2006/relationships/hyperlink" Target="file:///T:\CCIVIL_03\LEIS\2003\L10.833.htm" TargetMode="External"/><Relationship Id="rId723" Type="http://schemas.openxmlformats.org/officeDocument/2006/relationships/hyperlink" Target="http://www.planalto.gov.br/ccivil_03/_ato2007-2010/2007/Lei/L11484.htm" TargetMode="External"/><Relationship Id="rId930" Type="http://schemas.openxmlformats.org/officeDocument/2006/relationships/hyperlink" Target="http://www.planalto.gov.br/ccivil_03/_Ato2011-2014/2013/Decreto/D8010.htm" TargetMode="External"/><Relationship Id="rId1006" Type="http://schemas.openxmlformats.org/officeDocument/2006/relationships/hyperlink" Target="http://www.planalto.gov.br/ccivil_03/Decreto-Lei/Del1455.htm" TargetMode="External"/><Relationship Id="rId1353" Type="http://schemas.openxmlformats.org/officeDocument/2006/relationships/hyperlink" Target="http://www.planalto.gov.br/ccivil_03/LEIS/LEIS_2001/L10357.htm" TargetMode="External"/><Relationship Id="rId1560" Type="http://schemas.openxmlformats.org/officeDocument/2006/relationships/hyperlink" Target="file:///T:\CCIVIL_03\Decreto-Lei\Del0037.htm" TargetMode="External"/><Relationship Id="rId1658" Type="http://schemas.openxmlformats.org/officeDocument/2006/relationships/hyperlink" Target="http://www.planalto.gov.br/ccivil_03/Decreto-Lei/Del0037.htm" TargetMode="External"/><Relationship Id="rId1865" Type="http://schemas.openxmlformats.org/officeDocument/2006/relationships/hyperlink" Target="http://www.planalto.gov.br/ccivil_03/_Ato2011-2014/2013/Decreto/D8010.htm" TargetMode="External"/><Relationship Id="rId1213" Type="http://schemas.openxmlformats.org/officeDocument/2006/relationships/hyperlink" Target="http://www.planalto.gov.br/ccivil_03/LEIS/1989_1994/L8857.htm" TargetMode="External"/><Relationship Id="rId1420" Type="http://schemas.openxmlformats.org/officeDocument/2006/relationships/hyperlink" Target="http://www.planalto.gov.br/ccivil_03/LEIS/L5197.htm" TargetMode="External"/><Relationship Id="rId1518" Type="http://schemas.openxmlformats.org/officeDocument/2006/relationships/hyperlink" Target="http://www.planalto.gov.br/ccivil_03/_Ato2011-2014/2013/Decreto/D8010.htm" TargetMode="External"/><Relationship Id="rId1725" Type="http://schemas.openxmlformats.org/officeDocument/2006/relationships/hyperlink" Target="http://www.planalto.gov.br/ccivil_03/_ato2007-2010/2010/Decreto/D7213.htm" TargetMode="External"/><Relationship Id="rId1932" Type="http://schemas.openxmlformats.org/officeDocument/2006/relationships/hyperlink" Target="http://www.planalto.gov.br/ccivil_03/decreto/Antigos/D1355.htm" TargetMode="External"/><Relationship Id="rId17" Type="http://schemas.openxmlformats.org/officeDocument/2006/relationships/hyperlink" Target="http://www.planalto.gov.br/ccivil_03/_Ato2011-2014/2013/Decreto/D8010.htm" TargetMode="External"/><Relationship Id="rId2194" Type="http://schemas.openxmlformats.org/officeDocument/2006/relationships/hyperlink" Target="http://www.planalto.gov.br/ccivil_03/_ato2007-2010/2010/Lei/L12350.htm" TargetMode="External"/><Relationship Id="rId166" Type="http://schemas.openxmlformats.org/officeDocument/2006/relationships/hyperlink" Target="http://www.planalto.gov.br/ccivil_03/Decreto-Lei/1965-1988/Del1804.htm" TargetMode="External"/><Relationship Id="rId373" Type="http://schemas.openxmlformats.org/officeDocument/2006/relationships/hyperlink" Target="file:///T:\CCIVIL_03\decreto\1995\D1765.htm" TargetMode="External"/><Relationship Id="rId580" Type="http://schemas.openxmlformats.org/officeDocument/2006/relationships/hyperlink" Target="http://www.planalto.gov.br/ccivil_03/LEIS/L9532.htm" TargetMode="External"/><Relationship Id="rId2054" Type="http://schemas.openxmlformats.org/officeDocument/2006/relationships/hyperlink" Target="http://www.planalto.gov.br/ccivil_03/_Ato2011-2014/2013/Decreto/D8010.htm" TargetMode="External"/><Relationship Id="rId1" Type="http://schemas.openxmlformats.org/officeDocument/2006/relationships/styles" Target="styles.xml"/><Relationship Id="rId233" Type="http://schemas.openxmlformats.org/officeDocument/2006/relationships/hyperlink" Target="http://www.planalto.gov.br/ccivil_03/LEIS/L4502.htm" TargetMode="External"/><Relationship Id="rId440" Type="http://schemas.openxmlformats.org/officeDocument/2006/relationships/hyperlink" Target="http://www.planalto.gov.br/ccivil_03/_ato2007-2010/2010/Decreto/D7213.htm" TargetMode="External"/><Relationship Id="rId678" Type="http://schemas.openxmlformats.org/officeDocument/2006/relationships/hyperlink" Target="http://www.planalto.gov.br/ccivil_03/_Ato2004-2006/2005/Lei/L11196.htm" TargetMode="External"/><Relationship Id="rId885" Type="http://schemas.openxmlformats.org/officeDocument/2006/relationships/hyperlink" Target="http://www.planalto.gov.br/ccivil_03/LEIS/L6099.htm" TargetMode="External"/><Relationship Id="rId1070" Type="http://schemas.openxmlformats.org/officeDocument/2006/relationships/hyperlink" Target="http://www.planalto.gov.br/ccivil_03/_Ato2019-2022/2020/Decreto/D10550.htm" TargetMode="External"/><Relationship Id="rId2121" Type="http://schemas.openxmlformats.org/officeDocument/2006/relationships/hyperlink" Target="http://www.planalto.gov.br/ccivil_03/_Ato2019-2022/2020/Decreto/D10550.htm" TargetMode="External"/><Relationship Id="rId300" Type="http://schemas.openxmlformats.org/officeDocument/2006/relationships/hyperlink" Target="http://www.planalto.gov.br/ccivil_03/LEIS/L9643.htm" TargetMode="External"/><Relationship Id="rId538" Type="http://schemas.openxmlformats.org/officeDocument/2006/relationships/hyperlink" Target="http://www.planalto.gov.br/ccivil_03/LEIS/L9362.htm" TargetMode="External"/><Relationship Id="rId745" Type="http://schemas.openxmlformats.org/officeDocument/2006/relationships/hyperlink" Target="http://www.planalto.gov.br/ccivil_03/_ato2007-2010/2007/Lei/L11484.htm" TargetMode="External"/><Relationship Id="rId952" Type="http://schemas.openxmlformats.org/officeDocument/2006/relationships/hyperlink" Target="http://www.planalto.gov.br/ccivil_03/_Ato2007-2010/2009/Lei/L11945.htm" TargetMode="External"/><Relationship Id="rId1168" Type="http://schemas.openxmlformats.org/officeDocument/2006/relationships/hyperlink" Target="http://www.planalto.gov.br/ccivil_03/Decreto-Lei/Del0288.htm" TargetMode="External"/><Relationship Id="rId1375" Type="http://schemas.openxmlformats.org/officeDocument/2006/relationships/hyperlink" Target="http://www.planalto.gov.br/ccivil_03/decreto/Antigos/D1355.htm" TargetMode="External"/><Relationship Id="rId1582" Type="http://schemas.openxmlformats.org/officeDocument/2006/relationships/hyperlink" Target="file:///T:\CCIVIL_03\Decreto-Lei\Del0037.htm" TargetMode="External"/><Relationship Id="rId81" Type="http://schemas.openxmlformats.org/officeDocument/2006/relationships/hyperlink" Target="http://www.planalto.gov.br/ccivil_03/LEIS/L5025.htm" TargetMode="External"/><Relationship Id="rId605" Type="http://schemas.openxmlformats.org/officeDocument/2006/relationships/hyperlink" Target="http://www.planalto.gov.br/ccivil_03/_ato2007-2010/2009/decreto/D7044.htm" TargetMode="External"/><Relationship Id="rId812" Type="http://schemas.openxmlformats.org/officeDocument/2006/relationships/hyperlink" Target="http://www.planalto.gov.br/ccivil_03/_Ato2011-2014/2013/Decreto/D8010.htm" TargetMode="External"/><Relationship Id="rId1028" Type="http://schemas.openxmlformats.org/officeDocument/2006/relationships/hyperlink" Target="file:///T:\CCIVIL_03\_Ato2004-2006\2004\Lei\L10.865.htm" TargetMode="External"/><Relationship Id="rId1235" Type="http://schemas.openxmlformats.org/officeDocument/2006/relationships/hyperlink" Target="file:///T:\CCIVIL_03\_Ato2007-2010\2007\Lei\L11508.htm" TargetMode="External"/><Relationship Id="rId1442" Type="http://schemas.openxmlformats.org/officeDocument/2006/relationships/hyperlink" Target="http://www.planalto.gov.br/ccivil_03/LEIS/2003/L10.743.htm" TargetMode="External"/><Relationship Id="rId1887" Type="http://schemas.openxmlformats.org/officeDocument/2006/relationships/hyperlink" Target="http://www.planalto.gov.br/ccivil_03/LEIS/L9065.htm" TargetMode="External"/><Relationship Id="rId1302" Type="http://schemas.openxmlformats.org/officeDocument/2006/relationships/hyperlink" Target="http://www.planalto.gov.br/ccivil_03/Decreto-Lei/Del0037.htm" TargetMode="External"/><Relationship Id="rId1747" Type="http://schemas.openxmlformats.org/officeDocument/2006/relationships/hyperlink" Target="http://www.planalto.gov.br/ccivil_03/Decreto-Lei/Del0037.htm" TargetMode="External"/><Relationship Id="rId1954" Type="http://schemas.openxmlformats.org/officeDocument/2006/relationships/hyperlink" Target="http://www.planalto.gov.br/ccivil_03/_ato2007-2010/2010/Decreto/D7213.htm" TargetMode="External"/><Relationship Id="rId39" Type="http://schemas.openxmlformats.org/officeDocument/2006/relationships/hyperlink" Target="http://www.planalto.gov.br/ccivil_03/Constituicao/Constitui%C3%A7ao.htm" TargetMode="External"/><Relationship Id="rId1607" Type="http://schemas.openxmlformats.org/officeDocument/2006/relationships/hyperlink" Target="http://www.planalto.gov.br/ccivil_03/Decreto-Lei/Del0399.htm" TargetMode="External"/><Relationship Id="rId1814" Type="http://schemas.openxmlformats.org/officeDocument/2006/relationships/hyperlink" Target="http://www.planalto.gov.br/ccivil_03/Decreto-Lei/Del003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237</Pages>
  <Words>153509</Words>
  <Characters>828951</Characters>
  <Application>Microsoft Office Word</Application>
  <DocSecurity>0</DocSecurity>
  <Lines>6907</Lines>
  <Paragraphs>1960</Paragraphs>
  <ScaleCrop>false</ScaleCrop>
  <Company/>
  <LinksUpToDate>false</LinksUpToDate>
  <CharactersWithSpaces>980500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2021-01-10T16:15:00Z</dcterms:created>
  <dcterms:modified xsi:type="dcterms:W3CDTF">2021-01-10T16:23:00Z</dcterms:modified>
</cp:coreProperties>
</file>