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B9528" w14:textId="58FE7975" w:rsidR="00D61D44" w:rsidRPr="003C6B0D" w:rsidRDefault="00D61D44" w:rsidP="00D61D44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D61D44">
        <w:rPr>
          <w:rFonts w:ascii="Book Antiqua" w:hAnsi="Book Antiqua" w:cs="Times New Roman"/>
          <w:b/>
          <w:sz w:val="19"/>
          <w:szCs w:val="19"/>
        </w:rPr>
        <w:t>Contribuição de Intervenção no Domínio Econômico</w:t>
      </w:r>
      <w:r>
        <w:rPr>
          <w:rFonts w:ascii="Book Antiqua" w:hAnsi="Book Antiqua" w:cs="Times New Roman"/>
          <w:b/>
          <w:sz w:val="19"/>
          <w:szCs w:val="19"/>
        </w:rPr>
        <w:t xml:space="preserve"> (CIDE)</w:t>
      </w:r>
      <w:r w:rsidRPr="003C6B0D">
        <w:rPr>
          <w:rFonts w:ascii="Book Antiqua" w:hAnsi="Book Antiqua" w:cs="Times New Roman"/>
          <w:b/>
          <w:sz w:val="19"/>
          <w:szCs w:val="19"/>
        </w:rPr>
        <w:t xml:space="preserve"> - </w:t>
      </w:r>
      <w:r w:rsidRPr="00D61D44">
        <w:rPr>
          <w:rFonts w:ascii="Book Antiqua" w:hAnsi="Book Antiqua" w:cs="Times New Roman"/>
          <w:b/>
          <w:sz w:val="19"/>
          <w:szCs w:val="19"/>
        </w:rPr>
        <w:t>Lei 10.336/2001</w:t>
      </w:r>
    </w:p>
    <w:p w14:paraId="56E5C704" w14:textId="77777777" w:rsidR="00D61D44" w:rsidRPr="003C6B0D" w:rsidRDefault="00D61D44" w:rsidP="00D61D44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3C6B0D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4810DA17" w14:textId="77777777" w:rsidR="00D61D44" w:rsidRPr="003C6B0D" w:rsidRDefault="00D61D44" w:rsidP="00D61D44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3C6B0D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72"/>
      </w:tblGrid>
      <w:tr w:rsidR="00D61D44" w:rsidRPr="00AD2D9B" w14:paraId="132D3CCE" w14:textId="77777777" w:rsidTr="00480AD1">
        <w:trPr>
          <w:trHeight w:val="3298"/>
        </w:trPr>
        <w:tc>
          <w:tcPr>
            <w:tcW w:w="8472" w:type="dxa"/>
            <w:shd w:val="clear" w:color="auto" w:fill="E7E6E6" w:themeFill="background2"/>
          </w:tcPr>
          <w:p w14:paraId="1EE5947D" w14:textId="606BCE04" w:rsidR="006D5E47" w:rsidRPr="001D749B" w:rsidRDefault="00D61D44" w:rsidP="006D5E4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231E7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05/09/2022</w:t>
            </w:r>
            <w:r w:rsidR="006D5E47" w:rsidRPr="001D749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- </w:t>
            </w:r>
            <w:r w:rsidR="006D5E47" w:rsidRPr="00803D1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nº 14.237, de 19.11.202</w:t>
            </w:r>
            <w:r w:rsidR="006D5E4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1.</w:t>
            </w:r>
            <w:r w:rsidR="00231E7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; </w:t>
            </w:r>
            <w:r w:rsidR="00231E72" w:rsidRPr="00231E7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nº 14.440, de 2.9.22.</w:t>
            </w:r>
          </w:p>
          <w:p w14:paraId="0877CA33" w14:textId="77777777" w:rsidR="00D61D44" w:rsidRDefault="00D61D44" w:rsidP="00480AD1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694C64A" w14:textId="093B989A" w:rsidR="00D61D44" w:rsidRDefault="00D61D44" w:rsidP="00480AD1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E046F">
              <w:rPr>
                <w:rFonts w:ascii="Book Antiqua" w:hAnsi="Book Antiqua"/>
                <w:b/>
                <w:color w:val="FFFFFF" w:themeColor="background1"/>
                <w:sz w:val="18"/>
                <w:szCs w:val="18"/>
                <w:highlight w:val="black"/>
              </w:rPr>
              <w:t>Última atualização Jurisprudencial</w:t>
            </w:r>
            <w:r w:rsidRPr="00937063">
              <w:rPr>
                <w:rFonts w:ascii="Book Antiqua" w:hAnsi="Book Antiqua"/>
                <w:b/>
                <w:color w:val="FF0000"/>
                <w:sz w:val="18"/>
                <w:szCs w:val="18"/>
              </w:rPr>
              <w:t xml:space="preserve">: </w:t>
            </w:r>
            <w:r w:rsidR="006D5E47">
              <w:rPr>
                <w:rFonts w:ascii="Book Antiqua" w:hAnsi="Book Antiqua"/>
                <w:b/>
                <w:color w:val="FF0000"/>
                <w:sz w:val="18"/>
                <w:szCs w:val="18"/>
              </w:rPr>
              <w:t>06/01/2020</w:t>
            </w:r>
            <w:r w:rsidR="006D5E47" w:rsidRPr="00803D1C">
              <w:rPr>
                <w:rFonts w:ascii="Book Antiqua" w:hAnsi="Book Antiqua"/>
                <w:b/>
                <w:color w:val="FF0000"/>
                <w:sz w:val="18"/>
                <w:szCs w:val="18"/>
              </w:rPr>
              <w:t xml:space="preserve"> – Info 954 (art. 29)</w:t>
            </w:r>
          </w:p>
          <w:p w14:paraId="4487F4D3" w14:textId="77777777" w:rsidR="00D61D44" w:rsidRPr="001D749B" w:rsidRDefault="00D61D44" w:rsidP="00480AD1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EC82AE1" w14:textId="485D45F3" w:rsidR="00D61D44" w:rsidRPr="001D749B" w:rsidRDefault="00D61D44" w:rsidP="00480AD1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6D5E4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25/12/2020</w:t>
            </w:r>
            <w:r w:rsidR="006D5E47" w:rsidRPr="001D749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5021C69D" w14:textId="77777777" w:rsidR="00D61D44" w:rsidRPr="001D749B" w:rsidRDefault="00D61D44" w:rsidP="00480AD1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ACD5CD0" w14:textId="77777777" w:rsidR="00D61D44" w:rsidRPr="001D749B" w:rsidRDefault="00D61D44" w:rsidP="00480AD1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36E60FD" w14:textId="77777777" w:rsidR="00D61D44" w:rsidRPr="001D749B" w:rsidRDefault="00D61D44" w:rsidP="00D61D4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6C8BCA69" w14:textId="77777777" w:rsidR="00D61D44" w:rsidRPr="001D749B" w:rsidRDefault="00D61D44" w:rsidP="00D61D4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1D749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49E10BC4" w14:textId="77777777" w:rsidR="00D61D44" w:rsidRPr="001D749B" w:rsidRDefault="00D61D44" w:rsidP="00D61D4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1D749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598D2E26" w14:textId="3220EC88" w:rsidR="00D61D44" w:rsidRPr="001D749B" w:rsidRDefault="00D61D44" w:rsidP="00D61D4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1D749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ei 10.336/2001</w:t>
            </w:r>
            <w:r w:rsidRPr="001D749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183060BE" w14:textId="77777777" w:rsidR="00D61D44" w:rsidRPr="001D749B" w:rsidRDefault="00D61D44" w:rsidP="00D61D4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1D749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12FC12F2" w14:textId="77777777" w:rsidR="00D61D44" w:rsidRPr="001D749B" w:rsidRDefault="00D61D44" w:rsidP="00480AD1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6B6F910C" w14:textId="77777777" w:rsidR="00D61D44" w:rsidRPr="001D749B" w:rsidRDefault="00D61D44" w:rsidP="00D61D4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1D749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321C6FF9" w14:textId="77777777" w:rsidR="00D61D44" w:rsidRPr="001D749B" w:rsidRDefault="00D61D44" w:rsidP="00D61D44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1D749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(concursos da Magistratura); BL (base legal, etc.</w:t>
            </w:r>
          </w:p>
          <w:p w14:paraId="08006B9E" w14:textId="77777777" w:rsidR="00D61D44" w:rsidRPr="00AD2D9B" w:rsidRDefault="00D61D44" w:rsidP="00480AD1">
            <w:p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</w:tr>
    </w:tbl>
    <w:p w14:paraId="6CF0FB58" w14:textId="4DEB51C3" w:rsidR="00AA3863" w:rsidRPr="00AA3863" w:rsidRDefault="00000000" w:rsidP="00AA386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5" w:history="1">
        <w:r w:rsidR="00AA3863" w:rsidRPr="00AA3863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</w:t>
        </w:r>
        <w:r w:rsidR="00AA3863" w:rsidRPr="00AA3863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vertAlign w:val="superscript"/>
            <w:lang w:eastAsia="pt-BR"/>
          </w:rPr>
          <w:t>o</w:t>
        </w:r>
        <w:r w:rsidR="00AA3863" w:rsidRPr="00AA3863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 10.336, DE 19 DE DEZEMBRO DE 2001.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AA3863" w:rsidRPr="00AA3863" w14:paraId="60FEEE4C" w14:textId="77777777" w:rsidTr="00AA3863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0BBFA964" w14:textId="784BAEBC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52D21866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Institui Contribuição de Intervenção no Domínio Econômico incidente sobre a importação e a comercialização de petróleo e seus derivados, gás natural e seus derivados, e álcool etílico combustível (Cide), e dá outras providências.</w:t>
            </w:r>
          </w:p>
        </w:tc>
      </w:tr>
    </w:tbl>
    <w:p w14:paraId="2F08D35F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A38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 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00A19D5C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Fica instituída a Contribuição de Intervenção no Domínio Econômico incidente sobre a importação e a comercialização de petróleo e seus derivados, gás natural e seus derivados, e álcool etílico combustível (Cide), a que se refere os 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"http://www.planalto.gov.br/ccivil_03/Constituicao/Constitui%C3%A7ao.htm" \l "art149" </w:instrTex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AA3863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AA3863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149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6" w:anchor="art177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177 da Constituição Federal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com a redação dada pela </w:t>
      </w:r>
      <w:hyperlink r:id="rId7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Emenda Constitucional n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33, de 11 de dezembro de 2001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31E8E97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1§1"/>
      <w:bookmarkEnd w:id="1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produto da arrecadação da Cide será destinada, na forma da lei orçamentária, ao:</w:t>
      </w:r>
    </w:p>
    <w:p w14:paraId="56510B3A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1§1i"/>
      <w:bookmarkEnd w:id="2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pagamento de subsídios a preços ou transporte de álcool combustível, de gás natural e seus derivados e de derivados de petróleo;</w:t>
      </w:r>
    </w:p>
    <w:p w14:paraId="63C02786" w14:textId="356F2C7F" w:rsidR="00D61D44" w:rsidRPr="00D61D44" w:rsidRDefault="00D61D44" w:rsidP="00D61D44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1§1ii"/>
      <w:bookmarkStart w:id="4" w:name="art1§1iii"/>
      <w:bookmarkStart w:id="5" w:name="art1§2"/>
      <w:bookmarkEnd w:id="3"/>
      <w:bookmarkEnd w:id="4"/>
      <w:bookmarkEnd w:id="5"/>
      <w:r w:rsidRPr="00D61D4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financiamento de projetos ambientais relacionados com a indústria do petróleo e do gás;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hyperlink r:id="rId8" w:anchor="art5" w:history="1">
        <w:r w:rsidRPr="00D61D4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14.237, de 2021)</w:t>
        </w:r>
      </w:hyperlink>
    </w:p>
    <w:p w14:paraId="2381B90E" w14:textId="44536235" w:rsidR="00D61D44" w:rsidRPr="00D61D44" w:rsidRDefault="00D61D44" w:rsidP="00D61D44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1§1iii.0"/>
      <w:bookmarkEnd w:id="6"/>
      <w:r w:rsidRPr="00D61D4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financiamento de programas de infraestrutura de transportes; e </w:t>
      </w:r>
      <w:hyperlink r:id="rId9" w:anchor="art5" w:history="1">
        <w:r w:rsidRPr="00D61D4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14.237, de 2021)</w:t>
        </w:r>
      </w:hyperlink>
    </w:p>
    <w:p w14:paraId="34FBE40A" w14:textId="75E1249F" w:rsidR="00D61D44" w:rsidRDefault="00D61D44" w:rsidP="00D61D44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1§1iv"/>
      <w:bookmarkEnd w:id="7"/>
      <w:r w:rsidRPr="00D61D4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financiamento do auxílio destinado a mitigar o efeito do preço do gás liquefeito de petróleo sobre o orçamento das famílias de baixa renda.     </w:t>
      </w:r>
      <w:hyperlink r:id="rId10" w:anchor="art5" w:history="1">
        <w:r w:rsidRPr="00D61D4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14.237, de 2021)</w:t>
        </w:r>
      </w:hyperlink>
    </w:p>
    <w:p w14:paraId="6CD6099E" w14:textId="186D5252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Durante o ano de 2002, será avaliada a efetiva utilização dos recursos obtidos da Cide, e, a partir de 2003, os critérios e diretrizes serão previstos em lei específica.</w:t>
      </w:r>
    </w:p>
    <w:p w14:paraId="6A3BF30C" w14:textId="2A89497E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bookmarkStart w:id="8" w:name="art1a"/>
      <w:bookmarkEnd w:id="8"/>
      <w:r w:rsidRPr="00AA38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</w:t>
      </w:r>
      <w:r w:rsidRPr="00AA38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-A</w:t>
      </w:r>
      <w:r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</w:t>
      </w:r>
      <w:r w:rsidRPr="00AA38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União entregará aos Estados e ao Distrito Federal, para ser aplicado, obrigatoriamente, no financiamento de programas de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infra-estrutura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transportes, o percentual a que se refere o </w:t>
      </w:r>
      <w:hyperlink r:id="rId11" w:anchor="art159iii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159, III, da Constituição Federa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l, calculado sobre a arrecadação da contribuição 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prevista no art.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Lei, inclusive os respectivos adicionais, juros e multas moratórias cobrados, administrativa ou judicialmente, deduzidos os valores previstos no art. 8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 e a parcela desvinculada nos termos do </w:t>
      </w:r>
      <w:hyperlink r:id="rId12" w:anchor="art76dct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76 do Ato das Disposições Constitucionais Transitórias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hyperlink r:id="rId13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</w:t>
      </w:r>
      <w:hyperlink r:id="rId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Lei nº 10.890,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hyperlink r:id="rId15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bookmarkStart w:id="9" w:name="_Hlk74655753"/>
      <w:r w:rsidRPr="00AA3863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(TRF3-2013)</w:t>
      </w:r>
      <w:bookmarkEnd w:id="9"/>
    </w:p>
    <w:p w14:paraId="18E80EEB" w14:textId="22C4D7BF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0" w:name="art1a§1"/>
      <w:bookmarkEnd w:id="10"/>
      <w:r w:rsidRPr="00AA38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</w:t>
      </w:r>
      <w:r w:rsidRPr="00AA38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Os recursos serão distribuídos pela União aos Estados e ao Distrito Federal, trimestralmente, </w:t>
      </w:r>
      <w:r w:rsidRPr="00AA38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até o 8</w:t>
      </w:r>
      <w:r w:rsidRPr="00AA38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 (oitavo) dia útil do mês </w:t>
      </w:r>
      <w:proofErr w:type="spellStart"/>
      <w:r w:rsidRPr="00AA38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subseqüente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do encerramento de cada trimestre, mediante crédito em conta vinculada aberta para essa finalidade no Banco do Brasil S.A. ou em outra instituição financeira que venha a ser indicada pelo Poder Executivo federal. </w:t>
      </w:r>
      <w:hyperlink r:id="rId16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hyperlink r:id="rId17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A3863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(TRF3-2013)</w:t>
      </w:r>
    </w:p>
    <w:p w14:paraId="19911501" w14:textId="211CD332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" w:name="art1a§2"/>
      <w:bookmarkEnd w:id="11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distribuição a que se refere o §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observará os seguintes critérios: </w:t>
      </w:r>
      <w:hyperlink r:id="rId18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</w:t>
      </w:r>
      <w:hyperlink r:id="rId19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6DDF93B6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" w:name="art1a§2i"/>
      <w:bookmarkEnd w:id="12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40% (quarenta por cento) proporcionalmente à extensão da malha viária federal e estadual pavimentada existente em cada Estado e no Distrito Federal, conforme estatísticas elaboradas pelo Departamento Nacional de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Infra-Estrutura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Transportes - DNIT;          </w:t>
      </w:r>
      <w:hyperlink r:id="rId20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hyperlink r:id="rId2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3532B0D8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3" w:name="art1a§2ii"/>
      <w:bookmarkEnd w:id="13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30% (trinta por cento) proporcionalmente ao consumo, em cada Estado e no Distrito Federal, dos combustíveis a que a Cide se aplica, conforme estatísticas elaboradas pela Agência Nacional do Petróleo - ANP;          </w:t>
      </w:r>
      <w:hyperlink r:id="rId22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hyperlink r:id="rId23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74B70E88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4" w:name="art1a§2iii"/>
      <w:bookmarkEnd w:id="14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20% (vinte por cento) proporcionalmente à população, conforme apurada pela Fundação Instituto Brasileiro de Geografia e Estatística - IBGE;        </w:t>
      </w:r>
      <w:hyperlink r:id="rId24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</w:t>
      </w:r>
      <w:hyperlink r:id="rId25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2DB55CDC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5" w:name="art1a§2iv"/>
      <w:bookmarkEnd w:id="15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10% (dez por cento) distribuídos em parcelas iguais entre os Estados e o Distrito Federal. </w:t>
      </w:r>
      <w:hyperlink r:id="rId26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hyperlink r:id="rId27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21B83BAA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6" w:name="art1a§3"/>
      <w:bookmarkEnd w:id="16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Para o exercício de 2004, os percentuais de entrega aos Estados e ao Distrito Federal serão os constantes do </w:t>
      </w:r>
      <w:hyperlink r:id="rId28" w:anchor="anexo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Anexo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Lei.          </w:t>
      </w:r>
      <w:hyperlink r:id="rId29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hyperlink r:id="rId30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33D5B722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7" w:name="art1a§4"/>
      <w:bookmarkEnd w:id="17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partir do exercício de 2005, os percentuais individuais de participação dos Estados e do Distrito Federal serão calculados pelo Tribunal de Contas da União na forma do § 2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com base nas estatísticas referentes ao ano imediatamente anterior, observado o seguinte cronograma:           </w:t>
      </w:r>
      <w:hyperlink r:id="rId31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</w:t>
      </w:r>
      <w:hyperlink r:id="rId32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28DF6D0B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8" w:name="art1a§4i"/>
      <w:bookmarkEnd w:id="18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até o último dia útil de janeiro, os órgãos indicados nos incisos I a III do § 2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enviarão as informações necessárias ao Tribunal de Contas da União;         </w:t>
      </w:r>
      <w:hyperlink r:id="rId33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hyperlink r:id="rId3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1E6702BC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9" w:name="art1a§4ii"/>
      <w:bookmarkEnd w:id="19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até 15 de fevereiro, o Tribunal de Contas da União publicará os percentuais individuais de que trata o </w:t>
      </w:r>
      <w:r w:rsidRPr="00AA38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parágrafo;        </w:t>
      </w:r>
      <w:hyperlink r:id="rId35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hyperlink r:id="rId36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70E0A190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0" w:name="art1a§4iii"/>
      <w:bookmarkEnd w:id="20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até o último dia útil de março, o Tribunal de Contas da União republicará os percentuais com as eventuais alterações decorrentes da aceitação do recurso a que se refere o § 5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artigo.          </w:t>
      </w:r>
      <w:hyperlink r:id="rId37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hyperlink r:id="rId38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74A30526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1" w:name="art1a§5"/>
      <w:bookmarkEnd w:id="21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Estados e o Distrito Federal poderão apresentar recurso para retificação dos percentuais publicados, observados a regulamentação e os prazos estabelecidos pelo Tribunal de Contas da União.        </w:t>
      </w:r>
      <w:hyperlink r:id="rId39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hyperlink r:id="rId40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2D097C1D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2" w:name="art1a§6"/>
      <w:bookmarkEnd w:id="22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repasses aos Estados e ao Distrito Federal serão realizados com base nos percentuais republicados pelo Tribunal de Contas da União, efetuando-se eventuais ajustes quando do julgamento definitivo dos recursos a que se refere o § 5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artigo.          </w:t>
      </w:r>
      <w:hyperlink r:id="rId41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hyperlink r:id="rId42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5FEB415F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3" w:name="art1a§7"/>
      <w:bookmarkEnd w:id="23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7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Estados e o Distrito Federal deverão encaminhar ao Ministério dos Transportes, até o último dia útil de outubro, proposta de programa de trabalho para utilização dos recursos mencionados no </w:t>
      </w:r>
      <w:r w:rsidRPr="00AA38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deste artigo, a serem recebidos no exercício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contendo a descrição dos projetos de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infra-estrutura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transportes, os respectivos custos unitários e totais e os cronogramas financeiros correlatos.        </w:t>
      </w:r>
      <w:hyperlink r:id="rId43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hyperlink r:id="rId4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5F37B55F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4" w:name="art1a§8"/>
      <w:bookmarkEnd w:id="24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Caberá ao Ministério dos Transportes:        </w:t>
      </w:r>
      <w:hyperlink r:id="rId45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hyperlink r:id="rId46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7735F1DF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5" w:name="art1a§8i"/>
      <w:bookmarkEnd w:id="25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publicar no Diário Oficial da União, até o último dia útil do ano, os programas de trabalho referidos no § 7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inclusive os custos unitários e totais e os cronogramas financeiros correlatos;         </w:t>
      </w:r>
      <w:hyperlink r:id="rId47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hyperlink r:id="rId48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6B8CFB95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6" w:name="art1a§8ii"/>
      <w:bookmarkEnd w:id="26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receber as eventuais alterações dos programas de trabalho enviados pelos Estados ou pelo Distrito Federal e publicá-las no Diário Oficial da União, em até 15 (quinze) dias após o recebimento.          </w:t>
      </w:r>
      <w:hyperlink r:id="rId49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hyperlink r:id="rId50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1A9C81D6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7" w:name="art1a§9"/>
      <w:bookmarkEnd w:id="27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9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É vedada a alteração que implique convalidação de ato já praticado em desacordo com o programa de trabalho vigente.         </w:t>
      </w:r>
      <w:hyperlink r:id="rId51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</w:t>
      </w:r>
      <w:hyperlink r:id="rId52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012DA837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8" w:name="art1a§10"/>
      <w:bookmarkEnd w:id="28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10. Os saques das contas vinculadas referidas no §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ficam condicionados à inclusão das receitas e à previsão das despesas na lei orçamentária estadual ou do Distrito Federal e limitados ao pagamento das despesas constantes dos programas de trabalho referidos no § 7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artigo.         </w:t>
      </w:r>
      <w:hyperlink r:id="rId53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hyperlink r:id="rId5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4F9B05AB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9" w:name="art1a§11"/>
      <w:bookmarkEnd w:id="29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11. Sem prejuízo do controle exercido pelos órgãos competentes, os Estados e o Distrito Federal deverão encaminhar ao Ministério dos Transportes, até o último dia útil de fevereiro, relatório contendo demonstrativos da execução orçamentária e financeira dos respectivos programas de trabalho e o saldo das contas vinculadas mencionadas no §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em 31 de dezembro do ano imediatamente anterior.          </w:t>
      </w:r>
      <w:hyperlink r:id="rId55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hyperlink r:id="rId56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09355A1A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0" w:name="art1a§12"/>
      <w:bookmarkEnd w:id="30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12. No exercício de 2004, os Estados e o Distrito Federal devem enviar suas propostas de programa de trabalho para o exercício até o último dia útil de fevereiro, cabendo ao Ministério dos Transportes publicá-las até o último dia útil de março.          </w:t>
      </w:r>
      <w:hyperlink r:id="rId57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</w:t>
      </w:r>
      <w:hyperlink r:id="rId58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5ECE4261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1" w:name="art1a§13"/>
      <w:bookmarkEnd w:id="31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13. No caso de descumprimento do programa de trabalho a que se refere o § 7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o Poder Executivo federal poderá determinar à instituição financeira referida no §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a suspensão do saque dos valores da conta vinculada da respectiva unidade da federação até a regularização da pendência.        </w:t>
      </w:r>
      <w:hyperlink r:id="rId59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hyperlink r:id="rId60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29D56027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2" w:name="art1a§14"/>
      <w:bookmarkEnd w:id="32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14. Os registros contábeis e os demonstrativos gerenciais, mensais e atualizados, relativos aos recursos recebidos nos termos deste artigo ficarão à disposição dos órgãos federais e estaduais de controle interno e externo.         </w:t>
      </w:r>
      <w:hyperlink r:id="rId61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</w:t>
      </w:r>
      <w:hyperlink r:id="rId62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79D674A2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3" w:name="art1a§15"/>
      <w:bookmarkEnd w:id="33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15. Na definição dos programas de trabalho a serem realizados com os recursos recebidos nos termos deste artigo, a União, por intermédio dos Ministérios dos Transportes, das Cidades, e do Planejamento, Orçamento e Gestão, os Estados e o Distrito Federal atuarão de forma conjunta, visando a garantir a eficiente integração dos respectivos sistemas de transportes, a compatibilização das ações dos respectivos planos plurianuais e o alcance dos objetivos previstos no </w:t>
      </w:r>
      <w:hyperlink r:id="rId63" w:anchor="art6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6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da Lei n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10.636, de 30 de dezembro de 2002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        </w:t>
      </w:r>
      <w:hyperlink r:id="rId64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hyperlink r:id="rId65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ADIN 5628)</w:t>
        </w:r>
      </w:hyperlink>
    </w:p>
    <w:p w14:paraId="6C76EC07" w14:textId="31EABF7A" w:rsidR="00231E72" w:rsidRDefault="00231E72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4" w:name="art1b"/>
      <w:bookmarkEnd w:id="34"/>
      <w:r w:rsidRPr="00231E7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16. Os programas de infraestrutura de que tratam o caput deste artigo e o inciso III do § 1º do art. 1º desta Lei compreenderão projetos de infraestrutura fixa ou rodante, incluídos os de renovação de frota circulante.   </w:t>
      </w:r>
      <w:hyperlink r:id="rId66" w:anchor="art17" w:history="1">
        <w:r w:rsidRPr="00231E72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14.440, de 2022)</w:t>
        </w:r>
      </w:hyperlink>
    </w:p>
    <w:p w14:paraId="33455B18" w14:textId="22CB4DDD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-B   Do montante dos recursos que cabe a cada Estado, com base no </w:t>
      </w:r>
      <w:r w:rsidRPr="00AA38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-A desta Lei, 25% (vinte e cinco por cento) serão destinados aos seus Municípios para serem aplicados no 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financiamento de programas de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infra-estrutura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transportes.         </w:t>
      </w:r>
      <w:hyperlink r:id="rId67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</w:p>
    <w:p w14:paraId="06C48575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5" w:name="art1b§1"/>
      <w:bookmarkEnd w:id="35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Enquanto não for sancionada a lei federal a que se refere o </w:t>
      </w:r>
      <w:hyperlink r:id="rId68" w:anchor="art159%C2%A7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159, § 4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, da Constituição Federal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 distribuição entre os Municípios observará os seguintes critérios:         </w:t>
      </w:r>
      <w:hyperlink r:id="rId69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</w:p>
    <w:p w14:paraId="3C4095E6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6" w:name="art1b§1i"/>
      <w:bookmarkEnd w:id="36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50% (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cinqüenta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cento) proporcionalmente aos mesmos critérios previstos na regulamentação da distribuição dos recursos do Fundo de que tratam os 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"http://www.planalto.gov.br/ccivil_03/Constituicao/Constitui%C3%A7ao.htm" \l "art159ib" </w:instrTex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AA3863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AA3863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159, I, b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 </w:t>
      </w:r>
      <w:hyperlink r:id="rId70" w:anchor="art161ii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161, II, da Constituição Federal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          </w:t>
      </w:r>
      <w:hyperlink r:id="rId71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</w:p>
    <w:p w14:paraId="14C35B78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7" w:name="art1b§1ii"/>
      <w:bookmarkEnd w:id="37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50% (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cinqüenta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cento) proporcionalmente à população, conforme apurada pela Fundação Instituto Brasileiro de Geografia e Estatística – IBGE.         </w:t>
      </w:r>
      <w:hyperlink r:id="rId72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</w:p>
    <w:p w14:paraId="2598C5F0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8" w:name="art1b§2"/>
      <w:bookmarkEnd w:id="38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percentuais individuais de participação dos Municípios serão calculados pelo Tribunal de Contas da União na forma do §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observado, no que couber, o disposto nos §§ 4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5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6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-A desta Lei.         </w:t>
      </w:r>
      <w:hyperlink r:id="rId73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</w:p>
    <w:p w14:paraId="70EE5CA1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9" w:name="art1b§3"/>
      <w:bookmarkEnd w:id="39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hyperlink r:id="rId7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(VETADO)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</w:t>
      </w:r>
      <w:hyperlink r:id="rId75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</w:p>
    <w:p w14:paraId="03648188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0" w:name="art1b§4"/>
      <w:bookmarkEnd w:id="40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saques das contas vinculadas referidas no § 3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ficam condicionados à inclusão das receitas e à previsão das despesas na lei orçamentária municipal.         </w:t>
      </w:r>
      <w:hyperlink r:id="rId76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</w:p>
    <w:p w14:paraId="41C9E764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1" w:name="art1b§5"/>
      <w:bookmarkEnd w:id="41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Aplicam-se aos Municípios as determinações contidas nos §§ 14 e 15 do art.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-A desta Lei.         </w:t>
      </w:r>
      <w:hyperlink r:id="rId77" w:anchor="art1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</w:p>
    <w:p w14:paraId="79BECEE0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2" w:name="art2"/>
      <w:bookmarkEnd w:id="42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São contribuintes da Cide o produtor, o formulador e o importador, pessoa física ou jurídica, dos combustíveis líquidos relacionados no art. 3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81368A1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3" w:name="art2p"/>
      <w:bookmarkEnd w:id="43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Para efeitos deste artigo, considera-se formulador de combustível líquido, derivados de petróleo e derivados de gás natural, a pessoa jurídica, conforme definido pela Agência Nacional do Petróleo (ANP) autorizada a exercer, em Plantas de Formulação de Combustíveis, as seguintes atividades:</w:t>
      </w:r>
    </w:p>
    <w:p w14:paraId="0BA1A8B5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4" w:name="art2pi"/>
      <w:bookmarkEnd w:id="44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aquisição de correntes de hidrocarbonetos líquidos;</w:t>
      </w:r>
    </w:p>
    <w:p w14:paraId="53D1CE6B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5" w:name="art2pii"/>
      <w:bookmarkEnd w:id="45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mistura mecânica de correntes de hidrocarbonetos líquidos, com o objetivo de obter gasolinas e diesel;</w:t>
      </w:r>
    </w:p>
    <w:p w14:paraId="32E8AE39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6" w:name="art2piii"/>
      <w:bookmarkEnd w:id="46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armazenamento de matérias-primas, de correntes intermediárias e de combustíveis formulados;</w:t>
      </w:r>
    </w:p>
    <w:p w14:paraId="237081E6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7" w:name="art2piv"/>
      <w:bookmarkEnd w:id="47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comercialização de gasolinas e de diesel; e</w:t>
      </w:r>
    </w:p>
    <w:p w14:paraId="2E340915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8" w:name="art2pv"/>
      <w:bookmarkEnd w:id="48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comercialização de sobras de correntes.</w:t>
      </w:r>
    </w:p>
    <w:p w14:paraId="1D4D2AC5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9" w:name="art3"/>
      <w:bookmarkEnd w:id="49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Cide tem como fatos geradores as operações, realizadas pelos contribuintes referidos no art. 2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 importação e de comercialização no mercado interno de:</w:t>
      </w:r>
    </w:p>
    <w:p w14:paraId="346E8DA0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0" w:name="art3i"/>
      <w:bookmarkEnd w:id="50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gasolinas e suas correntes;</w:t>
      </w:r>
    </w:p>
    <w:p w14:paraId="103C0699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1" w:name="art3ii"/>
      <w:bookmarkEnd w:id="51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diesel e suas correntes;</w:t>
      </w:r>
    </w:p>
    <w:p w14:paraId="69D5DC65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2" w:name="art3iii"/>
      <w:bookmarkEnd w:id="52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querosene de aviação e outros querosenes;</w:t>
      </w:r>
    </w:p>
    <w:p w14:paraId="4C74ED1A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3" w:name="art3iv"/>
      <w:bookmarkEnd w:id="53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IV - óleos combustíveis (</w:t>
      </w:r>
      <w:proofErr w:type="spellStart"/>
      <w:r w:rsidRPr="00AA386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fuel-oil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);</w:t>
      </w:r>
    </w:p>
    <w:p w14:paraId="3CB8D331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4" w:name="art3v"/>
      <w:bookmarkEnd w:id="54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gás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liqüefeito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petróleo, inclusive o derivado de gás natural e de nafta; e</w:t>
      </w:r>
    </w:p>
    <w:p w14:paraId="198AC2FD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5" w:name="art3vi"/>
      <w:bookmarkEnd w:id="55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álcool etílico combustível.</w:t>
      </w:r>
    </w:p>
    <w:p w14:paraId="7B67229F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6" w:name="art3§1"/>
      <w:bookmarkEnd w:id="56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Para efeitos dos incisos I e II deste artigo, consideram-se correntes os hidrocarbonetos líquidos derivados de petróleo e os hidrocarbonetos líquidos derivados de gás natural utilizados em mistura mecânica para a produção de gasolinas ou de diesel, de conformidade com as normas estabelecidas pela ANP.</w:t>
      </w:r>
    </w:p>
    <w:p w14:paraId="3EA82F3D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7" w:name="art3§2"/>
      <w:bookmarkEnd w:id="57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Cide não incidirá sobre as receitas de exportação, para o exterior, dos produtos relacionados no </w:t>
      </w:r>
      <w:r w:rsidRPr="00AA386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caput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artigo.</w:t>
      </w:r>
    </w:p>
    <w:p w14:paraId="55290C34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8" w:name="art3§3"/>
      <w:bookmarkEnd w:id="58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receita de comercialização dos gases propano, classificado no código 2711.12, butano, classificado no código 2711.13, todos da NCM, e a mistura desses gases, quando destinados à utilização como propelentes em embalagem tipo aerossol, não estão sujeitos à incidência da CIDE-Combustíveis até o limite quantitativo autorizado pela Agência Nacional do Petróleo e nas condições estabelecidas pela Secretaria da Receita Federal.         </w:t>
      </w:r>
      <w:hyperlink r:id="rId78" w:anchor="art35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10.865, de 2004)</w:t>
        </w:r>
      </w:hyperlink>
    </w:p>
    <w:p w14:paraId="22C606F3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9" w:name="art4"/>
      <w:bookmarkEnd w:id="59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base de cálculo da Cide é a unidade de medida adotada nesta Lei para os produtos de que trata o art. 3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na importação e na comercialização no mercado interno.</w:t>
      </w:r>
    </w:p>
    <w:p w14:paraId="452E83A0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0" w:name="art5"/>
      <w:bookmarkEnd w:id="60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Cide terá, na importação e na comercialização no mercado interno, as seguintes alíquotas específicas:       </w:t>
      </w:r>
      <w:hyperlink r:id="rId79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</w:p>
    <w:p w14:paraId="247C5816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1" w:name="art5i."/>
      <w:bookmarkEnd w:id="61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gasolina, R$ 860,00 por m³;      </w:t>
      </w:r>
      <w:hyperlink r:id="rId80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</w:p>
    <w:p w14:paraId="514BF7FE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2" w:name="art5ii."/>
      <w:bookmarkEnd w:id="62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diesel, R$ 390,00 por m³;        </w:t>
      </w:r>
      <w:hyperlink r:id="rId81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</w:p>
    <w:p w14:paraId="6A75A75C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3" w:name="art5iii."/>
      <w:bookmarkEnd w:id="63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querosene de aviação, R$ 92,10 por m³;         </w:t>
      </w:r>
      <w:hyperlink r:id="rId82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</w:p>
    <w:p w14:paraId="3EA25754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4" w:name="art5iv."/>
      <w:bookmarkEnd w:id="64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outros querosenes, R$ 92,10 por m³;          </w:t>
      </w:r>
      <w:hyperlink r:id="rId83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</w:p>
    <w:p w14:paraId="74FD025C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5" w:name="art5v."/>
      <w:bookmarkEnd w:id="65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– óleos combustíveis com alto teor de enxofre, R$ 40,90 por t;        </w:t>
      </w:r>
      <w:hyperlink r:id="rId84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</w:p>
    <w:p w14:paraId="29508340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6" w:name="art5vi."/>
      <w:bookmarkEnd w:id="66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– óleos combustíveis com baixo teor de enxofre, R$ 40,90 por t;        </w:t>
      </w:r>
      <w:hyperlink r:id="rId85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</w:p>
    <w:p w14:paraId="10C80399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7" w:name="art5vii."/>
      <w:bookmarkEnd w:id="67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– gás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liqüefeito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petróleo, inclusive o derivado de gás natural e da nafta, R$ 250,00 por t;        </w:t>
      </w:r>
      <w:hyperlink r:id="rId86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</w:p>
    <w:p w14:paraId="643EB3C9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8" w:name="art5viii"/>
      <w:bookmarkEnd w:id="68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– álcool etílico combustível, R$ 37,20 por m³.        </w:t>
      </w:r>
      <w:hyperlink r:id="rId87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10.636, de 2002)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</w:t>
      </w:r>
      <w:hyperlink r:id="rId88" w:anchor="art6" w:history="1">
        <w:r w:rsidRPr="00AA3863">
          <w:rPr>
            <w:rFonts w:ascii="Book Antiqua" w:eastAsia="Times New Roman" w:hAnsi="Book Antiqua" w:cs="Arial"/>
            <w:strike/>
            <w:color w:val="0000FF"/>
            <w:sz w:val="19"/>
            <w:szCs w:val="19"/>
            <w:u w:val="single"/>
            <w:lang w:val="pt-PT" w:eastAsia="pt-BR"/>
          </w:rPr>
          <w:t>(Vide Medida Provisória nº 556, de 2011)</w:t>
        </w:r>
      </w:hyperlink>
      <w:r w:rsidRPr="00AA3863">
        <w:rPr>
          <w:rFonts w:ascii="Book Antiqua" w:eastAsia="Times New Roman" w:hAnsi="Book Antiqua" w:cs="Arial"/>
          <w:strike/>
          <w:color w:val="000000"/>
          <w:sz w:val="19"/>
          <w:szCs w:val="19"/>
          <w:lang w:val="pt-PT" w:eastAsia="pt-BR"/>
        </w:rPr>
        <w:t> 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hyperlink r:id="rId89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Sem eficácia</w:t>
        </w:r>
      </w:hyperlink>
    </w:p>
    <w:p w14:paraId="5484107E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9" w:name="art5§1"/>
      <w:bookmarkEnd w:id="69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Aplicam-se às correntes de hidrocarbonetos líquidos que, pelas suas características físico-químicas, possam ser utilizadas exclusivamente para a formulação de diesel, as mesmas alíquotas específicas fixadas para o produto.</w:t>
      </w:r>
    </w:p>
    <w:p w14:paraId="7791B055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0" w:name="art5§2"/>
      <w:bookmarkEnd w:id="70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Aplicam-se às correntes de hidrocarbonetos líquidos as mesmas alíquotas específicas fixadas para gasolinas.        </w:t>
      </w:r>
      <w:hyperlink r:id="rId90" w:anchor="art87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10.833, de 2003)</w:t>
        </w:r>
      </w:hyperlink>
    </w:p>
    <w:p w14:paraId="05047961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1" w:name="art5§3."/>
      <w:bookmarkStart w:id="72" w:name="art5§3"/>
      <w:bookmarkEnd w:id="71"/>
      <w:bookmarkEnd w:id="72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Poder Executivo poderá dispensar o pagamento da Cide incidente sobre as correntes de hidrocarbonetos líquidos não destinados à formulação de gasolina ou diesel, nos termos e condições que estabelecer, inclusive de registro especial do produtor, formulador, importador e adquirente.        </w:t>
      </w:r>
      <w:hyperlink r:id="rId91" w:anchor="art87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10.833, de 2003)</w:t>
        </w:r>
      </w:hyperlink>
    </w:p>
    <w:p w14:paraId="2992E7FD" w14:textId="77777777" w:rsid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3" w:name="art5§4."/>
      <w:bookmarkStart w:id="74" w:name="art5§4"/>
      <w:bookmarkEnd w:id="73"/>
      <w:bookmarkEnd w:id="74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4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hidrocarbonetos líquidos de que trata o § 3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serão identificados mediante marcação, nos termos e condições estabelecidos pela ANP.         </w:t>
      </w:r>
      <w:hyperlink r:id="rId92" w:anchor="art87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10.833, de 2003)</w:t>
        </w:r>
      </w:hyperlink>
      <w:bookmarkStart w:id="75" w:name="art5§5"/>
      <w:bookmarkEnd w:id="75"/>
    </w:p>
    <w:p w14:paraId="28662DA3" w14:textId="77777777" w:rsid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</w:pP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 </w:t>
      </w:r>
      <w:r w:rsidRPr="00AA38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hyperlink r:id="rId93" w:anchor="art94v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(Revogado pela Lei nº 10.833, de 2003)</w:t>
        </w:r>
      </w:hyperlink>
      <w:bookmarkStart w:id="76" w:name="art5§6"/>
      <w:bookmarkEnd w:id="76"/>
    </w:p>
    <w:p w14:paraId="4CE9A3C9" w14:textId="272A9A1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 </w:t>
      </w:r>
      <w:r w:rsidRPr="00AA38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hyperlink r:id="rId94" w:anchor="art94v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(Revogado pela Lei nº 10.833, de 2003)</w:t>
        </w:r>
      </w:hyperlink>
    </w:p>
    <w:p w14:paraId="3A3D43A5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7" w:name="art5§7"/>
      <w:bookmarkEnd w:id="77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Cide devida na comercialização dos produtos referidos no </w:t>
      </w:r>
      <w:r w:rsidRPr="00AA386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caput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integra a receita bruta do vendedor.</w:t>
      </w:r>
    </w:p>
    <w:p w14:paraId="5B58D174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8" w:name="art6"/>
      <w:bookmarkEnd w:id="78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Na hipótese de importação, o pagamento da Cide deve ser efetuado na data do registro da Declaração de Importação.</w:t>
      </w:r>
    </w:p>
    <w:p w14:paraId="79683809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9" w:name="art6p"/>
      <w:bookmarkEnd w:id="79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No caso de comercialização, no mercado interno, a Cide devida será apurada mensalmente e será paga até o último dia útil da primeira quinzena do mês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de ocorrência do fato gerador.</w:t>
      </w:r>
    </w:p>
    <w:p w14:paraId="2E3ABCDD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0" w:name="art7"/>
      <w:bookmarkEnd w:id="80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valor da Cide incidente na comercialização, no mercado interno, dos produtos referidos no art. 5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poderá ser deduzido o valor da Cide:</w:t>
      </w:r>
    </w:p>
    <w:p w14:paraId="1E6C2D0C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1" w:name="art7i"/>
      <w:bookmarkEnd w:id="81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pago na importação daqueles produtos;</w:t>
      </w:r>
    </w:p>
    <w:p w14:paraId="3708F921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2" w:name="art7ii"/>
      <w:bookmarkEnd w:id="82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incidente quando da aquisição daqueles produtos de outro contribuinte.</w:t>
      </w:r>
    </w:p>
    <w:p w14:paraId="6E4A43AC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3" w:name="art7p"/>
      <w:bookmarkEnd w:id="83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 dedução de que trata este artigo será efetuada pelo valor global da Cide pago nas importações realizadas no mês, considerado o conjunto de produtos importados e comercializados, sendo desnecessária a segregação por espécie de produto.</w:t>
      </w:r>
    </w:p>
    <w:p w14:paraId="209DAF2D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4" w:name="art8"/>
      <w:bookmarkEnd w:id="84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O contribuinte poderá, ainda, deduzir o valor da Cide, pago na importação ou na comercialização, no mercado interno, dos valores da contribuição para o PIS/Pasep e da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Cofins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devidos na comercialização, no mercado interno, dos produtos referidos no art. 5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até o limite de, respectivamente:      </w:t>
      </w:r>
      <w:hyperlink r:id="rId95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</w:t>
      </w:r>
      <w:hyperlink r:id="rId96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Decreto nº 4.565, de 2003)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</w:t>
      </w:r>
      <w:hyperlink r:id="rId97" w:anchor="art2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(Vide Decreto nº 5.060, de 2004)</w:t>
        </w:r>
      </w:hyperlink>
    </w:p>
    <w:p w14:paraId="5C560772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5" w:name="art8i"/>
      <w:bookmarkEnd w:id="85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R$ 49,90 e R$ 230,10 por m³, no caso de gasolinas;       </w:t>
      </w:r>
      <w:hyperlink r:id="rId98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</w:p>
    <w:p w14:paraId="6B687FCC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6" w:name="art8ii"/>
      <w:bookmarkEnd w:id="86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R$ 30,30 e R$ 139,70 por m³, no caso de diesel;        </w:t>
      </w:r>
      <w:hyperlink r:id="rId99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</w:p>
    <w:p w14:paraId="22FB97B8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7" w:name="art8iii"/>
      <w:bookmarkEnd w:id="87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R$ 16,30 e R$ 75,80 por m³, no caso de querosene de aviação;      </w:t>
      </w:r>
      <w:hyperlink r:id="rId100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</w:p>
    <w:p w14:paraId="28F822D2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8" w:name="art8iv"/>
      <w:bookmarkEnd w:id="88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R$ 16,30 e R$ 75,80 por m³, no caso dos demais querosenes;       </w:t>
      </w:r>
      <w:hyperlink r:id="rId101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</w:p>
    <w:p w14:paraId="525C95E0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9" w:name="art8v"/>
      <w:bookmarkEnd w:id="89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– R$ 14,50 e R$ 26,40 por t, no caso de óleos combustíveis com alto teor de enxofre;       </w:t>
      </w:r>
      <w:hyperlink r:id="rId102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</w:p>
    <w:p w14:paraId="44EE8612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0" w:name="art8vi"/>
      <w:bookmarkEnd w:id="90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– R$ 14,50 e R$ 26,40 por t, no caso de óleos combustíveis com baixo teor de enxofre;        </w:t>
      </w:r>
      <w:hyperlink r:id="rId103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</w:p>
    <w:p w14:paraId="0D9A3643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1" w:name="art8vii"/>
      <w:bookmarkEnd w:id="91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– R$ 44,40 e R$ 205,60 por t, no caso de gás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liqüefeito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petróleo, inclusive derivado de gás natural e de nafta;     </w:t>
      </w:r>
      <w:hyperlink r:id="rId104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10.636, de 2002)</w:t>
        </w:r>
      </w:hyperlink>
    </w:p>
    <w:p w14:paraId="70205405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2" w:name="art8viii"/>
      <w:bookmarkEnd w:id="92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– R$ 13,20 e R$ 24,00 por m³, no caso de álcool etílico combustível.        </w:t>
      </w:r>
      <w:hyperlink r:id="rId105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10.636, de 2002)</w:t>
        </w:r>
      </w:hyperlink>
    </w:p>
    <w:p w14:paraId="2344400D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3" w:name="art8§1"/>
      <w:bookmarkEnd w:id="93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dedução a que se refere este artigo aplica-se às contribuições relativas a um mesmo período de apuração ou posteriores.</w:t>
      </w:r>
    </w:p>
    <w:p w14:paraId="0C59EC7F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4" w:name="art8§2"/>
      <w:bookmarkEnd w:id="94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As parcelas da Cide deduzidas na forma deste artigo serão contabilizadas, no âmbito do Tesouro Nacional, a crédito da contribuição para o PIS/Pasep e da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Cofins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a débito da própria Cide, conforme normas estabelecidas pela Secretaria da Receita Federal.</w:t>
      </w:r>
    </w:p>
    <w:p w14:paraId="5585B0BB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5" w:name="art8a"/>
      <w:bookmarkStart w:id="96" w:name="art8a."/>
      <w:bookmarkEnd w:id="95"/>
      <w:bookmarkEnd w:id="96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-A. O valor da Cide-Combustíveis pago pelo vendedor de hidrocarbonetos líquidos não destinados à formulação de gasolina ou diesel poderá ser deduzido dos valores devidos pela pessoa jurídica adquirente desses produtos, relativamente a tributos ou contribuições administrados pela Receita Federal do Brasil, nos termos, limites e condições estabelecidos em regulamento.         </w:t>
      </w:r>
      <w:hyperlink r:id="rId106" w:anchor="art116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11.196, de 2005)</w:t>
        </w:r>
      </w:hyperlink>
    </w:p>
    <w:p w14:paraId="04D9E3B5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7" w:name="art8a§1"/>
      <w:bookmarkEnd w:id="97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pessoa jurídica importadora dos produtos de que trata o caput deste artigo não destinados à formulação de gasolina ou diesel poderá deduzir dos valores dos tributos ou contribuições administrados pela Receita Federal do Brasil, nos termos, limites e condições estabelecidos em regulamento, o valor da Cide-Combustíveis pago na importação.        </w:t>
      </w:r>
      <w:hyperlink r:id="rId107" w:anchor="art116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11.196, de 2005)</w:t>
        </w:r>
      </w:hyperlink>
    </w:p>
    <w:p w14:paraId="36014E34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8" w:name="art8a§2"/>
      <w:bookmarkEnd w:id="98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Aplica-se o disposto neste artigo somente aos hidrocarbonetos líquidos utilizados como insumo pela pessoa jurídica adquirente.        </w:t>
      </w:r>
      <w:hyperlink r:id="rId108" w:anchor="art116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11.196, de 2005)</w:t>
        </w:r>
      </w:hyperlink>
    </w:p>
    <w:p w14:paraId="6B21E440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9" w:name="art9"/>
      <w:bookmarkEnd w:id="99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Poder Executivo poderá reduzir as alíquotas específicas de cada produto, bem assim restabelecê-las até o valor fixado no art. 5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E3E5068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0" w:name="art9§1"/>
      <w:bookmarkEnd w:id="100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Poder Executivo poderá, também, reduzir e restabelecer os limites de dedução referidos no art. 8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79F61A7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1" w:name="art9§4"/>
      <w:bookmarkEnd w:id="101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Observado o valor limite fixado no art. 5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Poder Executivo poderá estabelecer alíquotas específicas diversas para o diesel, conforme o teor de enxofre do produto, de acordo com classificação estabelecida pela ANP.</w:t>
      </w:r>
    </w:p>
    <w:p w14:paraId="0871FC2B" w14:textId="497DCFA2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2" w:name="art9§3"/>
      <w:bookmarkEnd w:id="102"/>
      <w:r w:rsidRPr="00AA3863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§ 3</w:t>
      </w:r>
      <w:r w:rsidRPr="00AA3863">
        <w:rPr>
          <w:rFonts w:ascii="Book Antiqua" w:eastAsia="Times New Roman" w:hAnsi="Book Antiqua" w:cs="Arial"/>
          <w:strike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  O Poder Executivo poderá estabelecer alíquotas específicas diversas para o álcool etílico combustível, conforme seja anidro ou hidratado. </w:t>
      </w:r>
      <w:hyperlink r:id="rId109" w:anchor="art6" w:history="1">
        <w:r w:rsidRPr="00AA3863">
          <w:rPr>
            <w:rFonts w:ascii="Book Antiqua" w:eastAsia="Times New Roman" w:hAnsi="Book Antiqua" w:cs="Arial"/>
            <w:strike/>
            <w:color w:val="0000FF"/>
            <w:sz w:val="19"/>
            <w:szCs w:val="19"/>
            <w:u w:val="single"/>
            <w:lang w:val="pt-PT" w:eastAsia="pt-BR"/>
          </w:rPr>
          <w:t>(Incluído Medida Provisória nº 556, de 2011)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 </w:t>
      </w:r>
      <w:hyperlink r:id="rId110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Sem eficácia</w:t>
        </w:r>
      </w:hyperlink>
    </w:p>
    <w:p w14:paraId="17E3AF74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3" w:name="art10"/>
      <w:bookmarkEnd w:id="103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São isentos da Cide os produtos, referidos no art. 3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vendidos a empresa comercial exportadora, conforme definida pela ANP, com o fim específico de exportação para o exterior.</w:t>
      </w:r>
    </w:p>
    <w:p w14:paraId="14CEA09A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4" w:name="art10§1"/>
      <w:bookmarkEnd w:id="104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empresa comercial exportadora que no prazo de 180 (cento e oitenta) dias, contado da data de aquisição, não houver efetuado a exportação dos produtos para o exterior, fica obrigada ao pagamento da Cide de que trata esta Lei, relativamente aos produtos adquiridos e não exportados.</w:t>
      </w:r>
    </w:p>
    <w:p w14:paraId="55F3F4E8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5" w:name="art10§2"/>
      <w:bookmarkEnd w:id="105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Na hipótese do §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valor a ser pago será determinado mediante a aplicação das alíquotas específicas aos produtos adquiridos e não exportados.</w:t>
      </w:r>
    </w:p>
    <w:p w14:paraId="0B0754A2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6" w:name="art10§3"/>
      <w:bookmarkEnd w:id="106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pagamento do valor referido no § 2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deverá ser efetuado até o décimo dia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do vencimento do prazo estabelecido para a empresa comercial exportadora efetivar a exportação, acrescido de:</w:t>
      </w:r>
    </w:p>
    <w:p w14:paraId="334670FE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7" w:name="art10§3i"/>
      <w:bookmarkEnd w:id="107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multa de mora, apurada na forma do </w:t>
      </w:r>
      <w:hyperlink r:id="rId111" w:anchor="art61" w:history="1">
        <w:r w:rsidRPr="00AA3863">
          <w:rPr>
            <w:rFonts w:ascii="Book Antiqua" w:eastAsia="Times New Roman" w:hAnsi="Book Antiqua" w:cs="Arial"/>
            <w:i/>
            <w:iCs/>
            <w:color w:val="0000FF"/>
            <w:sz w:val="19"/>
            <w:szCs w:val="19"/>
            <w:u w:val="single"/>
            <w:lang w:eastAsia="pt-BR"/>
          </w:rPr>
          <w:t>caput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do </w:t>
      </w:r>
      <w:hyperlink r:id="rId112" w:anchor="art61%C2%A72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61 da Lei n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9.430, de 27 de dezembro de 1996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calculada a partir do primeiro dia do mês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de aquisição dos produtos; e</w:t>
      </w:r>
    </w:p>
    <w:p w14:paraId="30698535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8" w:name="art10§3ii"/>
      <w:bookmarkEnd w:id="108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– juros equivalentes à taxa referencial do Sistema Especial de Liquidação e Custódia - Selic, para títulos federais, acumulada mensalmente, calculados a partir do primeiro dia do mês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ao de aquisição dos produtos, até o último dia do mês anterior ao do pagamento, e de 1% (um por cento) no mês do pagamento.</w:t>
      </w:r>
    </w:p>
    <w:p w14:paraId="5B28204A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9" w:name="art10§4"/>
      <w:bookmarkEnd w:id="109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empresa comercial exportadora que alterar a destinação do produto adquirido com o fim específico de exportação, ficará sujeita ao pagamento da Cide objeto da isenção na aquisição.</w:t>
      </w:r>
    </w:p>
    <w:p w14:paraId="2D6B8F26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0" w:name="art10§5"/>
      <w:bookmarkEnd w:id="110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pagamento do valor referido no § 4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deverá ser efetuado até o último dia útil da primeira quinzena do mês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de ocorrência da revenda no mercado interno, acrescido de:</w:t>
      </w:r>
    </w:p>
    <w:p w14:paraId="125F7D99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1" w:name="art10§5i"/>
      <w:bookmarkEnd w:id="111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multa de mora, apurada na forma do </w:t>
      </w:r>
      <w:hyperlink r:id="rId113" w:anchor="art61" w:history="1">
        <w:r w:rsidRPr="00AA3863">
          <w:rPr>
            <w:rFonts w:ascii="Book Antiqua" w:eastAsia="Times New Roman" w:hAnsi="Book Antiqua" w:cs="Arial"/>
            <w:i/>
            <w:iCs/>
            <w:color w:val="0000FF"/>
            <w:sz w:val="19"/>
            <w:szCs w:val="19"/>
            <w:u w:val="single"/>
            <w:lang w:eastAsia="pt-BR"/>
          </w:rPr>
          <w:t>caput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do </w:t>
      </w:r>
      <w:hyperlink r:id="rId114" w:anchor="art61%C2%A72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61 da Lei n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9.430, de 1996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calculada a partir do primeiro dia do mês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de aquisição do produto pela empresa comercial exportadora; e</w:t>
      </w:r>
    </w:p>
    <w:p w14:paraId="7462136C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2" w:name="art10§5ii"/>
      <w:bookmarkEnd w:id="112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– juros equivalentes à taxa referencial do Sistema Especial de Liquidação e Custódia - Selic, para títulos federais, acumulada mensalmente, calculados a partir do primeiro dia do mês 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</w:t>
      </w:r>
      <w:proofErr w:type="spellEnd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de aquisição dos produtos pela empresa comercial exportadora, até o último dia do mês anterior ao do pagamento, e de 1% (um por cento) no mês do pagamento.</w:t>
      </w:r>
    </w:p>
    <w:p w14:paraId="719002F4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3" w:name="art11"/>
      <w:bookmarkEnd w:id="113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É responsável solidário pela Cide o adquirente de mercadoria de procedência estrangeira, no caso de importação realizada por sua conta e ordem, por intermédio de pessoa jurídica importadora.</w:t>
      </w:r>
    </w:p>
    <w:p w14:paraId="3CCE3A0F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4" w:name="art12"/>
      <w:bookmarkEnd w:id="114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Respondem pela infração, conjunta ou isoladamente, relativamente à Cide, o adquirente de mercadoria de procedência estrangeira, no caso de importação realizada por sua conta e ordem, por intermédio de pessoa jurídica importadora.</w:t>
      </w:r>
    </w:p>
    <w:p w14:paraId="4E962F2F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5" w:name="art13"/>
      <w:bookmarkEnd w:id="115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A administração e a fiscalização da Cide compete à Secretaria da Receita Federal.</w:t>
      </w:r>
    </w:p>
    <w:p w14:paraId="729D00D4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6" w:name="art13p"/>
      <w:bookmarkEnd w:id="116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 Cide sujeita-se às normas relativas ao processo administrativo fiscal de determinação e exigência de créditos tributários federais e de consulta, previstas no </w:t>
      </w:r>
      <w:hyperlink r:id="rId115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70.235, de 6 de março de 1972,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bem assim, subsidiariamente e no que couber, às disposições da legislação do imposto de renda, especialmente quanto às penalidades e aos demais acréscimos aplicáveis.</w:t>
      </w:r>
    </w:p>
    <w:p w14:paraId="026C2EAB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7" w:name="art14"/>
      <w:bookmarkEnd w:id="117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 Aplicam-se à nafta petroquímica destinada à produção ou formulação de gasolina ou diesel as disposições do </w:t>
      </w:r>
      <w:hyperlink r:id="rId116" w:anchor="art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da Lei n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9.718, de 27 de novembro de 199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8, e dos </w:t>
      </w:r>
      <w:proofErr w:type="spellStart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"http://www.planalto.gov.br/ccivil_03/_Ato2004-2006/2004/Lei/L10.865.htm" \l "art22" </w:instrTex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AA3863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AA3863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22 e 23 da Lei n</w:t>
      </w:r>
      <w:r w:rsidRPr="00AA3863">
        <w:rPr>
          <w:rFonts w:ascii="Book Antiqua" w:eastAsia="Times New Roman" w:hAnsi="Book Antiqua" w:cs="Arial"/>
          <w:color w:val="0000FF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 10.865, de 30 de abril de 2004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incidindo as alíquotas específicas:        </w:t>
      </w:r>
      <w:hyperlink r:id="rId117" w:anchor="art59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11.196, de 2005)</w:t>
        </w:r>
      </w:hyperlink>
    </w:p>
    <w:p w14:paraId="0B470B2D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8" w:name="art14i"/>
      <w:bookmarkEnd w:id="118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fixadas para o óleo diesel, quando a nafta petroquímica for destinada à produção ou formulação exclusivamente de óleo diesel; ou        </w:t>
      </w:r>
      <w:hyperlink r:id="rId118" w:anchor="art59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11.196, de 2005)</w:t>
        </w:r>
      </w:hyperlink>
    </w:p>
    <w:p w14:paraId="3F84618A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9" w:name="art14ii"/>
      <w:bookmarkEnd w:id="119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fixadas para a gasolina, quando a nafta petroquímica for destinada à produção ou formulação de óleo diesel ou gasolina.       </w:t>
      </w:r>
      <w:hyperlink r:id="rId119" w:anchor="art59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11.196, de 2005)</w:t>
        </w:r>
      </w:hyperlink>
    </w:p>
    <w:p w14:paraId="549ED1B3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0" w:name="art14§1."/>
      <w:bookmarkEnd w:id="120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(Revogado).        </w:t>
      </w:r>
      <w:hyperlink r:id="rId120" w:anchor="art59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11.196, de 2005)</w:t>
        </w:r>
      </w:hyperlink>
    </w:p>
    <w:p w14:paraId="6BDFA421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1" w:name="art14§2."/>
      <w:bookmarkEnd w:id="121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(Revogado).       </w:t>
      </w:r>
      <w:hyperlink r:id="rId121" w:anchor="art59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11.196, de 2005)</w:t>
        </w:r>
      </w:hyperlink>
    </w:p>
    <w:p w14:paraId="7DA87999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2" w:name="art14§3."/>
      <w:bookmarkEnd w:id="122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(Revogado).        </w:t>
      </w:r>
      <w:hyperlink r:id="rId122" w:anchor="art59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11.196, de 2005)</w:t>
        </w:r>
      </w:hyperlink>
    </w:p>
    <w:p w14:paraId="434DED46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3" w:name="art15"/>
      <w:bookmarkEnd w:id="123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 Os Ministérios da Fazenda e de Minas e Energia e a ANP poderão editar os atos necessários ao cumprimento das disposições contidas nesta Lei.</w:t>
      </w:r>
    </w:p>
    <w:p w14:paraId="1F9478AA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4" w:name="art16"/>
      <w:bookmarkEnd w:id="124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 Esta Lei entrará em vigor na data de sua publicação, produzindo efeitos a partir de 1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 janeiro de 2002, ressalvado o disposto no </w:t>
      </w:r>
      <w:hyperlink r:id="rId123" w:anchor="art14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14</w:t>
        </w:r>
      </w:hyperlink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DE5CA42" w14:textId="77777777" w:rsidR="00AA3863" w:rsidRPr="00AA3863" w:rsidRDefault="00AA3863" w:rsidP="00AA3863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19 de dezembro de 2001; 180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113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138CF7CF" w14:textId="77777777" w:rsidR="00AA3863" w:rsidRPr="00AA3863" w:rsidRDefault="00AA3863" w:rsidP="00AA3863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FERNANDO HENRIQUE CARDOSO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AA386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Pedro Malan</w:t>
      </w:r>
      <w:r w:rsidRPr="00AA386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José Jorge</w:t>
      </w:r>
    </w:p>
    <w:p w14:paraId="220B6BA9" w14:textId="77777777" w:rsidR="00AA3863" w:rsidRPr="00AA3863" w:rsidRDefault="00AA3863" w:rsidP="00AA3863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A3863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20.12.2001</w:t>
      </w:r>
    </w:p>
    <w:p w14:paraId="2B2DF35C" w14:textId="77777777" w:rsidR="00AA3863" w:rsidRPr="00AA3863" w:rsidRDefault="00AA3863" w:rsidP="00AA386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5" w:name="anexo"/>
      <w:bookmarkEnd w:id="125"/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ANEXO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hyperlink r:id="rId124" w:anchor="anexo" w:history="1">
        <w:r w:rsidRPr="00AA386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10.866, de 2004)</w:t>
        </w:r>
      </w:hyperlink>
    </w:p>
    <w:p w14:paraId="1CDDD668" w14:textId="77777777" w:rsidR="00AA3863" w:rsidRPr="00AA3863" w:rsidRDefault="00AA3863" w:rsidP="00AA386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PERCENTUAIS DE PARTICIPAÇÃO DOS ESTADOS</w:t>
      </w:r>
      <w:r w:rsidRPr="00AA386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E DO DISTRITO FEDERAL NA CIDE</w:t>
      </w:r>
    </w:p>
    <w:tbl>
      <w:tblPr>
        <w:tblW w:w="4785" w:type="dxa"/>
        <w:jc w:val="center"/>
        <w:tblCellSpacing w:w="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392"/>
        <w:gridCol w:w="2393"/>
      </w:tblGrid>
      <w:tr w:rsidR="00AA3863" w:rsidRPr="00AA3863" w14:paraId="14C1212E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72049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ESTADO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E5574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PERCENTUAL</w:t>
            </w:r>
          </w:p>
        </w:tc>
      </w:tr>
      <w:tr w:rsidR="00AA3863" w:rsidRPr="00AA3863" w14:paraId="7C296FDB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022939D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ACRE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985C6D3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0,74%</w:t>
            </w:r>
          </w:p>
        </w:tc>
      </w:tr>
      <w:tr w:rsidR="00AA3863" w:rsidRPr="00AA3863" w14:paraId="192EB548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CB51147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ALAGOAS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964C037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1,60%</w:t>
            </w:r>
          </w:p>
        </w:tc>
      </w:tr>
      <w:tr w:rsidR="00AA3863" w:rsidRPr="00AA3863" w14:paraId="365D153A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FED4095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AMAPÁ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BD35B29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0,57%</w:t>
            </w:r>
          </w:p>
        </w:tc>
      </w:tr>
      <w:tr w:rsidR="00AA3863" w:rsidRPr="00AA3863" w14:paraId="047CB48D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C042A0A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AMAZONAS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6CD7E8D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1,39%</w:t>
            </w:r>
          </w:p>
        </w:tc>
      </w:tr>
      <w:tr w:rsidR="00AA3863" w:rsidRPr="00AA3863" w14:paraId="1CD92F0E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F274A15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BAHIA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6151DEB2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6,39%</w:t>
            </w:r>
          </w:p>
        </w:tc>
      </w:tr>
      <w:tr w:rsidR="00AA3863" w:rsidRPr="00AA3863" w14:paraId="3BA58904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2EEDE23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CEARÁ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0CCCB71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3,55%</w:t>
            </w:r>
          </w:p>
        </w:tc>
      </w:tr>
      <w:tr w:rsidR="00AA3863" w:rsidRPr="00AA3863" w14:paraId="34F7B619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886258F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DISTRITO FEDERAL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D5BC740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1,43%</w:t>
            </w:r>
          </w:p>
        </w:tc>
      </w:tr>
      <w:tr w:rsidR="00AA3863" w:rsidRPr="00AA3863" w14:paraId="7D11CFD3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1E119A60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ESPÍRITO SANTO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45C1EAE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2,13%</w:t>
            </w:r>
          </w:p>
        </w:tc>
      </w:tr>
      <w:tr w:rsidR="00AA3863" w:rsidRPr="00AA3863" w14:paraId="3650EA02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F5ED0F5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GOIÁS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638311DB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4,69%</w:t>
            </w:r>
          </w:p>
        </w:tc>
      </w:tr>
      <w:tr w:rsidR="00AA3863" w:rsidRPr="00AA3863" w14:paraId="39F0C53E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92E1455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MARANHÃO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7CEF744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3,00%</w:t>
            </w:r>
          </w:p>
        </w:tc>
      </w:tr>
      <w:tr w:rsidR="00AA3863" w:rsidRPr="00AA3863" w14:paraId="5A956E81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64CBB7AF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MATO GROSSO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76529E72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2,76%</w:t>
            </w:r>
          </w:p>
        </w:tc>
      </w:tr>
      <w:tr w:rsidR="00AA3863" w:rsidRPr="00AA3863" w14:paraId="6DBB4233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1BD24B4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MATO GROSSO DO SUL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4035DF10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2,72%</w:t>
            </w:r>
          </w:p>
        </w:tc>
      </w:tr>
      <w:tr w:rsidR="00AA3863" w:rsidRPr="00AA3863" w14:paraId="76C31FA4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43E7931E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MINAS GERAIS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603B1A7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10,72%</w:t>
            </w:r>
          </w:p>
        </w:tc>
      </w:tr>
      <w:tr w:rsidR="00AA3863" w:rsidRPr="00AA3863" w14:paraId="5B8D997F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6A1DDD3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PARÁ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7AC7BC3E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2,85%</w:t>
            </w:r>
          </w:p>
        </w:tc>
      </w:tr>
      <w:tr w:rsidR="00AA3863" w:rsidRPr="00AA3863" w14:paraId="2B0814BD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62468A75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PARAÍBA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473A84DE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1,95%</w:t>
            </w:r>
          </w:p>
        </w:tc>
      </w:tr>
      <w:tr w:rsidR="00AA3863" w:rsidRPr="00AA3863" w14:paraId="77BFA632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70105333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PARANÁ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D54C2BD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7,23%</w:t>
            </w:r>
          </w:p>
        </w:tc>
      </w:tr>
      <w:tr w:rsidR="00AA3863" w:rsidRPr="00AA3863" w14:paraId="1553FB09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0E57CEB1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PERNAMBUCO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9A11FF6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3,67%</w:t>
            </w:r>
          </w:p>
        </w:tc>
      </w:tr>
      <w:tr w:rsidR="00AA3863" w:rsidRPr="00AA3863" w14:paraId="3640F8DE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1D23381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PIAUÍ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080EAE4A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1,98%</w:t>
            </w:r>
          </w:p>
        </w:tc>
      </w:tr>
      <w:tr w:rsidR="00AA3863" w:rsidRPr="00AA3863" w14:paraId="7FBEC931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75982806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RIO DE JANEIRO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6944640A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5,53%</w:t>
            </w:r>
          </w:p>
        </w:tc>
      </w:tr>
      <w:tr w:rsidR="00AA3863" w:rsidRPr="00AA3863" w14:paraId="377411FD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5395CC7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RIO GRANDE DO NORTE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14A9216D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2,22%</w:t>
            </w:r>
          </w:p>
        </w:tc>
      </w:tr>
      <w:tr w:rsidR="00AA3863" w:rsidRPr="00AA3863" w14:paraId="023F0237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7AE2E402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RIO GRANDE DO SUL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6D521D68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6,50%</w:t>
            </w:r>
          </w:p>
        </w:tc>
      </w:tr>
      <w:tr w:rsidR="00AA3863" w:rsidRPr="00AA3863" w14:paraId="071FE98F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4644ACF4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RONDÔNIA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3ABF697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1,23%</w:t>
            </w:r>
          </w:p>
        </w:tc>
      </w:tr>
      <w:tr w:rsidR="00AA3863" w:rsidRPr="00AA3863" w14:paraId="33E004DA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6E4FB93C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RORAIMA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03822C09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0,74%</w:t>
            </w:r>
          </w:p>
        </w:tc>
      </w:tr>
      <w:tr w:rsidR="00AA3863" w:rsidRPr="00AA3863" w14:paraId="5E4F54C9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426DFC9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SANTA CATARINA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263EB86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3,92%</w:t>
            </w:r>
          </w:p>
        </w:tc>
      </w:tr>
      <w:tr w:rsidR="00AA3863" w:rsidRPr="00AA3863" w14:paraId="02D30ADF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4748C72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SÃO PAULO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63CBAB2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17,47%</w:t>
            </w:r>
          </w:p>
        </w:tc>
      </w:tr>
      <w:tr w:rsidR="00AA3863" w:rsidRPr="00AA3863" w14:paraId="35839038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7554B612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SERGIPE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4DD9BF0F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1,34%</w:t>
            </w:r>
          </w:p>
        </w:tc>
      </w:tr>
      <w:tr w:rsidR="00AA3863" w:rsidRPr="00AA3863" w14:paraId="7121CEFB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13409228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TOCANTINS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F33CBE5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1,68%</w:t>
            </w:r>
          </w:p>
        </w:tc>
      </w:tr>
      <w:tr w:rsidR="00AA3863" w:rsidRPr="00AA3863" w14:paraId="28AAD46E" w14:textId="77777777" w:rsidTr="00AA3863">
        <w:trPr>
          <w:tblCellSpacing w:w="5" w:type="dxa"/>
          <w:jc w:val="center"/>
        </w:trPr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90E5544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T O T A L</w:t>
            </w:r>
          </w:p>
        </w:tc>
        <w:tc>
          <w:tcPr>
            <w:tcW w:w="2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75E9E2B3" w14:textId="77777777" w:rsidR="00AA3863" w:rsidRPr="00AA3863" w:rsidRDefault="00AA3863" w:rsidP="00AA3863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AA386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100,00%</w:t>
            </w:r>
          </w:p>
        </w:tc>
      </w:tr>
    </w:tbl>
    <w:p w14:paraId="0E15E790" w14:textId="1CA11FA8" w:rsidR="006023BA" w:rsidRPr="00AA3863" w:rsidRDefault="006023BA" w:rsidP="00AA3863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</w:p>
    <w:sectPr w:rsidR="006023BA" w:rsidRPr="00AA3863" w:rsidSect="00AA3863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Cambri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03163"/>
    <w:multiLevelType w:val="hybridMultilevel"/>
    <w:tmpl w:val="2B24860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286647">
    <w:abstractNumId w:val="2"/>
  </w:num>
  <w:num w:numId="2" w16cid:durableId="1820488827">
    <w:abstractNumId w:val="1"/>
  </w:num>
  <w:num w:numId="3" w16cid:durableId="450781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BA"/>
    <w:rsid w:val="00231E72"/>
    <w:rsid w:val="006023BA"/>
    <w:rsid w:val="006D5E47"/>
    <w:rsid w:val="00AA3863"/>
    <w:rsid w:val="00D61D44"/>
    <w:rsid w:val="00E5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4108D"/>
  <w15:chartTrackingRefBased/>
  <w15:docId w15:val="{91664271-D596-4D85-9F55-B8DB7A57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Semlista1">
    <w:name w:val="Sem lista1"/>
    <w:next w:val="Semlista"/>
    <w:uiPriority w:val="99"/>
    <w:semiHidden/>
    <w:unhideWhenUsed/>
    <w:rsid w:val="00AA3863"/>
  </w:style>
  <w:style w:type="paragraph" w:customStyle="1" w:styleId="msonormal0">
    <w:name w:val="msonormal"/>
    <w:basedOn w:val="Normal"/>
    <w:rsid w:val="00AA3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A3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A3863"/>
    <w:rPr>
      <w:b/>
      <w:bCs/>
    </w:rPr>
  </w:style>
  <w:style w:type="character" w:styleId="Hyperlink">
    <w:name w:val="Hyperlink"/>
    <w:basedOn w:val="Fontepargpadro"/>
    <w:uiPriority w:val="99"/>
    <w:unhideWhenUsed/>
    <w:rsid w:val="00AA3863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A3863"/>
    <w:rPr>
      <w:color w:val="800080"/>
      <w:u w:val="single"/>
    </w:rPr>
  </w:style>
  <w:style w:type="character" w:styleId="nfase">
    <w:name w:val="Emphasis"/>
    <w:basedOn w:val="Fontepargpadro"/>
    <w:uiPriority w:val="20"/>
    <w:qFormat/>
    <w:rsid w:val="00AA3863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D61D44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61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61D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6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planalto.gov.br/ccivil_03/_Ato2004-2006/2004/Lei/L10.866.htm" TargetMode="External"/><Relationship Id="rId117" Type="http://schemas.openxmlformats.org/officeDocument/2006/relationships/hyperlink" Target="http://www.planalto.gov.br/ccivil_03/_Ato2004-2006/2005/Lei/L11196.htm" TargetMode="External"/><Relationship Id="rId21" Type="http://schemas.openxmlformats.org/officeDocument/2006/relationships/hyperlink" Target="http://www.stf.jus.br/portal/peticaoInicial/verPeticaoInicial.asp?base=ADI&amp;documento=&amp;s1=5628&amp;numProcesso=5628" TargetMode="External"/><Relationship Id="rId42" Type="http://schemas.openxmlformats.org/officeDocument/2006/relationships/hyperlink" Target="http://www.stf.jus.br/portal/peticaoInicial/verPeticaoInicial.asp?base=ADI&amp;documento=&amp;s1=5628&amp;numProcesso=5628" TargetMode="External"/><Relationship Id="rId47" Type="http://schemas.openxmlformats.org/officeDocument/2006/relationships/hyperlink" Target="http://www.planalto.gov.br/ccivil_03/_Ato2004-2006/2004/Lei/L10.866.htm" TargetMode="External"/><Relationship Id="rId63" Type="http://schemas.openxmlformats.org/officeDocument/2006/relationships/hyperlink" Target="http://www.planalto.gov.br/ccivil_03/leis/2002/L10636.htm" TargetMode="External"/><Relationship Id="rId68" Type="http://schemas.openxmlformats.org/officeDocument/2006/relationships/hyperlink" Target="http://www.planalto.gov.br/ccivil_03/Constituicao/Constitui%C3%A7ao.htm" TargetMode="External"/><Relationship Id="rId84" Type="http://schemas.openxmlformats.org/officeDocument/2006/relationships/hyperlink" Target="http://www.planalto.gov.br/ccivil_03/leis/2002/L10636.htm" TargetMode="External"/><Relationship Id="rId89" Type="http://schemas.openxmlformats.org/officeDocument/2006/relationships/hyperlink" Target="http://www.planalto.gov.br/ccivil_03/_Ato2011-2014/2012/Congresso/apn-025-mpv556.htm" TargetMode="External"/><Relationship Id="rId112" Type="http://schemas.openxmlformats.org/officeDocument/2006/relationships/hyperlink" Target="http://www.planalto.gov.br/ccivil_03/leis/L9430.htm" TargetMode="External"/><Relationship Id="rId16" Type="http://schemas.openxmlformats.org/officeDocument/2006/relationships/hyperlink" Target="http://www.planalto.gov.br/ccivil_03/_Ato2004-2006/2004/Lei/L10.866.htm" TargetMode="External"/><Relationship Id="rId107" Type="http://schemas.openxmlformats.org/officeDocument/2006/relationships/hyperlink" Target="http://www.planalto.gov.br/ccivil_03/_Ato2004-2006/2005/Lei/L11196.htm" TargetMode="External"/><Relationship Id="rId11" Type="http://schemas.openxmlformats.org/officeDocument/2006/relationships/hyperlink" Target="http://www.planalto.gov.br/ccivil_03/Constituicao/Constitui%C3%A7ao.htm" TargetMode="External"/><Relationship Id="rId32" Type="http://schemas.openxmlformats.org/officeDocument/2006/relationships/hyperlink" Target="http://www.stf.jus.br/portal/peticaoInicial/verPeticaoInicial.asp?base=ADI&amp;documento=&amp;s1=5628&amp;numProcesso=5628" TargetMode="External"/><Relationship Id="rId37" Type="http://schemas.openxmlformats.org/officeDocument/2006/relationships/hyperlink" Target="http://www.planalto.gov.br/ccivil_03/_Ato2004-2006/2004/Lei/L10.866.htm" TargetMode="External"/><Relationship Id="rId53" Type="http://schemas.openxmlformats.org/officeDocument/2006/relationships/hyperlink" Target="http://www.planalto.gov.br/ccivil_03/_Ato2004-2006/2004/Lei/L10.866.htm" TargetMode="External"/><Relationship Id="rId58" Type="http://schemas.openxmlformats.org/officeDocument/2006/relationships/hyperlink" Target="http://www.stf.jus.br/portal/peticaoInicial/verPeticaoInicial.asp?base=ADI&amp;documento=&amp;s1=5628&amp;numProcesso=5628" TargetMode="External"/><Relationship Id="rId74" Type="http://schemas.openxmlformats.org/officeDocument/2006/relationships/hyperlink" Target="http://www.planalto.gov.br/ccivil_03/leis/Msg/Vep/VEP-203-04.htm" TargetMode="External"/><Relationship Id="rId79" Type="http://schemas.openxmlformats.org/officeDocument/2006/relationships/hyperlink" Target="http://www.planalto.gov.br/ccivil_03/leis/2002/L10636.htm" TargetMode="External"/><Relationship Id="rId102" Type="http://schemas.openxmlformats.org/officeDocument/2006/relationships/hyperlink" Target="http://www.planalto.gov.br/ccivil_03/leis/2002/L10636.htm" TargetMode="External"/><Relationship Id="rId123" Type="http://schemas.openxmlformats.org/officeDocument/2006/relationships/hyperlink" Target="http://www.planalto.gov.br/ccivil_03/leis/leis_2001/l10336.htm" TargetMode="External"/><Relationship Id="rId5" Type="http://schemas.openxmlformats.org/officeDocument/2006/relationships/hyperlink" Target="http://legislacao.planalto.gov.br/legisla/legislacao.nsf/Viw_Identificacao/lei%2010.336-2001?OpenDocument" TargetMode="External"/><Relationship Id="rId61" Type="http://schemas.openxmlformats.org/officeDocument/2006/relationships/hyperlink" Target="http://www.planalto.gov.br/ccivil_03/_Ato2004-2006/2004/Lei/L10.866.htm" TargetMode="External"/><Relationship Id="rId82" Type="http://schemas.openxmlformats.org/officeDocument/2006/relationships/hyperlink" Target="http://www.planalto.gov.br/ccivil_03/leis/2002/L10636.htm" TargetMode="External"/><Relationship Id="rId90" Type="http://schemas.openxmlformats.org/officeDocument/2006/relationships/hyperlink" Target="http://www.planalto.gov.br/ccivil_03/leis/2003/L10.833.htm" TargetMode="External"/><Relationship Id="rId95" Type="http://schemas.openxmlformats.org/officeDocument/2006/relationships/hyperlink" Target="http://www.planalto.gov.br/ccivil_03/leis/2002/L10636.htm" TargetMode="External"/><Relationship Id="rId19" Type="http://schemas.openxmlformats.org/officeDocument/2006/relationships/hyperlink" Target="http://www.stf.jus.br/portal/peticaoInicial/verPeticaoInicial.asp?base=ADI&amp;documento=&amp;s1=5628&amp;numProcesso=5628" TargetMode="External"/><Relationship Id="rId14" Type="http://schemas.openxmlformats.org/officeDocument/2006/relationships/hyperlink" Target="http://www.planalto.gov.br/ccivil_03/_Ato2004-2006/2004/Lei/L10.890.htm" TargetMode="External"/><Relationship Id="rId22" Type="http://schemas.openxmlformats.org/officeDocument/2006/relationships/hyperlink" Target="http://www.planalto.gov.br/ccivil_03/_Ato2004-2006/2004/Lei/L10.866.htm" TargetMode="External"/><Relationship Id="rId27" Type="http://schemas.openxmlformats.org/officeDocument/2006/relationships/hyperlink" Target="http://www.stf.jus.br/portal/peticaoInicial/verPeticaoInicial.asp?base=ADI&amp;documento=&amp;s1=5628&amp;numProcesso=5628" TargetMode="External"/><Relationship Id="rId30" Type="http://schemas.openxmlformats.org/officeDocument/2006/relationships/hyperlink" Target="http://www.stf.jus.br/portal/peticaoInicial/verPeticaoInicial.asp?base=ADI&amp;documento=&amp;s1=5628&amp;numProcesso=5628" TargetMode="External"/><Relationship Id="rId35" Type="http://schemas.openxmlformats.org/officeDocument/2006/relationships/hyperlink" Target="http://www.planalto.gov.br/ccivil_03/_Ato2004-2006/2004/Lei/L10.866.htm" TargetMode="External"/><Relationship Id="rId43" Type="http://schemas.openxmlformats.org/officeDocument/2006/relationships/hyperlink" Target="http://www.planalto.gov.br/ccivil_03/_Ato2004-2006/2004/Lei/L10.866.htm" TargetMode="External"/><Relationship Id="rId48" Type="http://schemas.openxmlformats.org/officeDocument/2006/relationships/hyperlink" Target="http://www.stf.jus.br/portal/peticaoInicial/verPeticaoInicial.asp?base=ADI&amp;documento=&amp;s1=5628&amp;numProcesso=5628" TargetMode="External"/><Relationship Id="rId56" Type="http://schemas.openxmlformats.org/officeDocument/2006/relationships/hyperlink" Target="http://www.stf.jus.br/portal/peticaoInicial/verPeticaoInicial.asp?base=ADI&amp;documento=&amp;s1=5628&amp;numProcesso=5628" TargetMode="External"/><Relationship Id="rId64" Type="http://schemas.openxmlformats.org/officeDocument/2006/relationships/hyperlink" Target="http://www.planalto.gov.br/ccivil_03/_Ato2004-2006/2004/Lei/L10.866.htm" TargetMode="External"/><Relationship Id="rId69" Type="http://schemas.openxmlformats.org/officeDocument/2006/relationships/hyperlink" Target="http://www.planalto.gov.br/ccivil_03/_Ato2004-2006/2004/Lei/L10.866.htm" TargetMode="External"/><Relationship Id="rId77" Type="http://schemas.openxmlformats.org/officeDocument/2006/relationships/hyperlink" Target="http://www.planalto.gov.br/ccivil_03/_Ato2004-2006/2004/Lei/L10.866.htm" TargetMode="External"/><Relationship Id="rId100" Type="http://schemas.openxmlformats.org/officeDocument/2006/relationships/hyperlink" Target="http://www.planalto.gov.br/ccivil_03/leis/2002/L10636.htm" TargetMode="External"/><Relationship Id="rId105" Type="http://schemas.openxmlformats.org/officeDocument/2006/relationships/hyperlink" Target="http://www.planalto.gov.br/ccivil_03/leis/2002/L10636.htm" TargetMode="External"/><Relationship Id="rId113" Type="http://schemas.openxmlformats.org/officeDocument/2006/relationships/hyperlink" Target="http://www.planalto.gov.br/ccivil_03/leis/L9430.htm" TargetMode="External"/><Relationship Id="rId118" Type="http://schemas.openxmlformats.org/officeDocument/2006/relationships/hyperlink" Target="http://www.planalto.gov.br/ccivil_03/_Ato2004-2006/2005/Lei/L11196.htm" TargetMode="External"/><Relationship Id="rId126" Type="http://schemas.openxmlformats.org/officeDocument/2006/relationships/theme" Target="theme/theme1.xml"/><Relationship Id="rId8" Type="http://schemas.openxmlformats.org/officeDocument/2006/relationships/hyperlink" Target="http://www.planalto.gov.br/ccivil_03/_Ato2019-2022/2021/Lei/L14237.htm" TargetMode="External"/><Relationship Id="rId51" Type="http://schemas.openxmlformats.org/officeDocument/2006/relationships/hyperlink" Target="http://www.planalto.gov.br/ccivil_03/_Ato2004-2006/2004/Lei/L10.866.htm" TargetMode="External"/><Relationship Id="rId72" Type="http://schemas.openxmlformats.org/officeDocument/2006/relationships/hyperlink" Target="http://www.planalto.gov.br/ccivil_03/_Ato2004-2006/2004/Lei/L10.866.htm" TargetMode="External"/><Relationship Id="rId80" Type="http://schemas.openxmlformats.org/officeDocument/2006/relationships/hyperlink" Target="http://www.planalto.gov.br/ccivil_03/leis/2002/L10636.htm" TargetMode="External"/><Relationship Id="rId85" Type="http://schemas.openxmlformats.org/officeDocument/2006/relationships/hyperlink" Target="http://www.planalto.gov.br/ccivil_03/leis/2002/L10636.htm" TargetMode="External"/><Relationship Id="rId93" Type="http://schemas.openxmlformats.org/officeDocument/2006/relationships/hyperlink" Target="http://www.planalto.gov.br/ccivil_03/leis/2003/L10.833.htm" TargetMode="External"/><Relationship Id="rId98" Type="http://schemas.openxmlformats.org/officeDocument/2006/relationships/hyperlink" Target="http://www.planalto.gov.br/ccivil_03/leis/2002/L10636.htm" TargetMode="External"/><Relationship Id="rId121" Type="http://schemas.openxmlformats.org/officeDocument/2006/relationships/hyperlink" Target="http://www.planalto.gov.br/ccivil_03/_Ato2004-2006/2005/Lei/L11196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planalto.gov.br/ccivil_03/Constituicao/Constitui%C3%A7ao.htm" TargetMode="External"/><Relationship Id="rId17" Type="http://schemas.openxmlformats.org/officeDocument/2006/relationships/hyperlink" Target="http://www.stf.jus.br/portal/peticaoInicial/verPeticaoInicial.asp?base=ADI&amp;documento=&amp;s1=5628&amp;numProcesso=5628" TargetMode="External"/><Relationship Id="rId25" Type="http://schemas.openxmlformats.org/officeDocument/2006/relationships/hyperlink" Target="http://www.stf.jus.br/portal/peticaoInicial/verPeticaoInicial.asp?base=ADI&amp;documento=&amp;s1=5628&amp;numProcesso=5628" TargetMode="External"/><Relationship Id="rId33" Type="http://schemas.openxmlformats.org/officeDocument/2006/relationships/hyperlink" Target="http://www.planalto.gov.br/ccivil_03/_Ato2004-2006/2004/Lei/L10.866.htm" TargetMode="External"/><Relationship Id="rId38" Type="http://schemas.openxmlformats.org/officeDocument/2006/relationships/hyperlink" Target="http://www.stf.jus.br/portal/peticaoInicial/verPeticaoInicial.asp?base=ADI&amp;documento=&amp;s1=5628&amp;numProcesso=5628" TargetMode="External"/><Relationship Id="rId46" Type="http://schemas.openxmlformats.org/officeDocument/2006/relationships/hyperlink" Target="http://www.stf.jus.br/portal/peticaoInicial/verPeticaoInicial.asp?base=ADI&amp;documento=&amp;s1=5628&amp;numProcesso=5628" TargetMode="External"/><Relationship Id="rId59" Type="http://schemas.openxmlformats.org/officeDocument/2006/relationships/hyperlink" Target="http://www.planalto.gov.br/ccivil_03/_Ato2004-2006/2004/Lei/L10.866.htm" TargetMode="External"/><Relationship Id="rId67" Type="http://schemas.openxmlformats.org/officeDocument/2006/relationships/hyperlink" Target="http://www.planalto.gov.br/ccivil_03/_Ato2004-2006/2004/Lei/L10.866.htm" TargetMode="External"/><Relationship Id="rId103" Type="http://schemas.openxmlformats.org/officeDocument/2006/relationships/hyperlink" Target="http://www.planalto.gov.br/ccivil_03/leis/2002/L10636.htm" TargetMode="External"/><Relationship Id="rId108" Type="http://schemas.openxmlformats.org/officeDocument/2006/relationships/hyperlink" Target="http://www.planalto.gov.br/ccivil_03/_Ato2004-2006/2005/Lei/L11196.htm" TargetMode="External"/><Relationship Id="rId116" Type="http://schemas.openxmlformats.org/officeDocument/2006/relationships/hyperlink" Target="http://www.planalto.gov.br/ccivil_03/leis/L9718.htm" TargetMode="External"/><Relationship Id="rId124" Type="http://schemas.openxmlformats.org/officeDocument/2006/relationships/hyperlink" Target="http://www.planalto.gov.br/ccivil_03/_Ato2004-2006/2004/Lei/L10.866.htm" TargetMode="External"/><Relationship Id="rId20" Type="http://schemas.openxmlformats.org/officeDocument/2006/relationships/hyperlink" Target="http://www.planalto.gov.br/ccivil_03/_Ato2004-2006/2004/Lei/L10.866.htm" TargetMode="External"/><Relationship Id="rId41" Type="http://schemas.openxmlformats.org/officeDocument/2006/relationships/hyperlink" Target="http://www.planalto.gov.br/ccivil_03/_Ato2004-2006/2004/Lei/L10.866.htm" TargetMode="External"/><Relationship Id="rId54" Type="http://schemas.openxmlformats.org/officeDocument/2006/relationships/hyperlink" Target="http://www.stf.jus.br/portal/peticaoInicial/verPeticaoInicial.asp?base=ADI&amp;documento=&amp;s1=5628&amp;numProcesso=5628" TargetMode="External"/><Relationship Id="rId62" Type="http://schemas.openxmlformats.org/officeDocument/2006/relationships/hyperlink" Target="http://www.stf.jus.br/portal/peticaoInicial/verPeticaoInicial.asp?base=ADI&amp;documento=&amp;s1=5628&amp;numProcesso=5628" TargetMode="External"/><Relationship Id="rId70" Type="http://schemas.openxmlformats.org/officeDocument/2006/relationships/hyperlink" Target="http://www.planalto.gov.br/ccivil_03/Constituicao/Constitui%C3%A7ao.htm" TargetMode="External"/><Relationship Id="rId75" Type="http://schemas.openxmlformats.org/officeDocument/2006/relationships/hyperlink" Target="http://www.planalto.gov.br/ccivil_03/_Ato2004-2006/2004/Lei/L10.866.htm" TargetMode="External"/><Relationship Id="rId83" Type="http://schemas.openxmlformats.org/officeDocument/2006/relationships/hyperlink" Target="http://www.planalto.gov.br/ccivil_03/leis/2002/L10636.htm" TargetMode="External"/><Relationship Id="rId88" Type="http://schemas.openxmlformats.org/officeDocument/2006/relationships/hyperlink" Target="http://www.planalto.gov.br/ccivil_03/_Ato2011-2014/2011/Mpv/556.htm" TargetMode="External"/><Relationship Id="rId91" Type="http://schemas.openxmlformats.org/officeDocument/2006/relationships/hyperlink" Target="http://www.planalto.gov.br/ccivil_03/leis/2003/L10.833.htm" TargetMode="External"/><Relationship Id="rId96" Type="http://schemas.openxmlformats.org/officeDocument/2006/relationships/hyperlink" Target="http://www.planalto.gov.br/ccivil_03/decreto/2003/D4565.htm" TargetMode="External"/><Relationship Id="rId111" Type="http://schemas.openxmlformats.org/officeDocument/2006/relationships/hyperlink" Target="http://www.planalto.gov.br/ccivil_03/leis/L9430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Constituicao/Constitui%C3%A7ao.htm" TargetMode="External"/><Relationship Id="rId15" Type="http://schemas.openxmlformats.org/officeDocument/2006/relationships/hyperlink" Target="http://www.stf.jus.br/portal/peticaoInicial/verPeticaoInicial.asp?base=ADI&amp;documento=&amp;s1=5628&amp;numProcesso=5628" TargetMode="External"/><Relationship Id="rId23" Type="http://schemas.openxmlformats.org/officeDocument/2006/relationships/hyperlink" Target="http://www.stf.jus.br/portal/peticaoInicial/verPeticaoInicial.asp?base=ADI&amp;documento=&amp;s1=5628&amp;numProcesso=5628" TargetMode="External"/><Relationship Id="rId28" Type="http://schemas.openxmlformats.org/officeDocument/2006/relationships/hyperlink" Target="http://www.planalto.gov.br/ccivil_03/leis/leis_2001/l10336.htm" TargetMode="External"/><Relationship Id="rId36" Type="http://schemas.openxmlformats.org/officeDocument/2006/relationships/hyperlink" Target="http://www.stf.jus.br/portal/peticaoInicial/verPeticaoInicial.asp?base=ADI&amp;documento=&amp;s1=5628&amp;numProcesso=5628" TargetMode="External"/><Relationship Id="rId49" Type="http://schemas.openxmlformats.org/officeDocument/2006/relationships/hyperlink" Target="http://www.planalto.gov.br/ccivil_03/_Ato2004-2006/2004/Lei/L10.866.htm" TargetMode="External"/><Relationship Id="rId57" Type="http://schemas.openxmlformats.org/officeDocument/2006/relationships/hyperlink" Target="http://www.planalto.gov.br/ccivil_03/_Ato2004-2006/2004/Lei/L10.866.htm" TargetMode="External"/><Relationship Id="rId106" Type="http://schemas.openxmlformats.org/officeDocument/2006/relationships/hyperlink" Target="http://www.planalto.gov.br/ccivil_03/_Ato2004-2006/2005/Lei/L11196.htm" TargetMode="External"/><Relationship Id="rId114" Type="http://schemas.openxmlformats.org/officeDocument/2006/relationships/hyperlink" Target="http://www.planalto.gov.br/ccivil_03/leis/L9430.htm" TargetMode="External"/><Relationship Id="rId119" Type="http://schemas.openxmlformats.org/officeDocument/2006/relationships/hyperlink" Target="http://www.planalto.gov.br/ccivil_03/_Ato2004-2006/2005/Lei/L11196.htm" TargetMode="External"/><Relationship Id="rId10" Type="http://schemas.openxmlformats.org/officeDocument/2006/relationships/hyperlink" Target="http://www.planalto.gov.br/ccivil_03/_Ato2019-2022/2021/Lei/L14237.htm" TargetMode="External"/><Relationship Id="rId31" Type="http://schemas.openxmlformats.org/officeDocument/2006/relationships/hyperlink" Target="http://www.planalto.gov.br/ccivil_03/_Ato2004-2006/2004/Lei/L10.866.htm" TargetMode="External"/><Relationship Id="rId44" Type="http://schemas.openxmlformats.org/officeDocument/2006/relationships/hyperlink" Target="http://www.stf.jus.br/portal/peticaoInicial/verPeticaoInicial.asp?base=ADI&amp;documento=&amp;s1=5628&amp;numProcesso=5628" TargetMode="External"/><Relationship Id="rId52" Type="http://schemas.openxmlformats.org/officeDocument/2006/relationships/hyperlink" Target="http://www.stf.jus.br/portal/peticaoInicial/verPeticaoInicial.asp?base=ADI&amp;documento=&amp;s1=5628&amp;numProcesso=5628" TargetMode="External"/><Relationship Id="rId60" Type="http://schemas.openxmlformats.org/officeDocument/2006/relationships/hyperlink" Target="http://www.stf.jus.br/portal/peticaoInicial/verPeticaoInicial.asp?base=ADI&amp;documento=&amp;s1=5628&amp;numProcesso=5628" TargetMode="External"/><Relationship Id="rId65" Type="http://schemas.openxmlformats.org/officeDocument/2006/relationships/hyperlink" Target="http://www.stf.jus.br/portal/peticaoInicial/verPeticaoInicial.asp?base=ADI&amp;documento=&amp;s1=5628&amp;numProcesso=5628" TargetMode="External"/><Relationship Id="rId73" Type="http://schemas.openxmlformats.org/officeDocument/2006/relationships/hyperlink" Target="http://www.planalto.gov.br/ccivil_03/_Ato2004-2006/2004/Lei/L10.866.htm" TargetMode="External"/><Relationship Id="rId78" Type="http://schemas.openxmlformats.org/officeDocument/2006/relationships/hyperlink" Target="http://www.planalto.gov.br/ccivil_03/_Ato2004-2006/2004/Lei/L10.865.htm" TargetMode="External"/><Relationship Id="rId81" Type="http://schemas.openxmlformats.org/officeDocument/2006/relationships/hyperlink" Target="http://www.planalto.gov.br/ccivil_03/leis/2002/L10636.htm" TargetMode="External"/><Relationship Id="rId86" Type="http://schemas.openxmlformats.org/officeDocument/2006/relationships/hyperlink" Target="http://www.planalto.gov.br/ccivil_03/leis/2002/L10636.htm" TargetMode="External"/><Relationship Id="rId94" Type="http://schemas.openxmlformats.org/officeDocument/2006/relationships/hyperlink" Target="http://www.planalto.gov.br/ccivil_03/leis/2003/L10.833.htm" TargetMode="External"/><Relationship Id="rId99" Type="http://schemas.openxmlformats.org/officeDocument/2006/relationships/hyperlink" Target="http://www.planalto.gov.br/ccivil_03/leis/2002/L10636.htm" TargetMode="External"/><Relationship Id="rId101" Type="http://schemas.openxmlformats.org/officeDocument/2006/relationships/hyperlink" Target="http://www.planalto.gov.br/ccivil_03/leis/2002/L10636.htm" TargetMode="External"/><Relationship Id="rId122" Type="http://schemas.openxmlformats.org/officeDocument/2006/relationships/hyperlink" Target="http://www.planalto.gov.br/ccivil_03/_Ato2004-2006/2005/Lei/L11196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19-2022/2021/Lei/L14237.htm" TargetMode="External"/><Relationship Id="rId13" Type="http://schemas.openxmlformats.org/officeDocument/2006/relationships/hyperlink" Target="http://www.planalto.gov.br/ccivil_03/_Ato2004-2006/2004/Lei/L10.866.htm" TargetMode="External"/><Relationship Id="rId18" Type="http://schemas.openxmlformats.org/officeDocument/2006/relationships/hyperlink" Target="http://www.planalto.gov.br/ccivil_03/_Ato2004-2006/2004/Lei/L10.866.htm" TargetMode="External"/><Relationship Id="rId39" Type="http://schemas.openxmlformats.org/officeDocument/2006/relationships/hyperlink" Target="http://www.planalto.gov.br/ccivil_03/_Ato2004-2006/2004/Lei/L10.866.htm" TargetMode="External"/><Relationship Id="rId109" Type="http://schemas.openxmlformats.org/officeDocument/2006/relationships/hyperlink" Target="http://www.planalto.gov.br/ccivil_03/_Ato2011-2014/2011/Mpv/556.htm" TargetMode="External"/><Relationship Id="rId34" Type="http://schemas.openxmlformats.org/officeDocument/2006/relationships/hyperlink" Target="http://www.stf.jus.br/portal/peticaoInicial/verPeticaoInicial.asp?base=ADI&amp;documento=&amp;s1=5628&amp;numProcesso=5628" TargetMode="External"/><Relationship Id="rId50" Type="http://schemas.openxmlformats.org/officeDocument/2006/relationships/hyperlink" Target="http://www.stf.jus.br/portal/peticaoInicial/verPeticaoInicial.asp?base=ADI&amp;documento=&amp;s1=5628&amp;numProcesso=5628" TargetMode="External"/><Relationship Id="rId55" Type="http://schemas.openxmlformats.org/officeDocument/2006/relationships/hyperlink" Target="http://www.planalto.gov.br/ccivil_03/_Ato2004-2006/2004/Lei/L10.866.htm" TargetMode="External"/><Relationship Id="rId76" Type="http://schemas.openxmlformats.org/officeDocument/2006/relationships/hyperlink" Target="http://www.planalto.gov.br/ccivil_03/_Ato2004-2006/2004/Lei/L10.866.htm" TargetMode="External"/><Relationship Id="rId97" Type="http://schemas.openxmlformats.org/officeDocument/2006/relationships/hyperlink" Target="http://www.planalto.gov.br/ccivil_03/_Ato2004-2006/2004/Decreto/D5060.htm" TargetMode="External"/><Relationship Id="rId104" Type="http://schemas.openxmlformats.org/officeDocument/2006/relationships/hyperlink" Target="http://www.planalto.gov.br/ccivil_03/leis/2002/L10636.htm" TargetMode="External"/><Relationship Id="rId120" Type="http://schemas.openxmlformats.org/officeDocument/2006/relationships/hyperlink" Target="http://www.planalto.gov.br/ccivil_03/_Ato2004-2006/2005/Lei/L11196.htm" TargetMode="External"/><Relationship Id="rId125" Type="http://schemas.openxmlformats.org/officeDocument/2006/relationships/fontTable" Target="fontTable.xml"/><Relationship Id="rId7" Type="http://schemas.openxmlformats.org/officeDocument/2006/relationships/hyperlink" Target="http://www.planalto.gov.br/ccivil_03/Constituicao/Emendas/Emc/emc33.htm" TargetMode="External"/><Relationship Id="rId71" Type="http://schemas.openxmlformats.org/officeDocument/2006/relationships/hyperlink" Target="http://www.planalto.gov.br/ccivil_03/_Ato2004-2006/2004/Lei/L10.866.htm" TargetMode="External"/><Relationship Id="rId92" Type="http://schemas.openxmlformats.org/officeDocument/2006/relationships/hyperlink" Target="http://www.planalto.gov.br/ccivil_03/leis/2003/L10.833.htm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planalto.gov.br/ccivil_03/_Ato2004-2006/2004/Lei/L10.866.htm" TargetMode="External"/><Relationship Id="rId24" Type="http://schemas.openxmlformats.org/officeDocument/2006/relationships/hyperlink" Target="http://www.planalto.gov.br/ccivil_03/_Ato2004-2006/2004/Lei/L10.866.htm" TargetMode="External"/><Relationship Id="rId40" Type="http://schemas.openxmlformats.org/officeDocument/2006/relationships/hyperlink" Target="http://www.stf.jus.br/portal/peticaoInicial/verPeticaoInicial.asp?base=ADI&amp;documento=&amp;s1=5628&amp;numProcesso=5628" TargetMode="External"/><Relationship Id="rId45" Type="http://schemas.openxmlformats.org/officeDocument/2006/relationships/hyperlink" Target="http://www.planalto.gov.br/ccivil_03/_Ato2004-2006/2004/Lei/L10.866.htm" TargetMode="External"/><Relationship Id="rId66" Type="http://schemas.openxmlformats.org/officeDocument/2006/relationships/hyperlink" Target="http://www.planalto.gov.br/ccivil_03/_Ato2019-2022/2022/Lei/L14440.htm" TargetMode="External"/><Relationship Id="rId87" Type="http://schemas.openxmlformats.org/officeDocument/2006/relationships/hyperlink" Target="http://www.planalto.gov.br/ccivil_03/leis/2002/L10636.htm" TargetMode="External"/><Relationship Id="rId110" Type="http://schemas.openxmlformats.org/officeDocument/2006/relationships/hyperlink" Target="http://www.planalto.gov.br/ccivil_03/_Ato2011-2014/2012/Congresso/apn-025-mpv556.htm" TargetMode="External"/><Relationship Id="rId115" Type="http://schemas.openxmlformats.org/officeDocument/2006/relationships/hyperlink" Target="http://www.planalto.gov.br/ccivil_03/decreto/D70235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6055</Words>
  <Characters>32698</Characters>
  <Application>Microsoft Office Word</Application>
  <DocSecurity>0</DocSecurity>
  <Lines>272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4</cp:revision>
  <dcterms:created xsi:type="dcterms:W3CDTF">2021-06-15T16:14:00Z</dcterms:created>
  <dcterms:modified xsi:type="dcterms:W3CDTF">2022-09-05T20:04:00Z</dcterms:modified>
</cp:coreProperties>
</file>