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5ECA5" w14:textId="1CA7F0D8" w:rsidR="007458B3" w:rsidRPr="007458B3" w:rsidRDefault="007458B3" w:rsidP="007458B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7458B3">
        <w:rPr>
          <w:rFonts w:ascii="Book Antiqua" w:eastAsia="Times New Roman" w:hAnsi="Book Antiqua" w:cs="Times New Roman"/>
          <w:b/>
          <w:bCs/>
          <w:color w:val="FF0000"/>
          <w:sz w:val="19"/>
          <w:szCs w:val="19"/>
          <w:lang w:eastAsia="pt-BR"/>
        </w:rPr>
        <w:t xml:space="preserve">(Atualização em </w:t>
      </w:r>
      <w:r w:rsidR="00BA3B92">
        <w:rPr>
          <w:rFonts w:ascii="Book Antiqua" w:eastAsia="Times New Roman" w:hAnsi="Book Antiqua" w:cs="Times New Roman"/>
          <w:b/>
          <w:bCs/>
          <w:color w:val="FF0000"/>
          <w:sz w:val="19"/>
          <w:szCs w:val="19"/>
          <w:lang w:eastAsia="pt-BR"/>
        </w:rPr>
        <w:t>18/06</w:t>
      </w:r>
      <w:r w:rsidR="00FE6637">
        <w:rPr>
          <w:rFonts w:ascii="Book Antiqua" w:eastAsia="Times New Roman" w:hAnsi="Book Antiqua" w:cs="Times New Roman"/>
          <w:b/>
          <w:bCs/>
          <w:color w:val="FF0000"/>
          <w:sz w:val="19"/>
          <w:szCs w:val="19"/>
          <w:lang w:eastAsia="pt-BR"/>
        </w:rPr>
        <w:t>/2023</w:t>
      </w:r>
      <w:r w:rsidRPr="007458B3">
        <w:rPr>
          <w:rFonts w:ascii="Book Antiqua" w:eastAsia="Times New Roman" w:hAnsi="Book Antiqua" w:cs="Times New Roman"/>
          <w:b/>
          <w:bCs/>
          <w:color w:val="FF0000"/>
          <w:sz w:val="19"/>
          <w:szCs w:val="19"/>
          <w:lang w:eastAsia="pt-BR"/>
        </w:rPr>
        <w:t>: questões de concurso</w:t>
      </w:r>
      <w:r w:rsidR="00BA3B92" w:rsidRPr="00BA3B92">
        <w:t xml:space="preserve"> </w:t>
      </w:r>
      <w:r w:rsidR="00BA3B92" w:rsidRPr="00BA3B92">
        <w:rPr>
          <w:rFonts w:ascii="Book Antiqua" w:eastAsia="Times New Roman" w:hAnsi="Book Antiqua" w:cs="Times New Roman"/>
          <w:b/>
          <w:bCs/>
          <w:color w:val="FF0000"/>
          <w:sz w:val="19"/>
          <w:szCs w:val="19"/>
          <w:lang w:eastAsia="pt-BR"/>
        </w:rPr>
        <w:t xml:space="preserve">Lei nº 14.596, de 14.6.2023 </w:t>
      </w:r>
      <w:r w:rsidR="00BA3B92">
        <w:rPr>
          <w:rFonts w:ascii="Book Antiqua" w:eastAsia="Times New Roman" w:hAnsi="Book Antiqua" w:cs="Times New Roman"/>
          <w:b/>
          <w:bCs/>
          <w:color w:val="FF0000"/>
          <w:sz w:val="19"/>
          <w:szCs w:val="19"/>
          <w:lang w:eastAsia="pt-BR"/>
        </w:rPr>
        <w:t xml:space="preserve">- </w:t>
      </w:r>
      <w:r w:rsidR="00BA3B92" w:rsidRPr="00BA3B92">
        <w:rPr>
          <w:rFonts w:ascii="Book Antiqua" w:eastAsia="Times New Roman" w:hAnsi="Book Antiqua" w:cs="Times New Roman"/>
          <w:b/>
          <w:bCs/>
          <w:color w:val="FF0000"/>
          <w:sz w:val="19"/>
          <w:szCs w:val="19"/>
          <w:lang w:eastAsia="pt-BR"/>
        </w:rPr>
        <w:t xml:space="preserve">acompanhar a </w:t>
      </w:r>
      <w:proofErr w:type="spellStart"/>
      <w:r w:rsidR="00BA3B92" w:rsidRPr="00BA3B92">
        <w:rPr>
          <w:rFonts w:ascii="Book Antiqua" w:eastAsia="Times New Roman" w:hAnsi="Book Antiqua" w:cs="Times New Roman"/>
          <w:b/>
          <w:bCs/>
          <w:color w:val="FF0000"/>
          <w:sz w:val="19"/>
          <w:szCs w:val="19"/>
          <w:lang w:eastAsia="pt-BR"/>
        </w:rPr>
        <w:t>vacatio</w:t>
      </w:r>
      <w:proofErr w:type="spellEnd"/>
      <w:r w:rsidR="00BA3B92" w:rsidRPr="00BA3B92">
        <w:rPr>
          <w:rFonts w:ascii="Book Antiqua" w:eastAsia="Times New Roman" w:hAnsi="Book Antiqua" w:cs="Times New Roman"/>
          <w:b/>
          <w:bCs/>
          <w:color w:val="FF0000"/>
          <w:sz w:val="19"/>
          <w:szCs w:val="19"/>
          <w:lang w:eastAsia="pt-BR"/>
        </w:rPr>
        <w:t xml:space="preserve"> legis – entra em vigor 01/01/2024)</w:t>
      </w:r>
    </w:p>
    <w:p w14:paraId="5FE3E31F" w14:textId="1B68313F" w:rsidR="007458B3" w:rsidRPr="007458B3" w:rsidRDefault="00000000" w:rsidP="007458B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7458B3" w:rsidRPr="007458B3">
          <w:rPr>
            <w:rFonts w:ascii="Book Antiqua" w:eastAsia="Times New Roman" w:hAnsi="Book Antiqua" w:cs="Arial"/>
            <w:b/>
            <w:bCs/>
            <w:color w:val="000080"/>
            <w:sz w:val="19"/>
            <w:szCs w:val="19"/>
            <w:u w:val="single"/>
            <w:lang w:eastAsia="pt-BR"/>
          </w:rPr>
          <w:t>LEI Nº 4.506, DE 30 DE NOVEMBRO DE 1964.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458B3" w:rsidRPr="007458B3" w14:paraId="28B5C4C3" w14:textId="77777777" w:rsidTr="007458B3">
        <w:trPr>
          <w:tblCellSpacing w:w="0" w:type="dxa"/>
        </w:trPr>
        <w:tc>
          <w:tcPr>
            <w:tcW w:w="1333" w:type="pct"/>
            <w:vAlign w:val="center"/>
            <w:hideMark/>
          </w:tcPr>
          <w:p w14:paraId="19949206" w14:textId="614F1596" w:rsidR="007458B3" w:rsidRPr="007458B3" w:rsidRDefault="007458B3" w:rsidP="007458B3">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3B2AD7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sz w:val="18"/>
                <w:szCs w:val="18"/>
                <w:lang w:eastAsia="pt-BR"/>
              </w:rPr>
            </w:pPr>
            <w:r w:rsidRPr="007458B3">
              <w:rPr>
                <w:rFonts w:ascii="Book Antiqua" w:eastAsia="Times New Roman" w:hAnsi="Book Antiqua" w:cs="Arial"/>
                <w:color w:val="800000"/>
                <w:sz w:val="18"/>
                <w:szCs w:val="18"/>
                <w:lang w:eastAsia="pt-BR"/>
              </w:rPr>
              <w:t xml:space="preserve">Dispõe </w:t>
            </w:r>
            <w:proofErr w:type="spellStart"/>
            <w:r w:rsidRPr="007458B3">
              <w:rPr>
                <w:rFonts w:ascii="Book Antiqua" w:eastAsia="Times New Roman" w:hAnsi="Book Antiqua" w:cs="Arial"/>
                <w:color w:val="800000"/>
                <w:sz w:val="18"/>
                <w:szCs w:val="18"/>
                <w:lang w:eastAsia="pt-BR"/>
              </w:rPr>
              <w:t>sôbre</w:t>
            </w:r>
            <w:proofErr w:type="spellEnd"/>
            <w:r w:rsidRPr="007458B3">
              <w:rPr>
                <w:rFonts w:ascii="Book Antiqua" w:eastAsia="Times New Roman" w:hAnsi="Book Antiqua" w:cs="Arial"/>
                <w:color w:val="800000"/>
                <w:sz w:val="18"/>
                <w:szCs w:val="18"/>
                <w:lang w:eastAsia="pt-BR"/>
              </w:rPr>
              <w:t xml:space="preserve"> o </w:t>
            </w:r>
            <w:proofErr w:type="spellStart"/>
            <w:r w:rsidRPr="007458B3">
              <w:rPr>
                <w:rFonts w:ascii="Book Antiqua" w:eastAsia="Times New Roman" w:hAnsi="Book Antiqua" w:cs="Arial"/>
                <w:color w:val="800000"/>
                <w:sz w:val="18"/>
                <w:szCs w:val="18"/>
                <w:lang w:eastAsia="pt-BR"/>
              </w:rPr>
              <w:t>impôsto</w:t>
            </w:r>
            <w:proofErr w:type="spellEnd"/>
            <w:r w:rsidRPr="007458B3">
              <w:rPr>
                <w:rFonts w:ascii="Book Antiqua" w:eastAsia="Times New Roman" w:hAnsi="Book Antiqua" w:cs="Arial"/>
                <w:color w:val="800000"/>
                <w:sz w:val="18"/>
                <w:szCs w:val="18"/>
                <w:lang w:eastAsia="pt-BR"/>
              </w:rPr>
              <w:t xml:space="preserve"> que recai </w:t>
            </w:r>
            <w:proofErr w:type="spellStart"/>
            <w:r w:rsidRPr="007458B3">
              <w:rPr>
                <w:rFonts w:ascii="Book Antiqua" w:eastAsia="Times New Roman" w:hAnsi="Book Antiqua" w:cs="Arial"/>
                <w:color w:val="800000"/>
                <w:sz w:val="18"/>
                <w:szCs w:val="18"/>
                <w:lang w:eastAsia="pt-BR"/>
              </w:rPr>
              <w:t>sôbre</w:t>
            </w:r>
            <w:proofErr w:type="spellEnd"/>
            <w:r w:rsidRPr="007458B3">
              <w:rPr>
                <w:rFonts w:ascii="Book Antiqua" w:eastAsia="Times New Roman" w:hAnsi="Book Antiqua" w:cs="Arial"/>
                <w:color w:val="800000"/>
                <w:sz w:val="18"/>
                <w:szCs w:val="18"/>
                <w:lang w:eastAsia="pt-BR"/>
              </w:rPr>
              <w:t xml:space="preserve"> as rendas e proventos de qualquer natureza.</w:t>
            </w:r>
          </w:p>
        </w:tc>
      </w:tr>
    </w:tbl>
    <w:p w14:paraId="604A438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b/>
          <w:bCs/>
          <w:color w:val="000000"/>
          <w:sz w:val="19"/>
          <w:szCs w:val="19"/>
          <w:lang w:eastAsia="pt-BR"/>
        </w:rPr>
        <w:t>        O PRESIDENTE DA REPÚBLICA,</w:t>
      </w:r>
      <w:r w:rsidRPr="007458B3">
        <w:rPr>
          <w:rFonts w:ascii="Book Antiqua" w:eastAsia="Times New Roman" w:hAnsi="Book Antiqua" w:cs="Arial"/>
          <w:color w:val="000000"/>
          <w:sz w:val="19"/>
          <w:szCs w:val="19"/>
          <w:lang w:eastAsia="pt-BR"/>
        </w:rPr>
        <w:t> faço saber que o </w:t>
      </w:r>
      <w:r w:rsidRPr="007458B3">
        <w:rPr>
          <w:rFonts w:ascii="Book Antiqua" w:eastAsia="Times New Roman" w:hAnsi="Book Antiqua" w:cs="Arial"/>
          <w:b/>
          <w:bCs/>
          <w:color w:val="000000"/>
          <w:sz w:val="19"/>
          <w:szCs w:val="19"/>
          <w:lang w:eastAsia="pt-BR"/>
        </w:rPr>
        <w:t>CONGRESSO NACIONAL</w:t>
      </w:r>
      <w:r w:rsidRPr="007458B3">
        <w:rPr>
          <w:rFonts w:ascii="Book Antiqua" w:eastAsia="Times New Roman" w:hAnsi="Book Antiqua" w:cs="Arial"/>
          <w:color w:val="000000"/>
          <w:sz w:val="19"/>
          <w:szCs w:val="19"/>
          <w:lang w:eastAsia="pt-BR"/>
        </w:rPr>
        <w:t> decreta, e eu sanciono a seguinte Lei:</w:t>
      </w:r>
    </w:p>
    <w:p w14:paraId="1C0D985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0" w:name="art1"/>
      <w:bookmarkEnd w:id="0"/>
      <w:r w:rsidRPr="007458B3">
        <w:rPr>
          <w:rFonts w:ascii="Book Antiqua" w:eastAsia="Times New Roman" w:hAnsi="Book Antiqua" w:cs="Arial"/>
          <w:color w:val="000000"/>
          <w:sz w:val="19"/>
          <w:szCs w:val="19"/>
          <w:lang w:eastAsia="pt-BR"/>
        </w:rPr>
        <w:t xml:space="preserve">Art. 1º As pessoas físicas, domiciliadas ou residentes no Brasil que tiverem renda líquida anual superior a vinte e quatro vezes o salário-mínimo fiscal, apurada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lei, são contribuintes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sem distinção de nacionalidade, sexo, idade, estado ou profissão.</w:t>
      </w:r>
    </w:p>
    <w:p w14:paraId="50992215"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 w:name="art2"/>
      <w:bookmarkEnd w:id="1"/>
      <w:r w:rsidRPr="00FE6637">
        <w:rPr>
          <w:rFonts w:ascii="Book Antiqua" w:eastAsia="Times New Roman" w:hAnsi="Book Antiqua" w:cs="Arial"/>
          <w:color w:val="000000"/>
          <w:sz w:val="16"/>
          <w:szCs w:val="16"/>
          <w:lang w:eastAsia="pt-BR"/>
        </w:rPr>
        <w:t xml:space="preserve">Art. 2º </w:t>
      </w:r>
      <w:proofErr w:type="gramStart"/>
      <w:r w:rsidRPr="00FE6637">
        <w:rPr>
          <w:rFonts w:ascii="Book Antiqua" w:eastAsia="Times New Roman" w:hAnsi="Book Antiqua" w:cs="Arial"/>
          <w:color w:val="000000"/>
          <w:sz w:val="16"/>
          <w:szCs w:val="16"/>
          <w:lang w:eastAsia="pt-BR"/>
        </w:rPr>
        <w:t>-  VETADO</w:t>
      </w:r>
      <w:proofErr w:type="gramEnd"/>
      <w:r w:rsidRPr="00FE6637">
        <w:rPr>
          <w:rFonts w:ascii="Book Antiqua" w:eastAsia="Times New Roman" w:hAnsi="Book Antiqua" w:cs="Arial"/>
          <w:color w:val="000000"/>
          <w:sz w:val="16"/>
          <w:szCs w:val="16"/>
          <w:lang w:eastAsia="pt-BR"/>
        </w:rPr>
        <w:t>.</w:t>
      </w:r>
    </w:p>
    <w:p w14:paraId="1DBD64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 w:name="art3"/>
      <w:bookmarkEnd w:id="2"/>
      <w:r w:rsidRPr="007458B3">
        <w:rPr>
          <w:rFonts w:ascii="Book Antiqua" w:eastAsia="Times New Roman" w:hAnsi="Book Antiqua" w:cs="Arial"/>
          <w:color w:val="000000"/>
          <w:sz w:val="19"/>
          <w:szCs w:val="19"/>
          <w:lang w:eastAsia="pt-BR"/>
        </w:rPr>
        <w:t xml:space="preserve">Art. 3º - A partir do exercício financeiro de 1965, os </w:t>
      </w:r>
      <w:proofErr w:type="spellStart"/>
      <w:r w:rsidRPr="007458B3">
        <w:rPr>
          <w:rFonts w:ascii="Book Antiqua" w:eastAsia="Times New Roman" w:hAnsi="Book Antiqua" w:cs="Arial"/>
          <w:color w:val="000000"/>
          <w:sz w:val="19"/>
          <w:szCs w:val="19"/>
          <w:lang w:eastAsia="pt-BR"/>
        </w:rPr>
        <w:t>valôres</w:t>
      </w:r>
      <w:proofErr w:type="spellEnd"/>
      <w:r w:rsidRPr="007458B3">
        <w:rPr>
          <w:rFonts w:ascii="Book Antiqua" w:eastAsia="Times New Roman" w:hAnsi="Book Antiqua" w:cs="Arial"/>
          <w:color w:val="000000"/>
          <w:sz w:val="19"/>
          <w:szCs w:val="19"/>
          <w:lang w:eastAsia="pt-BR"/>
        </w:rPr>
        <w:t xml:space="preserve"> expressos em cruzeiros, na legislação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serão atualizados anualmente em função de coeficientes de correção monetária estabelecida pelo Conselho Nacional de Economia, desde que os índices gerais de preços se elevem acima de 10% (dez por cento) ao ano ou de 15% (quinze por cento) em um triênio.</w:t>
      </w:r>
    </w:p>
    <w:p w14:paraId="05C4AF4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 w:name="art3p"/>
      <w:bookmarkEnd w:id="3"/>
      <w:r w:rsidRPr="007458B3">
        <w:rPr>
          <w:rFonts w:ascii="Book Antiqua" w:eastAsia="Times New Roman" w:hAnsi="Book Antiqua" w:cs="Arial"/>
          <w:color w:val="000000"/>
          <w:sz w:val="19"/>
          <w:szCs w:val="19"/>
          <w:lang w:eastAsia="pt-BR"/>
        </w:rPr>
        <w:t xml:space="preserve">Parágrafo único - Os </w:t>
      </w:r>
      <w:proofErr w:type="spellStart"/>
      <w:r w:rsidRPr="007458B3">
        <w:rPr>
          <w:rFonts w:ascii="Book Antiqua" w:eastAsia="Times New Roman" w:hAnsi="Book Antiqua" w:cs="Arial"/>
          <w:color w:val="000000"/>
          <w:sz w:val="19"/>
          <w:szCs w:val="19"/>
          <w:lang w:eastAsia="pt-BR"/>
        </w:rPr>
        <w:t>valôres</w:t>
      </w:r>
      <w:proofErr w:type="spellEnd"/>
      <w:r w:rsidRPr="007458B3">
        <w:rPr>
          <w:rFonts w:ascii="Book Antiqua" w:eastAsia="Times New Roman" w:hAnsi="Book Antiqua" w:cs="Arial"/>
          <w:color w:val="000000"/>
          <w:sz w:val="19"/>
          <w:szCs w:val="19"/>
          <w:lang w:eastAsia="pt-BR"/>
        </w:rPr>
        <w:t xml:space="preserve"> expressos, VETADO em salários mínimos, VETADO, serão convertidos em cruzeiros e ficarão sujeitos ao disposto neste artigo.</w:t>
      </w:r>
    </w:p>
    <w:p w14:paraId="6584320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 w:name="art4"/>
      <w:bookmarkEnd w:id="4"/>
      <w:r w:rsidRPr="007458B3">
        <w:rPr>
          <w:rFonts w:ascii="Book Antiqua" w:eastAsia="Times New Roman" w:hAnsi="Book Antiqua" w:cs="Arial"/>
          <w:color w:val="000000"/>
          <w:sz w:val="19"/>
          <w:szCs w:val="19"/>
          <w:lang w:eastAsia="pt-BR"/>
        </w:rPr>
        <w:t>Art. 4º Os rendimentos de menores serão tributados conjuntamente com os seus pais.</w:t>
      </w:r>
    </w:p>
    <w:p w14:paraId="1B7FC8C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 w:name="art4§1"/>
      <w:bookmarkEnd w:id="5"/>
      <w:r w:rsidRPr="007458B3">
        <w:rPr>
          <w:rFonts w:ascii="Book Antiqua" w:eastAsia="Times New Roman" w:hAnsi="Book Antiqua" w:cs="Arial"/>
          <w:color w:val="000000"/>
          <w:sz w:val="19"/>
          <w:szCs w:val="19"/>
          <w:lang w:eastAsia="pt-BR"/>
        </w:rPr>
        <w:t>§ 1º O disposto neste artigo não se aplica:</w:t>
      </w:r>
    </w:p>
    <w:p w14:paraId="10454CE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aos filhos emancipados;</w:t>
      </w:r>
    </w:p>
    <w:p w14:paraId="4DA4545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aos filhos de primeiro leito de </w:t>
      </w:r>
      <w:proofErr w:type="spellStart"/>
      <w:r w:rsidRPr="007458B3">
        <w:rPr>
          <w:rFonts w:ascii="Book Antiqua" w:eastAsia="Times New Roman" w:hAnsi="Book Antiqua" w:cs="Arial"/>
          <w:color w:val="000000"/>
          <w:sz w:val="19"/>
          <w:szCs w:val="19"/>
          <w:lang w:eastAsia="pt-BR"/>
        </w:rPr>
        <w:t>binuba</w:t>
      </w:r>
      <w:proofErr w:type="spellEnd"/>
      <w:r w:rsidRPr="007458B3">
        <w:rPr>
          <w:rFonts w:ascii="Book Antiqua" w:eastAsia="Times New Roman" w:hAnsi="Book Antiqua" w:cs="Arial"/>
          <w:color w:val="000000"/>
          <w:sz w:val="19"/>
          <w:szCs w:val="19"/>
          <w:lang w:eastAsia="pt-BR"/>
        </w:rPr>
        <w:t xml:space="preserve"> no exercício do pátrio poder, que poderão apresentar declaração em separado;</w:t>
      </w:r>
    </w:p>
    <w:p w14:paraId="34449BA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aos filhos menores que, auferindo rendimento de trabalho, optem pela apresentação da declaração em separado.</w:t>
      </w:r>
    </w:p>
    <w:p w14:paraId="4714D7F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 w:name="art4§2"/>
      <w:bookmarkEnd w:id="6"/>
      <w:r w:rsidRPr="007458B3">
        <w:rPr>
          <w:rFonts w:ascii="Book Antiqua" w:eastAsia="Times New Roman" w:hAnsi="Book Antiqua" w:cs="Arial"/>
          <w:color w:val="000000"/>
          <w:sz w:val="19"/>
          <w:szCs w:val="19"/>
          <w:lang w:eastAsia="pt-BR"/>
        </w:rPr>
        <w:t>§ 2º Os menores serão representados por seus pais ou representante legal.</w:t>
      </w:r>
    </w:p>
    <w:p w14:paraId="05AD3D2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 w:name="art4§3"/>
      <w:bookmarkEnd w:id="7"/>
      <w:r w:rsidRPr="007458B3">
        <w:rPr>
          <w:rFonts w:ascii="Book Antiqua" w:eastAsia="Times New Roman" w:hAnsi="Book Antiqua" w:cs="Arial"/>
          <w:color w:val="000000"/>
          <w:sz w:val="19"/>
          <w:szCs w:val="19"/>
          <w:lang w:eastAsia="pt-BR"/>
        </w:rPr>
        <w:t xml:space="preserve">§ 3º Os rendimentos dos menores só responderão pela parcela de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proporcional à relação entre seus rendimentos líquidos e o total da renda bruta declarada conjuntamente com a de seus pais.</w:t>
      </w:r>
    </w:p>
    <w:p w14:paraId="6210AE27"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Times New Roman"/>
          <w:color w:val="000000"/>
          <w:sz w:val="19"/>
          <w:szCs w:val="19"/>
          <w:lang w:eastAsia="pt-BR"/>
        </w:rPr>
        <w:t>        </w:t>
      </w:r>
      <w:bookmarkStart w:id="8" w:name="art5"/>
      <w:bookmarkEnd w:id="8"/>
      <w:r w:rsidRPr="007458B3">
        <w:rPr>
          <w:rFonts w:ascii="Book Antiqua" w:eastAsia="Times New Roman" w:hAnsi="Book Antiqua" w:cs="Arial"/>
          <w:color w:val="000000"/>
          <w:sz w:val="19"/>
          <w:szCs w:val="19"/>
          <w:lang w:eastAsia="pt-BR"/>
        </w:rPr>
        <w:t xml:space="preserve">Art. 5º Estão isentos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os rendimentos do trabalho auferidos por</w:t>
      </w:r>
      <w:r w:rsidRPr="00FE6637">
        <w:rPr>
          <w:rFonts w:ascii="Book Antiqua" w:eastAsia="Times New Roman" w:hAnsi="Book Antiqua" w:cs="Arial"/>
          <w:color w:val="000000"/>
          <w:sz w:val="16"/>
          <w:szCs w:val="16"/>
          <w:lang w:eastAsia="pt-BR"/>
        </w:rPr>
        <w:t>:         </w:t>
      </w:r>
      <w:hyperlink r:id="rId5" w:anchor="art30" w:history="1">
        <w:r w:rsidRPr="00FE6637">
          <w:rPr>
            <w:rFonts w:ascii="Book Antiqua" w:eastAsia="Times New Roman" w:hAnsi="Book Antiqua" w:cs="Arial"/>
            <w:color w:val="0000FF"/>
            <w:sz w:val="16"/>
            <w:szCs w:val="16"/>
            <w:u w:val="single"/>
            <w:lang w:eastAsia="pt-BR"/>
          </w:rPr>
          <w:t>(Vide Lei nº 7.713, de 1988)</w:t>
        </w:r>
      </w:hyperlink>
    </w:p>
    <w:p w14:paraId="34F600F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Servidores diplomáticos de governos estrangeiros;</w:t>
      </w:r>
    </w:p>
    <w:p w14:paraId="5C8F9B5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Il - Servidores de organismos internacionais de que o Brasil faça parte e aos quais se tenha obrigado, por tratado ou convênio, a conceder isenção;</w:t>
      </w:r>
    </w:p>
    <w:p w14:paraId="0C46EE0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Servidor não brasileiro de embaixada, consulado e repartições </w:t>
      </w:r>
      <w:proofErr w:type="spellStart"/>
      <w:r w:rsidRPr="007458B3">
        <w:rPr>
          <w:rFonts w:ascii="Book Antiqua" w:eastAsia="Times New Roman" w:hAnsi="Book Antiqua" w:cs="Arial"/>
          <w:color w:val="000000"/>
          <w:sz w:val="19"/>
          <w:szCs w:val="19"/>
          <w:lang w:eastAsia="pt-BR"/>
        </w:rPr>
        <w:t>oficais</w:t>
      </w:r>
      <w:proofErr w:type="spellEnd"/>
      <w:r w:rsidRPr="007458B3">
        <w:rPr>
          <w:rFonts w:ascii="Book Antiqua" w:eastAsia="Times New Roman" w:hAnsi="Book Antiqua" w:cs="Arial"/>
          <w:color w:val="000000"/>
          <w:sz w:val="19"/>
          <w:szCs w:val="19"/>
          <w:lang w:eastAsia="pt-BR"/>
        </w:rPr>
        <w:t xml:space="preserve"> de outros países no Brasil, desde que no País de sua nacionalidade seja assegurado igual tratamento a brasileiros que ali exerçam idênticas funções.</w:t>
      </w:r>
    </w:p>
    <w:p w14:paraId="1826A72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 w:name="art5p"/>
      <w:bookmarkEnd w:id="9"/>
      <w:r w:rsidRPr="007458B3">
        <w:rPr>
          <w:rFonts w:ascii="Book Antiqua" w:eastAsia="Times New Roman" w:hAnsi="Book Antiqua" w:cs="Arial"/>
          <w:color w:val="000000"/>
          <w:sz w:val="19"/>
          <w:szCs w:val="19"/>
          <w:lang w:eastAsia="pt-BR"/>
        </w:rPr>
        <w:t xml:space="preserve">Parágrafo único. As pessoas referidas nos itens II e </w:t>
      </w:r>
      <w:proofErr w:type="spellStart"/>
      <w:r w:rsidRPr="007458B3">
        <w:rPr>
          <w:rFonts w:ascii="Book Antiqua" w:eastAsia="Times New Roman" w:hAnsi="Book Antiqua" w:cs="Arial"/>
          <w:color w:val="000000"/>
          <w:sz w:val="19"/>
          <w:szCs w:val="19"/>
          <w:lang w:eastAsia="pt-BR"/>
        </w:rPr>
        <w:t>Ill</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serão contribuintes como residentes no estrangeiro em relação a outros rendimentos produzidos no país.</w:t>
      </w:r>
    </w:p>
    <w:p w14:paraId="1DE7AC3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0" w:name="art6"/>
      <w:bookmarkEnd w:id="10"/>
      <w:r w:rsidRPr="007458B3">
        <w:rPr>
          <w:rFonts w:ascii="Book Antiqua" w:eastAsia="Times New Roman" w:hAnsi="Book Antiqua" w:cs="Arial"/>
          <w:color w:val="000000"/>
          <w:sz w:val="19"/>
          <w:szCs w:val="19"/>
          <w:lang w:eastAsia="pt-BR"/>
        </w:rPr>
        <w:t xml:space="preserve">Art. 6º Os brasileiros serão tributados pelos rendimentos recebidos de </w:t>
      </w:r>
      <w:proofErr w:type="spellStart"/>
      <w:r w:rsidRPr="007458B3">
        <w:rPr>
          <w:rFonts w:ascii="Book Antiqua" w:eastAsia="Times New Roman" w:hAnsi="Book Antiqua" w:cs="Arial"/>
          <w:color w:val="000000"/>
          <w:sz w:val="19"/>
          <w:szCs w:val="19"/>
          <w:lang w:eastAsia="pt-BR"/>
        </w:rPr>
        <w:t>govêrno</w:t>
      </w:r>
      <w:proofErr w:type="spellEnd"/>
      <w:r w:rsidRPr="007458B3">
        <w:rPr>
          <w:rFonts w:ascii="Book Antiqua" w:eastAsia="Times New Roman" w:hAnsi="Book Antiqua" w:cs="Arial"/>
          <w:color w:val="000000"/>
          <w:sz w:val="19"/>
          <w:szCs w:val="19"/>
          <w:lang w:eastAsia="pt-BR"/>
        </w:rPr>
        <w:t xml:space="preserve"> estrangeiro, quando correspondam à atividade exercida no território nacional.</w:t>
      </w:r>
    </w:p>
    <w:p w14:paraId="5BC63EB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 w:name="art7"/>
      <w:bookmarkEnd w:id="11"/>
      <w:r w:rsidRPr="007458B3">
        <w:rPr>
          <w:rFonts w:ascii="Book Antiqua" w:eastAsia="Times New Roman" w:hAnsi="Book Antiqua" w:cs="Arial"/>
          <w:color w:val="000000"/>
          <w:sz w:val="19"/>
          <w:szCs w:val="19"/>
          <w:lang w:eastAsia="pt-BR"/>
        </w:rPr>
        <w:t xml:space="preserve">Art. 7º A partir do exercício financeiro de 1965, inclusive, deixarão de incidir impostos cedulares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os rendimentos líquidos declarados pelas pessoas físicas, na forma da lei.</w:t>
      </w:r>
    </w:p>
    <w:p w14:paraId="5F6043E0"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2" w:name="art8"/>
      <w:bookmarkEnd w:id="12"/>
      <w:r w:rsidRPr="00FE6637">
        <w:rPr>
          <w:rFonts w:ascii="Book Antiqua" w:eastAsia="Times New Roman" w:hAnsi="Book Antiqua" w:cs="Arial"/>
          <w:color w:val="000000"/>
          <w:sz w:val="16"/>
          <w:szCs w:val="16"/>
          <w:lang w:eastAsia="pt-BR"/>
        </w:rPr>
        <w:t>Art. 8º - VETADO.</w:t>
      </w:r>
    </w:p>
    <w:p w14:paraId="0B18C2F8"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 1º VETADO.</w:t>
      </w:r>
    </w:p>
    <w:p w14:paraId="4FFC485C"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 2º VETADO.</w:t>
      </w:r>
    </w:p>
    <w:p w14:paraId="1C70C7F7"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 3º VETADO.</w:t>
      </w:r>
    </w:p>
    <w:p w14:paraId="2DB420B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Times New Roman"/>
          <w:color w:val="000000"/>
          <w:sz w:val="19"/>
          <w:szCs w:val="19"/>
          <w:lang w:eastAsia="pt-BR"/>
        </w:rPr>
        <w:t>        </w:t>
      </w:r>
      <w:bookmarkStart w:id="13" w:name="art9"/>
      <w:bookmarkEnd w:id="13"/>
      <w:r w:rsidRPr="007458B3">
        <w:rPr>
          <w:rFonts w:ascii="Book Antiqua" w:eastAsia="Times New Roman" w:hAnsi="Book Antiqua" w:cs="Arial"/>
          <w:color w:val="000000"/>
          <w:sz w:val="19"/>
          <w:szCs w:val="19"/>
          <w:lang w:eastAsia="pt-BR"/>
        </w:rPr>
        <w:t>Art. 9º Mantidos os abatimentos da renda bruta da pessoa física, previstos na legislação em vigor, fica elevado para 50% (</w:t>
      </w:r>
      <w:proofErr w:type="spellStart"/>
      <w:r w:rsidRPr="007458B3">
        <w:rPr>
          <w:rFonts w:ascii="Book Antiqua" w:eastAsia="Times New Roman" w:hAnsi="Book Antiqua" w:cs="Arial"/>
          <w:color w:val="000000"/>
          <w:sz w:val="19"/>
          <w:szCs w:val="19"/>
          <w:lang w:eastAsia="pt-BR"/>
        </w:rPr>
        <w:t>cinqüenta</w:t>
      </w:r>
      <w:proofErr w:type="spellEnd"/>
      <w:r w:rsidRPr="007458B3">
        <w:rPr>
          <w:rFonts w:ascii="Book Antiqua" w:eastAsia="Times New Roman" w:hAnsi="Book Antiqua" w:cs="Arial"/>
          <w:color w:val="000000"/>
          <w:sz w:val="19"/>
          <w:szCs w:val="19"/>
          <w:lang w:eastAsia="pt-BR"/>
        </w:rPr>
        <w:t xml:space="preserve"> por cento) o limite estabelecido no </w:t>
      </w:r>
      <w:hyperlink r:id="rId6" w:anchor="art14%C2%A72" w:history="1">
        <w:r w:rsidRPr="007458B3">
          <w:rPr>
            <w:rFonts w:ascii="Book Antiqua" w:eastAsia="Times New Roman" w:hAnsi="Book Antiqua" w:cs="Arial"/>
            <w:color w:val="0000FF"/>
            <w:sz w:val="19"/>
            <w:szCs w:val="19"/>
            <w:u w:val="single"/>
            <w:lang w:eastAsia="pt-BR"/>
          </w:rPr>
          <w:t>§ 2º do art. 14 da Lei nº 4.357, de 16 de julho de 1964.</w:t>
        </w:r>
      </w:hyperlink>
    </w:p>
    <w:p w14:paraId="7257684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1º Equiparam-se a juros de dívidas pessoais, para fins de abatimento da renda bruta, as respectivas comissões e taxas pagas a estabelecimentos de crédito.</w:t>
      </w:r>
    </w:p>
    <w:p w14:paraId="1E48C2F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2º Na declaração de bens deverão figurar, individualizados e destacadamente, os investimentos previstos no </w:t>
      </w:r>
      <w:hyperlink r:id="rId7" w:history="1">
        <w:r w:rsidRPr="007458B3">
          <w:rPr>
            <w:rFonts w:ascii="Book Antiqua" w:eastAsia="Times New Roman" w:hAnsi="Book Antiqua" w:cs="Arial"/>
            <w:color w:val="0000FF"/>
            <w:sz w:val="19"/>
            <w:szCs w:val="19"/>
            <w:u w:val="single"/>
            <w:lang w:eastAsia="pt-BR"/>
          </w:rPr>
          <w:t>art. 14 da Lei nº 4.357, de 16 de julho de 1964.</w:t>
        </w:r>
      </w:hyperlink>
    </w:p>
    <w:p w14:paraId="686D3129" w14:textId="0AD67802"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14" w:name="art9§3"/>
      <w:bookmarkEnd w:id="14"/>
      <w:r w:rsidRPr="00FE6637">
        <w:rPr>
          <w:rFonts w:ascii="Book Antiqua" w:eastAsia="Times New Roman" w:hAnsi="Book Antiqua" w:cs="Arial"/>
          <w:strike/>
          <w:color w:val="000000"/>
          <w:sz w:val="16"/>
          <w:szCs w:val="16"/>
          <w:lang w:eastAsia="pt-BR"/>
        </w:rPr>
        <w:t xml:space="preserve">§ 3º </w:t>
      </w:r>
      <w:hyperlink r:id="rId8" w:anchor="art3" w:history="1">
        <w:r w:rsidRPr="00FE6637">
          <w:rPr>
            <w:rFonts w:ascii="Book Antiqua" w:eastAsia="Times New Roman" w:hAnsi="Book Antiqua" w:cs="Arial"/>
            <w:color w:val="0000FF"/>
            <w:sz w:val="16"/>
            <w:szCs w:val="16"/>
            <w:u w:val="single"/>
            <w:lang w:eastAsia="pt-BR"/>
          </w:rPr>
          <w:t>(Suprimido pelo Decreto-Lei nº 1.887, de 1981)</w:t>
        </w:r>
      </w:hyperlink>
    </w:p>
    <w:p w14:paraId="4003D62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4º Não poderão ser abatidas da renda bruta das pessoas físicas as despesas com hospitalização e cuidados médicos e dentários, quando cobertas por apólices de seguro.</w:t>
      </w:r>
    </w:p>
    <w:p w14:paraId="6E3B4AFD" w14:textId="5E08089B"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5" w:name="art10"/>
      <w:bookmarkEnd w:id="15"/>
      <w:r w:rsidRPr="007458B3">
        <w:rPr>
          <w:rFonts w:ascii="Book Antiqua" w:eastAsia="Times New Roman" w:hAnsi="Book Antiqua" w:cs="Arial"/>
          <w:color w:val="000000"/>
          <w:sz w:val="19"/>
          <w:szCs w:val="19"/>
          <w:lang w:eastAsia="pt-BR"/>
        </w:rPr>
        <w:t xml:space="preserve">Art. 10. Os rendimentos de trabalho assalariado, a que se refere o artigo 16, a partir de 1º de janeiro de 1965, sofrerão desconto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na fonte, observadas as seguintes normas</w:t>
      </w:r>
      <w:r w:rsidRPr="00FE6637">
        <w:rPr>
          <w:rFonts w:ascii="Book Antiqua" w:eastAsia="Times New Roman" w:hAnsi="Book Antiqua" w:cs="Arial"/>
          <w:color w:val="000000"/>
          <w:sz w:val="16"/>
          <w:szCs w:val="16"/>
          <w:lang w:eastAsia="pt-BR"/>
        </w:rPr>
        <w:t>:  </w:t>
      </w:r>
      <w:hyperlink r:id="rId9" w:anchor="art7" w:history="1">
        <w:r w:rsidRPr="00FE6637">
          <w:rPr>
            <w:rFonts w:ascii="Book Antiqua" w:eastAsia="Times New Roman" w:hAnsi="Book Antiqua" w:cs="Arial"/>
            <w:color w:val="0000FF"/>
            <w:sz w:val="16"/>
            <w:szCs w:val="16"/>
            <w:u w:val="single"/>
            <w:lang w:eastAsia="pt-BR"/>
          </w:rPr>
          <w:t>(Vide Lei nº 4.862, de 1965)</w:t>
        </w:r>
      </w:hyperlink>
    </w:p>
    <w:p w14:paraId="73B8CE4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Isenção até duas vezes o salário-mínimo fiscal, mensais;</w:t>
      </w:r>
    </w:p>
    <w:p w14:paraId="13CEA27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 - A partir de duas vazes o salário-mínimo fiscal, mensais,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será calculado, consideradas as deduções relativas à contribuição de previdência do empregado, ao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sindical, aos encargos de família, VETADO mediante a aplicação da seguinte tabela:</w:t>
      </w:r>
    </w:p>
    <w:p w14:paraId="793B378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Entre 2 e 15 </w:t>
      </w:r>
      <w:proofErr w:type="spellStart"/>
      <w:r w:rsidRPr="007458B3">
        <w:rPr>
          <w:rFonts w:ascii="Book Antiqua" w:eastAsia="Times New Roman" w:hAnsi="Book Antiqua" w:cs="Arial"/>
          <w:color w:val="000000"/>
          <w:sz w:val="19"/>
          <w:szCs w:val="19"/>
          <w:lang w:eastAsia="pt-BR"/>
        </w:rPr>
        <w:t>vêzes</w:t>
      </w:r>
      <w:proofErr w:type="spellEnd"/>
      <w:r w:rsidRPr="007458B3">
        <w:rPr>
          <w:rFonts w:ascii="Book Antiqua" w:eastAsia="Times New Roman" w:hAnsi="Book Antiqua" w:cs="Arial"/>
          <w:color w:val="000000"/>
          <w:sz w:val="19"/>
          <w:szCs w:val="19"/>
          <w:lang w:eastAsia="pt-BR"/>
        </w:rPr>
        <w:t xml:space="preserve"> - 5%</w:t>
      </w:r>
    </w:p>
    <w:p w14:paraId="6FCED5E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Acima de 15 </w:t>
      </w:r>
      <w:proofErr w:type="spellStart"/>
      <w:r w:rsidRPr="007458B3">
        <w:rPr>
          <w:rFonts w:ascii="Book Antiqua" w:eastAsia="Times New Roman" w:hAnsi="Book Antiqua" w:cs="Arial"/>
          <w:color w:val="000000"/>
          <w:sz w:val="19"/>
          <w:szCs w:val="19"/>
          <w:lang w:eastAsia="pt-BR"/>
        </w:rPr>
        <w:t>vêzes</w:t>
      </w:r>
      <w:proofErr w:type="spellEnd"/>
      <w:r w:rsidRPr="007458B3">
        <w:rPr>
          <w:rFonts w:ascii="Book Antiqua" w:eastAsia="Times New Roman" w:hAnsi="Book Antiqua" w:cs="Arial"/>
          <w:color w:val="000000"/>
          <w:sz w:val="19"/>
          <w:szCs w:val="19"/>
          <w:lang w:eastAsia="pt-BR"/>
        </w:rPr>
        <w:t xml:space="preserve"> - 10%</w:t>
      </w:r>
    </w:p>
    <w:p w14:paraId="6CF16D1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que trata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artigo será cobrado como antecipação do que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apurado na declaração de rendimentos.</w:t>
      </w:r>
    </w:p>
    <w:p w14:paraId="04F3DC2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Não haverá obrigação de apresentação da declaração de rendimentos quando o contribuinte tiver percebido durante o ano base, exclusivamente, rendimentos do trabalho assalariado em importância até Cr$ 6.000.000,00 (seis milhões de cruzeiros) e, observado </w:t>
      </w:r>
      <w:proofErr w:type="spellStart"/>
      <w:r w:rsidRPr="007458B3">
        <w:rPr>
          <w:rFonts w:ascii="Book Antiqua" w:eastAsia="Times New Roman" w:hAnsi="Book Antiqua" w:cs="Arial"/>
          <w:color w:val="000000"/>
          <w:sz w:val="19"/>
          <w:szCs w:val="19"/>
          <w:lang w:eastAsia="pt-BR"/>
        </w:rPr>
        <w:t>êsse</w:t>
      </w:r>
      <w:proofErr w:type="spellEnd"/>
      <w:r w:rsidRPr="007458B3">
        <w:rPr>
          <w:rFonts w:ascii="Book Antiqua" w:eastAsia="Times New Roman" w:hAnsi="Book Antiqua" w:cs="Arial"/>
          <w:color w:val="000000"/>
          <w:sz w:val="19"/>
          <w:szCs w:val="19"/>
          <w:lang w:eastAsia="pt-BR"/>
        </w:rPr>
        <w:t xml:space="preserve"> limite quando houver auferido, juntamente com as do trabalho assalariado, rendimentos de outras categorias as </w:t>
      </w:r>
      <w:proofErr w:type="gramStart"/>
      <w:r w:rsidRPr="007458B3">
        <w:rPr>
          <w:rFonts w:ascii="Book Antiqua" w:eastAsia="Times New Roman" w:hAnsi="Book Antiqua" w:cs="Arial"/>
          <w:color w:val="000000"/>
          <w:sz w:val="19"/>
          <w:szCs w:val="19"/>
          <w:lang w:eastAsia="pt-BR"/>
        </w:rPr>
        <w:t>importâncias anual</w:t>
      </w:r>
      <w:proofErr w:type="gramEnd"/>
      <w:r w:rsidRPr="007458B3">
        <w:rPr>
          <w:rFonts w:ascii="Book Antiqua" w:eastAsia="Times New Roman" w:hAnsi="Book Antiqua" w:cs="Arial"/>
          <w:color w:val="000000"/>
          <w:sz w:val="19"/>
          <w:szCs w:val="19"/>
          <w:lang w:eastAsia="pt-BR"/>
        </w:rPr>
        <w:t xml:space="preserve"> não excedente a 3% (três por cento) dos primeiros.</w:t>
      </w:r>
    </w:p>
    <w:p w14:paraId="1A51D6A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3º Para efeito do disposto neste artigo, considerar-se-ão na sua totalidade os rendimentos previstos no art. 51 desta lei, independentemente dos limites </w:t>
      </w:r>
      <w:proofErr w:type="spellStart"/>
      <w:r w:rsidRPr="007458B3">
        <w:rPr>
          <w:rFonts w:ascii="Book Antiqua" w:eastAsia="Times New Roman" w:hAnsi="Book Antiqua" w:cs="Arial"/>
          <w:color w:val="000000"/>
          <w:sz w:val="19"/>
          <w:szCs w:val="19"/>
          <w:lang w:eastAsia="pt-BR"/>
        </w:rPr>
        <w:t>nêle</w:t>
      </w:r>
      <w:proofErr w:type="spellEnd"/>
      <w:r w:rsidRPr="007458B3">
        <w:rPr>
          <w:rFonts w:ascii="Book Antiqua" w:eastAsia="Times New Roman" w:hAnsi="Book Antiqua" w:cs="Arial"/>
          <w:color w:val="000000"/>
          <w:sz w:val="19"/>
          <w:szCs w:val="19"/>
          <w:lang w:eastAsia="pt-BR"/>
        </w:rPr>
        <w:t xml:space="preserve"> estabelecidos.</w:t>
      </w:r>
    </w:p>
    <w:p w14:paraId="339DB832" w14:textId="77777777" w:rsidR="00FE6637" w:rsidRDefault="007458B3" w:rsidP="007458B3">
      <w:pPr>
        <w:spacing w:before="100" w:beforeAutospacing="1" w:after="100" w:afterAutospacing="1" w:line="240" w:lineRule="auto"/>
        <w:rPr>
          <w:rFonts w:ascii="Book Antiqua" w:eastAsia="Times New Roman" w:hAnsi="Book Antiqua" w:cs="Arial"/>
          <w:strike/>
          <w:color w:val="000000"/>
          <w:sz w:val="16"/>
          <w:szCs w:val="16"/>
          <w:lang w:eastAsia="pt-BR"/>
        </w:rPr>
      </w:pPr>
      <w:r w:rsidRPr="007458B3">
        <w:rPr>
          <w:rFonts w:ascii="Book Antiqua" w:eastAsia="Times New Roman" w:hAnsi="Book Antiqua" w:cs="Times New Roman"/>
          <w:color w:val="000000"/>
          <w:sz w:val="19"/>
          <w:szCs w:val="19"/>
          <w:lang w:eastAsia="pt-BR"/>
        </w:rPr>
        <w:t>        </w:t>
      </w:r>
      <w:bookmarkStart w:id="16" w:name="art11"/>
      <w:bookmarkEnd w:id="16"/>
      <w:r w:rsidRPr="00FE6637">
        <w:rPr>
          <w:rFonts w:ascii="Book Antiqua" w:eastAsia="Times New Roman" w:hAnsi="Book Antiqua" w:cs="Arial"/>
          <w:color w:val="000000"/>
          <w:sz w:val="16"/>
          <w:szCs w:val="16"/>
          <w:lang w:eastAsia="pt-BR"/>
        </w:rPr>
        <w:t>A</w:t>
      </w:r>
      <w:r w:rsidRPr="00FE6637">
        <w:rPr>
          <w:rFonts w:ascii="Book Antiqua" w:eastAsia="Times New Roman" w:hAnsi="Book Antiqua" w:cs="Arial"/>
          <w:strike/>
          <w:color w:val="000000"/>
          <w:sz w:val="16"/>
          <w:szCs w:val="16"/>
          <w:lang w:eastAsia="pt-BR"/>
        </w:rPr>
        <w:t xml:space="preserve">rt. 11. </w:t>
      </w:r>
      <w:hyperlink r:id="rId10" w:anchor="art10" w:history="1">
        <w:r w:rsidRPr="00FE6637">
          <w:rPr>
            <w:rFonts w:ascii="Book Antiqua" w:eastAsia="Times New Roman" w:hAnsi="Book Antiqua" w:cs="Arial"/>
            <w:color w:val="0000FF"/>
            <w:sz w:val="16"/>
            <w:szCs w:val="16"/>
            <w:u w:val="single"/>
            <w:lang w:eastAsia="pt-BR"/>
          </w:rPr>
          <w:t>(Revogado pelo Decreto 1.380, de 23.12.1974)</w:t>
        </w:r>
      </w:hyperlink>
    </w:p>
    <w:p w14:paraId="01E17CD2" w14:textId="683229A1" w:rsidR="007458B3" w:rsidRPr="00FE6637" w:rsidRDefault="00FE6637" w:rsidP="007458B3">
      <w:pPr>
        <w:spacing w:before="100" w:beforeAutospacing="1" w:after="100" w:afterAutospacing="1" w:line="240" w:lineRule="auto"/>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xml:space="preserve">         </w:t>
      </w:r>
      <w:r w:rsidR="007458B3" w:rsidRPr="00FE6637">
        <w:rPr>
          <w:rFonts w:ascii="Book Antiqua" w:eastAsia="Times New Roman" w:hAnsi="Book Antiqua" w:cs="Arial"/>
          <w:color w:val="000000"/>
          <w:sz w:val="16"/>
          <w:szCs w:val="16"/>
          <w:lang w:eastAsia="pt-BR"/>
        </w:rPr>
        <w:t xml:space="preserve">§ 1º a §5º </w:t>
      </w:r>
      <w:hyperlink r:id="rId11" w:anchor="art10" w:history="1">
        <w:r w:rsidR="007458B3" w:rsidRPr="00FE6637">
          <w:rPr>
            <w:rFonts w:ascii="Book Antiqua" w:eastAsia="Times New Roman" w:hAnsi="Book Antiqua" w:cs="Arial"/>
            <w:color w:val="0000FF"/>
            <w:sz w:val="16"/>
            <w:szCs w:val="16"/>
            <w:u w:val="single"/>
            <w:lang w:eastAsia="pt-BR"/>
          </w:rPr>
          <w:t>(Revogado pelo Decreto 1.380, de 23.12.1974)</w:t>
        </w:r>
      </w:hyperlink>
      <w:bookmarkStart w:id="17" w:name="art12.."/>
      <w:bookmarkEnd w:id="17"/>
    </w:p>
    <w:p w14:paraId="77C51F4A" w14:textId="5DA87174"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lastRenderedPageBreak/>
        <w:t>        </w:t>
      </w:r>
      <w:bookmarkStart w:id="18" w:name="art12."/>
      <w:bookmarkEnd w:id="18"/>
      <w:r w:rsidRPr="007458B3">
        <w:rPr>
          <w:rFonts w:ascii="Book Antiqua" w:eastAsia="Times New Roman" w:hAnsi="Book Antiqua" w:cs="Arial"/>
          <w:color w:val="000000"/>
          <w:sz w:val="19"/>
          <w:szCs w:val="19"/>
          <w:lang w:eastAsia="pt-BR"/>
        </w:rPr>
        <w:t xml:space="preserve">Art. 12. Ficam sujeitas ao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8% (oito por cento) mediante desconto na fonte as importâncias superiores a </w:t>
      </w:r>
      <w:proofErr w:type="spellStart"/>
      <w:r w:rsidRPr="007458B3">
        <w:rPr>
          <w:rFonts w:ascii="Book Antiqua" w:eastAsia="Times New Roman" w:hAnsi="Book Antiqua" w:cs="Arial"/>
          <w:color w:val="000000"/>
          <w:sz w:val="19"/>
          <w:szCs w:val="19"/>
          <w:lang w:eastAsia="pt-BR"/>
        </w:rPr>
        <w:t>NCr</w:t>
      </w:r>
      <w:proofErr w:type="spellEnd"/>
      <w:r w:rsidRPr="007458B3">
        <w:rPr>
          <w:rFonts w:ascii="Book Antiqua" w:eastAsia="Times New Roman" w:hAnsi="Book Antiqua" w:cs="Arial"/>
          <w:color w:val="000000"/>
          <w:sz w:val="19"/>
          <w:szCs w:val="19"/>
          <w:lang w:eastAsia="pt-BR"/>
        </w:rPr>
        <w:t>$ 200,00 (duzentos cruzeiros novos), pagas ou creditadas em cada mês, por pessoas jurídicas a pessoas físicas ou a sociedades civis a que se refere a </w:t>
      </w:r>
      <w:hyperlink r:id="rId12" w:anchor="art18%C2%A71b" w:history="1">
        <w:r w:rsidRPr="007458B3">
          <w:rPr>
            <w:rFonts w:ascii="Book Antiqua" w:eastAsia="Times New Roman" w:hAnsi="Book Antiqua" w:cs="Arial"/>
            <w:color w:val="0000FF"/>
            <w:sz w:val="19"/>
            <w:szCs w:val="19"/>
            <w:u w:val="single"/>
            <w:lang w:eastAsia="pt-BR"/>
          </w:rPr>
          <w:t>letra " </w:t>
        </w:r>
        <w:r w:rsidRPr="007458B3">
          <w:rPr>
            <w:rFonts w:ascii="Book Antiqua" w:eastAsia="Times New Roman" w:hAnsi="Book Antiqua" w:cs="Arial"/>
            <w:i/>
            <w:iCs/>
            <w:color w:val="0000FF"/>
            <w:sz w:val="19"/>
            <w:szCs w:val="19"/>
            <w:u w:val="single"/>
            <w:lang w:eastAsia="pt-BR"/>
          </w:rPr>
          <w:t>b</w:t>
        </w:r>
        <w:r w:rsidRPr="007458B3">
          <w:rPr>
            <w:rFonts w:ascii="Book Antiqua" w:eastAsia="Times New Roman" w:hAnsi="Book Antiqua" w:cs="Arial"/>
            <w:color w:val="0000FF"/>
            <w:sz w:val="19"/>
            <w:szCs w:val="19"/>
            <w:u w:val="single"/>
            <w:lang w:eastAsia="pt-BR"/>
          </w:rPr>
          <w:t> " do § 1º do artigo 18 da Lei número 4.154, de 28 de novembro de 1962</w:t>
        </w:r>
      </w:hyperlink>
      <w:r w:rsidRPr="007458B3">
        <w:rPr>
          <w:rFonts w:ascii="Book Antiqua" w:eastAsia="Times New Roman" w:hAnsi="Book Antiqua" w:cs="Arial"/>
          <w:color w:val="000000"/>
          <w:sz w:val="19"/>
          <w:szCs w:val="19"/>
          <w:lang w:eastAsia="pt-BR"/>
        </w:rPr>
        <w:t>, a título de comissões, corretagens, gratificações, honorários, direitos autorais ou remuneração por quaisquer serviços prestados</w:t>
      </w:r>
      <w:r w:rsidRPr="00FE6637">
        <w:rPr>
          <w:rFonts w:ascii="Book Antiqua" w:eastAsia="Times New Roman" w:hAnsi="Book Antiqua" w:cs="Arial"/>
          <w:color w:val="000000"/>
          <w:sz w:val="18"/>
          <w:szCs w:val="18"/>
          <w:lang w:eastAsia="pt-BR"/>
        </w:rPr>
        <w:t>.</w:t>
      </w:r>
      <w:r w:rsidRPr="00FE6637">
        <w:rPr>
          <w:rFonts w:ascii="Book Antiqua" w:eastAsia="Times New Roman" w:hAnsi="Book Antiqua" w:cs="Arial"/>
          <w:color w:val="000000"/>
          <w:sz w:val="16"/>
          <w:szCs w:val="16"/>
          <w:lang w:eastAsia="pt-BR"/>
        </w:rPr>
        <w:t>  </w:t>
      </w:r>
      <w:hyperlink r:id="rId13" w:anchor="art17" w:history="1">
        <w:r w:rsidRPr="00FE6637">
          <w:rPr>
            <w:rFonts w:ascii="Book Antiqua" w:eastAsia="Times New Roman" w:hAnsi="Book Antiqua" w:cs="Arial"/>
            <w:color w:val="0000FF"/>
            <w:sz w:val="16"/>
            <w:szCs w:val="16"/>
            <w:u w:val="single"/>
            <w:lang w:eastAsia="pt-BR"/>
          </w:rPr>
          <w:t>(Redação dada pelo Decreto-Lei nº 1.089, de 1970)</w:t>
        </w:r>
      </w:hyperlink>
    </w:p>
    <w:p w14:paraId="604E4A20" w14:textId="62325D3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 1º O disposto neste artigo não se aplica a rendimentos pagos ou creditados a diretores, sócios ou empregados da fonte pagadora do rendimento</w:t>
      </w:r>
      <w:r w:rsidRPr="00FE6637">
        <w:rPr>
          <w:rFonts w:ascii="Book Antiqua" w:eastAsia="Times New Roman" w:hAnsi="Book Antiqua" w:cs="Arial"/>
          <w:color w:val="000000"/>
          <w:sz w:val="16"/>
          <w:szCs w:val="16"/>
          <w:lang w:eastAsia="pt-BR"/>
        </w:rPr>
        <w:t>.     </w:t>
      </w:r>
      <w:hyperlink r:id="rId14" w:anchor="art17" w:history="1">
        <w:r w:rsidRPr="00FE6637">
          <w:rPr>
            <w:rFonts w:ascii="Book Antiqua" w:eastAsia="Times New Roman" w:hAnsi="Book Antiqua" w:cs="Arial"/>
            <w:color w:val="0000FF"/>
            <w:sz w:val="16"/>
            <w:szCs w:val="16"/>
            <w:u w:val="single"/>
            <w:lang w:eastAsia="pt-BR"/>
          </w:rPr>
          <w:t>(Redação dada pelo Decreto-Lei nº 1.089, de 1970)</w:t>
        </w:r>
      </w:hyperlink>
    </w:p>
    <w:p w14:paraId="367E8B5C"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xml:space="preserve">        § 2º Quando se tratar de rendimentos pagos a vendedores viajantes comerciais, corretores ou representantes comerciais autônomos sem vínculo empregatício com 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vendedora,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será de 7% (sete por cento</w:t>
      </w:r>
      <w:r w:rsidRPr="00FE6637">
        <w:rPr>
          <w:rFonts w:ascii="Book Antiqua" w:eastAsia="Times New Roman" w:hAnsi="Book Antiqua" w:cs="Arial"/>
          <w:color w:val="000000"/>
          <w:sz w:val="16"/>
          <w:szCs w:val="16"/>
          <w:lang w:eastAsia="pt-BR"/>
        </w:rPr>
        <w:t>).                    </w:t>
      </w:r>
      <w:hyperlink r:id="rId15" w:anchor="art17" w:history="1">
        <w:r w:rsidRPr="00FE6637">
          <w:rPr>
            <w:rFonts w:ascii="Book Antiqua" w:eastAsia="Times New Roman" w:hAnsi="Book Antiqua" w:cs="Arial"/>
            <w:color w:val="0000FF"/>
            <w:sz w:val="16"/>
            <w:szCs w:val="16"/>
            <w:u w:val="single"/>
            <w:lang w:eastAsia="pt-BR"/>
          </w:rPr>
          <w:t>(Redação dada pelo Decreto-Lei nº 1.089, de 1970)</w:t>
        </w:r>
      </w:hyperlink>
    </w:p>
    <w:p w14:paraId="2FB52B2E" w14:textId="182F34B8"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 3º Os empreiteiros de obras, pessoas físicas, ficam abrangidos pelo disposto neste artigo</w:t>
      </w:r>
      <w:r w:rsidRPr="00FE6637">
        <w:rPr>
          <w:rFonts w:ascii="Book Antiqua" w:eastAsia="Times New Roman" w:hAnsi="Book Antiqua" w:cs="Arial"/>
          <w:color w:val="000000"/>
          <w:sz w:val="16"/>
          <w:szCs w:val="16"/>
          <w:lang w:eastAsia="pt-BR"/>
        </w:rPr>
        <w:t>. </w:t>
      </w:r>
      <w:hyperlink r:id="rId16" w:anchor="art17" w:history="1">
        <w:r w:rsidRPr="00FE6637">
          <w:rPr>
            <w:rFonts w:ascii="Book Antiqua" w:eastAsia="Times New Roman" w:hAnsi="Book Antiqua" w:cs="Arial"/>
            <w:color w:val="0000FF"/>
            <w:sz w:val="16"/>
            <w:szCs w:val="16"/>
            <w:u w:val="single"/>
            <w:lang w:eastAsia="pt-BR"/>
          </w:rPr>
          <w:t>(Incluído pelo Decreto-Lei nº 1.089, de 1970)</w:t>
        </w:r>
      </w:hyperlink>
    </w:p>
    <w:p w14:paraId="27102378" w14:textId="33BB6C6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9" w:name="art13"/>
      <w:bookmarkEnd w:id="19"/>
      <w:r w:rsidRPr="007458B3">
        <w:rPr>
          <w:rFonts w:ascii="Book Antiqua" w:eastAsia="Times New Roman" w:hAnsi="Book Antiqua" w:cs="Arial"/>
          <w:color w:val="000000"/>
          <w:sz w:val="19"/>
          <w:szCs w:val="19"/>
          <w:lang w:eastAsia="pt-BR"/>
        </w:rPr>
        <w:t xml:space="preserve">Art. 13. Estão sujeitas ao desconto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na fonte, a razão de 10% (dez por cento), as importâncias pagas ou creditadas pelas pessoas jurídicas a pessoas físicas, a título de juros, cujo montante exceda, em cada semestre, a Cr$ 15.000 (quinze mil cruzeiros). </w:t>
      </w:r>
      <w:hyperlink r:id="rId17" w:anchor="art16" w:history="1">
        <w:r w:rsidRPr="00FE6637">
          <w:rPr>
            <w:rFonts w:ascii="Book Antiqua" w:eastAsia="Times New Roman" w:hAnsi="Book Antiqua" w:cs="Arial"/>
            <w:color w:val="0000FF"/>
            <w:sz w:val="16"/>
            <w:szCs w:val="16"/>
            <w:u w:val="single"/>
            <w:lang w:eastAsia="pt-BR"/>
          </w:rPr>
          <w:t>(Redação dada pela Lei nº 4.864, de 1965)</w:t>
        </w:r>
      </w:hyperlink>
      <w:r w:rsidRPr="00FE6637">
        <w:rPr>
          <w:rFonts w:ascii="Book Antiqua" w:eastAsia="Times New Roman" w:hAnsi="Book Antiqua" w:cs="Arial"/>
          <w:color w:val="000000"/>
          <w:sz w:val="16"/>
          <w:szCs w:val="16"/>
          <w:lang w:eastAsia="pt-BR"/>
        </w:rPr>
        <w:t>                  </w:t>
      </w:r>
      <w:hyperlink r:id="rId18" w:anchor="art7" w:history="1">
        <w:r w:rsidRPr="00FE6637">
          <w:rPr>
            <w:rFonts w:ascii="Book Antiqua" w:eastAsia="Times New Roman" w:hAnsi="Book Antiqua" w:cs="Arial"/>
            <w:color w:val="0000FF"/>
            <w:sz w:val="16"/>
            <w:szCs w:val="16"/>
            <w:u w:val="single"/>
            <w:lang w:eastAsia="pt-BR"/>
          </w:rPr>
          <w:t>(Vide Lei nº 4.862, de 1965)</w:t>
        </w:r>
      </w:hyperlink>
    </w:p>
    <w:p w14:paraId="312D870A" w14:textId="10C5DD45"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xml:space="preserve">        Parágrafo único. As importâncias retidas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serão abatidas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apurado na declaração anual da pessoa física</w:t>
      </w:r>
      <w:r w:rsidRPr="00FE6637">
        <w:rPr>
          <w:rFonts w:ascii="Book Antiqua" w:eastAsia="Times New Roman" w:hAnsi="Book Antiqua" w:cs="Arial"/>
          <w:color w:val="000000"/>
          <w:sz w:val="16"/>
          <w:szCs w:val="16"/>
          <w:lang w:eastAsia="pt-BR"/>
        </w:rPr>
        <w:t>.  </w:t>
      </w:r>
      <w:hyperlink r:id="rId19" w:anchor="art16" w:history="1">
        <w:r w:rsidRPr="00FE6637">
          <w:rPr>
            <w:rFonts w:ascii="Book Antiqua" w:eastAsia="Times New Roman" w:hAnsi="Book Antiqua" w:cs="Arial"/>
            <w:color w:val="0000FF"/>
            <w:sz w:val="16"/>
            <w:szCs w:val="16"/>
            <w:u w:val="single"/>
            <w:lang w:eastAsia="pt-BR"/>
          </w:rPr>
          <w:t>(Redação dada pela Lei nº 4.864, de 1965)</w:t>
        </w:r>
      </w:hyperlink>
      <w:r w:rsidRPr="00FE6637">
        <w:rPr>
          <w:rFonts w:ascii="Book Antiqua" w:eastAsia="Times New Roman" w:hAnsi="Book Antiqua" w:cs="Arial"/>
          <w:color w:val="000000"/>
          <w:sz w:val="16"/>
          <w:szCs w:val="16"/>
          <w:lang w:eastAsia="pt-BR"/>
        </w:rPr>
        <w:t> </w:t>
      </w:r>
      <w:hyperlink r:id="rId20" w:anchor="art7" w:history="1">
        <w:r w:rsidRPr="00FE6637">
          <w:rPr>
            <w:rFonts w:ascii="Book Antiqua" w:eastAsia="Times New Roman" w:hAnsi="Book Antiqua" w:cs="Arial"/>
            <w:color w:val="0000FF"/>
            <w:sz w:val="16"/>
            <w:szCs w:val="16"/>
            <w:u w:val="single"/>
            <w:lang w:eastAsia="pt-BR"/>
          </w:rPr>
          <w:t>(Vide Lei nº 4.862, de 1965)</w:t>
        </w:r>
      </w:hyperlink>
    </w:p>
    <w:p w14:paraId="3AA2594F"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20" w:name="art14"/>
      <w:bookmarkEnd w:id="20"/>
      <w:r w:rsidRPr="007458B3">
        <w:rPr>
          <w:rFonts w:ascii="Book Antiqua" w:eastAsia="Times New Roman" w:hAnsi="Book Antiqua" w:cs="Arial"/>
          <w:color w:val="000000"/>
          <w:sz w:val="19"/>
          <w:szCs w:val="19"/>
          <w:lang w:eastAsia="pt-BR"/>
        </w:rPr>
        <w:t xml:space="preserve"> Art. 14. Ficam sujeitos ao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30% (trinta por cento), mediante desconto na fonte pagadora, os lucros decorrentes de prêmios em dinheiro obtidos em loterias, mesmo as de finalidade assistencial, inclusive as exploradas diretamente pelo Estado, concursos desportivos em geral, compreendidos os de turfe e sorteios de qualquer espécie, exclusive os de antecipação nos títulos de capitalização e os de amortização e resgate das ações das sociedades anônimas</w:t>
      </w:r>
      <w:r w:rsidRPr="00FE6637">
        <w:rPr>
          <w:rFonts w:ascii="Book Antiqua" w:eastAsia="Times New Roman" w:hAnsi="Book Antiqua" w:cs="Arial"/>
          <w:color w:val="000000"/>
          <w:sz w:val="16"/>
          <w:szCs w:val="16"/>
          <w:lang w:eastAsia="pt-BR"/>
        </w:rPr>
        <w:t>.           </w:t>
      </w:r>
      <w:hyperlink r:id="rId21" w:anchor="art10" w:history="1">
        <w:r w:rsidRPr="00FE6637">
          <w:rPr>
            <w:rFonts w:ascii="Book Antiqua" w:eastAsia="Times New Roman" w:hAnsi="Book Antiqua" w:cs="Arial"/>
            <w:color w:val="0000FF"/>
            <w:sz w:val="16"/>
            <w:szCs w:val="16"/>
            <w:u w:val="single"/>
            <w:lang w:eastAsia="pt-BR"/>
          </w:rPr>
          <w:t>(Vide Decreto-lei nº 1.493, de 1976)</w:t>
        </w:r>
      </w:hyperlink>
    </w:p>
    <w:p w14:paraId="0148FAE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1" w:name="art15"/>
      <w:bookmarkEnd w:id="21"/>
      <w:r w:rsidRPr="007458B3">
        <w:rPr>
          <w:rFonts w:ascii="Book Antiqua" w:eastAsia="Times New Roman" w:hAnsi="Book Antiqua" w:cs="Arial"/>
          <w:color w:val="000000"/>
          <w:sz w:val="19"/>
          <w:szCs w:val="19"/>
          <w:lang w:eastAsia="pt-BR"/>
        </w:rPr>
        <w:t>Art. 15. A partir do exercício financeiro de 1965, inclusive, fica revogada a cobrança dos adicionais criados pela </w:t>
      </w:r>
      <w:hyperlink r:id="rId22" w:history="1">
        <w:r w:rsidRPr="007458B3">
          <w:rPr>
            <w:rFonts w:ascii="Book Antiqua" w:eastAsia="Times New Roman" w:hAnsi="Book Antiqua" w:cs="Arial"/>
            <w:color w:val="0000FF"/>
            <w:sz w:val="19"/>
            <w:szCs w:val="19"/>
            <w:u w:val="single"/>
            <w:lang w:eastAsia="pt-BR"/>
          </w:rPr>
          <w:t>Lei nº 1.474, de 26 de novembro de 1951</w:t>
        </w:r>
      </w:hyperlink>
      <w:r w:rsidRPr="007458B3">
        <w:rPr>
          <w:rFonts w:ascii="Book Antiqua" w:eastAsia="Times New Roman" w:hAnsi="Book Antiqua" w:cs="Arial"/>
          <w:color w:val="000000"/>
          <w:sz w:val="19"/>
          <w:szCs w:val="19"/>
          <w:lang w:eastAsia="pt-BR"/>
        </w:rPr>
        <w:t>.</w:t>
      </w:r>
    </w:p>
    <w:p w14:paraId="67CE232B" w14:textId="72B64228"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 1º </w:t>
      </w:r>
      <w:hyperlink r:id="rId23" w:anchor="art14" w:history="1">
        <w:r w:rsidRPr="00FE6637">
          <w:rPr>
            <w:rFonts w:ascii="Book Antiqua" w:eastAsia="Times New Roman" w:hAnsi="Book Antiqua" w:cs="Arial"/>
            <w:color w:val="0000FF"/>
            <w:sz w:val="16"/>
            <w:szCs w:val="16"/>
            <w:u w:val="single"/>
            <w:lang w:eastAsia="pt-BR"/>
          </w:rPr>
          <w:t>(Revogado pelo Decreto-lei nº 62, de 1966)</w:t>
        </w:r>
      </w:hyperlink>
      <w:r w:rsidRPr="00FE6637">
        <w:rPr>
          <w:rFonts w:ascii="Book Antiqua" w:eastAsia="Times New Roman" w:hAnsi="Book Antiqua" w:cs="Arial"/>
          <w:color w:val="000000"/>
          <w:sz w:val="16"/>
          <w:szCs w:val="16"/>
          <w:lang w:eastAsia="pt-BR"/>
        </w:rPr>
        <w:t>        </w:t>
      </w:r>
      <w:hyperlink r:id="rId24" w:anchor="art14" w:history="1">
        <w:r w:rsidRPr="00FE6637">
          <w:rPr>
            <w:rFonts w:ascii="Book Antiqua" w:eastAsia="Times New Roman" w:hAnsi="Book Antiqua" w:cs="Arial"/>
            <w:color w:val="0000FF"/>
            <w:sz w:val="16"/>
            <w:szCs w:val="16"/>
            <w:u w:val="single"/>
            <w:lang w:eastAsia="pt-BR"/>
          </w:rPr>
          <w:t>(Vigência)</w:t>
        </w:r>
      </w:hyperlink>
    </w:p>
    <w:p w14:paraId="6A280BC0" w14:textId="5514F13D"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 2º </w:t>
      </w:r>
      <w:hyperlink r:id="rId25" w:anchor="art14" w:history="1">
        <w:r w:rsidRPr="00FE6637">
          <w:rPr>
            <w:rFonts w:ascii="Book Antiqua" w:eastAsia="Times New Roman" w:hAnsi="Book Antiqua" w:cs="Arial"/>
            <w:color w:val="0000FF"/>
            <w:sz w:val="16"/>
            <w:szCs w:val="16"/>
            <w:u w:val="single"/>
            <w:lang w:eastAsia="pt-BR"/>
          </w:rPr>
          <w:t>(Revogado pelo Decreto-lei nº 62, de 1966)</w:t>
        </w:r>
      </w:hyperlink>
      <w:r w:rsidRPr="00FE6637">
        <w:rPr>
          <w:rFonts w:ascii="Book Antiqua" w:eastAsia="Times New Roman" w:hAnsi="Book Antiqua" w:cs="Arial"/>
          <w:color w:val="000000"/>
          <w:sz w:val="16"/>
          <w:szCs w:val="16"/>
          <w:lang w:eastAsia="pt-BR"/>
        </w:rPr>
        <w:t>        </w:t>
      </w:r>
      <w:hyperlink r:id="rId26" w:anchor="art14" w:history="1">
        <w:r w:rsidRPr="00FE6637">
          <w:rPr>
            <w:rFonts w:ascii="Book Antiqua" w:eastAsia="Times New Roman" w:hAnsi="Book Antiqua" w:cs="Arial"/>
            <w:color w:val="0000FF"/>
            <w:sz w:val="16"/>
            <w:szCs w:val="16"/>
            <w:u w:val="single"/>
            <w:lang w:eastAsia="pt-BR"/>
          </w:rPr>
          <w:t>(Vigência)</w:t>
        </w:r>
      </w:hyperlink>
    </w:p>
    <w:p w14:paraId="1D57B5F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3º Terminado o exercício financeiro, o Ministro da Fazenda mandará proceder os acertos necessários à fixação exata do montante a ser apropriado pelo Banco Nacional do Desenvolvimento Econômico como gestor do Fundo do Reaparelhamento Econômico.</w:t>
      </w:r>
    </w:p>
    <w:p w14:paraId="48ECB02D"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 4</w:t>
      </w:r>
      <w:proofErr w:type="gramStart"/>
      <w:r w:rsidRPr="00FE6637">
        <w:rPr>
          <w:rFonts w:ascii="Book Antiqua" w:eastAsia="Times New Roman" w:hAnsi="Book Antiqua" w:cs="Arial"/>
          <w:color w:val="000000"/>
          <w:sz w:val="16"/>
          <w:szCs w:val="16"/>
          <w:lang w:eastAsia="pt-BR"/>
        </w:rPr>
        <w:t>º  VETADO</w:t>
      </w:r>
      <w:proofErr w:type="gramEnd"/>
      <w:r w:rsidRPr="00FE6637">
        <w:rPr>
          <w:rFonts w:ascii="Book Antiqua" w:eastAsia="Times New Roman" w:hAnsi="Book Antiqua" w:cs="Arial"/>
          <w:color w:val="000000"/>
          <w:sz w:val="16"/>
          <w:szCs w:val="16"/>
          <w:lang w:eastAsia="pt-BR"/>
        </w:rPr>
        <w:t>.</w:t>
      </w:r>
    </w:p>
    <w:p w14:paraId="3B2F9A5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5º Na liberação do produto decorrente do plano de economia orçamentária ou fundo de reserva que resulte da contenção de despesas orçamentárias, o Poder Executivo utilizará montante de até Cr$ 80.000.000.000,00 (oitenta bilhões de cruzeiros) anuais para satisfazer os débitos acumulados, no BNDE, pelos respectivos setores contemplados no Orçamento.</w:t>
      </w:r>
    </w:p>
    <w:p w14:paraId="2C400BD0"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22" w:name="art15§6"/>
      <w:bookmarkEnd w:id="22"/>
      <w:r w:rsidRPr="007458B3">
        <w:rPr>
          <w:rFonts w:ascii="Book Antiqua" w:eastAsia="Times New Roman" w:hAnsi="Book Antiqua" w:cs="Arial"/>
          <w:color w:val="000000"/>
          <w:sz w:val="19"/>
          <w:szCs w:val="19"/>
          <w:lang w:eastAsia="pt-BR"/>
        </w:rPr>
        <w:t xml:space="preserve">§ 6º Os contribuintes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que tiverem direito à restituição do adicional pago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w:t>
      </w:r>
      <w:hyperlink r:id="rId27" w:anchor="art3" w:history="1">
        <w:r w:rsidRPr="007458B3">
          <w:rPr>
            <w:rFonts w:ascii="Book Antiqua" w:eastAsia="Times New Roman" w:hAnsi="Book Antiqua" w:cs="Arial"/>
            <w:color w:val="0000FF"/>
            <w:sz w:val="19"/>
            <w:szCs w:val="19"/>
            <w:u w:val="single"/>
            <w:lang w:eastAsia="pt-BR"/>
          </w:rPr>
          <w:t>Art. 3º da Lei nº 1.474, de 26 de novembro de 1951</w:t>
        </w:r>
      </w:hyperlink>
      <w:r w:rsidRPr="007458B3">
        <w:rPr>
          <w:rFonts w:ascii="Book Antiqua" w:eastAsia="Times New Roman" w:hAnsi="Book Antiqua" w:cs="Arial"/>
          <w:color w:val="000000"/>
          <w:sz w:val="19"/>
          <w:szCs w:val="19"/>
          <w:lang w:eastAsia="pt-BR"/>
        </w:rPr>
        <w:t>, na forma estabelecida pelo </w:t>
      </w:r>
      <w:hyperlink r:id="rId28" w:anchor="art1" w:history="1">
        <w:r w:rsidRPr="007458B3">
          <w:rPr>
            <w:rFonts w:ascii="Book Antiqua" w:eastAsia="Times New Roman" w:hAnsi="Book Antiqua" w:cs="Arial"/>
            <w:color w:val="0000FF"/>
            <w:sz w:val="19"/>
            <w:szCs w:val="19"/>
            <w:u w:val="single"/>
            <w:lang w:eastAsia="pt-BR"/>
          </w:rPr>
          <w:t>Art. 1º da Lei nº 1.628, de 20 de junho de 1952</w:t>
        </w:r>
      </w:hyperlink>
      <w:r w:rsidRPr="007458B3">
        <w:rPr>
          <w:rFonts w:ascii="Book Antiqua" w:eastAsia="Times New Roman" w:hAnsi="Book Antiqua" w:cs="Arial"/>
          <w:color w:val="000000"/>
          <w:sz w:val="19"/>
          <w:szCs w:val="19"/>
          <w:lang w:eastAsia="pt-BR"/>
        </w:rPr>
        <w:t>, poderão optar, no prazo de 3 (três) anos a partir desta data, entre o recebimento das Obrigações do Reaparelhamento Econômico, referidas na mencionada </w:t>
      </w:r>
      <w:hyperlink r:id="rId29" w:history="1">
        <w:r w:rsidRPr="007458B3">
          <w:rPr>
            <w:rFonts w:ascii="Book Antiqua" w:eastAsia="Times New Roman" w:hAnsi="Book Antiqua" w:cs="Arial"/>
            <w:color w:val="0000FF"/>
            <w:sz w:val="19"/>
            <w:szCs w:val="19"/>
            <w:u w:val="single"/>
            <w:lang w:eastAsia="pt-BR"/>
          </w:rPr>
          <w:t>Lei nº 1.628</w:t>
        </w:r>
      </w:hyperlink>
      <w:r w:rsidRPr="007458B3">
        <w:rPr>
          <w:rFonts w:ascii="Book Antiqua" w:eastAsia="Times New Roman" w:hAnsi="Book Antiqua" w:cs="Arial"/>
          <w:color w:val="000000"/>
          <w:sz w:val="19"/>
          <w:szCs w:val="19"/>
          <w:lang w:eastAsia="pt-BR"/>
        </w:rPr>
        <w:t>, e o recebimento de 20% (vinte por cento) do respectivo valor nominal em títulos do Tesouro Nacional com a cláusula de correção monetária</w:t>
      </w:r>
      <w:r w:rsidRPr="00FE6637">
        <w:rPr>
          <w:rFonts w:ascii="Book Antiqua" w:eastAsia="Times New Roman" w:hAnsi="Book Antiqua" w:cs="Arial"/>
          <w:color w:val="000000"/>
          <w:sz w:val="16"/>
          <w:szCs w:val="16"/>
          <w:lang w:eastAsia="pt-BR"/>
        </w:rPr>
        <w:t>.                   </w:t>
      </w:r>
      <w:hyperlink r:id="rId30" w:anchor="art6%C2%A75" w:history="1">
        <w:r w:rsidRPr="00FE6637">
          <w:rPr>
            <w:rFonts w:ascii="Book Antiqua" w:eastAsia="Times New Roman" w:hAnsi="Book Antiqua" w:cs="Arial"/>
            <w:color w:val="0000FF"/>
            <w:sz w:val="16"/>
            <w:szCs w:val="16"/>
            <w:u w:val="single"/>
            <w:lang w:eastAsia="pt-BR"/>
          </w:rPr>
          <w:t>(Vide Decreto-Lei nº 263, de 1967)</w:t>
        </w:r>
      </w:hyperlink>
    </w:p>
    <w:p w14:paraId="3012041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7º Para atender no exercício de 1965 ao disposto no parágrafo 1º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fica aberto, o crédito especial de Cr$ 121.000.000.000,00 (cento e vinte e um bilhões de cruzeiros), que o Tribunal de Contas registrará e distribuirá </w:t>
      </w:r>
      <w:proofErr w:type="spellStart"/>
      <w:r w:rsidRPr="007458B3">
        <w:rPr>
          <w:rFonts w:ascii="Book Antiqua" w:eastAsia="Times New Roman" w:hAnsi="Book Antiqua" w:cs="Arial"/>
          <w:color w:val="000000"/>
          <w:sz w:val="19"/>
          <w:szCs w:val="19"/>
          <w:lang w:eastAsia="pt-BR"/>
        </w:rPr>
        <w:t>automàticamente</w:t>
      </w:r>
      <w:proofErr w:type="spellEnd"/>
      <w:r w:rsidRPr="007458B3">
        <w:rPr>
          <w:rFonts w:ascii="Book Antiqua" w:eastAsia="Times New Roman" w:hAnsi="Book Antiqua" w:cs="Arial"/>
          <w:color w:val="000000"/>
          <w:sz w:val="19"/>
          <w:szCs w:val="19"/>
          <w:lang w:eastAsia="pt-BR"/>
        </w:rPr>
        <w:t>.</w:t>
      </w:r>
    </w:p>
    <w:p w14:paraId="3E34359C"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lastRenderedPageBreak/>
        <w:t>        § 8</w:t>
      </w:r>
      <w:proofErr w:type="gramStart"/>
      <w:r w:rsidRPr="00FE6637">
        <w:rPr>
          <w:rFonts w:ascii="Book Antiqua" w:eastAsia="Times New Roman" w:hAnsi="Book Antiqua" w:cs="Arial"/>
          <w:color w:val="000000"/>
          <w:sz w:val="16"/>
          <w:szCs w:val="16"/>
          <w:lang w:eastAsia="pt-BR"/>
        </w:rPr>
        <w:t>º  VETADO</w:t>
      </w:r>
      <w:proofErr w:type="gramEnd"/>
      <w:r w:rsidRPr="00FE6637">
        <w:rPr>
          <w:rFonts w:ascii="Book Antiqua" w:eastAsia="Times New Roman" w:hAnsi="Book Antiqua" w:cs="Arial"/>
          <w:color w:val="000000"/>
          <w:sz w:val="16"/>
          <w:szCs w:val="16"/>
          <w:lang w:eastAsia="pt-BR"/>
        </w:rPr>
        <w:t>.</w:t>
      </w:r>
    </w:p>
    <w:p w14:paraId="73F9652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3" w:name="art16"/>
      <w:bookmarkEnd w:id="23"/>
      <w:r w:rsidRPr="007458B3">
        <w:rPr>
          <w:rFonts w:ascii="Book Antiqua" w:eastAsia="Times New Roman" w:hAnsi="Book Antiqua" w:cs="Arial"/>
          <w:color w:val="000000"/>
          <w:sz w:val="19"/>
          <w:szCs w:val="19"/>
          <w:lang w:eastAsia="pt-BR"/>
        </w:rPr>
        <w:t xml:space="preserve">Art. 16. Serão classificados como rendimentos do trabalho assalariado </w:t>
      </w:r>
      <w:proofErr w:type="spellStart"/>
      <w:r w:rsidRPr="007458B3">
        <w:rPr>
          <w:rFonts w:ascii="Book Antiqua" w:eastAsia="Times New Roman" w:hAnsi="Book Antiqua" w:cs="Arial"/>
          <w:color w:val="000000"/>
          <w:sz w:val="19"/>
          <w:szCs w:val="19"/>
          <w:lang w:eastAsia="pt-BR"/>
        </w:rPr>
        <w:t>tôdas</w:t>
      </w:r>
      <w:proofErr w:type="spellEnd"/>
      <w:r w:rsidRPr="007458B3">
        <w:rPr>
          <w:rFonts w:ascii="Book Antiqua" w:eastAsia="Times New Roman" w:hAnsi="Book Antiqua" w:cs="Arial"/>
          <w:color w:val="000000"/>
          <w:sz w:val="19"/>
          <w:szCs w:val="19"/>
          <w:lang w:eastAsia="pt-BR"/>
        </w:rPr>
        <w:t xml:space="preserve"> as espécies de remuneração por trabalho ou serviços prestados no exercício dos empregos, cargos ou funções referidos no </w:t>
      </w:r>
      <w:hyperlink r:id="rId31" w:anchor="art5" w:history="1">
        <w:r w:rsidRPr="007458B3">
          <w:rPr>
            <w:rFonts w:ascii="Book Antiqua" w:eastAsia="Times New Roman" w:hAnsi="Book Antiqua" w:cs="Arial"/>
            <w:color w:val="0000FF"/>
            <w:sz w:val="19"/>
            <w:szCs w:val="19"/>
            <w:u w:val="single"/>
            <w:lang w:eastAsia="pt-BR"/>
          </w:rPr>
          <w:t>artigo 5º do Decreto-lei número 5.844, de 27 de setembro de 1943</w:t>
        </w:r>
      </w:hyperlink>
      <w:r w:rsidRPr="007458B3">
        <w:rPr>
          <w:rFonts w:ascii="Book Antiqua" w:eastAsia="Times New Roman" w:hAnsi="Book Antiqua" w:cs="Arial"/>
          <w:color w:val="000000"/>
          <w:sz w:val="19"/>
          <w:szCs w:val="19"/>
          <w:lang w:eastAsia="pt-BR"/>
        </w:rPr>
        <w:t>, e no </w:t>
      </w:r>
      <w:hyperlink r:id="rId32" w:anchor="art16" w:history="1">
        <w:r w:rsidRPr="007458B3">
          <w:rPr>
            <w:rFonts w:ascii="Book Antiqua" w:eastAsia="Times New Roman" w:hAnsi="Book Antiqua" w:cs="Arial"/>
            <w:color w:val="0000FF"/>
            <w:sz w:val="19"/>
            <w:szCs w:val="19"/>
            <w:u w:val="single"/>
            <w:lang w:eastAsia="pt-BR"/>
          </w:rPr>
          <w:t>art. 16 da Lei número 4.357, de 16 de julho de 1964</w:t>
        </w:r>
      </w:hyperlink>
      <w:r w:rsidRPr="007458B3">
        <w:rPr>
          <w:rFonts w:ascii="Book Antiqua" w:eastAsia="Times New Roman" w:hAnsi="Book Antiqua" w:cs="Arial"/>
          <w:color w:val="000000"/>
          <w:sz w:val="19"/>
          <w:szCs w:val="19"/>
          <w:lang w:eastAsia="pt-BR"/>
        </w:rPr>
        <w:t>, tais como:</w:t>
      </w:r>
    </w:p>
    <w:p w14:paraId="41AB88C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Salários, ordenados, vencimentos, soldos, soldadas, vantagens, subsídios, honorários, diárias de comparecimento;</w:t>
      </w:r>
    </w:p>
    <w:p w14:paraId="6CABFA4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Il - Adicionais, extraordinários, suplementações, abonos, bonificações, gorjetas;</w:t>
      </w:r>
    </w:p>
    <w:p w14:paraId="1CAEA0B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Gratificações, participações, </w:t>
      </w:r>
      <w:proofErr w:type="spellStart"/>
      <w:r w:rsidRPr="007458B3">
        <w:rPr>
          <w:rFonts w:ascii="Book Antiqua" w:eastAsia="Times New Roman" w:hAnsi="Book Antiqua" w:cs="Arial"/>
          <w:color w:val="000000"/>
          <w:sz w:val="19"/>
          <w:szCs w:val="19"/>
          <w:lang w:eastAsia="pt-BR"/>
        </w:rPr>
        <w:t>interêsses</w:t>
      </w:r>
      <w:proofErr w:type="spellEnd"/>
      <w:r w:rsidRPr="007458B3">
        <w:rPr>
          <w:rFonts w:ascii="Book Antiqua" w:eastAsia="Times New Roman" w:hAnsi="Book Antiqua" w:cs="Arial"/>
          <w:color w:val="000000"/>
          <w:sz w:val="19"/>
          <w:szCs w:val="19"/>
          <w:lang w:eastAsia="pt-BR"/>
        </w:rPr>
        <w:t>, percentagens, prêmios e cotas-partes em multas ou receitas;</w:t>
      </w:r>
    </w:p>
    <w:p w14:paraId="725925D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Comissões e corretagens;</w:t>
      </w:r>
    </w:p>
    <w:p w14:paraId="610D5EE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Ajudas de custo, diárias e outras vantagens por viagens ou transferência do local de trabalho;</w:t>
      </w:r>
    </w:p>
    <w:p w14:paraId="58FEADF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Pagamento de despesas pessoais do assalariado, assim entendidas aquelas cuja dedução ou abatimento a lei não autoriza na determinação da renda líquida;</w:t>
      </w:r>
    </w:p>
    <w:p w14:paraId="3D63D13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 - Aluguel do imóvel ocupado pelo empregado e pago pelo empregador a terceiros, ou a diferença entre o aluguel que o empregador, paga pela locação do prédio e o que cobra a menos do empregado pela respectiva sublocação;</w:t>
      </w:r>
    </w:p>
    <w:p w14:paraId="395DFC9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VIII - Pagamento ou </w:t>
      </w:r>
      <w:proofErr w:type="spellStart"/>
      <w:r w:rsidRPr="007458B3">
        <w:rPr>
          <w:rFonts w:ascii="Book Antiqua" w:eastAsia="Times New Roman" w:hAnsi="Book Antiqua" w:cs="Arial"/>
          <w:color w:val="000000"/>
          <w:sz w:val="19"/>
          <w:szCs w:val="19"/>
          <w:lang w:eastAsia="pt-BR"/>
        </w:rPr>
        <w:t>reembôlso</w:t>
      </w:r>
      <w:proofErr w:type="spellEnd"/>
      <w:r w:rsidRPr="007458B3">
        <w:rPr>
          <w:rFonts w:ascii="Book Antiqua" w:eastAsia="Times New Roman" w:hAnsi="Book Antiqua" w:cs="Arial"/>
          <w:color w:val="000000"/>
          <w:sz w:val="19"/>
          <w:szCs w:val="19"/>
          <w:lang w:eastAsia="pt-BR"/>
        </w:rPr>
        <w:t xml:space="preserve">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ou contribuições que a lei prevê como encargo do assalariado;</w:t>
      </w:r>
    </w:p>
    <w:p w14:paraId="65AF8C2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IX - Prêmio de seguro individual de vida do empregado pago pelo empregador, quando o empregado e o beneficiário do seguro, ou indica o beneficiário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w:t>
      </w:r>
    </w:p>
    <w:p w14:paraId="1AA1DFC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X - Verbas, dotações ou auxílios, para representações ou custeio de despesas necessárias para o exercício de cargo, função ou </w:t>
      </w:r>
      <w:proofErr w:type="spellStart"/>
      <w:r w:rsidRPr="007458B3">
        <w:rPr>
          <w:rFonts w:ascii="Book Antiqua" w:eastAsia="Times New Roman" w:hAnsi="Book Antiqua" w:cs="Arial"/>
          <w:color w:val="000000"/>
          <w:sz w:val="19"/>
          <w:szCs w:val="19"/>
          <w:lang w:eastAsia="pt-BR"/>
        </w:rPr>
        <w:t>emprêgo</w:t>
      </w:r>
      <w:proofErr w:type="spellEnd"/>
      <w:r w:rsidRPr="007458B3">
        <w:rPr>
          <w:rFonts w:ascii="Book Antiqua" w:eastAsia="Times New Roman" w:hAnsi="Book Antiqua" w:cs="Arial"/>
          <w:color w:val="000000"/>
          <w:sz w:val="19"/>
          <w:szCs w:val="19"/>
          <w:lang w:eastAsia="pt-BR"/>
        </w:rPr>
        <w:t>;</w:t>
      </w:r>
    </w:p>
    <w:p w14:paraId="4F12ED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XI - Pensões, civis ou militares de qualquer natureza, meios-soldos, e quaisquer outros proventos recebidos do antigo empregador de institutos, caixas de aposentadorias ou de entidades governamentais, em virtude de empregos, cargos ou </w:t>
      </w:r>
      <w:proofErr w:type="spellStart"/>
      <w:r w:rsidRPr="007458B3">
        <w:rPr>
          <w:rFonts w:ascii="Book Antiqua" w:eastAsia="Times New Roman" w:hAnsi="Book Antiqua" w:cs="Arial"/>
          <w:color w:val="000000"/>
          <w:sz w:val="19"/>
          <w:szCs w:val="19"/>
          <w:lang w:eastAsia="pt-BR"/>
        </w:rPr>
        <w:t>funcões</w:t>
      </w:r>
      <w:proofErr w:type="spellEnd"/>
      <w:r w:rsidRPr="007458B3">
        <w:rPr>
          <w:rFonts w:ascii="Book Antiqua" w:eastAsia="Times New Roman" w:hAnsi="Book Antiqua" w:cs="Arial"/>
          <w:color w:val="000000"/>
          <w:sz w:val="19"/>
          <w:szCs w:val="19"/>
          <w:lang w:eastAsia="pt-BR"/>
        </w:rPr>
        <w:t xml:space="preserve"> exercidas no passado, excluídas as </w:t>
      </w:r>
      <w:proofErr w:type="spellStart"/>
      <w:r w:rsidRPr="007458B3">
        <w:rPr>
          <w:rFonts w:ascii="Book Antiqua" w:eastAsia="Times New Roman" w:hAnsi="Book Antiqua" w:cs="Arial"/>
          <w:color w:val="000000"/>
          <w:sz w:val="19"/>
          <w:szCs w:val="19"/>
          <w:lang w:eastAsia="pt-BR"/>
        </w:rPr>
        <w:t>correspendentes</w:t>
      </w:r>
      <w:proofErr w:type="spellEnd"/>
      <w:r w:rsidRPr="007458B3">
        <w:rPr>
          <w:rFonts w:ascii="Book Antiqua" w:eastAsia="Times New Roman" w:hAnsi="Book Antiqua" w:cs="Arial"/>
          <w:color w:val="000000"/>
          <w:sz w:val="19"/>
          <w:szCs w:val="19"/>
          <w:lang w:eastAsia="pt-BR"/>
        </w:rPr>
        <w:t xml:space="preserve"> aos mutilados de guerra ex-integrantes da </w:t>
      </w:r>
      <w:proofErr w:type="spellStart"/>
      <w:r w:rsidRPr="007458B3">
        <w:rPr>
          <w:rFonts w:ascii="Book Antiqua" w:eastAsia="Times New Roman" w:hAnsi="Book Antiqua" w:cs="Arial"/>
          <w:color w:val="000000"/>
          <w:sz w:val="19"/>
          <w:szCs w:val="19"/>
          <w:lang w:eastAsia="pt-BR"/>
        </w:rPr>
        <w:t>Fôrça</w:t>
      </w:r>
      <w:proofErr w:type="spellEnd"/>
      <w:r w:rsidRPr="007458B3">
        <w:rPr>
          <w:rFonts w:ascii="Book Antiqua" w:eastAsia="Times New Roman" w:hAnsi="Book Antiqua" w:cs="Arial"/>
          <w:color w:val="000000"/>
          <w:sz w:val="19"/>
          <w:szCs w:val="19"/>
          <w:lang w:eastAsia="pt-BR"/>
        </w:rPr>
        <w:t xml:space="preserve"> Expedicionária Brasileira.</w:t>
      </w:r>
    </w:p>
    <w:p w14:paraId="242A318E" w14:textId="0A6A829C"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E6637">
        <w:rPr>
          <w:rFonts w:ascii="Book Antiqua" w:eastAsia="Times New Roman" w:hAnsi="Book Antiqua" w:cs="Arial"/>
          <w:color w:val="FF0000"/>
          <w:sz w:val="19"/>
          <w:szCs w:val="19"/>
          <w:lang w:eastAsia="pt-BR"/>
        </w:rPr>
        <w:t>        </w:t>
      </w:r>
      <w:bookmarkStart w:id="24" w:name="art16p"/>
      <w:bookmarkEnd w:id="24"/>
      <w:r w:rsidRPr="00FE6637">
        <w:rPr>
          <w:rFonts w:ascii="Book Antiqua" w:eastAsia="Times New Roman" w:hAnsi="Book Antiqua" w:cs="Arial"/>
          <w:strike/>
          <w:color w:val="FF0000"/>
          <w:sz w:val="19"/>
          <w:szCs w:val="19"/>
          <w:lang w:eastAsia="pt-BR"/>
        </w:rPr>
        <w:t>Parágrafo único. Serão também classificados como rendimentos de trabalho assalariado os juros de mora e quaisquer outras indenizações pelo atraso no pagamento das remunerações previstas neste artig</w:t>
      </w:r>
      <w:r w:rsidRPr="007458B3">
        <w:rPr>
          <w:rFonts w:ascii="Book Antiqua" w:eastAsia="Times New Roman" w:hAnsi="Book Antiqua" w:cs="Arial"/>
          <w:color w:val="000000"/>
          <w:sz w:val="19"/>
          <w:szCs w:val="19"/>
          <w:lang w:eastAsia="pt-BR"/>
        </w:rPr>
        <w:t>o.</w:t>
      </w:r>
      <w:r w:rsidR="00FE6637">
        <w:rPr>
          <w:rFonts w:ascii="Book Antiqua" w:eastAsia="Times New Roman" w:hAnsi="Book Antiqua" w:cs="Arial"/>
          <w:color w:val="000000"/>
          <w:sz w:val="19"/>
          <w:szCs w:val="19"/>
          <w:lang w:eastAsia="pt-BR"/>
        </w:rPr>
        <w:t xml:space="preserve"> </w:t>
      </w:r>
      <w:r w:rsidR="00FE6637" w:rsidRPr="00FE6637">
        <w:rPr>
          <w:rFonts w:ascii="Book Antiqua" w:eastAsia="Times New Roman" w:hAnsi="Book Antiqua" w:cs="Arial"/>
          <w:b/>
          <w:bCs/>
          <w:i/>
          <w:iCs/>
          <w:color w:val="FF0000"/>
          <w:sz w:val="19"/>
          <w:szCs w:val="19"/>
          <w:lang w:eastAsia="pt-BR"/>
        </w:rPr>
        <w:t>[não recepcionado pelo STF]</w:t>
      </w:r>
    </w:p>
    <w:p w14:paraId="01BBE3B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5" w:name="art17"/>
      <w:bookmarkEnd w:id="25"/>
      <w:r w:rsidRPr="007458B3">
        <w:rPr>
          <w:rFonts w:ascii="Book Antiqua" w:eastAsia="Times New Roman" w:hAnsi="Book Antiqua" w:cs="Arial"/>
          <w:color w:val="000000"/>
          <w:sz w:val="19"/>
          <w:szCs w:val="19"/>
          <w:lang w:eastAsia="pt-BR"/>
        </w:rPr>
        <w:t>Art. 17. Não serão incluídos entre os rendimentos tributados de que trata o artigo anterior:</w:t>
      </w:r>
    </w:p>
    <w:p w14:paraId="201B8FC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As gratificações por quebra de caixa pagas aos tesoureiros e a outros empregados, enquanto manipularem efetivamente valores, desde que em limites razoáveis nessa espécie de trabalho;</w:t>
      </w:r>
    </w:p>
    <w:p w14:paraId="5C67131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A indenização por despedida ou rescisão de contrato de trabalho que não exceder os limites garantidos pela Lei;</w:t>
      </w:r>
    </w:p>
    <w:p w14:paraId="795455B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Os proventos de aposentadoria ou reforma quando motivada </w:t>
      </w:r>
      <w:proofErr w:type="spellStart"/>
      <w:r w:rsidRPr="007458B3">
        <w:rPr>
          <w:rFonts w:ascii="Book Antiqua" w:eastAsia="Times New Roman" w:hAnsi="Book Antiqua" w:cs="Arial"/>
          <w:color w:val="000000"/>
          <w:sz w:val="19"/>
          <w:szCs w:val="19"/>
          <w:lang w:eastAsia="pt-BR"/>
        </w:rPr>
        <w:t>peIas</w:t>
      </w:r>
      <w:proofErr w:type="spellEnd"/>
      <w:r w:rsidRPr="007458B3">
        <w:rPr>
          <w:rFonts w:ascii="Book Antiqua" w:eastAsia="Times New Roman" w:hAnsi="Book Antiqua" w:cs="Arial"/>
          <w:color w:val="000000"/>
          <w:sz w:val="19"/>
          <w:szCs w:val="19"/>
          <w:lang w:eastAsia="pt-BR"/>
        </w:rPr>
        <w:t xml:space="preserve"> moléstias enumeradas no </w:t>
      </w:r>
      <w:hyperlink r:id="rId33" w:anchor="art178iii" w:history="1">
        <w:r w:rsidRPr="007458B3">
          <w:rPr>
            <w:rFonts w:ascii="Book Antiqua" w:eastAsia="Times New Roman" w:hAnsi="Book Antiqua" w:cs="Arial"/>
            <w:color w:val="0000FF"/>
            <w:sz w:val="19"/>
            <w:szCs w:val="19"/>
            <w:u w:val="single"/>
            <w:lang w:eastAsia="pt-BR"/>
          </w:rPr>
          <w:t>item III do artigo 178 da Lei número 1.711 de 28 de outubro de 1952;</w:t>
        </w:r>
      </w:hyperlink>
    </w:p>
    <w:p w14:paraId="3369FB3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As indenizações por acidente no trabalho;</w:t>
      </w:r>
    </w:p>
    <w:p w14:paraId="03D758C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V - Os prêmios de seguro de vida em grupo pagos pelo empregador em benefício dos seus empregados;</w:t>
      </w:r>
    </w:p>
    <w:p w14:paraId="777698E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Os serviços médicos hospitalares e dentários mantidos ou pagos pelo empregador em benefício dos seus empregados;</w:t>
      </w:r>
    </w:p>
    <w:p w14:paraId="1BD5778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 - A alimentação fornecida gratuitamente pelo empregador aos seus empregados, ou a diferença entre o preço cobrado pela alimentação fornecida e o seu valor de mercado;</w:t>
      </w:r>
    </w:p>
    <w:p w14:paraId="6756DE7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VIII - O valor do transporte gratuito, ou subvencionado, fornecido ou pago pelo empregador em benefício dos seus empregados, seus familiares ou dependentes;</w:t>
      </w:r>
    </w:p>
    <w:p w14:paraId="0AA0669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IX - Os uniformes, roupas ou vestimentas especiais indispensáveis ao exercício do </w:t>
      </w:r>
      <w:proofErr w:type="spellStart"/>
      <w:r w:rsidRPr="007458B3">
        <w:rPr>
          <w:rFonts w:ascii="Book Antiqua" w:eastAsia="Times New Roman" w:hAnsi="Book Antiqua" w:cs="Arial"/>
          <w:color w:val="000000"/>
          <w:sz w:val="19"/>
          <w:szCs w:val="19"/>
          <w:lang w:eastAsia="pt-BR"/>
        </w:rPr>
        <w:t>emprêgo</w:t>
      </w:r>
      <w:proofErr w:type="spellEnd"/>
      <w:r w:rsidRPr="007458B3">
        <w:rPr>
          <w:rFonts w:ascii="Book Antiqua" w:eastAsia="Times New Roman" w:hAnsi="Book Antiqua" w:cs="Arial"/>
          <w:color w:val="000000"/>
          <w:sz w:val="19"/>
          <w:szCs w:val="19"/>
          <w:lang w:eastAsia="pt-BR"/>
        </w:rPr>
        <w:t>, cargo ou função, fornecidos pelo empregador gratuitamente ou a preços inferiores ao custo;</w:t>
      </w:r>
    </w:p>
    <w:p w14:paraId="468BE0D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 - Salário-família, VETADO e aviso prévio pago em dinheiro.</w:t>
      </w:r>
    </w:p>
    <w:p w14:paraId="7F3E080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6" w:name="art18"/>
      <w:bookmarkEnd w:id="26"/>
      <w:r w:rsidRPr="007458B3">
        <w:rPr>
          <w:rFonts w:ascii="Book Antiqua" w:eastAsia="Times New Roman" w:hAnsi="Book Antiqua" w:cs="Arial"/>
          <w:color w:val="000000"/>
          <w:sz w:val="19"/>
          <w:szCs w:val="19"/>
          <w:lang w:eastAsia="pt-BR"/>
        </w:rPr>
        <w:t>Art. 18. Para a determinação do rendimento líquido, o beneficiário de rendimentos do trabalho assalariado poderá deduzir dos rendimentos brutos:</w:t>
      </w:r>
    </w:p>
    <w:p w14:paraId="09C6BF8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As contribuições para institutos e caixas de aposentadoria e pensões, ou para outros fundos de beneficência;</w:t>
      </w:r>
    </w:p>
    <w:p w14:paraId="28AF30F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 -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sindical e outras contribuições para o sindicato de representação da respectiva classe;</w:t>
      </w:r>
    </w:p>
    <w:p w14:paraId="63F5EB5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III - As contribuições para associações científicas e as despesas com aquisição ou assinatura de livros, revistas e jornais técnicos, VETADO;</w:t>
      </w:r>
    </w:p>
    <w:p w14:paraId="6C52354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As despesas com aquisição instrumentos, utensílios a materiais necessários ao desempenho de seus, cargos, funções, trabalhos ou serviços, quando por conta do empregado;</w:t>
      </w:r>
    </w:p>
    <w:p w14:paraId="28D1F7D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Os gastos pessoais, de passagens, alimentação e alojamento, bem como os de transporte de volumes e aluguel de locais destinados a mostruários nos casos de viagens e estada fora do local de residência.</w:t>
      </w:r>
    </w:p>
    <w:p w14:paraId="1A1E15C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até o limite das importâncias recebidas para o custeio </w:t>
      </w:r>
      <w:proofErr w:type="spellStart"/>
      <w:r w:rsidRPr="007458B3">
        <w:rPr>
          <w:rFonts w:ascii="Book Antiqua" w:eastAsia="Times New Roman" w:hAnsi="Book Antiqua" w:cs="Arial"/>
          <w:color w:val="000000"/>
          <w:sz w:val="19"/>
          <w:szCs w:val="19"/>
          <w:lang w:eastAsia="pt-BR"/>
        </w:rPr>
        <w:t>dêsses</w:t>
      </w:r>
      <w:proofErr w:type="spellEnd"/>
      <w:r w:rsidRPr="007458B3">
        <w:rPr>
          <w:rFonts w:ascii="Book Antiqua" w:eastAsia="Times New Roman" w:hAnsi="Book Antiqua" w:cs="Arial"/>
          <w:color w:val="000000"/>
          <w:sz w:val="19"/>
          <w:szCs w:val="19"/>
          <w:lang w:eastAsia="pt-BR"/>
        </w:rPr>
        <w:t xml:space="preserve"> gastos, quando pagos pelo empregador, desde que suficientemente comprovados ou justificados;</w:t>
      </w:r>
    </w:p>
    <w:p w14:paraId="0F3633E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efetivamente comprovados, quando correrem por conta do empregado, ressalvados o disposto na </w:t>
      </w:r>
      <w:proofErr w:type="spellStart"/>
      <w:r w:rsidRPr="007458B3">
        <w:rPr>
          <w:rFonts w:ascii="Book Antiqua" w:eastAsia="Times New Roman" w:hAnsi="Book Antiqua" w:cs="Arial"/>
          <w:color w:val="000000"/>
          <w:sz w:val="19"/>
          <w:szCs w:val="19"/>
          <w:lang w:eastAsia="pt-BR"/>
        </w:rPr>
        <w:t>alinea</w:t>
      </w:r>
      <w:proofErr w:type="spellEnd"/>
      <w:r w:rsidRPr="007458B3">
        <w:rPr>
          <w:rFonts w:ascii="Book Antiqua" w:eastAsia="Times New Roman" w:hAnsi="Book Antiqua" w:cs="Arial"/>
          <w:color w:val="000000"/>
          <w:sz w:val="19"/>
          <w:szCs w:val="19"/>
          <w:lang w:eastAsia="pt-BR"/>
        </w:rPr>
        <w:t xml:space="preserve"> "C";</w:t>
      </w:r>
    </w:p>
    <w:p w14:paraId="2D712E9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7" w:name="art18vc"/>
      <w:bookmarkEnd w:id="27"/>
      <w:r w:rsidRPr="007458B3">
        <w:rPr>
          <w:rFonts w:ascii="Book Antiqua" w:eastAsia="Times New Roman" w:hAnsi="Book Antiqua" w:cs="Arial"/>
          <w:color w:val="000000"/>
          <w:sz w:val="19"/>
          <w:szCs w:val="19"/>
          <w:lang w:eastAsia="pt-BR"/>
        </w:rPr>
        <w:t xml:space="preserve">c) independentemente de comprovação, até 30% (trinta por cento) do rendimento bruto, no caso de caixeiro-viajante, quando correrem por conta </w:t>
      </w:r>
      <w:proofErr w:type="spellStart"/>
      <w:r w:rsidRPr="007458B3">
        <w:rPr>
          <w:rFonts w:ascii="Book Antiqua" w:eastAsia="Times New Roman" w:hAnsi="Book Antiqua" w:cs="Arial"/>
          <w:color w:val="000000"/>
          <w:sz w:val="19"/>
          <w:szCs w:val="19"/>
          <w:lang w:eastAsia="pt-BR"/>
        </w:rPr>
        <w:t>dêstes</w:t>
      </w:r>
      <w:proofErr w:type="spellEnd"/>
      <w:r w:rsidRPr="007458B3">
        <w:rPr>
          <w:rFonts w:ascii="Book Antiqua" w:eastAsia="Times New Roman" w:hAnsi="Book Antiqua" w:cs="Arial"/>
          <w:color w:val="000000"/>
          <w:sz w:val="19"/>
          <w:szCs w:val="19"/>
          <w:lang w:eastAsia="pt-BR"/>
        </w:rPr>
        <w:t>.</w:t>
      </w:r>
    </w:p>
    <w:p w14:paraId="6A15D16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As despesas pessoais de locomoção de servidores ou empregados que exerçam permanentemente as funções externas de vendedor, propagandista, cobrador, fiscal, inspetor e semelhantes que exijam constante locomoção, até 5% (cinco por cento) do rendimento bruto, independentemente de comprovação, quando correrem por conta do empregado;</w:t>
      </w:r>
    </w:p>
    <w:p w14:paraId="620FB8E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8" w:name="art18vii"/>
      <w:bookmarkEnd w:id="28"/>
      <w:r w:rsidRPr="007458B3">
        <w:rPr>
          <w:rFonts w:ascii="Book Antiqua" w:eastAsia="Times New Roman" w:hAnsi="Book Antiqua" w:cs="Arial"/>
          <w:color w:val="000000"/>
          <w:sz w:val="19"/>
          <w:szCs w:val="19"/>
          <w:lang w:eastAsia="pt-BR"/>
        </w:rPr>
        <w:t>VII - As ajudas de custo e diárias pagas por cofres públicos ou qualquer empregador, destinadas à indenização de gastos de transferência e de instalação do contribuinte e da sua família em localidade diferente daquela em que residia;</w:t>
      </w:r>
    </w:p>
    <w:p w14:paraId="1036721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VIII - As despesas de representação pagas pelos cofres públicos:</w:t>
      </w:r>
    </w:p>
    <w:p w14:paraId="13C4420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para o exercício de funções transitórias no exterior, de duração até seis meses consecutivos;</w:t>
      </w:r>
    </w:p>
    <w:p w14:paraId="6B253C8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b) até o limite estabelecido para cada caso, quando se tratar de exercício de funções no exterior por prazo superior a seis meses consecutivos;</w:t>
      </w:r>
    </w:p>
    <w:p w14:paraId="0E8F5C1D" w14:textId="056D502A"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29" w:name="art18ix"/>
      <w:bookmarkEnd w:id="29"/>
      <w:r w:rsidRPr="007458B3">
        <w:rPr>
          <w:rFonts w:ascii="Book Antiqua" w:eastAsia="Times New Roman" w:hAnsi="Book Antiqua" w:cs="Arial"/>
          <w:color w:val="000000"/>
          <w:sz w:val="19"/>
          <w:szCs w:val="19"/>
          <w:lang w:eastAsia="pt-BR"/>
        </w:rPr>
        <w:t xml:space="preserve">IX - As despesas de representação pagas por entidades privadas aos seus dirigentes ou administradores ou a empregados cujas atribuições imponham gastos desta natureza desde que compreendidas no limite de 15% (quinze por cento) da remuneração mensal fixa a </w:t>
      </w:r>
      <w:proofErr w:type="spellStart"/>
      <w:r w:rsidRPr="007458B3">
        <w:rPr>
          <w:rFonts w:ascii="Book Antiqua" w:eastAsia="Times New Roman" w:hAnsi="Book Antiqua" w:cs="Arial"/>
          <w:color w:val="000000"/>
          <w:sz w:val="19"/>
          <w:szCs w:val="19"/>
          <w:lang w:eastAsia="pt-BR"/>
        </w:rPr>
        <w:t>êles</w:t>
      </w:r>
      <w:proofErr w:type="spellEnd"/>
      <w:r w:rsidRPr="007458B3">
        <w:rPr>
          <w:rFonts w:ascii="Book Antiqua" w:eastAsia="Times New Roman" w:hAnsi="Book Antiqua" w:cs="Arial"/>
          <w:color w:val="000000"/>
          <w:sz w:val="19"/>
          <w:szCs w:val="19"/>
          <w:lang w:eastAsia="pt-BR"/>
        </w:rPr>
        <w:t xml:space="preserve"> devida</w:t>
      </w:r>
      <w:r w:rsidRPr="00FE6637">
        <w:rPr>
          <w:rFonts w:ascii="Book Antiqua" w:eastAsia="Times New Roman" w:hAnsi="Book Antiqua" w:cs="Arial"/>
          <w:color w:val="000000"/>
          <w:sz w:val="16"/>
          <w:szCs w:val="16"/>
          <w:lang w:eastAsia="pt-BR"/>
        </w:rPr>
        <w:t>;  </w:t>
      </w:r>
      <w:hyperlink r:id="rId34" w:anchor="art5" w:history="1">
        <w:r w:rsidRPr="00FE6637">
          <w:rPr>
            <w:rFonts w:ascii="Book Antiqua" w:eastAsia="Times New Roman" w:hAnsi="Book Antiqua" w:cs="Arial"/>
            <w:color w:val="0000FF"/>
            <w:sz w:val="16"/>
            <w:szCs w:val="16"/>
            <w:u w:val="single"/>
            <w:lang w:eastAsia="pt-BR"/>
          </w:rPr>
          <w:t>(Vide Decreto-lei nº 1.089, de 1970)</w:t>
        </w:r>
      </w:hyperlink>
    </w:p>
    <w:p w14:paraId="2CCD750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 - As despesas efetivamente realizadas pelo contribuinte para aquisição de uniformes ou roupas especiais exigidas pelo trabalho ou serviço, quando não sejam fornecidas pelo empregador, e desde que não ultrapassem:</w:t>
      </w:r>
    </w:p>
    <w:p w14:paraId="610EE1E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de 20% (vinte por cento) dos rendimentos brutos, nos casos de cantores e artistas que representem em espetáculos públicos; ou</w:t>
      </w:r>
    </w:p>
    <w:p w14:paraId="12FE729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de 5% (cinco por cento) dos rendimentos brutos nos demais casos;</w:t>
      </w:r>
    </w:p>
    <w:p w14:paraId="467F638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XI - As diferenças de caixa e as perdas efetivamente pagas por tesoureiros, ou por outros empregados que manipulem valores, desde que não cobertas por seguro ou por gratificação de quebra de caixa, excluídas as resultantes de ação dolosa do empregado;</w:t>
      </w:r>
    </w:p>
    <w:p w14:paraId="201AD76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XII - Os encargos </w:t>
      </w:r>
      <w:proofErr w:type="gramStart"/>
      <w:r w:rsidRPr="007458B3">
        <w:rPr>
          <w:rFonts w:ascii="Book Antiqua" w:eastAsia="Times New Roman" w:hAnsi="Book Antiqua" w:cs="Arial"/>
          <w:color w:val="000000"/>
          <w:sz w:val="19"/>
          <w:szCs w:val="19"/>
          <w:lang w:eastAsia="pt-BR"/>
        </w:rPr>
        <w:t>de, juros e amortização</w:t>
      </w:r>
      <w:proofErr w:type="gramEnd"/>
      <w:r w:rsidRPr="007458B3">
        <w:rPr>
          <w:rFonts w:ascii="Book Antiqua" w:eastAsia="Times New Roman" w:hAnsi="Book Antiqua" w:cs="Arial"/>
          <w:color w:val="000000"/>
          <w:sz w:val="19"/>
          <w:szCs w:val="19"/>
          <w:lang w:eastAsia="pt-BR"/>
        </w:rPr>
        <w:t xml:space="preserve"> dos empréstimos contraídos pelo assalariado para pagar a sua educação, treinamento ou aperfeiçoamento;</w:t>
      </w:r>
    </w:p>
    <w:p w14:paraId="40C5CF8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0" w:name="art18xiii"/>
      <w:bookmarkEnd w:id="30"/>
      <w:r w:rsidRPr="007458B3">
        <w:rPr>
          <w:rFonts w:ascii="Book Antiqua" w:eastAsia="Times New Roman" w:hAnsi="Book Antiqua" w:cs="Arial"/>
          <w:color w:val="000000"/>
          <w:sz w:val="19"/>
          <w:szCs w:val="19"/>
          <w:lang w:eastAsia="pt-BR"/>
        </w:rPr>
        <w:t>XIII - As despesas com ação judicial necessária ao recebimento dos rendimentos, inclusive de advogados, e tiverem sido pagos pelo contribuinte, sem indenização;</w:t>
      </w:r>
    </w:p>
    <w:p w14:paraId="7FB72A5B" w14:textId="4BB4274A"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31" w:name="art18xiv"/>
      <w:bookmarkEnd w:id="31"/>
      <w:r w:rsidRPr="00FE6637">
        <w:rPr>
          <w:rFonts w:ascii="Book Antiqua" w:eastAsia="Times New Roman" w:hAnsi="Book Antiqua" w:cs="Arial"/>
          <w:color w:val="000000"/>
          <w:sz w:val="16"/>
          <w:szCs w:val="16"/>
          <w:lang w:eastAsia="pt-BR"/>
        </w:rPr>
        <w:t xml:space="preserve">XIV - </w:t>
      </w:r>
      <w:hyperlink r:id="rId35" w:anchor="art12" w:history="1">
        <w:r w:rsidRPr="00FE6637">
          <w:rPr>
            <w:rFonts w:ascii="Book Antiqua" w:eastAsia="Times New Roman" w:hAnsi="Book Antiqua" w:cs="Arial"/>
            <w:color w:val="0000FF"/>
            <w:sz w:val="16"/>
            <w:szCs w:val="16"/>
            <w:u w:val="single"/>
            <w:lang w:eastAsia="pt-BR"/>
          </w:rPr>
          <w:t>(Revogado pela Lei nº 4.621, de 1965)</w:t>
        </w:r>
      </w:hyperlink>
    </w:p>
    <w:p w14:paraId="30E0EDB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Em relação às pensões civis ou militares, meios soldos e quaisquer outros proventos recebidos do antigo empregador, ou institutos de aposentadoria ou pensões em virtude de empregos cargos ou funções exercidas no passado,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admitidas as deduções previstas no item XIII.</w:t>
      </w:r>
    </w:p>
    <w:p w14:paraId="400CDE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Times New Roman"/>
          <w:color w:val="000000"/>
          <w:sz w:val="19"/>
          <w:szCs w:val="19"/>
          <w:lang w:eastAsia="pt-BR"/>
        </w:rPr>
        <w:t>        </w:t>
      </w:r>
      <w:bookmarkStart w:id="32" w:name="art19"/>
      <w:bookmarkEnd w:id="32"/>
      <w:r w:rsidRPr="007458B3">
        <w:rPr>
          <w:rFonts w:ascii="Book Antiqua" w:eastAsia="Times New Roman" w:hAnsi="Book Antiqua" w:cs="Arial"/>
          <w:color w:val="000000"/>
          <w:sz w:val="19"/>
          <w:szCs w:val="19"/>
          <w:lang w:eastAsia="pt-BR"/>
        </w:rPr>
        <w:t>Art. 19. Para efeito de tributação poderão ser distribuídos por mais de um exercício financeiro os rendimentos recebidos acumuladamente em determinado ano:</w:t>
      </w:r>
    </w:p>
    <w:p w14:paraId="48BCC32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Como remuneração de trabalhos ou serviços prestados em anos anteriores e em montante que exceda de 10% (dez por cento) dos demais rendimentos do contribuinte no ano do recebimento, se o recebimento acumulado resultar:</w:t>
      </w:r>
    </w:p>
    <w:p w14:paraId="0C9674D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de anterior incapacidade financeira do devedor para pagá-los;</w:t>
      </w:r>
    </w:p>
    <w:p w14:paraId="030C801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de disputa judicial ou administrativa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respectivo pagamento;</w:t>
      </w:r>
    </w:p>
    <w:p w14:paraId="119AF07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de estipulação contratual prevendo o recebimento acumulado ou final, nos casos de honorários ou remunerações dos profissionais liberais;</w:t>
      </w:r>
    </w:p>
    <w:p w14:paraId="0007AD4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Nos casos de prêmios ou vintenas do testamenteiro, nos inventários que não se encerrem dentro de 18 meses da sua abertura;</w:t>
      </w:r>
    </w:p>
    <w:p w14:paraId="418E143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III - No caso de "royalties" e direitos autorais de obras artísticas, didáticas, científicas, urbanísticas, projetos técnicos de construção, instalações ou equipamentos, quando os rendimentos percebidos em determinado ano excederem em mais de 30% (trinta por cento) da média dos mesmos rendimentos nos cinco anos anteriores.</w:t>
      </w:r>
    </w:p>
    <w:p w14:paraId="02AA630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3" w:name="art20"/>
      <w:bookmarkEnd w:id="33"/>
      <w:r w:rsidRPr="007458B3">
        <w:rPr>
          <w:rFonts w:ascii="Book Antiqua" w:eastAsia="Times New Roman" w:hAnsi="Book Antiqua" w:cs="Arial"/>
          <w:color w:val="000000"/>
          <w:sz w:val="19"/>
          <w:szCs w:val="19"/>
          <w:lang w:eastAsia="pt-BR"/>
        </w:rPr>
        <w:t>Art. 20. Serão classificados como juros pelo uso ou detenção de capital alheio:</w:t>
      </w:r>
    </w:p>
    <w:p w14:paraId="5DA55A2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I - Juros fixos ou variáveis, ou quaisquer outras bonificações ou anuidades, de apólices, títulos ou obrigações ao portador ou nominativas, emitidas pelas pessoas jurídicas brasileiras de direito público;</w:t>
      </w:r>
    </w:p>
    <w:p w14:paraId="2B818CB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Juros fixos ou variáveis, ou outras bonificações ou anuidades, de obrigações ao portador ou nominativas, emitidas por pessoas jurídicas de direito privado, nacionais ou estrangeiras ou por pessoas jurídicas estrangeiras de direito público;</w:t>
      </w:r>
    </w:p>
    <w:p w14:paraId="2400894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Juros de depósitos em dinheiro, a prazo ou a vista, para qualquer fim, seja qual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o depositário;</w:t>
      </w:r>
    </w:p>
    <w:p w14:paraId="439F03C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IV - Juros, fixos ou variáveis, de empréstimos civis ou comerciais garantidos ou não, seja qual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a natureza do bem emprestado e a forma do contrato ou título;</w:t>
      </w:r>
    </w:p>
    <w:p w14:paraId="46605F0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Juros de cauções, fianças ou depósitos em garantia de contratos, obrigações ou exercício de profissões, cargos, funções ou empregos, públicos ou privados;</w:t>
      </w:r>
    </w:p>
    <w:p w14:paraId="7A2A6DC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Saldo do balanço de juros em contas correntes mantidas com o mesmo devedor ou depositário;</w:t>
      </w:r>
    </w:p>
    <w:p w14:paraId="48C33EA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 - Juros resultantes da alienação de bens e direitos, quando o adquirente ficar a dever parte ou totalidade do preço;</w:t>
      </w:r>
    </w:p>
    <w:p w14:paraId="05470C7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VIII - Juros compensatórios ou moratórios de qualquer natureza, inclusive os que resultarem de sentença, classificáveis,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da lei, como rendimento de outra categoria;</w:t>
      </w:r>
    </w:p>
    <w:p w14:paraId="11B5365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IX - Lucros nas operações de "</w:t>
      </w:r>
      <w:proofErr w:type="spellStart"/>
      <w:r w:rsidRPr="007458B3">
        <w:rPr>
          <w:rFonts w:ascii="Book Antiqua" w:eastAsia="Times New Roman" w:hAnsi="Book Antiqua" w:cs="Arial"/>
          <w:color w:val="000000"/>
          <w:sz w:val="19"/>
          <w:szCs w:val="19"/>
          <w:lang w:eastAsia="pt-BR"/>
        </w:rPr>
        <w:t>report</w:t>
      </w:r>
      <w:proofErr w:type="spellEnd"/>
      <w:r w:rsidRPr="007458B3">
        <w:rPr>
          <w:rFonts w:ascii="Book Antiqua" w:eastAsia="Times New Roman" w:hAnsi="Book Antiqua" w:cs="Arial"/>
          <w:color w:val="000000"/>
          <w:sz w:val="19"/>
          <w:szCs w:val="19"/>
          <w:lang w:eastAsia="pt-BR"/>
        </w:rPr>
        <w:t>" e "swap";</w:t>
      </w:r>
    </w:p>
    <w:p w14:paraId="6FF2D25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 - Importâncias pagas ao credor nos contratos de financiamento ou abertura de crédito, a título de reserva dos fundos mutuados, enquanto não são sacados ou a título de comissão ou juros mínimos em contas correntes;</w:t>
      </w:r>
    </w:p>
    <w:p w14:paraId="517D386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XI - Importâncias pagas pelo devedor ao credor como indenização ou compensação pela liquidação antecipada do empréstimo;</w:t>
      </w:r>
    </w:p>
    <w:p w14:paraId="4BEA137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XII - Juro fixo até 12% (doze por cento) ao ano atribuído aos titulares do capital social das cooperativas.</w:t>
      </w:r>
    </w:p>
    <w:p w14:paraId="6DF8ED8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Não serão tributados os juros, prêmios, bonificações ou anuidades de títulos da dívida pública federal, estadual ou municipal, que gozarem de isenção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expressamente assegurada ou concedida por lei federal.</w:t>
      </w:r>
    </w:p>
    <w:p w14:paraId="01BE451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Não será equiparado a juros, para efeito de tributação, nos exercícios de 1965 e 1966, o deságio concedido, por pessoa jurídica, na venda ou colocação de debêntures, letras de câmbio ou outros títulos de crédito, o qual fica sujeito, </w:t>
      </w:r>
      <w:proofErr w:type="spellStart"/>
      <w:r w:rsidRPr="007458B3">
        <w:rPr>
          <w:rFonts w:ascii="Book Antiqua" w:eastAsia="Times New Roman" w:hAnsi="Book Antiqua" w:cs="Arial"/>
          <w:color w:val="000000"/>
          <w:sz w:val="19"/>
          <w:szCs w:val="19"/>
          <w:lang w:eastAsia="pt-BR"/>
        </w:rPr>
        <w:t>tão-sòmente</w:t>
      </w:r>
      <w:proofErr w:type="spellEnd"/>
      <w:r w:rsidRPr="007458B3">
        <w:rPr>
          <w:rFonts w:ascii="Book Antiqua" w:eastAsia="Times New Roman" w:hAnsi="Book Antiqua" w:cs="Arial"/>
          <w:color w:val="000000"/>
          <w:sz w:val="19"/>
          <w:szCs w:val="19"/>
          <w:lang w:eastAsia="pt-BR"/>
        </w:rPr>
        <w:t xml:space="preserve">, ao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descontado na fonte.</w:t>
      </w:r>
    </w:p>
    <w:p w14:paraId="7B6C66F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3º Considera-se deságio, para aplicação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 diferença, para menos, entre o valor nominal do título e o preço de venda, ou, no caso de revenda, entre o valor da aquisição e o da respectiva alienação, qualquer que seja a pessoa adquirente.</w:t>
      </w:r>
    </w:p>
    <w:p w14:paraId="08B781C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4º Não constitui rendimento tributável, quer para a pessoa natural, quer para a pessoa jurídica, a variação do valor dos depósitos em dinheiro, resultante de correção monetária procedida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w:t>
      </w:r>
      <w:hyperlink r:id="rId36" w:anchor="art7%C2%A73" w:history="1">
        <w:r w:rsidRPr="007458B3">
          <w:rPr>
            <w:rFonts w:ascii="Book Antiqua" w:eastAsia="Times New Roman" w:hAnsi="Book Antiqua" w:cs="Arial"/>
            <w:color w:val="0000FF"/>
            <w:sz w:val="19"/>
            <w:szCs w:val="19"/>
            <w:u w:val="single"/>
            <w:lang w:eastAsia="pt-BR"/>
          </w:rPr>
          <w:t>§ 3º do art. 7º da Lei nº 4.357, de 16 de julho de 1964.</w:t>
        </w:r>
      </w:hyperlink>
    </w:p>
    <w:p w14:paraId="02FB857F" w14:textId="06DCE712"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34" w:name="art21"/>
      <w:bookmarkEnd w:id="34"/>
      <w:r w:rsidRPr="007458B3">
        <w:rPr>
          <w:rFonts w:ascii="Book Antiqua" w:eastAsia="Times New Roman" w:hAnsi="Book Antiqua" w:cs="Arial"/>
          <w:color w:val="000000"/>
          <w:sz w:val="19"/>
          <w:szCs w:val="19"/>
          <w:lang w:eastAsia="pt-BR"/>
        </w:rPr>
        <w:t>Art. 21. Serão classificados como aluguéis os rendimentos de qualquer espécie oriundos da ocupação, uso ou exploração de bens corpóreos, tais como</w:t>
      </w:r>
      <w:r w:rsidRPr="00FE6637">
        <w:rPr>
          <w:rFonts w:ascii="Book Antiqua" w:eastAsia="Times New Roman" w:hAnsi="Book Antiqua" w:cs="Arial"/>
          <w:color w:val="000000"/>
          <w:sz w:val="16"/>
          <w:szCs w:val="16"/>
          <w:lang w:eastAsia="pt-BR"/>
        </w:rPr>
        <w:t>: </w:t>
      </w:r>
      <w:hyperlink r:id="rId37" w:anchor="art6" w:history="1">
        <w:r w:rsidRPr="00FE6637">
          <w:rPr>
            <w:rFonts w:ascii="Book Antiqua" w:eastAsia="Times New Roman" w:hAnsi="Book Antiqua" w:cs="Arial"/>
            <w:color w:val="0000FF"/>
            <w:sz w:val="16"/>
            <w:szCs w:val="16"/>
            <w:u w:val="single"/>
            <w:lang w:eastAsia="pt-BR"/>
          </w:rPr>
          <w:t>(Vide Decreto-Lei nº 1.642, de 1978)</w:t>
        </w:r>
      </w:hyperlink>
      <w:r w:rsidRPr="00FE6637">
        <w:rPr>
          <w:rFonts w:ascii="Book Antiqua" w:eastAsia="Times New Roman" w:hAnsi="Book Antiqua" w:cs="Arial"/>
          <w:color w:val="000000"/>
          <w:sz w:val="16"/>
          <w:szCs w:val="16"/>
          <w:lang w:eastAsia="pt-BR"/>
        </w:rPr>
        <w:t> </w:t>
      </w:r>
      <w:hyperlink r:id="rId38" w:anchor="art6" w:history="1">
        <w:r w:rsidRPr="00FE6637">
          <w:rPr>
            <w:rFonts w:ascii="Book Antiqua" w:eastAsia="Times New Roman" w:hAnsi="Book Antiqua" w:cs="Arial"/>
            <w:color w:val="0000FF"/>
            <w:sz w:val="16"/>
            <w:szCs w:val="16"/>
            <w:u w:val="single"/>
            <w:lang w:eastAsia="pt-BR"/>
          </w:rPr>
          <w:t>(Vide Decreto-Lei nº 2.287, de 1986)</w:t>
        </w:r>
      </w:hyperlink>
    </w:p>
    <w:p w14:paraId="063CFB7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Aforamento, locação ou sublocação, arrendamento ou subarrendamento, direito de uso ou passagem de terrenos, seus acrescidos e benfeitorias, inclusive construções de qualquer natureza;</w:t>
      </w:r>
    </w:p>
    <w:p w14:paraId="6C87725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II - Locação ou sublocação, arrendamento ou subarrendamento de pastos naturais ou artificiais, ou campos de invernada;</w:t>
      </w:r>
    </w:p>
    <w:p w14:paraId="2339BB2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Direito de uso ou aproveitamento de águas privadas, ou de </w:t>
      </w:r>
      <w:proofErr w:type="spellStart"/>
      <w:r w:rsidRPr="007458B3">
        <w:rPr>
          <w:rFonts w:ascii="Book Antiqua" w:eastAsia="Times New Roman" w:hAnsi="Book Antiqua" w:cs="Arial"/>
          <w:color w:val="000000"/>
          <w:sz w:val="19"/>
          <w:szCs w:val="19"/>
          <w:lang w:eastAsia="pt-BR"/>
        </w:rPr>
        <w:t>fôrça</w:t>
      </w:r>
      <w:proofErr w:type="spellEnd"/>
      <w:r w:rsidRPr="007458B3">
        <w:rPr>
          <w:rFonts w:ascii="Book Antiqua" w:eastAsia="Times New Roman" w:hAnsi="Book Antiqua" w:cs="Arial"/>
          <w:color w:val="000000"/>
          <w:sz w:val="19"/>
          <w:szCs w:val="19"/>
          <w:lang w:eastAsia="pt-BR"/>
        </w:rPr>
        <w:t xml:space="preserve"> hidráulica;</w:t>
      </w:r>
    </w:p>
    <w:p w14:paraId="78CE809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Direito de uso ou exploração de películas cinematográficas;</w:t>
      </w:r>
    </w:p>
    <w:p w14:paraId="2528197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Direito de uso ou exploração de outros bens móveis, de qualquer natureza;</w:t>
      </w:r>
    </w:p>
    <w:p w14:paraId="0E66BB5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Direito de exploração de conjuntos industriais.</w:t>
      </w:r>
    </w:p>
    <w:p w14:paraId="162D8D70" w14:textId="561B2239"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35" w:name="art22"/>
      <w:bookmarkEnd w:id="35"/>
      <w:r w:rsidRPr="007458B3">
        <w:rPr>
          <w:rFonts w:ascii="Book Antiqua" w:eastAsia="Times New Roman" w:hAnsi="Book Antiqua" w:cs="Arial"/>
          <w:color w:val="000000"/>
          <w:sz w:val="19"/>
          <w:szCs w:val="19"/>
          <w:lang w:eastAsia="pt-BR"/>
        </w:rPr>
        <w:t>Art. 22. Serão classificados como "royalties" os rendimentos de qualquer espécie decorrentes do uso, fruição, exploração de direitos, tais como</w:t>
      </w:r>
      <w:r w:rsidRPr="00FE6637">
        <w:rPr>
          <w:rFonts w:ascii="Book Antiqua" w:eastAsia="Times New Roman" w:hAnsi="Book Antiqua" w:cs="Arial"/>
          <w:color w:val="000000"/>
          <w:sz w:val="16"/>
          <w:szCs w:val="16"/>
          <w:lang w:eastAsia="pt-BR"/>
        </w:rPr>
        <w:t>: </w:t>
      </w:r>
      <w:hyperlink r:id="rId39" w:anchor="art6" w:history="1">
        <w:r w:rsidRPr="00FE6637">
          <w:rPr>
            <w:rFonts w:ascii="Book Antiqua" w:eastAsia="Times New Roman" w:hAnsi="Book Antiqua" w:cs="Arial"/>
            <w:color w:val="0000FF"/>
            <w:sz w:val="16"/>
            <w:szCs w:val="16"/>
            <w:u w:val="single"/>
            <w:lang w:eastAsia="pt-BR"/>
          </w:rPr>
          <w:t>(Vide Decreto-Lei nº 1.642, de 1978)</w:t>
        </w:r>
      </w:hyperlink>
      <w:r w:rsidRPr="00FE6637">
        <w:rPr>
          <w:rFonts w:ascii="Book Antiqua" w:eastAsia="Times New Roman" w:hAnsi="Book Antiqua" w:cs="Arial"/>
          <w:color w:val="000000"/>
          <w:sz w:val="16"/>
          <w:szCs w:val="16"/>
          <w:lang w:eastAsia="pt-BR"/>
        </w:rPr>
        <w:t> </w:t>
      </w:r>
      <w:hyperlink r:id="rId40" w:anchor="art6" w:history="1">
        <w:r w:rsidRPr="00FE6637">
          <w:rPr>
            <w:rFonts w:ascii="Book Antiqua" w:eastAsia="Times New Roman" w:hAnsi="Book Antiqua" w:cs="Arial"/>
            <w:color w:val="0000FF"/>
            <w:sz w:val="16"/>
            <w:szCs w:val="16"/>
            <w:u w:val="single"/>
            <w:lang w:eastAsia="pt-BR"/>
          </w:rPr>
          <w:t>(Vide Decreto-Lei nº 2.287, de 1986)</w:t>
        </w:r>
      </w:hyperlink>
    </w:p>
    <w:p w14:paraId="6C97C83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direito de </w:t>
      </w:r>
      <w:proofErr w:type="spellStart"/>
      <w:r w:rsidRPr="007458B3">
        <w:rPr>
          <w:rFonts w:ascii="Book Antiqua" w:eastAsia="Times New Roman" w:hAnsi="Book Antiqua" w:cs="Arial"/>
          <w:color w:val="000000"/>
          <w:sz w:val="19"/>
          <w:szCs w:val="19"/>
          <w:lang w:eastAsia="pt-BR"/>
        </w:rPr>
        <w:t>colhêr</w:t>
      </w:r>
      <w:proofErr w:type="spellEnd"/>
      <w:r w:rsidRPr="007458B3">
        <w:rPr>
          <w:rFonts w:ascii="Book Antiqua" w:eastAsia="Times New Roman" w:hAnsi="Book Antiqua" w:cs="Arial"/>
          <w:color w:val="000000"/>
          <w:sz w:val="19"/>
          <w:szCs w:val="19"/>
          <w:lang w:eastAsia="pt-BR"/>
        </w:rPr>
        <w:t xml:space="preserve"> ou extrair recursos vegetais, inclusive florestais;</w:t>
      </w:r>
    </w:p>
    <w:p w14:paraId="15E7FD1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direito de pesquisar e extrair recursos minerais;</w:t>
      </w:r>
    </w:p>
    <w:p w14:paraId="7FE4DD1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c) uso ou </w:t>
      </w:r>
      <w:proofErr w:type="spellStart"/>
      <w:r w:rsidRPr="007458B3">
        <w:rPr>
          <w:rFonts w:ascii="Book Antiqua" w:eastAsia="Times New Roman" w:hAnsi="Book Antiqua" w:cs="Arial"/>
          <w:color w:val="000000"/>
          <w:sz w:val="19"/>
          <w:szCs w:val="19"/>
          <w:lang w:eastAsia="pt-BR"/>
        </w:rPr>
        <w:t>exploraçâo</w:t>
      </w:r>
      <w:proofErr w:type="spellEnd"/>
      <w:r w:rsidRPr="007458B3">
        <w:rPr>
          <w:rFonts w:ascii="Book Antiqua" w:eastAsia="Times New Roman" w:hAnsi="Book Antiqua" w:cs="Arial"/>
          <w:color w:val="000000"/>
          <w:sz w:val="19"/>
          <w:szCs w:val="19"/>
          <w:lang w:eastAsia="pt-BR"/>
        </w:rPr>
        <w:t xml:space="preserve"> de invenções, processos e fórmulas de fabricação e de marcas de indústria e comércio;</w:t>
      </w:r>
    </w:p>
    <w:p w14:paraId="0A0228E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d) exploração de direitos autorais, salvo quando percebidos pelo autor ou criador do bem ou obra.</w:t>
      </w:r>
    </w:p>
    <w:p w14:paraId="0FE8CBD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6" w:name="art22p"/>
      <w:bookmarkEnd w:id="36"/>
      <w:r w:rsidRPr="007458B3">
        <w:rPr>
          <w:rFonts w:ascii="Book Antiqua" w:eastAsia="Times New Roman" w:hAnsi="Book Antiqua" w:cs="Arial"/>
          <w:color w:val="000000"/>
          <w:sz w:val="19"/>
          <w:szCs w:val="19"/>
          <w:lang w:eastAsia="pt-BR"/>
        </w:rPr>
        <w:t xml:space="preserve">Parágrafo único. Os juros de mora e quaisquer outras compensações pelo atraso no pagamento dos "royalties" acompanharão a classificação </w:t>
      </w:r>
      <w:proofErr w:type="spellStart"/>
      <w:r w:rsidRPr="007458B3">
        <w:rPr>
          <w:rFonts w:ascii="Book Antiqua" w:eastAsia="Times New Roman" w:hAnsi="Book Antiqua" w:cs="Arial"/>
          <w:color w:val="000000"/>
          <w:sz w:val="19"/>
          <w:szCs w:val="19"/>
          <w:lang w:eastAsia="pt-BR"/>
        </w:rPr>
        <w:t>dêstes</w:t>
      </w:r>
      <w:proofErr w:type="spellEnd"/>
      <w:r w:rsidRPr="007458B3">
        <w:rPr>
          <w:rFonts w:ascii="Book Antiqua" w:eastAsia="Times New Roman" w:hAnsi="Book Antiqua" w:cs="Arial"/>
          <w:color w:val="000000"/>
          <w:sz w:val="19"/>
          <w:szCs w:val="19"/>
          <w:lang w:eastAsia="pt-BR"/>
        </w:rPr>
        <w:t>.</w:t>
      </w:r>
    </w:p>
    <w:p w14:paraId="70E1A6DD"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37" w:name="art23"/>
      <w:bookmarkEnd w:id="37"/>
      <w:r w:rsidRPr="007458B3">
        <w:rPr>
          <w:rFonts w:ascii="Book Antiqua" w:eastAsia="Times New Roman" w:hAnsi="Book Antiqua" w:cs="Arial"/>
          <w:color w:val="000000"/>
          <w:sz w:val="19"/>
          <w:szCs w:val="19"/>
          <w:lang w:eastAsia="pt-BR"/>
        </w:rPr>
        <w:t xml:space="preserve">Art. 23. Serão classificados como aluguéis ou "royalties" </w:t>
      </w:r>
      <w:proofErr w:type="spellStart"/>
      <w:r w:rsidRPr="007458B3">
        <w:rPr>
          <w:rFonts w:ascii="Book Antiqua" w:eastAsia="Times New Roman" w:hAnsi="Book Antiqua" w:cs="Arial"/>
          <w:color w:val="000000"/>
          <w:sz w:val="19"/>
          <w:szCs w:val="19"/>
          <w:lang w:eastAsia="pt-BR"/>
        </w:rPr>
        <w:t>tôdas</w:t>
      </w:r>
      <w:proofErr w:type="spellEnd"/>
      <w:r w:rsidRPr="007458B3">
        <w:rPr>
          <w:rFonts w:ascii="Book Antiqua" w:eastAsia="Times New Roman" w:hAnsi="Book Antiqua" w:cs="Arial"/>
          <w:color w:val="000000"/>
          <w:sz w:val="19"/>
          <w:szCs w:val="19"/>
          <w:lang w:eastAsia="pt-BR"/>
        </w:rPr>
        <w:t xml:space="preserve"> as espécies de rendimentos percebidos pela ocupação, uso, fruição ou exploração dos bens e direitos referidos nos artigos 21 e 22, tais como</w:t>
      </w:r>
      <w:r w:rsidRPr="00FE6637">
        <w:rPr>
          <w:rFonts w:ascii="Book Antiqua" w:eastAsia="Times New Roman" w:hAnsi="Book Antiqua" w:cs="Arial"/>
          <w:color w:val="000000"/>
          <w:sz w:val="16"/>
          <w:szCs w:val="16"/>
          <w:lang w:eastAsia="pt-BR"/>
        </w:rPr>
        <w:t>:                   </w:t>
      </w:r>
      <w:hyperlink r:id="rId41" w:anchor="art6" w:history="1">
        <w:r w:rsidRPr="00FE6637">
          <w:rPr>
            <w:rFonts w:ascii="Book Antiqua" w:eastAsia="Times New Roman" w:hAnsi="Book Antiqua" w:cs="Arial"/>
            <w:color w:val="0000FF"/>
            <w:sz w:val="16"/>
            <w:szCs w:val="16"/>
            <w:u w:val="single"/>
            <w:lang w:eastAsia="pt-BR"/>
          </w:rPr>
          <w:t>(Vide Decreto-Lei nº 1.642, de 1978)</w:t>
        </w:r>
      </w:hyperlink>
      <w:r w:rsidRPr="00FE6637">
        <w:rPr>
          <w:rFonts w:ascii="Book Antiqua" w:eastAsia="Times New Roman" w:hAnsi="Book Antiqua" w:cs="Arial"/>
          <w:color w:val="000000"/>
          <w:sz w:val="16"/>
          <w:szCs w:val="16"/>
          <w:lang w:eastAsia="pt-BR"/>
        </w:rPr>
        <w:t>            </w:t>
      </w:r>
      <w:hyperlink r:id="rId42" w:anchor="art6" w:history="1">
        <w:r w:rsidRPr="00FE6637">
          <w:rPr>
            <w:rFonts w:ascii="Book Antiqua" w:eastAsia="Times New Roman" w:hAnsi="Book Antiqua" w:cs="Arial"/>
            <w:color w:val="0000FF"/>
            <w:sz w:val="16"/>
            <w:szCs w:val="16"/>
            <w:u w:val="single"/>
            <w:lang w:eastAsia="pt-BR"/>
          </w:rPr>
          <w:t>(Vide Decreto-Lei nº 2.287, de 1986)</w:t>
        </w:r>
      </w:hyperlink>
    </w:p>
    <w:p w14:paraId="1BCB545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 - As importâncias recebidas </w:t>
      </w:r>
      <w:proofErr w:type="spellStart"/>
      <w:r w:rsidRPr="007458B3">
        <w:rPr>
          <w:rFonts w:ascii="Book Antiqua" w:eastAsia="Times New Roman" w:hAnsi="Book Antiqua" w:cs="Arial"/>
          <w:color w:val="000000"/>
          <w:sz w:val="19"/>
          <w:szCs w:val="19"/>
          <w:lang w:eastAsia="pt-BR"/>
        </w:rPr>
        <w:t>periòdicamente</w:t>
      </w:r>
      <w:proofErr w:type="spellEnd"/>
      <w:r w:rsidRPr="007458B3">
        <w:rPr>
          <w:rFonts w:ascii="Book Antiqua" w:eastAsia="Times New Roman" w:hAnsi="Book Antiqua" w:cs="Arial"/>
          <w:color w:val="000000"/>
          <w:sz w:val="19"/>
          <w:szCs w:val="19"/>
          <w:lang w:eastAsia="pt-BR"/>
        </w:rPr>
        <w:t xml:space="preserve"> ou não, fixas ou variáveis, e as percentagens, </w:t>
      </w:r>
      <w:proofErr w:type="spellStart"/>
      <w:r w:rsidRPr="007458B3">
        <w:rPr>
          <w:rFonts w:ascii="Book Antiqua" w:eastAsia="Times New Roman" w:hAnsi="Book Antiqua" w:cs="Arial"/>
          <w:color w:val="000000"/>
          <w:sz w:val="19"/>
          <w:szCs w:val="19"/>
          <w:lang w:eastAsia="pt-BR"/>
        </w:rPr>
        <w:t>paticipações</w:t>
      </w:r>
      <w:proofErr w:type="spellEnd"/>
      <w:r w:rsidRPr="007458B3">
        <w:rPr>
          <w:rFonts w:ascii="Book Antiqua" w:eastAsia="Times New Roman" w:hAnsi="Book Antiqua" w:cs="Arial"/>
          <w:color w:val="000000"/>
          <w:sz w:val="19"/>
          <w:szCs w:val="19"/>
          <w:lang w:eastAsia="pt-BR"/>
        </w:rPr>
        <w:t xml:space="preserve"> ou </w:t>
      </w:r>
      <w:proofErr w:type="spellStart"/>
      <w:r w:rsidRPr="007458B3">
        <w:rPr>
          <w:rFonts w:ascii="Book Antiqua" w:eastAsia="Times New Roman" w:hAnsi="Book Antiqua" w:cs="Arial"/>
          <w:color w:val="000000"/>
          <w:sz w:val="19"/>
          <w:szCs w:val="19"/>
          <w:lang w:eastAsia="pt-BR"/>
        </w:rPr>
        <w:t>interêsses</w:t>
      </w:r>
      <w:proofErr w:type="spellEnd"/>
      <w:r w:rsidRPr="007458B3">
        <w:rPr>
          <w:rFonts w:ascii="Book Antiqua" w:eastAsia="Times New Roman" w:hAnsi="Book Antiqua" w:cs="Arial"/>
          <w:color w:val="000000"/>
          <w:sz w:val="19"/>
          <w:szCs w:val="19"/>
          <w:lang w:eastAsia="pt-BR"/>
        </w:rPr>
        <w:t>;</w:t>
      </w:r>
    </w:p>
    <w:p w14:paraId="627032C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Os pagamentos de juros, comissões, corretagens, impostos, taxas e remuneração do trabalho assalariado, autônomo ou profissional, feitos a terceiros por conta do locador do bem ou do cedente dos direitos;</w:t>
      </w:r>
    </w:p>
    <w:p w14:paraId="0559B31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III - As luvas, os prêmios, gratificações ou quaisquer outras importâncias pagas ao locador, ou cedente do direito, pelo contrato celebrado;</w:t>
      </w:r>
    </w:p>
    <w:p w14:paraId="5D388AA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IV - As benfeitorias e quaisquer melhoramentos realizados no bem locado, e as despesas para preservação dos direitos cedidos, se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contrato fizeram parte da compensação pelo uso do bem ou direito;</w:t>
      </w:r>
    </w:p>
    <w:p w14:paraId="5D2B972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A indenização pela rescisão ou término antecipado do contrato;</w:t>
      </w:r>
    </w:p>
    <w:p w14:paraId="6C51E03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8" w:name="art23vi"/>
      <w:bookmarkEnd w:id="38"/>
      <w:r w:rsidRPr="007458B3">
        <w:rPr>
          <w:rFonts w:ascii="Book Antiqua" w:eastAsia="Times New Roman" w:hAnsi="Book Antiqua" w:cs="Arial"/>
          <w:color w:val="000000"/>
          <w:sz w:val="19"/>
          <w:szCs w:val="19"/>
          <w:lang w:eastAsia="pt-BR"/>
        </w:rPr>
        <w:t xml:space="preserve">VI - </w:t>
      </w:r>
      <w:proofErr w:type="gramStart"/>
      <w:r w:rsidRPr="007458B3">
        <w:rPr>
          <w:rFonts w:ascii="Book Antiqua" w:eastAsia="Times New Roman" w:hAnsi="Book Antiqua" w:cs="Arial"/>
          <w:color w:val="000000"/>
          <w:sz w:val="19"/>
          <w:szCs w:val="19"/>
          <w:lang w:eastAsia="pt-BR"/>
        </w:rPr>
        <w:t>o</w:t>
      </w:r>
      <w:proofErr w:type="gramEnd"/>
      <w:r w:rsidRPr="007458B3">
        <w:rPr>
          <w:rFonts w:ascii="Book Antiqua" w:eastAsia="Times New Roman" w:hAnsi="Book Antiqua" w:cs="Arial"/>
          <w:color w:val="000000"/>
          <w:sz w:val="19"/>
          <w:szCs w:val="19"/>
          <w:lang w:eastAsia="pt-BR"/>
        </w:rPr>
        <w:t xml:space="preserve"> valor locativo do prédio urbano construído, quando cedido seu uso gratuitamente.</w:t>
      </w:r>
    </w:p>
    <w:p w14:paraId="1C13C1A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39" w:name="art23§1"/>
      <w:bookmarkEnd w:id="39"/>
      <w:r w:rsidRPr="007458B3">
        <w:rPr>
          <w:rFonts w:ascii="Book Antiqua" w:eastAsia="Times New Roman" w:hAnsi="Book Antiqua" w:cs="Arial"/>
          <w:color w:val="000000"/>
          <w:sz w:val="19"/>
          <w:szCs w:val="19"/>
          <w:lang w:eastAsia="pt-BR"/>
        </w:rPr>
        <w:t>§ 1º O preço de compra de móveis ou benfeitorias, ou de qualquer outro bem do locador ou cedente, integrará o aluguel ou "royalty", quando constituir compensação pela anuência do locador ou cedente à celebração do contrato.</w:t>
      </w:r>
    </w:p>
    <w:p w14:paraId="3CF7E59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0" w:name="art23§2"/>
      <w:bookmarkEnd w:id="40"/>
      <w:r w:rsidRPr="007458B3">
        <w:rPr>
          <w:rFonts w:ascii="Book Antiqua" w:eastAsia="Times New Roman" w:hAnsi="Book Antiqua" w:cs="Arial"/>
          <w:color w:val="000000"/>
          <w:sz w:val="19"/>
          <w:szCs w:val="19"/>
          <w:lang w:eastAsia="pt-BR"/>
        </w:rPr>
        <w:t>§ 2º Não constitui "royalty" o pagamento do custo da máquina, equipamento ou instrumento patenteado.</w:t>
      </w:r>
    </w:p>
    <w:p w14:paraId="0D2F191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1" w:name="art23§3"/>
      <w:bookmarkEnd w:id="41"/>
      <w:r w:rsidRPr="007458B3">
        <w:rPr>
          <w:rFonts w:ascii="Book Antiqua" w:eastAsia="Times New Roman" w:hAnsi="Book Antiqua" w:cs="Arial"/>
          <w:color w:val="000000"/>
          <w:sz w:val="19"/>
          <w:szCs w:val="19"/>
          <w:lang w:eastAsia="pt-BR"/>
        </w:rPr>
        <w:t xml:space="preserve">§ 3º Salvo na hipótese do item IV, as benfeitorias ou melhorias feitas pelo locatário não constituem aluguel para o locador, e para o locatário constituirão aplicação de capital que poderá ser depreciado </w:t>
      </w:r>
      <w:r w:rsidRPr="007458B3">
        <w:rPr>
          <w:rFonts w:ascii="Book Antiqua" w:eastAsia="Times New Roman" w:hAnsi="Book Antiqua" w:cs="Arial"/>
          <w:color w:val="000000"/>
          <w:sz w:val="19"/>
          <w:szCs w:val="19"/>
          <w:lang w:eastAsia="pt-BR"/>
        </w:rPr>
        <w:lastRenderedPageBreak/>
        <w:t xml:space="preserve">no prazo de vida útil do bem ou amortizada no prazo do contrato, se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inferior ao da vida útil do bem.</w:t>
      </w:r>
    </w:p>
    <w:p w14:paraId="62E13A6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2" w:name="art23§4"/>
      <w:bookmarkEnd w:id="42"/>
      <w:r w:rsidRPr="007458B3">
        <w:rPr>
          <w:rFonts w:ascii="Book Antiqua" w:eastAsia="Times New Roman" w:hAnsi="Book Antiqua" w:cs="Arial"/>
          <w:color w:val="000000"/>
          <w:sz w:val="19"/>
          <w:szCs w:val="19"/>
          <w:lang w:eastAsia="pt-BR"/>
        </w:rPr>
        <w:t>§ 4º Se o contrato de locação assegura opção de compra ao locatário e prevê a compensação de aluguéis com o preço de aquisição do bem, não serão classificados como aluguéis os pagamentos, ou a parte dos mesmos, que constituem prestação do preço de aquisição.</w:t>
      </w:r>
    </w:p>
    <w:p w14:paraId="758B499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3" w:name="art24"/>
      <w:bookmarkEnd w:id="43"/>
      <w:r w:rsidRPr="007458B3">
        <w:rPr>
          <w:rFonts w:ascii="Book Antiqua" w:eastAsia="Times New Roman" w:hAnsi="Book Antiqua" w:cs="Arial"/>
          <w:color w:val="000000"/>
          <w:sz w:val="19"/>
          <w:szCs w:val="19"/>
          <w:lang w:eastAsia="pt-BR"/>
        </w:rPr>
        <w:t>Art. 24. Para determinação do rendimento líquido, o beneficiário dos aluguéis ou "royalties" poderá deduzir dos rendimentos brutos realizados:</w:t>
      </w:r>
    </w:p>
    <w:p w14:paraId="7B93894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 - Os impostos, taxas e emolumentos federais, estaduais e municipais que incidam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bem ou direito que produzir o rendimento;</w:t>
      </w:r>
    </w:p>
    <w:p w14:paraId="6605B3F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Os foros e taxas de ocupação, nos casos de enfiteuse;</w:t>
      </w:r>
    </w:p>
    <w:p w14:paraId="03D608D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os juros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saldo devedor do preço pago pela aquisição dos bens ou direitos que produzam os rendimentos;</w:t>
      </w:r>
    </w:p>
    <w:p w14:paraId="451DC81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Os prêmios de seguros dos bens que produzam os rendimentos;</w:t>
      </w:r>
    </w:p>
    <w:p w14:paraId="2293009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As despesas de conservação do bem corpóreo;</w:t>
      </w:r>
    </w:p>
    <w:p w14:paraId="7C8A649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As despesas pagas para a cobrança ou recebimento do rendimento;</w:t>
      </w:r>
    </w:p>
    <w:p w14:paraId="6441D6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VII - As despesas de consumo de luz e </w:t>
      </w:r>
      <w:proofErr w:type="spellStart"/>
      <w:r w:rsidRPr="007458B3">
        <w:rPr>
          <w:rFonts w:ascii="Book Antiqua" w:eastAsia="Times New Roman" w:hAnsi="Book Antiqua" w:cs="Arial"/>
          <w:color w:val="000000"/>
          <w:sz w:val="19"/>
          <w:szCs w:val="19"/>
          <w:lang w:eastAsia="pt-BR"/>
        </w:rPr>
        <w:t>fôrça</w:t>
      </w:r>
      <w:proofErr w:type="spellEnd"/>
      <w:r w:rsidRPr="007458B3">
        <w:rPr>
          <w:rFonts w:ascii="Book Antiqua" w:eastAsia="Times New Roman" w:hAnsi="Book Antiqua" w:cs="Arial"/>
          <w:color w:val="000000"/>
          <w:sz w:val="19"/>
          <w:szCs w:val="19"/>
          <w:lang w:eastAsia="pt-BR"/>
        </w:rPr>
        <w:t xml:space="preserve">, ar condicionado, aquecimento e refrigeração de água, ordenados de zelador e ascensorista, despesas com a manutenção de elevadores e materiais de limpeza e conservação de edifícios de apartamentos, condomínios, vilas ou prédios em ruas particulares, ou as quotas-partes nessas despesas, quando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o caso.</w:t>
      </w:r>
    </w:p>
    <w:p w14:paraId="4CCE46F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1º Presume-se líquido o "royalty" pelo uso ou exploração de invenções, processos ou fórmulas de fabricação e marcas de indústria e comércio, quando pago a pessoa residente ou domiciliada no exterior.</w:t>
      </w:r>
    </w:p>
    <w:p w14:paraId="2085252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Em se tratando de aluguéis, quando o beneficiário do rendimento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pessoa física, as deduções constantes dos itens V e VI não poderão exceder, respectivamente, de 10% (dez por cento) e 5% (cinco por cento) do rendimento bruto declarado.</w:t>
      </w:r>
    </w:p>
    <w:p w14:paraId="2EEE540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4" w:name="art25"/>
      <w:bookmarkEnd w:id="44"/>
      <w:r w:rsidRPr="007458B3">
        <w:rPr>
          <w:rFonts w:ascii="Book Antiqua" w:eastAsia="Times New Roman" w:hAnsi="Book Antiqua" w:cs="Arial"/>
          <w:color w:val="000000"/>
          <w:sz w:val="19"/>
          <w:szCs w:val="19"/>
          <w:lang w:eastAsia="pt-BR"/>
        </w:rPr>
        <w:t>Art. 25. Os rendimentos recebidos e as deduções pagas sob a forma de extinção de obrigações serão avaliados pelo montante das obrigações extintas, inclusive juros vencidos, se houver.</w:t>
      </w:r>
    </w:p>
    <w:p w14:paraId="081B7A9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5" w:name="art26"/>
      <w:bookmarkEnd w:id="45"/>
      <w:r w:rsidRPr="007458B3">
        <w:rPr>
          <w:rFonts w:ascii="Book Antiqua" w:eastAsia="Times New Roman" w:hAnsi="Book Antiqua" w:cs="Arial"/>
          <w:color w:val="000000"/>
          <w:sz w:val="19"/>
          <w:szCs w:val="19"/>
          <w:lang w:eastAsia="pt-BR"/>
        </w:rPr>
        <w:t xml:space="preserve">Art. 26. Os rendimentos derivados de atividades ou transações ilícitas, ou percebidos com infração à lei, são sujeitos </w:t>
      </w:r>
      <w:proofErr w:type="spellStart"/>
      <w:r w:rsidRPr="007458B3">
        <w:rPr>
          <w:rFonts w:ascii="Book Antiqua" w:eastAsia="Times New Roman" w:hAnsi="Book Antiqua" w:cs="Arial"/>
          <w:color w:val="000000"/>
          <w:sz w:val="19"/>
          <w:szCs w:val="19"/>
          <w:lang w:eastAsia="pt-BR"/>
        </w:rPr>
        <w:t>a</w:t>
      </w:r>
      <w:proofErr w:type="spellEnd"/>
      <w:r w:rsidRPr="007458B3">
        <w:rPr>
          <w:rFonts w:ascii="Book Antiqua" w:eastAsia="Times New Roman" w:hAnsi="Book Antiqua" w:cs="Arial"/>
          <w:color w:val="000000"/>
          <w:sz w:val="19"/>
          <w:szCs w:val="19"/>
          <w:lang w:eastAsia="pt-BR"/>
        </w:rPr>
        <w:t xml:space="preserve"> tributação, sem prejuízo das sanções que couberem.</w:t>
      </w:r>
    </w:p>
    <w:p w14:paraId="213B0D6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46" w:name="art27"/>
      <w:bookmarkEnd w:id="46"/>
      <w:r w:rsidRPr="007458B3">
        <w:rPr>
          <w:rFonts w:ascii="Book Antiqua" w:eastAsia="Times New Roman" w:hAnsi="Book Antiqua" w:cs="Arial"/>
          <w:color w:val="000000"/>
          <w:sz w:val="19"/>
          <w:szCs w:val="19"/>
          <w:lang w:eastAsia="pt-BR"/>
        </w:rPr>
        <w:t xml:space="preserve">Art. 27. A partir de 1º de janeiro de 1966, as pessoas físicas que tiverem receita bruta de exploração conjunta ou separada, de atividade agrícola ou pastoril e das indústrias extrativas vegetal e animal, em valor anual superior a Cr$ 180.000.000,00 (cento e oitenta milhões de cruzeiros), são obrigadas a ter escrituração legalizada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w:t>
      </w:r>
      <w:hyperlink r:id="rId43" w:anchor="art23p" w:history="1">
        <w:r w:rsidRPr="007458B3">
          <w:rPr>
            <w:rFonts w:ascii="Book Antiqua" w:eastAsia="Times New Roman" w:hAnsi="Book Antiqua" w:cs="Arial"/>
            <w:color w:val="0000FF"/>
            <w:sz w:val="19"/>
            <w:szCs w:val="19"/>
            <w:u w:val="single"/>
            <w:lang w:eastAsia="pt-BR"/>
          </w:rPr>
          <w:t>artigo 23 e seu parágrafo único do Decreto-lei número 5.844 de 23 de setembro de 1943</w:t>
        </w:r>
      </w:hyperlink>
      <w:r w:rsidRPr="007458B3">
        <w:rPr>
          <w:rFonts w:ascii="Book Antiqua" w:eastAsia="Times New Roman" w:hAnsi="Book Antiqua" w:cs="Arial"/>
          <w:color w:val="000000"/>
          <w:sz w:val="19"/>
          <w:szCs w:val="19"/>
          <w:lang w:eastAsia="pt-BR"/>
        </w:rPr>
        <w:t>, para apuração do resultado líquido de suas operações, classificável na cédula "G" da declaração de rendimentos.</w:t>
      </w:r>
    </w:p>
    <w:p w14:paraId="717F2A9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A inobservância do disposto neste artigo dará às autoridades lançadoras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 faculdade de arbitrar o rendimento líquido com base na receita bruta mediante a aplicação de coeficiente de 5% (cinco por cento) a 10% (dez por cento), atendida a natureza da atividade exercida.</w:t>
      </w:r>
    </w:p>
    <w:p w14:paraId="3692102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No caso </w:t>
      </w:r>
      <w:proofErr w:type="gramStart"/>
      <w:r w:rsidRPr="007458B3">
        <w:rPr>
          <w:rFonts w:ascii="Book Antiqua" w:eastAsia="Times New Roman" w:hAnsi="Book Antiqua" w:cs="Arial"/>
          <w:color w:val="000000"/>
          <w:sz w:val="19"/>
          <w:szCs w:val="19"/>
          <w:lang w:eastAsia="pt-BR"/>
        </w:rPr>
        <w:t>da</w:t>
      </w:r>
      <w:proofErr w:type="gramEnd"/>
      <w:r w:rsidRPr="007458B3">
        <w:rPr>
          <w:rFonts w:ascii="Book Antiqua" w:eastAsia="Times New Roman" w:hAnsi="Book Antiqua" w:cs="Arial"/>
          <w:color w:val="000000"/>
          <w:sz w:val="19"/>
          <w:szCs w:val="19"/>
          <w:lang w:eastAsia="pt-BR"/>
        </w:rPr>
        <w:t xml:space="preserve"> receita bruta não ultrapassar o limite estabelecido neste artigo, desde que o contribuinte não tenha optado pela tributação baseada no resultado real da exploração, a autoridade lançadora poderá arbitrar, o rendimento líquido em função da receita bruta, mediante a aplicação de coeficiente de 3% (três por cento) a 5% (cinco por cento), atendida a natureza da atividade explorada.</w:t>
      </w:r>
    </w:p>
    <w:p w14:paraId="1C82FA5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47" w:name="art28"/>
      <w:bookmarkEnd w:id="47"/>
      <w:r w:rsidRPr="007458B3">
        <w:rPr>
          <w:rFonts w:ascii="Book Antiqua" w:eastAsia="Times New Roman" w:hAnsi="Book Antiqua" w:cs="Arial"/>
          <w:color w:val="000000"/>
          <w:sz w:val="19"/>
          <w:szCs w:val="19"/>
          <w:lang w:eastAsia="pt-BR"/>
        </w:rPr>
        <w:t xml:space="preserve">Art. 28. As repartições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instituirão um serviço especial de Registro das Pessoas Jurídicas, no qual serão </w:t>
      </w:r>
      <w:proofErr w:type="spellStart"/>
      <w:r w:rsidRPr="007458B3">
        <w:rPr>
          <w:rFonts w:ascii="Book Antiqua" w:eastAsia="Times New Roman" w:hAnsi="Book Antiqua" w:cs="Arial"/>
          <w:color w:val="000000"/>
          <w:sz w:val="19"/>
          <w:szCs w:val="19"/>
          <w:lang w:eastAsia="pt-BR"/>
        </w:rPr>
        <w:t>obrigatòriamente</w:t>
      </w:r>
      <w:proofErr w:type="spellEnd"/>
      <w:r w:rsidRPr="007458B3">
        <w:rPr>
          <w:rFonts w:ascii="Book Antiqua" w:eastAsia="Times New Roman" w:hAnsi="Book Antiqua" w:cs="Arial"/>
          <w:color w:val="000000"/>
          <w:sz w:val="19"/>
          <w:szCs w:val="19"/>
          <w:lang w:eastAsia="pt-BR"/>
        </w:rPr>
        <w:t xml:space="preserve"> inscritas </w:t>
      </w:r>
      <w:proofErr w:type="spellStart"/>
      <w:r w:rsidRPr="007458B3">
        <w:rPr>
          <w:rFonts w:ascii="Book Antiqua" w:eastAsia="Times New Roman" w:hAnsi="Book Antiqua" w:cs="Arial"/>
          <w:color w:val="000000"/>
          <w:sz w:val="19"/>
          <w:szCs w:val="19"/>
          <w:lang w:eastAsia="pt-BR"/>
        </w:rPr>
        <w:t>tôdas</w:t>
      </w:r>
      <w:proofErr w:type="spellEnd"/>
      <w:r w:rsidRPr="007458B3">
        <w:rPr>
          <w:rFonts w:ascii="Book Antiqua" w:eastAsia="Times New Roman" w:hAnsi="Book Antiqua" w:cs="Arial"/>
          <w:color w:val="000000"/>
          <w:sz w:val="19"/>
          <w:szCs w:val="19"/>
          <w:lang w:eastAsia="pt-BR"/>
        </w:rPr>
        <w:t xml:space="preserve"> 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que exerçam atividades no território brasileiro com objetivo de lucro.</w:t>
      </w:r>
    </w:p>
    <w:p w14:paraId="67CAC8B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No registro a que se refere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artigo, serão inscritas as pessoas jurídicas mencionadas no </w:t>
      </w:r>
      <w:proofErr w:type="spellStart"/>
      <w:r>
        <w:fldChar w:fldCharType="begin"/>
      </w:r>
      <w:r>
        <w:instrText>HYPERLINK "http://www.planalto.gov.br/ccivil_03/Decreto-Lei/Del5844.htm" \l "art27"</w:instrText>
      </w:r>
      <w:r>
        <w:fldChar w:fldCharType="separate"/>
      </w:r>
      <w:r w:rsidRPr="007458B3">
        <w:rPr>
          <w:rFonts w:ascii="Book Antiqua" w:eastAsia="Times New Roman" w:hAnsi="Book Antiqua" w:cs="Arial"/>
          <w:color w:val="0000FF"/>
          <w:sz w:val="19"/>
          <w:szCs w:val="19"/>
          <w:u w:val="single"/>
          <w:lang w:eastAsia="pt-BR"/>
        </w:rPr>
        <w:t>art</w:t>
      </w:r>
      <w:proofErr w:type="spellEnd"/>
      <w:r w:rsidRPr="007458B3">
        <w:rPr>
          <w:rFonts w:ascii="Book Antiqua" w:eastAsia="Times New Roman" w:hAnsi="Book Antiqua" w:cs="Arial"/>
          <w:color w:val="0000FF"/>
          <w:sz w:val="19"/>
          <w:szCs w:val="19"/>
          <w:u w:val="single"/>
          <w:lang w:eastAsia="pt-BR"/>
        </w:rPr>
        <w:t xml:space="preserve"> 27 e parágrafos do Decreto-lei nº 5.844, de 23 de setembro de 1943</w:t>
      </w:r>
      <w:r>
        <w:rPr>
          <w:rFonts w:ascii="Book Antiqua" w:eastAsia="Times New Roman" w:hAnsi="Book Antiqua" w:cs="Arial"/>
          <w:color w:val="0000FF"/>
          <w:sz w:val="19"/>
          <w:szCs w:val="19"/>
          <w:u w:val="single"/>
          <w:lang w:eastAsia="pt-BR"/>
        </w:rPr>
        <w:fldChar w:fldCharType="end"/>
      </w:r>
      <w:r w:rsidRPr="007458B3">
        <w:rPr>
          <w:rFonts w:ascii="Book Antiqua" w:eastAsia="Times New Roman" w:hAnsi="Book Antiqua" w:cs="Arial"/>
          <w:color w:val="000000"/>
          <w:sz w:val="19"/>
          <w:szCs w:val="19"/>
          <w:lang w:eastAsia="pt-BR"/>
        </w:rPr>
        <w:t>, e </w:t>
      </w:r>
      <w:hyperlink r:id="rId44" w:anchor="art176" w:history="1">
        <w:r w:rsidRPr="007458B3">
          <w:rPr>
            <w:rFonts w:ascii="Book Antiqua" w:eastAsia="Times New Roman" w:hAnsi="Book Antiqua" w:cs="Arial"/>
            <w:color w:val="0000FF"/>
            <w:sz w:val="19"/>
            <w:szCs w:val="19"/>
            <w:u w:val="single"/>
            <w:lang w:eastAsia="pt-BR"/>
          </w:rPr>
          <w:t>art. 176, da Lei número 3.470, de 28 de novembro de 1958.</w:t>
        </w:r>
      </w:hyperlink>
    </w:p>
    <w:p w14:paraId="698266D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Nenhum estabelecimento industrial ou comercial nem mesmo simples depósitos ou escritórios, poderão funcionar no território brasileiro, sem a prévia inscrição da respectiva firma ou sociedade proprietária no Registro das Pessoas Jurídicas mantido pela repartição lançadora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da sua jurisdição.</w:t>
      </w:r>
    </w:p>
    <w:p w14:paraId="4AB07B48" w14:textId="59540CE3"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48" w:name="art29"/>
      <w:bookmarkEnd w:id="48"/>
      <w:r w:rsidRPr="00FE6637">
        <w:rPr>
          <w:rFonts w:ascii="Book Antiqua" w:eastAsia="Times New Roman" w:hAnsi="Book Antiqua" w:cs="Arial"/>
          <w:color w:val="000000"/>
          <w:sz w:val="16"/>
          <w:szCs w:val="16"/>
          <w:lang w:eastAsia="pt-BR"/>
        </w:rPr>
        <w:t xml:space="preserve">Art. 29. </w:t>
      </w:r>
      <w:hyperlink r:id="rId45" w:anchor="art10" w:history="1">
        <w:r w:rsidRPr="00FE6637">
          <w:rPr>
            <w:rFonts w:ascii="Book Antiqua" w:eastAsia="Times New Roman" w:hAnsi="Book Antiqua" w:cs="Arial"/>
            <w:color w:val="0000FF"/>
            <w:sz w:val="16"/>
            <w:szCs w:val="16"/>
            <w:u w:val="single"/>
            <w:lang w:eastAsia="pt-BR"/>
          </w:rPr>
          <w:t>(Revogado pela Lei nº 6.468, de 1977).</w:t>
        </w:r>
      </w:hyperlink>
    </w:p>
    <w:p w14:paraId="6F765AEF" w14:textId="087F337D"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 1º </w:t>
      </w:r>
      <w:hyperlink r:id="rId46" w:anchor="art10" w:history="1">
        <w:r w:rsidRPr="00FE6637">
          <w:rPr>
            <w:rFonts w:ascii="Book Antiqua" w:eastAsia="Times New Roman" w:hAnsi="Book Antiqua" w:cs="Arial"/>
            <w:color w:val="0000FF"/>
            <w:sz w:val="16"/>
            <w:szCs w:val="16"/>
            <w:u w:val="single"/>
            <w:lang w:eastAsia="pt-BR"/>
          </w:rPr>
          <w:t>(Revogado pela Lei nº 6.468, de 1977).</w:t>
        </w:r>
      </w:hyperlink>
    </w:p>
    <w:p w14:paraId="2A8B849A" w14:textId="12E6FFC8"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 2º </w:t>
      </w:r>
      <w:hyperlink r:id="rId47" w:anchor="art10" w:history="1">
        <w:r w:rsidRPr="00FE6637">
          <w:rPr>
            <w:rFonts w:ascii="Book Antiqua" w:eastAsia="Times New Roman" w:hAnsi="Book Antiqua" w:cs="Arial"/>
            <w:color w:val="0000FF"/>
            <w:sz w:val="16"/>
            <w:szCs w:val="16"/>
            <w:u w:val="single"/>
            <w:lang w:eastAsia="pt-BR"/>
          </w:rPr>
          <w:t>(Revogado pela Lei nº 6.468, de 1977).</w:t>
        </w:r>
      </w:hyperlink>
    </w:p>
    <w:p w14:paraId="32F90B21" w14:textId="77777777" w:rsidR="007458B3" w:rsidRPr="00FE6637" w:rsidRDefault="007458B3" w:rsidP="007458B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w:t>
      </w:r>
      <w:bookmarkStart w:id="49" w:name="art30"/>
      <w:bookmarkEnd w:id="49"/>
      <w:r w:rsidRPr="00FE6637">
        <w:rPr>
          <w:rFonts w:ascii="Book Antiqua" w:eastAsia="Times New Roman" w:hAnsi="Book Antiqua" w:cs="Arial"/>
          <w:color w:val="000000"/>
          <w:sz w:val="16"/>
          <w:szCs w:val="16"/>
          <w:lang w:eastAsia="pt-BR"/>
        </w:rPr>
        <w:t>Art. 30.</w:t>
      </w:r>
      <w:r w:rsidRPr="00FE6637">
        <w:rPr>
          <w:rFonts w:ascii="Book Antiqua" w:eastAsia="Times New Roman" w:hAnsi="Book Antiqua" w:cs="Arial"/>
          <w:strike/>
          <w:color w:val="000000"/>
          <w:sz w:val="16"/>
          <w:szCs w:val="16"/>
          <w:lang w:eastAsia="pt-BR"/>
        </w:rPr>
        <w:t xml:space="preserve"> </w:t>
      </w:r>
      <w:r w:rsidRPr="00FE6637">
        <w:rPr>
          <w:rFonts w:ascii="Book Antiqua" w:eastAsia="Times New Roman" w:hAnsi="Book Antiqua" w:cs="Arial"/>
          <w:color w:val="000000"/>
          <w:sz w:val="16"/>
          <w:szCs w:val="16"/>
          <w:lang w:eastAsia="pt-BR"/>
        </w:rPr>
        <w:t xml:space="preserve"> </w:t>
      </w:r>
      <w:hyperlink r:id="rId48" w:anchor="art82ii" w:history="1">
        <w:r w:rsidRPr="00FE6637">
          <w:rPr>
            <w:rFonts w:ascii="Book Antiqua" w:eastAsia="Times New Roman" w:hAnsi="Book Antiqua" w:cs="Arial"/>
            <w:color w:val="0000FF"/>
            <w:sz w:val="16"/>
            <w:szCs w:val="16"/>
            <w:u w:val="single"/>
            <w:lang w:eastAsia="pt-BR"/>
          </w:rPr>
          <w:t>(Revogado pela Lei nº 9.532, de 1997)</w:t>
        </w:r>
      </w:hyperlink>
      <w:r w:rsidRPr="00FE6637">
        <w:rPr>
          <w:rFonts w:ascii="Book Antiqua" w:eastAsia="Times New Roman" w:hAnsi="Book Antiqua" w:cs="Arial"/>
          <w:color w:val="000000"/>
          <w:sz w:val="16"/>
          <w:szCs w:val="16"/>
          <w:lang w:eastAsia="pt-BR"/>
        </w:rPr>
        <w:t>    </w:t>
      </w:r>
      <w:hyperlink r:id="rId49" w:anchor="art82ii" w:history="1">
        <w:r w:rsidRPr="00FE6637">
          <w:rPr>
            <w:rFonts w:ascii="Book Antiqua" w:eastAsia="Times New Roman" w:hAnsi="Book Antiqua" w:cs="Arial"/>
            <w:color w:val="0000FF"/>
            <w:sz w:val="16"/>
            <w:szCs w:val="16"/>
            <w:u w:val="single"/>
            <w:lang w:eastAsia="pt-BR"/>
          </w:rPr>
          <w:t>(Produção de efeito)</w:t>
        </w:r>
      </w:hyperlink>
      <w:bookmarkStart w:id="50" w:name="art30§1"/>
      <w:bookmarkEnd w:id="50"/>
    </w:p>
    <w:p w14:paraId="389872EB" w14:textId="77777777" w:rsidR="007458B3" w:rsidRPr="00FE6637" w:rsidRDefault="007458B3" w:rsidP="007458B3">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xml:space="preserve">§ 1º </w:t>
      </w:r>
      <w:hyperlink r:id="rId50" w:anchor="art82ii" w:history="1">
        <w:r w:rsidRPr="00FE6637">
          <w:rPr>
            <w:rFonts w:ascii="Book Antiqua" w:eastAsia="Times New Roman" w:hAnsi="Book Antiqua" w:cs="Arial"/>
            <w:color w:val="0000FF"/>
            <w:sz w:val="16"/>
            <w:szCs w:val="16"/>
            <w:u w:val="single"/>
            <w:lang w:eastAsia="pt-BR"/>
          </w:rPr>
          <w:t>(Revogado pela Lei nº 9.532, de 1997)</w:t>
        </w:r>
      </w:hyperlink>
      <w:r w:rsidRPr="00FE6637">
        <w:rPr>
          <w:rFonts w:ascii="Book Antiqua" w:eastAsia="Times New Roman" w:hAnsi="Book Antiqua" w:cs="Arial"/>
          <w:color w:val="000000"/>
          <w:sz w:val="16"/>
          <w:szCs w:val="16"/>
          <w:lang w:eastAsia="pt-BR"/>
        </w:rPr>
        <w:t>        </w:t>
      </w:r>
      <w:hyperlink r:id="rId51" w:anchor="art82ii" w:history="1">
        <w:r w:rsidRPr="00FE6637">
          <w:rPr>
            <w:rFonts w:ascii="Book Antiqua" w:eastAsia="Times New Roman" w:hAnsi="Book Antiqua" w:cs="Arial"/>
            <w:color w:val="0000FF"/>
            <w:sz w:val="16"/>
            <w:szCs w:val="16"/>
            <w:u w:val="single"/>
            <w:lang w:eastAsia="pt-BR"/>
          </w:rPr>
          <w:t>(Produção de efeito)</w:t>
        </w:r>
      </w:hyperlink>
      <w:bookmarkStart w:id="51" w:name="art30§2"/>
      <w:bookmarkEnd w:id="51"/>
    </w:p>
    <w:p w14:paraId="456AD280" w14:textId="13DA4BBE" w:rsidR="007458B3" w:rsidRPr="00FE6637" w:rsidRDefault="007458B3" w:rsidP="007458B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2º </w:t>
      </w:r>
      <w:hyperlink r:id="rId52" w:anchor="art36" w:history="1">
        <w:r w:rsidRPr="00FE6637">
          <w:rPr>
            <w:rFonts w:ascii="Book Antiqua" w:eastAsia="Times New Roman" w:hAnsi="Book Antiqua" w:cs="Arial"/>
            <w:color w:val="0000FF"/>
            <w:sz w:val="16"/>
            <w:szCs w:val="16"/>
            <w:u w:val="single"/>
            <w:lang w:eastAsia="pt-BR"/>
          </w:rPr>
          <w:t>(Revogado pelo Decreto-Lei nº 2.303, de 1986)</w:t>
        </w:r>
      </w:hyperlink>
      <w:r w:rsidRPr="00FE6637">
        <w:rPr>
          <w:rFonts w:ascii="Book Antiqua" w:eastAsia="Times New Roman" w:hAnsi="Book Antiqua" w:cs="Arial"/>
          <w:color w:val="000000"/>
          <w:sz w:val="16"/>
          <w:szCs w:val="16"/>
          <w:lang w:eastAsia="pt-BR"/>
        </w:rPr>
        <w:t>   </w:t>
      </w:r>
    </w:p>
    <w:p w14:paraId="2E1A4813" w14:textId="4B7D725E"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52" w:name="art30§3"/>
      <w:bookmarkEnd w:id="52"/>
      <w:r w:rsidRPr="00FE6637">
        <w:rPr>
          <w:rFonts w:ascii="Book Antiqua" w:eastAsia="Times New Roman" w:hAnsi="Book Antiqua" w:cs="Arial"/>
          <w:color w:val="000000"/>
          <w:sz w:val="16"/>
          <w:szCs w:val="16"/>
          <w:lang w:eastAsia="pt-BR"/>
        </w:rPr>
        <w:t xml:space="preserve">§ 3º </w:t>
      </w:r>
      <w:hyperlink r:id="rId53" w:anchor="art82ii" w:history="1">
        <w:r w:rsidRPr="00FE6637">
          <w:rPr>
            <w:rFonts w:ascii="Book Antiqua" w:eastAsia="Times New Roman" w:hAnsi="Book Antiqua" w:cs="Arial"/>
            <w:color w:val="0000FF"/>
            <w:sz w:val="16"/>
            <w:szCs w:val="16"/>
            <w:u w:val="single"/>
            <w:lang w:eastAsia="pt-BR"/>
          </w:rPr>
          <w:t>(Revogado pela Lei nº 9.532, de 1997)</w:t>
        </w:r>
      </w:hyperlink>
      <w:r w:rsidRPr="00FE6637">
        <w:rPr>
          <w:rFonts w:ascii="Book Antiqua" w:eastAsia="Times New Roman" w:hAnsi="Book Antiqua" w:cs="Arial"/>
          <w:color w:val="000000"/>
          <w:sz w:val="16"/>
          <w:szCs w:val="16"/>
          <w:lang w:eastAsia="pt-BR"/>
        </w:rPr>
        <w:t>    </w:t>
      </w:r>
      <w:hyperlink r:id="rId54" w:anchor="art82ii" w:history="1">
        <w:r w:rsidRPr="00FE6637">
          <w:rPr>
            <w:rFonts w:ascii="Book Antiqua" w:eastAsia="Times New Roman" w:hAnsi="Book Antiqua" w:cs="Arial"/>
            <w:color w:val="0000FF"/>
            <w:sz w:val="16"/>
            <w:szCs w:val="16"/>
            <w:u w:val="single"/>
            <w:lang w:eastAsia="pt-BR"/>
          </w:rPr>
          <w:t>(Produção de efeito)</w:t>
        </w:r>
      </w:hyperlink>
    </w:p>
    <w:p w14:paraId="414BD6FF" w14:textId="2699678D"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53" w:name="art30§4"/>
      <w:bookmarkEnd w:id="53"/>
      <w:r w:rsidRPr="00FE6637">
        <w:rPr>
          <w:rFonts w:ascii="Book Antiqua" w:eastAsia="Times New Roman" w:hAnsi="Book Antiqua" w:cs="Arial"/>
          <w:color w:val="000000"/>
          <w:sz w:val="16"/>
          <w:szCs w:val="16"/>
          <w:lang w:eastAsia="pt-BR"/>
        </w:rPr>
        <w:t xml:space="preserve">§ 4º </w:t>
      </w:r>
      <w:hyperlink r:id="rId55" w:anchor="art82ii" w:history="1">
        <w:r w:rsidRPr="00FE6637">
          <w:rPr>
            <w:rFonts w:ascii="Book Antiqua" w:eastAsia="Times New Roman" w:hAnsi="Book Antiqua" w:cs="Arial"/>
            <w:color w:val="0000FF"/>
            <w:sz w:val="16"/>
            <w:szCs w:val="16"/>
            <w:u w:val="single"/>
            <w:lang w:eastAsia="pt-BR"/>
          </w:rPr>
          <w:t>(Revogado pela Lei nº 9.532, de 1997)</w:t>
        </w:r>
      </w:hyperlink>
      <w:r w:rsidRPr="00FE6637">
        <w:rPr>
          <w:rFonts w:ascii="Book Antiqua" w:eastAsia="Times New Roman" w:hAnsi="Book Antiqua" w:cs="Arial"/>
          <w:color w:val="000000"/>
          <w:sz w:val="16"/>
          <w:szCs w:val="16"/>
          <w:lang w:eastAsia="pt-BR"/>
        </w:rPr>
        <w:t>        </w:t>
      </w:r>
      <w:hyperlink r:id="rId56" w:anchor="art82ii" w:history="1">
        <w:r w:rsidRPr="00FE6637">
          <w:rPr>
            <w:rFonts w:ascii="Book Antiqua" w:eastAsia="Times New Roman" w:hAnsi="Book Antiqua" w:cs="Arial"/>
            <w:color w:val="0000FF"/>
            <w:sz w:val="16"/>
            <w:szCs w:val="16"/>
            <w:u w:val="single"/>
            <w:lang w:eastAsia="pt-BR"/>
          </w:rPr>
          <w:t>(Produção de efeito)</w:t>
        </w:r>
      </w:hyperlink>
    </w:p>
    <w:p w14:paraId="1583C32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4" w:name="art31"/>
      <w:bookmarkEnd w:id="54"/>
      <w:r w:rsidRPr="007458B3">
        <w:rPr>
          <w:rFonts w:ascii="Book Antiqua" w:eastAsia="Times New Roman" w:hAnsi="Book Antiqua" w:cs="Arial"/>
          <w:color w:val="000000"/>
          <w:sz w:val="19"/>
          <w:szCs w:val="19"/>
          <w:lang w:eastAsia="pt-BR"/>
        </w:rPr>
        <w:t xml:space="preserve"> Art. 31. São isentas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as sociedades cooperativas a seguir enumeradas:</w:t>
      </w:r>
    </w:p>
    <w:p w14:paraId="7AE2E38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 - De produção ou trabalho agrícola;</w:t>
      </w:r>
    </w:p>
    <w:p w14:paraId="6D3F472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De beneficiamento e venda, em comum, de produtos agrícolas ou de origem animal ou da pesca;</w:t>
      </w:r>
    </w:p>
    <w:p w14:paraId="2F9A458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Ill</w:t>
      </w:r>
      <w:proofErr w:type="spellEnd"/>
      <w:r w:rsidRPr="007458B3">
        <w:rPr>
          <w:rFonts w:ascii="Book Antiqua" w:eastAsia="Times New Roman" w:hAnsi="Book Antiqua" w:cs="Arial"/>
          <w:color w:val="000000"/>
          <w:sz w:val="19"/>
          <w:szCs w:val="19"/>
          <w:lang w:eastAsia="pt-BR"/>
        </w:rPr>
        <w:t xml:space="preserve"> - De industrialização, de produtos agropecuários dos seus associados;</w:t>
      </w:r>
    </w:p>
    <w:p w14:paraId="4C69AD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IV - De compra em comum, para uso dos seus associados, e sem intuito de revenda a terceiros, de animais, plantas, mudas, sementes, adubos, inseticidas, máquinas, instrumentos, matérias-primas </w:t>
      </w:r>
      <w:proofErr w:type="spellStart"/>
      <w:proofErr w:type="gramStart"/>
      <w:r w:rsidRPr="007458B3">
        <w:rPr>
          <w:rFonts w:ascii="Book Antiqua" w:eastAsia="Times New Roman" w:hAnsi="Book Antiqua" w:cs="Arial"/>
          <w:color w:val="000000"/>
          <w:sz w:val="19"/>
          <w:szCs w:val="19"/>
          <w:lang w:eastAsia="pt-BR"/>
        </w:rPr>
        <w:t>e.produtos</w:t>
      </w:r>
      <w:proofErr w:type="spellEnd"/>
      <w:proofErr w:type="gramEnd"/>
      <w:r w:rsidRPr="007458B3">
        <w:rPr>
          <w:rFonts w:ascii="Book Antiqua" w:eastAsia="Times New Roman" w:hAnsi="Book Antiqua" w:cs="Arial"/>
          <w:color w:val="000000"/>
          <w:sz w:val="19"/>
          <w:szCs w:val="19"/>
          <w:lang w:eastAsia="pt-BR"/>
        </w:rPr>
        <w:t xml:space="preserve"> industrializados destinados à lavoura e à pecuária ou abastecimento das propriedades agropastoris de seus associados;</w:t>
      </w:r>
    </w:p>
    <w:p w14:paraId="0D2DF0B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De seguros mútuos contra geada, mortandade de gado e outros flagelos;</w:t>
      </w:r>
    </w:p>
    <w:p w14:paraId="3679052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 - De crédito agrícola;</w:t>
      </w:r>
    </w:p>
    <w:p w14:paraId="5BC6C2F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 - De consumo, quando não tenham estabelecimento aberto ao público e vendam exclusivamente aos seus associados;</w:t>
      </w:r>
    </w:p>
    <w:p w14:paraId="733260D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VIII - </w:t>
      </w:r>
      <w:proofErr w:type="spellStart"/>
      <w:r w:rsidRPr="007458B3">
        <w:rPr>
          <w:rFonts w:ascii="Book Antiqua" w:eastAsia="Times New Roman" w:hAnsi="Book Antiqua" w:cs="Arial"/>
          <w:color w:val="000000"/>
          <w:sz w:val="19"/>
          <w:szCs w:val="19"/>
          <w:lang w:eastAsia="pt-BR"/>
        </w:rPr>
        <w:t>Editôras</w:t>
      </w:r>
      <w:proofErr w:type="spellEnd"/>
      <w:r w:rsidRPr="007458B3">
        <w:rPr>
          <w:rFonts w:ascii="Book Antiqua" w:eastAsia="Times New Roman" w:hAnsi="Book Antiqua" w:cs="Arial"/>
          <w:color w:val="000000"/>
          <w:sz w:val="19"/>
          <w:szCs w:val="19"/>
          <w:lang w:eastAsia="pt-BR"/>
        </w:rPr>
        <w:t xml:space="preserve"> e de cultura intelectual, ainda que mantenham oficinas próprias para compor, </w:t>
      </w:r>
      <w:proofErr w:type="spellStart"/>
      <w:proofErr w:type="gramStart"/>
      <w:r w:rsidRPr="007458B3">
        <w:rPr>
          <w:rFonts w:ascii="Book Antiqua" w:eastAsia="Times New Roman" w:hAnsi="Book Antiqua" w:cs="Arial"/>
          <w:color w:val="000000"/>
          <w:sz w:val="19"/>
          <w:szCs w:val="19"/>
          <w:lang w:eastAsia="pt-BR"/>
        </w:rPr>
        <w:t>imprimir,gravar</w:t>
      </w:r>
      <w:proofErr w:type="spellEnd"/>
      <w:proofErr w:type="gramEnd"/>
      <w:r w:rsidRPr="007458B3">
        <w:rPr>
          <w:rFonts w:ascii="Book Antiqua" w:eastAsia="Times New Roman" w:hAnsi="Book Antiqua" w:cs="Arial"/>
          <w:color w:val="000000"/>
          <w:sz w:val="19"/>
          <w:szCs w:val="19"/>
          <w:lang w:eastAsia="pt-BR"/>
        </w:rPr>
        <w:t xml:space="preserve">, brochar e encadernar livros, opúsculos, revistas e periódicos, desde que tais edições e trabalhos gráficos sejam de exclusivo proveito dos associados ou se destinem </w:t>
      </w:r>
      <w:proofErr w:type="spellStart"/>
      <w:r w:rsidRPr="007458B3">
        <w:rPr>
          <w:rFonts w:ascii="Book Antiqua" w:eastAsia="Times New Roman" w:hAnsi="Book Antiqua" w:cs="Arial"/>
          <w:color w:val="000000"/>
          <w:sz w:val="19"/>
          <w:szCs w:val="19"/>
          <w:lang w:eastAsia="pt-BR"/>
        </w:rPr>
        <w:t>ùnicamente</w:t>
      </w:r>
      <w:proofErr w:type="spellEnd"/>
      <w:r w:rsidRPr="007458B3">
        <w:rPr>
          <w:rFonts w:ascii="Book Antiqua" w:eastAsia="Times New Roman" w:hAnsi="Book Antiqua" w:cs="Arial"/>
          <w:color w:val="000000"/>
          <w:sz w:val="19"/>
          <w:szCs w:val="19"/>
          <w:lang w:eastAsia="pt-BR"/>
        </w:rPr>
        <w:t xml:space="preserve"> a propaganda da sociedade ou </w:t>
      </w:r>
      <w:proofErr w:type="spellStart"/>
      <w:r w:rsidRPr="007458B3">
        <w:rPr>
          <w:rFonts w:ascii="Book Antiqua" w:eastAsia="Times New Roman" w:hAnsi="Book Antiqua" w:cs="Arial"/>
          <w:color w:val="000000"/>
          <w:sz w:val="19"/>
          <w:szCs w:val="19"/>
          <w:lang w:eastAsia="pt-BR"/>
        </w:rPr>
        <w:t>instituicão</w:t>
      </w:r>
      <w:proofErr w:type="spellEnd"/>
      <w:r w:rsidRPr="007458B3">
        <w:rPr>
          <w:rFonts w:ascii="Book Antiqua" w:eastAsia="Times New Roman" w:hAnsi="Book Antiqua" w:cs="Arial"/>
          <w:color w:val="000000"/>
          <w:sz w:val="19"/>
          <w:szCs w:val="19"/>
          <w:lang w:eastAsia="pt-BR"/>
        </w:rPr>
        <w:t xml:space="preserve"> cooperativa, sem estabelecimento aberto ao público;</w:t>
      </w:r>
    </w:p>
    <w:p w14:paraId="6EBABDA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IX - Escolares;</w:t>
      </w:r>
    </w:p>
    <w:p w14:paraId="0D0B631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 - De seguros contra acidentes de trabalho;</w:t>
      </w:r>
    </w:p>
    <w:p w14:paraId="08E59A6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xml:space="preserve">        XI - De construção de habitações populares, para venda </w:t>
      </w:r>
      <w:proofErr w:type="spellStart"/>
      <w:r w:rsidRPr="007458B3">
        <w:rPr>
          <w:rFonts w:ascii="Book Antiqua" w:eastAsia="Times New Roman" w:hAnsi="Book Antiqua" w:cs="Arial"/>
          <w:color w:val="000000"/>
          <w:sz w:val="19"/>
          <w:szCs w:val="19"/>
          <w:lang w:eastAsia="pt-BR"/>
        </w:rPr>
        <w:t>ùnicamente</w:t>
      </w:r>
      <w:proofErr w:type="spellEnd"/>
      <w:r w:rsidRPr="007458B3">
        <w:rPr>
          <w:rFonts w:ascii="Book Antiqua" w:eastAsia="Times New Roman" w:hAnsi="Book Antiqua" w:cs="Arial"/>
          <w:color w:val="000000"/>
          <w:sz w:val="19"/>
          <w:szCs w:val="19"/>
          <w:lang w:eastAsia="pt-BR"/>
        </w:rPr>
        <w:t xml:space="preserve"> a associados;</w:t>
      </w:r>
    </w:p>
    <w:p w14:paraId="6B61904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XII - De produção ou distribuição de energia elétrica, de transporte e de telecomunicações, em zona rural, para venda ou prestação de serviços exclusivamente a associados.</w:t>
      </w:r>
    </w:p>
    <w:p w14:paraId="18E9B1D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Cessará de pleno direito </w:t>
      </w:r>
      <w:proofErr w:type="spellStart"/>
      <w:r w:rsidRPr="007458B3">
        <w:rPr>
          <w:rFonts w:ascii="Book Antiqua" w:eastAsia="Times New Roman" w:hAnsi="Book Antiqua" w:cs="Arial"/>
          <w:color w:val="000000"/>
          <w:sz w:val="19"/>
          <w:szCs w:val="19"/>
          <w:lang w:eastAsia="pt-BR"/>
        </w:rPr>
        <w:t>a</w:t>
      </w:r>
      <w:proofErr w:type="spellEnd"/>
      <w:r w:rsidRPr="007458B3">
        <w:rPr>
          <w:rFonts w:ascii="Book Antiqua" w:eastAsia="Times New Roman" w:hAnsi="Book Antiqua" w:cs="Arial"/>
          <w:color w:val="000000"/>
          <w:sz w:val="19"/>
          <w:szCs w:val="19"/>
          <w:lang w:eastAsia="pt-BR"/>
        </w:rPr>
        <w:t xml:space="preserve"> isenção da cooperativa que distribuir dividendos aos seus associados, não se considerando, dividendos:</w:t>
      </w:r>
    </w:p>
    <w:p w14:paraId="585947A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o juro fixo até a taxa de 12% (doze por cento) ao ano, atribuído,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legislação cooperativista vigente, ao capital social realizado, que poderá ser atualizado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 xml:space="preserve">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do </w:t>
      </w:r>
      <w:hyperlink r:id="rId57" w:anchor="art3" w:history="1">
        <w:r w:rsidRPr="007458B3">
          <w:rPr>
            <w:rFonts w:ascii="Book Antiqua" w:eastAsia="Times New Roman" w:hAnsi="Book Antiqua" w:cs="Arial"/>
            <w:color w:val="0000FF"/>
            <w:sz w:val="19"/>
            <w:szCs w:val="19"/>
            <w:u w:val="single"/>
            <w:lang w:eastAsia="pt-BR"/>
          </w:rPr>
          <w:t>art. 3º da Lei nº 4.537, de 16 de julho de 1964.</w:t>
        </w:r>
      </w:hyperlink>
    </w:p>
    <w:p w14:paraId="741F69E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o </w:t>
      </w:r>
      <w:proofErr w:type="spellStart"/>
      <w:r w:rsidRPr="007458B3">
        <w:rPr>
          <w:rFonts w:ascii="Book Antiqua" w:eastAsia="Times New Roman" w:hAnsi="Book Antiqua" w:cs="Arial"/>
          <w:color w:val="000000"/>
          <w:sz w:val="19"/>
          <w:szCs w:val="19"/>
          <w:lang w:eastAsia="pt-BR"/>
        </w:rPr>
        <w:t>retôrno</w:t>
      </w:r>
      <w:proofErr w:type="spellEnd"/>
      <w:r w:rsidRPr="007458B3">
        <w:rPr>
          <w:rFonts w:ascii="Book Antiqua" w:eastAsia="Times New Roman" w:hAnsi="Book Antiqua" w:cs="Arial"/>
          <w:color w:val="000000"/>
          <w:sz w:val="19"/>
          <w:szCs w:val="19"/>
          <w:lang w:eastAsia="pt-BR"/>
        </w:rPr>
        <w:t xml:space="preserve"> ou sobra correspondente ao reajustamento de preços pagos ou recebidos de seus associados.</w:t>
      </w:r>
    </w:p>
    <w:p w14:paraId="742E834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Fica revogada, a partir de 1º de janeiro de 1965, a isenção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atualmente concedida às demais sociedades cooperativas não enumeradas neste artigo.</w:t>
      </w:r>
    </w:p>
    <w:p w14:paraId="2A013817" w14:textId="77777777" w:rsidR="007458B3" w:rsidRPr="00FE6637" w:rsidRDefault="007458B3" w:rsidP="007458B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w:t>
      </w:r>
      <w:bookmarkStart w:id="55" w:name="art32"/>
      <w:bookmarkEnd w:id="55"/>
      <w:r w:rsidRPr="00FE6637">
        <w:rPr>
          <w:rFonts w:ascii="Book Antiqua" w:eastAsia="Times New Roman" w:hAnsi="Book Antiqua" w:cs="Arial"/>
          <w:color w:val="000000"/>
          <w:sz w:val="16"/>
          <w:szCs w:val="16"/>
          <w:lang w:eastAsia="pt-BR"/>
        </w:rPr>
        <w:t xml:space="preserve">Art. 32. </w:t>
      </w:r>
      <w:hyperlink r:id="rId58" w:anchor="art7" w:history="1">
        <w:r w:rsidRPr="00FE6637">
          <w:rPr>
            <w:rFonts w:ascii="Book Antiqua" w:eastAsia="Times New Roman" w:hAnsi="Book Antiqua" w:cs="Arial"/>
            <w:color w:val="0000FF"/>
            <w:sz w:val="16"/>
            <w:szCs w:val="16"/>
            <w:u w:val="single"/>
            <w:lang w:eastAsia="pt-BR"/>
          </w:rPr>
          <w:t>(Revogado pela Lei nº 6.264, de 1975)</w:t>
        </w:r>
      </w:hyperlink>
    </w:p>
    <w:p w14:paraId="376F3C32" w14:textId="5BD8DF73" w:rsidR="007458B3" w:rsidRPr="00FE6637" w:rsidRDefault="007458B3" w:rsidP="007458B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Parágrafo único.</w:t>
      </w:r>
      <w:r w:rsidRPr="00FE6637">
        <w:rPr>
          <w:rFonts w:ascii="Book Antiqua" w:eastAsia="Times New Roman" w:hAnsi="Book Antiqua" w:cs="Arial"/>
          <w:strike/>
          <w:color w:val="000000"/>
          <w:sz w:val="16"/>
          <w:szCs w:val="16"/>
          <w:lang w:eastAsia="pt-BR"/>
        </w:rPr>
        <w:t xml:space="preserve"> </w:t>
      </w:r>
      <w:hyperlink r:id="rId59" w:anchor="art7" w:history="1">
        <w:r w:rsidRPr="00FE6637">
          <w:rPr>
            <w:rFonts w:ascii="Book Antiqua" w:eastAsia="Times New Roman" w:hAnsi="Book Antiqua" w:cs="Arial"/>
            <w:color w:val="0000FF"/>
            <w:sz w:val="16"/>
            <w:szCs w:val="16"/>
            <w:u w:val="single"/>
            <w:lang w:eastAsia="pt-BR"/>
          </w:rPr>
          <w:t>(Revogado pela Lei nº 6.264, de 1975)</w:t>
        </w:r>
      </w:hyperlink>
    </w:p>
    <w:p w14:paraId="4165185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6" w:name="art33"/>
      <w:bookmarkEnd w:id="56"/>
      <w:r w:rsidRPr="007458B3">
        <w:rPr>
          <w:rFonts w:ascii="Book Antiqua" w:eastAsia="Times New Roman" w:hAnsi="Book Antiqua" w:cs="Arial"/>
          <w:color w:val="000000"/>
          <w:sz w:val="19"/>
          <w:szCs w:val="19"/>
          <w:lang w:eastAsia="pt-BR"/>
        </w:rPr>
        <w:t xml:space="preserve"> Art. 33. A isenção de tributação da pessoa jurídica não a exime das demais obrigações previstas na legislação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especialmente as relativas à retenção e recolhimento de impostos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rendimentos pagos e prestação de informações.</w:t>
      </w:r>
    </w:p>
    <w:p w14:paraId="5E62A03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7" w:name="art34"/>
      <w:bookmarkEnd w:id="57"/>
      <w:r w:rsidRPr="007458B3">
        <w:rPr>
          <w:rFonts w:ascii="Book Antiqua" w:eastAsia="Times New Roman" w:hAnsi="Book Antiqua" w:cs="Arial"/>
          <w:color w:val="000000"/>
          <w:sz w:val="19"/>
          <w:szCs w:val="19"/>
          <w:lang w:eastAsia="pt-BR"/>
        </w:rPr>
        <w:t> Art. 34. As pessoas jurídicas, ressalvado o disposto no art. 35, apresentarão anualmente as declarações dos seus rendimentos nos seguintes prazos:</w:t>
      </w:r>
    </w:p>
    <w:p w14:paraId="08A907B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as pessoas jurídicas que optarem pela tributação do lucro presumido, até o último dia útil de fevereiro;</w:t>
      </w:r>
    </w:p>
    <w:p w14:paraId="5799D7F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as firmas individuais e sociedades em nome coletivo que não optarem pela tributação do lucro presumido, durante o mês de março;</w:t>
      </w:r>
    </w:p>
    <w:p w14:paraId="43FFDCF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as demais pessoas jurídicas, durante o mês de abril.</w:t>
      </w:r>
    </w:p>
    <w:p w14:paraId="49CC408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8" w:name="art34§1"/>
      <w:bookmarkEnd w:id="58"/>
      <w:r w:rsidRPr="007458B3">
        <w:rPr>
          <w:rFonts w:ascii="Book Antiqua" w:eastAsia="Times New Roman" w:hAnsi="Book Antiqua" w:cs="Arial"/>
          <w:color w:val="000000"/>
          <w:sz w:val="19"/>
          <w:szCs w:val="19"/>
          <w:lang w:eastAsia="pt-BR"/>
        </w:rPr>
        <w:t xml:space="preserve">§ 1º As repartições lançadoras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poderão estabelecer escala para a entrega das declarações conforme as instruções que forem baixadas pelo Diretor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observados os prazos previstos neste artigo, ficando vedada, nesse caso, a remessa de declaração pelo correio.</w:t>
      </w:r>
    </w:p>
    <w:p w14:paraId="3BD4444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59" w:name="art34§2"/>
      <w:bookmarkEnd w:id="59"/>
      <w:r w:rsidRPr="007458B3">
        <w:rPr>
          <w:rFonts w:ascii="Book Antiqua" w:eastAsia="Times New Roman" w:hAnsi="Book Antiqua" w:cs="Arial"/>
          <w:color w:val="000000"/>
          <w:sz w:val="19"/>
          <w:szCs w:val="19"/>
          <w:lang w:eastAsia="pt-BR"/>
        </w:rPr>
        <w:t xml:space="preserve">§ 2º No ato da entrega, dentro da escala estabelecida </w:t>
      </w:r>
      <w:proofErr w:type="spellStart"/>
      <w:r w:rsidRPr="007458B3">
        <w:rPr>
          <w:rFonts w:ascii="Book Antiqua" w:eastAsia="Times New Roman" w:hAnsi="Book Antiqua" w:cs="Arial"/>
          <w:color w:val="000000"/>
          <w:sz w:val="19"/>
          <w:szCs w:val="19"/>
          <w:lang w:eastAsia="pt-BR"/>
        </w:rPr>
        <w:t>prèviamente</w:t>
      </w:r>
      <w:proofErr w:type="spellEnd"/>
      <w:r w:rsidRPr="007458B3">
        <w:rPr>
          <w:rFonts w:ascii="Book Antiqua" w:eastAsia="Times New Roman" w:hAnsi="Book Antiqua" w:cs="Arial"/>
          <w:color w:val="000000"/>
          <w:sz w:val="19"/>
          <w:szCs w:val="19"/>
          <w:lang w:eastAsia="pt-BR"/>
        </w:rPr>
        <w:t xml:space="preserve">,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parágrafo 1º, a repartição competente para receber a declaração dará o respectivo recibo juntamente com a notificação das quotas para recolhimento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w:t>
      </w:r>
    </w:p>
    <w:p w14:paraId="594B10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0" w:name="art34§3"/>
      <w:bookmarkEnd w:id="60"/>
      <w:r w:rsidRPr="007458B3">
        <w:rPr>
          <w:rFonts w:ascii="Book Antiqua" w:eastAsia="Times New Roman" w:hAnsi="Book Antiqua" w:cs="Arial"/>
          <w:color w:val="000000"/>
          <w:sz w:val="19"/>
          <w:szCs w:val="19"/>
          <w:lang w:eastAsia="pt-BR"/>
        </w:rPr>
        <w:t>§ 3º O débito a que se refere o parágrafo anterior será apurado mediante a conferência sumária do respectivo cálculo feito na declaração de rendimentos.</w:t>
      </w:r>
    </w:p>
    <w:p w14:paraId="2FC43898" w14:textId="44AEAB7C"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61" w:name="art34§4"/>
      <w:bookmarkEnd w:id="61"/>
      <w:r w:rsidRPr="00FE6637">
        <w:rPr>
          <w:rFonts w:ascii="Book Antiqua" w:eastAsia="Times New Roman" w:hAnsi="Book Antiqua" w:cs="Arial"/>
          <w:color w:val="000000"/>
          <w:sz w:val="16"/>
          <w:szCs w:val="16"/>
          <w:lang w:eastAsia="pt-BR"/>
        </w:rPr>
        <w:t>§ 4º</w:t>
      </w:r>
      <w:r w:rsidRPr="00FE6637">
        <w:rPr>
          <w:rFonts w:ascii="Book Antiqua" w:eastAsia="Times New Roman" w:hAnsi="Book Antiqua" w:cs="Arial"/>
          <w:strike/>
          <w:color w:val="000000"/>
          <w:sz w:val="16"/>
          <w:szCs w:val="16"/>
          <w:lang w:eastAsia="pt-BR"/>
        </w:rPr>
        <w:t xml:space="preserve"> </w:t>
      </w:r>
      <w:hyperlink r:id="rId60" w:anchor="art26" w:history="1">
        <w:r w:rsidRPr="00FE6637">
          <w:rPr>
            <w:rFonts w:ascii="Book Antiqua" w:eastAsia="Times New Roman" w:hAnsi="Book Antiqua" w:cs="Arial"/>
            <w:color w:val="0000FF"/>
            <w:sz w:val="16"/>
            <w:szCs w:val="16"/>
            <w:u w:val="single"/>
            <w:lang w:eastAsia="pt-BR"/>
          </w:rPr>
          <w:t>(Revogado pelo Decreto-Lei nº 1.967, de 1982)</w:t>
        </w:r>
      </w:hyperlink>
    </w:p>
    <w:p w14:paraId="15BBE70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2" w:name="art34§5"/>
      <w:bookmarkEnd w:id="62"/>
      <w:r w:rsidRPr="007458B3">
        <w:rPr>
          <w:rFonts w:ascii="Book Antiqua" w:eastAsia="Times New Roman" w:hAnsi="Book Antiqua" w:cs="Arial"/>
          <w:color w:val="000000"/>
          <w:sz w:val="19"/>
          <w:szCs w:val="19"/>
          <w:lang w:eastAsia="pt-BR"/>
        </w:rPr>
        <w:t>§ 5º O </w:t>
      </w:r>
      <w:hyperlink r:id="rId61" w:history="1">
        <w:r w:rsidRPr="007458B3">
          <w:rPr>
            <w:rFonts w:ascii="Book Antiqua" w:eastAsia="Times New Roman" w:hAnsi="Book Antiqua" w:cs="Arial"/>
            <w:color w:val="0000FF"/>
            <w:sz w:val="19"/>
            <w:szCs w:val="19"/>
            <w:u w:val="single"/>
            <w:lang w:eastAsia="pt-BR"/>
          </w:rPr>
          <w:t>parágrafo primeiro do artigo 85 do Regulamento</w:t>
        </w:r>
      </w:hyperlink>
      <w:r w:rsidRPr="007458B3">
        <w:rPr>
          <w:rFonts w:ascii="Book Antiqua" w:eastAsia="Times New Roman" w:hAnsi="Book Antiqua" w:cs="Arial"/>
          <w:color w:val="000000"/>
          <w:sz w:val="19"/>
          <w:szCs w:val="19"/>
          <w:lang w:eastAsia="pt-BR"/>
        </w:rPr>
        <w:t xml:space="preserve">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segundo dispõe o parágrafo único do </w:t>
      </w:r>
      <w:hyperlink r:id="rId62" w:anchor="art31" w:history="1">
        <w:r w:rsidRPr="007458B3">
          <w:rPr>
            <w:rFonts w:ascii="Book Antiqua" w:eastAsia="Times New Roman" w:hAnsi="Book Antiqua" w:cs="Arial"/>
            <w:color w:val="0000FF"/>
            <w:sz w:val="19"/>
            <w:szCs w:val="19"/>
            <w:u w:val="single"/>
            <w:lang w:eastAsia="pt-BR"/>
          </w:rPr>
          <w:t>art. 31 da Lei nº 4.154, de 28 de novembro de 1962</w:t>
        </w:r>
      </w:hyperlink>
      <w:r w:rsidRPr="007458B3">
        <w:rPr>
          <w:rFonts w:ascii="Book Antiqua" w:eastAsia="Times New Roman" w:hAnsi="Book Antiqua" w:cs="Arial"/>
          <w:color w:val="000000"/>
          <w:sz w:val="19"/>
          <w:szCs w:val="19"/>
          <w:lang w:eastAsia="pt-BR"/>
        </w:rPr>
        <w:t>, passa a vigorar com a seguinte redação:</w:t>
      </w:r>
    </w:p>
    <w:p w14:paraId="6499C54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w:t>
      </w:r>
      <w:hyperlink r:id="rId63" w:anchor="art85%C2%A71" w:history="1">
        <w:r w:rsidRPr="007458B3">
          <w:rPr>
            <w:rFonts w:ascii="Book Antiqua" w:eastAsia="Times New Roman" w:hAnsi="Book Antiqua" w:cs="Arial"/>
            <w:color w:val="0000FF"/>
            <w:sz w:val="19"/>
            <w:szCs w:val="19"/>
            <w:u w:val="single"/>
            <w:lang w:eastAsia="pt-BR"/>
          </w:rPr>
          <w:t>§ 1º: </w:t>
        </w:r>
      </w:hyperlink>
      <w:r w:rsidRPr="007458B3">
        <w:rPr>
          <w:rFonts w:ascii="Book Antiqua" w:eastAsia="Times New Roman" w:hAnsi="Book Antiqua" w:cs="Arial"/>
          <w:color w:val="000000"/>
          <w:sz w:val="19"/>
          <w:szCs w:val="19"/>
          <w:lang w:eastAsia="pt-BR"/>
        </w:rPr>
        <w:t xml:space="preserve">Se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essas quantias, é permitido o pagamento parcelado, em quotas, mensais iguais e sucessivas até o máximo de (oito) e nunca inferiores à metade das importâncias indicadas neste artigo.</w:t>
      </w:r>
    </w:p>
    <w:p w14:paraId="7A327D0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xml:space="preserve">        § 6º A primeira quota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poderá ser recolhida no mês seguinte ao da entrega da declaração, de conformidade com a escala fixada.</w:t>
      </w:r>
    </w:p>
    <w:p w14:paraId="7DF2500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7º Nos casos de entrega da declaração de rendimento fora dos prazos estabelecidos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presente lei,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deverá ser recolhido de uma só vez, em sua totalidade, sempre que o prazo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excedido de 10 (dez) dias, sem prejuízo das penalidades fiscais aplicáveis na forma da legislação em vigor.</w:t>
      </w:r>
    </w:p>
    <w:p w14:paraId="53F4ED1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8º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devido pela pessoa jurídica, em face de sua declaração anual de rendimentos, deverá ser recolhido por meio de guias próprias, assinadas pelos contribuintes ou por seus representantes, dentro dos prazos indicados na notificação.</w:t>
      </w:r>
    </w:p>
    <w:p w14:paraId="76386F6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3" w:name="art35"/>
      <w:bookmarkEnd w:id="63"/>
      <w:r w:rsidRPr="007458B3">
        <w:rPr>
          <w:rFonts w:ascii="Book Antiqua" w:eastAsia="Times New Roman" w:hAnsi="Book Antiqua" w:cs="Arial"/>
          <w:color w:val="000000"/>
          <w:sz w:val="19"/>
          <w:szCs w:val="19"/>
          <w:lang w:eastAsia="pt-BR"/>
        </w:rPr>
        <w:t xml:space="preserve">Art. 35. A firma ou sociedade de qualquer natureza, que instruir a sua declaração anual de rendimentos com o resultado real de suas operações verificado em balanço levantado até 30 de setembro do ano-base é obrigada a apresentar a sua declaração de pessoa jurídica até o último dia útil de janeiro do exercício financeiro em que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devido.</w:t>
      </w:r>
    </w:p>
    <w:p w14:paraId="6E15EF3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Tratando-se de balanço levantado em outubro ou novembro do ano-base, o prazo de entrega de declaração terminará, respectivamente, no último dia útil de fevereiro ou de março do exercício financeiro a que corresponder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w:t>
      </w:r>
    </w:p>
    <w:p w14:paraId="5A882C6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4" w:name="art36"/>
      <w:bookmarkEnd w:id="64"/>
      <w:r w:rsidRPr="007458B3">
        <w:rPr>
          <w:rFonts w:ascii="Book Antiqua" w:eastAsia="Times New Roman" w:hAnsi="Book Antiqua" w:cs="Arial"/>
          <w:color w:val="000000"/>
          <w:sz w:val="19"/>
          <w:szCs w:val="19"/>
          <w:lang w:eastAsia="pt-BR"/>
        </w:rPr>
        <w:t xml:space="preserve">Art. 36. Nos casos do artigo anterior, observadas as normas estabelecidas nos parágrafos 1º, 2º e 3º do artigo 34, o montante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devido pela pessoa jurídica poderá ser recolhido respectivamente em 10 (dez), 9 (nove) e 8 (oito) quotas mensais.</w:t>
      </w:r>
    </w:p>
    <w:p w14:paraId="351CA0F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5" w:name="art37"/>
      <w:bookmarkEnd w:id="65"/>
      <w:r w:rsidRPr="007458B3">
        <w:rPr>
          <w:rFonts w:ascii="Book Antiqua" w:eastAsia="Times New Roman" w:hAnsi="Book Antiqua" w:cs="Arial"/>
          <w:color w:val="000000"/>
          <w:sz w:val="19"/>
          <w:szCs w:val="19"/>
          <w:lang w:eastAsia="pt-BR"/>
        </w:rPr>
        <w:t xml:space="preserve">Art. 37.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previsto no </w:t>
      </w:r>
      <w:hyperlink r:id="rId64" w:anchor="art18" w:history="1">
        <w:r w:rsidRPr="007458B3">
          <w:rPr>
            <w:rFonts w:ascii="Book Antiqua" w:eastAsia="Times New Roman" w:hAnsi="Book Antiqua" w:cs="Arial"/>
            <w:color w:val="0000FF"/>
            <w:sz w:val="19"/>
            <w:szCs w:val="19"/>
            <w:u w:val="single"/>
            <w:lang w:eastAsia="pt-BR"/>
          </w:rPr>
          <w:t>artigo 18, da Lei número 4.154, de 28 de novembro de 1962</w:t>
        </w:r>
      </w:hyperlink>
      <w:r w:rsidRPr="007458B3">
        <w:rPr>
          <w:rFonts w:ascii="Book Antiqua" w:eastAsia="Times New Roman" w:hAnsi="Book Antiqua" w:cs="Arial"/>
          <w:color w:val="000000"/>
          <w:sz w:val="19"/>
          <w:szCs w:val="19"/>
          <w:lang w:eastAsia="pt-BR"/>
        </w:rPr>
        <w:t xml:space="preserve">, será cobrado à razão de 28% (vinte e oito por cento);      </w:t>
      </w:r>
      <w:r w:rsidRPr="00FE6637">
        <w:rPr>
          <w:rFonts w:ascii="Book Antiqua" w:eastAsia="Times New Roman" w:hAnsi="Book Antiqua" w:cs="Arial"/>
          <w:color w:val="000000"/>
          <w:sz w:val="16"/>
          <w:szCs w:val="16"/>
          <w:lang w:eastAsia="pt-BR"/>
        </w:rPr>
        <w:t>    </w:t>
      </w:r>
      <w:hyperlink r:id="rId65" w:anchor="art1" w:history="1">
        <w:r w:rsidRPr="00FE6637">
          <w:rPr>
            <w:rFonts w:ascii="Book Antiqua" w:eastAsia="Times New Roman" w:hAnsi="Book Antiqua" w:cs="Arial"/>
            <w:color w:val="0000FF"/>
            <w:sz w:val="16"/>
            <w:szCs w:val="16"/>
            <w:u w:val="single"/>
            <w:lang w:eastAsia="pt-BR"/>
          </w:rPr>
          <w:t>(Vide Decreto-lei nº 62, de 1966)</w:t>
        </w:r>
      </w:hyperlink>
    </w:p>
    <w:p w14:paraId="2658285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1º As pessoas jurídicas enumeradas nas </w:t>
      </w:r>
      <w:hyperlink r:id="rId66" w:anchor="art18%C2%A71a" w:history="1">
        <w:r w:rsidRPr="007458B3">
          <w:rPr>
            <w:rFonts w:ascii="Book Antiqua" w:eastAsia="Times New Roman" w:hAnsi="Book Antiqua" w:cs="Arial"/>
            <w:color w:val="0000FF"/>
            <w:sz w:val="19"/>
            <w:szCs w:val="19"/>
            <w:u w:val="single"/>
            <w:lang w:eastAsia="pt-BR"/>
          </w:rPr>
          <w:t>letras a</w:t>
        </w:r>
      </w:hyperlink>
      <w:r w:rsidRPr="007458B3">
        <w:rPr>
          <w:rFonts w:ascii="Book Antiqua" w:eastAsia="Times New Roman" w:hAnsi="Book Antiqua" w:cs="Arial"/>
          <w:color w:val="000000"/>
          <w:sz w:val="19"/>
          <w:szCs w:val="19"/>
          <w:lang w:eastAsia="pt-BR"/>
        </w:rPr>
        <w:t> e </w:t>
      </w:r>
      <w:hyperlink r:id="rId67" w:anchor="art18%C2%A71b" w:history="1">
        <w:r w:rsidRPr="007458B3">
          <w:rPr>
            <w:rFonts w:ascii="Book Antiqua" w:eastAsia="Times New Roman" w:hAnsi="Book Antiqua" w:cs="Arial"/>
            <w:color w:val="0000FF"/>
            <w:sz w:val="19"/>
            <w:szCs w:val="19"/>
            <w:u w:val="single"/>
            <w:lang w:eastAsia="pt-BR"/>
          </w:rPr>
          <w:t>b do § 1º, do artigo 18 da Lei nº 4.154, de 28 de novembro de 1962</w:t>
        </w:r>
      </w:hyperlink>
      <w:r w:rsidRPr="007458B3">
        <w:rPr>
          <w:rFonts w:ascii="Book Antiqua" w:eastAsia="Times New Roman" w:hAnsi="Book Antiqua" w:cs="Arial"/>
          <w:color w:val="000000"/>
          <w:sz w:val="19"/>
          <w:szCs w:val="19"/>
          <w:lang w:eastAsia="pt-BR"/>
        </w:rPr>
        <w:t xml:space="preserve">, pagarão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que trata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artigo à razão de 15% (quinze por cento) e de 10% (dez por cento), respectivamente.</w:t>
      </w:r>
    </w:p>
    <w:p w14:paraId="1F10F1D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Considera-se lucro real, para os efeitos desta lei, o lucro operacional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acrescido ou diminuído dos resultados líquidos de transações eventuais.</w:t>
      </w:r>
    </w:p>
    <w:p w14:paraId="681B9E13" w14:textId="7BF58929"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66" w:name="art38"/>
      <w:bookmarkEnd w:id="66"/>
      <w:r w:rsidRPr="00FE6637">
        <w:rPr>
          <w:rFonts w:ascii="Book Antiqua" w:eastAsia="Times New Roman" w:hAnsi="Book Antiqua" w:cs="Arial"/>
          <w:color w:val="000000"/>
          <w:sz w:val="16"/>
          <w:szCs w:val="16"/>
          <w:lang w:eastAsia="pt-BR"/>
        </w:rPr>
        <w:t>Art. 38.</w:t>
      </w:r>
      <w:r w:rsidRPr="00FE6637">
        <w:rPr>
          <w:rFonts w:ascii="Book Antiqua" w:eastAsia="Times New Roman" w:hAnsi="Book Antiqua" w:cs="Arial"/>
          <w:strike/>
          <w:color w:val="000000"/>
          <w:sz w:val="16"/>
          <w:szCs w:val="16"/>
          <w:lang w:eastAsia="pt-BR"/>
        </w:rPr>
        <w:t xml:space="preserve"> </w:t>
      </w:r>
      <w:hyperlink r:id="rId68" w:anchor="art67iii" w:history="1">
        <w:r w:rsidRPr="00FE6637">
          <w:rPr>
            <w:rFonts w:ascii="Book Antiqua" w:eastAsia="Times New Roman" w:hAnsi="Book Antiqua" w:cs="Arial"/>
            <w:color w:val="0000FF"/>
            <w:sz w:val="16"/>
            <w:szCs w:val="16"/>
            <w:u w:val="single"/>
            <w:lang w:eastAsia="pt-BR"/>
          </w:rPr>
          <w:t>(Revogado pelo Decreto-Lei nº 1.598, de 1977)</w:t>
        </w:r>
      </w:hyperlink>
      <w:r w:rsidRPr="00FE6637">
        <w:rPr>
          <w:rFonts w:ascii="Book Antiqua" w:eastAsia="Times New Roman" w:hAnsi="Book Antiqua" w:cs="Arial"/>
          <w:color w:val="000000"/>
          <w:sz w:val="16"/>
          <w:szCs w:val="16"/>
          <w:lang w:eastAsia="pt-BR"/>
        </w:rPr>
        <w:t>     </w:t>
      </w:r>
      <w:hyperlink r:id="rId69" w:anchor="art67iii" w:history="1">
        <w:r w:rsidRPr="00FE6637">
          <w:rPr>
            <w:rFonts w:ascii="Book Antiqua" w:eastAsia="Times New Roman" w:hAnsi="Book Antiqua" w:cs="Arial"/>
            <w:color w:val="0000FF"/>
            <w:sz w:val="16"/>
            <w:szCs w:val="16"/>
            <w:u w:val="single"/>
            <w:lang w:eastAsia="pt-BR"/>
          </w:rPr>
          <w:t>(Vigência)</w:t>
        </w:r>
      </w:hyperlink>
    </w:p>
    <w:p w14:paraId="068C233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7" w:name="art39"/>
      <w:bookmarkEnd w:id="67"/>
      <w:r w:rsidRPr="007458B3">
        <w:rPr>
          <w:rFonts w:ascii="Book Antiqua" w:eastAsia="Times New Roman" w:hAnsi="Book Antiqua" w:cs="Arial"/>
          <w:color w:val="000000"/>
          <w:sz w:val="19"/>
          <w:szCs w:val="19"/>
          <w:lang w:eastAsia="pt-BR"/>
        </w:rPr>
        <w:t xml:space="preserve">Art. 39.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que trata o artigo anterior não será exigido, das sociedades anônimas de capital aberto assim consideradas as que tenham ações efetivamente cotadas nas </w:t>
      </w:r>
      <w:proofErr w:type="spellStart"/>
      <w:r w:rsidRPr="007458B3">
        <w:rPr>
          <w:rFonts w:ascii="Book Antiqua" w:eastAsia="Times New Roman" w:hAnsi="Book Antiqua" w:cs="Arial"/>
          <w:color w:val="000000"/>
          <w:sz w:val="19"/>
          <w:szCs w:val="19"/>
          <w:lang w:eastAsia="pt-BR"/>
        </w:rPr>
        <w:t>Bôlsas</w:t>
      </w:r>
      <w:proofErr w:type="spellEnd"/>
      <w:r w:rsidRPr="007458B3">
        <w:rPr>
          <w:rFonts w:ascii="Book Antiqua" w:eastAsia="Times New Roman" w:hAnsi="Book Antiqua" w:cs="Arial"/>
          <w:color w:val="000000"/>
          <w:sz w:val="19"/>
          <w:szCs w:val="19"/>
          <w:lang w:eastAsia="pt-BR"/>
        </w:rPr>
        <w:t xml:space="preserve"> de </w:t>
      </w:r>
      <w:proofErr w:type="spellStart"/>
      <w:r w:rsidRPr="007458B3">
        <w:rPr>
          <w:rFonts w:ascii="Book Antiqua" w:eastAsia="Times New Roman" w:hAnsi="Book Antiqua" w:cs="Arial"/>
          <w:color w:val="000000"/>
          <w:sz w:val="19"/>
          <w:szCs w:val="19"/>
          <w:lang w:eastAsia="pt-BR"/>
        </w:rPr>
        <w:t>Valôres</w:t>
      </w:r>
      <w:proofErr w:type="spellEnd"/>
      <w:r w:rsidRPr="007458B3">
        <w:rPr>
          <w:rFonts w:ascii="Book Antiqua" w:eastAsia="Times New Roman" w:hAnsi="Book Antiqua" w:cs="Arial"/>
          <w:color w:val="000000"/>
          <w:sz w:val="19"/>
          <w:szCs w:val="19"/>
          <w:lang w:eastAsia="pt-BR"/>
        </w:rPr>
        <w:t xml:space="preserve"> e cujo capital com direito a voto, pertença na porcentagem mínima de 30% (trinta por cento) a mais de 200 (duzentos) acionistas que não possuam cada um mais de 3% (três por cento) do capital da sociedade e sejam pessoas físicas ou fundos mútuos de participação e capitalização.</w:t>
      </w:r>
    </w:p>
    <w:p w14:paraId="4930709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A partir de 1966 a porcentagem de 30% (trinta por cento)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capital com direito a voto e o número de 200 (duzentos) acionistas a que se refere o artigo, será acrescida anualmente de 1% (um por cento) e 20 (vinte) acionistas, até perfazerem o total de 45% (quarenta e cinco por cento) e 500 (quinhentos), respectivamente.</w:t>
      </w:r>
    </w:p>
    <w:p w14:paraId="625C28B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8" w:name="art40"/>
      <w:bookmarkEnd w:id="68"/>
      <w:r w:rsidRPr="007458B3">
        <w:rPr>
          <w:rFonts w:ascii="Book Antiqua" w:eastAsia="Times New Roman" w:hAnsi="Book Antiqua" w:cs="Arial"/>
          <w:color w:val="000000"/>
          <w:sz w:val="19"/>
          <w:szCs w:val="19"/>
          <w:lang w:eastAsia="pt-BR"/>
        </w:rPr>
        <w:t xml:space="preserve"> Art. 40. Será classificado como lucro operacional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o resultado auferido em qualquer atividade econômica destinada à venda de bens ou serviços a terceiros tais como:</w:t>
      </w:r>
    </w:p>
    <w:p w14:paraId="049403B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69" w:name="art40i"/>
      <w:bookmarkEnd w:id="69"/>
      <w:r w:rsidRPr="007458B3">
        <w:rPr>
          <w:rFonts w:ascii="Book Antiqua" w:eastAsia="Times New Roman" w:hAnsi="Book Antiqua" w:cs="Arial"/>
          <w:color w:val="000000"/>
          <w:sz w:val="19"/>
          <w:szCs w:val="19"/>
          <w:lang w:eastAsia="pt-BR"/>
        </w:rPr>
        <w:t>I - Extração de recursos minerais ou vegetais, pesca, atividades agrícolas e pecuárias;</w:t>
      </w:r>
    </w:p>
    <w:p w14:paraId="3D5EBB7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0" w:name="art40ii"/>
      <w:bookmarkEnd w:id="70"/>
      <w:r w:rsidRPr="007458B3">
        <w:rPr>
          <w:rFonts w:ascii="Book Antiqua" w:eastAsia="Times New Roman" w:hAnsi="Book Antiqua" w:cs="Arial"/>
          <w:color w:val="000000"/>
          <w:sz w:val="19"/>
          <w:szCs w:val="19"/>
          <w:lang w:eastAsia="pt-BR"/>
        </w:rPr>
        <w:t>II - Indústrias de qualquer espécie, construção, serviços de transporte, de comunicações, serviços de energia elétrica, fornecimento de gás e água, exploração de serviços públicos concedidos ou de utilidade pública;</w:t>
      </w:r>
    </w:p>
    <w:p w14:paraId="764AFBC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1" w:name="art40iii"/>
      <w:bookmarkEnd w:id="71"/>
      <w:r w:rsidRPr="007458B3">
        <w:rPr>
          <w:rFonts w:ascii="Book Antiqua" w:eastAsia="Times New Roman" w:hAnsi="Book Antiqua" w:cs="Arial"/>
          <w:color w:val="000000"/>
          <w:sz w:val="19"/>
          <w:szCs w:val="19"/>
          <w:lang w:eastAsia="pt-BR"/>
        </w:rPr>
        <w:t>III - Comerciais ou mercantis de compra e venda de quaisquer bens, inclusive imóveis, títulos e valores, distribuição e armazenamento;</w:t>
      </w:r>
    </w:p>
    <w:p w14:paraId="35AAE86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72" w:name="art40iv"/>
      <w:bookmarkEnd w:id="72"/>
      <w:r w:rsidRPr="007458B3">
        <w:rPr>
          <w:rFonts w:ascii="Book Antiqua" w:eastAsia="Times New Roman" w:hAnsi="Book Antiqua" w:cs="Arial"/>
          <w:color w:val="000000"/>
          <w:sz w:val="19"/>
          <w:szCs w:val="19"/>
          <w:lang w:eastAsia="pt-BR"/>
        </w:rPr>
        <w:t>IV - Bancárias, de seguros e outras atividades financeiras de serviços de qualquer natureza, inclusive hotéis e divertimentos públicos.</w:t>
      </w:r>
    </w:p>
    <w:p w14:paraId="78A3684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3" w:name="art41"/>
      <w:bookmarkEnd w:id="73"/>
      <w:r w:rsidRPr="007458B3">
        <w:rPr>
          <w:rFonts w:ascii="Book Antiqua" w:eastAsia="Times New Roman" w:hAnsi="Book Antiqua" w:cs="Arial"/>
          <w:color w:val="000000"/>
          <w:sz w:val="19"/>
          <w:szCs w:val="19"/>
          <w:lang w:eastAsia="pt-BR"/>
        </w:rPr>
        <w:t xml:space="preserve">Art. 41. Constituirá lucro operacional o resultado das atividades normais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com personalidade jurídica de direito privado, seja qual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a sua forma ou objeto, e das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individuais.</w:t>
      </w:r>
    </w:p>
    <w:p w14:paraId="2FE52F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4" w:name="art41§1"/>
      <w:bookmarkEnd w:id="74"/>
      <w:r w:rsidRPr="007458B3">
        <w:rPr>
          <w:rFonts w:ascii="Book Antiqua" w:eastAsia="Times New Roman" w:hAnsi="Book Antiqua" w:cs="Arial"/>
          <w:color w:val="000000"/>
          <w:sz w:val="19"/>
          <w:szCs w:val="19"/>
          <w:lang w:eastAsia="pt-BR"/>
        </w:rPr>
        <w:t xml:space="preserve">§ 1º São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individuais, para os efeitos desta lei:</w:t>
      </w:r>
    </w:p>
    <w:p w14:paraId="065B75E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5" w:name="art41§1a"/>
      <w:bookmarkEnd w:id="75"/>
      <w:r w:rsidRPr="007458B3">
        <w:rPr>
          <w:rFonts w:ascii="Book Antiqua" w:eastAsia="Times New Roman" w:hAnsi="Book Antiqua" w:cs="Arial"/>
          <w:color w:val="000000"/>
          <w:sz w:val="19"/>
          <w:szCs w:val="19"/>
          <w:lang w:eastAsia="pt-BR"/>
        </w:rPr>
        <w:t>a) as firmas individuais;</w:t>
      </w:r>
    </w:p>
    <w:p w14:paraId="54C2B1AC" w14:textId="77777777" w:rsid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6" w:name="art41§1b"/>
      <w:bookmarkEnd w:id="76"/>
      <w:r w:rsidRPr="007458B3">
        <w:rPr>
          <w:rFonts w:ascii="Book Antiqua" w:eastAsia="Times New Roman" w:hAnsi="Book Antiqua" w:cs="Arial"/>
          <w:color w:val="000000"/>
          <w:sz w:val="19"/>
          <w:szCs w:val="19"/>
          <w:lang w:eastAsia="pt-BR"/>
        </w:rPr>
        <w:t>b) as pessoas naturais que exploram em nome individual qualquer atividade econômica, mediante venda a terceiros de bens ou serviços, inclusive:</w:t>
      </w:r>
      <w:bookmarkStart w:id="77" w:name="art41§1bi"/>
      <w:bookmarkEnd w:id="77"/>
    </w:p>
    <w:p w14:paraId="1C37E3B4" w14:textId="12229BE1" w:rsidR="007458B3" w:rsidRPr="00FE6637" w:rsidRDefault="007458B3" w:rsidP="007458B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1 - </w:t>
      </w:r>
      <w:hyperlink r:id="rId70" w:anchor="art11" w:history="1">
        <w:r w:rsidRPr="00FE6637">
          <w:rPr>
            <w:rFonts w:ascii="Book Antiqua" w:eastAsia="Times New Roman" w:hAnsi="Book Antiqua" w:cs="Arial"/>
            <w:color w:val="0000FF"/>
            <w:sz w:val="16"/>
            <w:szCs w:val="16"/>
            <w:u w:val="single"/>
            <w:lang w:eastAsia="pt-BR"/>
          </w:rPr>
          <w:t>(Revogado pelo Decreto-Lei nº 515, de 1969)</w:t>
        </w:r>
      </w:hyperlink>
    </w:p>
    <w:p w14:paraId="77F6DF83" w14:textId="77777777" w:rsidR="007458B3" w:rsidRPr="00FE6637" w:rsidRDefault="007458B3" w:rsidP="007458B3">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2 - </w:t>
      </w:r>
      <w:hyperlink r:id="rId71" w:anchor="art11" w:history="1">
        <w:r w:rsidRPr="00FE6637">
          <w:rPr>
            <w:rFonts w:ascii="Book Antiqua" w:eastAsia="Times New Roman" w:hAnsi="Book Antiqua" w:cs="Arial"/>
            <w:color w:val="0000FF"/>
            <w:sz w:val="16"/>
            <w:szCs w:val="16"/>
            <w:u w:val="single"/>
            <w:lang w:eastAsia="pt-BR"/>
          </w:rPr>
          <w:t>(Revogado pelo Decreto-Lei nº 515, de 1969)</w:t>
        </w:r>
      </w:hyperlink>
    </w:p>
    <w:p w14:paraId="4DECF099" w14:textId="6D9B4019" w:rsidR="007458B3" w:rsidRPr="00FE6637" w:rsidRDefault="007458B3" w:rsidP="007458B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3 - </w:t>
      </w:r>
      <w:hyperlink r:id="rId72" w:anchor="art11" w:history="1">
        <w:r w:rsidRPr="00FE6637">
          <w:rPr>
            <w:rFonts w:ascii="Book Antiqua" w:eastAsia="Times New Roman" w:hAnsi="Book Antiqua" w:cs="Arial"/>
            <w:color w:val="0000FF"/>
            <w:sz w:val="16"/>
            <w:szCs w:val="16"/>
            <w:u w:val="single"/>
            <w:lang w:eastAsia="pt-BR"/>
          </w:rPr>
          <w:t>(Revogado pelo Decreto-Lei nº 515, de 1969)</w:t>
        </w:r>
      </w:hyperlink>
    </w:p>
    <w:p w14:paraId="15D6FCA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8" w:name="art41§2"/>
      <w:bookmarkEnd w:id="78"/>
      <w:r w:rsidRPr="007458B3">
        <w:rPr>
          <w:rFonts w:ascii="Book Antiqua" w:eastAsia="Times New Roman" w:hAnsi="Book Antiqua" w:cs="Arial"/>
          <w:color w:val="000000"/>
          <w:sz w:val="19"/>
          <w:szCs w:val="19"/>
          <w:lang w:eastAsia="pt-BR"/>
        </w:rPr>
        <w:t>§ 2º Fica revogado, a partir de 1º de janeiro de 1965, o disposto no </w:t>
      </w:r>
      <w:hyperlink r:id="rId73" w:anchor="art81" w:history="1">
        <w:r w:rsidRPr="007458B3">
          <w:rPr>
            <w:rFonts w:ascii="Book Antiqua" w:eastAsia="Times New Roman" w:hAnsi="Book Antiqua" w:cs="Arial"/>
            <w:color w:val="0000FF"/>
            <w:sz w:val="19"/>
            <w:szCs w:val="19"/>
            <w:u w:val="single"/>
            <w:lang w:eastAsia="pt-BR"/>
          </w:rPr>
          <w:t>artigo 81 da Lei nº 3.470, de 28 de novembro de 1958,</w:t>
        </w:r>
      </w:hyperlink>
      <w:r w:rsidRPr="007458B3">
        <w:rPr>
          <w:rFonts w:ascii="Book Antiqua" w:eastAsia="Times New Roman" w:hAnsi="Book Antiqua" w:cs="Arial"/>
          <w:color w:val="000000"/>
          <w:sz w:val="19"/>
          <w:szCs w:val="19"/>
          <w:lang w:eastAsia="pt-BR"/>
        </w:rPr>
        <w:t> ressalvado o estabelecido no § 3º.</w:t>
      </w:r>
    </w:p>
    <w:p w14:paraId="73A7F2D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3º O disposto </w:t>
      </w:r>
      <w:proofErr w:type="spellStart"/>
      <w:r w:rsidRPr="007458B3">
        <w:rPr>
          <w:rFonts w:ascii="Book Antiqua" w:eastAsia="Times New Roman" w:hAnsi="Book Antiqua" w:cs="Arial"/>
          <w:color w:val="000000"/>
          <w:sz w:val="19"/>
          <w:szCs w:val="19"/>
          <w:lang w:eastAsia="pt-BR"/>
        </w:rPr>
        <w:t>nêste</w:t>
      </w:r>
      <w:proofErr w:type="spellEnd"/>
      <w:r w:rsidRPr="007458B3">
        <w:rPr>
          <w:rFonts w:ascii="Book Antiqua" w:eastAsia="Times New Roman" w:hAnsi="Book Antiqua" w:cs="Arial"/>
          <w:color w:val="000000"/>
          <w:sz w:val="19"/>
          <w:szCs w:val="19"/>
          <w:lang w:eastAsia="pt-BR"/>
        </w:rPr>
        <w:t xml:space="preserve"> artigo não se aplica à venda, promessa de compra e venda e à cessão de direitos de promessa de compra e venda de propriedades imobiliárias, cujos contratos tenham sido celebrados até 31 de dezembro de 1964, devendo o lucro apurado nessas operações ser tributado da forma estipulada no </w:t>
      </w:r>
      <w:hyperlink r:id="rId74" w:anchor="art81" w:history="1">
        <w:r w:rsidRPr="007458B3">
          <w:rPr>
            <w:rFonts w:ascii="Book Antiqua" w:eastAsia="Times New Roman" w:hAnsi="Book Antiqua" w:cs="Arial"/>
            <w:color w:val="0000FF"/>
            <w:sz w:val="19"/>
            <w:szCs w:val="19"/>
            <w:u w:val="single"/>
            <w:lang w:eastAsia="pt-BR"/>
          </w:rPr>
          <w:t>artigo 81 da Lei nº 3.470, de 28 de novembro de 1958.</w:t>
        </w:r>
      </w:hyperlink>
    </w:p>
    <w:p w14:paraId="0D1C810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79" w:name="art42"/>
      <w:bookmarkEnd w:id="79"/>
      <w:r w:rsidRPr="007458B3">
        <w:rPr>
          <w:rFonts w:ascii="Book Antiqua" w:eastAsia="Times New Roman" w:hAnsi="Book Antiqua" w:cs="Arial"/>
          <w:color w:val="000000"/>
          <w:sz w:val="19"/>
          <w:szCs w:val="19"/>
          <w:lang w:eastAsia="pt-BR"/>
        </w:rPr>
        <w:t xml:space="preserve">Art. 42. O lucro operacional determina-se pela escrituração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feita com observância das prescrições legais.</w:t>
      </w:r>
    </w:p>
    <w:p w14:paraId="198E5EF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0" w:name="art43"/>
      <w:bookmarkEnd w:id="80"/>
      <w:r w:rsidRPr="007458B3">
        <w:rPr>
          <w:rFonts w:ascii="Book Antiqua" w:eastAsia="Times New Roman" w:hAnsi="Book Antiqua" w:cs="Arial"/>
          <w:color w:val="000000"/>
          <w:sz w:val="19"/>
          <w:szCs w:val="19"/>
          <w:lang w:eastAsia="pt-BR"/>
        </w:rPr>
        <w:t>Art. 43. O lucro operacional será formado pela diferença entre a receita bruta operacional e os custos, as despesas operativas, os encargos, as provisões e as perdas autorizadas por esta lei.</w:t>
      </w:r>
    </w:p>
    <w:p w14:paraId="05DE8593" w14:textId="54E99C19"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81" w:name="art43p"/>
      <w:bookmarkEnd w:id="81"/>
      <w:r w:rsidRPr="007458B3">
        <w:rPr>
          <w:rFonts w:ascii="Book Antiqua" w:eastAsia="Times New Roman" w:hAnsi="Book Antiqua" w:cs="Arial"/>
          <w:color w:val="000000"/>
          <w:sz w:val="19"/>
          <w:szCs w:val="19"/>
          <w:lang w:eastAsia="pt-BR"/>
        </w:rPr>
        <w:t>Parágrafo único</w:t>
      </w:r>
      <w:r w:rsidRPr="00FE6637">
        <w:rPr>
          <w:rFonts w:ascii="Book Antiqua" w:eastAsia="Times New Roman" w:hAnsi="Book Antiqua" w:cs="Arial"/>
          <w:color w:val="000000"/>
          <w:sz w:val="16"/>
          <w:szCs w:val="16"/>
          <w:lang w:eastAsia="pt-BR"/>
        </w:rPr>
        <w:t xml:space="preserve">. </w:t>
      </w:r>
      <w:hyperlink r:id="rId75" w:anchor="art7" w:history="1">
        <w:r w:rsidRPr="00FE6637">
          <w:rPr>
            <w:rFonts w:ascii="Book Antiqua" w:eastAsia="Times New Roman" w:hAnsi="Book Antiqua" w:cs="Arial"/>
            <w:color w:val="0000FF"/>
            <w:sz w:val="16"/>
            <w:szCs w:val="16"/>
            <w:u w:val="single"/>
            <w:lang w:eastAsia="pt-BR"/>
          </w:rPr>
          <w:t>(Revogado pelo Decreto-Lei nº 1.418, de 1975)</w:t>
        </w:r>
      </w:hyperlink>
    </w:p>
    <w:p w14:paraId="44B7095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2" w:name="art44"/>
      <w:bookmarkEnd w:id="82"/>
      <w:r w:rsidRPr="007458B3">
        <w:rPr>
          <w:rFonts w:ascii="Book Antiqua" w:eastAsia="Times New Roman" w:hAnsi="Book Antiqua" w:cs="Arial"/>
          <w:color w:val="000000"/>
          <w:sz w:val="19"/>
          <w:szCs w:val="19"/>
          <w:lang w:eastAsia="pt-BR"/>
        </w:rPr>
        <w:t> Art. 44. Integram a receita bruta operacional:</w:t>
      </w:r>
    </w:p>
    <w:p w14:paraId="3CEDCCC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3" w:name="art44i"/>
      <w:bookmarkEnd w:id="83"/>
      <w:r w:rsidRPr="007458B3">
        <w:rPr>
          <w:rFonts w:ascii="Book Antiqua" w:eastAsia="Times New Roman" w:hAnsi="Book Antiqua" w:cs="Arial"/>
          <w:color w:val="000000"/>
          <w:sz w:val="19"/>
          <w:szCs w:val="19"/>
          <w:lang w:eastAsia="pt-BR"/>
        </w:rPr>
        <w:t>I - O produto da venda dos bens e serviços nas transações ou operações de conta própria;</w:t>
      </w:r>
    </w:p>
    <w:p w14:paraId="09D6ED4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4" w:name="art44ii"/>
      <w:bookmarkEnd w:id="84"/>
      <w:r w:rsidRPr="007458B3">
        <w:rPr>
          <w:rFonts w:ascii="Book Antiqua" w:eastAsia="Times New Roman" w:hAnsi="Book Antiqua" w:cs="Arial"/>
          <w:color w:val="000000"/>
          <w:sz w:val="19"/>
          <w:szCs w:val="19"/>
          <w:lang w:eastAsia="pt-BR"/>
        </w:rPr>
        <w:t>II - O resultado auferido nas operações de conta alheia;</w:t>
      </w:r>
    </w:p>
    <w:p w14:paraId="1558981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5" w:name="art44iii"/>
      <w:bookmarkEnd w:id="85"/>
      <w:r w:rsidRPr="007458B3">
        <w:rPr>
          <w:rFonts w:ascii="Book Antiqua" w:eastAsia="Times New Roman" w:hAnsi="Book Antiqua" w:cs="Arial"/>
          <w:color w:val="000000"/>
          <w:sz w:val="19"/>
          <w:szCs w:val="19"/>
          <w:lang w:eastAsia="pt-BR"/>
        </w:rPr>
        <w:t>III - As recuperações ou devoluções de custos, deduções ou provisões;</w:t>
      </w:r>
    </w:p>
    <w:p w14:paraId="02CFEDD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6" w:name="art44iv"/>
      <w:bookmarkEnd w:id="86"/>
      <w:r w:rsidRPr="007458B3">
        <w:rPr>
          <w:rFonts w:ascii="Book Antiqua" w:eastAsia="Times New Roman" w:hAnsi="Book Antiqua" w:cs="Arial"/>
          <w:color w:val="000000"/>
          <w:sz w:val="19"/>
          <w:szCs w:val="19"/>
          <w:lang w:eastAsia="pt-BR"/>
        </w:rPr>
        <w:t>IV - As subvenções correntes, para custeio ou operação, recebidas de pessoas jurídicas de direito público ou privado, ou de pessoas naturais.</w:t>
      </w:r>
    </w:p>
    <w:p w14:paraId="7DE44D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7" w:name="art45"/>
      <w:bookmarkEnd w:id="87"/>
      <w:r w:rsidRPr="007458B3">
        <w:rPr>
          <w:rFonts w:ascii="Book Antiqua" w:eastAsia="Times New Roman" w:hAnsi="Book Antiqua" w:cs="Arial"/>
          <w:color w:val="000000"/>
          <w:sz w:val="19"/>
          <w:szCs w:val="19"/>
          <w:lang w:eastAsia="pt-BR"/>
        </w:rPr>
        <w:t>Art. 45. Não serão consideradas na apuração do lucro operacional as despesas, inversões ou aplicações do capital, quer referentes à aquisição ou melhorias de bens ou direitos, quer à amortização ou ao pagamento de obrigações relativas àquelas aplicações.</w:t>
      </w:r>
    </w:p>
    <w:p w14:paraId="3A7D7BF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8" w:name="art45§1"/>
      <w:bookmarkEnd w:id="88"/>
      <w:r w:rsidRPr="007458B3">
        <w:rPr>
          <w:rFonts w:ascii="Book Antiqua" w:eastAsia="Times New Roman" w:hAnsi="Book Antiqua" w:cs="Arial"/>
          <w:color w:val="000000"/>
          <w:sz w:val="19"/>
          <w:szCs w:val="19"/>
          <w:lang w:eastAsia="pt-BR"/>
        </w:rPr>
        <w:t>§ 1º Salvo disposições especiais, o custo dos bens adquiridos ou das melhorias realizadas, cuja vida útil ultrapasse o período de um exercício deverá ser capitalizado para ser depreciado ou amortizado.</w:t>
      </w:r>
    </w:p>
    <w:p w14:paraId="7B09B57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89" w:name="art45§2"/>
      <w:bookmarkEnd w:id="89"/>
      <w:r w:rsidRPr="007458B3">
        <w:rPr>
          <w:rFonts w:ascii="Book Antiqua" w:eastAsia="Times New Roman" w:hAnsi="Book Antiqua" w:cs="Arial"/>
          <w:color w:val="000000"/>
          <w:sz w:val="19"/>
          <w:szCs w:val="19"/>
          <w:lang w:eastAsia="pt-BR"/>
        </w:rPr>
        <w:t xml:space="preserve">§ 2º Aplicam-se aos custos e despesas operacionais as disposições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dedutibilidade de rendimentos pagos a terceiros.</w:t>
      </w:r>
    </w:p>
    <w:p w14:paraId="3E84081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90" w:name="art45§3"/>
      <w:bookmarkEnd w:id="90"/>
      <w:r w:rsidRPr="007458B3">
        <w:rPr>
          <w:rFonts w:ascii="Book Antiqua" w:eastAsia="Times New Roman" w:hAnsi="Book Antiqua" w:cs="Arial"/>
          <w:color w:val="000000"/>
          <w:sz w:val="19"/>
          <w:szCs w:val="19"/>
          <w:lang w:eastAsia="pt-BR"/>
        </w:rPr>
        <w:t>§ 3º O disposto no parágrafo anterior não se aplica às gratificações ou participações no resultado, atribuídas aos dirigentes ou administradores de pessoa jurídica, que não serão dedutíveis como custos ou despesas operacionais.</w:t>
      </w:r>
    </w:p>
    <w:p w14:paraId="6A378DC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1" w:name="art46"/>
      <w:bookmarkEnd w:id="91"/>
      <w:r w:rsidRPr="007458B3">
        <w:rPr>
          <w:rFonts w:ascii="Book Antiqua" w:eastAsia="Times New Roman" w:hAnsi="Book Antiqua" w:cs="Arial"/>
          <w:color w:val="000000"/>
          <w:sz w:val="19"/>
          <w:szCs w:val="19"/>
          <w:lang w:eastAsia="pt-BR"/>
        </w:rPr>
        <w:t>Art. 46. São custos as despesas e os encargos relativos à aquisição, produção e venda dos bens e serviços objeto das transações de conta própria, tais como:</w:t>
      </w:r>
    </w:p>
    <w:p w14:paraId="7048192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2" w:name="art46i"/>
      <w:bookmarkEnd w:id="92"/>
      <w:r w:rsidRPr="007458B3">
        <w:rPr>
          <w:rFonts w:ascii="Book Antiqua" w:eastAsia="Times New Roman" w:hAnsi="Book Antiqua" w:cs="Arial"/>
          <w:color w:val="000000"/>
          <w:sz w:val="19"/>
          <w:szCs w:val="19"/>
          <w:lang w:eastAsia="pt-BR"/>
        </w:rPr>
        <w:t>I - O custo de aquisição dos bens ou serviços revendidos ou empregados na produção dos bens ou serviços vendidos;</w:t>
      </w:r>
    </w:p>
    <w:p w14:paraId="18FA275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3" w:name="art46ii"/>
      <w:bookmarkEnd w:id="93"/>
      <w:r w:rsidRPr="007458B3">
        <w:rPr>
          <w:rFonts w:ascii="Book Antiqua" w:eastAsia="Times New Roman" w:hAnsi="Book Antiqua" w:cs="Arial"/>
          <w:color w:val="000000"/>
          <w:sz w:val="19"/>
          <w:szCs w:val="19"/>
          <w:lang w:eastAsia="pt-BR"/>
        </w:rPr>
        <w:t>II - Os encargos de depreciação, exaustão e amortização;</w:t>
      </w:r>
    </w:p>
    <w:p w14:paraId="4FC5032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4" w:name="art46iii"/>
      <w:bookmarkEnd w:id="94"/>
      <w:proofErr w:type="spellStart"/>
      <w:r w:rsidRPr="007458B3">
        <w:rPr>
          <w:rFonts w:ascii="Book Antiqua" w:eastAsia="Times New Roman" w:hAnsi="Book Antiqua" w:cs="Arial"/>
          <w:color w:val="000000"/>
          <w:sz w:val="19"/>
          <w:szCs w:val="19"/>
          <w:lang w:eastAsia="pt-BR"/>
        </w:rPr>
        <w:t>IlI</w:t>
      </w:r>
      <w:proofErr w:type="spellEnd"/>
      <w:r w:rsidRPr="007458B3">
        <w:rPr>
          <w:rFonts w:ascii="Book Antiqua" w:eastAsia="Times New Roman" w:hAnsi="Book Antiqua" w:cs="Arial"/>
          <w:color w:val="000000"/>
          <w:sz w:val="19"/>
          <w:szCs w:val="19"/>
          <w:lang w:eastAsia="pt-BR"/>
        </w:rPr>
        <w:t xml:space="preserve"> - Os rendimentos pagos a terceiros;</w:t>
      </w:r>
    </w:p>
    <w:p w14:paraId="541716B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5" w:name="art46iv"/>
      <w:bookmarkEnd w:id="95"/>
      <w:r w:rsidRPr="007458B3">
        <w:rPr>
          <w:rFonts w:ascii="Book Antiqua" w:eastAsia="Times New Roman" w:hAnsi="Book Antiqua" w:cs="Arial"/>
          <w:color w:val="000000"/>
          <w:sz w:val="19"/>
          <w:szCs w:val="19"/>
          <w:lang w:eastAsia="pt-BR"/>
        </w:rPr>
        <w:t xml:space="preserve">IV - Os impostos, taxas e contribuições </w:t>
      </w:r>
      <w:proofErr w:type="spellStart"/>
      <w:r w:rsidRPr="007458B3">
        <w:rPr>
          <w:rFonts w:ascii="Book Antiqua" w:eastAsia="Times New Roman" w:hAnsi="Book Antiqua" w:cs="Arial"/>
          <w:color w:val="000000"/>
          <w:sz w:val="19"/>
          <w:szCs w:val="19"/>
          <w:lang w:eastAsia="pt-BR"/>
        </w:rPr>
        <w:t>físcais</w:t>
      </w:r>
      <w:proofErr w:type="spellEnd"/>
      <w:r w:rsidRPr="007458B3">
        <w:rPr>
          <w:rFonts w:ascii="Book Antiqua" w:eastAsia="Times New Roman" w:hAnsi="Book Antiqua" w:cs="Arial"/>
          <w:color w:val="000000"/>
          <w:sz w:val="19"/>
          <w:szCs w:val="19"/>
          <w:lang w:eastAsia="pt-BR"/>
        </w:rPr>
        <w:t xml:space="preserve"> ou parafiscais, exceto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w:t>
      </w:r>
    </w:p>
    <w:p w14:paraId="14CEFD4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6" w:name="art46v"/>
      <w:bookmarkEnd w:id="96"/>
      <w:r w:rsidRPr="007458B3">
        <w:rPr>
          <w:rFonts w:ascii="Book Antiqua" w:eastAsia="Times New Roman" w:hAnsi="Book Antiqua" w:cs="Arial"/>
          <w:color w:val="000000"/>
          <w:sz w:val="19"/>
          <w:szCs w:val="19"/>
          <w:lang w:eastAsia="pt-BR"/>
        </w:rPr>
        <w:t xml:space="preserve">V - As quebras e perdas razoáveis,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natureza do bem e da atividade, ocorridas na fabricação no transporte e manuseio;</w:t>
      </w:r>
    </w:p>
    <w:p w14:paraId="63D7CA0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7" w:name="art46vi"/>
      <w:bookmarkEnd w:id="97"/>
      <w:r w:rsidRPr="007458B3">
        <w:rPr>
          <w:rFonts w:ascii="Book Antiqua" w:eastAsia="Times New Roman" w:hAnsi="Book Antiqua" w:cs="Arial"/>
          <w:color w:val="000000"/>
          <w:sz w:val="19"/>
          <w:szCs w:val="19"/>
          <w:lang w:eastAsia="pt-BR"/>
        </w:rPr>
        <w:t>VI - As quebras ou perdas de estoque por deterioração, obsolescência ou pela ocorrência de riscos não cobertos por seguro, desde que comprovadas:</w:t>
      </w:r>
    </w:p>
    <w:p w14:paraId="686F9AE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por laudo ou certificado de autoridade sanitária ou de seguranças que especifique e identifique as quantidades destruídas ou inutilizadas, e as razões da providência;</w:t>
      </w:r>
    </w:p>
    <w:p w14:paraId="1C96A0F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por certificado de autoridade competente nos casos de incêndios, inundações, ou outros eventos semelhantes;</w:t>
      </w:r>
    </w:p>
    <w:p w14:paraId="59AA89D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mediante laudo de autoridade fiscal chamada a certificar a destruição de bens obsoletos, inventáveis ou danificados, quando não houver valor residual apurável.</w:t>
      </w:r>
    </w:p>
    <w:p w14:paraId="7E76A99C" w14:textId="5A6542EA"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Times New Roman"/>
          <w:color w:val="000000"/>
          <w:sz w:val="19"/>
          <w:szCs w:val="19"/>
          <w:lang w:eastAsia="pt-BR"/>
        </w:rPr>
        <w:t>        </w:t>
      </w:r>
      <w:bookmarkStart w:id="98" w:name="art47"/>
      <w:bookmarkEnd w:id="98"/>
      <w:r w:rsidRPr="007458B3">
        <w:rPr>
          <w:rFonts w:ascii="Book Antiqua" w:eastAsia="Times New Roman" w:hAnsi="Book Antiqua" w:cs="Arial"/>
          <w:b/>
          <w:bCs/>
          <w:color w:val="000000"/>
          <w:sz w:val="19"/>
          <w:szCs w:val="19"/>
          <w:highlight w:val="magenta"/>
          <w:lang w:eastAsia="pt-BR"/>
        </w:rPr>
        <w:t>Art. 47</w:t>
      </w:r>
      <w:r w:rsidRPr="007458B3">
        <w:rPr>
          <w:rFonts w:ascii="Book Antiqua" w:eastAsia="Times New Roman" w:hAnsi="Book Antiqua" w:cs="Arial"/>
          <w:color w:val="000000"/>
          <w:sz w:val="19"/>
          <w:szCs w:val="19"/>
          <w:lang w:eastAsia="pt-BR"/>
        </w:rPr>
        <w:t xml:space="preserve">. </w:t>
      </w:r>
      <w:r w:rsidRPr="007458B3">
        <w:rPr>
          <w:rFonts w:ascii="Book Antiqua" w:eastAsia="Times New Roman" w:hAnsi="Book Antiqua" w:cs="Arial"/>
          <w:b/>
          <w:bCs/>
          <w:color w:val="000000"/>
          <w:sz w:val="19"/>
          <w:szCs w:val="19"/>
          <w:lang w:eastAsia="pt-BR"/>
        </w:rPr>
        <w:t xml:space="preserve">São operacionais as despesas não computadas nos custos, necessárias à atividade da </w:t>
      </w:r>
      <w:proofErr w:type="spellStart"/>
      <w:r w:rsidRPr="007458B3">
        <w:rPr>
          <w:rFonts w:ascii="Book Antiqua" w:eastAsia="Times New Roman" w:hAnsi="Book Antiqua" w:cs="Arial"/>
          <w:b/>
          <w:bCs/>
          <w:color w:val="000000"/>
          <w:sz w:val="19"/>
          <w:szCs w:val="19"/>
          <w:lang w:eastAsia="pt-BR"/>
        </w:rPr>
        <w:t>emprêsa</w:t>
      </w:r>
      <w:proofErr w:type="spellEnd"/>
      <w:r w:rsidRPr="007458B3">
        <w:rPr>
          <w:rFonts w:ascii="Book Antiqua" w:eastAsia="Times New Roman" w:hAnsi="Book Antiqua" w:cs="Arial"/>
          <w:b/>
          <w:bCs/>
          <w:color w:val="000000"/>
          <w:sz w:val="19"/>
          <w:szCs w:val="19"/>
          <w:lang w:eastAsia="pt-BR"/>
        </w:rPr>
        <w:t xml:space="preserve"> e a manutenção da respectiva fonte produtora</w:t>
      </w:r>
      <w:r w:rsidRPr="007458B3">
        <w:rPr>
          <w:rFonts w:ascii="Book Antiqua" w:eastAsia="Times New Roman" w:hAnsi="Book Antiqua" w:cs="Arial"/>
          <w:color w:val="000000"/>
          <w:sz w:val="19"/>
          <w:szCs w:val="19"/>
          <w:lang w:eastAsia="pt-BR"/>
        </w:rPr>
        <w:t>.</w:t>
      </w:r>
      <w:r w:rsidR="00FE6637">
        <w:rPr>
          <w:rFonts w:ascii="Book Antiqua" w:eastAsia="Times New Roman" w:hAnsi="Book Antiqua" w:cs="Arial"/>
          <w:color w:val="000000"/>
          <w:sz w:val="19"/>
          <w:szCs w:val="19"/>
          <w:lang w:eastAsia="pt-BR"/>
        </w:rPr>
        <w:t xml:space="preserve"> </w:t>
      </w:r>
      <w:r w:rsidR="00FE6637" w:rsidRPr="00FE6637">
        <w:rPr>
          <w:rFonts w:ascii="Book Antiqua" w:eastAsia="Times New Roman" w:hAnsi="Book Antiqua" w:cs="Arial"/>
          <w:b/>
          <w:bCs/>
          <w:color w:val="FF0000"/>
          <w:sz w:val="16"/>
          <w:szCs w:val="16"/>
          <w:u w:val="single"/>
          <w:lang w:eastAsia="pt-BR"/>
        </w:rPr>
        <w:t>(TRF3-2018)</w:t>
      </w:r>
    </w:p>
    <w:p w14:paraId="2955C1D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99" w:name="art47§1"/>
      <w:bookmarkEnd w:id="99"/>
      <w:r w:rsidRPr="007458B3">
        <w:rPr>
          <w:rFonts w:ascii="Book Antiqua" w:eastAsia="Times New Roman" w:hAnsi="Book Antiqua" w:cs="Arial"/>
          <w:color w:val="000000"/>
          <w:sz w:val="19"/>
          <w:szCs w:val="19"/>
          <w:lang w:eastAsia="pt-BR"/>
        </w:rPr>
        <w:t xml:space="preserve">§ 1º São necessárias as despesas pagas ou incorridas para a realização das transações ou operações exigidas pela atividade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59F9BB1B" w14:textId="4998B803" w:rsidR="007458B3" w:rsidRPr="00FE6637" w:rsidRDefault="007458B3" w:rsidP="007458B3">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7458B3">
        <w:rPr>
          <w:rFonts w:ascii="Book Antiqua" w:eastAsia="Times New Roman" w:hAnsi="Book Antiqua" w:cs="Arial"/>
          <w:color w:val="000000"/>
          <w:sz w:val="19"/>
          <w:szCs w:val="19"/>
          <w:lang w:eastAsia="pt-BR"/>
        </w:rPr>
        <w:t>        </w:t>
      </w:r>
      <w:bookmarkStart w:id="100" w:name="art47§2"/>
      <w:bookmarkEnd w:id="100"/>
      <w:r w:rsidRPr="007458B3">
        <w:rPr>
          <w:rFonts w:ascii="Book Antiqua" w:eastAsia="Times New Roman" w:hAnsi="Book Antiqua" w:cs="Arial"/>
          <w:b/>
          <w:bCs/>
          <w:color w:val="000000"/>
          <w:sz w:val="19"/>
          <w:szCs w:val="19"/>
          <w:highlight w:val="magenta"/>
          <w:lang w:eastAsia="pt-BR"/>
        </w:rPr>
        <w:t>§ 2º</w:t>
      </w:r>
      <w:r w:rsidRPr="007458B3">
        <w:rPr>
          <w:rFonts w:ascii="Book Antiqua" w:eastAsia="Times New Roman" w:hAnsi="Book Antiqua" w:cs="Arial"/>
          <w:color w:val="000000"/>
          <w:sz w:val="19"/>
          <w:szCs w:val="19"/>
          <w:lang w:eastAsia="pt-BR"/>
        </w:rPr>
        <w:t xml:space="preserve"> </w:t>
      </w:r>
      <w:r w:rsidRPr="007458B3">
        <w:rPr>
          <w:rFonts w:ascii="Book Antiqua" w:eastAsia="Times New Roman" w:hAnsi="Book Antiqua" w:cs="Arial"/>
          <w:b/>
          <w:bCs/>
          <w:color w:val="000000"/>
          <w:sz w:val="19"/>
          <w:szCs w:val="19"/>
          <w:lang w:eastAsia="pt-BR"/>
        </w:rPr>
        <w:t xml:space="preserve">As despesas operacionais admitidas são as usuais ou normais no tipo de transações, operações ou atividades da </w:t>
      </w:r>
      <w:proofErr w:type="spellStart"/>
      <w:r w:rsidRPr="007458B3">
        <w:rPr>
          <w:rFonts w:ascii="Book Antiqua" w:eastAsia="Times New Roman" w:hAnsi="Book Antiqua" w:cs="Arial"/>
          <w:b/>
          <w:bCs/>
          <w:color w:val="000000"/>
          <w:sz w:val="19"/>
          <w:szCs w:val="19"/>
          <w:lang w:eastAsia="pt-BR"/>
        </w:rPr>
        <w:t>emprêsa</w:t>
      </w:r>
      <w:proofErr w:type="spellEnd"/>
      <w:r w:rsidRPr="00FE6637">
        <w:rPr>
          <w:rFonts w:ascii="Book Antiqua" w:eastAsia="Times New Roman" w:hAnsi="Book Antiqua" w:cs="Arial"/>
          <w:color w:val="000000"/>
          <w:sz w:val="16"/>
          <w:szCs w:val="16"/>
          <w:lang w:eastAsia="pt-BR"/>
        </w:rPr>
        <w:t>.</w:t>
      </w:r>
      <w:r w:rsidR="00FE6637" w:rsidRPr="00FE6637">
        <w:rPr>
          <w:rFonts w:ascii="Book Antiqua" w:eastAsia="Times New Roman" w:hAnsi="Book Antiqua" w:cs="Arial"/>
          <w:color w:val="000000"/>
          <w:sz w:val="16"/>
          <w:szCs w:val="16"/>
          <w:lang w:eastAsia="pt-BR"/>
        </w:rPr>
        <w:t xml:space="preserve"> </w:t>
      </w:r>
      <w:r w:rsidR="00FE6637" w:rsidRPr="00FE6637">
        <w:rPr>
          <w:rFonts w:ascii="Book Antiqua" w:eastAsia="Times New Roman" w:hAnsi="Book Antiqua" w:cs="Arial"/>
          <w:b/>
          <w:bCs/>
          <w:color w:val="FF0000"/>
          <w:sz w:val="16"/>
          <w:szCs w:val="16"/>
          <w:u w:val="single"/>
          <w:lang w:eastAsia="pt-BR"/>
        </w:rPr>
        <w:t>(TRF3-2018)</w:t>
      </w:r>
    </w:p>
    <w:tbl>
      <w:tblPr>
        <w:tblStyle w:val="Tabelacomgrade"/>
        <w:tblW w:w="0" w:type="auto"/>
        <w:tblLook w:val="04A0" w:firstRow="1" w:lastRow="0" w:firstColumn="1" w:lastColumn="0" w:noHBand="0" w:noVBand="1"/>
      </w:tblPr>
      <w:tblGrid>
        <w:gridCol w:w="8494"/>
      </w:tblGrid>
      <w:tr w:rsidR="00802D9F" w14:paraId="77AEDAF1" w14:textId="77777777" w:rsidTr="00802D9F">
        <w:tc>
          <w:tcPr>
            <w:tcW w:w="8494" w:type="dxa"/>
            <w:shd w:val="clear" w:color="auto" w:fill="CCFFFF"/>
          </w:tcPr>
          <w:p w14:paraId="2C453FD7" w14:textId="109C9E96" w:rsidR="00802D9F" w:rsidRPr="00802D9F" w:rsidRDefault="00802D9F" w:rsidP="007458B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02D9F">
              <w:rPr>
                <w:rFonts w:ascii="Book Antiqua" w:eastAsia="Times New Roman" w:hAnsi="Book Antiqua" w:cs="Times New Roman"/>
                <w:b/>
                <w:bCs/>
                <w:color w:val="000000"/>
                <w:sz w:val="19"/>
                <w:szCs w:val="19"/>
                <w:highlight w:val="yellow"/>
                <w:lang w:eastAsia="pt-BR"/>
              </w:rPr>
              <w:t>TRF3-2018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02D9F">
              <w:rPr>
                <w:rFonts w:ascii="Book Antiqua" w:eastAsia="Times New Roman" w:hAnsi="Book Antiqua" w:cs="Times New Roman"/>
                <w:color w:val="000000"/>
                <w:sz w:val="19"/>
                <w:szCs w:val="19"/>
                <w:lang w:eastAsia="pt-BR"/>
              </w:rPr>
              <w:t>Indique a conclusão CORRETA. A despesa operacional, para ser dedutível da base de cálculo do imposto sobre a renda da pessoa jurídica tributada pelo lucro real, deve ser:</w:t>
            </w:r>
            <w:r>
              <w:rPr>
                <w:rFonts w:ascii="Book Antiqua" w:eastAsia="Times New Roman" w:hAnsi="Book Antiqua" w:cs="Times New Roman"/>
                <w:color w:val="000000"/>
                <w:sz w:val="19"/>
                <w:szCs w:val="19"/>
                <w:lang w:eastAsia="pt-BR"/>
              </w:rPr>
              <w:t xml:space="preserve"> </w:t>
            </w:r>
            <w:r w:rsidRPr="00802D9F">
              <w:rPr>
                <w:rFonts w:ascii="Book Antiqua" w:eastAsia="Times New Roman" w:hAnsi="Book Antiqua" w:cs="Times New Roman"/>
                <w:color w:val="000000"/>
                <w:sz w:val="19"/>
                <w:szCs w:val="19"/>
                <w:lang w:eastAsia="pt-BR"/>
              </w:rPr>
              <w:t>Usual e normal à atividade da empresa.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4506.</w:t>
            </w:r>
          </w:p>
        </w:tc>
      </w:tr>
    </w:tbl>
    <w:p w14:paraId="5C8BD38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1" w:name="art47§3"/>
      <w:bookmarkEnd w:id="101"/>
      <w:r w:rsidRPr="007458B3">
        <w:rPr>
          <w:rFonts w:ascii="Book Antiqua" w:eastAsia="Times New Roman" w:hAnsi="Book Antiqua" w:cs="Arial"/>
          <w:color w:val="000000"/>
          <w:sz w:val="19"/>
          <w:szCs w:val="19"/>
          <w:lang w:eastAsia="pt-BR"/>
        </w:rPr>
        <w:t xml:space="preserve">§ 3º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dedutíveis como despesas os prejuízos por desfalque, apropriação indébita, furto, por empregados ou terceiros, quando houver inquérito instaurado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da legislação trabalhista ou quando apresentada queixa perante a autoridade policial.</w:t>
      </w:r>
    </w:p>
    <w:p w14:paraId="7B3E97E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2" w:name="art47§4"/>
      <w:bookmarkEnd w:id="102"/>
      <w:r w:rsidRPr="007458B3">
        <w:rPr>
          <w:rFonts w:ascii="Book Antiqua" w:eastAsia="Times New Roman" w:hAnsi="Book Antiqua" w:cs="Arial"/>
          <w:color w:val="000000"/>
          <w:sz w:val="19"/>
          <w:szCs w:val="19"/>
          <w:lang w:eastAsia="pt-BR"/>
        </w:rPr>
        <w:t xml:space="preserve">§ 4º No caso de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individual, 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poderá impugnar as despesas pessoais do titular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que não forem expressamente previstas na lei como deduções admitidas se </w:t>
      </w:r>
      <w:proofErr w:type="spellStart"/>
      <w:r w:rsidRPr="007458B3">
        <w:rPr>
          <w:rFonts w:ascii="Book Antiqua" w:eastAsia="Times New Roman" w:hAnsi="Book Antiqua" w:cs="Arial"/>
          <w:color w:val="000000"/>
          <w:sz w:val="19"/>
          <w:szCs w:val="19"/>
          <w:lang w:eastAsia="pt-BR"/>
        </w:rPr>
        <w:t>êsse</w:t>
      </w:r>
      <w:proofErr w:type="spellEnd"/>
      <w:r w:rsidRPr="007458B3">
        <w:rPr>
          <w:rFonts w:ascii="Book Antiqua" w:eastAsia="Times New Roman" w:hAnsi="Book Antiqua" w:cs="Arial"/>
          <w:color w:val="000000"/>
          <w:sz w:val="19"/>
          <w:szCs w:val="19"/>
          <w:lang w:eastAsia="pt-BR"/>
        </w:rPr>
        <w:t xml:space="preserve"> não puder provar a relação da despesa com a atividade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2B56DCD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3" w:name="art47§5"/>
      <w:bookmarkEnd w:id="103"/>
      <w:r w:rsidRPr="007458B3">
        <w:rPr>
          <w:rFonts w:ascii="Book Antiqua" w:eastAsia="Times New Roman" w:hAnsi="Book Antiqua" w:cs="Arial"/>
          <w:color w:val="000000"/>
          <w:sz w:val="19"/>
          <w:szCs w:val="19"/>
          <w:lang w:eastAsia="pt-BR"/>
        </w:rPr>
        <w:t xml:space="preserve">§ 5º Os pagamentos de qualquer natureza a titular, sócio ou dirigente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ou a parente dos mesmos, poderão ser impugnados pela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se o contribuinte não provar:</w:t>
      </w:r>
    </w:p>
    <w:p w14:paraId="3E635FF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no caso de compensação por trabalho assalariado, autônomo ou profissional, a prestação efetiva dos serviços;</w:t>
      </w:r>
    </w:p>
    <w:p w14:paraId="0564D56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b) no caso de outros rendimentos ou pagamentos, a origem e a efetividade da operação ou transação.</w:t>
      </w:r>
    </w:p>
    <w:p w14:paraId="085CA2D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4" w:name="art47§6"/>
      <w:bookmarkEnd w:id="104"/>
      <w:r w:rsidRPr="007458B3">
        <w:rPr>
          <w:rFonts w:ascii="Book Antiqua" w:eastAsia="Times New Roman" w:hAnsi="Book Antiqua" w:cs="Arial"/>
          <w:color w:val="000000"/>
          <w:sz w:val="19"/>
          <w:szCs w:val="19"/>
          <w:lang w:eastAsia="pt-BR"/>
        </w:rPr>
        <w:t xml:space="preserve">§ 6º Poderão ainda ser deduzidas como despesas operacionais as perdas extraordinárias de bens objeto da inversão, quando decorrerem de condições excepcionais de obsolescência de casos fortuitos ou de </w:t>
      </w:r>
      <w:proofErr w:type="spellStart"/>
      <w:r w:rsidRPr="007458B3">
        <w:rPr>
          <w:rFonts w:ascii="Book Antiqua" w:eastAsia="Times New Roman" w:hAnsi="Book Antiqua" w:cs="Arial"/>
          <w:color w:val="000000"/>
          <w:sz w:val="19"/>
          <w:szCs w:val="19"/>
          <w:lang w:eastAsia="pt-BR"/>
        </w:rPr>
        <w:t>fôrça</w:t>
      </w:r>
      <w:proofErr w:type="spellEnd"/>
      <w:r w:rsidRPr="007458B3">
        <w:rPr>
          <w:rFonts w:ascii="Book Antiqua" w:eastAsia="Times New Roman" w:hAnsi="Book Antiqua" w:cs="Arial"/>
          <w:color w:val="000000"/>
          <w:sz w:val="19"/>
          <w:szCs w:val="19"/>
          <w:lang w:eastAsia="pt-BR"/>
        </w:rPr>
        <w:t xml:space="preserve"> maior, cujos riscos não estejam cobertos por seguros, desde que não compensadas por indenizações de terceiros.</w:t>
      </w:r>
    </w:p>
    <w:p w14:paraId="64E10A8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5" w:name="art47§7"/>
      <w:bookmarkEnd w:id="105"/>
      <w:r w:rsidRPr="007458B3">
        <w:rPr>
          <w:rFonts w:ascii="Book Antiqua" w:eastAsia="Times New Roman" w:hAnsi="Book Antiqua" w:cs="Arial"/>
          <w:color w:val="000000"/>
          <w:sz w:val="19"/>
          <w:szCs w:val="19"/>
          <w:lang w:eastAsia="pt-BR"/>
        </w:rPr>
        <w:t xml:space="preserve">§ 7º Incluem-se, entre os pagamentos de que trata o § 5º, as despesas feitas, direta ou indiretamente, pelas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com viagens para o exterior, equipando-se os gerentes a dirigentes de firma ou sociedade.</w:t>
      </w:r>
    </w:p>
    <w:p w14:paraId="285E65E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6" w:name="art48"/>
      <w:bookmarkEnd w:id="106"/>
      <w:r w:rsidRPr="007458B3">
        <w:rPr>
          <w:rFonts w:ascii="Book Antiqua" w:eastAsia="Times New Roman" w:hAnsi="Book Antiqua" w:cs="Arial"/>
          <w:color w:val="000000"/>
          <w:sz w:val="19"/>
          <w:szCs w:val="19"/>
          <w:lang w:eastAsia="pt-BR"/>
        </w:rPr>
        <w:t>Art. 48. Serão admitidas como custos ou despesas operacionais as despesas com reparos e conservação corrente de bens e instalações destinadas a mantê-los em condições eficientes de operação.</w:t>
      </w:r>
    </w:p>
    <w:p w14:paraId="48789FA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7" w:name="arr48p"/>
      <w:bookmarkEnd w:id="107"/>
      <w:r w:rsidRPr="007458B3">
        <w:rPr>
          <w:rFonts w:ascii="Book Antiqua" w:eastAsia="Times New Roman" w:hAnsi="Book Antiqua" w:cs="Arial"/>
          <w:color w:val="000000"/>
          <w:sz w:val="19"/>
          <w:szCs w:val="19"/>
          <w:lang w:eastAsia="pt-BR"/>
        </w:rPr>
        <w:t xml:space="preserve">Parágrafo único. Se dos reparos, da conservação ou da substituição de partes resultar aumento da vida útil prevista no ato de aquisição do respectivo bem, as despesas correspondentes, quando </w:t>
      </w:r>
      <w:proofErr w:type="spellStart"/>
      <w:r w:rsidRPr="007458B3">
        <w:rPr>
          <w:rFonts w:ascii="Book Antiqua" w:eastAsia="Times New Roman" w:hAnsi="Book Antiqua" w:cs="Arial"/>
          <w:color w:val="000000"/>
          <w:sz w:val="19"/>
          <w:szCs w:val="19"/>
          <w:lang w:eastAsia="pt-BR"/>
        </w:rPr>
        <w:t>aquêle</w:t>
      </w:r>
      <w:proofErr w:type="spellEnd"/>
      <w:r w:rsidRPr="007458B3">
        <w:rPr>
          <w:rFonts w:ascii="Book Antiqua" w:eastAsia="Times New Roman" w:hAnsi="Book Antiqua" w:cs="Arial"/>
          <w:color w:val="000000"/>
          <w:sz w:val="19"/>
          <w:szCs w:val="19"/>
          <w:lang w:eastAsia="pt-BR"/>
        </w:rPr>
        <w:t xml:space="preserve"> aumento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um ano, deverão ser capitalizadas, a fim de servirem de base a depreciações futuras.</w:t>
      </w:r>
    </w:p>
    <w:p w14:paraId="56923EE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8" w:name="art49"/>
      <w:bookmarkEnd w:id="108"/>
      <w:r w:rsidRPr="007458B3">
        <w:rPr>
          <w:rFonts w:ascii="Book Antiqua" w:eastAsia="Times New Roman" w:hAnsi="Book Antiqua" w:cs="Arial"/>
          <w:color w:val="000000"/>
          <w:sz w:val="19"/>
          <w:szCs w:val="19"/>
          <w:lang w:eastAsia="pt-BR"/>
        </w:rPr>
        <w:t xml:space="preserve">Art. 49. Não serão admitidas como custos ou despesas operacionais as importâncias creditadas ao titular ou aos sócios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a título de juros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capital social, ressalvado o disposto no parágrafo único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w:t>
      </w:r>
    </w:p>
    <w:p w14:paraId="438437A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09" w:name="art49p"/>
      <w:bookmarkEnd w:id="109"/>
      <w:r w:rsidRPr="007458B3">
        <w:rPr>
          <w:rFonts w:ascii="Book Antiqua" w:eastAsia="Times New Roman" w:hAnsi="Book Antiqua" w:cs="Arial"/>
          <w:color w:val="000000"/>
          <w:sz w:val="19"/>
          <w:szCs w:val="19"/>
          <w:lang w:eastAsia="pt-BR"/>
        </w:rPr>
        <w:t xml:space="preserve">Parágrafo único. São admitidos juros de até 12% (doze por cento) ao ano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capital, pagos pelas cooperativas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legislação em vigor.</w:t>
      </w:r>
    </w:p>
    <w:p w14:paraId="4258C92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0" w:name="art50"/>
      <w:bookmarkEnd w:id="110"/>
      <w:r w:rsidRPr="007458B3">
        <w:rPr>
          <w:rFonts w:ascii="Book Antiqua" w:eastAsia="Times New Roman" w:hAnsi="Book Antiqua" w:cs="Arial"/>
          <w:color w:val="000000"/>
          <w:sz w:val="19"/>
          <w:szCs w:val="19"/>
          <w:lang w:eastAsia="pt-BR"/>
        </w:rPr>
        <w:t xml:space="preserve"> Art. 50.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dedutíveis como custo ou despesas os impostos, taxas e contribuições cobrados por pessoas jurídicas de direito público, ou por seus delegados, que sejam efetivamente pagos durante o exercício financeiro a que corresponderem, ressalvados os casos de reclamação ou de recurso, tempestivos, e os casos em que a firma o sociedade tenha crédito vencido contra entidades de direito público, inclusive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estatais, autarquias e sociedades de economia mista, em montante não inferior à quantia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taxa ou contribuição devida.</w:t>
      </w:r>
    </w:p>
    <w:p w14:paraId="632AC1A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Não será dedutível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pago </w:t>
      </w:r>
      <w:proofErr w:type="spellStart"/>
      <w:r w:rsidRPr="007458B3">
        <w:rPr>
          <w:rFonts w:ascii="Book Antiqua" w:eastAsia="Times New Roman" w:hAnsi="Book Antiqua" w:cs="Arial"/>
          <w:color w:val="000000"/>
          <w:sz w:val="19"/>
          <w:szCs w:val="19"/>
          <w:lang w:eastAsia="pt-BR"/>
        </w:rPr>
        <w:t>peIa</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qualquer que seja a modalidade de incidência.</w:t>
      </w:r>
    </w:p>
    <w:p w14:paraId="7A54ED2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2º As contribuições de melhoria não serão admitidas como despesas operacionais, devendo ser acrescidas ao custo de aquisição dos bens respectivos.</w:t>
      </w:r>
    </w:p>
    <w:p w14:paraId="2719D85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3º Os impostos incidentes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a transferência da propriedade de bens ou direitos, objeto de inversões, poderão ser considerados, a critério do contribuinte, como despesas operacionais ou como acréscimo do custo de aquisição dos mesmos bens ou direitos.</w:t>
      </w:r>
    </w:p>
    <w:p w14:paraId="258C604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1" w:name="art51"/>
      <w:bookmarkEnd w:id="111"/>
      <w:r w:rsidRPr="007458B3">
        <w:rPr>
          <w:rFonts w:ascii="Book Antiqua" w:eastAsia="Times New Roman" w:hAnsi="Book Antiqua" w:cs="Arial"/>
          <w:color w:val="000000"/>
          <w:sz w:val="19"/>
          <w:szCs w:val="19"/>
          <w:lang w:eastAsia="pt-BR"/>
        </w:rPr>
        <w:t>Art. 51. O valor da remuneração dos sócios-gerentes, diretores ou administradores, individual ou colegialmente considerados, de sociedades comerciais ou civis, de qualquer espécie, assim como a dos negociantes em firma individual, não poderá exceder:</w:t>
      </w:r>
    </w:p>
    <w:p w14:paraId="1556A79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 - Cr$ 200.000,00 (duzentos mil cruzeiros) mensais, quando o capital da firma ou sociedade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até Cr$ 25.000.000,00 (vinte e cinco milhões de cruzeiros);</w:t>
      </w:r>
    </w:p>
    <w:p w14:paraId="386801E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 - Cr$ 300.000,00 (trezentos mil cruzeiros) mensais, quando o capital da firma ou sociedade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Cr$ 25.000.000,00 (vinte e cinco milhões de cruzeiros) e inferior a Cr$ 50.000.000,00 (</w:t>
      </w:r>
      <w:proofErr w:type="spellStart"/>
      <w:r w:rsidRPr="007458B3">
        <w:rPr>
          <w:rFonts w:ascii="Book Antiqua" w:eastAsia="Times New Roman" w:hAnsi="Book Antiqua" w:cs="Arial"/>
          <w:color w:val="000000"/>
          <w:sz w:val="19"/>
          <w:szCs w:val="19"/>
          <w:lang w:eastAsia="pt-BR"/>
        </w:rPr>
        <w:t>cinqüenta</w:t>
      </w:r>
      <w:proofErr w:type="spellEnd"/>
      <w:r w:rsidRPr="007458B3">
        <w:rPr>
          <w:rFonts w:ascii="Book Antiqua" w:eastAsia="Times New Roman" w:hAnsi="Book Antiqua" w:cs="Arial"/>
          <w:color w:val="000000"/>
          <w:sz w:val="19"/>
          <w:szCs w:val="19"/>
          <w:lang w:eastAsia="pt-BR"/>
        </w:rPr>
        <w:t xml:space="preserve"> milhões de cruzeiros);</w:t>
      </w:r>
    </w:p>
    <w:p w14:paraId="091CED2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III - Cr$ 400.000,00 (quatrocentos mil cruzeiros) mensais, quando o capital da firma ou sociedade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Cr$ 50.000.000,00 (</w:t>
      </w:r>
      <w:proofErr w:type="spellStart"/>
      <w:r w:rsidRPr="007458B3">
        <w:rPr>
          <w:rFonts w:ascii="Book Antiqua" w:eastAsia="Times New Roman" w:hAnsi="Book Antiqua" w:cs="Arial"/>
          <w:color w:val="000000"/>
          <w:sz w:val="19"/>
          <w:szCs w:val="19"/>
          <w:lang w:eastAsia="pt-BR"/>
        </w:rPr>
        <w:t>cinqüenta</w:t>
      </w:r>
      <w:proofErr w:type="spellEnd"/>
      <w:r w:rsidRPr="007458B3">
        <w:rPr>
          <w:rFonts w:ascii="Book Antiqua" w:eastAsia="Times New Roman" w:hAnsi="Book Antiqua" w:cs="Arial"/>
          <w:color w:val="000000"/>
          <w:sz w:val="19"/>
          <w:szCs w:val="19"/>
          <w:lang w:eastAsia="pt-BR"/>
        </w:rPr>
        <w:t xml:space="preserve"> milhões de cruzeiros) e inferior a Cr$ 500.000.000,00 (quinhentos milhões de cruzeiros);</w:t>
      </w:r>
    </w:p>
    <w:p w14:paraId="35C2D7E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xml:space="preserve">        IV - Cr$ 600.000,00 (seiscentos mil cruzeiros) mensais, quando o capital da firma ou sociedade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Cr$ 500.000.000,00 (quinhentos milhões de cruzeiros) e inferior a Cr$ 1.000.000.000,00 (um bilhão de cruzeiros);</w:t>
      </w:r>
    </w:p>
    <w:p w14:paraId="0EE1472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 - Cr$1.000.000,00 (um milhão de cruzeiros) mensais, quando o capital da firma ou sociedade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superior a Cr$ 1.000.000.000,00 (um bilhão de cruzeiros).</w:t>
      </w:r>
    </w:p>
    <w:p w14:paraId="737390A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Para efeito de dedutibilidade da remuneração dos sócios-gerentes ou diretores de firmas ou sociedades, na apuração do lucro operacional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serão observadas as seguintes normas:</w:t>
      </w:r>
    </w:p>
    <w:p w14:paraId="3380A58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quando o capital realizado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inferior a Cr$ 50.000.000,00 (cinquenta milhões de cruzeiros) o total de diretores ou gerentes não poderá exceder o número de 3 (três) beneficiados;</w:t>
      </w:r>
    </w:p>
    <w:p w14:paraId="695A8CC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quando o capital realizado ficar compreendido entre Cr$ 50.000.000,00 (</w:t>
      </w:r>
      <w:proofErr w:type="spellStart"/>
      <w:r w:rsidRPr="007458B3">
        <w:rPr>
          <w:rFonts w:ascii="Book Antiqua" w:eastAsia="Times New Roman" w:hAnsi="Book Antiqua" w:cs="Arial"/>
          <w:color w:val="000000"/>
          <w:sz w:val="19"/>
          <w:szCs w:val="19"/>
          <w:lang w:eastAsia="pt-BR"/>
        </w:rPr>
        <w:t>cinqüenta</w:t>
      </w:r>
      <w:proofErr w:type="spellEnd"/>
      <w:r w:rsidRPr="007458B3">
        <w:rPr>
          <w:rFonts w:ascii="Book Antiqua" w:eastAsia="Times New Roman" w:hAnsi="Book Antiqua" w:cs="Arial"/>
          <w:color w:val="000000"/>
          <w:sz w:val="19"/>
          <w:szCs w:val="19"/>
          <w:lang w:eastAsia="pt-BR"/>
        </w:rPr>
        <w:t xml:space="preserve"> milhões de cruzeiros) e Cr$ 100.000.000,00 (cem milhões de cruzeiros), o total de diretores ou gerentes não poderá exceder o número de 5 (cinco) beneficiados;</w:t>
      </w:r>
    </w:p>
    <w:p w14:paraId="51D851C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quando o capital realizado ultrapassar de Cr$ 100.000.000,00 (cem milhões de cruzeiros), o total de diretores ou sócios-gerentes não poderá exceder o número de 7 (sete) beneficiados.</w:t>
      </w:r>
    </w:p>
    <w:p w14:paraId="72C5960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2º A remuneração de cada um dos conselheiros fiscais ou consultivos de sociedades comerciais ou civis, de qualquer espécie, não poderá ultrapassar a Cr$ 500.000,00 (quinhentos mil cruzeiros) anuais.</w:t>
      </w:r>
    </w:p>
    <w:p w14:paraId="2118A15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2" w:name="art52"/>
      <w:bookmarkEnd w:id="112"/>
      <w:r w:rsidRPr="007458B3">
        <w:rPr>
          <w:rFonts w:ascii="Book Antiqua" w:eastAsia="Times New Roman" w:hAnsi="Book Antiqua" w:cs="Arial"/>
          <w:color w:val="000000"/>
          <w:sz w:val="19"/>
          <w:szCs w:val="19"/>
          <w:lang w:eastAsia="pt-BR"/>
        </w:rPr>
        <w:t xml:space="preserve">Art. 52. As importâncias pagas a pessoas jurídicas ou naturais domiciliadas no exterior a título de assistência técnica, científica, administrativa ou semelhante, quer fixas quer como percentagens da receita ou do lucro,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poderão ser deduzidas como despesas operacionais quando satisfizerem aos seguintes requisitos:</w:t>
      </w:r>
    </w:p>
    <w:p w14:paraId="48F285E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constarem de contrato por escrito registrado na Superintendência da Moeda e do Crédito;</w:t>
      </w:r>
    </w:p>
    <w:p w14:paraId="1B08066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corresponderem a serviços efetivamente prestados à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através de técnicos, desenhos ou </w:t>
      </w:r>
      <w:proofErr w:type="gramStart"/>
      <w:r w:rsidRPr="007458B3">
        <w:rPr>
          <w:rFonts w:ascii="Book Antiqua" w:eastAsia="Times New Roman" w:hAnsi="Book Antiqua" w:cs="Arial"/>
          <w:color w:val="000000"/>
          <w:sz w:val="19"/>
          <w:szCs w:val="19"/>
          <w:lang w:eastAsia="pt-BR"/>
        </w:rPr>
        <w:t>instruções enviados</w:t>
      </w:r>
      <w:proofErr w:type="gramEnd"/>
      <w:r w:rsidRPr="007458B3">
        <w:rPr>
          <w:rFonts w:ascii="Book Antiqua" w:eastAsia="Times New Roman" w:hAnsi="Book Antiqua" w:cs="Arial"/>
          <w:color w:val="000000"/>
          <w:sz w:val="19"/>
          <w:szCs w:val="19"/>
          <w:lang w:eastAsia="pt-BR"/>
        </w:rPr>
        <w:t xml:space="preserve"> ao país, estudos técnicos realizados no exterior por conta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1DEB41B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o montante anual dos pagamentos não exceder ao limite fixado por ato do Ministro da Fazenda, de conformidade com a legislação específica.</w:t>
      </w:r>
    </w:p>
    <w:p w14:paraId="6544D33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Parágrafo único. Não serão dedutíveis as despesas referidas neste artigo quando pagas ou creditadas:</w:t>
      </w:r>
    </w:p>
    <w:p w14:paraId="1C678E4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pela filial de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com sede no exterior, em benefício da sua matriz;</w:t>
      </w:r>
    </w:p>
    <w:p w14:paraId="4BC9A3C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3" w:name="art52pb"/>
      <w:bookmarkEnd w:id="113"/>
      <w:r w:rsidRPr="007458B3">
        <w:rPr>
          <w:rFonts w:ascii="Book Antiqua" w:eastAsia="Times New Roman" w:hAnsi="Book Antiqua" w:cs="Arial"/>
          <w:color w:val="000000"/>
          <w:sz w:val="19"/>
          <w:szCs w:val="19"/>
          <w:lang w:eastAsia="pt-BR"/>
        </w:rPr>
        <w:t xml:space="preserve">b) pela sociedade com sede no Brasil a pessoa domiciliada no exterior que mantenha, direta ou indiretamente, o </w:t>
      </w:r>
      <w:proofErr w:type="spellStart"/>
      <w:r w:rsidRPr="007458B3">
        <w:rPr>
          <w:rFonts w:ascii="Book Antiqua" w:eastAsia="Times New Roman" w:hAnsi="Book Antiqua" w:cs="Arial"/>
          <w:color w:val="000000"/>
          <w:sz w:val="19"/>
          <w:szCs w:val="19"/>
          <w:lang w:eastAsia="pt-BR"/>
        </w:rPr>
        <w:t>contrôle</w:t>
      </w:r>
      <w:proofErr w:type="spellEnd"/>
      <w:r w:rsidRPr="007458B3">
        <w:rPr>
          <w:rFonts w:ascii="Book Antiqua" w:eastAsia="Times New Roman" w:hAnsi="Book Antiqua" w:cs="Arial"/>
          <w:color w:val="000000"/>
          <w:sz w:val="19"/>
          <w:szCs w:val="19"/>
          <w:lang w:eastAsia="pt-BR"/>
        </w:rPr>
        <w:t xml:space="preserve"> de seu capital com direito a voto.</w:t>
      </w:r>
    </w:p>
    <w:p w14:paraId="119C609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4" w:name="art53"/>
      <w:bookmarkEnd w:id="114"/>
      <w:r w:rsidRPr="007458B3">
        <w:rPr>
          <w:rFonts w:ascii="Book Antiqua" w:eastAsia="Times New Roman" w:hAnsi="Book Antiqua" w:cs="Arial"/>
          <w:color w:val="000000"/>
          <w:sz w:val="19"/>
          <w:szCs w:val="19"/>
          <w:lang w:eastAsia="pt-BR"/>
        </w:rPr>
        <w:t>Art. 53. Serão admitidas como operacionais as despesas com pesquisas científicas ou tecnológicas inclusive com experimentação para criação ou aperfeiçoamento de produtos, processos, fórmulas e técnicas de produção, administração ou venda.</w:t>
      </w:r>
    </w:p>
    <w:p w14:paraId="3733024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5" w:name="art53§1"/>
      <w:bookmarkEnd w:id="115"/>
      <w:r w:rsidRPr="007458B3">
        <w:rPr>
          <w:rFonts w:ascii="Book Antiqua" w:eastAsia="Times New Roman" w:hAnsi="Book Antiqua" w:cs="Arial"/>
          <w:color w:val="000000"/>
          <w:sz w:val="19"/>
          <w:szCs w:val="19"/>
          <w:lang w:eastAsia="pt-BR"/>
        </w:rPr>
        <w:t>§ 1º Serão igualmente dedutíveis as despesas com prospecção e cubagem de jazidas ou depósitos, realizadas por concessionários de pesquisas ou lavra de minérios, sob a orientação técnica de engenheiro de minas.</w:t>
      </w:r>
    </w:p>
    <w:p w14:paraId="3AEC6F0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6" w:name="art53§2"/>
      <w:bookmarkEnd w:id="116"/>
      <w:r w:rsidRPr="007458B3">
        <w:rPr>
          <w:rFonts w:ascii="Book Antiqua" w:eastAsia="Times New Roman" w:hAnsi="Book Antiqua" w:cs="Arial"/>
          <w:color w:val="000000"/>
          <w:sz w:val="19"/>
          <w:szCs w:val="19"/>
          <w:lang w:eastAsia="pt-BR"/>
        </w:rPr>
        <w:t>§ 2º Não serão incluídas como despesas operativas as inversões de capital em terrenos, instalações fixas ou equipamentos adquiridos para as pesquisas referidas neste artigo.</w:t>
      </w:r>
    </w:p>
    <w:p w14:paraId="1B6C7A0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7" w:name="art53§3"/>
      <w:bookmarkEnd w:id="117"/>
      <w:r w:rsidRPr="007458B3">
        <w:rPr>
          <w:rFonts w:ascii="Book Antiqua" w:eastAsia="Times New Roman" w:hAnsi="Book Antiqua" w:cs="Arial"/>
          <w:color w:val="000000"/>
          <w:sz w:val="19"/>
          <w:szCs w:val="19"/>
          <w:lang w:eastAsia="pt-BR"/>
        </w:rPr>
        <w:t xml:space="preserve">§ 3º Nos casos previstos no parágrafo anterior, poderá ser deduzida como despesa a depreciação anual ou o valor residual de equipamentos ou instalações industriais no ano em que a pesquisa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abandonada por insucesso, computado como receita o valor do salvado dos referidos bens.</w:t>
      </w:r>
    </w:p>
    <w:p w14:paraId="2B92E6A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18" w:name="art54"/>
      <w:bookmarkEnd w:id="118"/>
      <w:r w:rsidRPr="007458B3">
        <w:rPr>
          <w:rFonts w:ascii="Book Antiqua" w:eastAsia="Times New Roman" w:hAnsi="Book Antiqua" w:cs="Arial"/>
          <w:color w:val="000000"/>
          <w:sz w:val="19"/>
          <w:szCs w:val="19"/>
          <w:lang w:eastAsia="pt-BR"/>
        </w:rPr>
        <w:t xml:space="preserve">Art. 54.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admitidas como despesas de propaganda, desde que diretamente relacionadas com a atividade explorada pela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3DA7EC7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19" w:name="art54i"/>
      <w:bookmarkEnd w:id="119"/>
      <w:r w:rsidRPr="007458B3">
        <w:rPr>
          <w:rFonts w:ascii="Book Antiqua" w:eastAsia="Times New Roman" w:hAnsi="Book Antiqua" w:cs="Arial"/>
          <w:color w:val="000000"/>
          <w:sz w:val="19"/>
          <w:szCs w:val="19"/>
          <w:lang w:eastAsia="pt-BR"/>
        </w:rPr>
        <w:t xml:space="preserve">I - Os rendimentos de </w:t>
      </w:r>
      <w:proofErr w:type="spellStart"/>
      <w:r w:rsidRPr="007458B3">
        <w:rPr>
          <w:rFonts w:ascii="Book Antiqua" w:eastAsia="Times New Roman" w:hAnsi="Book Antiqua" w:cs="Arial"/>
          <w:color w:val="000000"/>
          <w:sz w:val="19"/>
          <w:szCs w:val="19"/>
          <w:lang w:eastAsia="pt-BR"/>
        </w:rPr>
        <w:t>traballho</w:t>
      </w:r>
      <w:proofErr w:type="spellEnd"/>
      <w:r w:rsidRPr="007458B3">
        <w:rPr>
          <w:rFonts w:ascii="Book Antiqua" w:eastAsia="Times New Roman" w:hAnsi="Book Antiqua" w:cs="Arial"/>
          <w:color w:val="000000"/>
          <w:sz w:val="19"/>
          <w:szCs w:val="19"/>
          <w:lang w:eastAsia="pt-BR"/>
        </w:rPr>
        <w:t xml:space="preserve"> assalariado, autônomo ou profissional, e a aquisição de direitos autorais de obra artística;</w:t>
      </w:r>
    </w:p>
    <w:p w14:paraId="6E27498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0" w:name="art54ii"/>
      <w:bookmarkEnd w:id="120"/>
      <w:r w:rsidRPr="007458B3">
        <w:rPr>
          <w:rFonts w:ascii="Book Antiqua" w:eastAsia="Times New Roman" w:hAnsi="Book Antiqua" w:cs="Arial"/>
          <w:color w:val="000000"/>
          <w:sz w:val="19"/>
          <w:szCs w:val="19"/>
          <w:lang w:eastAsia="pt-BR"/>
        </w:rPr>
        <w:t xml:space="preserve">II - As importâncias pagas a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jornalísticas, correspondentes a anúncios ou publicações;</w:t>
      </w:r>
    </w:p>
    <w:p w14:paraId="743B9D2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1" w:name="art54iii"/>
      <w:bookmarkEnd w:id="121"/>
      <w:r w:rsidRPr="007458B3">
        <w:rPr>
          <w:rFonts w:ascii="Book Antiqua" w:eastAsia="Times New Roman" w:hAnsi="Book Antiqua" w:cs="Arial"/>
          <w:color w:val="000000"/>
          <w:sz w:val="19"/>
          <w:szCs w:val="19"/>
          <w:lang w:eastAsia="pt-BR"/>
        </w:rPr>
        <w:t xml:space="preserve">III - As importâncias pagas a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de radiodifusão ou televisão, correspondentes a anúncios, horas locadas, ou programas;</w:t>
      </w:r>
    </w:p>
    <w:p w14:paraId="2E08992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2" w:name="art54iv"/>
      <w:bookmarkEnd w:id="122"/>
      <w:r w:rsidRPr="007458B3">
        <w:rPr>
          <w:rFonts w:ascii="Book Antiqua" w:eastAsia="Times New Roman" w:hAnsi="Book Antiqua" w:cs="Arial"/>
          <w:color w:val="000000"/>
          <w:sz w:val="19"/>
          <w:szCs w:val="19"/>
          <w:lang w:eastAsia="pt-BR"/>
        </w:rPr>
        <w:t xml:space="preserve">IV - As despesas pagas a quaisquer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inclusive de propaganda, desde que sejam registradas como contribuintes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e mantenham escrituração regular;</w:t>
      </w:r>
    </w:p>
    <w:p w14:paraId="1AE7C7E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3" w:name="art54v"/>
      <w:bookmarkEnd w:id="123"/>
      <w:r w:rsidRPr="007458B3">
        <w:rPr>
          <w:rFonts w:ascii="Book Antiqua" w:eastAsia="Times New Roman" w:hAnsi="Book Antiqua" w:cs="Arial"/>
          <w:color w:val="000000"/>
          <w:sz w:val="19"/>
          <w:szCs w:val="19"/>
          <w:lang w:eastAsia="pt-BR"/>
        </w:rPr>
        <w:t xml:space="preserve">V - O valor das amostras, tributáveis ou não pelo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Consumo, distribuídas gratuitamente por laboratórios químicos ou farmacêuticos, e por outras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que utilizem </w:t>
      </w:r>
      <w:proofErr w:type="spellStart"/>
      <w:r w:rsidRPr="007458B3">
        <w:rPr>
          <w:rFonts w:ascii="Book Antiqua" w:eastAsia="Times New Roman" w:hAnsi="Book Antiqua" w:cs="Arial"/>
          <w:color w:val="000000"/>
          <w:sz w:val="19"/>
          <w:szCs w:val="19"/>
          <w:lang w:eastAsia="pt-BR"/>
        </w:rPr>
        <w:t>êsse</w:t>
      </w:r>
      <w:proofErr w:type="spellEnd"/>
      <w:r w:rsidRPr="007458B3">
        <w:rPr>
          <w:rFonts w:ascii="Book Antiqua" w:eastAsia="Times New Roman" w:hAnsi="Book Antiqua" w:cs="Arial"/>
          <w:color w:val="000000"/>
          <w:sz w:val="19"/>
          <w:szCs w:val="19"/>
          <w:lang w:eastAsia="pt-BR"/>
        </w:rPr>
        <w:t xml:space="preserve"> sistema de promoção de venda de seus produtos, sendo indispensável:</w:t>
      </w:r>
    </w:p>
    <w:p w14:paraId="48EDC4B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que a distribuição das amostras seja contabilizada nos livros de escrituração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pelo preço de custo real;</w:t>
      </w:r>
    </w:p>
    <w:p w14:paraId="64A140E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que a saída das amostras esteja documentada com a emissão das correspondentes notas fiscais;</w:t>
      </w:r>
    </w:p>
    <w:p w14:paraId="1942D6C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c) que o valor das amostras distribuídas em cada ano não ultrapasse os </w:t>
      </w:r>
      <w:proofErr w:type="spellStart"/>
      <w:r w:rsidRPr="007458B3">
        <w:rPr>
          <w:rFonts w:ascii="Book Antiqua" w:eastAsia="Times New Roman" w:hAnsi="Book Antiqua" w:cs="Arial"/>
          <w:color w:val="000000"/>
          <w:sz w:val="19"/>
          <w:szCs w:val="19"/>
          <w:lang w:eastAsia="pt-BR"/>
        </w:rPr>
        <w:t>Iimites</w:t>
      </w:r>
      <w:proofErr w:type="spellEnd"/>
      <w:r w:rsidRPr="007458B3">
        <w:rPr>
          <w:rFonts w:ascii="Book Antiqua" w:eastAsia="Times New Roman" w:hAnsi="Book Antiqua" w:cs="Arial"/>
          <w:color w:val="000000"/>
          <w:sz w:val="19"/>
          <w:szCs w:val="19"/>
          <w:lang w:eastAsia="pt-BR"/>
        </w:rPr>
        <w:t xml:space="preserve"> estabelecidos pela Divisão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até o máximo de 5% (cinco por cento) da receita bruta obtida na venda dos produtos, tendo em vista a natureza do negócio.</w:t>
      </w:r>
    </w:p>
    <w:p w14:paraId="3435438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4" w:name="art54p"/>
      <w:bookmarkEnd w:id="124"/>
      <w:r w:rsidRPr="007458B3">
        <w:rPr>
          <w:rFonts w:ascii="Book Antiqua" w:eastAsia="Times New Roman" w:hAnsi="Book Antiqua" w:cs="Arial"/>
          <w:color w:val="000000"/>
          <w:sz w:val="19"/>
          <w:szCs w:val="19"/>
          <w:lang w:eastAsia="pt-BR"/>
        </w:rPr>
        <w:t xml:space="preserve">Parágrafo único. Poderá ser admitido, a critério da Divisão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que as despesas de que trata o item V ultrapassem, excepcionalmente, os limites previstos na letra c, nos casos de planos especiais de divulgação destinados a produzir efeito além de um exercício, devendo a importância excedente daqueles limites ser amortizada no prazo mínimo de 3 (três) anos, a partir do ano seguinte da realização das despesas.</w:t>
      </w:r>
    </w:p>
    <w:p w14:paraId="7A6BE88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5" w:name="art55"/>
      <w:bookmarkEnd w:id="125"/>
      <w:r w:rsidRPr="007458B3">
        <w:rPr>
          <w:rFonts w:ascii="Book Antiqua" w:eastAsia="Times New Roman" w:hAnsi="Book Antiqua" w:cs="Arial"/>
          <w:color w:val="000000"/>
          <w:sz w:val="19"/>
          <w:szCs w:val="19"/>
          <w:lang w:eastAsia="pt-BR"/>
        </w:rPr>
        <w:t>Art. 55. Serão admitidas como despesas operacionais as contribuições e doações efetivamente pagas:</w:t>
      </w:r>
    </w:p>
    <w:p w14:paraId="18C4917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 - As organizações desportivas, recreativas e culturais, constituídas para os empregados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480E011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A pessoa jurídica de direito público;</w:t>
      </w:r>
    </w:p>
    <w:p w14:paraId="5C4B936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III - As instituições filantrópicas, para educação, pesquisas científicas e tecnológicas, desenvolvimento cultural ou artístico;</w:t>
      </w:r>
    </w:p>
    <w:p w14:paraId="5A63F43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IV - Sob a forma de </w:t>
      </w:r>
      <w:proofErr w:type="spellStart"/>
      <w:r w:rsidRPr="007458B3">
        <w:rPr>
          <w:rFonts w:ascii="Book Antiqua" w:eastAsia="Times New Roman" w:hAnsi="Book Antiqua" w:cs="Arial"/>
          <w:color w:val="000000"/>
          <w:sz w:val="19"/>
          <w:szCs w:val="19"/>
          <w:lang w:eastAsia="pt-BR"/>
        </w:rPr>
        <w:t>bôlsas</w:t>
      </w:r>
      <w:proofErr w:type="spellEnd"/>
      <w:r w:rsidRPr="007458B3">
        <w:rPr>
          <w:rFonts w:ascii="Book Antiqua" w:eastAsia="Times New Roman" w:hAnsi="Book Antiqua" w:cs="Arial"/>
          <w:color w:val="000000"/>
          <w:sz w:val="19"/>
          <w:szCs w:val="19"/>
          <w:lang w:eastAsia="pt-BR"/>
        </w:rPr>
        <w:t xml:space="preserve"> de estudo e prêmios de estímulo </w:t>
      </w:r>
      <w:proofErr w:type="spellStart"/>
      <w:r w:rsidRPr="007458B3">
        <w:rPr>
          <w:rFonts w:ascii="Book Antiqua" w:eastAsia="Times New Roman" w:hAnsi="Book Antiqua" w:cs="Arial"/>
          <w:color w:val="000000"/>
          <w:sz w:val="19"/>
          <w:szCs w:val="19"/>
          <w:lang w:eastAsia="pt-BR"/>
        </w:rPr>
        <w:t>a</w:t>
      </w:r>
      <w:proofErr w:type="spellEnd"/>
      <w:r w:rsidRPr="007458B3">
        <w:rPr>
          <w:rFonts w:ascii="Book Antiqua" w:eastAsia="Times New Roman" w:hAnsi="Book Antiqua" w:cs="Arial"/>
          <w:color w:val="000000"/>
          <w:sz w:val="19"/>
          <w:szCs w:val="19"/>
          <w:lang w:eastAsia="pt-BR"/>
        </w:rPr>
        <w:t xml:space="preserve"> produção intelectual.</w:t>
      </w:r>
    </w:p>
    <w:p w14:paraId="479DF67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6" w:name="art55§1"/>
      <w:bookmarkEnd w:id="126"/>
      <w:r w:rsidRPr="007458B3">
        <w:rPr>
          <w:rFonts w:ascii="Book Antiqua" w:eastAsia="Times New Roman" w:hAnsi="Book Antiqua" w:cs="Arial"/>
          <w:color w:val="000000"/>
          <w:sz w:val="19"/>
          <w:szCs w:val="19"/>
          <w:lang w:eastAsia="pt-BR"/>
        </w:rPr>
        <w:t xml:space="preserve">§ 1º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dedutíveis do lucro operacional as contribuições e doações a instituições filantrópicas de educação, pesquisas científicas e tecnológicas, desenvolvimento cultural ou artístico que satisfaçam </w:t>
      </w:r>
      <w:proofErr w:type="spellStart"/>
      <w:r w:rsidRPr="007458B3">
        <w:rPr>
          <w:rFonts w:ascii="Book Antiqua" w:eastAsia="Times New Roman" w:hAnsi="Book Antiqua" w:cs="Arial"/>
          <w:color w:val="000000"/>
          <w:sz w:val="19"/>
          <w:szCs w:val="19"/>
          <w:lang w:eastAsia="pt-BR"/>
        </w:rPr>
        <w:t>aos</w:t>
      </w:r>
      <w:proofErr w:type="spellEnd"/>
      <w:r w:rsidRPr="007458B3">
        <w:rPr>
          <w:rFonts w:ascii="Book Antiqua" w:eastAsia="Times New Roman" w:hAnsi="Book Antiqua" w:cs="Arial"/>
          <w:color w:val="000000"/>
          <w:sz w:val="19"/>
          <w:szCs w:val="19"/>
          <w:lang w:eastAsia="pt-BR"/>
        </w:rPr>
        <w:t xml:space="preserve"> seguintes requisitos:</w:t>
      </w:r>
    </w:p>
    <w:p w14:paraId="120439E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estejam legalmente constituídas no Brasil e em funcionamento regular;</w:t>
      </w:r>
    </w:p>
    <w:p w14:paraId="472EE9A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estejam registrados na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w:t>
      </w:r>
    </w:p>
    <w:p w14:paraId="6DC67A1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não distribuam lucros, bonificações ou vantagens aos seus administradores, mantenedores ou associados, sob qualquer forma ou pretexto.</w:t>
      </w:r>
    </w:p>
    <w:p w14:paraId="7247B18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xml:space="preserve">        d) tenham remetido à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no ano anterior ao da doação, se já então constituídas, demonstração da receita e despesa e relação das contribuições ou doações recebidas.</w:t>
      </w:r>
    </w:p>
    <w:p w14:paraId="43737AB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7" w:name="art55§2"/>
      <w:bookmarkEnd w:id="127"/>
      <w:r w:rsidRPr="007458B3">
        <w:rPr>
          <w:rFonts w:ascii="Book Antiqua" w:eastAsia="Times New Roman" w:hAnsi="Book Antiqua" w:cs="Arial"/>
          <w:color w:val="000000"/>
          <w:sz w:val="19"/>
          <w:szCs w:val="19"/>
          <w:lang w:eastAsia="pt-BR"/>
        </w:rPr>
        <w:t xml:space="preserve">§ 2º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poderão ser deduzidas como despesas operacionais as contribuições ou doações sob a forma de prêmios de estímulo </w:t>
      </w:r>
      <w:proofErr w:type="spellStart"/>
      <w:r w:rsidRPr="007458B3">
        <w:rPr>
          <w:rFonts w:ascii="Book Antiqua" w:eastAsia="Times New Roman" w:hAnsi="Book Antiqua" w:cs="Arial"/>
          <w:color w:val="000000"/>
          <w:sz w:val="19"/>
          <w:szCs w:val="19"/>
          <w:lang w:eastAsia="pt-BR"/>
        </w:rPr>
        <w:t>a</w:t>
      </w:r>
      <w:proofErr w:type="spellEnd"/>
      <w:r w:rsidRPr="007458B3">
        <w:rPr>
          <w:rFonts w:ascii="Book Antiqua" w:eastAsia="Times New Roman" w:hAnsi="Book Antiqua" w:cs="Arial"/>
          <w:color w:val="000000"/>
          <w:sz w:val="19"/>
          <w:szCs w:val="19"/>
          <w:lang w:eastAsia="pt-BR"/>
        </w:rPr>
        <w:t xml:space="preserve"> produção intelectual, de </w:t>
      </w:r>
      <w:proofErr w:type="spellStart"/>
      <w:r w:rsidRPr="007458B3">
        <w:rPr>
          <w:rFonts w:ascii="Book Antiqua" w:eastAsia="Times New Roman" w:hAnsi="Book Antiqua" w:cs="Arial"/>
          <w:color w:val="000000"/>
          <w:sz w:val="19"/>
          <w:szCs w:val="19"/>
          <w:lang w:eastAsia="pt-BR"/>
        </w:rPr>
        <w:t>bôlsas</w:t>
      </w:r>
      <w:proofErr w:type="spellEnd"/>
      <w:r w:rsidRPr="007458B3">
        <w:rPr>
          <w:rFonts w:ascii="Book Antiqua" w:eastAsia="Times New Roman" w:hAnsi="Book Antiqua" w:cs="Arial"/>
          <w:color w:val="000000"/>
          <w:sz w:val="19"/>
          <w:szCs w:val="19"/>
          <w:lang w:eastAsia="pt-BR"/>
        </w:rPr>
        <w:t xml:space="preserve"> de estudo ou especialização, no país ou no exterior, que sejam concedidos:</w:t>
      </w:r>
    </w:p>
    <w:p w14:paraId="4037882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por intermédio de universidades, faculdades, </w:t>
      </w:r>
      <w:proofErr w:type="spellStart"/>
      <w:r w:rsidRPr="007458B3">
        <w:rPr>
          <w:rFonts w:ascii="Book Antiqua" w:eastAsia="Times New Roman" w:hAnsi="Book Antiqua" w:cs="Arial"/>
          <w:color w:val="000000"/>
          <w:sz w:val="19"/>
          <w:szCs w:val="19"/>
          <w:lang w:eastAsia="pt-BR"/>
        </w:rPr>
        <w:t>intitutos</w:t>
      </w:r>
      <w:proofErr w:type="spellEnd"/>
      <w:r w:rsidRPr="007458B3">
        <w:rPr>
          <w:rFonts w:ascii="Book Antiqua" w:eastAsia="Times New Roman" w:hAnsi="Book Antiqua" w:cs="Arial"/>
          <w:color w:val="000000"/>
          <w:sz w:val="19"/>
          <w:szCs w:val="19"/>
          <w:lang w:eastAsia="pt-BR"/>
        </w:rPr>
        <w:t xml:space="preserve"> de educação superior, academias de letras, entidades de classe </w:t>
      </w:r>
      <w:proofErr w:type="spellStart"/>
      <w:r w:rsidRPr="007458B3">
        <w:rPr>
          <w:rFonts w:ascii="Book Antiqua" w:eastAsia="Times New Roman" w:hAnsi="Book Antiqua" w:cs="Arial"/>
          <w:color w:val="000000"/>
          <w:sz w:val="19"/>
          <w:szCs w:val="19"/>
          <w:lang w:eastAsia="pt-BR"/>
        </w:rPr>
        <w:t>estebelecimentos</w:t>
      </w:r>
      <w:proofErr w:type="spellEnd"/>
      <w:r w:rsidRPr="007458B3">
        <w:rPr>
          <w:rFonts w:ascii="Book Antiqua" w:eastAsia="Times New Roman" w:hAnsi="Book Antiqua" w:cs="Arial"/>
          <w:color w:val="000000"/>
          <w:sz w:val="19"/>
          <w:szCs w:val="19"/>
          <w:lang w:eastAsia="pt-BR"/>
        </w:rPr>
        <w:t xml:space="preserve"> de ensino, órgão de imprensa de grande circulação,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de radiodifusão ou de televisão, sociedades ou fundações de ciência e cultura, inclusive artísticas, legalmente </w:t>
      </w:r>
      <w:proofErr w:type="spellStart"/>
      <w:r w:rsidRPr="007458B3">
        <w:rPr>
          <w:rFonts w:ascii="Book Antiqua" w:eastAsia="Times New Roman" w:hAnsi="Book Antiqua" w:cs="Arial"/>
          <w:color w:val="000000"/>
          <w:sz w:val="19"/>
          <w:szCs w:val="19"/>
          <w:lang w:eastAsia="pt-BR"/>
        </w:rPr>
        <w:t>constiuídas</w:t>
      </w:r>
      <w:proofErr w:type="spellEnd"/>
      <w:r w:rsidRPr="007458B3">
        <w:rPr>
          <w:rFonts w:ascii="Book Antiqua" w:eastAsia="Times New Roman" w:hAnsi="Book Antiqua" w:cs="Arial"/>
          <w:color w:val="000000"/>
          <w:sz w:val="19"/>
          <w:szCs w:val="19"/>
          <w:lang w:eastAsia="pt-BR"/>
        </w:rPr>
        <w:t xml:space="preserve"> e em funcionamento no país;</w:t>
      </w:r>
    </w:p>
    <w:p w14:paraId="2D6E6F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mediante concurso público, de livre inscrição pelos </w:t>
      </w:r>
      <w:proofErr w:type="spellStart"/>
      <w:r w:rsidRPr="007458B3">
        <w:rPr>
          <w:rFonts w:ascii="Book Antiqua" w:eastAsia="Times New Roman" w:hAnsi="Book Antiqua" w:cs="Arial"/>
          <w:color w:val="000000"/>
          <w:sz w:val="19"/>
          <w:szCs w:val="19"/>
          <w:lang w:eastAsia="pt-BR"/>
        </w:rPr>
        <w:t>canditados</w:t>
      </w:r>
      <w:proofErr w:type="spellEnd"/>
      <w:r w:rsidRPr="007458B3">
        <w:rPr>
          <w:rFonts w:ascii="Book Antiqua" w:eastAsia="Times New Roman" w:hAnsi="Book Antiqua" w:cs="Arial"/>
          <w:color w:val="000000"/>
          <w:sz w:val="19"/>
          <w:szCs w:val="19"/>
          <w:lang w:eastAsia="pt-BR"/>
        </w:rPr>
        <w:t xml:space="preserve"> que satisfaçam às </w:t>
      </w:r>
      <w:proofErr w:type="spellStart"/>
      <w:r w:rsidRPr="007458B3">
        <w:rPr>
          <w:rFonts w:ascii="Book Antiqua" w:eastAsia="Times New Roman" w:hAnsi="Book Antiqua" w:cs="Arial"/>
          <w:color w:val="000000"/>
          <w:sz w:val="19"/>
          <w:szCs w:val="19"/>
          <w:lang w:eastAsia="pt-BR"/>
        </w:rPr>
        <w:t>codições</w:t>
      </w:r>
      <w:proofErr w:type="spellEnd"/>
      <w:r w:rsidRPr="007458B3">
        <w:rPr>
          <w:rFonts w:ascii="Book Antiqua" w:eastAsia="Times New Roman" w:hAnsi="Book Antiqua" w:cs="Arial"/>
          <w:color w:val="000000"/>
          <w:sz w:val="19"/>
          <w:szCs w:val="19"/>
          <w:lang w:eastAsia="pt-BR"/>
        </w:rPr>
        <w:t xml:space="preserve"> divulgadas com antecedência, cujo julgamento seja organizado de modo a garantir decisão imparcial e objetiva;</w:t>
      </w:r>
    </w:p>
    <w:p w14:paraId="00B456E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c) a empregados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desde </w:t>
      </w:r>
      <w:proofErr w:type="spellStart"/>
      <w:r w:rsidRPr="007458B3">
        <w:rPr>
          <w:rFonts w:ascii="Book Antiqua" w:eastAsia="Times New Roman" w:hAnsi="Book Antiqua" w:cs="Arial"/>
          <w:color w:val="000000"/>
          <w:sz w:val="19"/>
          <w:szCs w:val="19"/>
          <w:lang w:eastAsia="pt-BR"/>
        </w:rPr>
        <w:t>qur</w:t>
      </w:r>
      <w:proofErr w:type="spellEnd"/>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freqüentem</w:t>
      </w:r>
      <w:proofErr w:type="spellEnd"/>
      <w:r w:rsidRPr="007458B3">
        <w:rPr>
          <w:rFonts w:ascii="Book Antiqua" w:eastAsia="Times New Roman" w:hAnsi="Book Antiqua" w:cs="Arial"/>
          <w:color w:val="000000"/>
          <w:sz w:val="19"/>
          <w:szCs w:val="19"/>
          <w:lang w:eastAsia="pt-BR"/>
        </w:rPr>
        <w:t xml:space="preserve"> entidades legalmente constituídas, em </w:t>
      </w:r>
      <w:proofErr w:type="spellStart"/>
      <w:r w:rsidRPr="007458B3">
        <w:rPr>
          <w:rFonts w:ascii="Book Antiqua" w:eastAsia="Times New Roman" w:hAnsi="Book Antiqua" w:cs="Arial"/>
          <w:color w:val="000000"/>
          <w:sz w:val="19"/>
          <w:szCs w:val="19"/>
          <w:lang w:eastAsia="pt-BR"/>
        </w:rPr>
        <w:t>funcionamemto</w:t>
      </w:r>
      <w:proofErr w:type="spellEnd"/>
      <w:r w:rsidRPr="007458B3">
        <w:rPr>
          <w:rFonts w:ascii="Book Antiqua" w:eastAsia="Times New Roman" w:hAnsi="Book Antiqua" w:cs="Arial"/>
          <w:color w:val="000000"/>
          <w:sz w:val="19"/>
          <w:szCs w:val="19"/>
          <w:lang w:eastAsia="pt-BR"/>
        </w:rPr>
        <w:t xml:space="preserve"> regular, registradas na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e que não estejam, direta ou </w:t>
      </w:r>
      <w:proofErr w:type="spellStart"/>
      <w:r w:rsidRPr="007458B3">
        <w:rPr>
          <w:rFonts w:ascii="Book Antiqua" w:eastAsia="Times New Roman" w:hAnsi="Book Antiqua" w:cs="Arial"/>
          <w:color w:val="000000"/>
          <w:sz w:val="19"/>
          <w:szCs w:val="19"/>
          <w:lang w:eastAsia="pt-BR"/>
        </w:rPr>
        <w:t>inderetamente</w:t>
      </w:r>
      <w:proofErr w:type="spellEnd"/>
      <w:r w:rsidRPr="007458B3">
        <w:rPr>
          <w:rFonts w:ascii="Book Antiqua" w:eastAsia="Times New Roman" w:hAnsi="Book Antiqua" w:cs="Arial"/>
          <w:color w:val="000000"/>
          <w:sz w:val="19"/>
          <w:szCs w:val="19"/>
          <w:lang w:eastAsia="pt-BR"/>
        </w:rPr>
        <w:t xml:space="preserve">, vinculadas à própria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2175996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28" w:name="art55§3"/>
      <w:bookmarkEnd w:id="128"/>
      <w:r w:rsidRPr="007458B3">
        <w:rPr>
          <w:rFonts w:ascii="Book Antiqua" w:eastAsia="Times New Roman" w:hAnsi="Book Antiqua" w:cs="Arial"/>
          <w:color w:val="000000"/>
          <w:sz w:val="19"/>
          <w:szCs w:val="19"/>
          <w:lang w:eastAsia="pt-BR"/>
        </w:rPr>
        <w:t xml:space="preserve">§ 3º Em qualquer caso, o total das contribuições ou doações admitidas como despesas operacionais não poderá exceder, em cada exercício, de 5% (cinco por cento) do lucro operacional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antes de computada essa dedução.</w:t>
      </w:r>
    </w:p>
    <w:p w14:paraId="6823C8A0" w14:textId="2FD5CD62"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29" w:name="art56"/>
      <w:bookmarkEnd w:id="129"/>
      <w:r w:rsidRPr="007458B3">
        <w:rPr>
          <w:rFonts w:ascii="Book Antiqua" w:eastAsia="Times New Roman" w:hAnsi="Book Antiqua" w:cs="Arial"/>
          <w:color w:val="000000"/>
          <w:sz w:val="19"/>
          <w:szCs w:val="19"/>
          <w:lang w:eastAsia="pt-BR"/>
        </w:rPr>
        <w:t xml:space="preserve">Art. 56. Deverão ser escrituradas em conta especial do Ativo Pendente, para compensação na </w:t>
      </w:r>
      <w:proofErr w:type="spellStart"/>
      <w:r w:rsidRPr="007458B3">
        <w:rPr>
          <w:rFonts w:ascii="Book Antiqua" w:eastAsia="Times New Roman" w:hAnsi="Book Antiqua" w:cs="Arial"/>
          <w:color w:val="000000"/>
          <w:sz w:val="19"/>
          <w:szCs w:val="19"/>
          <w:lang w:eastAsia="pt-BR"/>
        </w:rPr>
        <w:t>subseqüente</w:t>
      </w:r>
      <w:proofErr w:type="spellEnd"/>
      <w:r w:rsidRPr="007458B3">
        <w:rPr>
          <w:rFonts w:ascii="Book Antiqua" w:eastAsia="Times New Roman" w:hAnsi="Book Antiqua" w:cs="Arial"/>
          <w:color w:val="000000"/>
          <w:sz w:val="19"/>
          <w:szCs w:val="19"/>
          <w:lang w:eastAsia="pt-BR"/>
        </w:rPr>
        <w:t xml:space="preserve"> correção monetária do ativo imobilizado ou da manutenção do capital de </w:t>
      </w:r>
      <w:proofErr w:type="spellStart"/>
      <w:r w:rsidRPr="007458B3">
        <w:rPr>
          <w:rFonts w:ascii="Book Antiqua" w:eastAsia="Times New Roman" w:hAnsi="Book Antiqua" w:cs="Arial"/>
          <w:color w:val="000000"/>
          <w:sz w:val="19"/>
          <w:szCs w:val="19"/>
          <w:lang w:eastAsia="pt-BR"/>
        </w:rPr>
        <w:t>valôres</w:t>
      </w:r>
      <w:proofErr w:type="spellEnd"/>
      <w:r w:rsidRPr="007458B3">
        <w:rPr>
          <w:rFonts w:ascii="Book Antiqua" w:eastAsia="Times New Roman" w:hAnsi="Book Antiqua" w:cs="Arial"/>
          <w:color w:val="000000"/>
          <w:sz w:val="19"/>
          <w:szCs w:val="19"/>
          <w:lang w:eastAsia="pt-BR"/>
        </w:rPr>
        <w:t xml:space="preserve"> expressos em moeda </w:t>
      </w:r>
      <w:proofErr w:type="spellStart"/>
      <w:r w:rsidRPr="007458B3">
        <w:rPr>
          <w:rFonts w:ascii="Book Antiqua" w:eastAsia="Times New Roman" w:hAnsi="Book Antiqua" w:cs="Arial"/>
          <w:color w:val="000000"/>
          <w:sz w:val="19"/>
          <w:szCs w:val="19"/>
          <w:lang w:eastAsia="pt-BR"/>
        </w:rPr>
        <w:t>esperdas</w:t>
      </w:r>
      <w:proofErr w:type="spellEnd"/>
      <w:r w:rsidRPr="007458B3">
        <w:rPr>
          <w:rFonts w:ascii="Book Antiqua" w:eastAsia="Times New Roman" w:hAnsi="Book Antiqua" w:cs="Arial"/>
          <w:color w:val="000000"/>
          <w:sz w:val="19"/>
          <w:szCs w:val="19"/>
          <w:lang w:eastAsia="pt-BR"/>
        </w:rPr>
        <w:t xml:space="preserve"> de câmbio verificadas no decurso do ano-base, mediante</w:t>
      </w:r>
      <w:r w:rsidRPr="00FE6637">
        <w:rPr>
          <w:rFonts w:ascii="Book Antiqua" w:eastAsia="Times New Roman" w:hAnsi="Book Antiqua" w:cs="Arial"/>
          <w:color w:val="000000"/>
          <w:sz w:val="16"/>
          <w:szCs w:val="16"/>
          <w:lang w:eastAsia="pt-BR"/>
        </w:rPr>
        <w:t>: </w:t>
      </w:r>
      <w:hyperlink r:id="rId76" w:anchor="art18" w:history="1">
        <w:r w:rsidRPr="00FE6637">
          <w:rPr>
            <w:rFonts w:ascii="Book Antiqua" w:eastAsia="Times New Roman" w:hAnsi="Book Antiqua" w:cs="Arial"/>
            <w:color w:val="0000FF"/>
            <w:sz w:val="16"/>
            <w:szCs w:val="16"/>
            <w:u w:val="single"/>
            <w:lang w:eastAsia="pt-BR"/>
          </w:rPr>
          <w:t>(Redação dada pelo Decreto-Lei nº 401, de 1968)</w:t>
        </w:r>
      </w:hyperlink>
    </w:p>
    <w:p w14:paraId="3FD4A301" w14:textId="77777777"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xml:space="preserve">        a) compra ou venda de moeda ou </w:t>
      </w:r>
      <w:proofErr w:type="spellStart"/>
      <w:r w:rsidRPr="007458B3">
        <w:rPr>
          <w:rFonts w:ascii="Book Antiqua" w:eastAsia="Times New Roman" w:hAnsi="Book Antiqua" w:cs="Arial"/>
          <w:color w:val="000000"/>
          <w:sz w:val="19"/>
          <w:szCs w:val="19"/>
          <w:lang w:eastAsia="pt-BR"/>
        </w:rPr>
        <w:t>vaIôres</w:t>
      </w:r>
      <w:proofErr w:type="spellEnd"/>
      <w:r w:rsidRPr="007458B3">
        <w:rPr>
          <w:rFonts w:ascii="Book Antiqua" w:eastAsia="Times New Roman" w:hAnsi="Book Antiqua" w:cs="Arial"/>
          <w:color w:val="000000"/>
          <w:sz w:val="19"/>
          <w:szCs w:val="19"/>
          <w:lang w:eastAsia="pt-BR"/>
        </w:rPr>
        <w:t xml:space="preserve"> expressos em moeda estrangeira, desde que efetuada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legislação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w:t>
      </w:r>
      <w:proofErr w:type="gramStart"/>
      <w:r w:rsidRPr="007458B3">
        <w:rPr>
          <w:rFonts w:ascii="Book Antiqua" w:eastAsia="Times New Roman" w:hAnsi="Book Antiqua" w:cs="Arial"/>
          <w:color w:val="000000"/>
          <w:sz w:val="19"/>
          <w:szCs w:val="19"/>
          <w:lang w:eastAsia="pt-BR"/>
        </w:rPr>
        <w:t>câmbio</w:t>
      </w:r>
      <w:r w:rsidRPr="00FE6637">
        <w:rPr>
          <w:rFonts w:ascii="Book Antiqua" w:eastAsia="Times New Roman" w:hAnsi="Book Antiqua" w:cs="Arial"/>
          <w:color w:val="000000"/>
          <w:sz w:val="16"/>
          <w:szCs w:val="16"/>
          <w:lang w:eastAsia="pt-BR"/>
        </w:rPr>
        <w:t>;   </w:t>
      </w:r>
      <w:proofErr w:type="gramEnd"/>
      <w:r w:rsidRPr="00FE6637">
        <w:rPr>
          <w:rFonts w:ascii="Book Antiqua" w:eastAsia="Times New Roman" w:hAnsi="Book Antiqua" w:cs="Arial"/>
          <w:color w:val="000000"/>
          <w:sz w:val="16"/>
          <w:szCs w:val="16"/>
          <w:lang w:eastAsia="pt-BR"/>
        </w:rPr>
        <w:t>                </w:t>
      </w:r>
      <w:hyperlink r:id="rId77" w:anchor="art18" w:history="1">
        <w:r w:rsidRPr="00FE6637">
          <w:rPr>
            <w:rFonts w:ascii="Book Antiqua" w:eastAsia="Times New Roman" w:hAnsi="Book Antiqua" w:cs="Arial"/>
            <w:color w:val="0000FF"/>
            <w:sz w:val="16"/>
            <w:szCs w:val="16"/>
            <w:u w:val="single"/>
            <w:lang w:eastAsia="pt-BR"/>
          </w:rPr>
          <w:t>(Redação dada pelo Decreto-Lei nº 401, de 1968)</w:t>
        </w:r>
      </w:hyperlink>
    </w:p>
    <w:p w14:paraId="5B7E2106" w14:textId="0909432D"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b) a extinção de dívida pela liquidação, total ou parcial, do valor de empréstimos em moeda estrangeira, através da respectiva conversão em moeda nacional, com autorização do Banco Central</w:t>
      </w:r>
      <w:r w:rsidRPr="00FE6637">
        <w:rPr>
          <w:rFonts w:ascii="Book Antiqua" w:eastAsia="Times New Roman" w:hAnsi="Book Antiqua" w:cs="Arial"/>
          <w:color w:val="000000"/>
          <w:sz w:val="16"/>
          <w:szCs w:val="16"/>
          <w:lang w:eastAsia="pt-BR"/>
        </w:rPr>
        <w:t>.</w:t>
      </w:r>
      <w:r w:rsidR="00FE6637">
        <w:rPr>
          <w:rFonts w:ascii="Book Antiqua" w:eastAsia="Times New Roman" w:hAnsi="Book Antiqua" w:cs="Arial"/>
          <w:color w:val="000000"/>
          <w:sz w:val="16"/>
          <w:szCs w:val="16"/>
          <w:lang w:eastAsia="pt-BR"/>
        </w:rPr>
        <w:t xml:space="preserve"> </w:t>
      </w:r>
      <w:hyperlink r:id="rId78" w:anchor="art18" w:history="1">
        <w:r w:rsidRPr="00FE6637">
          <w:rPr>
            <w:rFonts w:ascii="Book Antiqua" w:eastAsia="Times New Roman" w:hAnsi="Book Antiqua" w:cs="Arial"/>
            <w:color w:val="0000FF"/>
            <w:sz w:val="16"/>
            <w:szCs w:val="16"/>
            <w:u w:val="single"/>
            <w:lang w:eastAsia="pt-BR"/>
          </w:rPr>
          <w:t>(Redação dada pelo Decreto-Lei nº 401, de 1968)</w:t>
        </w:r>
      </w:hyperlink>
    </w:p>
    <w:p w14:paraId="10C5BDD9" w14:textId="57C2C396"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Parágrafo único. O disposto neste artigo aplicar-se-á, igualmente às obrigações contraídas em moeda nacional, quando indexadas ou sujeitas a correção ou atualização monetária</w:t>
      </w:r>
      <w:r w:rsidRPr="00FE6637">
        <w:rPr>
          <w:rFonts w:ascii="Book Antiqua" w:eastAsia="Times New Roman" w:hAnsi="Book Antiqua" w:cs="Arial"/>
          <w:color w:val="000000"/>
          <w:sz w:val="16"/>
          <w:szCs w:val="16"/>
          <w:lang w:eastAsia="pt-BR"/>
        </w:rPr>
        <w:t>. </w:t>
      </w:r>
      <w:hyperlink r:id="rId79" w:anchor="art18" w:history="1">
        <w:r w:rsidRPr="00FE6637">
          <w:rPr>
            <w:rFonts w:ascii="Book Antiqua" w:eastAsia="Times New Roman" w:hAnsi="Book Antiqua" w:cs="Arial"/>
            <w:color w:val="0000FF"/>
            <w:sz w:val="16"/>
            <w:szCs w:val="16"/>
            <w:u w:val="single"/>
            <w:lang w:eastAsia="pt-BR"/>
          </w:rPr>
          <w:t>(Redação dada pelo Decreto-Lei nº 401, de 1968)</w:t>
        </w:r>
      </w:hyperlink>
    </w:p>
    <w:p w14:paraId="0D10D91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0" w:name="art57"/>
      <w:bookmarkEnd w:id="130"/>
      <w:r w:rsidRPr="007458B3">
        <w:rPr>
          <w:rFonts w:ascii="Book Antiqua" w:eastAsia="Times New Roman" w:hAnsi="Book Antiqua" w:cs="Arial"/>
          <w:color w:val="000000"/>
          <w:sz w:val="19"/>
          <w:szCs w:val="19"/>
          <w:lang w:eastAsia="pt-BR"/>
        </w:rPr>
        <w:t>Art. 57. Poderá ser computada como custo ou encargo, em cada exercício, a importância correspondente à diminuição do valor dos bens do ativo resultante do desgaste pelo uso, ação da natureza e obsolescência normal.</w:t>
      </w:r>
    </w:p>
    <w:p w14:paraId="511C46ED" w14:textId="64AEFF99"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31" w:name="art57§1."/>
      <w:bookmarkEnd w:id="131"/>
      <w:r w:rsidRPr="007458B3">
        <w:rPr>
          <w:rFonts w:ascii="Book Antiqua" w:eastAsia="Times New Roman" w:hAnsi="Book Antiqua" w:cs="Arial"/>
          <w:color w:val="000000"/>
          <w:sz w:val="19"/>
          <w:szCs w:val="19"/>
          <w:lang w:eastAsia="pt-BR"/>
        </w:rPr>
        <w:t>§ 1</w:t>
      </w:r>
      <w:proofErr w:type="gramStart"/>
      <w:r w:rsidRPr="007458B3">
        <w:rPr>
          <w:rFonts w:ascii="Book Antiqua" w:eastAsia="Times New Roman" w:hAnsi="Book Antiqua" w:cs="Arial"/>
          <w:color w:val="000000"/>
          <w:sz w:val="19"/>
          <w:szCs w:val="19"/>
          <w:u w:val="single"/>
          <w:vertAlign w:val="superscript"/>
          <w:lang w:eastAsia="pt-BR"/>
        </w:rPr>
        <w:t>o</w:t>
      </w:r>
      <w:r w:rsidRPr="007458B3">
        <w:rPr>
          <w:rFonts w:ascii="Book Antiqua" w:eastAsia="Times New Roman" w:hAnsi="Book Antiqua" w:cs="Arial"/>
          <w:color w:val="000000"/>
          <w:sz w:val="19"/>
          <w:szCs w:val="19"/>
          <w:lang w:eastAsia="pt-BR"/>
        </w:rPr>
        <w:t>  A</w:t>
      </w:r>
      <w:proofErr w:type="gramEnd"/>
      <w:r w:rsidRPr="007458B3">
        <w:rPr>
          <w:rFonts w:ascii="Book Antiqua" w:eastAsia="Times New Roman" w:hAnsi="Book Antiqua" w:cs="Arial"/>
          <w:color w:val="000000"/>
          <w:sz w:val="19"/>
          <w:szCs w:val="19"/>
          <w:lang w:eastAsia="pt-BR"/>
        </w:rPr>
        <w:t xml:space="preserve"> quota de depreciação dedutível na apuração do imposto será determinada mediante a aplicação da taxa anual de depreciação sobre o custo de aquisição do ativo</w:t>
      </w:r>
      <w:r w:rsidRPr="00FE6637">
        <w:rPr>
          <w:rFonts w:ascii="Book Antiqua" w:eastAsia="Times New Roman" w:hAnsi="Book Antiqua" w:cs="Arial"/>
          <w:color w:val="000000"/>
          <w:sz w:val="16"/>
          <w:szCs w:val="16"/>
          <w:lang w:eastAsia="pt-BR"/>
        </w:rPr>
        <w:t>.  </w:t>
      </w:r>
      <w:hyperlink r:id="rId80" w:anchor="art40" w:history="1">
        <w:r w:rsidRPr="00FE6637">
          <w:rPr>
            <w:rFonts w:ascii="Book Antiqua" w:eastAsia="Times New Roman" w:hAnsi="Book Antiqua" w:cs="Arial"/>
            <w:color w:val="0000FF"/>
            <w:sz w:val="16"/>
            <w:szCs w:val="16"/>
            <w:u w:val="single"/>
            <w:lang w:eastAsia="pt-BR"/>
          </w:rPr>
          <w:t>(Redação dada pela Lei nº 12.973, de 2014)</w:t>
        </w:r>
      </w:hyperlink>
      <w:r w:rsidR="00FE6637" w:rsidRPr="00FE6637">
        <w:rPr>
          <w:rFonts w:ascii="Book Antiqua" w:eastAsia="Times New Roman" w:hAnsi="Book Antiqua" w:cs="Times New Roman"/>
          <w:color w:val="000000"/>
          <w:sz w:val="16"/>
          <w:szCs w:val="16"/>
          <w:lang w:eastAsia="pt-BR"/>
        </w:rPr>
        <w:t xml:space="preserve"> </w:t>
      </w:r>
    </w:p>
    <w:p w14:paraId="44D9E3D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2" w:name="art57§2"/>
      <w:bookmarkEnd w:id="132"/>
      <w:r w:rsidRPr="007458B3">
        <w:rPr>
          <w:rFonts w:ascii="Book Antiqua" w:eastAsia="Times New Roman" w:hAnsi="Book Antiqua" w:cs="Arial"/>
          <w:color w:val="000000"/>
          <w:sz w:val="19"/>
          <w:szCs w:val="19"/>
          <w:lang w:eastAsia="pt-BR"/>
        </w:rPr>
        <w:t>§ 2º A taxa anual de depreciação será fixada em função do prazo durante o qual se possa esperar a utilização econômica do bem pelo contribuinte, na produção dos seus rendimentos.</w:t>
      </w:r>
    </w:p>
    <w:p w14:paraId="76067E9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3" w:name="art57§3"/>
      <w:bookmarkEnd w:id="133"/>
      <w:r w:rsidRPr="007458B3">
        <w:rPr>
          <w:rFonts w:ascii="Book Antiqua" w:eastAsia="Times New Roman" w:hAnsi="Book Antiqua" w:cs="Arial"/>
          <w:color w:val="000000"/>
          <w:sz w:val="19"/>
          <w:szCs w:val="19"/>
          <w:lang w:eastAsia="pt-BR"/>
        </w:rPr>
        <w:t xml:space="preserve">§ 3º 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publicará </w:t>
      </w:r>
      <w:proofErr w:type="spellStart"/>
      <w:r w:rsidRPr="007458B3">
        <w:rPr>
          <w:rFonts w:ascii="Book Antiqua" w:eastAsia="Times New Roman" w:hAnsi="Book Antiqua" w:cs="Arial"/>
          <w:color w:val="000000"/>
          <w:sz w:val="19"/>
          <w:szCs w:val="19"/>
          <w:lang w:eastAsia="pt-BR"/>
        </w:rPr>
        <w:t>periódicamente</w:t>
      </w:r>
      <w:proofErr w:type="spellEnd"/>
      <w:r w:rsidRPr="007458B3">
        <w:rPr>
          <w:rFonts w:ascii="Book Antiqua" w:eastAsia="Times New Roman" w:hAnsi="Book Antiqua" w:cs="Arial"/>
          <w:color w:val="000000"/>
          <w:sz w:val="19"/>
          <w:szCs w:val="19"/>
          <w:lang w:eastAsia="pt-BR"/>
        </w:rPr>
        <w:t xml:space="preserve"> o prazo de vida útil admissível a partir de 1º de janeiro de 1965, em condições normais ou médias, para cada espécie de bem, ficando assegurado ao contribuinte o direito de computar a quota efetivamente adequada às condições de depreciação dos seus bens, desde que faça a prova dessa adequação, quando adotar taxa diferente.</w:t>
      </w:r>
    </w:p>
    <w:p w14:paraId="7233CF6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4" w:name="art57§4"/>
      <w:bookmarkEnd w:id="134"/>
      <w:r w:rsidRPr="007458B3">
        <w:rPr>
          <w:rFonts w:ascii="Book Antiqua" w:eastAsia="Times New Roman" w:hAnsi="Book Antiqua" w:cs="Arial"/>
          <w:color w:val="000000"/>
          <w:sz w:val="19"/>
          <w:szCs w:val="19"/>
          <w:lang w:eastAsia="pt-BR"/>
        </w:rPr>
        <w:t xml:space="preserve">§ 4º No caso de dúvida, o contribuinte ou a administração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poderão pedir perícia do Instituto Nacional de Tecnologia, ou de outra entidade oficial de pesquisa científica ou </w:t>
      </w:r>
      <w:r w:rsidRPr="007458B3">
        <w:rPr>
          <w:rFonts w:ascii="Book Antiqua" w:eastAsia="Times New Roman" w:hAnsi="Book Antiqua" w:cs="Arial"/>
          <w:color w:val="000000"/>
          <w:sz w:val="19"/>
          <w:szCs w:val="19"/>
          <w:lang w:eastAsia="pt-BR"/>
        </w:rPr>
        <w:lastRenderedPageBreak/>
        <w:t>tecnológica, prevalecendo os prazos de vida útil recomendados por essas instituições, enquanto os mesmos não forem alterados por decisão administrativa superior ou por sentença judicial, baseadas, igualmente, em laudo técnico idôneo.</w:t>
      </w:r>
    </w:p>
    <w:p w14:paraId="48A9A7F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5" w:name="art57§5"/>
      <w:bookmarkEnd w:id="135"/>
      <w:r w:rsidRPr="007458B3">
        <w:rPr>
          <w:rFonts w:ascii="Book Antiqua" w:eastAsia="Times New Roman" w:hAnsi="Book Antiqua" w:cs="Arial"/>
          <w:color w:val="000000"/>
          <w:sz w:val="19"/>
          <w:szCs w:val="19"/>
          <w:lang w:eastAsia="pt-BR"/>
        </w:rPr>
        <w:t>§ 5º Com o fim de incentivar a implantação, renovação ou modernização de instalações e equipamentos, o Poder Executivo poderá mediante decreto, autorizar condições de depreciação acelerada, a vigorar durante prazo certo para determinadas indústrias ou atividades.</w:t>
      </w:r>
    </w:p>
    <w:p w14:paraId="2F9DBC6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6" w:name="art57§8"/>
      <w:bookmarkEnd w:id="136"/>
      <w:r w:rsidRPr="007458B3">
        <w:rPr>
          <w:rFonts w:ascii="Book Antiqua" w:eastAsia="Times New Roman" w:hAnsi="Book Antiqua" w:cs="Arial"/>
          <w:color w:val="000000"/>
          <w:sz w:val="19"/>
          <w:szCs w:val="19"/>
          <w:lang w:eastAsia="pt-BR"/>
        </w:rPr>
        <w:t xml:space="preserve">§ 6º Em qualquer hipótese, o montante acumulado, das cotas de depreciação não poderá ultrapassar o custo de aquisição do bem, atualizado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w:t>
      </w:r>
    </w:p>
    <w:p w14:paraId="5152413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7" w:name="art57§7"/>
      <w:bookmarkEnd w:id="137"/>
      <w:r w:rsidRPr="007458B3">
        <w:rPr>
          <w:rFonts w:ascii="Book Antiqua" w:eastAsia="Times New Roman" w:hAnsi="Book Antiqua" w:cs="Arial"/>
          <w:color w:val="000000"/>
          <w:sz w:val="19"/>
          <w:szCs w:val="19"/>
          <w:lang w:eastAsia="pt-BR"/>
        </w:rPr>
        <w:t xml:space="preserve">§ 7º A depreciação será deduzida pelo contribuinte que suporta o encargo econômico do desgaste ou obsolescência,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condições de propriedade, posse ou uso de bem.</w:t>
      </w:r>
    </w:p>
    <w:p w14:paraId="5B9CCDD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8" w:name="art57§8."/>
      <w:bookmarkEnd w:id="138"/>
      <w:r w:rsidRPr="007458B3">
        <w:rPr>
          <w:rFonts w:ascii="Book Antiqua" w:eastAsia="Times New Roman" w:hAnsi="Book Antiqua" w:cs="Arial"/>
          <w:color w:val="000000"/>
          <w:sz w:val="19"/>
          <w:szCs w:val="19"/>
          <w:lang w:eastAsia="pt-BR"/>
        </w:rPr>
        <w:t>§ 8º A quota de depreciação é dedutível a partir da época em que o bem é instalado, posto em serviço ou em condições de produzir.</w:t>
      </w:r>
    </w:p>
    <w:p w14:paraId="2991C2C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39" w:name="art57§9"/>
      <w:bookmarkEnd w:id="139"/>
      <w:r w:rsidRPr="007458B3">
        <w:rPr>
          <w:rFonts w:ascii="Book Antiqua" w:eastAsia="Times New Roman" w:hAnsi="Book Antiqua" w:cs="Arial"/>
          <w:color w:val="000000"/>
          <w:sz w:val="19"/>
          <w:szCs w:val="19"/>
          <w:lang w:eastAsia="pt-BR"/>
        </w:rPr>
        <w:t>§ 9º Podem ser objeto de depreciação todos os bens físicos sujeitos a desgaste pelo uso ou por causas naturais, ou obsolescência normal, inclusive edifícios e construções.</w:t>
      </w:r>
    </w:p>
    <w:p w14:paraId="57E9B73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0" w:name="art57§10"/>
      <w:bookmarkEnd w:id="140"/>
      <w:r w:rsidRPr="007458B3">
        <w:rPr>
          <w:rFonts w:ascii="Book Antiqua" w:eastAsia="Times New Roman" w:hAnsi="Book Antiqua" w:cs="Arial"/>
          <w:color w:val="000000"/>
          <w:sz w:val="19"/>
          <w:szCs w:val="19"/>
          <w:lang w:eastAsia="pt-BR"/>
        </w:rPr>
        <w:t>§ 10. Não será admitida quota de depreciação referente a:</w:t>
      </w:r>
    </w:p>
    <w:p w14:paraId="3C27776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terrenos, salvo em relação aos melhoramentos ou construções;</w:t>
      </w:r>
    </w:p>
    <w:p w14:paraId="511D696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prédios ou construções não alugados nem utilizados pelo proprietário na produção dos seus rendimentos, ou destinados à revenda;</w:t>
      </w:r>
    </w:p>
    <w:p w14:paraId="7060DE2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os bens que normalmente aumentam de valor com o tempo, como obras de arte ou antiguidades.</w:t>
      </w:r>
    </w:p>
    <w:p w14:paraId="4F38045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1" w:name="art57§11"/>
      <w:bookmarkEnd w:id="141"/>
      <w:r w:rsidRPr="007458B3">
        <w:rPr>
          <w:rFonts w:ascii="Book Antiqua" w:eastAsia="Times New Roman" w:hAnsi="Book Antiqua" w:cs="Arial"/>
          <w:color w:val="000000"/>
          <w:sz w:val="19"/>
          <w:szCs w:val="19"/>
          <w:lang w:eastAsia="pt-BR"/>
        </w:rPr>
        <w:t>§ 11. O valor não depreciado dos bens sujeitos à depreciação que se tornarem imprestáveis, ou caírem em desuso, importará na redução do ativo imobilizado.</w:t>
      </w:r>
    </w:p>
    <w:p w14:paraId="330B6D0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2" w:name="art57§12"/>
      <w:bookmarkEnd w:id="142"/>
      <w:r w:rsidRPr="007458B3">
        <w:rPr>
          <w:rFonts w:ascii="Book Antiqua" w:eastAsia="Times New Roman" w:hAnsi="Book Antiqua" w:cs="Arial"/>
          <w:color w:val="000000"/>
          <w:sz w:val="19"/>
          <w:szCs w:val="19"/>
          <w:lang w:eastAsia="pt-BR"/>
        </w:rPr>
        <w:t xml:space="preserve">§ 12. Quando o registro do imobilizado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feito por conjunto de instalação ou equipamentos, sem especificação suficiente para permitir aplicar as diferentes taxas de depreciação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 natureza do bem, e o contribuinte não tiver elementos para justificar as taxas médias adotadas para o conjunto, será obrigado a utilizar as taxas aplicáveis aos bens de maior vida útil que integrem o conjunto.</w:t>
      </w:r>
    </w:p>
    <w:p w14:paraId="58625CD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3" w:name="art57§13"/>
      <w:bookmarkEnd w:id="143"/>
      <w:r w:rsidRPr="007458B3">
        <w:rPr>
          <w:rFonts w:ascii="Book Antiqua" w:eastAsia="Times New Roman" w:hAnsi="Book Antiqua" w:cs="Arial"/>
          <w:color w:val="000000"/>
          <w:sz w:val="19"/>
          <w:szCs w:val="19"/>
          <w:lang w:eastAsia="pt-BR"/>
        </w:rPr>
        <w:t>§ 13. Não será admitida depreciação dos bens para os quais seja registrada quota de exaustão.</w:t>
      </w:r>
    </w:p>
    <w:p w14:paraId="50907FE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4" w:name="art57§14"/>
      <w:bookmarkEnd w:id="144"/>
      <w:r w:rsidRPr="007458B3">
        <w:rPr>
          <w:rFonts w:ascii="Book Antiqua" w:eastAsia="Times New Roman" w:hAnsi="Book Antiqua" w:cs="Arial"/>
          <w:color w:val="000000"/>
          <w:sz w:val="19"/>
          <w:szCs w:val="19"/>
          <w:lang w:eastAsia="pt-BR"/>
        </w:rPr>
        <w:t xml:space="preserve">§ 14. A quota de depreciação dos bens aplicados exclusivamente na exploração de minas, jazidas e florestas, registrável em cada exercício, poderá ser determinada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 2º do art. 59, se o período de exploração total da mina, jazida ou floresta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inferior ao tempo de vida útil dos mesmos bens.</w:t>
      </w:r>
    </w:p>
    <w:p w14:paraId="52873B39" w14:textId="5DF88B1A"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45" w:name="art57§15"/>
      <w:bookmarkEnd w:id="145"/>
      <w:r w:rsidRPr="007458B3">
        <w:rPr>
          <w:rFonts w:ascii="Book Antiqua" w:eastAsia="Times New Roman" w:hAnsi="Book Antiqua" w:cs="Arial"/>
          <w:color w:val="000000"/>
          <w:sz w:val="19"/>
          <w:szCs w:val="19"/>
          <w:lang w:eastAsia="pt-BR"/>
        </w:rPr>
        <w:t>§ 15. Caso a quota de depreciação registrada na contabilidade do contribuinte seja menor do que aquela calculada com base no § 3</w:t>
      </w:r>
      <w:r w:rsidRPr="007458B3">
        <w:rPr>
          <w:rFonts w:ascii="Book Antiqua" w:eastAsia="Times New Roman" w:hAnsi="Book Antiqua" w:cs="Arial"/>
          <w:color w:val="000000"/>
          <w:sz w:val="19"/>
          <w:szCs w:val="19"/>
          <w:u w:val="single"/>
          <w:vertAlign w:val="superscript"/>
          <w:lang w:eastAsia="pt-BR"/>
        </w:rPr>
        <w:t>o</w:t>
      </w:r>
      <w:r w:rsidRPr="007458B3">
        <w:rPr>
          <w:rFonts w:ascii="Book Antiqua" w:eastAsia="Times New Roman" w:hAnsi="Book Antiqua" w:cs="Arial"/>
          <w:color w:val="000000"/>
          <w:sz w:val="19"/>
          <w:szCs w:val="19"/>
          <w:lang w:eastAsia="pt-BR"/>
        </w:rPr>
        <w:t>, a diferença poderá ser excluída do lucro líquido na apuração do lucro real, observando-se o disposto no § 6</w:t>
      </w:r>
      <w:r w:rsidRPr="007458B3">
        <w:rPr>
          <w:rFonts w:ascii="Book Antiqua" w:eastAsia="Times New Roman" w:hAnsi="Book Antiqua" w:cs="Arial"/>
          <w:color w:val="000000"/>
          <w:sz w:val="19"/>
          <w:szCs w:val="19"/>
          <w:u w:val="single"/>
          <w:vertAlign w:val="superscript"/>
          <w:lang w:eastAsia="pt-BR"/>
        </w:rPr>
        <w:t>o</w:t>
      </w:r>
      <w:r w:rsidRPr="00FE6637">
        <w:rPr>
          <w:rFonts w:ascii="Book Antiqua" w:eastAsia="Times New Roman" w:hAnsi="Book Antiqua" w:cs="Arial"/>
          <w:color w:val="000000"/>
          <w:sz w:val="16"/>
          <w:szCs w:val="16"/>
          <w:lang w:eastAsia="pt-BR"/>
        </w:rPr>
        <w:t>.  </w:t>
      </w:r>
      <w:hyperlink r:id="rId81" w:anchor="art40" w:history="1">
        <w:r w:rsidRPr="00FE6637">
          <w:rPr>
            <w:rFonts w:ascii="Book Antiqua" w:eastAsia="Times New Roman" w:hAnsi="Book Antiqua" w:cs="Arial"/>
            <w:color w:val="0000FF"/>
            <w:sz w:val="16"/>
            <w:szCs w:val="16"/>
            <w:u w:val="single"/>
            <w:lang w:eastAsia="pt-BR"/>
          </w:rPr>
          <w:t>(Incluído pela Lei nº 12.973, de 2014)</w:t>
        </w:r>
      </w:hyperlink>
      <w:r w:rsidR="00FE6637" w:rsidRPr="00FE6637">
        <w:rPr>
          <w:rFonts w:ascii="Book Antiqua" w:eastAsia="Times New Roman" w:hAnsi="Book Antiqua" w:cs="Times New Roman"/>
          <w:color w:val="000000"/>
          <w:sz w:val="16"/>
          <w:szCs w:val="16"/>
          <w:lang w:eastAsia="pt-BR"/>
        </w:rPr>
        <w:t xml:space="preserve"> </w:t>
      </w:r>
    </w:p>
    <w:p w14:paraId="28F7DB0A" w14:textId="1F09AEE3" w:rsidR="007458B3" w:rsidRPr="00FE6637" w:rsidRDefault="007458B3" w:rsidP="007458B3">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146" w:name="art57§16"/>
      <w:bookmarkEnd w:id="146"/>
      <w:r w:rsidRPr="007458B3">
        <w:rPr>
          <w:rFonts w:ascii="Book Antiqua" w:eastAsia="Times New Roman" w:hAnsi="Book Antiqua" w:cs="Arial"/>
          <w:color w:val="000000"/>
          <w:sz w:val="19"/>
          <w:szCs w:val="19"/>
          <w:lang w:eastAsia="pt-BR"/>
        </w:rPr>
        <w:t>§ 16.  Para fins do disposto no § 15, a partir do período de apuração em que o montante acumulado das quotas de depreciação computado na determinação do lucro real atingir o limite previsto no § 6</w:t>
      </w:r>
      <w:r w:rsidRPr="007458B3">
        <w:rPr>
          <w:rFonts w:ascii="Book Antiqua" w:eastAsia="Times New Roman" w:hAnsi="Book Antiqua" w:cs="Arial"/>
          <w:color w:val="000000"/>
          <w:sz w:val="19"/>
          <w:szCs w:val="19"/>
          <w:u w:val="single"/>
          <w:vertAlign w:val="superscript"/>
          <w:lang w:eastAsia="pt-BR"/>
        </w:rPr>
        <w:t>o</w:t>
      </w:r>
      <w:r w:rsidRPr="007458B3">
        <w:rPr>
          <w:rFonts w:ascii="Book Antiqua" w:eastAsia="Times New Roman" w:hAnsi="Book Antiqua" w:cs="Arial"/>
          <w:color w:val="000000"/>
          <w:sz w:val="19"/>
          <w:szCs w:val="19"/>
          <w:lang w:eastAsia="pt-BR"/>
        </w:rPr>
        <w:t>, o valor da depreciação, registrado na escrituração comercial, deverá ser adicionado ao lucro líquido para efeito de determinação do lucro real</w:t>
      </w:r>
      <w:r w:rsidRPr="00FE6637">
        <w:rPr>
          <w:rFonts w:ascii="Book Antiqua" w:eastAsia="Times New Roman" w:hAnsi="Book Antiqua" w:cs="Arial"/>
          <w:color w:val="000000"/>
          <w:sz w:val="16"/>
          <w:szCs w:val="16"/>
          <w:lang w:eastAsia="pt-BR"/>
        </w:rPr>
        <w:t>. </w:t>
      </w:r>
      <w:hyperlink r:id="rId82" w:anchor="art40" w:history="1">
        <w:r w:rsidRPr="00FE6637">
          <w:rPr>
            <w:rFonts w:ascii="Book Antiqua" w:eastAsia="Times New Roman" w:hAnsi="Book Antiqua" w:cs="Arial"/>
            <w:color w:val="0000FF"/>
            <w:sz w:val="16"/>
            <w:szCs w:val="16"/>
            <w:u w:val="single"/>
            <w:lang w:eastAsia="pt-BR"/>
          </w:rPr>
          <w:t>(Incluído pela Lei nº 12.973, de 2014)</w:t>
        </w:r>
      </w:hyperlink>
      <w:r w:rsidRPr="00FE6637">
        <w:rPr>
          <w:rFonts w:ascii="Book Antiqua" w:eastAsia="Times New Roman" w:hAnsi="Book Antiqua" w:cs="Arial"/>
          <w:color w:val="000000"/>
          <w:sz w:val="16"/>
          <w:szCs w:val="16"/>
          <w:lang w:eastAsia="pt-BR"/>
        </w:rPr>
        <w:t> </w:t>
      </w:r>
      <w:r w:rsidR="00FE6637" w:rsidRPr="00FE6637">
        <w:rPr>
          <w:rFonts w:ascii="Book Antiqua" w:eastAsia="Times New Roman" w:hAnsi="Book Antiqua" w:cs="Times New Roman"/>
          <w:color w:val="000000"/>
          <w:sz w:val="16"/>
          <w:szCs w:val="16"/>
          <w:lang w:eastAsia="pt-BR"/>
        </w:rPr>
        <w:t xml:space="preserve"> </w:t>
      </w:r>
    </w:p>
    <w:p w14:paraId="479AE69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7" w:name="art58"/>
      <w:bookmarkEnd w:id="147"/>
      <w:r w:rsidRPr="007458B3">
        <w:rPr>
          <w:rFonts w:ascii="Book Antiqua" w:eastAsia="Times New Roman" w:hAnsi="Book Antiqua" w:cs="Arial"/>
          <w:color w:val="000000"/>
          <w:sz w:val="19"/>
          <w:szCs w:val="19"/>
          <w:lang w:eastAsia="pt-BR"/>
        </w:rPr>
        <w:t>Art. 58. Poderá ser computada como custo ou encargo, em cada exercício, a importância correspondente à recuperação do capital aplicado na aquisição de direitos cuja existência ou exercício tenha duração limitada, ou de bens cuja utilização pelo contribuinte tenha o prazo legal ou contratualmente limitada, tais como:</w:t>
      </w:r>
    </w:p>
    <w:p w14:paraId="1C8D5ED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a) patentes de invenção, fórmulas e processos de fabricação, direitos autorais, licenças, autorizações ou concessões;</w:t>
      </w:r>
    </w:p>
    <w:p w14:paraId="767D119C" w14:textId="2116607F"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48" w:name="art58b"/>
      <w:bookmarkEnd w:id="148"/>
      <w:r w:rsidRPr="00FE6637">
        <w:rPr>
          <w:rFonts w:ascii="Book Antiqua" w:eastAsia="Times New Roman" w:hAnsi="Book Antiqua" w:cs="Arial"/>
          <w:color w:val="000000"/>
          <w:sz w:val="16"/>
          <w:szCs w:val="16"/>
          <w:lang w:eastAsia="pt-BR"/>
        </w:rPr>
        <w:t xml:space="preserve">b) </w:t>
      </w:r>
      <w:hyperlink r:id="rId83" w:anchor="art117" w:history="1">
        <w:r w:rsidRPr="00FE6637">
          <w:rPr>
            <w:rFonts w:ascii="Book Antiqua" w:eastAsia="Times New Roman" w:hAnsi="Book Antiqua" w:cs="Arial"/>
            <w:color w:val="0000FF"/>
            <w:sz w:val="16"/>
            <w:szCs w:val="16"/>
            <w:u w:val="single"/>
            <w:lang w:eastAsia="pt-BR"/>
          </w:rPr>
          <w:t>(Revogado pela Lei nº 12.973, de 2014)</w:t>
        </w:r>
      </w:hyperlink>
      <w:r w:rsidRPr="00FE6637">
        <w:rPr>
          <w:rFonts w:ascii="Book Antiqua" w:eastAsia="Times New Roman" w:hAnsi="Book Antiqua" w:cs="Arial"/>
          <w:color w:val="000000"/>
          <w:sz w:val="16"/>
          <w:szCs w:val="16"/>
          <w:lang w:eastAsia="pt-BR"/>
        </w:rPr>
        <w:t>     </w:t>
      </w:r>
      <w:hyperlink r:id="rId84" w:anchor="art117" w:history="1">
        <w:r w:rsidRPr="00FE6637">
          <w:rPr>
            <w:rFonts w:ascii="Book Antiqua" w:eastAsia="Times New Roman" w:hAnsi="Book Antiqua" w:cs="Arial"/>
            <w:color w:val="0000FF"/>
            <w:sz w:val="16"/>
            <w:szCs w:val="16"/>
            <w:u w:val="single"/>
            <w:lang w:eastAsia="pt-BR"/>
          </w:rPr>
          <w:t>(Vigência)</w:t>
        </w:r>
      </w:hyperlink>
    </w:p>
    <w:p w14:paraId="371978E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custo de aquisição, prorrogação ou modificação de contratos e direitos de qualquer natureza, inclusive de exploração de fundos de comércio;</w:t>
      </w:r>
    </w:p>
    <w:p w14:paraId="673FC05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d) custo das construções ou benfeitorias em bens locados ou arrendados, ou em bens de terceiros, quando não houver direito ao recebimento do seu valor.</w:t>
      </w:r>
    </w:p>
    <w:p w14:paraId="13C2603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49" w:name="art58§1"/>
      <w:bookmarkEnd w:id="149"/>
      <w:r w:rsidRPr="007458B3">
        <w:rPr>
          <w:rFonts w:ascii="Book Antiqua" w:eastAsia="Times New Roman" w:hAnsi="Book Antiqua" w:cs="Arial"/>
          <w:color w:val="000000"/>
          <w:sz w:val="19"/>
          <w:szCs w:val="19"/>
          <w:lang w:eastAsia="pt-BR"/>
        </w:rPr>
        <w:t xml:space="preserve">§ 1º A quota anual de amortização será fixada com base no custo de aquisição do direito ou bem, atualizado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 e tendo em vista o número de anos restantes de existência do direito, observado o disposto no § 1º do artigo 57 desta lei.</w:t>
      </w:r>
    </w:p>
    <w:p w14:paraId="22F2B218"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0" w:name="art58§2"/>
      <w:bookmarkEnd w:id="150"/>
      <w:r w:rsidRPr="007458B3">
        <w:rPr>
          <w:rFonts w:ascii="Book Antiqua" w:eastAsia="Times New Roman" w:hAnsi="Book Antiqua" w:cs="Arial"/>
          <w:color w:val="000000"/>
          <w:sz w:val="19"/>
          <w:szCs w:val="19"/>
          <w:lang w:eastAsia="pt-BR"/>
        </w:rPr>
        <w:t xml:space="preserve">§ 2º Em qualquer hipótese, o montante acumulado das quotas anuais de amortização não poderá ultrapassar o custo de aquisição do direito ou bem, atualizado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w:t>
      </w:r>
    </w:p>
    <w:p w14:paraId="53A70375" w14:textId="7280B3D0" w:rsidR="007458B3" w:rsidRPr="00FE6637" w:rsidRDefault="007458B3" w:rsidP="007458B3">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51" w:name="art58§3"/>
      <w:bookmarkEnd w:id="151"/>
      <w:r w:rsidRPr="00FE6637">
        <w:rPr>
          <w:rFonts w:ascii="Book Antiqua" w:eastAsia="Times New Roman" w:hAnsi="Book Antiqua" w:cs="Arial"/>
          <w:color w:val="000000"/>
          <w:sz w:val="16"/>
          <w:szCs w:val="16"/>
          <w:lang w:eastAsia="pt-BR"/>
        </w:rPr>
        <w:t>§ 3º</w:t>
      </w:r>
      <w:r w:rsidRPr="00FE6637">
        <w:rPr>
          <w:rFonts w:ascii="Book Antiqua" w:eastAsia="Times New Roman" w:hAnsi="Book Antiqua" w:cs="Arial"/>
          <w:strike/>
          <w:color w:val="000000"/>
          <w:sz w:val="16"/>
          <w:szCs w:val="16"/>
          <w:lang w:eastAsia="pt-BR"/>
        </w:rPr>
        <w:t xml:space="preserve"> </w:t>
      </w:r>
      <w:hyperlink r:id="rId85" w:anchor="art117" w:history="1">
        <w:r w:rsidRPr="00FE6637">
          <w:rPr>
            <w:rFonts w:ascii="Book Antiqua" w:eastAsia="Times New Roman" w:hAnsi="Book Antiqua" w:cs="Arial"/>
            <w:color w:val="0000FF"/>
            <w:sz w:val="16"/>
            <w:szCs w:val="16"/>
            <w:u w:val="single"/>
            <w:lang w:eastAsia="pt-BR"/>
          </w:rPr>
          <w:t>(Revogado pela Lei nº 12.973, de 2014)</w:t>
        </w:r>
      </w:hyperlink>
      <w:r w:rsidRPr="00FE6637">
        <w:rPr>
          <w:rFonts w:ascii="Book Antiqua" w:eastAsia="Times New Roman" w:hAnsi="Book Antiqua" w:cs="Arial"/>
          <w:color w:val="000000"/>
          <w:sz w:val="16"/>
          <w:szCs w:val="16"/>
          <w:lang w:eastAsia="pt-BR"/>
        </w:rPr>
        <w:t>     </w:t>
      </w:r>
      <w:hyperlink r:id="rId86" w:anchor="art117" w:history="1">
        <w:r w:rsidRPr="00FE6637">
          <w:rPr>
            <w:rFonts w:ascii="Book Antiqua" w:eastAsia="Times New Roman" w:hAnsi="Book Antiqua" w:cs="Arial"/>
            <w:color w:val="0000FF"/>
            <w:sz w:val="16"/>
            <w:szCs w:val="16"/>
            <w:u w:val="single"/>
            <w:lang w:eastAsia="pt-BR"/>
          </w:rPr>
          <w:t>(Vigência)</w:t>
        </w:r>
      </w:hyperlink>
    </w:p>
    <w:p w14:paraId="026ADBB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2" w:name="art58§4"/>
      <w:bookmarkEnd w:id="152"/>
      <w:r w:rsidRPr="007458B3">
        <w:rPr>
          <w:rFonts w:ascii="Book Antiqua" w:eastAsia="Times New Roman" w:hAnsi="Book Antiqua" w:cs="Arial"/>
          <w:color w:val="000000"/>
          <w:sz w:val="19"/>
          <w:szCs w:val="19"/>
          <w:lang w:eastAsia="pt-BR"/>
        </w:rPr>
        <w:t>§ 4º Se a existência ou exercício do direito, ou a utilização do bem, terminar antes da amortização integral do seu custo, o saldo não amortizado constituirá prejuízo no ano em que se extinguir o direito ou terminar a utilização do bem.</w:t>
      </w:r>
    </w:p>
    <w:p w14:paraId="587C8E7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3" w:name="art58§5"/>
      <w:bookmarkEnd w:id="153"/>
      <w:r w:rsidRPr="007458B3">
        <w:rPr>
          <w:rFonts w:ascii="Book Antiqua" w:eastAsia="Times New Roman" w:hAnsi="Book Antiqua" w:cs="Arial"/>
          <w:color w:val="000000"/>
          <w:sz w:val="19"/>
          <w:szCs w:val="19"/>
          <w:lang w:eastAsia="pt-BR"/>
        </w:rPr>
        <w:t xml:space="preserve">§ 5º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são admitidas as amortizações de custos ou despesas que observem as condições estabelecidas nesta lei.</w:t>
      </w:r>
    </w:p>
    <w:p w14:paraId="3D725CE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4" w:name="art58§6"/>
      <w:bookmarkEnd w:id="154"/>
      <w:r w:rsidRPr="007458B3">
        <w:rPr>
          <w:rFonts w:ascii="Book Antiqua" w:eastAsia="Times New Roman" w:hAnsi="Book Antiqua" w:cs="Arial"/>
          <w:color w:val="000000"/>
          <w:sz w:val="19"/>
          <w:szCs w:val="19"/>
          <w:lang w:eastAsia="pt-BR"/>
        </w:rPr>
        <w:t>§ 6º Não será admitida amortização de bens, custos ou despesas para os quais seja registrada quota de exaustão.</w:t>
      </w:r>
    </w:p>
    <w:p w14:paraId="6762C31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5" w:name="art59"/>
      <w:bookmarkEnd w:id="155"/>
      <w:r w:rsidRPr="007458B3">
        <w:rPr>
          <w:rFonts w:ascii="Book Antiqua" w:eastAsia="Times New Roman" w:hAnsi="Book Antiqua" w:cs="Arial"/>
          <w:color w:val="000000"/>
          <w:sz w:val="19"/>
          <w:szCs w:val="19"/>
          <w:lang w:eastAsia="pt-BR"/>
        </w:rPr>
        <w:t>Art. 59. Poderá ser computada como custo ou encargo, em cada exercício, a importância correspondente à diminuição do valor de recursos minerais e florestais, resultante da sua exploração.</w:t>
      </w:r>
    </w:p>
    <w:p w14:paraId="52E3138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6" w:name="art59§1"/>
      <w:bookmarkEnd w:id="156"/>
      <w:r w:rsidRPr="007458B3">
        <w:rPr>
          <w:rFonts w:ascii="Book Antiqua" w:eastAsia="Times New Roman" w:hAnsi="Book Antiqua" w:cs="Arial"/>
          <w:color w:val="000000"/>
          <w:sz w:val="19"/>
          <w:szCs w:val="19"/>
          <w:lang w:eastAsia="pt-BR"/>
        </w:rPr>
        <w:t xml:space="preserve">§ 1º A quota anual de exaustão será determinada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os princípios de depreciação a que se refere o § 1º do art. 57, desta lei, com base:</w:t>
      </w:r>
    </w:p>
    <w:p w14:paraId="6C7141D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no custo de aquisição ou prospecção, corrigido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 dos recursos minerais explorados;</w:t>
      </w:r>
    </w:p>
    <w:p w14:paraId="4FF8A5F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no custo de aquisição ou plantio, corrigido </w:t>
      </w:r>
      <w:proofErr w:type="spellStart"/>
      <w:r w:rsidRPr="007458B3">
        <w:rPr>
          <w:rFonts w:ascii="Book Antiqua" w:eastAsia="Times New Roman" w:hAnsi="Book Antiqua" w:cs="Arial"/>
          <w:color w:val="000000"/>
          <w:sz w:val="19"/>
          <w:szCs w:val="19"/>
          <w:lang w:eastAsia="pt-BR"/>
        </w:rPr>
        <w:t>monetàriamente</w:t>
      </w:r>
      <w:proofErr w:type="spellEnd"/>
      <w:r w:rsidRPr="007458B3">
        <w:rPr>
          <w:rFonts w:ascii="Book Antiqua" w:eastAsia="Times New Roman" w:hAnsi="Book Antiqua" w:cs="Arial"/>
          <w:color w:val="000000"/>
          <w:sz w:val="19"/>
          <w:szCs w:val="19"/>
          <w:lang w:eastAsia="pt-BR"/>
        </w:rPr>
        <w:t>, dos recursos florestais explorados.</w:t>
      </w:r>
    </w:p>
    <w:p w14:paraId="1104813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7" w:name="art59§2"/>
      <w:bookmarkEnd w:id="157"/>
      <w:r w:rsidRPr="007458B3">
        <w:rPr>
          <w:rFonts w:ascii="Book Antiqua" w:eastAsia="Times New Roman" w:hAnsi="Book Antiqua" w:cs="Arial"/>
          <w:color w:val="000000"/>
          <w:sz w:val="19"/>
          <w:szCs w:val="19"/>
          <w:lang w:eastAsia="pt-BR"/>
        </w:rPr>
        <w:t xml:space="preserve">§ 2º O montante anual da quota de exaustão será determinado tendo em vista o volume da produção no ano e sua relação com a </w:t>
      </w:r>
      <w:proofErr w:type="spellStart"/>
      <w:r w:rsidRPr="007458B3">
        <w:rPr>
          <w:rFonts w:ascii="Book Antiqua" w:eastAsia="Times New Roman" w:hAnsi="Book Antiqua" w:cs="Arial"/>
          <w:color w:val="000000"/>
          <w:sz w:val="19"/>
          <w:szCs w:val="19"/>
          <w:lang w:eastAsia="pt-BR"/>
        </w:rPr>
        <w:t>possança</w:t>
      </w:r>
      <w:proofErr w:type="spellEnd"/>
      <w:r w:rsidRPr="007458B3">
        <w:rPr>
          <w:rFonts w:ascii="Book Antiqua" w:eastAsia="Times New Roman" w:hAnsi="Book Antiqua" w:cs="Arial"/>
          <w:color w:val="000000"/>
          <w:sz w:val="19"/>
          <w:szCs w:val="19"/>
          <w:lang w:eastAsia="pt-BR"/>
        </w:rPr>
        <w:t xml:space="preserve"> conhecida da mina, ou a dimensão da floresta explorada, ou em função do prazo de concessão ou do contrato de exploração.</w:t>
      </w:r>
    </w:p>
    <w:p w14:paraId="6B9C6CC8" w14:textId="77777777" w:rsid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58" w:name="art59§3"/>
      <w:bookmarkEnd w:id="158"/>
      <w:r w:rsidRPr="007458B3">
        <w:rPr>
          <w:rFonts w:ascii="Book Antiqua" w:eastAsia="Times New Roman" w:hAnsi="Book Antiqua" w:cs="Arial"/>
          <w:color w:val="000000"/>
          <w:sz w:val="19"/>
          <w:szCs w:val="19"/>
          <w:lang w:eastAsia="pt-BR"/>
        </w:rPr>
        <w:t>§ 3º O proprietário de florestas exploradas poderá optar pela dedução, como quota anual de exaustão, das importâncias efetivamente aplicadas em cada ano no plantio de árvores destinadas ao corte.</w:t>
      </w:r>
      <w:bookmarkStart w:id="159" w:name="art59§4"/>
      <w:bookmarkEnd w:id="159"/>
    </w:p>
    <w:p w14:paraId="36B45987" w14:textId="77777777" w:rsidR="007458B3" w:rsidRPr="00FE6637" w:rsidRDefault="007458B3" w:rsidP="007458B3">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xml:space="preserve">§ 4º </w:t>
      </w:r>
      <w:hyperlink r:id="rId87" w:anchor="art3" w:history="1">
        <w:r w:rsidRPr="00FE6637">
          <w:rPr>
            <w:rFonts w:ascii="Book Antiqua" w:eastAsia="Times New Roman" w:hAnsi="Book Antiqua" w:cs="Arial"/>
            <w:color w:val="0000FF"/>
            <w:sz w:val="16"/>
            <w:szCs w:val="16"/>
            <w:u w:val="single"/>
            <w:lang w:eastAsia="pt-BR"/>
          </w:rPr>
          <w:t>(Revogado pelo Decreto-Lei nº 1.096, de 1970)</w:t>
        </w:r>
      </w:hyperlink>
      <w:bookmarkStart w:id="160" w:name="art59§5"/>
      <w:bookmarkEnd w:id="160"/>
    </w:p>
    <w:p w14:paraId="7D9D5A60" w14:textId="77777777" w:rsidR="007458B3" w:rsidRPr="00FE6637" w:rsidRDefault="007458B3" w:rsidP="007458B3">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E6637">
        <w:rPr>
          <w:rFonts w:ascii="Book Antiqua" w:eastAsia="Times New Roman" w:hAnsi="Book Antiqua" w:cs="Arial"/>
          <w:color w:val="000000"/>
          <w:sz w:val="16"/>
          <w:szCs w:val="16"/>
          <w:lang w:eastAsia="pt-BR"/>
        </w:rPr>
        <w:t xml:space="preserve">§ 5º </w:t>
      </w:r>
      <w:hyperlink r:id="rId88" w:anchor="art3" w:history="1">
        <w:r w:rsidRPr="00FE6637">
          <w:rPr>
            <w:rFonts w:ascii="Book Antiqua" w:eastAsia="Times New Roman" w:hAnsi="Book Antiqua" w:cs="Arial"/>
            <w:color w:val="0000FF"/>
            <w:sz w:val="16"/>
            <w:szCs w:val="16"/>
            <w:u w:val="single"/>
            <w:lang w:eastAsia="pt-BR"/>
          </w:rPr>
          <w:t>(Revogado pelo Decreto-Lei nº 1.096, de 1970)</w:t>
        </w:r>
      </w:hyperlink>
      <w:bookmarkStart w:id="161" w:name="art59§6"/>
      <w:bookmarkEnd w:id="161"/>
    </w:p>
    <w:p w14:paraId="69FBA2D8" w14:textId="7A2F24A2" w:rsidR="007458B3" w:rsidRPr="00FE6637" w:rsidRDefault="007458B3" w:rsidP="007458B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xml:space="preserve">§ 6º </w:t>
      </w:r>
      <w:hyperlink r:id="rId89" w:anchor="art3" w:history="1">
        <w:r w:rsidRPr="00FE6637">
          <w:rPr>
            <w:rFonts w:ascii="Book Antiqua" w:eastAsia="Times New Roman" w:hAnsi="Book Antiqua" w:cs="Arial"/>
            <w:color w:val="0000FF"/>
            <w:sz w:val="16"/>
            <w:szCs w:val="16"/>
            <w:u w:val="single"/>
            <w:lang w:eastAsia="pt-BR"/>
          </w:rPr>
          <w:t>(Revogado pelo Decreto-Lei nº 1.096, de 1970)</w:t>
        </w:r>
      </w:hyperlink>
    </w:p>
    <w:p w14:paraId="75A337E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2" w:name="art60"/>
      <w:bookmarkEnd w:id="162"/>
      <w:r w:rsidRPr="007458B3">
        <w:rPr>
          <w:rFonts w:ascii="Book Antiqua" w:eastAsia="Times New Roman" w:hAnsi="Book Antiqua" w:cs="Arial"/>
          <w:color w:val="000000"/>
          <w:sz w:val="19"/>
          <w:szCs w:val="19"/>
          <w:lang w:eastAsia="pt-BR"/>
        </w:rPr>
        <w:t>Art. 60. Poderão ser registradas como custo ou despesas operacionais as importâncias necessárias à formação de provisões:</w:t>
      </w:r>
    </w:p>
    <w:p w14:paraId="11A5317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3" w:name="art60i"/>
      <w:bookmarkEnd w:id="163"/>
      <w:r w:rsidRPr="007458B3">
        <w:rPr>
          <w:rFonts w:ascii="Book Antiqua" w:eastAsia="Times New Roman" w:hAnsi="Book Antiqua" w:cs="Arial"/>
          <w:color w:val="000000"/>
          <w:sz w:val="19"/>
          <w:szCs w:val="19"/>
          <w:lang w:eastAsia="pt-BR"/>
        </w:rPr>
        <w:t>I - Para créditos de liquidação duvidosa;</w:t>
      </w:r>
    </w:p>
    <w:p w14:paraId="0966E50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64" w:name="art60ii"/>
      <w:bookmarkEnd w:id="164"/>
      <w:r w:rsidRPr="007458B3">
        <w:rPr>
          <w:rFonts w:ascii="Book Antiqua" w:eastAsia="Times New Roman" w:hAnsi="Book Antiqua" w:cs="Arial"/>
          <w:color w:val="000000"/>
          <w:sz w:val="19"/>
          <w:szCs w:val="19"/>
          <w:lang w:eastAsia="pt-BR"/>
        </w:rPr>
        <w:t>Il - Para responsabilidade pela eventual despedida dos empregados;</w:t>
      </w:r>
    </w:p>
    <w:p w14:paraId="4B6C94E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5" w:name="art60iii"/>
      <w:bookmarkEnd w:id="165"/>
      <w:r w:rsidRPr="007458B3">
        <w:rPr>
          <w:rFonts w:ascii="Book Antiqua" w:eastAsia="Times New Roman" w:hAnsi="Book Antiqua" w:cs="Arial"/>
          <w:color w:val="000000"/>
          <w:sz w:val="19"/>
          <w:szCs w:val="19"/>
          <w:lang w:eastAsia="pt-BR"/>
        </w:rPr>
        <w:t xml:space="preserve">III - Para o ajuste do custo de ativos ao valor de mercado, nos casos em que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ajuste é determinado por lei.</w:t>
      </w:r>
    </w:p>
    <w:p w14:paraId="1F9A5D6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6" w:name="art61"/>
      <w:bookmarkEnd w:id="166"/>
      <w:r w:rsidRPr="007458B3">
        <w:rPr>
          <w:rFonts w:ascii="Book Antiqua" w:eastAsia="Times New Roman" w:hAnsi="Book Antiqua" w:cs="Arial"/>
          <w:color w:val="000000"/>
          <w:sz w:val="19"/>
          <w:szCs w:val="19"/>
          <w:lang w:eastAsia="pt-BR"/>
        </w:rPr>
        <w:t xml:space="preserve">Art. 61. A importância dedutível como provisão para créditos de liquidação duvidosa será a necessária a tornar a provisão suficiente para absorver as perdas que </w:t>
      </w:r>
      <w:proofErr w:type="spellStart"/>
      <w:r w:rsidRPr="007458B3">
        <w:rPr>
          <w:rFonts w:ascii="Book Antiqua" w:eastAsia="Times New Roman" w:hAnsi="Book Antiqua" w:cs="Arial"/>
          <w:color w:val="000000"/>
          <w:sz w:val="19"/>
          <w:szCs w:val="19"/>
          <w:lang w:eastAsia="pt-BR"/>
        </w:rPr>
        <w:t>provàvelmente</w:t>
      </w:r>
      <w:proofErr w:type="spellEnd"/>
      <w:r w:rsidRPr="007458B3">
        <w:rPr>
          <w:rFonts w:ascii="Book Antiqua" w:eastAsia="Times New Roman" w:hAnsi="Book Antiqua" w:cs="Arial"/>
          <w:color w:val="000000"/>
          <w:sz w:val="19"/>
          <w:szCs w:val="19"/>
          <w:lang w:eastAsia="pt-BR"/>
        </w:rPr>
        <w:t xml:space="preserve"> ocorrerão no recebimento dos créditos existentes ao fim de cada exercício.</w:t>
      </w:r>
    </w:p>
    <w:p w14:paraId="7FFF1F2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O saldo adequado da provisão será fixado </w:t>
      </w:r>
      <w:proofErr w:type="spellStart"/>
      <w:r w:rsidRPr="007458B3">
        <w:rPr>
          <w:rFonts w:ascii="Book Antiqua" w:eastAsia="Times New Roman" w:hAnsi="Book Antiqua" w:cs="Arial"/>
          <w:color w:val="000000"/>
          <w:sz w:val="19"/>
          <w:szCs w:val="19"/>
          <w:lang w:eastAsia="pt-BR"/>
        </w:rPr>
        <w:t>periòdicamente</w:t>
      </w:r>
      <w:proofErr w:type="spellEnd"/>
      <w:r w:rsidRPr="007458B3">
        <w:rPr>
          <w:rFonts w:ascii="Book Antiqua" w:eastAsia="Times New Roman" w:hAnsi="Book Antiqua" w:cs="Arial"/>
          <w:color w:val="000000"/>
          <w:sz w:val="19"/>
          <w:szCs w:val="19"/>
          <w:lang w:eastAsia="pt-BR"/>
        </w:rPr>
        <w:t xml:space="preserve"> pela Divisão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a partir de 1º de janeiro de 1965, para vigorar durante o prazo mínimo de um exercício, como percentagem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montante dos créditos verificados no fim de cada ano, atendida a diversidade e de operações e excluídos os de que trata o § 4º.</w:t>
      </w:r>
    </w:p>
    <w:p w14:paraId="795BCF7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7" w:name="art61§2"/>
      <w:bookmarkEnd w:id="167"/>
      <w:r w:rsidRPr="007458B3">
        <w:rPr>
          <w:rFonts w:ascii="Book Antiqua" w:eastAsia="Times New Roman" w:hAnsi="Book Antiqua" w:cs="Arial"/>
          <w:color w:val="000000"/>
          <w:sz w:val="19"/>
          <w:szCs w:val="19"/>
          <w:lang w:eastAsia="pt-BR"/>
        </w:rPr>
        <w:t xml:space="preserve">§ 2º Enquanto não forem fixadas as percentagens previstas no parágrafo anterior, o saldo adequado da provisão será de 3% (três por cento)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o montante dos créditos, excluídos os provenientes de vendas com reserva de domínio, ou de operações com garantia real, podendo essa percentagem ser excedida até o máximo da relação, observada nos últimos 3 (três) anos, entre os créditos não liquidados e o total dos créditos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w:t>
      </w:r>
    </w:p>
    <w:p w14:paraId="5234265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3º As provisões existentes no último balanço, encerrado anteriormente a esta lei, se ultrapassarem os limites do § 2º, deverão ter o excesso eliminado durante os 4 (quatro) anos seguintes.</w:t>
      </w:r>
    </w:p>
    <w:p w14:paraId="35B06E9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4º Além da percentagem acima a provisão poderá ser acrescida de:</w:t>
      </w:r>
    </w:p>
    <w:p w14:paraId="4C8E6DA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a) a diferença entre o montante do crédito e a proposta de liquidação pelo concordatário nos casos de concordata, desde o momento em que esta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xml:space="preserve"> requerida;</w:t>
      </w:r>
    </w:p>
    <w:p w14:paraId="0F120D6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até 50% (</w:t>
      </w:r>
      <w:proofErr w:type="spellStart"/>
      <w:r w:rsidRPr="007458B3">
        <w:rPr>
          <w:rFonts w:ascii="Book Antiqua" w:eastAsia="Times New Roman" w:hAnsi="Book Antiqua" w:cs="Arial"/>
          <w:color w:val="000000"/>
          <w:sz w:val="19"/>
          <w:szCs w:val="19"/>
          <w:lang w:eastAsia="pt-BR"/>
        </w:rPr>
        <w:t>cinqüenta</w:t>
      </w:r>
      <w:proofErr w:type="spellEnd"/>
      <w:r w:rsidRPr="007458B3">
        <w:rPr>
          <w:rFonts w:ascii="Book Antiqua" w:eastAsia="Times New Roman" w:hAnsi="Book Antiqua" w:cs="Arial"/>
          <w:color w:val="000000"/>
          <w:sz w:val="19"/>
          <w:szCs w:val="19"/>
          <w:lang w:eastAsia="pt-BR"/>
        </w:rPr>
        <w:t xml:space="preserve"> por cento) do crédito, nos casos de falência do devedor, desde o momento de sua decretação.</w:t>
      </w:r>
    </w:p>
    <w:p w14:paraId="4299829C"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5º Nos casos de concordata ou falência do devedor, não serão admitidos como perdas os créditos que não forem habilitados, ou que tiverem a sua habilitação denegada.</w:t>
      </w:r>
    </w:p>
    <w:p w14:paraId="1634721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6º Os prejuízos realizados no recebimento de créditos serão </w:t>
      </w:r>
      <w:proofErr w:type="spellStart"/>
      <w:r w:rsidRPr="007458B3">
        <w:rPr>
          <w:rFonts w:ascii="Book Antiqua" w:eastAsia="Times New Roman" w:hAnsi="Book Antiqua" w:cs="Arial"/>
          <w:color w:val="000000"/>
          <w:sz w:val="19"/>
          <w:szCs w:val="19"/>
          <w:lang w:eastAsia="pt-BR"/>
        </w:rPr>
        <w:t>obrigatòriamente</w:t>
      </w:r>
      <w:proofErr w:type="spellEnd"/>
      <w:r w:rsidRPr="007458B3">
        <w:rPr>
          <w:rFonts w:ascii="Book Antiqua" w:eastAsia="Times New Roman" w:hAnsi="Book Antiqua" w:cs="Arial"/>
          <w:color w:val="000000"/>
          <w:sz w:val="19"/>
          <w:szCs w:val="19"/>
          <w:lang w:eastAsia="pt-BR"/>
        </w:rPr>
        <w:t xml:space="preserve"> debitados à provisão referida neste artigo.</w:t>
      </w:r>
    </w:p>
    <w:p w14:paraId="750A9B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8" w:name="art62"/>
      <w:bookmarkEnd w:id="168"/>
      <w:r w:rsidRPr="007458B3">
        <w:rPr>
          <w:rFonts w:ascii="Book Antiqua" w:eastAsia="Times New Roman" w:hAnsi="Book Antiqua" w:cs="Arial"/>
          <w:color w:val="000000"/>
          <w:sz w:val="19"/>
          <w:szCs w:val="19"/>
          <w:lang w:eastAsia="pt-BR"/>
        </w:rPr>
        <w:t xml:space="preserve"> Art. 62. A importância dedutível como provisão para responsabilidade pela eventual despedida de empregados será determinada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as disposições do </w:t>
      </w:r>
      <w:hyperlink r:id="rId90" w:anchor="art2" w:history="1">
        <w:r w:rsidRPr="007458B3">
          <w:rPr>
            <w:rFonts w:ascii="Book Antiqua" w:eastAsia="Times New Roman" w:hAnsi="Book Antiqua" w:cs="Arial"/>
            <w:color w:val="0000FF"/>
            <w:sz w:val="19"/>
            <w:szCs w:val="19"/>
            <w:u w:val="single"/>
            <w:lang w:eastAsia="pt-BR"/>
          </w:rPr>
          <w:t>art. 2º da Lei número 4.357, de 16 de julho de 1964</w:t>
        </w:r>
      </w:hyperlink>
      <w:r w:rsidRPr="007458B3">
        <w:rPr>
          <w:rFonts w:ascii="Book Antiqua" w:eastAsia="Times New Roman" w:hAnsi="Book Antiqua" w:cs="Arial"/>
          <w:color w:val="000000"/>
          <w:sz w:val="19"/>
          <w:szCs w:val="19"/>
          <w:lang w:eastAsia="pt-BR"/>
        </w:rPr>
        <w:t xml:space="preserve">, correndo </w:t>
      </w:r>
      <w:proofErr w:type="spellStart"/>
      <w:r w:rsidRPr="007458B3">
        <w:rPr>
          <w:rFonts w:ascii="Book Antiqua" w:eastAsia="Times New Roman" w:hAnsi="Book Antiqua" w:cs="Arial"/>
          <w:color w:val="000000"/>
          <w:sz w:val="19"/>
          <w:szCs w:val="19"/>
          <w:lang w:eastAsia="pt-BR"/>
        </w:rPr>
        <w:t>obrigatòriamente</w:t>
      </w:r>
      <w:proofErr w:type="spellEnd"/>
      <w:r w:rsidRPr="007458B3">
        <w:rPr>
          <w:rFonts w:ascii="Book Antiqua" w:eastAsia="Times New Roman" w:hAnsi="Book Antiqua" w:cs="Arial"/>
          <w:color w:val="000000"/>
          <w:sz w:val="19"/>
          <w:szCs w:val="19"/>
          <w:lang w:eastAsia="pt-BR"/>
        </w:rPr>
        <w:t xml:space="preserve"> à conta dessa provisão, desde que haja saldo suficiente, os pagamentos efetuados pela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aos empregados, estáveis ou não, a título de indenização trabalhista, nos limites da lei.</w:t>
      </w:r>
    </w:p>
    <w:p w14:paraId="32F8823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69" w:name="art63"/>
      <w:bookmarkEnd w:id="169"/>
      <w:r w:rsidRPr="007458B3">
        <w:rPr>
          <w:rFonts w:ascii="Book Antiqua" w:eastAsia="Times New Roman" w:hAnsi="Book Antiqua" w:cs="Arial"/>
          <w:color w:val="000000"/>
          <w:sz w:val="19"/>
          <w:szCs w:val="19"/>
          <w:lang w:eastAsia="pt-BR"/>
        </w:rPr>
        <w:t xml:space="preserve">Art. 63. No caso de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cujos resultados provenham de atividades exercidas parte no País e parte no exterior,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integrarão o lucro operacional os resultados produzidos no País.</w:t>
      </w:r>
    </w:p>
    <w:p w14:paraId="02A8D3C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0" w:name="art63§1"/>
      <w:bookmarkEnd w:id="170"/>
      <w:r w:rsidRPr="007458B3">
        <w:rPr>
          <w:rFonts w:ascii="Book Antiqua" w:eastAsia="Times New Roman" w:hAnsi="Book Antiqua" w:cs="Arial"/>
          <w:color w:val="000000"/>
          <w:sz w:val="19"/>
          <w:szCs w:val="19"/>
          <w:lang w:eastAsia="pt-BR"/>
        </w:rPr>
        <w:t>§ 1º Consideram-se atividades exercidas parte no País e parte no exterior as que provierem:</w:t>
      </w:r>
    </w:p>
    <w:p w14:paraId="21D016B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das operações de comércio e outras atividades lucrativas iniciadas no Brasil e ultimadas no exterior, ou vice-versa;</w:t>
      </w:r>
    </w:p>
    <w:p w14:paraId="4704132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da exploração da matéria-prima no território nacional para ser beneficiada, vendida ou utilizada no estrangeiro, ou vice-versa;</w:t>
      </w:r>
    </w:p>
    <w:p w14:paraId="02603B4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dos transportes e meios de comunicação com os países estrangeiros.</w:t>
      </w:r>
    </w:p>
    <w:p w14:paraId="40CFDB4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Se 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que explora atividade nas condições previstas neste artigo não puder apurar separadamente o lucro operacional produzido no País, será </w:t>
      </w:r>
      <w:proofErr w:type="spellStart"/>
      <w:r w:rsidRPr="007458B3">
        <w:rPr>
          <w:rFonts w:ascii="Book Antiqua" w:eastAsia="Times New Roman" w:hAnsi="Book Antiqua" w:cs="Arial"/>
          <w:color w:val="000000"/>
          <w:sz w:val="19"/>
          <w:szCs w:val="19"/>
          <w:lang w:eastAsia="pt-BR"/>
        </w:rPr>
        <w:t>êle</w:t>
      </w:r>
      <w:proofErr w:type="spellEnd"/>
      <w:r w:rsidRPr="007458B3">
        <w:rPr>
          <w:rFonts w:ascii="Book Antiqua" w:eastAsia="Times New Roman" w:hAnsi="Book Antiqua" w:cs="Arial"/>
          <w:color w:val="000000"/>
          <w:sz w:val="19"/>
          <w:szCs w:val="19"/>
          <w:lang w:eastAsia="pt-BR"/>
        </w:rPr>
        <w:t xml:space="preserve"> estimado ou arbitrado como equivalente a 20% (vinte por cento) da receita bruta operacional.</w:t>
      </w:r>
    </w:p>
    <w:p w14:paraId="011C18A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71" w:name="art64"/>
      <w:bookmarkEnd w:id="171"/>
      <w:r w:rsidRPr="007458B3">
        <w:rPr>
          <w:rFonts w:ascii="Book Antiqua" w:eastAsia="Times New Roman" w:hAnsi="Book Antiqua" w:cs="Arial"/>
          <w:color w:val="000000"/>
          <w:sz w:val="19"/>
          <w:szCs w:val="19"/>
          <w:lang w:eastAsia="pt-BR"/>
        </w:rPr>
        <w:t xml:space="preserve">Art. 64. 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domiciliadas no exterior e autorizadas a funcionar no País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poderão deduzir como custos ou despesas </w:t>
      </w:r>
      <w:proofErr w:type="spellStart"/>
      <w:r w:rsidRPr="007458B3">
        <w:rPr>
          <w:rFonts w:ascii="Book Antiqua" w:eastAsia="Times New Roman" w:hAnsi="Book Antiqua" w:cs="Arial"/>
          <w:color w:val="000000"/>
          <w:sz w:val="19"/>
          <w:szCs w:val="19"/>
          <w:lang w:eastAsia="pt-BR"/>
        </w:rPr>
        <w:t>aquêles</w:t>
      </w:r>
      <w:proofErr w:type="spellEnd"/>
      <w:r w:rsidRPr="007458B3">
        <w:rPr>
          <w:rFonts w:ascii="Book Antiqua" w:eastAsia="Times New Roman" w:hAnsi="Book Antiqua" w:cs="Arial"/>
          <w:color w:val="000000"/>
          <w:sz w:val="19"/>
          <w:szCs w:val="19"/>
          <w:lang w:eastAsia="pt-BR"/>
        </w:rPr>
        <w:t xml:space="preserve"> realizados por suas dependências no território nacional, bem como:</w:t>
      </w:r>
    </w:p>
    <w:p w14:paraId="2DE976D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as quotas de depreciação, amortização ou exaustão dos bens situados no País;</w:t>
      </w:r>
    </w:p>
    <w:p w14:paraId="7080B8DF"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as provisões, relativas às operações de suas dependências no País.</w:t>
      </w:r>
    </w:p>
    <w:p w14:paraId="1541332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2" w:name="art64p"/>
      <w:bookmarkEnd w:id="172"/>
      <w:r w:rsidRPr="007458B3">
        <w:rPr>
          <w:rFonts w:ascii="Book Antiqua" w:eastAsia="Times New Roman" w:hAnsi="Book Antiqua" w:cs="Arial"/>
          <w:color w:val="000000"/>
          <w:sz w:val="19"/>
          <w:szCs w:val="19"/>
          <w:lang w:eastAsia="pt-BR"/>
        </w:rPr>
        <w:t xml:space="preserve">Parágrafo único. Não serão dedutíveis como custos ou despesas quaisquer adicionais ou reajustamentos de preços após o faturamento original das mercadorias enviadas às suas dependências no País, por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com sede no estrangeiro.</w:t>
      </w:r>
    </w:p>
    <w:p w14:paraId="0153D28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3" w:name="art65"/>
      <w:bookmarkEnd w:id="173"/>
      <w:r w:rsidRPr="007458B3">
        <w:rPr>
          <w:rFonts w:ascii="Book Antiqua" w:eastAsia="Times New Roman" w:hAnsi="Book Antiqua" w:cs="Arial"/>
          <w:color w:val="000000"/>
          <w:sz w:val="19"/>
          <w:szCs w:val="19"/>
          <w:lang w:eastAsia="pt-BR"/>
        </w:rPr>
        <w:t xml:space="preserve"> Art. 65. 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que tenham por objeto a exploração agrícola e pastoril poderão incluir como custos ou despesas operacionais:</w:t>
      </w:r>
    </w:p>
    <w:p w14:paraId="07BF845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I - O custo de demarcação de terrenos, inclusive </w:t>
      </w:r>
      <w:proofErr w:type="spellStart"/>
      <w:r w:rsidRPr="007458B3">
        <w:rPr>
          <w:rFonts w:ascii="Book Antiqua" w:eastAsia="Times New Roman" w:hAnsi="Book Antiqua" w:cs="Arial"/>
          <w:color w:val="000000"/>
          <w:sz w:val="19"/>
          <w:szCs w:val="19"/>
          <w:lang w:eastAsia="pt-BR"/>
        </w:rPr>
        <w:t>cêrcas</w:t>
      </w:r>
      <w:proofErr w:type="spellEnd"/>
      <w:r w:rsidRPr="007458B3">
        <w:rPr>
          <w:rFonts w:ascii="Book Antiqua" w:eastAsia="Times New Roman" w:hAnsi="Book Antiqua" w:cs="Arial"/>
          <w:color w:val="000000"/>
          <w:sz w:val="19"/>
          <w:szCs w:val="19"/>
          <w:lang w:eastAsia="pt-BR"/>
        </w:rPr>
        <w:t>, muros ou valas;</w:t>
      </w:r>
    </w:p>
    <w:p w14:paraId="5943EF04"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 - As despesas com a conservação e proteção do solo e das águas inclusive obras de prevenção contra a erosão, canalização de águas e saneamento;</w:t>
      </w:r>
    </w:p>
    <w:p w14:paraId="1E355EC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III - O custo do plantio de florestas, quer para proteção do solo, quer para corte;</w:t>
      </w:r>
    </w:p>
    <w:p w14:paraId="008102A9"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IV - O custo de construção e manutenção de escolas primárias e vocacionais, hospitais e ambulatórios para os seus empregados;</w:t>
      </w:r>
    </w:p>
    <w:p w14:paraId="704FBA20"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 - As despesas, de qualquer espécie, com fertilizantes;</w:t>
      </w:r>
    </w:p>
    <w:p w14:paraId="3DA4485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VI - As despesas com a conservação de prédios residenciais dos titulares da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ou dos sócios e diretores que habitem permanentemente a propriedade agrícola ou pastoril;</w:t>
      </w:r>
    </w:p>
    <w:p w14:paraId="62777057"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VII - O valor dos produtos alimentares de produção da propriedade agrícola ou pastoril consumidos na alimentação das pessoas referidas no item anterior, e de seus dependentes.</w:t>
      </w:r>
    </w:p>
    <w:p w14:paraId="1B1DB1C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O valor dos prédios residenciais e dos bens de consumo de que tratam os itens VI e VII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não serão computados como rendimentos das pessoas ali referidas.</w:t>
      </w:r>
    </w:p>
    <w:p w14:paraId="5D3A79B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agrícolas poderão calcular as quotas anuais de depreciação de máquinas e equipamentos agrícolas com base na metade do prazo de vida útil </w:t>
      </w:r>
      <w:proofErr w:type="spellStart"/>
      <w:r w:rsidRPr="007458B3">
        <w:rPr>
          <w:rFonts w:ascii="Book Antiqua" w:eastAsia="Times New Roman" w:hAnsi="Book Antiqua" w:cs="Arial"/>
          <w:color w:val="000000"/>
          <w:sz w:val="19"/>
          <w:szCs w:val="19"/>
          <w:lang w:eastAsia="pt-BR"/>
        </w:rPr>
        <w:t>dêsses</w:t>
      </w:r>
      <w:proofErr w:type="spellEnd"/>
      <w:r w:rsidRPr="007458B3">
        <w:rPr>
          <w:rFonts w:ascii="Book Antiqua" w:eastAsia="Times New Roman" w:hAnsi="Book Antiqua" w:cs="Arial"/>
          <w:color w:val="000000"/>
          <w:sz w:val="19"/>
          <w:szCs w:val="19"/>
          <w:lang w:eastAsia="pt-BR"/>
        </w:rPr>
        <w:t xml:space="preserve"> bens.</w:t>
      </w:r>
    </w:p>
    <w:p w14:paraId="275C011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4" w:name="art66"/>
      <w:bookmarkEnd w:id="174"/>
      <w:r w:rsidRPr="007458B3">
        <w:rPr>
          <w:rFonts w:ascii="Book Antiqua" w:eastAsia="Times New Roman" w:hAnsi="Book Antiqua" w:cs="Arial"/>
          <w:color w:val="000000"/>
          <w:sz w:val="19"/>
          <w:szCs w:val="19"/>
          <w:lang w:eastAsia="pt-BR"/>
        </w:rPr>
        <w:t xml:space="preserve">Art. 66. 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que exploram a venda de propriedade ou direitos imobiliários a prestações ou a construção de imóveis para a venda a prestações deverão destacar na sua escrituração, em relação às prestações recebidas em cada exercício:</w:t>
      </w:r>
    </w:p>
    <w:p w14:paraId="0FA30EF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os juros;</w:t>
      </w:r>
    </w:p>
    <w:p w14:paraId="7D814535"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a parcela correspondente aos custos de aquisição ou construção dos bens ou direitos vendidos;</w:t>
      </w:r>
    </w:p>
    <w:p w14:paraId="634906A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a parcela do lucro na transação;</w:t>
      </w:r>
    </w:p>
    <w:p w14:paraId="03910D03"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d) a parcela de reajustamento monetário de que trata o </w:t>
      </w:r>
      <w:hyperlink r:id="rId91" w:anchor="art57" w:history="1">
        <w:r w:rsidRPr="007458B3">
          <w:rPr>
            <w:rFonts w:ascii="Book Antiqua" w:eastAsia="Times New Roman" w:hAnsi="Book Antiqua" w:cs="Arial"/>
            <w:color w:val="0000FF"/>
            <w:sz w:val="19"/>
            <w:szCs w:val="19"/>
            <w:u w:val="single"/>
            <w:lang w:eastAsia="pt-BR"/>
          </w:rPr>
          <w:t xml:space="preserve">art. 57 da Lei número 4.380, de 21 de </w:t>
        </w:r>
        <w:proofErr w:type="spellStart"/>
        <w:r w:rsidRPr="007458B3">
          <w:rPr>
            <w:rFonts w:ascii="Book Antiqua" w:eastAsia="Times New Roman" w:hAnsi="Book Antiqua" w:cs="Arial"/>
            <w:color w:val="0000FF"/>
            <w:sz w:val="19"/>
            <w:szCs w:val="19"/>
            <w:u w:val="single"/>
            <w:lang w:eastAsia="pt-BR"/>
          </w:rPr>
          <w:t>agôsto</w:t>
        </w:r>
        <w:proofErr w:type="spellEnd"/>
        <w:r w:rsidRPr="007458B3">
          <w:rPr>
            <w:rFonts w:ascii="Book Antiqua" w:eastAsia="Times New Roman" w:hAnsi="Book Antiqua" w:cs="Arial"/>
            <w:color w:val="0000FF"/>
            <w:sz w:val="19"/>
            <w:szCs w:val="19"/>
            <w:u w:val="single"/>
            <w:lang w:eastAsia="pt-BR"/>
          </w:rPr>
          <w:t xml:space="preserve"> de 1964.</w:t>
        </w:r>
      </w:hyperlink>
    </w:p>
    <w:p w14:paraId="6EACE57B"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 1º Nos casos de construções, poderão ser computadas no custo dos imóveis as despesas efetivamente pagas e as contratadas.</w:t>
      </w:r>
    </w:p>
    <w:p w14:paraId="79ECA521"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2º No caso de terrenos loteados, sem construção as despesas correspondentes às obras e melhoramentos a que se obrigar 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vendedora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serão computadas no custo dos lotes vendidos na medida em que forem efetivamente pagas.</w:t>
      </w:r>
    </w:p>
    <w:p w14:paraId="0687D02A"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75" w:name="art67"/>
      <w:bookmarkEnd w:id="175"/>
      <w:r w:rsidRPr="007458B3">
        <w:rPr>
          <w:rFonts w:ascii="Book Antiqua" w:eastAsia="Times New Roman" w:hAnsi="Book Antiqua" w:cs="Arial"/>
          <w:color w:val="000000"/>
          <w:sz w:val="19"/>
          <w:szCs w:val="19"/>
          <w:lang w:eastAsia="pt-BR"/>
        </w:rPr>
        <w:t>Art. 67. As companhias de seguro e capitalização poderão computar como encargo de cada exercício, as importâncias destinadas a completar as provisões técnicas para garantia de suas operações, cuja constituição é exigida pela legislação especial a elas aplicável.</w:t>
      </w:r>
    </w:p>
    <w:p w14:paraId="23498166"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6" w:name="art68"/>
      <w:bookmarkEnd w:id="176"/>
      <w:r w:rsidRPr="007458B3">
        <w:rPr>
          <w:rFonts w:ascii="Book Antiqua" w:eastAsia="Times New Roman" w:hAnsi="Book Antiqua" w:cs="Arial"/>
          <w:color w:val="000000"/>
          <w:sz w:val="19"/>
          <w:szCs w:val="19"/>
          <w:lang w:eastAsia="pt-BR"/>
        </w:rPr>
        <w:t xml:space="preserve"> Art. 68. Para os efeitos da tributação, as importâncias recebidas pelas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de navegação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do </w:t>
      </w:r>
      <w:hyperlink r:id="rId92" w:anchor="art8" w:history="1">
        <w:r w:rsidRPr="007458B3">
          <w:rPr>
            <w:rFonts w:ascii="Book Antiqua" w:eastAsia="Times New Roman" w:hAnsi="Book Antiqua" w:cs="Arial"/>
            <w:color w:val="0000FF"/>
            <w:sz w:val="19"/>
            <w:szCs w:val="19"/>
            <w:u w:val="single"/>
            <w:lang w:eastAsia="pt-BR"/>
          </w:rPr>
          <w:t>art. 8º da Lei nº 3.381, de 1958</w:t>
        </w:r>
      </w:hyperlink>
      <w:r w:rsidRPr="007458B3">
        <w:rPr>
          <w:rFonts w:ascii="Book Antiqua" w:eastAsia="Times New Roman" w:hAnsi="Book Antiqua" w:cs="Arial"/>
          <w:color w:val="000000"/>
          <w:sz w:val="19"/>
          <w:szCs w:val="19"/>
          <w:lang w:eastAsia="pt-BR"/>
        </w:rPr>
        <w:t>, correspondentes à Taxa de Renovação da Marinha Mercante, não integrarão a receita bruta operacional.</w:t>
      </w:r>
    </w:p>
    <w:p w14:paraId="55F5EAFD"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7" w:name="art68§1"/>
      <w:bookmarkEnd w:id="177"/>
      <w:r w:rsidRPr="007458B3">
        <w:rPr>
          <w:rFonts w:ascii="Book Antiqua" w:eastAsia="Times New Roman" w:hAnsi="Book Antiqua" w:cs="Arial"/>
          <w:color w:val="000000"/>
          <w:sz w:val="19"/>
          <w:szCs w:val="19"/>
          <w:lang w:eastAsia="pt-BR"/>
        </w:rPr>
        <w:t xml:space="preserve">§ 1º As importâncias referidas neste artigo serão registradas como depreciação adicional dos navios a que corresponderem, sem prejuízo da inclusão da depreciação calculada nos </w:t>
      </w:r>
      <w:proofErr w:type="spellStart"/>
      <w:r w:rsidRPr="007458B3">
        <w:rPr>
          <w:rFonts w:ascii="Book Antiqua" w:eastAsia="Times New Roman" w:hAnsi="Book Antiqua" w:cs="Arial"/>
          <w:color w:val="000000"/>
          <w:sz w:val="19"/>
          <w:szCs w:val="19"/>
          <w:lang w:eastAsia="pt-BR"/>
        </w:rPr>
        <w:t>têrmos</w:t>
      </w:r>
      <w:proofErr w:type="spellEnd"/>
      <w:r w:rsidRPr="007458B3">
        <w:rPr>
          <w:rFonts w:ascii="Book Antiqua" w:eastAsia="Times New Roman" w:hAnsi="Book Antiqua" w:cs="Arial"/>
          <w:color w:val="000000"/>
          <w:sz w:val="19"/>
          <w:szCs w:val="19"/>
          <w:lang w:eastAsia="pt-BR"/>
        </w:rPr>
        <w:t xml:space="preserve"> do art. 57, como custo ou despesa operacional.</w:t>
      </w:r>
    </w:p>
    <w:p w14:paraId="5644C9F2"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8" w:name="art68§2"/>
      <w:bookmarkEnd w:id="178"/>
      <w:r w:rsidRPr="007458B3">
        <w:rPr>
          <w:rFonts w:ascii="Book Antiqua" w:eastAsia="Times New Roman" w:hAnsi="Book Antiqua" w:cs="Arial"/>
          <w:color w:val="000000"/>
          <w:sz w:val="19"/>
          <w:szCs w:val="19"/>
          <w:lang w:eastAsia="pt-BR"/>
        </w:rPr>
        <w:t>§ 2º Não serão computados no lucro operacional os prêmios à construção naval.</w:t>
      </w:r>
    </w:p>
    <w:p w14:paraId="2804212E" w14:textId="77777777" w:rsidR="007458B3" w:rsidRPr="007458B3" w:rsidRDefault="007458B3" w:rsidP="007458B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79" w:name="art69"/>
      <w:bookmarkEnd w:id="179"/>
      <w:r w:rsidRPr="007458B3">
        <w:rPr>
          <w:rFonts w:ascii="Book Antiqua" w:eastAsia="Times New Roman" w:hAnsi="Book Antiqua" w:cs="Arial"/>
          <w:color w:val="000000"/>
          <w:sz w:val="19"/>
          <w:szCs w:val="19"/>
          <w:lang w:eastAsia="pt-BR"/>
        </w:rPr>
        <w:t xml:space="preserve"> Art. 69. Para os efeitos de tributação, não serão computadas no lucro operacional das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de navegação aérea as contribuições de que trata o </w:t>
      </w:r>
      <w:hyperlink r:id="rId93" w:anchor="art24" w:history="1">
        <w:r w:rsidRPr="007458B3">
          <w:rPr>
            <w:rFonts w:ascii="Book Antiqua" w:eastAsia="Times New Roman" w:hAnsi="Book Antiqua" w:cs="Arial"/>
            <w:color w:val="0000FF"/>
            <w:sz w:val="19"/>
            <w:szCs w:val="19"/>
            <w:u w:val="single"/>
            <w:lang w:eastAsia="pt-BR"/>
          </w:rPr>
          <w:t>art. 24 da Lei nº 4.200, de 5 de fevereiro de 1963</w:t>
        </w:r>
      </w:hyperlink>
      <w:r w:rsidRPr="007458B3">
        <w:rPr>
          <w:rFonts w:ascii="Book Antiqua" w:eastAsia="Times New Roman" w:hAnsi="Book Antiqua" w:cs="Arial"/>
          <w:color w:val="000000"/>
          <w:sz w:val="19"/>
          <w:szCs w:val="19"/>
          <w:lang w:eastAsia="pt-BR"/>
        </w:rPr>
        <w:t>.</w:t>
      </w:r>
    </w:p>
    <w:p w14:paraId="4179BA80" w14:textId="549D7A51" w:rsidR="007458B3" w:rsidRPr="00FE6637" w:rsidRDefault="007458B3" w:rsidP="00802D9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180" w:name="art70"/>
      <w:bookmarkEnd w:id="180"/>
      <w:r w:rsidRPr="00FE6637">
        <w:rPr>
          <w:rFonts w:ascii="Book Antiqua" w:eastAsia="Times New Roman" w:hAnsi="Book Antiqua" w:cs="Arial"/>
          <w:color w:val="000000"/>
          <w:sz w:val="16"/>
          <w:szCs w:val="16"/>
          <w:lang w:eastAsia="pt-BR"/>
        </w:rPr>
        <w:t>Art. 70.</w:t>
      </w:r>
      <w:r w:rsidRPr="00FE6637">
        <w:rPr>
          <w:rFonts w:ascii="Book Antiqua" w:eastAsia="Times New Roman" w:hAnsi="Book Antiqua" w:cs="Arial"/>
          <w:strike/>
          <w:color w:val="000000"/>
          <w:sz w:val="16"/>
          <w:szCs w:val="16"/>
          <w:lang w:eastAsia="pt-BR"/>
        </w:rPr>
        <w:t xml:space="preserve"> </w:t>
      </w:r>
      <w:hyperlink r:id="rId94" w:anchor="art14" w:history="1">
        <w:r w:rsidRPr="00FE6637">
          <w:rPr>
            <w:rFonts w:ascii="Book Antiqua" w:eastAsia="Times New Roman" w:hAnsi="Book Antiqua" w:cs="Arial"/>
            <w:color w:val="0000FF"/>
            <w:sz w:val="16"/>
            <w:szCs w:val="16"/>
            <w:u w:val="single"/>
            <w:lang w:eastAsia="pt-BR"/>
          </w:rPr>
          <w:t>(Revogado pelo Decreto-lei nº 1.089, de 1970)</w:t>
        </w:r>
      </w:hyperlink>
    </w:p>
    <w:p w14:paraId="0D83B70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1" w:name="art71"/>
      <w:bookmarkEnd w:id="181"/>
      <w:r w:rsidRPr="007458B3">
        <w:rPr>
          <w:rFonts w:ascii="Book Antiqua" w:eastAsia="Times New Roman" w:hAnsi="Book Antiqua" w:cs="Arial"/>
          <w:color w:val="000000"/>
          <w:sz w:val="19"/>
          <w:szCs w:val="19"/>
          <w:lang w:eastAsia="pt-BR"/>
        </w:rPr>
        <w:t xml:space="preserve">Art. 71. A dedução de despesas com aluguéis ou "royalties" para efeito de apuração de rendimento líquido ou do lucro real sujeito ao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será admitida:</w:t>
      </w:r>
    </w:p>
    <w:p w14:paraId="1112756C"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quando necessárias para que o contribuinte mantenha a posse, uso ou fruição do bem ou direito que produz o rendimento; e</w:t>
      </w:r>
    </w:p>
    <w:p w14:paraId="0C2F61D7"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 se o aluguel não constituir aplicação de capital na aquisição do bem ou direito, nem distribuição disfarçada de lucros de pessoa jurídica.</w:t>
      </w:r>
    </w:p>
    <w:p w14:paraId="10C93206"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2" w:name="art71p"/>
      <w:bookmarkEnd w:id="182"/>
      <w:r w:rsidRPr="007458B3">
        <w:rPr>
          <w:rFonts w:ascii="Book Antiqua" w:eastAsia="Times New Roman" w:hAnsi="Book Antiqua" w:cs="Arial"/>
          <w:color w:val="000000"/>
          <w:sz w:val="19"/>
          <w:szCs w:val="19"/>
          <w:lang w:eastAsia="pt-BR"/>
        </w:rPr>
        <w:t>Parágrafo único. Não são dedutíveis:</w:t>
      </w:r>
    </w:p>
    <w:p w14:paraId="1190DD82"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a) os aluguéis pagos pelas pessoas naturais pelo uso de bens que não produzam rendimentos, como o prédio de residência;</w:t>
      </w:r>
    </w:p>
    <w:p w14:paraId="7D8E891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b) os aluguéis pagos a sócios ou dirigentes de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e a seus parentes ou dependentes, em relação à parcela que exceder do preço ou valor do mercado;</w:t>
      </w:r>
    </w:p>
    <w:p w14:paraId="602DE80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c) as importâncias pagas a terceiros para adquirir os direitos de uso de um bem ou direito e os pagamentos para extensão ou modificação do contrato, que constituirão aplicação de capital amortizável durante o prazo do contrato;</w:t>
      </w:r>
    </w:p>
    <w:p w14:paraId="5C2C63FC"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d) os "royalties" pagos a sócios ou dirigentes de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e a seus parentes ou dependentes;</w:t>
      </w:r>
    </w:p>
    <w:p w14:paraId="2E04A0E6"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3" w:name="art71pe"/>
      <w:bookmarkEnd w:id="183"/>
      <w:r w:rsidRPr="007458B3">
        <w:rPr>
          <w:rFonts w:ascii="Book Antiqua" w:eastAsia="Times New Roman" w:hAnsi="Book Antiqua" w:cs="Arial"/>
          <w:color w:val="000000"/>
          <w:sz w:val="19"/>
          <w:szCs w:val="19"/>
          <w:lang w:eastAsia="pt-BR"/>
        </w:rPr>
        <w:t>e) os "royalties" pelo uso de patentes de invenção, processos e fórmulas de fabricação ou pelo uso de marcas de indústria ou de comércio, quando:</w:t>
      </w:r>
    </w:p>
    <w:p w14:paraId="029D760B"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1) Pagos pela filial no Brasil de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com sede no exterior, em benefício da sua matriz;</w:t>
      </w:r>
    </w:p>
    <w:p w14:paraId="6DC63958"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4" w:name="art71pe2"/>
      <w:bookmarkEnd w:id="184"/>
      <w:r w:rsidRPr="007458B3">
        <w:rPr>
          <w:rFonts w:ascii="Book Antiqua" w:eastAsia="Times New Roman" w:hAnsi="Book Antiqua" w:cs="Arial"/>
          <w:color w:val="000000"/>
          <w:sz w:val="19"/>
          <w:szCs w:val="19"/>
          <w:lang w:eastAsia="pt-BR"/>
        </w:rPr>
        <w:t xml:space="preserve">2) Pagos pela sociedade com sede no Brasil a pessoa com domicílio no exterior que mantenha, direta ou indiretamente, </w:t>
      </w:r>
      <w:proofErr w:type="spellStart"/>
      <w:r w:rsidRPr="007458B3">
        <w:rPr>
          <w:rFonts w:ascii="Book Antiqua" w:eastAsia="Times New Roman" w:hAnsi="Book Antiqua" w:cs="Arial"/>
          <w:color w:val="000000"/>
          <w:sz w:val="19"/>
          <w:szCs w:val="19"/>
          <w:lang w:eastAsia="pt-BR"/>
        </w:rPr>
        <w:t>contrôle</w:t>
      </w:r>
      <w:proofErr w:type="spellEnd"/>
      <w:r w:rsidRPr="007458B3">
        <w:rPr>
          <w:rFonts w:ascii="Book Antiqua" w:eastAsia="Times New Roman" w:hAnsi="Book Antiqua" w:cs="Arial"/>
          <w:color w:val="000000"/>
          <w:sz w:val="19"/>
          <w:szCs w:val="19"/>
          <w:lang w:eastAsia="pt-BR"/>
        </w:rPr>
        <w:t xml:space="preserve"> do seu capital com direito a voto;</w:t>
      </w:r>
    </w:p>
    <w:p w14:paraId="6892CB6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f) os "royalties" pelo uso de patentes de invenção, processos e fórmulas de fabricação pagos ou creditados a beneficiário domiciliado no exterior:</w:t>
      </w:r>
    </w:p>
    <w:p w14:paraId="6291DE2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1) Que não sejam objeto de contrato registrado na Superintendência da Moeda e do Crédito e que não estejam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Código da Propriedade Industrial; ou</w:t>
      </w:r>
    </w:p>
    <w:p w14:paraId="1104265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xml:space="preserve">        2) Cujos montantes excedam dos limites </w:t>
      </w:r>
      <w:proofErr w:type="spellStart"/>
      <w:r w:rsidRPr="007458B3">
        <w:rPr>
          <w:rFonts w:ascii="Book Antiqua" w:eastAsia="Times New Roman" w:hAnsi="Book Antiqua" w:cs="Arial"/>
          <w:color w:val="000000"/>
          <w:sz w:val="19"/>
          <w:szCs w:val="19"/>
          <w:lang w:eastAsia="pt-BR"/>
        </w:rPr>
        <w:t>periòdicamente</w:t>
      </w:r>
      <w:proofErr w:type="spellEnd"/>
      <w:r w:rsidRPr="007458B3">
        <w:rPr>
          <w:rFonts w:ascii="Book Antiqua" w:eastAsia="Times New Roman" w:hAnsi="Book Antiqua" w:cs="Arial"/>
          <w:color w:val="000000"/>
          <w:sz w:val="19"/>
          <w:szCs w:val="19"/>
          <w:lang w:eastAsia="pt-BR"/>
        </w:rPr>
        <w:t xml:space="preserve"> fixados pelo Ministro da Fazenda para cada grupo de atividades ou produtos, segundo o grau de sua essencialidade e em conformidade com o que dispõe a legislação específica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remessa de valores para o exterior;</w:t>
      </w:r>
    </w:p>
    <w:p w14:paraId="673F4C24"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g) os "royalties" pelo uso de marcas de indústria e comércio pagos ou creditados a beneficiário domiciliado no exterior:</w:t>
      </w:r>
    </w:p>
    <w:p w14:paraId="0258E2F0"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1) Que não sejam objeto de contrato registrado na Superintendência da Moeda e do Crédito e que não estejam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Código da Propriedade Industrial; ou</w:t>
      </w:r>
    </w:p>
    <w:p w14:paraId="2706CD3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2) Cujos montantes excedem dos limites </w:t>
      </w:r>
      <w:proofErr w:type="spellStart"/>
      <w:r w:rsidRPr="007458B3">
        <w:rPr>
          <w:rFonts w:ascii="Book Antiqua" w:eastAsia="Times New Roman" w:hAnsi="Book Antiqua" w:cs="Arial"/>
          <w:color w:val="000000"/>
          <w:sz w:val="19"/>
          <w:szCs w:val="19"/>
          <w:lang w:eastAsia="pt-BR"/>
        </w:rPr>
        <w:t>periòdicamente</w:t>
      </w:r>
      <w:proofErr w:type="spellEnd"/>
      <w:r w:rsidRPr="007458B3">
        <w:rPr>
          <w:rFonts w:ascii="Book Antiqua" w:eastAsia="Times New Roman" w:hAnsi="Book Antiqua" w:cs="Arial"/>
          <w:color w:val="000000"/>
          <w:sz w:val="19"/>
          <w:szCs w:val="19"/>
          <w:lang w:eastAsia="pt-BR"/>
        </w:rPr>
        <w:t xml:space="preserve"> fixados pelo Ministro da Fazenda para cada grupo de atividade ou produtos, segundo o grau de sua essencialidade, de conformidade com a legislação específica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remessas de valores para o exterior.</w:t>
      </w:r>
    </w:p>
    <w:p w14:paraId="54132E0B" w14:textId="77777777" w:rsidR="00802D9F" w:rsidRPr="00FE6637" w:rsidRDefault="007458B3" w:rsidP="00802D9F">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458B3">
        <w:rPr>
          <w:rFonts w:ascii="Book Antiqua" w:eastAsia="Times New Roman" w:hAnsi="Book Antiqua" w:cs="Arial"/>
          <w:color w:val="000000"/>
          <w:sz w:val="19"/>
          <w:szCs w:val="19"/>
          <w:lang w:eastAsia="pt-BR"/>
        </w:rPr>
        <w:t>        </w:t>
      </w:r>
      <w:bookmarkStart w:id="185" w:name="art72"/>
      <w:bookmarkEnd w:id="185"/>
      <w:r w:rsidRPr="00FE6637">
        <w:rPr>
          <w:rFonts w:ascii="Book Antiqua" w:eastAsia="Times New Roman" w:hAnsi="Book Antiqua" w:cs="Arial"/>
          <w:color w:val="000000"/>
          <w:sz w:val="16"/>
          <w:szCs w:val="16"/>
          <w:lang w:eastAsia="pt-BR"/>
        </w:rPr>
        <w:t xml:space="preserve">Art. 72. </w:t>
      </w:r>
      <w:hyperlink r:id="rId95" w:anchor="art67vi" w:history="1">
        <w:r w:rsidRPr="00FE6637">
          <w:rPr>
            <w:rFonts w:ascii="Book Antiqua" w:eastAsia="Times New Roman" w:hAnsi="Book Antiqua" w:cs="Arial"/>
            <w:color w:val="0000FF"/>
            <w:sz w:val="16"/>
            <w:szCs w:val="16"/>
            <w:u w:val="single"/>
            <w:lang w:eastAsia="pt-BR"/>
          </w:rPr>
          <w:t>(Revogado pelo Decreto-Lei nº 1.598, de 1977)</w:t>
        </w:r>
      </w:hyperlink>
      <w:r w:rsidRPr="00FE6637">
        <w:rPr>
          <w:rFonts w:ascii="Book Antiqua" w:eastAsia="Times New Roman" w:hAnsi="Book Antiqua" w:cs="Arial"/>
          <w:color w:val="000000"/>
          <w:sz w:val="16"/>
          <w:szCs w:val="16"/>
          <w:lang w:eastAsia="pt-BR"/>
        </w:rPr>
        <w:t>        </w:t>
      </w:r>
      <w:bookmarkStart w:id="186" w:name="art73"/>
      <w:bookmarkEnd w:id="186"/>
    </w:p>
    <w:p w14:paraId="4AFB30B0" w14:textId="2F007B8F" w:rsidR="007458B3" w:rsidRPr="007458B3" w:rsidRDefault="007458B3" w:rsidP="00802D9F">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FE6637">
        <w:rPr>
          <w:rFonts w:ascii="Book Antiqua" w:eastAsia="Times New Roman" w:hAnsi="Book Antiqua" w:cs="Arial"/>
          <w:color w:val="000000"/>
          <w:sz w:val="16"/>
          <w:szCs w:val="16"/>
          <w:lang w:eastAsia="pt-BR"/>
        </w:rPr>
        <w:t xml:space="preserve">Art. 73. </w:t>
      </w:r>
      <w:hyperlink r:id="rId96" w:anchor="art67vi" w:history="1">
        <w:r w:rsidRPr="00FE6637">
          <w:rPr>
            <w:rFonts w:ascii="Book Antiqua" w:eastAsia="Times New Roman" w:hAnsi="Book Antiqua" w:cs="Arial"/>
            <w:color w:val="0000FF"/>
            <w:sz w:val="16"/>
            <w:szCs w:val="16"/>
            <w:u w:val="single"/>
            <w:lang w:eastAsia="pt-BR"/>
          </w:rPr>
          <w:t>(Revogado pelo Decreto-Lei nº 1.598, de 1977)</w:t>
        </w:r>
      </w:hyperlink>
    </w:p>
    <w:p w14:paraId="2187B6E4"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7" w:name="art74"/>
      <w:bookmarkEnd w:id="187"/>
      <w:r w:rsidRPr="007458B3">
        <w:rPr>
          <w:rFonts w:ascii="Book Antiqua" w:eastAsia="Times New Roman" w:hAnsi="Book Antiqua" w:cs="Arial"/>
          <w:color w:val="000000"/>
          <w:sz w:val="19"/>
          <w:szCs w:val="19"/>
          <w:lang w:eastAsia="pt-BR"/>
        </w:rPr>
        <w:t>Art. 74. A partir do exercício financeiro de 1966, os rendimentos percebidos pelas pessoas físicas, residentes ou domiciliadas no Brasil, obedecerão a nova classificação a ser estabelecida, para fins estatísticos, pelo Poder Executivo, mediante decreto.</w:t>
      </w:r>
    </w:p>
    <w:p w14:paraId="6E801255"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8" w:name="art75"/>
      <w:bookmarkEnd w:id="188"/>
      <w:r w:rsidRPr="007458B3">
        <w:rPr>
          <w:rFonts w:ascii="Book Antiqua" w:eastAsia="Times New Roman" w:hAnsi="Book Antiqua" w:cs="Arial"/>
          <w:color w:val="000000"/>
          <w:sz w:val="19"/>
          <w:szCs w:val="19"/>
          <w:lang w:eastAsia="pt-BR"/>
        </w:rPr>
        <w:t xml:space="preserve">Art. 75. Pela arrecadação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na fonte, </w:t>
      </w:r>
      <w:proofErr w:type="spellStart"/>
      <w:r w:rsidRPr="007458B3">
        <w:rPr>
          <w:rFonts w:ascii="Book Antiqua" w:eastAsia="Times New Roman" w:hAnsi="Book Antiqua" w:cs="Arial"/>
          <w:color w:val="000000"/>
          <w:sz w:val="19"/>
          <w:szCs w:val="19"/>
          <w:lang w:eastAsia="pt-BR"/>
        </w:rPr>
        <w:t>sôbre</w:t>
      </w:r>
      <w:proofErr w:type="spellEnd"/>
      <w:r w:rsidRPr="007458B3">
        <w:rPr>
          <w:rFonts w:ascii="Book Antiqua" w:eastAsia="Times New Roman" w:hAnsi="Book Antiqua" w:cs="Arial"/>
          <w:color w:val="000000"/>
          <w:sz w:val="19"/>
          <w:szCs w:val="19"/>
          <w:lang w:eastAsia="pt-BR"/>
        </w:rPr>
        <w:t xml:space="preserve"> rendimentos do trabalho pagos pelo Estado ou Municípios, ou por suas autarquias, a seus servidores ou a terceiros poderá o </w:t>
      </w:r>
      <w:proofErr w:type="spellStart"/>
      <w:r w:rsidRPr="007458B3">
        <w:rPr>
          <w:rFonts w:ascii="Book Antiqua" w:eastAsia="Times New Roman" w:hAnsi="Book Antiqua" w:cs="Arial"/>
          <w:color w:val="000000"/>
          <w:sz w:val="19"/>
          <w:szCs w:val="19"/>
          <w:lang w:eastAsia="pt-BR"/>
        </w:rPr>
        <w:t>Govêrno</w:t>
      </w:r>
      <w:proofErr w:type="spellEnd"/>
      <w:r w:rsidRPr="007458B3">
        <w:rPr>
          <w:rFonts w:ascii="Book Antiqua" w:eastAsia="Times New Roman" w:hAnsi="Book Antiqua" w:cs="Arial"/>
          <w:color w:val="000000"/>
          <w:sz w:val="19"/>
          <w:szCs w:val="19"/>
          <w:lang w:eastAsia="pt-BR"/>
        </w:rPr>
        <w:t xml:space="preserve"> Federal, mediante convênio com aquelas entidades, remunerar os serviços prestados, até 10% (dez por cento) do montante que </w:t>
      </w:r>
      <w:proofErr w:type="spellStart"/>
      <w:r w:rsidRPr="007458B3">
        <w:rPr>
          <w:rFonts w:ascii="Book Antiqua" w:eastAsia="Times New Roman" w:hAnsi="Book Antiqua" w:cs="Arial"/>
          <w:color w:val="000000"/>
          <w:sz w:val="19"/>
          <w:szCs w:val="19"/>
          <w:lang w:eastAsia="pt-BR"/>
        </w:rPr>
        <w:t>fôr</w:t>
      </w:r>
      <w:proofErr w:type="spellEnd"/>
      <w:r w:rsidRPr="007458B3">
        <w:rPr>
          <w:rFonts w:ascii="Book Antiqua" w:eastAsia="Times New Roman" w:hAnsi="Book Antiqua" w:cs="Arial"/>
          <w:color w:val="000000"/>
          <w:sz w:val="19"/>
          <w:szCs w:val="19"/>
          <w:lang w:eastAsia="pt-BR"/>
        </w:rPr>
        <w:t>, por essa forma, recolhido.</w:t>
      </w:r>
    </w:p>
    <w:p w14:paraId="424C27FC"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89" w:name="art76"/>
      <w:bookmarkEnd w:id="189"/>
      <w:r w:rsidRPr="007458B3">
        <w:rPr>
          <w:rFonts w:ascii="Book Antiqua" w:eastAsia="Times New Roman" w:hAnsi="Book Antiqua" w:cs="Arial"/>
          <w:color w:val="000000"/>
          <w:sz w:val="19"/>
          <w:szCs w:val="19"/>
          <w:lang w:eastAsia="pt-BR"/>
        </w:rPr>
        <w:t xml:space="preserve">Art. 76. A partir de 1º de janeiro de 1967 a correção monetária do ativo imobilizado das </w:t>
      </w:r>
      <w:proofErr w:type="spellStart"/>
      <w:r w:rsidRPr="007458B3">
        <w:rPr>
          <w:rFonts w:ascii="Book Antiqua" w:eastAsia="Times New Roman" w:hAnsi="Book Antiqua" w:cs="Arial"/>
          <w:color w:val="000000"/>
          <w:sz w:val="19"/>
          <w:szCs w:val="19"/>
          <w:lang w:eastAsia="pt-BR"/>
        </w:rPr>
        <w:t>emprêsas</w:t>
      </w:r>
      <w:proofErr w:type="spellEnd"/>
      <w:r w:rsidRPr="007458B3">
        <w:rPr>
          <w:rFonts w:ascii="Book Antiqua" w:eastAsia="Times New Roman" w:hAnsi="Book Antiqua" w:cs="Arial"/>
          <w:color w:val="000000"/>
          <w:sz w:val="19"/>
          <w:szCs w:val="19"/>
          <w:lang w:eastAsia="pt-BR"/>
        </w:rPr>
        <w:t xml:space="preserve"> procedida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o </w:t>
      </w:r>
      <w:hyperlink r:id="rId97" w:anchor="art3" w:history="1">
        <w:r w:rsidRPr="007458B3">
          <w:rPr>
            <w:rFonts w:ascii="Book Antiqua" w:eastAsia="Times New Roman" w:hAnsi="Book Antiqua" w:cs="Arial"/>
            <w:color w:val="0000FF"/>
            <w:sz w:val="19"/>
            <w:szCs w:val="19"/>
            <w:u w:val="single"/>
            <w:lang w:eastAsia="pt-BR"/>
          </w:rPr>
          <w:t>art. 3º da Lei número 4.357 de 16 de julho de 1964,</w:t>
        </w:r>
      </w:hyperlink>
      <w:r w:rsidRPr="007458B3">
        <w:rPr>
          <w:rFonts w:ascii="Book Antiqua" w:eastAsia="Times New Roman" w:hAnsi="Book Antiqua" w:cs="Arial"/>
          <w:color w:val="000000"/>
          <w:sz w:val="19"/>
          <w:szCs w:val="19"/>
          <w:lang w:eastAsia="pt-BR"/>
        </w:rPr>
        <w:t xml:space="preserve"> não sofrerá nenhum ônus financeiro, a título de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ou de empréstimo compulsório.</w:t>
      </w:r>
    </w:p>
    <w:p w14:paraId="7EA6D7F8"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A disposição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não atinge as prestações pagas a partir de 1º de janeiro de 1967, que correspondem a correções monetárias procedidas </w:t>
      </w:r>
      <w:proofErr w:type="spellStart"/>
      <w:r w:rsidRPr="007458B3">
        <w:rPr>
          <w:rFonts w:ascii="Book Antiqua" w:eastAsia="Times New Roman" w:hAnsi="Book Antiqua" w:cs="Arial"/>
          <w:color w:val="000000"/>
          <w:sz w:val="19"/>
          <w:szCs w:val="19"/>
          <w:lang w:eastAsia="pt-BR"/>
        </w:rPr>
        <w:t>anteriorme</w:t>
      </w:r>
      <w:proofErr w:type="spellEnd"/>
      <w:r w:rsidRPr="007458B3">
        <w:rPr>
          <w:rFonts w:ascii="Book Antiqua" w:eastAsia="Times New Roman" w:hAnsi="Book Antiqua" w:cs="Arial"/>
          <w:color w:val="000000"/>
          <w:sz w:val="19"/>
          <w:szCs w:val="19"/>
          <w:lang w:eastAsia="pt-BR"/>
        </w:rPr>
        <w:t xml:space="preserve"> te à referida data.</w:t>
      </w:r>
    </w:p>
    <w:p w14:paraId="61B834BC"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0" w:name="art77"/>
      <w:bookmarkEnd w:id="190"/>
      <w:r w:rsidRPr="007458B3">
        <w:rPr>
          <w:rFonts w:ascii="Book Antiqua" w:eastAsia="Times New Roman" w:hAnsi="Book Antiqua" w:cs="Arial"/>
          <w:color w:val="000000"/>
          <w:sz w:val="19"/>
          <w:szCs w:val="19"/>
          <w:lang w:eastAsia="pt-BR"/>
        </w:rPr>
        <w:t>Art. 77. Ficam desobrigadas de promover a correção monetária de que trata o </w:t>
      </w:r>
      <w:hyperlink r:id="rId98" w:anchor="art3" w:history="1">
        <w:r w:rsidRPr="007458B3">
          <w:rPr>
            <w:rFonts w:ascii="Book Antiqua" w:eastAsia="Times New Roman" w:hAnsi="Book Antiqua" w:cs="Arial"/>
            <w:color w:val="0000FF"/>
            <w:sz w:val="19"/>
            <w:szCs w:val="19"/>
            <w:u w:val="single"/>
            <w:lang w:eastAsia="pt-BR"/>
          </w:rPr>
          <w:t>art. 3º da Lei nº 4.357 de 16 de julho de 1964</w:t>
        </w:r>
      </w:hyperlink>
      <w:r w:rsidRPr="007458B3">
        <w:rPr>
          <w:rFonts w:ascii="Book Antiqua" w:eastAsia="Times New Roman" w:hAnsi="Book Antiqua" w:cs="Arial"/>
          <w:color w:val="000000"/>
          <w:sz w:val="19"/>
          <w:szCs w:val="19"/>
          <w:lang w:eastAsia="pt-BR"/>
        </w:rPr>
        <w:t xml:space="preserve">, as sociedades que se encontrarem em concordata, falência liquidação promovida por autoridades administrativas ou judiciais, e aquelas cujos bens imóveis estejam situados em áreas demarcadas para desapropriação ou em relação aos quais haja processos em andamento visando a </w:t>
      </w:r>
      <w:proofErr w:type="spellStart"/>
      <w:r w:rsidRPr="007458B3">
        <w:rPr>
          <w:rFonts w:ascii="Book Antiqua" w:eastAsia="Times New Roman" w:hAnsi="Book Antiqua" w:cs="Arial"/>
          <w:color w:val="000000"/>
          <w:sz w:val="19"/>
          <w:szCs w:val="19"/>
          <w:lang w:eastAsia="pt-BR"/>
        </w:rPr>
        <w:t>êsse</w:t>
      </w:r>
      <w:proofErr w:type="spellEnd"/>
      <w:r w:rsidRPr="007458B3">
        <w:rPr>
          <w:rFonts w:ascii="Book Antiqua" w:eastAsia="Times New Roman" w:hAnsi="Book Antiqua" w:cs="Arial"/>
          <w:color w:val="000000"/>
          <w:sz w:val="19"/>
          <w:szCs w:val="19"/>
          <w:lang w:eastAsia="pt-BR"/>
        </w:rPr>
        <w:t xml:space="preserve"> fim.</w:t>
      </w:r>
    </w:p>
    <w:p w14:paraId="72CC0302"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1" w:name="art78"/>
      <w:bookmarkEnd w:id="191"/>
      <w:r w:rsidRPr="007458B3">
        <w:rPr>
          <w:rFonts w:ascii="Book Antiqua" w:eastAsia="Times New Roman" w:hAnsi="Book Antiqua" w:cs="Arial"/>
          <w:color w:val="000000"/>
          <w:sz w:val="19"/>
          <w:szCs w:val="19"/>
          <w:lang w:eastAsia="pt-BR"/>
        </w:rPr>
        <w:t> Art. 78. O parágrafo 17 do art. 3º da Lei número 4.357, de 16 de julho de 1964, passa a vigorar com a seguinte redação:</w:t>
      </w:r>
    </w:p>
    <w:p w14:paraId="179C6774" w14:textId="77777777" w:rsidR="007458B3" w:rsidRPr="007458B3" w:rsidRDefault="00000000"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99" w:anchor="art3%C2%A717" w:history="1">
        <w:r w:rsidR="007458B3" w:rsidRPr="007458B3">
          <w:rPr>
            <w:rFonts w:ascii="Book Antiqua" w:eastAsia="Times New Roman" w:hAnsi="Book Antiqua" w:cs="Arial"/>
            <w:color w:val="0000FF"/>
            <w:sz w:val="19"/>
            <w:szCs w:val="19"/>
            <w:u w:val="single"/>
            <w:lang w:eastAsia="pt-BR"/>
          </w:rPr>
          <w:t>§ 17. </w:t>
        </w:r>
      </w:hyperlink>
      <w:r w:rsidR="007458B3" w:rsidRPr="007458B3">
        <w:rPr>
          <w:rFonts w:ascii="Book Antiqua" w:eastAsia="Times New Roman" w:hAnsi="Book Antiqua" w:cs="Arial"/>
          <w:color w:val="000000"/>
          <w:sz w:val="19"/>
          <w:szCs w:val="19"/>
          <w:lang w:eastAsia="pt-BR"/>
        </w:rPr>
        <w:t xml:space="preserve">Quando o pagamento na forma dos §§ 7º, 8º e 16 importar em exigência de prestações mensais superiores a 2% (dois por cento) da média mensal da receita bruta da pessoa jurídica, indicada no seu último balanço, o recolhimento do </w:t>
      </w:r>
      <w:proofErr w:type="spellStart"/>
      <w:r w:rsidR="007458B3" w:rsidRPr="007458B3">
        <w:rPr>
          <w:rFonts w:ascii="Book Antiqua" w:eastAsia="Times New Roman" w:hAnsi="Book Antiqua" w:cs="Arial"/>
          <w:color w:val="000000"/>
          <w:sz w:val="19"/>
          <w:szCs w:val="19"/>
          <w:lang w:eastAsia="pt-BR"/>
        </w:rPr>
        <w:t>impôsto</w:t>
      </w:r>
      <w:proofErr w:type="spellEnd"/>
      <w:r w:rsidR="007458B3" w:rsidRPr="007458B3">
        <w:rPr>
          <w:rFonts w:ascii="Book Antiqua" w:eastAsia="Times New Roman" w:hAnsi="Book Antiqua" w:cs="Arial"/>
          <w:color w:val="000000"/>
          <w:sz w:val="19"/>
          <w:szCs w:val="19"/>
          <w:lang w:eastAsia="pt-BR"/>
        </w:rPr>
        <w:t xml:space="preserve"> ou as quantias destinadas a subscrição das Obrigações poderão ser limitados ao mínimo de 24 (vinte e quatro) prestações, desde que o aumento de capital seja reduzido ao valor cuja tributação corresponda às aludidas prestações.</w:t>
      </w:r>
    </w:p>
    <w:p w14:paraId="66398D34"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2" w:name="art79"/>
      <w:bookmarkEnd w:id="192"/>
      <w:r w:rsidRPr="007458B3">
        <w:rPr>
          <w:rFonts w:ascii="Book Antiqua" w:eastAsia="Times New Roman" w:hAnsi="Book Antiqua" w:cs="Arial"/>
          <w:color w:val="000000"/>
          <w:sz w:val="19"/>
          <w:szCs w:val="19"/>
          <w:lang w:eastAsia="pt-BR"/>
        </w:rPr>
        <w:t xml:space="preserve">Art. 79. A atual Divisão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passa a denominar-se Departamento do </w:t>
      </w:r>
      <w:proofErr w:type="spellStart"/>
      <w:r w:rsidRPr="007458B3">
        <w:rPr>
          <w:rFonts w:ascii="Book Antiqua" w:eastAsia="Times New Roman" w:hAnsi="Book Antiqua" w:cs="Arial"/>
          <w:color w:val="000000"/>
          <w:sz w:val="19"/>
          <w:szCs w:val="19"/>
          <w:lang w:eastAsia="pt-BR"/>
        </w:rPr>
        <w:t>lmpôsto</w:t>
      </w:r>
      <w:proofErr w:type="spellEnd"/>
      <w:r w:rsidRPr="007458B3">
        <w:rPr>
          <w:rFonts w:ascii="Book Antiqua" w:eastAsia="Times New Roman" w:hAnsi="Book Antiqua" w:cs="Arial"/>
          <w:color w:val="000000"/>
          <w:sz w:val="19"/>
          <w:szCs w:val="19"/>
          <w:lang w:eastAsia="pt-BR"/>
        </w:rPr>
        <w:t xml:space="preserve"> de Renda, que será estruturado de </w:t>
      </w:r>
      <w:proofErr w:type="spellStart"/>
      <w:r w:rsidRPr="007458B3">
        <w:rPr>
          <w:rFonts w:ascii="Book Antiqua" w:eastAsia="Times New Roman" w:hAnsi="Book Antiqua" w:cs="Arial"/>
          <w:color w:val="000000"/>
          <w:sz w:val="19"/>
          <w:szCs w:val="19"/>
          <w:lang w:eastAsia="pt-BR"/>
        </w:rPr>
        <w:t>acôrdo</w:t>
      </w:r>
      <w:proofErr w:type="spellEnd"/>
      <w:r w:rsidRPr="007458B3">
        <w:rPr>
          <w:rFonts w:ascii="Book Antiqua" w:eastAsia="Times New Roman" w:hAnsi="Book Antiqua" w:cs="Arial"/>
          <w:color w:val="000000"/>
          <w:sz w:val="19"/>
          <w:szCs w:val="19"/>
          <w:lang w:eastAsia="pt-BR"/>
        </w:rPr>
        <w:t xml:space="preserve"> com as necessidades dos serviços.</w:t>
      </w:r>
    </w:p>
    <w:p w14:paraId="48EAE958"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 1º O Departamento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contará, para o exercício de suas atribuições, com Delegacias e Inspetorias, regionais e seccionais.</w:t>
      </w:r>
    </w:p>
    <w:p w14:paraId="7706AC8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3" w:name="art79§2"/>
      <w:bookmarkEnd w:id="193"/>
      <w:r w:rsidRPr="007458B3">
        <w:rPr>
          <w:rFonts w:ascii="Book Antiqua" w:eastAsia="Times New Roman" w:hAnsi="Book Antiqua" w:cs="Arial"/>
          <w:color w:val="000000"/>
          <w:sz w:val="19"/>
          <w:szCs w:val="19"/>
          <w:lang w:eastAsia="pt-BR"/>
        </w:rPr>
        <w:t xml:space="preserve">§ 2º A estrutura do Departamento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bem como a sede e jurisdição dos órgãos subordinados serão estabelecidas em Regimento aprovado por decreto do Poder Executivo, ficando revogados para </w:t>
      </w:r>
      <w:proofErr w:type="spellStart"/>
      <w:r w:rsidRPr="007458B3">
        <w:rPr>
          <w:rFonts w:ascii="Book Antiqua" w:eastAsia="Times New Roman" w:hAnsi="Book Antiqua" w:cs="Arial"/>
          <w:color w:val="000000"/>
          <w:sz w:val="19"/>
          <w:szCs w:val="19"/>
          <w:lang w:eastAsia="pt-BR"/>
        </w:rPr>
        <w:t>êsse</w:t>
      </w:r>
      <w:proofErr w:type="spellEnd"/>
      <w:r w:rsidRPr="007458B3">
        <w:rPr>
          <w:rFonts w:ascii="Book Antiqua" w:eastAsia="Times New Roman" w:hAnsi="Book Antiqua" w:cs="Arial"/>
          <w:color w:val="000000"/>
          <w:sz w:val="19"/>
          <w:szCs w:val="19"/>
          <w:lang w:eastAsia="pt-BR"/>
        </w:rPr>
        <w:t xml:space="preserve"> efeito, os </w:t>
      </w:r>
      <w:hyperlink r:id="rId100" w:history="1">
        <w:r w:rsidRPr="007458B3">
          <w:rPr>
            <w:rFonts w:ascii="Book Antiqua" w:eastAsia="Times New Roman" w:hAnsi="Book Antiqua" w:cs="Arial"/>
            <w:color w:val="0000FF"/>
            <w:sz w:val="19"/>
            <w:szCs w:val="19"/>
            <w:u w:val="single"/>
            <w:lang w:eastAsia="pt-BR"/>
          </w:rPr>
          <w:t>Decretos-leis números 4.042, de 22 de janeiro de 1942</w:t>
        </w:r>
      </w:hyperlink>
      <w:r w:rsidRPr="007458B3">
        <w:rPr>
          <w:rFonts w:ascii="Book Antiqua" w:eastAsia="Times New Roman" w:hAnsi="Book Antiqua" w:cs="Arial"/>
          <w:color w:val="000000"/>
          <w:sz w:val="19"/>
          <w:szCs w:val="19"/>
          <w:lang w:eastAsia="pt-BR"/>
        </w:rPr>
        <w:t>, e </w:t>
      </w:r>
      <w:hyperlink r:id="rId101" w:history="1">
        <w:r w:rsidRPr="007458B3">
          <w:rPr>
            <w:rFonts w:ascii="Book Antiqua" w:eastAsia="Times New Roman" w:hAnsi="Book Antiqua" w:cs="Arial"/>
            <w:color w:val="0000FF"/>
            <w:sz w:val="19"/>
            <w:szCs w:val="19"/>
            <w:u w:val="single"/>
            <w:lang w:eastAsia="pt-BR"/>
          </w:rPr>
          <w:t>6.457, de 2 de maio de 1944</w:t>
        </w:r>
      </w:hyperlink>
      <w:r w:rsidRPr="007458B3">
        <w:rPr>
          <w:rFonts w:ascii="Book Antiqua" w:eastAsia="Times New Roman" w:hAnsi="Book Antiqua" w:cs="Arial"/>
          <w:color w:val="000000"/>
          <w:sz w:val="19"/>
          <w:szCs w:val="19"/>
          <w:lang w:eastAsia="pt-BR"/>
        </w:rPr>
        <w:t>.</w:t>
      </w:r>
    </w:p>
    <w:p w14:paraId="5616D0C0"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194" w:name="art80"/>
      <w:bookmarkEnd w:id="194"/>
      <w:r w:rsidRPr="007458B3">
        <w:rPr>
          <w:rFonts w:ascii="Book Antiqua" w:eastAsia="Times New Roman" w:hAnsi="Book Antiqua" w:cs="Arial"/>
          <w:color w:val="000000"/>
          <w:sz w:val="19"/>
          <w:szCs w:val="19"/>
          <w:lang w:eastAsia="pt-BR"/>
        </w:rPr>
        <w:t>Art. 80. Nos casos de alteração do exercício social, quando a pessoa jurídica instruir a sua declaração de rendimentos com os resultados de operações correspondentes a período inferior a 12 (doze) meses, ficará sujeita a uma pena compensatória, nunca inferior a Cr$ 30.000,00 (trinta mil cruzeiros), se já houver procedido à mudança do exercício social no decurso do triênio precedente.</w:t>
      </w:r>
    </w:p>
    <w:p w14:paraId="445337AE"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A multa a que se refere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artigo será fixada pela autoridade lançadora, à razão de múltiplos de 1/36 (um trinta e seis avos) dos lucros anuais correspondentes ao balanço que instruir a declaração, em número igual ao dos meses faltantes para completar 12 (doze) meses.</w:t>
      </w:r>
    </w:p>
    <w:p w14:paraId="478BF78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5" w:name="art81"/>
      <w:bookmarkEnd w:id="195"/>
      <w:r w:rsidRPr="007458B3">
        <w:rPr>
          <w:rFonts w:ascii="Book Antiqua" w:eastAsia="Times New Roman" w:hAnsi="Book Antiqua" w:cs="Arial"/>
          <w:color w:val="000000"/>
          <w:sz w:val="19"/>
          <w:szCs w:val="19"/>
          <w:lang w:eastAsia="pt-BR"/>
        </w:rPr>
        <w:t xml:space="preserve">Art. 81. Fica dispensada a exigência de interstício para efeito de preenchimento dos cargos vagos na série de classes de Agente Fiscal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do Ministério da Fazenda, existentes na data da publicação desta lei, mediante promoção dos funcionários das classes inferiores.</w:t>
      </w:r>
    </w:p>
    <w:p w14:paraId="5FA5119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6" w:name="art82"/>
      <w:bookmarkEnd w:id="196"/>
      <w:r w:rsidRPr="007458B3">
        <w:rPr>
          <w:rFonts w:ascii="Book Antiqua" w:eastAsia="Times New Roman" w:hAnsi="Book Antiqua" w:cs="Arial"/>
          <w:color w:val="000000"/>
          <w:sz w:val="19"/>
          <w:szCs w:val="19"/>
          <w:lang w:eastAsia="pt-BR"/>
        </w:rPr>
        <w:t>Art. 82. As pessoas físicas que até 30 de abril de 1965 pedirem retificação das respectivas declarações de bens, relativas aos exercícios de 1963 e 1964, para efeito de inclusão de valores, bens e depósitos, mantidos no estrangeiro, e anteriormente omitidos, ficam dispensados de qualquer penalidade.</w:t>
      </w:r>
    </w:p>
    <w:p w14:paraId="5AA1F772"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Até 30 de abril de 1965, as pessoas físicas poderão, independentemente de comprovação, atualizar o valor das propriedades agropastoris mencionadas em suas declarações de rendimentos e de bens, relativas aos exercícios anteriores, sem que o aumento do valor do patrimônio, resultante </w:t>
      </w:r>
      <w:proofErr w:type="spellStart"/>
      <w:r w:rsidRPr="007458B3">
        <w:rPr>
          <w:rFonts w:ascii="Book Antiqua" w:eastAsia="Times New Roman" w:hAnsi="Book Antiqua" w:cs="Arial"/>
          <w:color w:val="000000"/>
          <w:sz w:val="19"/>
          <w:szCs w:val="19"/>
          <w:lang w:eastAsia="pt-BR"/>
        </w:rPr>
        <w:t>dêsse</w:t>
      </w:r>
      <w:proofErr w:type="spellEnd"/>
      <w:r w:rsidRPr="007458B3">
        <w:rPr>
          <w:rFonts w:ascii="Book Antiqua" w:eastAsia="Times New Roman" w:hAnsi="Book Antiqua" w:cs="Arial"/>
          <w:color w:val="000000"/>
          <w:sz w:val="19"/>
          <w:szCs w:val="19"/>
          <w:lang w:eastAsia="pt-BR"/>
        </w:rPr>
        <w:t xml:space="preserve"> reajustamento, seja tributável retroativamente.</w:t>
      </w:r>
    </w:p>
    <w:p w14:paraId="129EC5D4"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7" w:name="art83"/>
      <w:bookmarkEnd w:id="197"/>
      <w:r w:rsidRPr="007458B3">
        <w:rPr>
          <w:rFonts w:ascii="Book Antiqua" w:eastAsia="Times New Roman" w:hAnsi="Book Antiqua" w:cs="Arial"/>
          <w:color w:val="000000"/>
          <w:sz w:val="19"/>
          <w:szCs w:val="19"/>
          <w:lang w:eastAsia="pt-BR"/>
        </w:rPr>
        <w:t>Art. 83. A penalidade prevista no </w:t>
      </w:r>
      <w:hyperlink r:id="rId102" w:anchor="art18" w:history="1">
        <w:r w:rsidRPr="007458B3">
          <w:rPr>
            <w:rFonts w:ascii="Book Antiqua" w:eastAsia="Times New Roman" w:hAnsi="Book Antiqua" w:cs="Arial"/>
            <w:color w:val="0000FF"/>
            <w:sz w:val="19"/>
            <w:szCs w:val="19"/>
            <w:u w:val="single"/>
            <w:lang w:eastAsia="pt-BR"/>
          </w:rPr>
          <w:t>artigo 18 da lei número de 4.131, de 3 de setembro de 1962</w:t>
        </w:r>
      </w:hyperlink>
      <w:r w:rsidRPr="007458B3">
        <w:rPr>
          <w:rFonts w:ascii="Book Antiqua" w:eastAsia="Times New Roman" w:hAnsi="Book Antiqua" w:cs="Arial"/>
          <w:color w:val="000000"/>
          <w:sz w:val="19"/>
          <w:szCs w:val="19"/>
          <w:lang w:eastAsia="pt-BR"/>
        </w:rPr>
        <w:t xml:space="preserve">,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será aplicada às pessoas, referidas no artigo 17 da mesma lei, que deixarem de cumprir a obrigação nele estabelecida, depois de 30 de abril de 1965.</w:t>
      </w:r>
    </w:p>
    <w:p w14:paraId="701821B1"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8" w:name="art83p"/>
      <w:bookmarkEnd w:id="198"/>
      <w:r w:rsidRPr="007458B3">
        <w:rPr>
          <w:rFonts w:ascii="Book Antiqua" w:eastAsia="Times New Roman" w:hAnsi="Book Antiqua" w:cs="Arial"/>
          <w:color w:val="000000"/>
          <w:sz w:val="19"/>
          <w:szCs w:val="19"/>
          <w:lang w:eastAsia="pt-BR"/>
        </w:rPr>
        <w:t>Parágrafo único. O prazo para os pedidos de retificação de que trata o </w:t>
      </w:r>
      <w:hyperlink r:id="rId103" w:anchor="art23" w:history="1">
        <w:r w:rsidRPr="007458B3">
          <w:rPr>
            <w:rFonts w:ascii="Book Antiqua" w:eastAsia="Times New Roman" w:hAnsi="Book Antiqua" w:cs="Arial"/>
            <w:color w:val="0000FF"/>
            <w:sz w:val="19"/>
            <w:szCs w:val="19"/>
            <w:u w:val="single"/>
            <w:lang w:eastAsia="pt-BR"/>
          </w:rPr>
          <w:t>artigo 23 da Lei número 4.357, de 16 de julho de 1964</w:t>
        </w:r>
      </w:hyperlink>
      <w:r w:rsidRPr="007458B3">
        <w:rPr>
          <w:rFonts w:ascii="Book Antiqua" w:eastAsia="Times New Roman" w:hAnsi="Book Antiqua" w:cs="Arial"/>
          <w:color w:val="000000"/>
          <w:sz w:val="19"/>
          <w:szCs w:val="19"/>
          <w:lang w:eastAsia="pt-BR"/>
        </w:rPr>
        <w:t>, fica prorrogado até 30 de abril de 1965.</w:t>
      </w:r>
    </w:p>
    <w:p w14:paraId="68D16EAC"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199" w:name="art84"/>
      <w:bookmarkEnd w:id="199"/>
      <w:r w:rsidRPr="007458B3">
        <w:rPr>
          <w:rFonts w:ascii="Book Antiqua" w:eastAsia="Times New Roman" w:hAnsi="Book Antiqua" w:cs="Arial"/>
          <w:color w:val="000000"/>
          <w:sz w:val="19"/>
          <w:szCs w:val="19"/>
          <w:lang w:eastAsia="pt-BR"/>
        </w:rPr>
        <w:t xml:space="preserve">Art. 84.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a que se refere o </w:t>
      </w:r>
      <w:hyperlink r:id="rId104" w:history="1">
        <w:r w:rsidRPr="007458B3">
          <w:rPr>
            <w:rFonts w:ascii="Book Antiqua" w:eastAsia="Times New Roman" w:hAnsi="Book Antiqua" w:cs="Arial"/>
            <w:color w:val="0000FF"/>
            <w:sz w:val="19"/>
            <w:szCs w:val="19"/>
            <w:u w:val="single"/>
            <w:lang w:eastAsia="pt-BR"/>
          </w:rPr>
          <w:t>inciso 3º do art. 96 do regulamento aprovado pelo Decreto número 51.900, de 10 de abril de 1963</w:t>
        </w:r>
      </w:hyperlink>
      <w:r w:rsidRPr="007458B3">
        <w:rPr>
          <w:rFonts w:ascii="Book Antiqua" w:eastAsia="Times New Roman" w:hAnsi="Book Antiqua" w:cs="Arial"/>
          <w:color w:val="000000"/>
          <w:sz w:val="19"/>
          <w:szCs w:val="19"/>
          <w:lang w:eastAsia="pt-BR"/>
        </w:rPr>
        <w:t>, será exigido, no exercício de 1965, à razão de 20% (vinte por cento), e, a partir de 1 de janeiro de 1966, à razão de 15% (quinze por cento), ressalvado o disposto no </w:t>
      </w:r>
      <w:hyperlink r:id="rId105" w:anchor="art18" w:history="1">
        <w:r w:rsidRPr="007458B3">
          <w:rPr>
            <w:rFonts w:ascii="Book Antiqua" w:eastAsia="Times New Roman" w:hAnsi="Book Antiqua" w:cs="Arial"/>
            <w:color w:val="0000FF"/>
            <w:sz w:val="19"/>
            <w:szCs w:val="19"/>
            <w:u w:val="single"/>
            <w:lang w:eastAsia="pt-BR"/>
          </w:rPr>
          <w:t>artigo 18 da Lei número 4.357, de 16 de julho de 1964.</w:t>
        </w:r>
      </w:hyperlink>
    </w:p>
    <w:p w14:paraId="458FA190"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a que refere </w:t>
      </w:r>
      <w:proofErr w:type="spellStart"/>
      <w:r w:rsidRPr="007458B3">
        <w:rPr>
          <w:rFonts w:ascii="Book Antiqua" w:eastAsia="Times New Roman" w:hAnsi="Book Antiqua" w:cs="Arial"/>
          <w:color w:val="000000"/>
          <w:sz w:val="19"/>
          <w:szCs w:val="19"/>
          <w:lang w:eastAsia="pt-BR"/>
        </w:rPr>
        <w:t>êste</w:t>
      </w:r>
      <w:proofErr w:type="spellEnd"/>
      <w:r w:rsidRPr="007458B3">
        <w:rPr>
          <w:rFonts w:ascii="Book Antiqua" w:eastAsia="Times New Roman" w:hAnsi="Book Antiqua" w:cs="Arial"/>
          <w:color w:val="000000"/>
          <w:sz w:val="19"/>
          <w:szCs w:val="19"/>
          <w:lang w:eastAsia="pt-BR"/>
        </w:rPr>
        <w:t xml:space="preserve"> artigo, em relação aos rendimentos atribuídos a ações pertencentes a portador identificado, quando se tratar de sociedade anônima de capital aberto, definida no </w:t>
      </w:r>
      <w:proofErr w:type="spellStart"/>
      <w:r w:rsidRPr="007458B3">
        <w:rPr>
          <w:rFonts w:ascii="Book Antiqua" w:eastAsia="Times New Roman" w:hAnsi="Book Antiqua" w:cs="Arial"/>
          <w:color w:val="000000"/>
          <w:sz w:val="19"/>
          <w:szCs w:val="19"/>
          <w:lang w:eastAsia="pt-BR"/>
        </w:rPr>
        <w:t>art</w:t>
      </w:r>
      <w:proofErr w:type="spellEnd"/>
      <w:r w:rsidRPr="007458B3">
        <w:rPr>
          <w:rFonts w:ascii="Book Antiqua" w:eastAsia="Times New Roman" w:hAnsi="Book Antiqua" w:cs="Arial"/>
          <w:color w:val="000000"/>
          <w:sz w:val="19"/>
          <w:szCs w:val="19"/>
          <w:lang w:eastAsia="pt-BR"/>
        </w:rPr>
        <w:t xml:space="preserve"> 39 desta </w:t>
      </w:r>
      <w:proofErr w:type="spellStart"/>
      <w:r w:rsidRPr="007458B3">
        <w:rPr>
          <w:rFonts w:ascii="Book Antiqua" w:eastAsia="Times New Roman" w:hAnsi="Book Antiqua" w:cs="Arial"/>
          <w:color w:val="000000"/>
          <w:sz w:val="19"/>
          <w:szCs w:val="19"/>
          <w:lang w:eastAsia="pt-BR"/>
        </w:rPr>
        <w:t>Iei</w:t>
      </w:r>
      <w:proofErr w:type="spellEnd"/>
      <w:r w:rsidRPr="007458B3">
        <w:rPr>
          <w:rFonts w:ascii="Book Antiqua" w:eastAsia="Times New Roman" w:hAnsi="Book Antiqua" w:cs="Arial"/>
          <w:color w:val="000000"/>
          <w:sz w:val="19"/>
          <w:szCs w:val="19"/>
          <w:lang w:eastAsia="pt-BR"/>
        </w:rPr>
        <w:t>, será de 15% (quinze por cento) no exercício de 1965 e de 10% (dez por cento) a partir de 1º de janeiro de 1966.</w:t>
      </w:r>
    </w:p>
    <w:p w14:paraId="3235EC6D" w14:textId="378D71CB"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00" w:name="art85"/>
      <w:bookmarkEnd w:id="200"/>
      <w:r w:rsidRPr="007458B3">
        <w:rPr>
          <w:rFonts w:ascii="Book Antiqua" w:eastAsia="Times New Roman" w:hAnsi="Book Antiqua" w:cs="Arial"/>
          <w:color w:val="000000"/>
          <w:sz w:val="19"/>
          <w:szCs w:val="19"/>
          <w:lang w:eastAsia="pt-BR"/>
        </w:rPr>
        <w:t>Art. 85.</w:t>
      </w:r>
      <w:r w:rsidRPr="007458B3">
        <w:rPr>
          <w:rFonts w:ascii="Book Antiqua" w:eastAsia="Times New Roman" w:hAnsi="Book Antiqua" w:cs="Arial"/>
          <w:strike/>
          <w:color w:val="000000"/>
          <w:sz w:val="19"/>
          <w:szCs w:val="19"/>
          <w:lang w:eastAsia="pt-BR"/>
        </w:rPr>
        <w:t xml:space="preserve"> </w:t>
      </w:r>
      <w:hyperlink r:id="rId106" w:anchor="art52" w:history="1">
        <w:r w:rsidRPr="007458B3">
          <w:rPr>
            <w:rFonts w:ascii="Book Antiqua" w:eastAsia="Times New Roman" w:hAnsi="Book Antiqua" w:cs="Arial"/>
            <w:color w:val="0000FF"/>
            <w:sz w:val="19"/>
            <w:szCs w:val="19"/>
            <w:u w:val="single"/>
            <w:lang w:eastAsia="pt-BR"/>
          </w:rPr>
          <w:t>(Revogado pela Lei nº 4.862, de 1965)</w:t>
        </w:r>
      </w:hyperlink>
    </w:p>
    <w:p w14:paraId="59BBE6A4" w14:textId="6F4A1C24" w:rsidR="007458B3" w:rsidRPr="00FE6637" w:rsidRDefault="007458B3" w:rsidP="00802D9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458B3">
        <w:rPr>
          <w:rFonts w:ascii="Book Antiqua" w:eastAsia="Times New Roman" w:hAnsi="Book Antiqua" w:cs="Arial"/>
          <w:color w:val="000000"/>
          <w:sz w:val="19"/>
          <w:szCs w:val="19"/>
          <w:lang w:eastAsia="pt-BR"/>
        </w:rPr>
        <w:t>       </w:t>
      </w:r>
      <w:bookmarkStart w:id="201" w:name="art86"/>
      <w:bookmarkEnd w:id="201"/>
      <w:r w:rsidRPr="007458B3">
        <w:rPr>
          <w:rFonts w:ascii="Book Antiqua" w:eastAsia="Times New Roman" w:hAnsi="Book Antiqua" w:cs="Arial"/>
          <w:color w:val="000000"/>
          <w:sz w:val="19"/>
          <w:szCs w:val="19"/>
          <w:lang w:eastAsia="pt-BR"/>
        </w:rPr>
        <w:t> Art. 86. Ao art. 1º da Lei número 4.357, de 16 de julho de 1964, é acrescido o seguinte parágrafo</w:t>
      </w:r>
      <w:r w:rsidRPr="00FE6637">
        <w:rPr>
          <w:rFonts w:ascii="Book Antiqua" w:eastAsia="Times New Roman" w:hAnsi="Book Antiqua" w:cs="Arial"/>
          <w:color w:val="000000"/>
          <w:sz w:val="16"/>
          <w:szCs w:val="16"/>
          <w:lang w:eastAsia="pt-BR"/>
        </w:rPr>
        <w:t>:</w:t>
      </w:r>
      <w:r w:rsidR="00FE6637">
        <w:rPr>
          <w:rFonts w:ascii="Book Antiqua" w:eastAsia="Times New Roman" w:hAnsi="Book Antiqua" w:cs="Arial"/>
          <w:color w:val="000000"/>
          <w:sz w:val="16"/>
          <w:szCs w:val="16"/>
          <w:lang w:eastAsia="pt-BR"/>
        </w:rPr>
        <w:t xml:space="preserve"> </w:t>
      </w:r>
      <w:hyperlink r:id="rId107" w:history="1">
        <w:r w:rsidRPr="00FE6637">
          <w:rPr>
            <w:rFonts w:ascii="Book Antiqua" w:eastAsia="Times New Roman" w:hAnsi="Book Antiqua" w:cs="Arial"/>
            <w:color w:val="0000FF"/>
            <w:sz w:val="16"/>
            <w:szCs w:val="16"/>
            <w:u w:val="single"/>
            <w:lang w:eastAsia="pt-BR"/>
          </w:rPr>
          <w:t>(Vide Decreto nº 57.458, de 1965)</w:t>
        </w:r>
      </w:hyperlink>
    </w:p>
    <w:p w14:paraId="188C01A4"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w:t>
      </w:r>
      <w:hyperlink r:id="rId108" w:anchor="art1%C2%A79" w:history="1">
        <w:r w:rsidRPr="007458B3">
          <w:rPr>
            <w:rFonts w:ascii="Book Antiqua" w:eastAsia="Times New Roman" w:hAnsi="Book Antiqua" w:cs="Arial"/>
            <w:color w:val="0000FF"/>
            <w:sz w:val="19"/>
            <w:szCs w:val="19"/>
            <w:u w:val="single"/>
            <w:lang w:eastAsia="pt-BR"/>
          </w:rPr>
          <w:t>§ 9º</w:t>
        </w:r>
      </w:hyperlink>
      <w:r w:rsidRPr="007458B3">
        <w:rPr>
          <w:rFonts w:ascii="Book Antiqua" w:eastAsia="Times New Roman" w:hAnsi="Book Antiqua" w:cs="Arial"/>
          <w:color w:val="000000"/>
          <w:sz w:val="19"/>
          <w:szCs w:val="19"/>
          <w:lang w:eastAsia="pt-BR"/>
        </w:rPr>
        <w:t> As Obrigações, a qualquer tempo, poderão ser recebidas, pelo seu valor atualizado, como caução fiscal ou contratual perante quaisquer repartições ou autarquias federais."</w:t>
      </w:r>
    </w:p>
    <w:p w14:paraId="4E279EC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02" w:name="art87"/>
      <w:bookmarkEnd w:id="202"/>
      <w:r w:rsidRPr="007458B3">
        <w:rPr>
          <w:rFonts w:ascii="Book Antiqua" w:eastAsia="Times New Roman" w:hAnsi="Book Antiqua" w:cs="Arial"/>
          <w:color w:val="000000"/>
          <w:sz w:val="19"/>
          <w:szCs w:val="19"/>
          <w:lang w:eastAsia="pt-BR"/>
        </w:rPr>
        <w:t>Art..87. A alíquota de 45% (quarenta e cinco por cento), instituída pelo </w:t>
      </w:r>
      <w:hyperlink r:id="rId109" w:anchor="art3%C2%A72" w:history="1">
        <w:r w:rsidRPr="007458B3">
          <w:rPr>
            <w:rFonts w:ascii="Book Antiqua" w:eastAsia="Times New Roman" w:hAnsi="Book Antiqua" w:cs="Arial"/>
            <w:color w:val="0000FF"/>
            <w:sz w:val="19"/>
            <w:szCs w:val="19"/>
            <w:u w:val="single"/>
            <w:lang w:eastAsia="pt-BR"/>
          </w:rPr>
          <w:t>§ 2º do art. 3º, da Lei nº 4.154, de 28 de novembro de 1962</w:t>
        </w:r>
      </w:hyperlink>
      <w:r w:rsidRPr="007458B3">
        <w:rPr>
          <w:rFonts w:ascii="Book Antiqua" w:eastAsia="Times New Roman" w:hAnsi="Book Antiqua" w:cs="Arial"/>
          <w:color w:val="000000"/>
          <w:sz w:val="19"/>
          <w:szCs w:val="19"/>
          <w:lang w:eastAsia="pt-BR"/>
        </w:rPr>
        <w:t>, fixada em 60% (sessenta por cento), pelo </w:t>
      </w:r>
      <w:hyperlink r:id="rId110" w:anchor="art18" w:history="1">
        <w:r w:rsidRPr="007458B3">
          <w:rPr>
            <w:rFonts w:ascii="Book Antiqua" w:eastAsia="Times New Roman" w:hAnsi="Book Antiqua" w:cs="Arial"/>
            <w:color w:val="0000FF"/>
            <w:sz w:val="19"/>
            <w:szCs w:val="19"/>
            <w:u w:val="single"/>
            <w:lang w:eastAsia="pt-BR"/>
          </w:rPr>
          <w:t>art. 18 da Lei nº 4.357, de 16 de julho de 1964</w:t>
        </w:r>
      </w:hyperlink>
      <w:r w:rsidRPr="007458B3">
        <w:rPr>
          <w:rFonts w:ascii="Book Antiqua" w:eastAsia="Times New Roman" w:hAnsi="Book Antiqua" w:cs="Arial"/>
          <w:color w:val="000000"/>
          <w:sz w:val="19"/>
          <w:szCs w:val="19"/>
          <w:lang w:eastAsia="pt-BR"/>
        </w:rPr>
        <w:t xml:space="preserve">, e exigida aos beneficiários de rendimentos de títulos ao portador que optem pela não-identificação, </w:t>
      </w:r>
      <w:proofErr w:type="spellStart"/>
      <w:r w:rsidRPr="007458B3">
        <w:rPr>
          <w:rFonts w:ascii="Book Antiqua" w:eastAsia="Times New Roman" w:hAnsi="Book Antiqua" w:cs="Arial"/>
          <w:color w:val="000000"/>
          <w:sz w:val="19"/>
          <w:szCs w:val="19"/>
          <w:lang w:eastAsia="pt-BR"/>
        </w:rPr>
        <w:t>sòmente</w:t>
      </w:r>
      <w:proofErr w:type="spellEnd"/>
      <w:r w:rsidRPr="007458B3">
        <w:rPr>
          <w:rFonts w:ascii="Book Antiqua" w:eastAsia="Times New Roman" w:hAnsi="Book Antiqua" w:cs="Arial"/>
          <w:color w:val="000000"/>
          <w:sz w:val="19"/>
          <w:szCs w:val="19"/>
          <w:lang w:eastAsia="pt-BR"/>
        </w:rPr>
        <w:t xml:space="preserve"> será devida, quanto à diferença excedente da alíquota normal, no momento do efetivo pagamento ou crédito dos aludidos rendimentos.</w:t>
      </w:r>
    </w:p>
    <w:p w14:paraId="610447CF"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xml:space="preserve">        Parágrafo único. 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descontado na fonte, na forma </w:t>
      </w:r>
      <w:proofErr w:type="spellStart"/>
      <w:r w:rsidRPr="007458B3">
        <w:rPr>
          <w:rFonts w:ascii="Book Antiqua" w:eastAsia="Times New Roman" w:hAnsi="Book Antiqua" w:cs="Arial"/>
          <w:color w:val="000000"/>
          <w:sz w:val="19"/>
          <w:szCs w:val="19"/>
          <w:lang w:eastAsia="pt-BR"/>
        </w:rPr>
        <w:t>dêste</w:t>
      </w:r>
      <w:proofErr w:type="spellEnd"/>
      <w:r w:rsidRPr="007458B3">
        <w:rPr>
          <w:rFonts w:ascii="Book Antiqua" w:eastAsia="Times New Roman" w:hAnsi="Book Antiqua" w:cs="Arial"/>
          <w:color w:val="000000"/>
          <w:sz w:val="19"/>
          <w:szCs w:val="19"/>
          <w:lang w:eastAsia="pt-BR"/>
        </w:rPr>
        <w:t xml:space="preserve"> artigo, deverá ser recolhido, pela </w:t>
      </w:r>
      <w:proofErr w:type="spellStart"/>
      <w:r w:rsidRPr="007458B3">
        <w:rPr>
          <w:rFonts w:ascii="Book Antiqua" w:eastAsia="Times New Roman" w:hAnsi="Book Antiqua" w:cs="Arial"/>
          <w:color w:val="000000"/>
          <w:sz w:val="19"/>
          <w:szCs w:val="19"/>
          <w:lang w:eastAsia="pt-BR"/>
        </w:rPr>
        <w:t>emprêsa</w:t>
      </w:r>
      <w:proofErr w:type="spellEnd"/>
      <w:r w:rsidRPr="007458B3">
        <w:rPr>
          <w:rFonts w:ascii="Book Antiqua" w:eastAsia="Times New Roman" w:hAnsi="Book Antiqua" w:cs="Arial"/>
          <w:color w:val="000000"/>
          <w:sz w:val="19"/>
          <w:szCs w:val="19"/>
          <w:lang w:eastAsia="pt-BR"/>
        </w:rPr>
        <w:t xml:space="preserve"> que o houver retido, dentro do mês seguinte àquele em que houver sido feita a retenção.</w:t>
      </w:r>
    </w:p>
    <w:p w14:paraId="7C43BD84" w14:textId="77777777" w:rsidR="007458B3" w:rsidRPr="00FE6637" w:rsidRDefault="007458B3" w:rsidP="00802D9F">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E6637">
        <w:rPr>
          <w:rFonts w:ascii="Book Antiqua" w:eastAsia="Times New Roman" w:hAnsi="Book Antiqua" w:cs="Arial"/>
          <w:color w:val="000000"/>
          <w:sz w:val="16"/>
          <w:szCs w:val="16"/>
          <w:lang w:eastAsia="pt-BR"/>
        </w:rPr>
        <w:t>        </w:t>
      </w:r>
      <w:bookmarkStart w:id="203" w:name="art88"/>
      <w:bookmarkEnd w:id="203"/>
      <w:r w:rsidRPr="00FE6637">
        <w:rPr>
          <w:rFonts w:ascii="Book Antiqua" w:eastAsia="Times New Roman" w:hAnsi="Book Antiqua" w:cs="Arial"/>
          <w:color w:val="000000"/>
          <w:sz w:val="16"/>
          <w:szCs w:val="16"/>
          <w:lang w:eastAsia="pt-BR"/>
        </w:rPr>
        <w:t>Art. 88. VETADO.</w:t>
      </w:r>
    </w:p>
    <w:p w14:paraId="4DCA71AE"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lastRenderedPageBreak/>
        <w:t>        </w:t>
      </w:r>
      <w:bookmarkStart w:id="204" w:name="art89"/>
      <w:bookmarkEnd w:id="204"/>
      <w:r w:rsidRPr="007458B3">
        <w:rPr>
          <w:rFonts w:ascii="Book Antiqua" w:eastAsia="Times New Roman" w:hAnsi="Book Antiqua" w:cs="Arial"/>
          <w:color w:val="000000"/>
          <w:sz w:val="19"/>
          <w:szCs w:val="19"/>
          <w:lang w:eastAsia="pt-BR"/>
        </w:rPr>
        <w:t xml:space="preserve">Art. 89. O Poder Executivo regulamentará esta Lei dentro do prazo de 30 (trinta) dias, consolidando </w:t>
      </w:r>
      <w:proofErr w:type="spellStart"/>
      <w:r w:rsidRPr="007458B3">
        <w:rPr>
          <w:rFonts w:ascii="Book Antiqua" w:eastAsia="Times New Roman" w:hAnsi="Book Antiqua" w:cs="Arial"/>
          <w:color w:val="000000"/>
          <w:sz w:val="19"/>
          <w:szCs w:val="19"/>
          <w:lang w:eastAsia="pt-BR"/>
        </w:rPr>
        <w:t>tôda</w:t>
      </w:r>
      <w:proofErr w:type="spellEnd"/>
      <w:r w:rsidRPr="007458B3">
        <w:rPr>
          <w:rFonts w:ascii="Book Antiqua" w:eastAsia="Times New Roman" w:hAnsi="Book Antiqua" w:cs="Arial"/>
          <w:color w:val="000000"/>
          <w:sz w:val="19"/>
          <w:szCs w:val="19"/>
          <w:lang w:eastAsia="pt-BR"/>
        </w:rPr>
        <w:t xml:space="preserve"> a legislação do </w:t>
      </w:r>
      <w:proofErr w:type="spellStart"/>
      <w:r w:rsidRPr="007458B3">
        <w:rPr>
          <w:rFonts w:ascii="Book Antiqua" w:eastAsia="Times New Roman" w:hAnsi="Book Antiqua" w:cs="Arial"/>
          <w:color w:val="000000"/>
          <w:sz w:val="19"/>
          <w:szCs w:val="19"/>
          <w:lang w:eastAsia="pt-BR"/>
        </w:rPr>
        <w:t>impôsto</w:t>
      </w:r>
      <w:proofErr w:type="spellEnd"/>
      <w:r w:rsidRPr="007458B3">
        <w:rPr>
          <w:rFonts w:ascii="Book Antiqua" w:eastAsia="Times New Roman" w:hAnsi="Book Antiqua" w:cs="Arial"/>
          <w:color w:val="000000"/>
          <w:sz w:val="19"/>
          <w:szCs w:val="19"/>
          <w:lang w:eastAsia="pt-BR"/>
        </w:rPr>
        <w:t xml:space="preserve"> de renda e proventos de qualquer natureza.</w:t>
      </w:r>
    </w:p>
    <w:p w14:paraId="6A77FC72"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w:t>
      </w:r>
      <w:bookmarkStart w:id="205" w:name="art90"/>
      <w:bookmarkEnd w:id="205"/>
      <w:r w:rsidRPr="007458B3">
        <w:rPr>
          <w:rFonts w:ascii="Book Antiqua" w:eastAsia="Times New Roman" w:hAnsi="Book Antiqua" w:cs="Arial"/>
          <w:color w:val="000000"/>
          <w:sz w:val="19"/>
          <w:szCs w:val="19"/>
          <w:lang w:eastAsia="pt-BR"/>
        </w:rPr>
        <w:t>Art. 90. As disposições desta Lei entrarão em vigor a partir de 1º de janeiro de 1965, salvo as disposições dos </w:t>
      </w:r>
      <w:hyperlink r:id="rId111" w:anchor="art75" w:history="1">
        <w:r w:rsidRPr="007458B3">
          <w:rPr>
            <w:rFonts w:ascii="Book Antiqua" w:eastAsia="Times New Roman" w:hAnsi="Book Antiqua" w:cs="Arial"/>
            <w:color w:val="0000FF"/>
            <w:sz w:val="19"/>
            <w:szCs w:val="19"/>
            <w:u w:val="single"/>
            <w:lang w:eastAsia="pt-BR"/>
          </w:rPr>
          <w:t>artigos 75</w:t>
        </w:r>
      </w:hyperlink>
      <w:r w:rsidRPr="007458B3">
        <w:rPr>
          <w:rFonts w:ascii="Book Antiqua" w:eastAsia="Times New Roman" w:hAnsi="Book Antiqua" w:cs="Arial"/>
          <w:color w:val="000000"/>
          <w:sz w:val="19"/>
          <w:szCs w:val="19"/>
          <w:lang w:eastAsia="pt-BR"/>
        </w:rPr>
        <w:t>, </w:t>
      </w:r>
      <w:hyperlink r:id="rId112" w:anchor="art77" w:history="1">
        <w:r w:rsidRPr="007458B3">
          <w:rPr>
            <w:rFonts w:ascii="Book Antiqua" w:eastAsia="Times New Roman" w:hAnsi="Book Antiqua" w:cs="Arial"/>
            <w:color w:val="0000FF"/>
            <w:sz w:val="19"/>
            <w:szCs w:val="19"/>
            <w:u w:val="single"/>
            <w:lang w:eastAsia="pt-BR"/>
          </w:rPr>
          <w:t>77</w:t>
        </w:r>
      </w:hyperlink>
      <w:r w:rsidRPr="007458B3">
        <w:rPr>
          <w:rFonts w:ascii="Book Antiqua" w:eastAsia="Times New Roman" w:hAnsi="Book Antiqua" w:cs="Arial"/>
          <w:color w:val="000000"/>
          <w:sz w:val="19"/>
          <w:szCs w:val="19"/>
          <w:lang w:eastAsia="pt-BR"/>
        </w:rPr>
        <w:t>, </w:t>
      </w:r>
      <w:hyperlink r:id="rId113" w:anchor="art78" w:history="1">
        <w:r w:rsidRPr="007458B3">
          <w:rPr>
            <w:rFonts w:ascii="Book Antiqua" w:eastAsia="Times New Roman" w:hAnsi="Book Antiqua" w:cs="Arial"/>
            <w:color w:val="0000FF"/>
            <w:sz w:val="19"/>
            <w:szCs w:val="19"/>
            <w:u w:val="single"/>
            <w:lang w:eastAsia="pt-BR"/>
          </w:rPr>
          <w:t>78</w:t>
        </w:r>
      </w:hyperlink>
      <w:r w:rsidRPr="007458B3">
        <w:rPr>
          <w:rFonts w:ascii="Book Antiqua" w:eastAsia="Times New Roman" w:hAnsi="Book Antiqua" w:cs="Arial"/>
          <w:color w:val="000000"/>
          <w:sz w:val="19"/>
          <w:szCs w:val="19"/>
          <w:lang w:eastAsia="pt-BR"/>
        </w:rPr>
        <w:t> e </w:t>
      </w:r>
      <w:hyperlink r:id="rId114" w:anchor="art79" w:history="1">
        <w:r w:rsidRPr="007458B3">
          <w:rPr>
            <w:rFonts w:ascii="Book Antiqua" w:eastAsia="Times New Roman" w:hAnsi="Book Antiqua" w:cs="Arial"/>
            <w:color w:val="0000FF"/>
            <w:sz w:val="19"/>
            <w:szCs w:val="19"/>
            <w:u w:val="single"/>
            <w:lang w:eastAsia="pt-BR"/>
          </w:rPr>
          <w:t>79</w:t>
        </w:r>
      </w:hyperlink>
      <w:r w:rsidRPr="007458B3">
        <w:rPr>
          <w:rFonts w:ascii="Book Antiqua" w:eastAsia="Times New Roman" w:hAnsi="Book Antiqua" w:cs="Arial"/>
          <w:color w:val="000000"/>
          <w:sz w:val="19"/>
          <w:szCs w:val="19"/>
          <w:lang w:eastAsia="pt-BR"/>
        </w:rPr>
        <w:t>, que entram em vigor na data da publicação desta Lei, revogadas as disposições em contrário.</w:t>
      </w:r>
    </w:p>
    <w:p w14:paraId="181C9242" w14:textId="77777777" w:rsidR="007458B3" w:rsidRPr="007458B3" w:rsidRDefault="007458B3" w:rsidP="00802D9F">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        Brasília, 30 de novembro de 1964; 143º da Independência e 76º da República.</w:t>
      </w:r>
    </w:p>
    <w:p w14:paraId="1B23B696" w14:textId="77777777" w:rsidR="007458B3" w:rsidRPr="007458B3" w:rsidRDefault="007458B3" w:rsidP="007458B3">
      <w:pPr>
        <w:spacing w:before="100" w:beforeAutospacing="1" w:after="100" w:afterAutospacing="1" w:line="240" w:lineRule="auto"/>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000000"/>
          <w:sz w:val="19"/>
          <w:szCs w:val="19"/>
          <w:lang w:eastAsia="pt-BR"/>
        </w:rPr>
        <w:t>H. CASTELLO BRANCO</w:t>
      </w:r>
      <w:r w:rsidRPr="007458B3">
        <w:rPr>
          <w:rFonts w:ascii="Book Antiqua" w:eastAsia="Times New Roman" w:hAnsi="Book Antiqua" w:cs="Arial"/>
          <w:color w:val="000000"/>
          <w:sz w:val="19"/>
          <w:szCs w:val="19"/>
          <w:lang w:eastAsia="pt-BR"/>
        </w:rPr>
        <w:br/>
      </w:r>
      <w:r w:rsidRPr="007458B3">
        <w:rPr>
          <w:rFonts w:ascii="Book Antiqua" w:eastAsia="Times New Roman" w:hAnsi="Book Antiqua" w:cs="Arial"/>
          <w:i/>
          <w:iCs/>
          <w:color w:val="000000"/>
          <w:sz w:val="19"/>
          <w:szCs w:val="19"/>
          <w:lang w:eastAsia="pt-BR"/>
        </w:rPr>
        <w:t>Otávio Gouveia de Bulhões</w:t>
      </w:r>
    </w:p>
    <w:p w14:paraId="44204C58" w14:textId="77777777" w:rsidR="007458B3" w:rsidRPr="007458B3" w:rsidRDefault="007458B3" w:rsidP="007458B3">
      <w:pPr>
        <w:spacing w:before="100" w:beforeAutospacing="1" w:after="100" w:afterAutospacing="1" w:line="240" w:lineRule="auto"/>
        <w:rPr>
          <w:rFonts w:ascii="Book Antiqua" w:eastAsia="Times New Roman" w:hAnsi="Book Antiqua" w:cs="Times New Roman"/>
          <w:color w:val="000000"/>
          <w:sz w:val="19"/>
          <w:szCs w:val="19"/>
          <w:lang w:eastAsia="pt-BR"/>
        </w:rPr>
      </w:pPr>
      <w:r w:rsidRPr="007458B3">
        <w:rPr>
          <w:rFonts w:ascii="Book Antiqua" w:eastAsia="Times New Roman" w:hAnsi="Book Antiqua" w:cs="Arial"/>
          <w:color w:val="FF0000"/>
          <w:sz w:val="19"/>
          <w:szCs w:val="19"/>
          <w:lang w:eastAsia="pt-BR"/>
        </w:rPr>
        <w:t>Este texto não substitui o publicado no DOU de 30.11.1964</w:t>
      </w:r>
    </w:p>
    <w:p w14:paraId="2C2FA022" w14:textId="77777777" w:rsidR="001E5320" w:rsidRPr="007458B3" w:rsidRDefault="001E5320" w:rsidP="007458B3">
      <w:pPr>
        <w:spacing w:before="100" w:beforeAutospacing="1" w:after="100" w:afterAutospacing="1" w:line="240" w:lineRule="auto"/>
        <w:rPr>
          <w:rFonts w:ascii="Book Antiqua" w:hAnsi="Book Antiqua"/>
          <w:sz w:val="19"/>
          <w:szCs w:val="19"/>
        </w:rPr>
      </w:pPr>
    </w:p>
    <w:sectPr w:rsidR="001E5320" w:rsidRPr="007458B3" w:rsidSect="00FE6637">
      <w:pgSz w:w="11906" w:h="16838"/>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320"/>
    <w:rsid w:val="001E5320"/>
    <w:rsid w:val="007458B3"/>
    <w:rsid w:val="00802D9F"/>
    <w:rsid w:val="00BA3B92"/>
    <w:rsid w:val="00FE66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DB84"/>
  <w15:chartTrackingRefBased/>
  <w15:docId w15:val="{069A8A86-9916-4B33-9AEF-42E725FC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458B3"/>
  </w:style>
  <w:style w:type="paragraph" w:customStyle="1" w:styleId="msonormal0">
    <w:name w:val="msonormal"/>
    <w:basedOn w:val="Normal"/>
    <w:rsid w:val="007458B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458B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458B3"/>
    <w:rPr>
      <w:b/>
      <w:bCs/>
    </w:rPr>
  </w:style>
  <w:style w:type="character" w:styleId="Hyperlink">
    <w:name w:val="Hyperlink"/>
    <w:basedOn w:val="Fontepargpadro"/>
    <w:uiPriority w:val="99"/>
    <w:semiHidden/>
    <w:unhideWhenUsed/>
    <w:rsid w:val="007458B3"/>
    <w:rPr>
      <w:color w:val="0000FF"/>
      <w:u w:val="single"/>
    </w:rPr>
  </w:style>
  <w:style w:type="character" w:styleId="HiperlinkVisitado">
    <w:name w:val="FollowedHyperlink"/>
    <w:basedOn w:val="Fontepargpadro"/>
    <w:uiPriority w:val="99"/>
    <w:semiHidden/>
    <w:unhideWhenUsed/>
    <w:rsid w:val="007458B3"/>
    <w:rPr>
      <w:color w:val="800080"/>
      <w:u w:val="single"/>
    </w:rPr>
  </w:style>
  <w:style w:type="paragraph" w:customStyle="1" w:styleId="artart">
    <w:name w:val="artart"/>
    <w:basedOn w:val="Normal"/>
    <w:rsid w:val="007458B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458B3"/>
    <w:rPr>
      <w:i/>
      <w:iCs/>
    </w:rPr>
  </w:style>
  <w:style w:type="table" w:styleId="Tabelacomgrade">
    <w:name w:val="Table Grid"/>
    <w:basedOn w:val="Tabelanormal"/>
    <w:uiPriority w:val="39"/>
    <w:rsid w:val="00802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675655">
      <w:bodyDiv w:val="1"/>
      <w:marLeft w:val="0"/>
      <w:marRight w:val="0"/>
      <w:marTop w:val="0"/>
      <w:marBottom w:val="0"/>
      <w:divBdr>
        <w:top w:val="none" w:sz="0" w:space="0" w:color="auto"/>
        <w:left w:val="none" w:sz="0" w:space="0" w:color="auto"/>
        <w:bottom w:val="none" w:sz="0" w:space="0" w:color="auto"/>
        <w:right w:val="none" w:sz="0" w:space="0" w:color="auto"/>
      </w:divBdr>
      <w:divsChild>
        <w:div w:id="145361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1728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98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6481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341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988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347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276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1965-1988/Del0062.htm" TargetMode="External"/><Relationship Id="rId21" Type="http://schemas.openxmlformats.org/officeDocument/2006/relationships/hyperlink" Target="http://www.planalto.gov.br/ccivil_03/Decreto-Lei/1965-1988/Del1493.htm" TargetMode="External"/><Relationship Id="rId42" Type="http://schemas.openxmlformats.org/officeDocument/2006/relationships/hyperlink" Target="http://www.planalto.gov.br/ccivil_03/Decreto-Lei/Del2287.htm" TargetMode="External"/><Relationship Id="rId47" Type="http://schemas.openxmlformats.org/officeDocument/2006/relationships/hyperlink" Target="http://www.planalto.gov.br/ccivil_03/leis/1970-1979/L6468.htm" TargetMode="External"/><Relationship Id="rId63" Type="http://schemas.openxmlformats.org/officeDocument/2006/relationships/hyperlink" Target="http://www.planalto.gov.br/ccivil_03/decreto/1950-1969/D47373.htm" TargetMode="External"/><Relationship Id="rId68" Type="http://schemas.openxmlformats.org/officeDocument/2006/relationships/hyperlink" Target="http://www.planalto.gov.br/ccivil_03/Decreto-Lei/Del1598.htm" TargetMode="External"/><Relationship Id="rId84" Type="http://schemas.openxmlformats.org/officeDocument/2006/relationships/hyperlink" Target="http://www.planalto.gov.br/ccivil_03/_Ato2011-2014/2014/Lei/L12973.htm" TargetMode="External"/><Relationship Id="rId89" Type="http://schemas.openxmlformats.org/officeDocument/2006/relationships/hyperlink" Target="http://www.planalto.gov.br/ccivil_03/Decreto-Lei/1965-1988/Del1096.htm" TargetMode="External"/><Relationship Id="rId112" Type="http://schemas.openxmlformats.org/officeDocument/2006/relationships/hyperlink" Target="http://www.planalto.gov.br/ccivil_03/leis/L4506.htm" TargetMode="External"/><Relationship Id="rId16" Type="http://schemas.openxmlformats.org/officeDocument/2006/relationships/hyperlink" Target="http://www.planalto.gov.br/ccivil_03/Decreto-Lei/Del1089.htm" TargetMode="External"/><Relationship Id="rId107" Type="http://schemas.openxmlformats.org/officeDocument/2006/relationships/hyperlink" Target="https://legislacao.planalto.gov.br/legisla/legislacao.nsf/viwTodos/1DA72CE6E26B3143032569FA0056A364?OpenDocument&amp;HIGHLIGHT=1," TargetMode="External"/><Relationship Id="rId11" Type="http://schemas.openxmlformats.org/officeDocument/2006/relationships/hyperlink" Target="http://www.planalto.gov.br/ccivil_03/Decreto-Lei/Del1380.htm" TargetMode="External"/><Relationship Id="rId32" Type="http://schemas.openxmlformats.org/officeDocument/2006/relationships/hyperlink" Target="http://www.planalto.gov.br/ccivil_03/leis/L4357.htm" TargetMode="External"/><Relationship Id="rId37" Type="http://schemas.openxmlformats.org/officeDocument/2006/relationships/hyperlink" Target="http://www.planalto.gov.br/ccivil_03/Decreto-Lei/Del1642.htm" TargetMode="External"/><Relationship Id="rId53" Type="http://schemas.openxmlformats.org/officeDocument/2006/relationships/hyperlink" Target="http://www.planalto.gov.br/ccivil_03/leis/L9532.htm" TargetMode="External"/><Relationship Id="rId58" Type="http://schemas.openxmlformats.org/officeDocument/2006/relationships/hyperlink" Target="http://www.planalto.gov.br/ccivil_03/leis/1970-1979/L6264.htm" TargetMode="External"/><Relationship Id="rId74" Type="http://schemas.openxmlformats.org/officeDocument/2006/relationships/hyperlink" Target="http://www.planalto.gov.br/ccivil_03/leis/L3470.htm" TargetMode="External"/><Relationship Id="rId79" Type="http://schemas.openxmlformats.org/officeDocument/2006/relationships/hyperlink" Target="http://www.planalto.gov.br/ccivil_03/Decreto-Lei/Del0401.htm" TargetMode="External"/><Relationship Id="rId102" Type="http://schemas.openxmlformats.org/officeDocument/2006/relationships/hyperlink" Target="http://www.planalto.gov.br/ccivil_03/leis/L4131.htm" TargetMode="External"/><Relationship Id="rId5" Type="http://schemas.openxmlformats.org/officeDocument/2006/relationships/hyperlink" Target="http://www.planalto.gov.br/ccivil_03/leis/L7713.htm" TargetMode="External"/><Relationship Id="rId90" Type="http://schemas.openxmlformats.org/officeDocument/2006/relationships/hyperlink" Target="http://www.planalto.gov.br/ccivil_03/leis/L4357.htm" TargetMode="External"/><Relationship Id="rId95" Type="http://schemas.openxmlformats.org/officeDocument/2006/relationships/hyperlink" Target="http://www.planalto.gov.br/ccivil_03/Decreto-Lei/Del1598.htm" TargetMode="External"/><Relationship Id="rId22" Type="http://schemas.openxmlformats.org/officeDocument/2006/relationships/hyperlink" Target="http://www.planalto.gov.br/ccivil_03/leis/1950-1969/L1474.htm" TargetMode="External"/><Relationship Id="rId27" Type="http://schemas.openxmlformats.org/officeDocument/2006/relationships/hyperlink" Target="http://www.planalto.gov.br/ccivil_03/leis/1950-1969/L1474.htm" TargetMode="External"/><Relationship Id="rId43" Type="http://schemas.openxmlformats.org/officeDocument/2006/relationships/hyperlink" Target="http://www.planalto.gov.br/ccivil_03/Decreto-Lei/Del5844.htm" TargetMode="External"/><Relationship Id="rId48" Type="http://schemas.openxmlformats.org/officeDocument/2006/relationships/hyperlink" Target="http://www.planalto.gov.br/ccivil_03/leis/L9532.htm" TargetMode="External"/><Relationship Id="rId64" Type="http://schemas.openxmlformats.org/officeDocument/2006/relationships/hyperlink" Target="http://www.planalto.gov.br/ccivil_03/leis/1950-1969/L4154.htm" TargetMode="External"/><Relationship Id="rId69" Type="http://schemas.openxmlformats.org/officeDocument/2006/relationships/hyperlink" Target="http://www.planalto.gov.br/ccivil_03/Decreto-Lei/Del1598.htm" TargetMode="External"/><Relationship Id="rId113" Type="http://schemas.openxmlformats.org/officeDocument/2006/relationships/hyperlink" Target="http://www.planalto.gov.br/ccivil_03/leis/L4506.htm" TargetMode="External"/><Relationship Id="rId80" Type="http://schemas.openxmlformats.org/officeDocument/2006/relationships/hyperlink" Target="http://www.planalto.gov.br/ccivil_03/_Ato2011-2014/2014/Lei/L12973.htm" TargetMode="External"/><Relationship Id="rId85" Type="http://schemas.openxmlformats.org/officeDocument/2006/relationships/hyperlink" Target="http://www.planalto.gov.br/ccivil_03/_Ato2011-2014/2014/Lei/L12973.htm" TargetMode="External"/><Relationship Id="rId12" Type="http://schemas.openxmlformats.org/officeDocument/2006/relationships/hyperlink" Target="http://www.planalto.gov.br/ccivil_03/leis/1950-1969/L4154.htm" TargetMode="External"/><Relationship Id="rId17" Type="http://schemas.openxmlformats.org/officeDocument/2006/relationships/hyperlink" Target="http://www.planalto.gov.br/ccivil_03/leis/L4864.htm" TargetMode="External"/><Relationship Id="rId33" Type="http://schemas.openxmlformats.org/officeDocument/2006/relationships/hyperlink" Target="http://www.planalto.gov.br/ccivil_03/leis/1950-1969/L1711.htm" TargetMode="External"/><Relationship Id="rId38" Type="http://schemas.openxmlformats.org/officeDocument/2006/relationships/hyperlink" Target="http://www.planalto.gov.br/ccivil_03/Decreto-Lei/Del2287.htm" TargetMode="External"/><Relationship Id="rId59" Type="http://schemas.openxmlformats.org/officeDocument/2006/relationships/hyperlink" Target="http://www.planalto.gov.br/ccivil_03/leis/1970-1979/L6264.htm" TargetMode="External"/><Relationship Id="rId103" Type="http://schemas.openxmlformats.org/officeDocument/2006/relationships/hyperlink" Target="http://www.planalto.gov.br/ccivil_03/leis/L4357.htm" TargetMode="External"/><Relationship Id="rId108" Type="http://schemas.openxmlformats.org/officeDocument/2006/relationships/hyperlink" Target="http://www.planalto.gov.br/ccivil_03/leis/L4357.htm" TargetMode="External"/><Relationship Id="rId54" Type="http://schemas.openxmlformats.org/officeDocument/2006/relationships/hyperlink" Target="http://www.planalto.gov.br/ccivil_03/leis/L9532.htm" TargetMode="External"/><Relationship Id="rId70" Type="http://schemas.openxmlformats.org/officeDocument/2006/relationships/hyperlink" Target="http://www.planalto.gov.br/ccivil_03/Decreto-Lei/1965-1988/Del0515.htm" TargetMode="External"/><Relationship Id="rId75" Type="http://schemas.openxmlformats.org/officeDocument/2006/relationships/hyperlink" Target="http://www.planalto.gov.br/ccivil_03/Decreto-Lei/1965-1988/Del1418.htm" TargetMode="External"/><Relationship Id="rId91" Type="http://schemas.openxmlformats.org/officeDocument/2006/relationships/hyperlink" Target="http://www.planalto.gov.br/ccivil_03/leis/L4380.htm" TargetMode="External"/><Relationship Id="rId96" Type="http://schemas.openxmlformats.org/officeDocument/2006/relationships/hyperlink" Target="http://www.planalto.gov.br/ccivil_03/Decreto-Lei/Del1598.htm" TargetMode="External"/><Relationship Id="rId1" Type="http://schemas.openxmlformats.org/officeDocument/2006/relationships/styles" Target="styles.xml"/><Relationship Id="rId6" Type="http://schemas.openxmlformats.org/officeDocument/2006/relationships/hyperlink" Target="http://www.planalto.gov.br/ccivil_03/leis/L4357.htm" TargetMode="External"/><Relationship Id="rId15" Type="http://schemas.openxmlformats.org/officeDocument/2006/relationships/hyperlink" Target="http://www.planalto.gov.br/ccivil_03/Decreto-Lei/Del1089.htm" TargetMode="External"/><Relationship Id="rId23" Type="http://schemas.openxmlformats.org/officeDocument/2006/relationships/hyperlink" Target="http://www.planalto.gov.br/ccivil_03/Decreto-Lei/1965-1988/Del0062.htm" TargetMode="External"/><Relationship Id="rId28" Type="http://schemas.openxmlformats.org/officeDocument/2006/relationships/hyperlink" Target="http://www.planalto.gov.br/ccivil_03/leis/1950-1969/L1628.htm" TargetMode="External"/><Relationship Id="rId36" Type="http://schemas.openxmlformats.org/officeDocument/2006/relationships/hyperlink" Target="http://www.planalto.gov.br/ccivil_03/leis/L4357.htm" TargetMode="External"/><Relationship Id="rId49" Type="http://schemas.openxmlformats.org/officeDocument/2006/relationships/hyperlink" Target="http://www.planalto.gov.br/ccivil_03/leis/L9532.htm" TargetMode="External"/><Relationship Id="rId57" Type="http://schemas.openxmlformats.org/officeDocument/2006/relationships/hyperlink" Target="http://www.planalto.gov.br/ccivil_03/leis/L4357.htm" TargetMode="External"/><Relationship Id="rId106" Type="http://schemas.openxmlformats.org/officeDocument/2006/relationships/hyperlink" Target="http://www.planalto.gov.br/ccivil_03/leis/L4862.htm" TargetMode="External"/><Relationship Id="rId114" Type="http://schemas.openxmlformats.org/officeDocument/2006/relationships/hyperlink" Target="http://www.planalto.gov.br/ccivil_03/leis/L4506.htm" TargetMode="External"/><Relationship Id="rId10" Type="http://schemas.openxmlformats.org/officeDocument/2006/relationships/hyperlink" Target="http://www.planalto.gov.br/ccivil_03/Decreto-Lei/Del1380.htm" TargetMode="External"/><Relationship Id="rId31" Type="http://schemas.openxmlformats.org/officeDocument/2006/relationships/hyperlink" Target="http://www.planalto.gov.br/ccivil_03/Decreto-Lei/Del5844.htm" TargetMode="External"/><Relationship Id="rId44" Type="http://schemas.openxmlformats.org/officeDocument/2006/relationships/hyperlink" Target="http://www.planalto.gov.br/ccivil_03/leis/L3470.htm" TargetMode="External"/><Relationship Id="rId52" Type="http://schemas.openxmlformats.org/officeDocument/2006/relationships/hyperlink" Target="http://www.planalto.gov.br/ccivil_03/Decreto-Lei/1965-1988/Del2303.htm" TargetMode="External"/><Relationship Id="rId60" Type="http://schemas.openxmlformats.org/officeDocument/2006/relationships/hyperlink" Target="http://www.planalto.gov.br/ccivil_03/Decreto-Lei/1965-1988/Del1967.htm" TargetMode="External"/><Relationship Id="rId65" Type="http://schemas.openxmlformats.org/officeDocument/2006/relationships/hyperlink" Target="http://www.planalto.gov.br/ccivil_03/Decreto-Lei/1965-1988/Del0062.htm" TargetMode="External"/><Relationship Id="rId73" Type="http://schemas.openxmlformats.org/officeDocument/2006/relationships/hyperlink" Target="http://www.planalto.gov.br/ccivil_03/leis/L3470.htm" TargetMode="External"/><Relationship Id="rId78" Type="http://schemas.openxmlformats.org/officeDocument/2006/relationships/hyperlink" Target="http://www.planalto.gov.br/ccivil_03/Decreto-Lei/Del0401.htm" TargetMode="External"/><Relationship Id="rId81" Type="http://schemas.openxmlformats.org/officeDocument/2006/relationships/hyperlink" Target="http://www.planalto.gov.br/ccivil_03/_Ato2011-2014/2014/Lei/L12973.htm" TargetMode="External"/><Relationship Id="rId86" Type="http://schemas.openxmlformats.org/officeDocument/2006/relationships/hyperlink" Target="http://www.planalto.gov.br/ccivil_03/_Ato2011-2014/2014/Lei/L12973.htm" TargetMode="External"/><Relationship Id="rId94" Type="http://schemas.openxmlformats.org/officeDocument/2006/relationships/hyperlink" Target="http://www.planalto.gov.br/ccivil_03/Decreto-Lei/Del1089.htm" TargetMode="External"/><Relationship Id="rId99" Type="http://schemas.openxmlformats.org/officeDocument/2006/relationships/hyperlink" Target="http://www.planalto.gov.br/ccivil_03/leis/L4357.htm" TargetMode="External"/><Relationship Id="rId101" Type="http://schemas.openxmlformats.org/officeDocument/2006/relationships/hyperlink" Target="http://www.planalto.gov.br/ccivil_03/Decreto-Lei/1937-1946/Del6457.htm" TargetMode="External"/><Relationship Id="rId4" Type="http://schemas.openxmlformats.org/officeDocument/2006/relationships/hyperlink" Target="http://legislacao.planalto.gov.br/legisla/legislacao.nsf/Viw_Identificacao/lei%204.506-1964?OpenDocument" TargetMode="External"/><Relationship Id="rId9" Type="http://schemas.openxmlformats.org/officeDocument/2006/relationships/hyperlink" Target="http://www.planalto.gov.br/ccivil_03/leis/L4862.htm" TargetMode="External"/><Relationship Id="rId13" Type="http://schemas.openxmlformats.org/officeDocument/2006/relationships/hyperlink" Target="http://www.planalto.gov.br/ccivil_03/Decreto-Lei/Del1089.htm" TargetMode="External"/><Relationship Id="rId18" Type="http://schemas.openxmlformats.org/officeDocument/2006/relationships/hyperlink" Target="http://www.planalto.gov.br/ccivil_03/leis/L4862.htm" TargetMode="External"/><Relationship Id="rId39" Type="http://schemas.openxmlformats.org/officeDocument/2006/relationships/hyperlink" Target="http://www.planalto.gov.br/ccivil_03/Decreto-Lei/Del1642.htm" TargetMode="External"/><Relationship Id="rId109" Type="http://schemas.openxmlformats.org/officeDocument/2006/relationships/hyperlink" Target="http://www.planalto.gov.br/ccivil_03/leis/1950-1969/L4154.htm" TargetMode="External"/><Relationship Id="rId34" Type="http://schemas.openxmlformats.org/officeDocument/2006/relationships/hyperlink" Target="http://www.planalto.gov.br/ccivil_03/Decreto-Lei/Del1089.htm" TargetMode="External"/><Relationship Id="rId50" Type="http://schemas.openxmlformats.org/officeDocument/2006/relationships/hyperlink" Target="http://www.planalto.gov.br/ccivil_03/leis/L9532.htm" TargetMode="External"/><Relationship Id="rId55" Type="http://schemas.openxmlformats.org/officeDocument/2006/relationships/hyperlink" Target="http://www.planalto.gov.br/ccivil_03/leis/L9532.htm" TargetMode="External"/><Relationship Id="rId76" Type="http://schemas.openxmlformats.org/officeDocument/2006/relationships/hyperlink" Target="http://www.planalto.gov.br/ccivil_03/Decreto-Lei/Del0401.htm" TargetMode="External"/><Relationship Id="rId97" Type="http://schemas.openxmlformats.org/officeDocument/2006/relationships/hyperlink" Target="http://www.planalto.gov.br/ccivil_03/leis/L4357.htm" TargetMode="External"/><Relationship Id="rId104" Type="http://schemas.openxmlformats.org/officeDocument/2006/relationships/hyperlink" Target="https://legislacao.planalto.gov.br/LEGISLA/Legislacao.nsf/viwTodos/7aab09ed367f014d032569fa0053e1fc?OpenDocument&amp;Highlight=1,&amp;AutoFramed" TargetMode="External"/><Relationship Id="rId7" Type="http://schemas.openxmlformats.org/officeDocument/2006/relationships/hyperlink" Target="http://www.planalto.gov.br/ccivil_03/leis/L4357.htm" TargetMode="External"/><Relationship Id="rId71" Type="http://schemas.openxmlformats.org/officeDocument/2006/relationships/hyperlink" Target="http://www.planalto.gov.br/ccivil_03/Decreto-Lei/1965-1988/Del0515.htm" TargetMode="External"/><Relationship Id="rId92" Type="http://schemas.openxmlformats.org/officeDocument/2006/relationships/hyperlink" Target="http://www.planalto.gov.br/ccivil_03/leis/1950-1969/L3381.htm" TargetMode="External"/><Relationship Id="rId2" Type="http://schemas.openxmlformats.org/officeDocument/2006/relationships/settings" Target="settings.xml"/><Relationship Id="rId29" Type="http://schemas.openxmlformats.org/officeDocument/2006/relationships/hyperlink" Target="http://www.planalto.gov.br/ccivil_03/leis/1950-1969/L1628.htm" TargetMode="External"/><Relationship Id="rId24" Type="http://schemas.openxmlformats.org/officeDocument/2006/relationships/hyperlink" Target="http://www.planalto.gov.br/ccivil_03/Decreto-Lei/1965-1988/Del0062.htm" TargetMode="External"/><Relationship Id="rId40" Type="http://schemas.openxmlformats.org/officeDocument/2006/relationships/hyperlink" Target="http://www.planalto.gov.br/ccivil_03/Decreto-Lei/Del2287.htm" TargetMode="External"/><Relationship Id="rId45" Type="http://schemas.openxmlformats.org/officeDocument/2006/relationships/hyperlink" Target="http://www.planalto.gov.br/ccivil_03/leis/1970-1979/L6468.htm" TargetMode="External"/><Relationship Id="rId66" Type="http://schemas.openxmlformats.org/officeDocument/2006/relationships/hyperlink" Target="http://www.planalto.gov.br/ccivil_03/leis/1950-1969/L4154.htm" TargetMode="External"/><Relationship Id="rId87" Type="http://schemas.openxmlformats.org/officeDocument/2006/relationships/hyperlink" Target="http://www.planalto.gov.br/ccivil_03/Decreto-Lei/1965-1988/Del1096.htm" TargetMode="External"/><Relationship Id="rId110" Type="http://schemas.openxmlformats.org/officeDocument/2006/relationships/hyperlink" Target="http://www.planalto.gov.br/ccivil_03/leis/L4357.htm" TargetMode="External"/><Relationship Id="rId115" Type="http://schemas.openxmlformats.org/officeDocument/2006/relationships/fontTable" Target="fontTable.xml"/><Relationship Id="rId61" Type="http://schemas.openxmlformats.org/officeDocument/2006/relationships/hyperlink" Target="http://www.planalto.gov.br/ccivil_03/decreto/1950-1969/D47373.htm" TargetMode="External"/><Relationship Id="rId82" Type="http://schemas.openxmlformats.org/officeDocument/2006/relationships/hyperlink" Target="http://www.planalto.gov.br/ccivil_03/_Ato2011-2014/2014/Lei/L12973.htm" TargetMode="External"/><Relationship Id="rId19" Type="http://schemas.openxmlformats.org/officeDocument/2006/relationships/hyperlink" Target="http://www.planalto.gov.br/ccivil_03/leis/L4864.htm" TargetMode="External"/><Relationship Id="rId14" Type="http://schemas.openxmlformats.org/officeDocument/2006/relationships/hyperlink" Target="http://www.planalto.gov.br/ccivil_03/Decreto-Lei/Del1089.htm" TargetMode="External"/><Relationship Id="rId30" Type="http://schemas.openxmlformats.org/officeDocument/2006/relationships/hyperlink" Target="http://www.planalto.gov.br/ccivil_03/Decreto-Lei/1965-1988/Del0263.htm" TargetMode="External"/><Relationship Id="rId35" Type="http://schemas.openxmlformats.org/officeDocument/2006/relationships/hyperlink" Target="http://www.planalto.gov.br/ccivil_03/leis/1950-1969/L4621.htm" TargetMode="External"/><Relationship Id="rId56" Type="http://schemas.openxmlformats.org/officeDocument/2006/relationships/hyperlink" Target="http://www.planalto.gov.br/ccivil_03/leis/L9532.htm" TargetMode="External"/><Relationship Id="rId77" Type="http://schemas.openxmlformats.org/officeDocument/2006/relationships/hyperlink" Target="http://www.planalto.gov.br/ccivil_03/Decreto-Lei/Del0401.htm" TargetMode="External"/><Relationship Id="rId100" Type="http://schemas.openxmlformats.org/officeDocument/2006/relationships/hyperlink" Target="http://www.planalto.gov.br/ccivil_03/Decreto-Lei/1937-1946/Del4042.htm" TargetMode="External"/><Relationship Id="rId105" Type="http://schemas.openxmlformats.org/officeDocument/2006/relationships/hyperlink" Target="http://www.planalto.gov.br/ccivil_03/leis/L4357.htm" TargetMode="External"/><Relationship Id="rId8" Type="http://schemas.openxmlformats.org/officeDocument/2006/relationships/hyperlink" Target="http://www.planalto.gov.br/ccivil_03/Decreto-Lei/Del1887.htm" TargetMode="External"/><Relationship Id="rId51" Type="http://schemas.openxmlformats.org/officeDocument/2006/relationships/hyperlink" Target="http://www.planalto.gov.br/ccivil_03/leis/L9532.htm" TargetMode="External"/><Relationship Id="rId72" Type="http://schemas.openxmlformats.org/officeDocument/2006/relationships/hyperlink" Target="http://www.planalto.gov.br/ccivil_03/Decreto-Lei/1965-1988/Del0515.htm" TargetMode="External"/><Relationship Id="rId93" Type="http://schemas.openxmlformats.org/officeDocument/2006/relationships/hyperlink" Target="http://www.planalto.gov.br/ccivil_03/leis/1950-1969/L4200.htm" TargetMode="External"/><Relationship Id="rId98" Type="http://schemas.openxmlformats.org/officeDocument/2006/relationships/hyperlink" Target="http://www.planalto.gov.br/ccivil_03/leis/L4357.htm" TargetMode="External"/><Relationship Id="rId3" Type="http://schemas.openxmlformats.org/officeDocument/2006/relationships/webSettings" Target="webSettings.xml"/><Relationship Id="rId25" Type="http://schemas.openxmlformats.org/officeDocument/2006/relationships/hyperlink" Target="http://www.planalto.gov.br/ccivil_03/Decreto-Lei/1965-1988/Del0062.htm" TargetMode="External"/><Relationship Id="rId46" Type="http://schemas.openxmlformats.org/officeDocument/2006/relationships/hyperlink" Target="http://www.planalto.gov.br/ccivil_03/leis/1970-1979/L6468.htm" TargetMode="External"/><Relationship Id="rId67" Type="http://schemas.openxmlformats.org/officeDocument/2006/relationships/hyperlink" Target="http://www.planalto.gov.br/ccivil_03/leis/1950-1969/L4154.htm" TargetMode="External"/><Relationship Id="rId116" Type="http://schemas.openxmlformats.org/officeDocument/2006/relationships/theme" Target="theme/theme1.xml"/><Relationship Id="rId20" Type="http://schemas.openxmlformats.org/officeDocument/2006/relationships/hyperlink" Target="http://www.planalto.gov.br/ccivil_03/leis/L4862.htm" TargetMode="External"/><Relationship Id="rId41" Type="http://schemas.openxmlformats.org/officeDocument/2006/relationships/hyperlink" Target="http://www.planalto.gov.br/ccivil_03/Decreto-Lei/Del1642.htm" TargetMode="External"/><Relationship Id="rId62" Type="http://schemas.openxmlformats.org/officeDocument/2006/relationships/hyperlink" Target="http://www.planalto.gov.br/ccivil_03/leis/1950-1969/L4154.htm" TargetMode="External"/><Relationship Id="rId83" Type="http://schemas.openxmlformats.org/officeDocument/2006/relationships/hyperlink" Target="http://www.planalto.gov.br/ccivil_03/_Ato2011-2014/2014/Lei/L12973.htm" TargetMode="External"/><Relationship Id="rId88" Type="http://schemas.openxmlformats.org/officeDocument/2006/relationships/hyperlink" Target="http://www.planalto.gov.br/ccivil_03/Decreto-Lei/1965-1988/Del1096.htm" TargetMode="External"/><Relationship Id="rId111" Type="http://schemas.openxmlformats.org/officeDocument/2006/relationships/hyperlink" Target="http://www.planalto.gov.br/ccivil_03/leis/L450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14224</Words>
  <Characters>76810</Characters>
  <Application>Microsoft Office Word</Application>
  <DocSecurity>0</DocSecurity>
  <Lines>640</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2021-09-28T16:29:00Z</dcterms:created>
  <dcterms:modified xsi:type="dcterms:W3CDTF">2023-06-18T22:13:00Z</dcterms:modified>
</cp:coreProperties>
</file>