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6381" w14:textId="77777777" w:rsidR="00F45C89" w:rsidRPr="00C1354D" w:rsidRDefault="00F45C89" w:rsidP="00F45C89">
      <w:pPr>
        <w:jc w:val="center"/>
        <w:rPr>
          <w:rFonts w:ascii="Book Antiqua" w:hAnsi="Book Antiqua" w:cs="Times New Roman"/>
          <w:b/>
          <w:sz w:val="19"/>
          <w:szCs w:val="19"/>
        </w:rPr>
      </w:pPr>
      <w:bookmarkStart w:id="0" w:name="_Hlk21718853"/>
      <w:r w:rsidRPr="00C1354D">
        <w:rPr>
          <w:rFonts w:ascii="Book Antiqua" w:hAnsi="Book Antiqua" w:cs="Times New Roman"/>
          <w:b/>
          <w:sz w:val="19"/>
          <w:szCs w:val="19"/>
        </w:rPr>
        <w:t>CRIMES AMBIENTAIS – LEI 9.605/1998.</w:t>
      </w:r>
    </w:p>
    <w:p w14:paraId="631D2926" w14:textId="77777777" w:rsidR="00F45C89" w:rsidRPr="00C1354D" w:rsidRDefault="00F45C89" w:rsidP="00F45C89">
      <w:pPr>
        <w:jc w:val="center"/>
        <w:rPr>
          <w:rFonts w:ascii="Book Antiqua" w:hAnsi="Book Antiqua" w:cs="Times New Roman"/>
          <w:b/>
          <w:sz w:val="19"/>
          <w:szCs w:val="19"/>
        </w:rPr>
      </w:pPr>
      <w:r w:rsidRPr="00C1354D">
        <w:rPr>
          <w:rFonts w:ascii="Book Antiqua" w:hAnsi="Book Antiqua" w:cs="Times New Roman"/>
          <w:b/>
          <w:sz w:val="19"/>
          <w:szCs w:val="19"/>
        </w:rPr>
        <w:t>MATERIAL COM QUESTÕES DE CONCURSO e ALGUMAS REFERÊNCIAS À SÚMULAS E JULGADOS DOS TRIBUNAIS SUPERIORES</w:t>
      </w:r>
    </w:p>
    <w:p w14:paraId="70C0761C" w14:textId="77777777" w:rsidR="00F45C89" w:rsidRPr="00C1354D" w:rsidRDefault="00F45C89" w:rsidP="00F45C89">
      <w:pPr>
        <w:jc w:val="center"/>
        <w:rPr>
          <w:rFonts w:ascii="Book Antiqua" w:hAnsi="Book Antiqua" w:cs="Times New Roman"/>
          <w:b/>
          <w:color w:val="FF0000"/>
          <w:sz w:val="19"/>
          <w:szCs w:val="19"/>
        </w:rPr>
      </w:pPr>
      <w:r w:rsidRPr="00C1354D">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F45C89" w:rsidRPr="00C1354D" w14:paraId="7B5FA397" w14:textId="77777777" w:rsidTr="0089581D">
        <w:trPr>
          <w:trHeight w:val="3865"/>
        </w:trPr>
        <w:tc>
          <w:tcPr>
            <w:tcW w:w="8450" w:type="dxa"/>
            <w:shd w:val="clear" w:color="auto" w:fill="E7E6E6" w:themeFill="background2"/>
          </w:tcPr>
          <w:p w14:paraId="2280122D" w14:textId="67538495" w:rsidR="00F45C89" w:rsidRPr="00845A29" w:rsidRDefault="00F45C89" w:rsidP="00985618">
            <w:pPr>
              <w:jc w:val="both"/>
              <w:rPr>
                <w:rFonts w:ascii="Book Antiqua" w:eastAsia="Times New Roman" w:hAnsi="Book Antiqua" w:cs="Times New Roman"/>
                <w:b/>
                <w:color w:val="FF0000"/>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legislativa</w:t>
            </w:r>
            <w:r w:rsidRPr="00845A29">
              <w:rPr>
                <w:rFonts w:ascii="Book Antiqua" w:eastAsia="Times New Roman" w:hAnsi="Book Antiqua" w:cs="Times New Roman"/>
                <w:b/>
                <w:sz w:val="18"/>
                <w:szCs w:val="18"/>
                <w:lang w:eastAsia="pt-BR"/>
              </w:rPr>
              <w:t xml:space="preserve">: </w:t>
            </w:r>
            <w:r w:rsidR="00A525D9" w:rsidRPr="009A209D">
              <w:rPr>
                <w:rFonts w:ascii="Book Antiqua" w:eastAsia="Times New Roman" w:hAnsi="Book Antiqua" w:cs="Times New Roman"/>
                <w:b/>
                <w:color w:val="FF0000"/>
                <w:sz w:val="18"/>
                <w:szCs w:val="18"/>
                <w:highlight w:val="cyan"/>
                <w:lang w:eastAsia="pt-BR"/>
              </w:rPr>
              <w:t>Lei 14.691</w:t>
            </w:r>
            <w:r w:rsidR="00A525D9" w:rsidRPr="001F7FD2">
              <w:rPr>
                <w:rFonts w:ascii="Book Antiqua" w:eastAsia="Times New Roman" w:hAnsi="Book Antiqua" w:cs="Times New Roman"/>
                <w:b/>
                <w:color w:val="FF0000"/>
                <w:sz w:val="18"/>
                <w:szCs w:val="18"/>
                <w:lang w:eastAsia="pt-BR"/>
              </w:rPr>
              <w:t>, de 3.10.23</w:t>
            </w:r>
            <w:r w:rsidR="00A525D9">
              <w:rPr>
                <w:rFonts w:ascii="Book Antiqua" w:eastAsia="Times New Roman" w:hAnsi="Book Antiqua" w:cs="Times New Roman"/>
                <w:b/>
                <w:color w:val="FF0000"/>
                <w:sz w:val="18"/>
                <w:szCs w:val="18"/>
                <w:lang w:eastAsia="pt-BR"/>
              </w:rPr>
              <w:t>.</w:t>
            </w:r>
            <w:r w:rsidR="009A209D">
              <w:rPr>
                <w:rFonts w:ascii="Book Antiqua" w:eastAsia="Times New Roman" w:hAnsi="Book Antiqua" w:cs="Times New Roman"/>
                <w:b/>
                <w:color w:val="FF0000"/>
                <w:sz w:val="18"/>
                <w:szCs w:val="18"/>
                <w:lang w:eastAsia="pt-BR"/>
              </w:rPr>
              <w:t xml:space="preserve"> </w:t>
            </w:r>
            <w:r w:rsidR="009A209D" w:rsidRPr="008B1101">
              <w:rPr>
                <w:rFonts w:ascii="Book Antiqua" w:eastAsia="Times New Roman" w:hAnsi="Book Antiqua" w:cs="Times New Roman"/>
                <w:b/>
                <w:color w:val="FF0000"/>
                <w:sz w:val="18"/>
                <w:szCs w:val="18"/>
                <w:highlight w:val="cyan"/>
                <w:lang w:eastAsia="pt-BR"/>
              </w:rPr>
              <w:t>Lei 14.944</w:t>
            </w:r>
            <w:r w:rsidR="009A209D" w:rsidRPr="008B1101">
              <w:rPr>
                <w:rFonts w:ascii="Book Antiqua" w:eastAsia="Times New Roman" w:hAnsi="Book Antiqua" w:cs="Times New Roman"/>
                <w:b/>
                <w:color w:val="FF0000"/>
                <w:sz w:val="18"/>
                <w:szCs w:val="18"/>
                <w:lang w:eastAsia="pt-BR"/>
              </w:rPr>
              <w:t>, de 31.7.2024</w:t>
            </w:r>
            <w:r w:rsidR="009A209D">
              <w:rPr>
                <w:rFonts w:ascii="Book Antiqua" w:eastAsia="Times New Roman" w:hAnsi="Book Antiqua" w:cs="Times New Roman"/>
                <w:b/>
                <w:color w:val="FF0000"/>
                <w:sz w:val="18"/>
                <w:szCs w:val="18"/>
                <w:lang w:eastAsia="pt-BR"/>
              </w:rPr>
              <w:t>.</w:t>
            </w:r>
            <w:r w:rsidR="00AB4F49">
              <w:t xml:space="preserve"> </w:t>
            </w:r>
            <w:r w:rsidR="00AB4F49" w:rsidRPr="00AB4F49">
              <w:rPr>
                <w:rFonts w:ascii="Book Antiqua" w:eastAsia="Times New Roman" w:hAnsi="Book Antiqua" w:cs="Times New Roman"/>
                <w:b/>
                <w:color w:val="FF0000"/>
                <w:sz w:val="18"/>
                <w:szCs w:val="18"/>
                <w:highlight w:val="cyan"/>
                <w:lang w:eastAsia="pt-BR"/>
              </w:rPr>
              <w:t>Lei 15.150</w:t>
            </w:r>
            <w:r w:rsidR="00AB4F49" w:rsidRPr="00AB4F49">
              <w:rPr>
                <w:rFonts w:ascii="Book Antiqua" w:eastAsia="Times New Roman" w:hAnsi="Book Antiqua" w:cs="Times New Roman"/>
                <w:b/>
                <w:color w:val="FF0000"/>
                <w:sz w:val="18"/>
                <w:szCs w:val="18"/>
                <w:lang w:eastAsia="pt-BR"/>
              </w:rPr>
              <w:t>, de 16.6.2025</w:t>
            </w:r>
            <w:r w:rsidR="00AB4F49">
              <w:rPr>
                <w:rFonts w:ascii="Book Antiqua" w:eastAsia="Times New Roman" w:hAnsi="Book Antiqua" w:cs="Times New Roman"/>
                <w:b/>
                <w:color w:val="FF0000"/>
                <w:sz w:val="18"/>
                <w:szCs w:val="18"/>
                <w:lang w:eastAsia="pt-BR"/>
              </w:rPr>
              <w:t>.</w:t>
            </w:r>
          </w:p>
          <w:p w14:paraId="26460185" w14:textId="77777777" w:rsidR="00F45C89" w:rsidRPr="00845A29" w:rsidRDefault="00F45C89" w:rsidP="00985618">
            <w:pPr>
              <w:jc w:val="both"/>
              <w:rPr>
                <w:rFonts w:ascii="Book Antiqua" w:eastAsia="Times New Roman" w:hAnsi="Book Antiqua" w:cs="Times New Roman"/>
                <w:b/>
                <w:sz w:val="18"/>
                <w:szCs w:val="18"/>
                <w:lang w:eastAsia="pt-BR"/>
              </w:rPr>
            </w:pPr>
          </w:p>
          <w:p w14:paraId="66B5157E" w14:textId="5A92DE02" w:rsidR="00F45C89" w:rsidRPr="00845A29" w:rsidRDefault="00F45C89" w:rsidP="00985618">
            <w:pPr>
              <w:jc w:val="both"/>
              <w:rPr>
                <w:rFonts w:ascii="Book Antiqua" w:eastAsia="Times New Roman" w:hAnsi="Book Antiqua" w:cs="Times New Roman"/>
                <w:b/>
                <w:color w:val="FF0000"/>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jurisprudencial</w:t>
            </w:r>
            <w:r w:rsidRPr="00845A29">
              <w:rPr>
                <w:rFonts w:ascii="Book Antiqua" w:eastAsia="Times New Roman" w:hAnsi="Book Antiqua" w:cs="Times New Roman"/>
                <w:b/>
                <w:sz w:val="18"/>
                <w:szCs w:val="18"/>
                <w:lang w:eastAsia="pt-BR"/>
              </w:rPr>
              <w:t xml:space="preserve">: </w:t>
            </w:r>
            <w:r w:rsidR="00976071">
              <w:rPr>
                <w:rFonts w:ascii="Book Antiqua" w:eastAsia="Times New Roman" w:hAnsi="Book Antiqua" w:cs="Times New Roman"/>
                <w:b/>
                <w:color w:val="FF0000"/>
                <w:sz w:val="18"/>
                <w:szCs w:val="18"/>
                <w:lang w:eastAsia="pt-BR"/>
              </w:rPr>
              <w:t>16/02/2022</w:t>
            </w:r>
            <w:r w:rsidR="00544BC3">
              <w:rPr>
                <w:rFonts w:ascii="Book Antiqua" w:eastAsia="Times New Roman" w:hAnsi="Book Antiqua" w:cs="Times New Roman"/>
                <w:b/>
                <w:color w:val="FF0000"/>
                <w:sz w:val="18"/>
                <w:szCs w:val="18"/>
                <w:lang w:eastAsia="pt-BR"/>
              </w:rPr>
              <w:t xml:space="preserve"> - </w:t>
            </w:r>
            <w:r w:rsidR="001B7834">
              <w:rPr>
                <w:rFonts w:ascii="Book Antiqua" w:eastAsia="Times New Roman" w:hAnsi="Book Antiqua" w:cs="Times New Roman"/>
                <w:b/>
                <w:color w:val="FF0000"/>
                <w:sz w:val="18"/>
                <w:szCs w:val="18"/>
                <w:lang w:eastAsia="pt-BR"/>
              </w:rPr>
              <w:t>Info 658 (art. 46)</w:t>
            </w:r>
            <w:r w:rsidR="00544BC3">
              <w:rPr>
                <w:rFonts w:ascii="Book Antiqua" w:eastAsia="Times New Roman" w:hAnsi="Book Antiqua" w:cs="Times New Roman"/>
                <w:b/>
                <w:color w:val="FF0000"/>
                <w:sz w:val="18"/>
                <w:szCs w:val="18"/>
                <w:lang w:eastAsia="pt-BR"/>
              </w:rPr>
              <w:t>; Info 550 (art. 29, §2º)</w:t>
            </w:r>
            <w:r w:rsidR="00976071">
              <w:rPr>
                <w:rFonts w:ascii="Book Antiqua" w:eastAsia="Times New Roman" w:hAnsi="Book Antiqua" w:cs="Times New Roman"/>
                <w:b/>
                <w:color w:val="FF0000"/>
                <w:sz w:val="18"/>
                <w:szCs w:val="18"/>
                <w:lang w:eastAsia="pt-BR"/>
              </w:rPr>
              <w:t>; Info 685 (art. 25, §</w:t>
            </w:r>
            <w:r w:rsidR="006835D2">
              <w:rPr>
                <w:rFonts w:ascii="Book Antiqua" w:eastAsia="Times New Roman" w:hAnsi="Book Antiqua" w:cs="Times New Roman"/>
                <w:b/>
                <w:color w:val="FF0000"/>
                <w:sz w:val="18"/>
                <w:szCs w:val="18"/>
                <w:lang w:eastAsia="pt-BR"/>
              </w:rPr>
              <w:t>5</w:t>
            </w:r>
            <w:r w:rsidR="00976071">
              <w:rPr>
                <w:rFonts w:ascii="Book Antiqua" w:eastAsia="Times New Roman" w:hAnsi="Book Antiqua" w:cs="Times New Roman"/>
                <w:b/>
                <w:color w:val="FF0000"/>
                <w:sz w:val="18"/>
                <w:szCs w:val="18"/>
                <w:lang w:eastAsia="pt-BR"/>
              </w:rPr>
              <w:t>º e art. 72, IV).</w:t>
            </w:r>
          </w:p>
          <w:p w14:paraId="4C067C3B" w14:textId="77777777" w:rsidR="00F45C89" w:rsidRPr="00845A29" w:rsidRDefault="00F45C89" w:rsidP="00985618">
            <w:pPr>
              <w:jc w:val="both"/>
              <w:rPr>
                <w:rFonts w:ascii="Book Antiqua" w:eastAsia="Times New Roman" w:hAnsi="Book Antiqua" w:cs="Times New Roman"/>
                <w:b/>
                <w:color w:val="FFFFFF" w:themeColor="background1"/>
                <w:sz w:val="18"/>
                <w:szCs w:val="18"/>
                <w:highlight w:val="black"/>
                <w:lang w:eastAsia="pt-BR"/>
              </w:rPr>
            </w:pPr>
          </w:p>
          <w:p w14:paraId="2FD8CE22" w14:textId="66BA18EF" w:rsidR="00F45C89" w:rsidRPr="00845A29" w:rsidRDefault="00F45C89" w:rsidP="00985618">
            <w:p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questões de concurso</w:t>
            </w:r>
            <w:r w:rsidRPr="00557EFF">
              <w:rPr>
                <w:rFonts w:ascii="Book Antiqua" w:eastAsia="Times New Roman" w:hAnsi="Book Antiqua" w:cs="Times New Roman"/>
                <w:b/>
                <w:color w:val="FF0000"/>
                <w:sz w:val="18"/>
                <w:szCs w:val="18"/>
                <w:lang w:eastAsia="pt-BR"/>
              </w:rPr>
              <w:t xml:space="preserve">: </w:t>
            </w:r>
            <w:r w:rsidR="00F00C0E">
              <w:rPr>
                <w:rFonts w:ascii="Book Antiqua" w:eastAsia="Times New Roman" w:hAnsi="Book Antiqua" w:cs="Times New Roman"/>
                <w:b/>
                <w:color w:val="FF0000"/>
                <w:sz w:val="18"/>
                <w:szCs w:val="18"/>
                <w:lang w:eastAsia="pt-BR"/>
              </w:rPr>
              <w:t>1</w:t>
            </w:r>
            <w:r w:rsidR="005836B3">
              <w:rPr>
                <w:rFonts w:ascii="Book Antiqua" w:eastAsia="Times New Roman" w:hAnsi="Book Antiqua" w:cs="Times New Roman"/>
                <w:b/>
                <w:color w:val="FF0000"/>
                <w:sz w:val="18"/>
                <w:szCs w:val="18"/>
                <w:lang w:eastAsia="pt-BR"/>
              </w:rPr>
              <w:t>4</w:t>
            </w:r>
            <w:r w:rsidR="00F00C0E">
              <w:rPr>
                <w:rFonts w:ascii="Book Antiqua" w:eastAsia="Times New Roman" w:hAnsi="Book Antiqua" w:cs="Times New Roman"/>
                <w:b/>
                <w:color w:val="FF0000"/>
                <w:sz w:val="18"/>
                <w:szCs w:val="18"/>
                <w:lang w:eastAsia="pt-BR"/>
              </w:rPr>
              <w:t>/0</w:t>
            </w:r>
            <w:r w:rsidR="00A76AE9">
              <w:rPr>
                <w:rFonts w:ascii="Book Antiqua" w:eastAsia="Times New Roman" w:hAnsi="Book Antiqua" w:cs="Times New Roman"/>
                <w:b/>
                <w:color w:val="FF0000"/>
                <w:sz w:val="18"/>
                <w:szCs w:val="18"/>
                <w:lang w:eastAsia="pt-BR"/>
              </w:rPr>
              <w:t>7</w:t>
            </w:r>
            <w:r w:rsidR="00860929">
              <w:rPr>
                <w:rFonts w:ascii="Book Antiqua" w:eastAsia="Times New Roman" w:hAnsi="Book Antiqua" w:cs="Times New Roman"/>
                <w:b/>
                <w:color w:val="FF0000"/>
                <w:sz w:val="18"/>
                <w:szCs w:val="18"/>
                <w:lang w:eastAsia="pt-BR"/>
              </w:rPr>
              <w:t>/2025</w:t>
            </w:r>
            <w:r w:rsidRPr="00845A29">
              <w:rPr>
                <w:rFonts w:ascii="Book Antiqua" w:eastAsia="Times New Roman" w:hAnsi="Book Antiqua" w:cs="Times New Roman"/>
                <w:b/>
                <w:color w:val="FF0000"/>
                <w:sz w:val="18"/>
                <w:szCs w:val="18"/>
                <w:lang w:eastAsia="pt-BR"/>
              </w:rPr>
              <w:t>.</w:t>
            </w:r>
          </w:p>
          <w:p w14:paraId="2B68BB01" w14:textId="77777777" w:rsidR="00F45C89" w:rsidRPr="00845A29" w:rsidRDefault="00F45C89" w:rsidP="00985618">
            <w:pPr>
              <w:jc w:val="both"/>
              <w:rPr>
                <w:rFonts w:ascii="Book Antiqua" w:eastAsia="Times New Roman" w:hAnsi="Book Antiqua" w:cs="Times New Roman"/>
                <w:b/>
                <w:sz w:val="18"/>
                <w:szCs w:val="18"/>
                <w:lang w:eastAsia="pt-BR"/>
              </w:rPr>
            </w:pPr>
          </w:p>
          <w:p w14:paraId="6BDAE83B" w14:textId="77777777" w:rsidR="00F45C89" w:rsidRPr="00845A29" w:rsidRDefault="00F45C89" w:rsidP="00985618">
            <w:p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45A29">
              <w:rPr>
                <w:rFonts w:ascii="Book Antiqua" w:eastAsia="Times New Roman" w:hAnsi="Book Antiqua" w:cs="Times New Roman"/>
                <w:b/>
                <w:sz w:val="18"/>
                <w:szCs w:val="18"/>
                <w:lang w:eastAsia="pt-BR"/>
              </w:rPr>
              <w:t>:</w:t>
            </w:r>
          </w:p>
          <w:p w14:paraId="480C1B97" w14:textId="77777777" w:rsidR="00F45C89" w:rsidRPr="00845A29" w:rsidRDefault="00F45C89" w:rsidP="00985618">
            <w:pPr>
              <w:pStyle w:val="PargrafodaLista"/>
              <w:numPr>
                <w:ilvl w:val="0"/>
                <w:numId w:val="2"/>
              </w:num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0000"/>
                <w:sz w:val="18"/>
                <w:szCs w:val="18"/>
                <w:lang w:eastAsia="pt-BR"/>
              </w:rPr>
              <w:t>Cores utilizadas</w:t>
            </w:r>
            <w:r w:rsidRPr="00845A29">
              <w:rPr>
                <w:rFonts w:ascii="Book Antiqua" w:eastAsia="Times New Roman" w:hAnsi="Book Antiqua" w:cs="Times New Roman"/>
                <w:b/>
                <w:sz w:val="18"/>
                <w:szCs w:val="18"/>
                <w:lang w:eastAsia="pt-BR"/>
              </w:rPr>
              <w:t>:</w:t>
            </w:r>
          </w:p>
          <w:p w14:paraId="138B48F3" w14:textId="77777777" w:rsidR="00F45C89" w:rsidRPr="00845A29" w:rsidRDefault="00F45C89" w:rsidP="00985618">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green"/>
                <w:lang w:eastAsia="pt-BR"/>
              </w:rPr>
              <w:t>EM VERDE</w:t>
            </w:r>
            <w:r w:rsidRPr="00845A29">
              <w:rPr>
                <w:rFonts w:ascii="Book Antiqua" w:eastAsia="Times New Roman" w:hAnsi="Book Antiqua" w:cs="Times New Roman"/>
                <w:sz w:val="18"/>
                <w:szCs w:val="18"/>
                <w:lang w:eastAsia="pt-BR"/>
              </w:rPr>
              <w:t>: destaque aos títulos, capítulos, bem como outras informações relevantes, etc.</w:t>
            </w:r>
          </w:p>
          <w:p w14:paraId="617A44A1" w14:textId="77777777" w:rsidR="00F45C89" w:rsidRPr="00845A29" w:rsidRDefault="00F45C89" w:rsidP="00985618">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magenta"/>
                <w:lang w:eastAsia="pt-BR"/>
              </w:rPr>
              <w:t>EM ROXO</w:t>
            </w:r>
            <w:r w:rsidRPr="00845A29">
              <w:rPr>
                <w:rFonts w:ascii="Book Antiqua" w:eastAsia="Times New Roman" w:hAnsi="Book Antiqua" w:cs="Times New Roman"/>
                <w:sz w:val="18"/>
                <w:szCs w:val="18"/>
                <w:lang w:eastAsia="pt-BR"/>
              </w:rPr>
              <w:t>: artigos que já foram cobrados em provas de concurso.</w:t>
            </w:r>
          </w:p>
          <w:p w14:paraId="2AA7B0BA" w14:textId="77777777" w:rsidR="00F45C89" w:rsidRPr="00845A29" w:rsidRDefault="00F45C89" w:rsidP="00985618">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cyan"/>
                <w:lang w:eastAsia="pt-BR"/>
              </w:rPr>
              <w:t>EM AZUL</w:t>
            </w:r>
            <w:r w:rsidRPr="00845A2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9605/98).</w:t>
            </w:r>
          </w:p>
          <w:p w14:paraId="7E339A0C" w14:textId="77777777" w:rsidR="00F45C89" w:rsidRPr="00845A29" w:rsidRDefault="00F45C89" w:rsidP="00985618">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yellow"/>
                <w:lang w:eastAsia="pt-BR"/>
              </w:rPr>
              <w:t>EM AMARELO</w:t>
            </w:r>
            <w:r w:rsidRPr="00845A29">
              <w:rPr>
                <w:rFonts w:ascii="Book Antiqua" w:eastAsia="Times New Roman" w:hAnsi="Book Antiqua" w:cs="Times New Roman"/>
                <w:b/>
                <w:sz w:val="18"/>
                <w:szCs w:val="18"/>
                <w:lang w:eastAsia="pt-BR"/>
              </w:rPr>
              <w:t xml:space="preserve"> ou </w:t>
            </w:r>
            <w:r w:rsidRPr="00845A29">
              <w:rPr>
                <w:rFonts w:ascii="Book Antiqua" w:eastAsia="Times New Roman" w:hAnsi="Book Antiqua" w:cs="Times New Roman"/>
                <w:b/>
                <w:sz w:val="18"/>
                <w:szCs w:val="18"/>
                <w:shd w:val="clear" w:color="auto" w:fill="F4B083" w:themeFill="accent2" w:themeFillTint="99"/>
                <w:lang w:eastAsia="pt-BR"/>
              </w:rPr>
              <w:t>EM LARANJA</w:t>
            </w:r>
            <w:r w:rsidRPr="00845A29">
              <w:rPr>
                <w:rFonts w:ascii="Book Antiqua" w:eastAsia="Times New Roman" w:hAnsi="Book Antiqua" w:cs="Times New Roman"/>
                <w:sz w:val="18"/>
                <w:szCs w:val="18"/>
                <w:lang w:eastAsia="pt-BR"/>
              </w:rPr>
              <w:t>: destaques importantes (ex.: critério pessoal)</w:t>
            </w:r>
          </w:p>
          <w:p w14:paraId="1CA9AD55" w14:textId="77777777" w:rsidR="00F45C89" w:rsidRPr="00845A29" w:rsidRDefault="00F45C89" w:rsidP="00985618">
            <w:pPr>
              <w:jc w:val="both"/>
              <w:rPr>
                <w:rFonts w:ascii="Book Antiqua" w:eastAsia="Times New Roman" w:hAnsi="Book Antiqua" w:cs="Times New Roman"/>
                <w:sz w:val="18"/>
                <w:szCs w:val="18"/>
                <w:lang w:eastAsia="pt-BR"/>
              </w:rPr>
            </w:pPr>
          </w:p>
          <w:p w14:paraId="346B49CE" w14:textId="77777777" w:rsidR="00F45C89" w:rsidRPr="00845A29" w:rsidRDefault="00F45C89" w:rsidP="00985618">
            <w:pPr>
              <w:pStyle w:val="PargrafodaLista"/>
              <w:numPr>
                <w:ilvl w:val="0"/>
                <w:numId w:val="2"/>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color w:val="FF0000"/>
                <w:sz w:val="18"/>
                <w:szCs w:val="18"/>
                <w:lang w:eastAsia="pt-BR"/>
              </w:rPr>
              <w:t>Siglas utilizadas</w:t>
            </w:r>
            <w:r w:rsidRPr="00845A29">
              <w:rPr>
                <w:rFonts w:ascii="Book Antiqua" w:eastAsia="Times New Roman" w:hAnsi="Book Antiqua" w:cs="Times New Roman"/>
                <w:sz w:val="18"/>
                <w:szCs w:val="18"/>
                <w:lang w:eastAsia="pt-BR"/>
              </w:rPr>
              <w:t>:</w:t>
            </w:r>
          </w:p>
          <w:p w14:paraId="12FB38F5" w14:textId="77777777" w:rsidR="00F45C89" w:rsidRPr="00845A29" w:rsidRDefault="00F45C89" w:rsidP="00985618">
            <w:pPr>
              <w:pStyle w:val="PargrafodaLista"/>
              <w:numPr>
                <w:ilvl w:val="0"/>
                <w:numId w:val="3"/>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lang w:eastAsia="pt-BR"/>
              </w:rPr>
              <w:t>MP (concursos do Ministério Público); M ou TJPR (concursos da Magistratura); BL (base legal, etc).</w:t>
            </w:r>
          </w:p>
          <w:p w14:paraId="4AC4CFAB" w14:textId="77777777" w:rsidR="00F45C89" w:rsidRPr="00845A29" w:rsidRDefault="00F45C89" w:rsidP="00985618">
            <w:pPr>
              <w:jc w:val="both"/>
              <w:rPr>
                <w:rFonts w:ascii="Book Antiqua" w:eastAsia="Times New Roman" w:hAnsi="Book Antiqua" w:cs="Times New Roman"/>
                <w:sz w:val="18"/>
                <w:szCs w:val="18"/>
                <w:lang w:eastAsia="pt-BR"/>
              </w:rPr>
            </w:pPr>
          </w:p>
        </w:tc>
      </w:tr>
    </w:tbl>
    <w:bookmarkEnd w:id="0"/>
    <w:p w14:paraId="1F13DB35" w14:textId="77777777" w:rsidR="00322EFC" w:rsidRPr="00C1354D" w:rsidRDefault="00DD4159" w:rsidP="00322EFC">
      <w:pPr>
        <w:spacing w:before="100" w:beforeAutospacing="1" w:after="100" w:afterAutospacing="1" w:line="240" w:lineRule="auto"/>
        <w:jc w:val="center"/>
        <w:rPr>
          <w:rFonts w:ascii="Book Antiqua" w:eastAsia="Times New Roman" w:hAnsi="Book Antiqua" w:cs="Times New Roman"/>
          <w:sz w:val="19"/>
          <w:szCs w:val="19"/>
          <w:lang w:eastAsia="pt-BR"/>
        </w:rPr>
      </w:pPr>
      <w:r w:rsidRPr="00C1354D">
        <w:rPr>
          <w:sz w:val="19"/>
          <w:szCs w:val="19"/>
        </w:rPr>
        <w:fldChar w:fldCharType="begin"/>
      </w:r>
      <w:r w:rsidRPr="00C1354D">
        <w:rPr>
          <w:sz w:val="19"/>
          <w:szCs w:val="19"/>
        </w:rPr>
        <w:instrText xml:space="preserve"> HYPERLINK "http://legislacao.planalto.gov.br/legisla/legislacao.nsf/Viw_Identificacao/lei%209.605-1998?OpenDocument" </w:instrText>
      </w:r>
      <w:r w:rsidRPr="00C1354D">
        <w:rPr>
          <w:sz w:val="19"/>
          <w:szCs w:val="19"/>
        </w:rPr>
      </w:r>
      <w:r w:rsidRPr="00C1354D">
        <w:rPr>
          <w:sz w:val="19"/>
          <w:szCs w:val="19"/>
        </w:rPr>
        <w:fldChar w:fldCharType="separate"/>
      </w:r>
      <w:r w:rsidR="00322EFC" w:rsidRPr="00C1354D">
        <w:rPr>
          <w:rFonts w:ascii="Book Antiqua" w:eastAsia="Times New Roman" w:hAnsi="Book Antiqua" w:cs="Times New Roman"/>
          <w:b/>
          <w:bCs/>
          <w:color w:val="000080"/>
          <w:sz w:val="19"/>
          <w:szCs w:val="19"/>
          <w:u w:val="single"/>
          <w:lang w:eastAsia="pt-BR"/>
        </w:rPr>
        <w:t>LEI Nº 9.605, DE 12 DE FEVEREIRO DE 1998.</w:t>
      </w:r>
      <w:r w:rsidRPr="00C1354D">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322EFC" w:rsidRPr="00C1354D" w14:paraId="3384BE4D" w14:textId="77777777" w:rsidTr="009C5510">
        <w:trPr>
          <w:tblCellSpacing w:w="0" w:type="dxa"/>
        </w:trPr>
        <w:tc>
          <w:tcPr>
            <w:tcW w:w="1251" w:type="pct"/>
            <w:vAlign w:val="center"/>
            <w:hideMark/>
          </w:tcPr>
          <w:p w14:paraId="57CD43C3" w14:textId="0D5E7564" w:rsidR="00322EFC" w:rsidRPr="00845A29" w:rsidRDefault="00322EFC" w:rsidP="003E4B44">
            <w:pPr>
              <w:spacing w:after="0" w:line="240" w:lineRule="auto"/>
              <w:jc w:val="both"/>
              <w:rPr>
                <w:rFonts w:ascii="Book Antiqua" w:eastAsia="Times New Roman" w:hAnsi="Book Antiqua" w:cs="Times New Roman"/>
                <w:sz w:val="18"/>
                <w:szCs w:val="18"/>
                <w:lang w:eastAsia="pt-BR"/>
              </w:rPr>
            </w:pPr>
          </w:p>
        </w:tc>
        <w:tc>
          <w:tcPr>
            <w:tcW w:w="3749" w:type="pct"/>
            <w:vAlign w:val="center"/>
            <w:hideMark/>
          </w:tcPr>
          <w:p w14:paraId="78AD82ED" w14:textId="77777777" w:rsidR="00322EFC" w:rsidRPr="00845A29" w:rsidRDefault="00322EFC" w:rsidP="00E55C10">
            <w:pPr>
              <w:spacing w:before="100" w:beforeAutospacing="1" w:after="100" w:afterAutospacing="1" w:line="240" w:lineRule="auto"/>
              <w:ind w:left="1"/>
              <w:jc w:val="both"/>
              <w:rPr>
                <w:rFonts w:ascii="Book Antiqua" w:eastAsia="Times New Roman" w:hAnsi="Book Antiqua" w:cs="Times New Roman"/>
                <w:sz w:val="18"/>
                <w:szCs w:val="18"/>
                <w:lang w:eastAsia="pt-BR"/>
              </w:rPr>
            </w:pPr>
            <w:r w:rsidRPr="00845A29">
              <w:rPr>
                <w:rFonts w:ascii="Book Antiqua" w:eastAsia="Times New Roman" w:hAnsi="Book Antiqua" w:cs="Times New Roman"/>
                <w:color w:val="800000"/>
                <w:sz w:val="18"/>
                <w:szCs w:val="18"/>
                <w:lang w:eastAsia="pt-BR"/>
              </w:rPr>
              <w:t>Dispõe sobre as sanções penais e administrativas derivadas de condutas e atividades lesivas ao meio ambiente, e dá outras providências.</w:t>
            </w:r>
          </w:p>
        </w:tc>
      </w:tr>
    </w:tbl>
    <w:p w14:paraId="068561B9" w14:textId="77777777" w:rsidR="00322EFC" w:rsidRPr="00C1354D" w:rsidRDefault="00322EFC" w:rsidP="003117C3">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bCs/>
          <w:sz w:val="19"/>
          <w:szCs w:val="19"/>
          <w:lang w:eastAsia="pt-BR"/>
        </w:rPr>
        <w:t xml:space="preserve">O PRESIDENTE  DA  REPÚBLICA </w:t>
      </w:r>
      <w:r w:rsidRPr="00C1354D">
        <w:rPr>
          <w:rFonts w:ascii="Book Antiqua" w:eastAsia="Times New Roman" w:hAnsi="Book Antiqua" w:cs="Times New Roman"/>
          <w:sz w:val="19"/>
          <w:szCs w:val="19"/>
          <w:lang w:eastAsia="pt-BR"/>
        </w:rPr>
        <w:t>Faço saber que o Congresso Nacional decreta e eu sanciono a seguinte Lei:</w:t>
      </w:r>
    </w:p>
    <w:p w14:paraId="4602B034"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I</w:t>
      </w:r>
    </w:p>
    <w:p w14:paraId="702E84FE"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DISPOSIÇÕES GERAIS</w:t>
      </w:r>
    </w:p>
    <w:p w14:paraId="43B0F6C4" w14:textId="77777777" w:rsidR="00322EFC" w:rsidRPr="00075842" w:rsidRDefault="00322EFC" w:rsidP="00DA2B5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 w:name="art1"/>
      <w:bookmarkEnd w:id="1"/>
      <w:r w:rsidRPr="00075842">
        <w:rPr>
          <w:rFonts w:ascii="Book Antiqua" w:eastAsia="Times New Roman" w:hAnsi="Book Antiqua" w:cs="Times New Roman"/>
          <w:sz w:val="19"/>
          <w:szCs w:val="19"/>
          <w:lang w:eastAsia="pt-BR"/>
        </w:rPr>
        <w:t xml:space="preserve">Art. 1º </w:t>
      </w:r>
      <w:hyperlink r:id="rId8" w:history="1">
        <w:r w:rsidRPr="00075842">
          <w:rPr>
            <w:rFonts w:ascii="Book Antiqua" w:eastAsia="Times New Roman" w:hAnsi="Book Antiqua" w:cs="Times New Roman"/>
            <w:color w:val="0000FF"/>
            <w:sz w:val="19"/>
            <w:szCs w:val="19"/>
            <w:u w:val="single"/>
            <w:lang w:eastAsia="pt-BR"/>
          </w:rPr>
          <w:t>(VETADO)</w:t>
        </w:r>
      </w:hyperlink>
    </w:p>
    <w:p w14:paraId="76F785A8" w14:textId="5EE80831" w:rsidR="00322EFC" w:rsidRPr="00081E6A" w:rsidRDefault="00322EFC" w:rsidP="00F4176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2" w:name="art2"/>
      <w:bookmarkEnd w:id="2"/>
      <w:r w:rsidRPr="00075842">
        <w:rPr>
          <w:rFonts w:ascii="Book Antiqua" w:eastAsia="Times New Roman" w:hAnsi="Book Antiqua" w:cs="Times New Roman"/>
          <w:b/>
          <w:sz w:val="19"/>
          <w:szCs w:val="19"/>
          <w:highlight w:val="magenta"/>
          <w:lang w:eastAsia="pt-BR"/>
        </w:rPr>
        <w:t>Art. 2º</w:t>
      </w:r>
      <w:r w:rsidRPr="00075842">
        <w:rPr>
          <w:rFonts w:ascii="Book Antiqua" w:eastAsia="Times New Roman" w:hAnsi="Book Antiqua" w:cs="Times New Roman"/>
          <w:sz w:val="19"/>
          <w:szCs w:val="19"/>
          <w:lang w:eastAsia="pt-BR"/>
        </w:rPr>
        <w:t xml:space="preserve"> </w:t>
      </w:r>
      <w:r w:rsidRPr="009F6D9C">
        <w:rPr>
          <w:rFonts w:ascii="Book Antiqua" w:eastAsia="Times New Roman" w:hAnsi="Book Antiqua" w:cs="Times New Roman"/>
          <w:b/>
          <w:sz w:val="19"/>
          <w:szCs w:val="19"/>
          <w:highlight w:val="yellow"/>
          <w:lang w:eastAsia="pt-BR"/>
        </w:rPr>
        <w:t>Quem</w:t>
      </w:r>
      <w:r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sz w:val="19"/>
          <w:szCs w:val="19"/>
          <w:highlight w:val="cyan"/>
          <w:lang w:eastAsia="pt-BR"/>
        </w:rPr>
        <w:t>de qualquer forma</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caps/>
          <w:sz w:val="19"/>
          <w:szCs w:val="19"/>
          <w:highlight w:val="green"/>
          <w:lang w:eastAsia="pt-BR"/>
        </w:rPr>
        <w:t>concorre</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caps/>
          <w:sz w:val="19"/>
          <w:szCs w:val="19"/>
          <w:shd w:val="clear" w:color="auto" w:fill="F7CAAC" w:themeFill="accent2" w:themeFillTint="66"/>
          <w:lang w:eastAsia="pt-BR"/>
        </w:rPr>
        <w:t>para a prática dos crimes</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previstos nesta Lei</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caps/>
          <w:sz w:val="19"/>
          <w:szCs w:val="19"/>
          <w:highlight w:val="green"/>
          <w:lang w:eastAsia="pt-BR"/>
        </w:rPr>
        <w:t>incide</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cyan"/>
          <w:lang w:eastAsia="pt-BR"/>
        </w:rPr>
        <w:t>nas penas</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a estes cominadas</w:t>
      </w:r>
      <w:r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sz w:val="19"/>
          <w:szCs w:val="19"/>
          <w:highlight w:val="cyan"/>
          <w:lang w:eastAsia="pt-BR"/>
        </w:rPr>
        <w:t>na medida da sua culpabilidade</w:t>
      </w:r>
      <w:r w:rsidRPr="00075842">
        <w:rPr>
          <w:rFonts w:ascii="Book Antiqua" w:eastAsia="Times New Roman" w:hAnsi="Book Antiqua" w:cs="Times New Roman"/>
          <w:b/>
          <w:sz w:val="19"/>
          <w:szCs w:val="19"/>
          <w:lang w:eastAsia="pt-BR"/>
        </w:rPr>
        <w:t>,</w:t>
      </w:r>
      <w:r w:rsidR="00F41761" w:rsidRPr="00075842">
        <w:rPr>
          <w:rFonts w:ascii="Book Antiqua" w:eastAsia="Times New Roman" w:hAnsi="Book Antiqua" w:cs="Times New Roman"/>
          <w:b/>
          <w:sz w:val="19"/>
          <w:szCs w:val="19"/>
          <w:lang w:eastAsia="pt-BR"/>
        </w:rPr>
        <w:t xml:space="preserve"> </w:t>
      </w:r>
      <w:r w:rsidR="00F41761" w:rsidRPr="00075842">
        <w:rPr>
          <w:rFonts w:ascii="Book Antiqua" w:hAnsi="Book Antiqua" w:cs="Times New Roman"/>
          <w:b/>
          <w:i/>
          <w:color w:val="FF0000"/>
          <w:sz w:val="19"/>
          <w:szCs w:val="19"/>
        </w:rPr>
        <w:t xml:space="preserve">[Obs.: art. 29, CP: </w:t>
      </w:r>
      <w:r w:rsidR="00F41761" w:rsidRPr="00075842">
        <w:rPr>
          <w:rFonts w:ascii="Book Antiqua" w:hAnsi="Book Antiqua" w:cs="Times New Roman"/>
          <w:b/>
          <w:i/>
          <w:color w:val="FF0000"/>
          <w:sz w:val="19"/>
          <w:szCs w:val="19"/>
          <w:u w:val="single"/>
        </w:rPr>
        <w:t>teoria unitária ou monista</w:t>
      </w:r>
      <w:r w:rsidR="00F41761" w:rsidRPr="00075842">
        <w:rPr>
          <w:rFonts w:ascii="Book Antiqua" w:hAnsi="Book Antiqua" w:cs="Times New Roman"/>
          <w:b/>
          <w:i/>
          <w:color w:val="FF0000"/>
          <w:sz w:val="19"/>
          <w:szCs w:val="19"/>
        </w:rPr>
        <w:t>]</w:t>
      </w:r>
      <w:r w:rsidR="00F41761"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sz w:val="19"/>
          <w:szCs w:val="19"/>
          <w:lang w:eastAsia="pt-BR"/>
        </w:rPr>
        <w:t xml:space="preserve">bem como o </w:t>
      </w:r>
      <w:r w:rsidRPr="00914D4E">
        <w:rPr>
          <w:rFonts w:ascii="Book Antiqua" w:eastAsia="Times New Roman" w:hAnsi="Book Antiqua" w:cs="Times New Roman"/>
          <w:b/>
          <w:sz w:val="19"/>
          <w:szCs w:val="19"/>
          <w:highlight w:val="yellow"/>
          <w:lang w:eastAsia="pt-BR"/>
        </w:rPr>
        <w:t>diretor</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administrador</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membro de conselho e de órgão técnico</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auditor</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gerente</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preposto</w:t>
      </w:r>
      <w:r w:rsidRPr="00075842">
        <w:rPr>
          <w:rFonts w:ascii="Book Antiqua" w:eastAsia="Times New Roman" w:hAnsi="Book Antiqua" w:cs="Times New Roman"/>
          <w:b/>
          <w:sz w:val="19"/>
          <w:szCs w:val="19"/>
          <w:lang w:eastAsia="pt-BR"/>
        </w:rPr>
        <w:t xml:space="preserve"> ou </w:t>
      </w:r>
      <w:r w:rsidRPr="00914D4E">
        <w:rPr>
          <w:rFonts w:ascii="Book Antiqua" w:eastAsia="Times New Roman" w:hAnsi="Book Antiqua" w:cs="Times New Roman"/>
          <w:b/>
          <w:sz w:val="19"/>
          <w:szCs w:val="19"/>
          <w:highlight w:val="yellow"/>
          <w:lang w:eastAsia="pt-BR"/>
        </w:rPr>
        <w:t>mandatário</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cyan"/>
          <w:lang w:eastAsia="pt-BR"/>
        </w:rPr>
        <w:t>de pessoa jurídica</w:t>
      </w:r>
      <w:r w:rsidRPr="00075842">
        <w:rPr>
          <w:rFonts w:ascii="Book Antiqua" w:eastAsia="Times New Roman" w:hAnsi="Book Antiqua" w:cs="Times New Roman"/>
          <w:b/>
          <w:sz w:val="19"/>
          <w:szCs w:val="19"/>
          <w:lang w:eastAsia="pt-BR"/>
        </w:rPr>
        <w:t xml:space="preserve">, que, </w:t>
      </w:r>
      <w:r w:rsidRPr="00075842">
        <w:rPr>
          <w:rFonts w:ascii="Book Antiqua" w:eastAsia="Times New Roman" w:hAnsi="Book Antiqua" w:cs="Times New Roman"/>
          <w:b/>
          <w:caps/>
          <w:sz w:val="19"/>
          <w:szCs w:val="19"/>
          <w:shd w:val="clear" w:color="auto" w:fill="F7CAAC" w:themeFill="accent2" w:themeFillTint="66"/>
          <w:lang w:eastAsia="pt-BR"/>
        </w:rPr>
        <w:t>sabendo</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cyan"/>
          <w:lang w:eastAsia="pt-BR"/>
        </w:rPr>
        <w:t>da conduta criminosa</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de outrem</w:t>
      </w:r>
      <w:r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caps/>
          <w:sz w:val="19"/>
          <w:szCs w:val="19"/>
          <w:shd w:val="clear" w:color="auto" w:fill="F7CAAC" w:themeFill="accent2" w:themeFillTint="66"/>
          <w:lang w:eastAsia="pt-BR"/>
        </w:rPr>
        <w:t>deixar de impedir</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cyan"/>
          <w:lang w:eastAsia="pt-BR"/>
        </w:rPr>
        <w:t>a sua prática</w:t>
      </w:r>
      <w:r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caps/>
          <w:sz w:val="19"/>
          <w:szCs w:val="19"/>
          <w:shd w:val="clear" w:color="auto" w:fill="F7CAAC" w:themeFill="accent2" w:themeFillTint="66"/>
          <w:lang w:eastAsia="pt-BR"/>
        </w:rPr>
        <w:t>quando podia agir para evitá-la</w:t>
      </w:r>
      <w:r w:rsidR="00F41761" w:rsidRPr="00075842">
        <w:rPr>
          <w:rFonts w:ascii="Book Antiqua" w:eastAsia="Times New Roman" w:hAnsi="Book Antiqua" w:cs="Times New Roman"/>
          <w:sz w:val="19"/>
          <w:szCs w:val="19"/>
          <w:lang w:eastAsia="pt-BR"/>
        </w:rPr>
        <w:t xml:space="preserve"> </w:t>
      </w:r>
      <w:r w:rsidR="00F41761" w:rsidRPr="00075842">
        <w:rPr>
          <w:rFonts w:ascii="Book Antiqua" w:hAnsi="Book Antiqua" w:cs="Times New Roman"/>
          <w:b/>
          <w:i/>
          <w:color w:val="FF0000"/>
          <w:sz w:val="19"/>
          <w:szCs w:val="19"/>
        </w:rPr>
        <w:t>[Obs.: o omitente responde pelo resultado em razão do nexo de evitação ou de não impedimento – parecido com o art. 13, §2º do CP]</w:t>
      </w:r>
      <w:r w:rsidR="00F41761" w:rsidRPr="00075842">
        <w:rPr>
          <w:rFonts w:ascii="Book Antiqua" w:hAnsi="Book Antiqua" w:cs="Times New Roman"/>
          <w:b/>
          <w:i/>
          <w:sz w:val="19"/>
          <w:szCs w:val="19"/>
        </w:rPr>
        <w:t>.</w:t>
      </w:r>
      <w:r w:rsidR="00C1354D" w:rsidRPr="00075842">
        <w:rPr>
          <w:rFonts w:ascii="Book Antiqua" w:hAnsi="Book Antiqua" w:cs="Times New Roman"/>
          <w:b/>
          <w:i/>
          <w:sz w:val="19"/>
          <w:szCs w:val="19"/>
        </w:rPr>
        <w:t xml:space="preserve"> </w:t>
      </w:r>
      <w:r w:rsidR="001C4F33" w:rsidRPr="00E91F78">
        <w:rPr>
          <w:rFonts w:ascii="Book Antiqua" w:eastAsia="Times New Roman" w:hAnsi="Book Antiqua" w:cs="Times New Roman"/>
          <w:b/>
          <w:color w:val="FF0000"/>
          <w:sz w:val="16"/>
          <w:szCs w:val="16"/>
          <w:u w:val="single"/>
          <w:lang w:eastAsia="pt-BR"/>
        </w:rPr>
        <w:t>(MPRR-2008)</w:t>
      </w:r>
      <w:r w:rsidR="00344EC0" w:rsidRPr="00E91F78">
        <w:rPr>
          <w:rFonts w:ascii="Book Antiqua" w:eastAsia="Times New Roman" w:hAnsi="Book Antiqua" w:cs="Times New Roman"/>
          <w:b/>
          <w:color w:val="FF0000"/>
          <w:sz w:val="16"/>
          <w:szCs w:val="16"/>
          <w:lang w:eastAsia="pt-BR"/>
        </w:rPr>
        <w:t xml:space="preserve"> </w:t>
      </w:r>
      <w:r w:rsidR="00344EC0" w:rsidRPr="00E91F78">
        <w:rPr>
          <w:rFonts w:ascii="Book Antiqua" w:eastAsia="Times New Roman" w:hAnsi="Book Antiqua" w:cs="Times New Roman"/>
          <w:b/>
          <w:color w:val="FF0000"/>
          <w:sz w:val="16"/>
          <w:szCs w:val="16"/>
          <w:u w:val="single"/>
          <w:lang w:eastAsia="pt-BR"/>
        </w:rPr>
        <w:t>(MPSP-2010)</w:t>
      </w:r>
      <w:r w:rsidR="006013BA" w:rsidRPr="00E91F78">
        <w:rPr>
          <w:rFonts w:ascii="Book Antiqua" w:eastAsia="Times New Roman" w:hAnsi="Book Antiqua" w:cs="Times New Roman"/>
          <w:sz w:val="16"/>
          <w:szCs w:val="16"/>
          <w:lang w:eastAsia="pt-BR"/>
        </w:rPr>
        <w:t xml:space="preserve"> </w:t>
      </w:r>
      <w:r w:rsidR="006013BA" w:rsidRPr="00E91F78">
        <w:rPr>
          <w:rFonts w:ascii="Book Antiqua" w:eastAsia="Times New Roman" w:hAnsi="Book Antiqua" w:cs="Times New Roman"/>
          <w:b/>
          <w:color w:val="FF0000"/>
          <w:sz w:val="16"/>
          <w:szCs w:val="16"/>
          <w:u w:val="single"/>
          <w:lang w:eastAsia="pt-BR"/>
        </w:rPr>
        <w:t>(</w:t>
      </w:r>
      <w:r w:rsidR="007A6E34" w:rsidRPr="00E91F78">
        <w:rPr>
          <w:rFonts w:ascii="Book Antiqua" w:eastAsia="Times New Roman" w:hAnsi="Book Antiqua" w:cs="Times New Roman"/>
          <w:b/>
          <w:color w:val="FF0000"/>
          <w:sz w:val="16"/>
          <w:szCs w:val="16"/>
          <w:u w:val="single"/>
          <w:lang w:eastAsia="pt-BR"/>
        </w:rPr>
        <w:t>TJPR-2010</w:t>
      </w:r>
      <w:r w:rsidR="00355184" w:rsidRPr="00E91F78">
        <w:rPr>
          <w:rFonts w:ascii="Book Antiqua" w:eastAsia="Times New Roman" w:hAnsi="Book Antiqua" w:cs="Times New Roman"/>
          <w:b/>
          <w:color w:val="FF0000"/>
          <w:sz w:val="16"/>
          <w:szCs w:val="16"/>
          <w:u w:val="single"/>
          <w:lang w:eastAsia="pt-BR"/>
        </w:rPr>
        <w:t>/2011</w:t>
      </w:r>
      <w:r w:rsidR="006013BA" w:rsidRPr="00E91F78">
        <w:rPr>
          <w:rFonts w:ascii="Book Antiqua" w:eastAsia="Times New Roman" w:hAnsi="Book Antiqua" w:cs="Times New Roman"/>
          <w:b/>
          <w:color w:val="FF0000"/>
          <w:sz w:val="16"/>
          <w:szCs w:val="16"/>
          <w:u w:val="single"/>
          <w:lang w:eastAsia="pt-BR"/>
        </w:rPr>
        <w:t>)</w:t>
      </w:r>
      <w:r w:rsidR="00B43918" w:rsidRPr="00E91F78">
        <w:rPr>
          <w:rFonts w:ascii="Book Antiqua" w:eastAsia="Times New Roman" w:hAnsi="Book Antiqua" w:cs="Times New Roman"/>
          <w:b/>
          <w:color w:val="FF0000"/>
          <w:sz w:val="16"/>
          <w:szCs w:val="16"/>
          <w:lang w:eastAsia="pt-BR"/>
        </w:rPr>
        <w:t xml:space="preserve"> </w:t>
      </w:r>
      <w:r w:rsidR="00B43918" w:rsidRPr="00E91F78">
        <w:rPr>
          <w:rFonts w:ascii="Book Antiqua" w:eastAsia="Times New Roman" w:hAnsi="Book Antiqua" w:cs="Times New Roman"/>
          <w:b/>
          <w:color w:val="FF0000"/>
          <w:sz w:val="16"/>
          <w:szCs w:val="16"/>
          <w:u w:val="single"/>
          <w:lang w:eastAsia="pt-BR"/>
        </w:rPr>
        <w:t>(TJPB-2011)</w:t>
      </w:r>
      <w:r w:rsidR="00503EA1" w:rsidRPr="00E91F78">
        <w:rPr>
          <w:rFonts w:ascii="Book Antiqua" w:eastAsia="Times New Roman" w:hAnsi="Book Antiqua" w:cs="Times New Roman"/>
          <w:b/>
          <w:color w:val="FF0000"/>
          <w:sz w:val="16"/>
          <w:szCs w:val="16"/>
          <w:lang w:eastAsia="pt-BR"/>
        </w:rPr>
        <w:t xml:space="preserve"> </w:t>
      </w:r>
      <w:r w:rsidR="00503EA1" w:rsidRPr="00E91F78">
        <w:rPr>
          <w:rFonts w:ascii="Book Antiqua" w:eastAsia="Times New Roman" w:hAnsi="Book Antiqua" w:cs="Times New Roman"/>
          <w:b/>
          <w:bCs/>
          <w:color w:val="FF0000"/>
          <w:sz w:val="16"/>
          <w:szCs w:val="16"/>
          <w:u w:val="single"/>
          <w:lang w:eastAsia="pt-BR"/>
        </w:rPr>
        <w:t>(TRF5-2011)</w:t>
      </w:r>
      <w:r w:rsidR="00075842" w:rsidRPr="00E91F78">
        <w:rPr>
          <w:rFonts w:ascii="Book Antiqua" w:eastAsia="Times New Roman" w:hAnsi="Book Antiqua" w:cs="Times New Roman"/>
          <w:b/>
          <w:color w:val="FF0000"/>
          <w:sz w:val="16"/>
          <w:szCs w:val="16"/>
          <w:lang w:eastAsia="pt-BR"/>
        </w:rPr>
        <w:t xml:space="preserve"> </w:t>
      </w:r>
      <w:r w:rsidR="00C53AC7" w:rsidRPr="00E91F78">
        <w:rPr>
          <w:rFonts w:ascii="Book Antiqua" w:eastAsia="Times New Roman" w:hAnsi="Book Antiqua" w:cs="Times New Roman"/>
          <w:b/>
          <w:color w:val="FF0000"/>
          <w:sz w:val="16"/>
          <w:szCs w:val="16"/>
          <w:u w:val="single"/>
          <w:lang w:eastAsia="pt-BR"/>
        </w:rPr>
        <w:t>(MPPI-2012)</w:t>
      </w:r>
      <w:r w:rsidR="00C71965"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(TJPE-2015)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(TJSE-2015)</w:t>
      </w:r>
      <w:r w:rsidR="002A29F7" w:rsidRPr="00E91F78">
        <w:rPr>
          <w:rFonts w:ascii="Book Antiqua" w:hAnsi="Book Antiqua"/>
          <w:b/>
          <w:color w:val="FF0000"/>
          <w:sz w:val="16"/>
          <w:szCs w:val="16"/>
        </w:rPr>
        <w:t xml:space="preserve"> </w:t>
      </w:r>
      <w:r w:rsidR="002A29F7"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(AGU-2015)</w:t>
      </w:r>
      <w:r w:rsidR="009C5510" w:rsidRPr="00E91F78">
        <w:rPr>
          <w:rFonts w:ascii="Book Antiqua" w:eastAsia="Times New Roman" w:hAnsi="Book Antiqua" w:cs="Times New Roman"/>
          <w:b/>
          <w:color w:val="FF0000"/>
          <w:sz w:val="16"/>
          <w:szCs w:val="16"/>
          <w:lang w:eastAsia="pt-BR"/>
        </w:rPr>
        <w:t xml:space="preserve"> </w:t>
      </w:r>
      <w:r w:rsidR="007A744F" w:rsidRPr="00E91F78">
        <w:rPr>
          <w:rFonts w:ascii="Book Antiqua" w:hAnsi="Book Antiqua"/>
          <w:b/>
          <w:bCs/>
          <w:color w:val="FF0000"/>
          <w:sz w:val="16"/>
          <w:szCs w:val="16"/>
          <w:u w:val="single"/>
        </w:rPr>
        <w:t>(PCPA-2016)</w:t>
      </w:r>
      <w:r w:rsidR="00073295" w:rsidRPr="00E91F78">
        <w:rPr>
          <w:rFonts w:ascii="Book Antiqua" w:eastAsia="Times New Roman" w:hAnsi="Book Antiqua" w:cs="Times New Roman"/>
          <w:b/>
          <w:color w:val="FF0000"/>
          <w:sz w:val="16"/>
          <w:szCs w:val="16"/>
          <w:lang w:eastAsia="pt-BR"/>
        </w:rPr>
        <w:t xml:space="preserve"> </w:t>
      </w:r>
      <w:r w:rsidR="004A4073" w:rsidRPr="00E91F78">
        <w:rPr>
          <w:rFonts w:ascii="Book Antiqua" w:eastAsia="Times New Roman" w:hAnsi="Book Antiqua" w:cs="Times New Roman"/>
          <w:b/>
          <w:color w:val="FF0000"/>
          <w:sz w:val="16"/>
          <w:szCs w:val="16"/>
          <w:u w:val="single"/>
          <w:lang w:eastAsia="pt-BR"/>
        </w:rPr>
        <w:t>(TJSC-2017)</w:t>
      </w:r>
      <w:r w:rsidR="00914D4E" w:rsidRPr="00E91F78">
        <w:rPr>
          <w:rFonts w:ascii="Book Antiqua" w:eastAsia="Times New Roman" w:hAnsi="Book Antiqua" w:cs="Times New Roman"/>
          <w:b/>
          <w:color w:val="FF0000"/>
          <w:sz w:val="16"/>
          <w:szCs w:val="16"/>
          <w:lang w:eastAsia="pt-BR"/>
        </w:rPr>
        <w:t xml:space="preserve"> </w:t>
      </w:r>
      <w:r w:rsidR="00914D4E" w:rsidRPr="00E91F78">
        <w:rPr>
          <w:rFonts w:ascii="Book Antiqua" w:eastAsia="Times New Roman" w:hAnsi="Book Antiqua" w:cs="Times New Roman"/>
          <w:b/>
          <w:bCs/>
          <w:color w:val="FF0000"/>
          <w:sz w:val="16"/>
          <w:szCs w:val="16"/>
          <w:u w:val="single"/>
          <w:lang w:eastAsia="pt-BR"/>
        </w:rPr>
        <w:t>(MPRO-2017)</w:t>
      </w:r>
      <w:r w:rsidR="002C3362" w:rsidRPr="00E91F78">
        <w:rPr>
          <w:rFonts w:ascii="Book Antiqua" w:eastAsia="Times New Roman" w:hAnsi="Book Antiqua" w:cs="Times New Roman"/>
          <w:b/>
          <w:bCs/>
          <w:color w:val="FF0000"/>
          <w:sz w:val="16"/>
          <w:szCs w:val="16"/>
          <w:lang w:eastAsia="pt-BR"/>
        </w:rPr>
        <w:t xml:space="preserve"> </w:t>
      </w:r>
      <w:r w:rsidR="00D03344" w:rsidRPr="00E91F78">
        <w:rPr>
          <w:rFonts w:ascii="Book Antiqua" w:hAnsi="Book Antiqua"/>
          <w:b/>
          <w:color w:val="FF0000"/>
          <w:sz w:val="16"/>
          <w:szCs w:val="16"/>
          <w:u w:val="single"/>
        </w:rPr>
        <w:t>(PGESE-2017)</w:t>
      </w:r>
      <w:r w:rsidR="00482954" w:rsidRPr="00E91F78">
        <w:rPr>
          <w:rFonts w:ascii="Book Antiqua" w:hAnsi="Book Antiqua"/>
          <w:b/>
          <w:color w:val="FF0000"/>
          <w:sz w:val="16"/>
          <w:szCs w:val="16"/>
        </w:rPr>
        <w:t xml:space="preserve"> </w:t>
      </w:r>
      <w:bookmarkStart w:id="3" w:name="_Hlk109145271"/>
      <w:r w:rsidR="00482954" w:rsidRPr="00E91F78">
        <w:rPr>
          <w:rFonts w:ascii="Book Antiqua" w:hAnsi="Book Antiqua"/>
          <w:b/>
          <w:color w:val="FF0000"/>
          <w:sz w:val="16"/>
          <w:szCs w:val="16"/>
          <w:u w:val="single"/>
        </w:rPr>
        <w:t>(PCAC-2017)</w:t>
      </w:r>
      <w:bookmarkEnd w:id="3"/>
      <w:r w:rsidR="006E4A6B" w:rsidRPr="00E91F78">
        <w:rPr>
          <w:rFonts w:ascii="Book Antiqua" w:hAnsi="Book Antiqua"/>
          <w:b/>
          <w:color w:val="FF0000"/>
          <w:sz w:val="16"/>
          <w:szCs w:val="16"/>
        </w:rPr>
        <w:t xml:space="preserve"> </w:t>
      </w:r>
      <w:r w:rsidR="006E4A6B" w:rsidRPr="00E91F78">
        <w:rPr>
          <w:rFonts w:ascii="Book Antiqua" w:hAnsi="Book Antiqua"/>
          <w:b/>
          <w:color w:val="FF0000"/>
          <w:sz w:val="16"/>
          <w:szCs w:val="16"/>
          <w:u w:val="single"/>
        </w:rPr>
        <w:t>(TRT/Unificado-2017)</w:t>
      </w:r>
      <w:r w:rsidR="00154DA0" w:rsidRPr="00E91F78">
        <w:rPr>
          <w:rFonts w:ascii="Book Antiqua" w:hAnsi="Book Antiqua"/>
          <w:b/>
          <w:color w:val="FF0000"/>
          <w:sz w:val="16"/>
          <w:szCs w:val="16"/>
        </w:rPr>
        <w:t xml:space="preserve"> </w:t>
      </w:r>
      <w:r w:rsidR="005A7955" w:rsidRPr="00E91F78">
        <w:rPr>
          <w:rFonts w:ascii="Book Antiqua" w:hAnsi="Book Antiqua"/>
          <w:b/>
          <w:color w:val="FF0000"/>
          <w:sz w:val="16"/>
          <w:szCs w:val="16"/>
          <w:u w:val="single"/>
        </w:rPr>
        <w:t>(PGM-BH/MG-2017)</w:t>
      </w:r>
      <w:r w:rsidR="0048483A" w:rsidRPr="00E91F78">
        <w:rPr>
          <w:rFonts w:ascii="Book Antiqua" w:hAnsi="Book Antiqua"/>
          <w:b/>
          <w:color w:val="FF0000"/>
          <w:sz w:val="16"/>
          <w:szCs w:val="16"/>
        </w:rPr>
        <w:t xml:space="preserve"> </w:t>
      </w:r>
      <w:r w:rsidR="0048483A" w:rsidRPr="00E91F78">
        <w:rPr>
          <w:rFonts w:ascii="Book Antiqua" w:eastAsia="Times New Roman" w:hAnsi="Book Antiqua" w:cs="Times New Roman"/>
          <w:b/>
          <w:color w:val="FF0000"/>
          <w:sz w:val="16"/>
          <w:szCs w:val="16"/>
          <w:u w:val="single"/>
          <w:lang w:eastAsia="pt-BR"/>
        </w:rPr>
        <w:t>(PCGO-2017/2018)</w:t>
      </w:r>
      <w:r w:rsidR="006C5C75" w:rsidRPr="00E91F78">
        <w:rPr>
          <w:rFonts w:ascii="Book Antiqua" w:eastAsia="Times New Roman" w:hAnsi="Book Antiqua" w:cs="Times New Roman"/>
          <w:b/>
          <w:color w:val="FF0000"/>
          <w:sz w:val="16"/>
          <w:szCs w:val="16"/>
          <w:lang w:eastAsia="pt-BR"/>
        </w:rPr>
        <w:t xml:space="preserve"> </w:t>
      </w:r>
      <w:r w:rsidR="006C5C75" w:rsidRPr="00E91F78">
        <w:rPr>
          <w:rFonts w:ascii="Book Antiqua" w:eastAsia="Times New Roman" w:hAnsi="Book Antiqua" w:cs="Times New Roman"/>
          <w:b/>
          <w:bCs/>
          <w:color w:val="FF0000"/>
          <w:sz w:val="16"/>
          <w:szCs w:val="16"/>
          <w:u w:val="single"/>
          <w:lang w:eastAsia="pt-BR"/>
        </w:rPr>
        <w:t>(MPBA-2018)</w:t>
      </w:r>
      <w:r w:rsidR="008E054A" w:rsidRPr="00E91F78">
        <w:rPr>
          <w:rFonts w:ascii="Book Antiqua" w:eastAsia="Times New Roman" w:hAnsi="Book Antiqua" w:cs="Times New Roman"/>
          <w:b/>
          <w:bCs/>
          <w:color w:val="FF0000"/>
          <w:sz w:val="16"/>
          <w:szCs w:val="16"/>
          <w:lang w:eastAsia="pt-BR"/>
        </w:rPr>
        <w:t xml:space="preserve"> </w:t>
      </w:r>
      <w:r w:rsidR="008E054A" w:rsidRPr="00E91F78">
        <w:rPr>
          <w:rFonts w:ascii="Book Antiqua" w:eastAsia="Times New Roman" w:hAnsi="Book Antiqua" w:cs="Times New Roman"/>
          <w:b/>
          <w:bCs/>
          <w:color w:val="FF0000"/>
          <w:sz w:val="16"/>
          <w:szCs w:val="16"/>
          <w:u w:val="single"/>
          <w:lang w:eastAsia="pt-BR"/>
        </w:rPr>
        <w:t>(PCBA-2018)</w:t>
      </w:r>
      <w:r w:rsidR="0060798A" w:rsidRPr="00E91F78">
        <w:rPr>
          <w:rFonts w:ascii="Book Antiqua" w:eastAsia="Times New Roman" w:hAnsi="Book Antiqua" w:cs="Times New Roman"/>
          <w:b/>
          <w:bCs/>
          <w:color w:val="FF0000"/>
          <w:sz w:val="16"/>
          <w:szCs w:val="16"/>
          <w:lang w:eastAsia="pt-BR"/>
        </w:rPr>
        <w:t xml:space="preserve"> </w:t>
      </w:r>
      <w:r w:rsidR="0060798A" w:rsidRPr="00E91F78">
        <w:rPr>
          <w:rFonts w:ascii="Book Antiqua" w:eastAsia="Times New Roman" w:hAnsi="Book Antiqua" w:cs="Times New Roman"/>
          <w:b/>
          <w:color w:val="FF0000"/>
          <w:sz w:val="16"/>
          <w:szCs w:val="16"/>
          <w:u w:val="single"/>
          <w:lang w:eastAsia="pt-BR"/>
        </w:rPr>
        <w:t>(PCSE-2018)</w:t>
      </w:r>
      <w:r w:rsidR="00FA6512" w:rsidRPr="00E91F78">
        <w:rPr>
          <w:rFonts w:ascii="Book Antiqua" w:eastAsia="Times New Roman" w:hAnsi="Book Antiqua" w:cs="Times New Roman"/>
          <w:b/>
          <w:color w:val="FF0000"/>
          <w:sz w:val="16"/>
          <w:szCs w:val="16"/>
          <w:lang w:eastAsia="pt-BR"/>
        </w:rPr>
        <w:t xml:space="preserve"> </w:t>
      </w:r>
      <w:r w:rsidR="00FA6512" w:rsidRPr="00E91F78">
        <w:rPr>
          <w:rFonts w:ascii="Book Antiqua" w:eastAsia="Times New Roman" w:hAnsi="Book Antiqua" w:cs="Times New Roman"/>
          <w:b/>
          <w:color w:val="FF0000"/>
          <w:sz w:val="16"/>
          <w:szCs w:val="16"/>
          <w:u w:val="single"/>
          <w:lang w:eastAsia="pt-BR"/>
        </w:rPr>
        <w:t>(PF-2018)</w:t>
      </w:r>
      <w:r w:rsidR="000A3E7B" w:rsidRPr="00E91F78">
        <w:rPr>
          <w:rFonts w:ascii="Book Antiqua" w:eastAsia="Times New Roman" w:hAnsi="Book Antiqua" w:cs="Times New Roman"/>
          <w:b/>
          <w:color w:val="FF0000"/>
          <w:sz w:val="16"/>
          <w:szCs w:val="16"/>
          <w:lang w:eastAsia="pt-BR"/>
        </w:rPr>
        <w:t xml:space="preserve"> </w:t>
      </w:r>
      <w:r w:rsidR="00E1188F" w:rsidRPr="00E91F78">
        <w:rPr>
          <w:rFonts w:ascii="Book Antiqua" w:eastAsia="Times New Roman" w:hAnsi="Book Antiqua" w:cs="Times New Roman"/>
          <w:b/>
          <w:bCs/>
          <w:color w:val="FF0000"/>
          <w:sz w:val="16"/>
          <w:szCs w:val="16"/>
          <w:lang w:eastAsia="pt-BR"/>
        </w:rPr>
        <w:t>(</w:t>
      </w:r>
      <w:r w:rsidR="00E1188F" w:rsidRPr="00E91F78">
        <w:rPr>
          <w:rFonts w:ascii="Book Antiqua" w:eastAsia="Times New Roman" w:hAnsi="Book Antiqua" w:cs="Times New Roman"/>
          <w:b/>
          <w:color w:val="FF0000"/>
          <w:sz w:val="16"/>
          <w:szCs w:val="16"/>
          <w:u w:val="single"/>
          <w:lang w:eastAsia="pt-BR"/>
        </w:rPr>
        <w:t>PGM-Campo Grande/MS-2019)</w:t>
      </w:r>
      <w:r w:rsidR="00CF4A2C">
        <w:rPr>
          <w:rFonts w:ascii="Book Antiqua" w:eastAsia="Times New Roman" w:hAnsi="Book Antiqua" w:cs="Times New Roman"/>
          <w:b/>
          <w:color w:val="FF0000"/>
          <w:sz w:val="16"/>
          <w:szCs w:val="16"/>
          <w:lang w:eastAsia="pt-BR"/>
        </w:rPr>
        <w:t xml:space="preserve"> </w:t>
      </w:r>
      <w:r w:rsidR="00CF4A2C" w:rsidRPr="00E91F78">
        <w:rPr>
          <w:rFonts w:ascii="Book Antiqua" w:eastAsia="Times New Roman" w:hAnsi="Book Antiqua" w:cs="Times New Roman"/>
          <w:b/>
          <w:color w:val="FF0000"/>
          <w:sz w:val="16"/>
          <w:szCs w:val="16"/>
          <w:u w:val="single"/>
          <w:lang w:eastAsia="pt-BR"/>
        </w:rPr>
        <w:t>(TJRS-2016</w:t>
      </w:r>
      <w:r w:rsidR="00CF4A2C">
        <w:rPr>
          <w:rFonts w:ascii="Book Antiqua" w:eastAsia="Times New Roman" w:hAnsi="Book Antiqua" w:cs="Times New Roman"/>
          <w:b/>
          <w:color w:val="FF0000"/>
          <w:sz w:val="16"/>
          <w:szCs w:val="16"/>
          <w:u w:val="single"/>
          <w:lang w:eastAsia="pt-BR"/>
        </w:rPr>
        <w:t>/2022</w:t>
      </w:r>
      <w:r w:rsidR="00CF4A2C" w:rsidRPr="00E91F78">
        <w:rPr>
          <w:rFonts w:ascii="Book Antiqua" w:eastAsia="Times New Roman" w:hAnsi="Book Antiqua" w:cs="Times New Roman"/>
          <w:b/>
          <w:color w:val="FF0000"/>
          <w:sz w:val="16"/>
          <w:szCs w:val="16"/>
          <w:u w:val="single"/>
          <w:lang w:eastAsia="pt-BR"/>
        </w:rPr>
        <w:t>)</w:t>
      </w:r>
      <w:r w:rsidR="008B26C7">
        <w:rPr>
          <w:rFonts w:ascii="Book Antiqua" w:eastAsia="Times New Roman" w:hAnsi="Book Antiqua" w:cs="Times New Roman"/>
          <w:b/>
          <w:color w:val="FF0000"/>
          <w:sz w:val="16"/>
          <w:szCs w:val="16"/>
          <w:lang w:eastAsia="pt-BR"/>
        </w:rPr>
        <w:t xml:space="preserve"> </w:t>
      </w:r>
      <w:r w:rsidR="008B26C7" w:rsidRPr="00E91F78">
        <w:rPr>
          <w:rFonts w:ascii="Book Antiqua" w:eastAsia="Times New Roman" w:hAnsi="Book Antiqua" w:cs="Times New Roman"/>
          <w:b/>
          <w:color w:val="FF0000"/>
          <w:sz w:val="16"/>
          <w:szCs w:val="16"/>
          <w:u w:val="single"/>
          <w:lang w:eastAsia="pt-BR"/>
        </w:rPr>
        <w:t>(MPF-2011/2017</w:t>
      </w:r>
      <w:r w:rsidR="008B26C7">
        <w:rPr>
          <w:rFonts w:ascii="Book Antiqua" w:eastAsia="Times New Roman" w:hAnsi="Book Antiqua" w:cs="Times New Roman"/>
          <w:b/>
          <w:color w:val="FF0000"/>
          <w:sz w:val="16"/>
          <w:szCs w:val="16"/>
          <w:u w:val="single"/>
          <w:lang w:eastAsia="pt-BR"/>
        </w:rPr>
        <w:t>/2022</w:t>
      </w:r>
      <w:r w:rsidR="008B26C7" w:rsidRPr="00E91F78">
        <w:rPr>
          <w:rFonts w:ascii="Book Antiqua" w:eastAsia="Times New Roman" w:hAnsi="Book Antiqua" w:cs="Times New Roman"/>
          <w:b/>
          <w:color w:val="FF0000"/>
          <w:sz w:val="16"/>
          <w:szCs w:val="16"/>
          <w:u w:val="single"/>
          <w:lang w:eastAsia="pt-BR"/>
        </w:rPr>
        <w:t>)</w:t>
      </w:r>
      <w:r w:rsidR="00B15A61">
        <w:rPr>
          <w:rFonts w:ascii="Book Antiqua" w:eastAsia="Times New Roman" w:hAnsi="Book Antiqua" w:cs="Times New Roman"/>
          <w:b/>
          <w:color w:val="FF0000"/>
          <w:sz w:val="16"/>
          <w:szCs w:val="16"/>
          <w:lang w:eastAsia="pt-BR"/>
        </w:rPr>
        <w:t xml:space="preserve"> </w:t>
      </w:r>
      <w:r w:rsidR="00B15A61" w:rsidRPr="00E91F78">
        <w:rPr>
          <w:rFonts w:ascii="Book Antiqua" w:hAnsi="Book Antiqua"/>
          <w:b/>
          <w:color w:val="FF0000"/>
          <w:sz w:val="16"/>
          <w:szCs w:val="16"/>
          <w:u w:val="single"/>
        </w:rPr>
        <w:t>(MPRS-2017</w:t>
      </w:r>
      <w:r w:rsidR="00B15A61">
        <w:rPr>
          <w:rFonts w:ascii="Book Antiqua" w:hAnsi="Book Antiqua"/>
          <w:b/>
          <w:color w:val="FF0000"/>
          <w:sz w:val="16"/>
          <w:szCs w:val="16"/>
          <w:u w:val="single"/>
        </w:rPr>
        <w:t>/2023</w:t>
      </w:r>
      <w:r w:rsidR="00B15A61" w:rsidRPr="00E91F78">
        <w:rPr>
          <w:rFonts w:ascii="Book Antiqua" w:hAnsi="Book Antiqua"/>
          <w:b/>
          <w:color w:val="FF0000"/>
          <w:sz w:val="16"/>
          <w:szCs w:val="16"/>
          <w:u w:val="single"/>
        </w:rPr>
        <w:t>)</w:t>
      </w:r>
      <w:r w:rsidR="00081E6A">
        <w:rPr>
          <w:rFonts w:ascii="Book Antiqua" w:hAnsi="Book Antiqua"/>
          <w:b/>
          <w:color w:val="FF0000"/>
          <w:sz w:val="16"/>
          <w:szCs w:val="16"/>
        </w:rPr>
        <w:t xml:space="preserve"> </w:t>
      </w:r>
      <w:r w:rsidR="00081E6A">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DB7640" w:rsidRPr="00C1354D" w14:paraId="0DE3E051" w14:textId="77777777" w:rsidTr="007B7884">
        <w:tc>
          <w:tcPr>
            <w:tcW w:w="8494" w:type="dxa"/>
            <w:shd w:val="clear" w:color="auto" w:fill="CCFFFF"/>
          </w:tcPr>
          <w:p w14:paraId="56E1A0E3" w14:textId="4487460E" w:rsidR="00DB7640" w:rsidRPr="00C1354D" w:rsidRDefault="00DB7640" w:rsidP="00F41761">
            <w:pPr>
              <w:jc w:val="both"/>
              <w:rPr>
                <w:rFonts w:ascii="Book Antiqua" w:hAnsi="Book Antiqua" w:cs="Times New Roman"/>
                <w:b/>
                <w:sz w:val="19"/>
                <w:szCs w:val="19"/>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A147BF">
              <w:rPr>
                <w:rFonts w:ascii="Book Antiqua" w:eastAsia="Times New Roman" w:hAnsi="Book Antiqua" w:cs="Times New Roman"/>
                <w:b/>
                <w:i/>
                <w:iCs/>
                <w:color w:val="FF0000"/>
                <w:sz w:val="19"/>
                <w:szCs w:val="19"/>
                <w:lang w:eastAsia="pt-BR"/>
              </w:rPr>
              <w:t>: #</w:t>
            </w:r>
            <w:r w:rsidR="00A147BF" w:rsidRPr="00A147BF">
              <w:rPr>
                <w:rFonts w:ascii="Book Antiqua" w:eastAsia="Times New Roman" w:hAnsi="Book Antiqua" w:cs="Times New Roman"/>
                <w:b/>
                <w:i/>
                <w:iCs/>
                <w:color w:val="FF0000"/>
                <w:sz w:val="19"/>
                <w:szCs w:val="19"/>
                <w:highlight w:val="green"/>
                <w:lang w:eastAsia="pt-BR"/>
              </w:rPr>
              <w:t>PCGO-2017</w:t>
            </w:r>
            <w:r w:rsidR="00E1188F">
              <w:rPr>
                <w:rFonts w:ascii="Book Antiqua" w:eastAsia="Times New Roman" w:hAnsi="Book Antiqua" w:cs="Times New Roman"/>
                <w:b/>
                <w:i/>
                <w:iCs/>
                <w:color w:val="FF0000"/>
                <w:sz w:val="19"/>
                <w:szCs w:val="19"/>
                <w:lang w:eastAsia="pt-BR"/>
              </w:rPr>
              <w:t>: #</w:t>
            </w:r>
            <w:r w:rsidR="00E1188F" w:rsidRPr="00E1188F">
              <w:rPr>
                <w:rFonts w:ascii="Book Antiqua" w:eastAsia="Times New Roman" w:hAnsi="Book Antiqua" w:cs="Times New Roman"/>
                <w:b/>
                <w:i/>
                <w:iCs/>
                <w:color w:val="FF0000"/>
                <w:sz w:val="19"/>
                <w:szCs w:val="19"/>
                <w:highlight w:val="green"/>
                <w:lang w:eastAsia="pt-BR"/>
              </w:rPr>
              <w:t>PGM-Campo Grande/MS-2019</w:t>
            </w:r>
            <w:r w:rsidR="00E1188F">
              <w:rPr>
                <w:rFonts w:ascii="Book Antiqua" w:eastAsia="Times New Roman" w:hAnsi="Book Antiqua" w:cs="Times New Roman"/>
                <w:b/>
                <w:i/>
                <w:iCs/>
                <w:color w:val="FF0000"/>
                <w:sz w:val="19"/>
                <w:szCs w:val="19"/>
                <w:lang w:eastAsia="pt-BR"/>
              </w:rPr>
              <w:t>: #</w:t>
            </w:r>
            <w:r w:rsidR="00E1188F" w:rsidRPr="00E1188F">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 xml:space="preserve">: </w:t>
            </w:r>
            <w:r w:rsidR="00F41761" w:rsidRPr="00C1354D">
              <w:rPr>
                <w:rFonts w:ascii="Book Antiqua" w:hAnsi="Book Antiqua" w:cs="Times New Roman"/>
                <w:sz w:val="19"/>
                <w:szCs w:val="19"/>
              </w:rPr>
              <w:t xml:space="preserve">Importante destacar que as pessoas indicadas no dispositivo respondem </w:t>
            </w:r>
            <w:r w:rsidR="00F41761" w:rsidRPr="00C1354D">
              <w:rPr>
                <w:rFonts w:ascii="Book Antiqua" w:hAnsi="Book Antiqua" w:cs="Times New Roman"/>
                <w:sz w:val="19"/>
                <w:szCs w:val="19"/>
                <w:u w:val="single"/>
              </w:rPr>
              <w:t>tanto por ação</w:t>
            </w:r>
            <w:r w:rsidR="00F41761" w:rsidRPr="00C1354D">
              <w:rPr>
                <w:rFonts w:ascii="Book Antiqua" w:hAnsi="Book Antiqua" w:cs="Times New Roman"/>
                <w:sz w:val="19"/>
                <w:szCs w:val="19"/>
              </w:rPr>
              <w:t xml:space="preserve"> como por </w:t>
            </w:r>
            <w:r w:rsidR="00F41761" w:rsidRPr="00C1354D">
              <w:rPr>
                <w:rFonts w:ascii="Book Antiqua" w:hAnsi="Book Antiqua" w:cs="Times New Roman"/>
                <w:sz w:val="19"/>
                <w:szCs w:val="19"/>
                <w:u w:val="single"/>
              </w:rPr>
              <w:t>omissão</w:t>
            </w:r>
            <w:r w:rsidR="00F41761" w:rsidRPr="00C1354D">
              <w:rPr>
                <w:rFonts w:ascii="Book Antiqua" w:hAnsi="Book Antiqua" w:cs="Times New Roman"/>
                <w:sz w:val="19"/>
                <w:szCs w:val="19"/>
              </w:rPr>
              <w:t>. Esses requisitos (“</w:t>
            </w:r>
            <w:r w:rsidR="00F41761" w:rsidRPr="00C1354D">
              <w:rPr>
                <w:rFonts w:ascii="Book Antiqua" w:hAnsi="Book Antiqua" w:cs="Times New Roman"/>
                <w:b/>
                <w:sz w:val="19"/>
                <w:szCs w:val="19"/>
              </w:rPr>
              <w:t>sabendo</w:t>
            </w:r>
            <w:r w:rsidR="00F41761" w:rsidRPr="00C1354D">
              <w:rPr>
                <w:rFonts w:ascii="Book Antiqua" w:hAnsi="Book Antiqua" w:cs="Times New Roman"/>
                <w:b/>
                <w:i/>
                <w:sz w:val="19"/>
                <w:szCs w:val="19"/>
              </w:rPr>
              <w:t>”</w:t>
            </w:r>
            <w:r w:rsidR="00F41761" w:rsidRPr="00C1354D">
              <w:rPr>
                <w:rFonts w:ascii="Book Antiqua" w:hAnsi="Book Antiqua" w:cs="Times New Roman"/>
                <w:sz w:val="19"/>
                <w:szCs w:val="19"/>
              </w:rPr>
              <w:t>; “</w:t>
            </w:r>
            <w:r w:rsidR="00F41761" w:rsidRPr="00C1354D">
              <w:rPr>
                <w:rFonts w:ascii="Book Antiqua" w:hAnsi="Book Antiqua" w:cs="Times New Roman"/>
                <w:b/>
                <w:sz w:val="19"/>
                <w:szCs w:val="19"/>
              </w:rPr>
              <w:t>deixar de impedir</w:t>
            </w:r>
            <w:r w:rsidR="00F41761" w:rsidRPr="00C1354D">
              <w:rPr>
                <w:rFonts w:ascii="Book Antiqua" w:hAnsi="Book Antiqua" w:cs="Times New Roman"/>
                <w:sz w:val="19"/>
                <w:szCs w:val="19"/>
              </w:rPr>
              <w:t>” e “</w:t>
            </w:r>
            <w:r w:rsidR="00F41761" w:rsidRPr="00C1354D">
              <w:rPr>
                <w:rFonts w:ascii="Book Antiqua" w:hAnsi="Book Antiqua" w:cs="Times New Roman"/>
                <w:b/>
                <w:sz w:val="19"/>
                <w:szCs w:val="19"/>
              </w:rPr>
              <w:t>quando podia agir para evitá-la</w:t>
            </w:r>
            <w:r w:rsidR="00F41761" w:rsidRPr="00C1354D">
              <w:rPr>
                <w:rFonts w:ascii="Book Antiqua" w:hAnsi="Book Antiqua" w:cs="Times New Roman"/>
                <w:sz w:val="19"/>
                <w:szCs w:val="19"/>
              </w:rPr>
              <w:t xml:space="preserve">”), devem ser observados para evitar a </w:t>
            </w:r>
            <w:r w:rsidR="00F41761" w:rsidRPr="00C1354D">
              <w:rPr>
                <w:rFonts w:ascii="Book Antiqua" w:hAnsi="Book Antiqua" w:cs="Times New Roman"/>
                <w:b/>
                <w:sz w:val="19"/>
                <w:szCs w:val="19"/>
              </w:rPr>
              <w:t xml:space="preserve">responsabilidade penal objetiva. </w:t>
            </w:r>
          </w:p>
          <w:p w14:paraId="1D760430" w14:textId="77777777" w:rsidR="00F41761" w:rsidRPr="00C1354D" w:rsidRDefault="00F41761" w:rsidP="00F41761">
            <w:pPr>
              <w:jc w:val="both"/>
              <w:rPr>
                <w:rFonts w:ascii="Book Antiqua" w:hAnsi="Book Antiqua" w:cs="Times New Roman"/>
                <w:b/>
                <w:sz w:val="19"/>
                <w:szCs w:val="19"/>
              </w:rPr>
            </w:pPr>
          </w:p>
          <w:p w14:paraId="576D0EF6" w14:textId="14974F18" w:rsidR="00F41761" w:rsidRPr="00C1354D" w:rsidRDefault="00F41761" w:rsidP="00F41761">
            <w:pPr>
              <w:jc w:val="both"/>
              <w:rPr>
                <w:rFonts w:ascii="Book Antiqua" w:hAnsi="Book Antiqua" w:cs="Times New Roman"/>
                <w:b/>
                <w:sz w:val="19"/>
                <w:szCs w:val="19"/>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Exemplos de crimes em que há a modalidade omissiva: arts. 66 e 69-A da LCA.</w:t>
            </w:r>
          </w:p>
        </w:tc>
      </w:tr>
    </w:tbl>
    <w:p w14:paraId="38AE53C3" w14:textId="77777777" w:rsidR="00DB7640" w:rsidRPr="00C1354D" w:rsidRDefault="00DB7640" w:rsidP="00DB7640">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013BA" w:rsidRPr="00C1354D" w14:paraId="31E4E7CD" w14:textId="77777777" w:rsidTr="00221E3C">
        <w:tc>
          <w:tcPr>
            <w:tcW w:w="8494" w:type="dxa"/>
            <w:shd w:val="clear" w:color="auto" w:fill="CCFFFF"/>
          </w:tcPr>
          <w:p w14:paraId="1E58888A" w14:textId="4192064C" w:rsidR="00081E6A" w:rsidRDefault="00081E6A" w:rsidP="00081E6A">
            <w:pPr>
              <w:tabs>
                <w:tab w:val="left" w:pos="3567"/>
              </w:tabs>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E6A">
              <w:rPr>
                <w:rFonts w:ascii="Book Antiqua" w:eastAsia="Times New Roman" w:hAnsi="Book Antiqua" w:cs="Times New Roman"/>
                <w:bCs/>
                <w:sz w:val="19"/>
                <w:szCs w:val="19"/>
                <w:lang w:eastAsia="pt-BR"/>
              </w:rPr>
              <w:t>Acerca da responsabilização penal de pessoas físicas e jurídicas por crimes contra o meio ambiente, previstos na Lei nº 9.605/1998, analise a afirmativa a seguir</w:t>
            </w:r>
            <w:r>
              <w:rPr>
                <w:rFonts w:ascii="Book Antiqua" w:eastAsia="Times New Roman" w:hAnsi="Book Antiqua" w:cs="Times New Roman"/>
                <w:bCs/>
                <w:sz w:val="19"/>
                <w:szCs w:val="19"/>
                <w:lang w:eastAsia="pt-BR"/>
              </w:rPr>
              <w:t xml:space="preserve">: </w:t>
            </w:r>
            <w:r w:rsidRPr="00081E6A">
              <w:rPr>
                <w:rFonts w:ascii="Book Antiqua" w:eastAsia="Times New Roman" w:hAnsi="Book Antiqua" w:cs="Times New Roman"/>
                <w:bCs/>
                <w:sz w:val="19"/>
                <w:szCs w:val="19"/>
                <w:lang w:eastAsia="pt-BR"/>
              </w:rPr>
              <w:t xml:space="preserve">Serão </w:t>
            </w:r>
            <w:r w:rsidRPr="00081E6A">
              <w:rPr>
                <w:rFonts w:ascii="Book Antiqua" w:eastAsia="Times New Roman" w:hAnsi="Book Antiqua" w:cs="Times New Roman"/>
                <w:bCs/>
                <w:sz w:val="19"/>
                <w:szCs w:val="19"/>
                <w:lang w:eastAsia="pt-BR"/>
              </w:rPr>
              <w:lastRenderedPageBreak/>
              <w:t>responsabilizados por crime contra o meio ambiente o diretor, o administrador, o membro de conselho e de órgão técnico, o auditor, o gerente, o preposto ou o mandatário de pessoa jurídica que, sabendo da conduta criminosa de outrem, deixarem de impedir a sua prática, quando podiam agir para evitá-la.</w:t>
            </w:r>
            <w:r>
              <w:rPr>
                <w:rFonts w:ascii="Book Antiqua" w:eastAsia="Times New Roman" w:hAnsi="Book Antiqua" w:cs="Times New Roman"/>
                <w:bCs/>
                <w:sz w:val="19"/>
                <w:szCs w:val="19"/>
                <w:lang w:eastAsia="pt-BR"/>
              </w:rPr>
              <w:t xml:space="preserve"> </w:t>
            </w:r>
            <w:r w:rsidRPr="00C1354D">
              <w:rPr>
                <w:rFonts w:ascii="Book Antiqua" w:hAnsi="Book Antiqua" w:cs="Times New Roman"/>
                <w:b/>
                <w:sz w:val="19"/>
                <w:szCs w:val="19"/>
              </w:rPr>
              <w:t>BL: art. 2º da LCA.</w:t>
            </w:r>
          </w:p>
          <w:p w14:paraId="177FC2AC" w14:textId="1E683225" w:rsidR="00A42DBF" w:rsidRPr="00A42DBF" w:rsidRDefault="00A42DBF" w:rsidP="00F67AB5">
            <w:pPr>
              <w:tabs>
                <w:tab w:val="left" w:pos="3567"/>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2DBF">
              <w:rPr>
                <w:rFonts w:ascii="Book Antiqua" w:eastAsia="Times New Roman" w:hAnsi="Book Antiqua" w:cs="Times New Roman"/>
                <w:b/>
                <w:sz w:val="19"/>
                <w:szCs w:val="19"/>
                <w:highlight w:val="yellow"/>
                <w:lang w:eastAsia="pt-BR"/>
              </w:rPr>
              <w:t>PCGO-2018-UEG</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2DBF">
              <w:rPr>
                <w:rFonts w:ascii="Book Antiqua" w:eastAsia="Times New Roman" w:hAnsi="Book Antiqua" w:cs="Times New Roman"/>
                <w:bCs/>
                <w:sz w:val="19"/>
                <w:szCs w:val="19"/>
                <w:lang w:eastAsia="pt-BR"/>
              </w:rPr>
              <w:t>Sobre a proteção penal do meio ambiente no Brasil, verifica-se que</w:t>
            </w:r>
            <w:r>
              <w:rPr>
                <w:rFonts w:ascii="Book Antiqua" w:eastAsia="Times New Roman" w:hAnsi="Book Antiqua" w:cs="Times New Roman"/>
                <w:bCs/>
                <w:sz w:val="19"/>
                <w:szCs w:val="19"/>
                <w:lang w:eastAsia="pt-BR"/>
              </w:rPr>
              <w:t xml:space="preserve"> </w:t>
            </w:r>
            <w:r w:rsidRPr="00A42DBF">
              <w:rPr>
                <w:rFonts w:ascii="Book Antiqua" w:eastAsia="Times New Roman" w:hAnsi="Book Antiqua" w:cs="Times New Roman"/>
                <w:bCs/>
                <w:sz w:val="19"/>
                <w:szCs w:val="19"/>
                <w:lang w:eastAsia="pt-BR"/>
              </w:rPr>
              <w:t>a lei de crimes ambientais admite concurso de pessoas, tanto entre pessoas físicas, como entre estas e pessoas jurídicas.</w:t>
            </w:r>
            <w:r>
              <w:rPr>
                <w:rFonts w:ascii="Book Antiqua" w:eastAsia="Times New Roman" w:hAnsi="Book Antiqua" w:cs="Times New Roman"/>
                <w:bCs/>
                <w:sz w:val="19"/>
                <w:szCs w:val="19"/>
                <w:lang w:eastAsia="pt-BR"/>
              </w:rPr>
              <w:t xml:space="preserve"> </w:t>
            </w:r>
            <w:r w:rsidRPr="00C1354D">
              <w:rPr>
                <w:rFonts w:ascii="Book Antiqua" w:hAnsi="Book Antiqua" w:cs="Times New Roman"/>
                <w:b/>
                <w:sz w:val="19"/>
                <w:szCs w:val="19"/>
              </w:rPr>
              <w:t>BL: art. 2º da LCA.</w:t>
            </w:r>
          </w:p>
          <w:p w14:paraId="10CF70AD" w14:textId="6A63F375" w:rsidR="00664DE1" w:rsidRPr="00C1354D" w:rsidRDefault="00664DE1" w:rsidP="00F67AB5">
            <w:pPr>
              <w:tabs>
                <w:tab w:val="left" w:pos="3567"/>
              </w:tabs>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O auditor contratado por uma indústria petroquímica apurou, por meio de seu trabalho, conduta da empresa, ordenada por seu diretor (representante contratual), tipificada como crime ambiental pela Lei Federal 9.605/98. Podendo agir para fazer cessar o crime ambiental, quedou-se inerte. Neste caso, a responsabilidade penal recairá sobre a pessoa jurídica, o diretor da empresa e o auditor contratado. </w:t>
            </w:r>
            <w:r w:rsidRPr="00C1354D">
              <w:rPr>
                <w:rFonts w:ascii="Book Antiqua" w:hAnsi="Book Antiqua" w:cs="Times New Roman"/>
                <w:b/>
                <w:sz w:val="19"/>
                <w:szCs w:val="19"/>
              </w:rPr>
              <w:t>BL: art. 2º e 70, §3º da LCA.</w:t>
            </w:r>
          </w:p>
          <w:p w14:paraId="01224D08" w14:textId="77777777" w:rsidR="00F67AB5" w:rsidRPr="00C1354D" w:rsidRDefault="00F67AB5" w:rsidP="00F67AB5">
            <w:pPr>
              <w:tabs>
                <w:tab w:val="left" w:pos="3567"/>
              </w:tabs>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TJSE</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José foi denunciado por ter em depósito 240 vidros de palmito extraídos sem licença do órgão ambiental competente. A defesa alegou que os palmitos foram encontrados em local próximo da casa de José e que pertenciam a João, que pagava a José, conhecedor da atividade, R$ 2,00 para fazer a limpeza de cada vidro utilizado para embalar o produto ilegal. As alegações da defesa foram comprovadas no curso da ação penal. José deverá ser condenado na medida da sua culpabilidade. </w:t>
            </w:r>
            <w:r w:rsidRPr="00C1354D">
              <w:rPr>
                <w:rFonts w:ascii="Book Antiqua" w:hAnsi="Book Antiqua" w:cs="Times New Roman"/>
                <w:b/>
                <w:sz w:val="19"/>
                <w:szCs w:val="19"/>
              </w:rPr>
              <w:t>BL: art. 2º da LCA.</w:t>
            </w:r>
          </w:p>
          <w:p w14:paraId="1BF1D784" w14:textId="77777777" w:rsidR="006013BA" w:rsidRPr="00C1354D" w:rsidRDefault="006013BA" w:rsidP="006013BA">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TJPB</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2011</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Incidem nas penas previstas em lei, na medida de sua culpabilidade, as pessoas que, tendo conhecimento da conduta criminosa de alguém contra o ambiente e podendo agir para evitá-la, deixem de impedir sua prática.</w:t>
            </w:r>
          </w:p>
          <w:p w14:paraId="27E5B1DB" w14:textId="0BC2148D" w:rsidR="006013BA" w:rsidRPr="00C1354D" w:rsidRDefault="00914D4E" w:rsidP="006013BA">
            <w:pPr>
              <w:spacing w:before="100" w:beforeAutospacing="1" w:after="100" w:afterAutospacing="1"/>
              <w:jc w:val="both"/>
              <w:rPr>
                <w:rFonts w:ascii="Book Antiqua" w:eastAsia="Times New Roman" w:hAnsi="Book Antiqua" w:cs="Times New Roman"/>
                <w:b/>
                <w:sz w:val="19"/>
                <w:szCs w:val="19"/>
                <w:lang w:eastAsia="pt-BR"/>
              </w:rPr>
            </w:pPr>
            <w:r w:rsidRPr="00914D4E">
              <w:rPr>
                <w:rFonts w:ascii="Book Antiqua" w:eastAsia="Times New Roman" w:hAnsi="Book Antiqua" w:cs="Times New Roman"/>
                <w:b/>
                <w:i/>
                <w:iCs/>
                <w:color w:val="FF0000"/>
                <w:sz w:val="19"/>
                <w:szCs w:val="19"/>
                <w:lang w:eastAsia="pt-BR"/>
              </w:rPr>
              <w:t>#</w:t>
            </w:r>
            <w:r w:rsidRPr="00914D4E">
              <w:rPr>
                <w:rFonts w:ascii="Book Antiqua" w:eastAsia="Times New Roman" w:hAnsi="Book Antiqua" w:cs="Times New Roman"/>
                <w:b/>
                <w:i/>
                <w:iCs/>
                <w:color w:val="FF0000"/>
                <w:sz w:val="19"/>
                <w:szCs w:val="19"/>
                <w:highlight w:val="green"/>
                <w:lang w:eastAsia="pt-BR"/>
              </w:rPr>
              <w:t>Atenção</w:t>
            </w:r>
            <w:r w:rsidR="00C42352" w:rsidRPr="00C1354D">
              <w:rPr>
                <w:rFonts w:ascii="Book Antiqua" w:eastAsia="Times New Roman" w:hAnsi="Book Antiqua" w:cs="Times New Roman"/>
                <w:sz w:val="19"/>
                <w:szCs w:val="19"/>
                <w:lang w:eastAsia="pt-BR"/>
              </w:rPr>
              <w:t>:</w:t>
            </w:r>
            <w:r w:rsidR="006013BA" w:rsidRPr="00C1354D">
              <w:rPr>
                <w:rFonts w:ascii="Book Antiqua" w:eastAsia="Times New Roman" w:hAnsi="Book Antiqua" w:cs="Times New Roman"/>
                <w:sz w:val="19"/>
                <w:szCs w:val="19"/>
                <w:lang w:eastAsia="pt-BR"/>
              </w:rPr>
              <w:t xml:space="preserve"> Trata-se da combinação da responsabilidade penal das pessoas físicas, inserta no art. 2º da Lei 9605/98, com o instituto da omissão penalmente relevante, previsto no art. 13, §2º do </w:t>
            </w:r>
            <w:r>
              <w:rPr>
                <w:rFonts w:ascii="Book Antiqua" w:eastAsia="Times New Roman" w:hAnsi="Book Antiqua" w:cs="Times New Roman"/>
                <w:sz w:val="19"/>
                <w:szCs w:val="19"/>
                <w:lang w:eastAsia="pt-BR"/>
              </w:rPr>
              <w:t>CP</w:t>
            </w:r>
            <w:r w:rsidR="006013BA" w:rsidRPr="00C1354D">
              <w:rPr>
                <w:rFonts w:ascii="Book Antiqua" w:eastAsia="Times New Roman" w:hAnsi="Book Antiqua" w:cs="Times New Roman"/>
                <w:sz w:val="19"/>
                <w:szCs w:val="19"/>
                <w:lang w:eastAsia="pt-BR"/>
              </w:rPr>
              <w:t xml:space="preserve">   </w:t>
            </w:r>
          </w:p>
        </w:tc>
      </w:tr>
    </w:tbl>
    <w:p w14:paraId="359D7F60" w14:textId="7E38B432" w:rsidR="006013BA" w:rsidRPr="00E03008" w:rsidRDefault="00322EFC" w:rsidP="006013BA">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4" w:name="art3"/>
      <w:bookmarkEnd w:id="4"/>
      <w:r w:rsidRPr="00C1354D">
        <w:rPr>
          <w:rFonts w:ascii="Book Antiqua" w:eastAsia="Times New Roman" w:hAnsi="Book Antiqua" w:cs="Times New Roman"/>
          <w:b/>
          <w:sz w:val="19"/>
          <w:szCs w:val="19"/>
          <w:highlight w:val="magenta"/>
          <w:lang w:eastAsia="pt-BR"/>
        </w:rPr>
        <w:lastRenderedPageBreak/>
        <w:t>Art. 3º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As </w:t>
      </w:r>
      <w:r w:rsidRPr="00C1354D">
        <w:rPr>
          <w:rFonts w:ascii="Book Antiqua" w:eastAsia="Times New Roman" w:hAnsi="Book Antiqua" w:cs="Times New Roman"/>
          <w:b/>
          <w:caps/>
          <w:sz w:val="19"/>
          <w:szCs w:val="19"/>
          <w:shd w:val="clear" w:color="auto" w:fill="F7CAAC" w:themeFill="accent2" w:themeFillTint="66"/>
          <w:lang w:eastAsia="pt-BR"/>
        </w:rPr>
        <w:t>pessoas jurídicas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serão responsabilizadas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administrativa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civil</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cyan"/>
          <w:lang w:eastAsia="pt-BR"/>
        </w:rPr>
        <w:t>penalmente</w:t>
      </w:r>
      <w:r w:rsidRPr="00C1354D">
        <w:rPr>
          <w:rFonts w:ascii="Book Antiqua" w:eastAsia="Times New Roman" w:hAnsi="Book Antiqua" w:cs="Times New Roman"/>
          <w:b/>
          <w:sz w:val="19"/>
          <w:szCs w:val="19"/>
          <w:lang w:eastAsia="pt-BR"/>
        </w:rPr>
        <w:t xml:space="preserve"> conforme o disposto nesta Lei, </w:t>
      </w:r>
      <w:r w:rsidRPr="00C1354D">
        <w:rPr>
          <w:rFonts w:ascii="Book Antiqua" w:eastAsia="Times New Roman" w:hAnsi="Book Antiqua" w:cs="Times New Roman"/>
          <w:b/>
          <w:sz w:val="19"/>
          <w:szCs w:val="19"/>
          <w:highlight w:val="yellow"/>
          <w:lang w:eastAsia="pt-BR"/>
        </w:rPr>
        <w:t>nos casos</w:t>
      </w:r>
      <w:r w:rsidRPr="00C1354D">
        <w:rPr>
          <w:rFonts w:ascii="Book Antiqua" w:eastAsia="Times New Roman" w:hAnsi="Book Antiqua" w:cs="Times New Roman"/>
          <w:b/>
          <w:sz w:val="19"/>
          <w:szCs w:val="19"/>
          <w:lang w:eastAsia="pt-BR"/>
        </w:rPr>
        <w:t xml:space="preserve"> em que </w:t>
      </w:r>
      <w:r w:rsidRPr="00C1354D">
        <w:rPr>
          <w:rFonts w:ascii="Book Antiqua" w:eastAsia="Times New Roman" w:hAnsi="Book Antiqua" w:cs="Times New Roman"/>
          <w:b/>
          <w:caps/>
          <w:sz w:val="19"/>
          <w:szCs w:val="19"/>
          <w:shd w:val="clear" w:color="auto" w:fill="F7CAAC" w:themeFill="accent2" w:themeFillTint="66"/>
          <w:lang w:eastAsia="pt-BR"/>
        </w:rPr>
        <w:t>a infração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seja cometida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por decisão</w:t>
      </w:r>
      <w:r w:rsidRPr="00C1354D">
        <w:rPr>
          <w:rFonts w:ascii="Book Antiqua" w:eastAsia="Times New Roman" w:hAnsi="Book Antiqua" w:cs="Times New Roman"/>
          <w:b/>
          <w:sz w:val="19"/>
          <w:szCs w:val="19"/>
          <w:lang w:eastAsia="pt-BR"/>
        </w:rPr>
        <w:t xml:space="preserve"> de </w:t>
      </w:r>
      <w:r w:rsidRPr="00C1354D">
        <w:rPr>
          <w:rFonts w:ascii="Book Antiqua" w:eastAsia="Times New Roman" w:hAnsi="Book Antiqua" w:cs="Times New Roman"/>
          <w:b/>
          <w:sz w:val="19"/>
          <w:szCs w:val="19"/>
          <w:highlight w:val="yellow"/>
          <w:lang w:eastAsia="pt-BR"/>
        </w:rPr>
        <w:t>seu representante legal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contratual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de seu órgão colegiado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no interesse</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benefício da sua entidade</w:t>
      </w:r>
      <w:r w:rsidRPr="00E91F78">
        <w:rPr>
          <w:rFonts w:ascii="Book Antiqua" w:eastAsia="Times New Roman" w:hAnsi="Book Antiqua" w:cs="Times New Roman"/>
          <w:sz w:val="18"/>
          <w:szCs w:val="18"/>
          <w:lang w:eastAsia="pt-BR"/>
        </w:rPr>
        <w:t>.</w:t>
      </w:r>
      <w:r w:rsidR="00865F6F" w:rsidRPr="00E91F78">
        <w:rPr>
          <w:rFonts w:ascii="Book Antiqua" w:eastAsia="Times New Roman" w:hAnsi="Book Antiqua" w:cs="Times New Roman"/>
          <w:sz w:val="18"/>
          <w:szCs w:val="18"/>
          <w:lang w:eastAsia="pt-BR"/>
        </w:rPr>
        <w:t xml:space="preserve"> </w:t>
      </w:r>
      <w:r w:rsidR="001376ED" w:rsidRPr="00E91F78">
        <w:rPr>
          <w:rFonts w:ascii="Book Antiqua" w:eastAsia="Times New Roman" w:hAnsi="Book Antiqua" w:cs="Times New Roman"/>
          <w:b/>
          <w:color w:val="FF0000"/>
          <w:sz w:val="16"/>
          <w:szCs w:val="16"/>
          <w:u w:val="single"/>
          <w:lang w:eastAsia="pt-BR"/>
        </w:rPr>
        <w:t>(MPSP-2006)</w:t>
      </w:r>
      <w:r w:rsidR="00DF14FC" w:rsidRPr="00E91F78">
        <w:rPr>
          <w:rFonts w:ascii="Book Antiqua" w:eastAsia="Times New Roman" w:hAnsi="Book Antiqua" w:cs="Times New Roman"/>
          <w:b/>
          <w:color w:val="FF0000"/>
          <w:sz w:val="16"/>
          <w:szCs w:val="16"/>
          <w:lang w:eastAsia="pt-BR"/>
        </w:rPr>
        <w:t xml:space="preserve"> </w:t>
      </w:r>
      <w:r w:rsidR="00DF14FC" w:rsidRPr="00E91F78">
        <w:rPr>
          <w:rFonts w:ascii="Book Antiqua" w:eastAsia="Times New Roman" w:hAnsi="Book Antiqua" w:cs="Times New Roman"/>
          <w:b/>
          <w:bCs/>
          <w:color w:val="FF0000"/>
          <w:sz w:val="16"/>
          <w:szCs w:val="16"/>
          <w:u w:val="single"/>
          <w:lang w:eastAsia="pt-BR"/>
        </w:rPr>
        <w:t>(MPMT-2008)</w:t>
      </w:r>
      <w:r w:rsidR="00600ECD" w:rsidRPr="00E91F78">
        <w:rPr>
          <w:rFonts w:ascii="Book Antiqua" w:eastAsia="Times New Roman" w:hAnsi="Book Antiqua" w:cs="Times New Roman"/>
          <w:b/>
          <w:color w:val="FF0000"/>
          <w:sz w:val="16"/>
          <w:szCs w:val="16"/>
          <w:lang w:eastAsia="pt-BR"/>
        </w:rPr>
        <w:t xml:space="preserve"> </w:t>
      </w:r>
      <w:r w:rsidR="001C4F33" w:rsidRPr="00E91F78">
        <w:rPr>
          <w:rFonts w:ascii="Book Antiqua" w:eastAsia="Times New Roman" w:hAnsi="Book Antiqua" w:cs="Times New Roman"/>
          <w:b/>
          <w:color w:val="FF0000"/>
          <w:sz w:val="16"/>
          <w:szCs w:val="16"/>
          <w:u w:val="single"/>
          <w:lang w:eastAsia="pt-BR"/>
        </w:rPr>
        <w:t>(MPRR-2008)</w:t>
      </w:r>
      <w:r w:rsidR="004727CA" w:rsidRPr="00E91F78">
        <w:rPr>
          <w:rFonts w:ascii="Book Antiqua" w:eastAsia="Times New Roman" w:hAnsi="Book Antiqua" w:cs="Times New Roman"/>
          <w:b/>
          <w:color w:val="FF0000"/>
          <w:sz w:val="16"/>
          <w:szCs w:val="16"/>
          <w:lang w:eastAsia="pt-BR"/>
        </w:rPr>
        <w:t xml:space="preserve"> </w:t>
      </w:r>
      <w:r w:rsidR="00E2317C" w:rsidRPr="00E91F78">
        <w:rPr>
          <w:rFonts w:ascii="Book Antiqua" w:eastAsia="Times New Roman" w:hAnsi="Book Antiqua" w:cs="Times New Roman"/>
          <w:b/>
          <w:color w:val="FF0000"/>
          <w:sz w:val="16"/>
          <w:szCs w:val="16"/>
          <w:u w:val="single"/>
          <w:lang w:eastAsia="pt-BR"/>
        </w:rPr>
        <w:t>(PGEPE-2009)</w:t>
      </w:r>
      <w:r w:rsidR="00994F24" w:rsidRPr="00E91F78">
        <w:rPr>
          <w:rFonts w:ascii="Book Antiqua" w:eastAsia="Times New Roman" w:hAnsi="Book Antiqua" w:cs="Times New Roman"/>
          <w:b/>
          <w:color w:val="FF0000"/>
          <w:sz w:val="16"/>
          <w:szCs w:val="16"/>
          <w:lang w:eastAsia="pt-BR"/>
        </w:rPr>
        <w:t xml:space="preserve"> </w:t>
      </w:r>
      <w:bookmarkStart w:id="5" w:name="_Hlk92988249"/>
      <w:r w:rsidR="00CE13DF" w:rsidRPr="00E91F78">
        <w:rPr>
          <w:rFonts w:ascii="Book Antiqua" w:eastAsia="Times New Roman" w:hAnsi="Book Antiqua" w:cs="Times New Roman"/>
          <w:b/>
          <w:bCs/>
          <w:color w:val="FF0000"/>
          <w:sz w:val="16"/>
          <w:szCs w:val="16"/>
          <w:u w:val="single"/>
          <w:lang w:eastAsia="pt-BR"/>
        </w:rPr>
        <w:t>(PCRN-2009)</w:t>
      </w:r>
      <w:bookmarkEnd w:id="5"/>
      <w:r w:rsidR="00FC76A4" w:rsidRPr="00E91F78">
        <w:rPr>
          <w:rFonts w:ascii="Book Antiqua" w:eastAsia="Times New Roman" w:hAnsi="Book Antiqua" w:cs="Times New Roman"/>
          <w:b/>
          <w:color w:val="FF0000"/>
          <w:sz w:val="16"/>
          <w:szCs w:val="16"/>
          <w:lang w:eastAsia="pt-BR"/>
        </w:rPr>
        <w:t xml:space="preserve"> </w:t>
      </w:r>
      <w:r w:rsidR="00344EC0" w:rsidRPr="00E91F78">
        <w:rPr>
          <w:rFonts w:ascii="Book Antiqua" w:eastAsia="Times New Roman" w:hAnsi="Book Antiqua" w:cs="Times New Roman"/>
          <w:b/>
          <w:bCs/>
          <w:color w:val="FF0000"/>
          <w:sz w:val="16"/>
          <w:szCs w:val="16"/>
          <w:u w:val="single"/>
          <w:lang w:eastAsia="pt-BR"/>
        </w:rPr>
        <w:t>(MPSP-2010)</w:t>
      </w:r>
      <w:r w:rsidR="0007130E" w:rsidRPr="00E91F78">
        <w:rPr>
          <w:rFonts w:ascii="Book Antiqua" w:eastAsia="Times New Roman" w:hAnsi="Book Antiqua" w:cs="Times New Roman"/>
          <w:b/>
          <w:bCs/>
          <w:color w:val="FF0000"/>
          <w:sz w:val="16"/>
          <w:szCs w:val="16"/>
          <w:lang w:eastAsia="pt-BR"/>
        </w:rPr>
        <w:t xml:space="preserve"> </w:t>
      </w:r>
      <w:r w:rsidR="0007130E" w:rsidRPr="00E91F78">
        <w:rPr>
          <w:rFonts w:ascii="Book Antiqua" w:eastAsia="Times New Roman" w:hAnsi="Book Antiqua" w:cs="Times New Roman"/>
          <w:b/>
          <w:bCs/>
          <w:color w:val="FF0000"/>
          <w:sz w:val="16"/>
          <w:szCs w:val="16"/>
          <w:u w:val="single"/>
          <w:lang w:eastAsia="pt-BR"/>
        </w:rPr>
        <w:t>(PGEAM-2010)</w:t>
      </w:r>
      <w:r w:rsidR="00E31962" w:rsidRPr="00E91F78">
        <w:rPr>
          <w:rFonts w:ascii="Book Antiqua" w:eastAsia="Times New Roman" w:hAnsi="Book Antiqua" w:cs="Times New Roman"/>
          <w:b/>
          <w:bCs/>
          <w:color w:val="FF0000"/>
          <w:sz w:val="16"/>
          <w:szCs w:val="16"/>
          <w:lang w:eastAsia="pt-BR"/>
        </w:rPr>
        <w:t xml:space="preserve"> </w:t>
      </w:r>
      <w:bookmarkStart w:id="6" w:name="art3p"/>
      <w:bookmarkEnd w:id="6"/>
      <w:r w:rsidR="00133C22" w:rsidRPr="00E91F78">
        <w:rPr>
          <w:rFonts w:ascii="Book Antiqua" w:eastAsia="Times New Roman" w:hAnsi="Book Antiqua" w:cs="Times New Roman"/>
          <w:b/>
          <w:color w:val="FF0000"/>
          <w:sz w:val="16"/>
          <w:szCs w:val="16"/>
          <w:u w:val="single"/>
          <w:lang w:eastAsia="pt-BR"/>
        </w:rPr>
        <w:t>(TJSP-2011)</w:t>
      </w:r>
      <w:r w:rsidR="00E41882" w:rsidRPr="00E91F78">
        <w:rPr>
          <w:rFonts w:ascii="Book Antiqua" w:eastAsia="Times New Roman" w:hAnsi="Book Antiqua" w:cs="Times New Roman"/>
          <w:b/>
          <w:color w:val="FF0000"/>
          <w:sz w:val="16"/>
          <w:szCs w:val="16"/>
          <w:lang w:eastAsia="pt-BR"/>
        </w:rPr>
        <w:t xml:space="preserve"> </w:t>
      </w:r>
      <w:r w:rsidR="00E41882" w:rsidRPr="00E91F78">
        <w:rPr>
          <w:rFonts w:ascii="Book Antiqua" w:hAnsi="Book Antiqua"/>
          <w:b/>
          <w:color w:val="FF0000"/>
          <w:sz w:val="16"/>
          <w:szCs w:val="16"/>
          <w:u w:val="single"/>
        </w:rPr>
        <w:t>(TJRO-2011)</w:t>
      </w:r>
      <w:r w:rsidR="00C42352" w:rsidRPr="00E91F78">
        <w:rPr>
          <w:rFonts w:ascii="Book Antiqua" w:eastAsia="Times New Roman" w:hAnsi="Book Antiqua" w:cs="Times New Roman"/>
          <w:b/>
          <w:color w:val="FF0000"/>
          <w:sz w:val="16"/>
          <w:szCs w:val="16"/>
          <w:lang w:eastAsia="pt-BR"/>
        </w:rPr>
        <w:t xml:space="preserve"> </w:t>
      </w:r>
      <w:r w:rsidR="00C42352" w:rsidRPr="00E91F78">
        <w:rPr>
          <w:rFonts w:ascii="Book Antiqua" w:eastAsia="Times New Roman" w:hAnsi="Book Antiqua" w:cs="Times New Roman"/>
          <w:b/>
          <w:color w:val="FF0000"/>
          <w:sz w:val="16"/>
          <w:szCs w:val="16"/>
          <w:u w:val="single"/>
          <w:lang w:eastAsia="pt-BR"/>
        </w:rPr>
        <w:t>(TJPB-2011)</w:t>
      </w:r>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8D5FB2" w:rsidRPr="00E91F78">
        <w:rPr>
          <w:rFonts w:ascii="Book Antiqua" w:eastAsia="Times New Roman" w:hAnsi="Book Antiqua" w:cs="Times New Roman"/>
          <w:b/>
          <w:bCs/>
          <w:color w:val="FF0000"/>
          <w:spacing w:val="-3"/>
          <w:sz w:val="16"/>
          <w:szCs w:val="16"/>
          <w:lang w:eastAsia="pt-BR"/>
        </w:rPr>
        <w:t xml:space="preserve"> </w:t>
      </w:r>
      <w:r w:rsidR="008D5FB2" w:rsidRPr="00E91F78">
        <w:rPr>
          <w:rFonts w:ascii="Book Antiqua" w:eastAsia="Times New Roman" w:hAnsi="Book Antiqua" w:cs="Times New Roman"/>
          <w:b/>
          <w:bCs/>
          <w:color w:val="FF0000"/>
          <w:sz w:val="16"/>
          <w:szCs w:val="16"/>
          <w:u w:val="single"/>
          <w:lang w:eastAsia="pt-BR"/>
        </w:rPr>
        <w:t>(PCMG-2011)</w:t>
      </w:r>
      <w:r w:rsidR="00151A89" w:rsidRPr="00E91F78">
        <w:rPr>
          <w:rFonts w:ascii="Book Antiqua" w:eastAsia="Times New Roman" w:hAnsi="Book Antiqua" w:cs="Times New Roman"/>
          <w:b/>
          <w:color w:val="FF0000"/>
          <w:sz w:val="16"/>
          <w:szCs w:val="16"/>
          <w:lang w:eastAsia="pt-BR"/>
        </w:rPr>
        <w:t xml:space="preserve"> </w:t>
      </w:r>
      <w:r w:rsidR="00151A89" w:rsidRPr="00E91F78">
        <w:rPr>
          <w:rFonts w:ascii="Book Antiqua" w:eastAsia="Times New Roman" w:hAnsi="Book Antiqua" w:cs="Times New Roman"/>
          <w:b/>
          <w:bCs/>
          <w:color w:val="FF0000"/>
          <w:sz w:val="16"/>
          <w:szCs w:val="16"/>
          <w:u w:val="single"/>
          <w:lang w:eastAsia="pt-BR"/>
        </w:rPr>
        <w:t>(TRF3-2011)</w:t>
      </w:r>
      <w:r w:rsidR="00503EA1" w:rsidRPr="00E91F78">
        <w:rPr>
          <w:rFonts w:ascii="Book Antiqua" w:eastAsia="Times New Roman" w:hAnsi="Book Antiqua" w:cs="Times New Roman"/>
          <w:b/>
          <w:color w:val="FF0000"/>
          <w:sz w:val="16"/>
          <w:szCs w:val="16"/>
          <w:lang w:eastAsia="pt-BR"/>
        </w:rPr>
        <w:t xml:space="preserve"> </w:t>
      </w:r>
      <w:r w:rsidR="00503EA1" w:rsidRPr="00E91F78">
        <w:rPr>
          <w:rFonts w:ascii="Book Antiqua" w:eastAsia="Times New Roman" w:hAnsi="Book Antiqua" w:cs="Times New Roman"/>
          <w:b/>
          <w:bCs/>
          <w:color w:val="FF0000"/>
          <w:sz w:val="16"/>
          <w:szCs w:val="16"/>
          <w:u w:val="single"/>
          <w:lang w:eastAsia="pt-BR"/>
        </w:rPr>
        <w:t>(TRF5-2011)</w:t>
      </w:r>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bCs/>
          <w:color w:val="FF0000"/>
          <w:sz w:val="16"/>
          <w:szCs w:val="16"/>
          <w:u w:val="single"/>
        </w:rPr>
        <w:t>(PGEPR-2011)</w:t>
      </w:r>
      <w:r w:rsidR="00E96638" w:rsidRPr="00E91F78">
        <w:rPr>
          <w:rFonts w:ascii="Book Antiqua" w:eastAsia="Times New Roman" w:hAnsi="Book Antiqua" w:cs="Times New Roman"/>
          <w:b/>
          <w:color w:val="FF0000"/>
          <w:sz w:val="16"/>
          <w:szCs w:val="16"/>
          <w:lang w:eastAsia="pt-BR"/>
        </w:rPr>
        <w:t xml:space="preserve"> </w:t>
      </w:r>
      <w:r w:rsidR="00E96638" w:rsidRPr="00E91F78">
        <w:rPr>
          <w:rFonts w:ascii="Book Antiqua" w:eastAsia="Times New Roman" w:hAnsi="Book Antiqua" w:cs="Times New Roman"/>
          <w:b/>
          <w:color w:val="FF0000"/>
          <w:sz w:val="16"/>
          <w:szCs w:val="16"/>
          <w:u w:val="single"/>
          <w:lang w:eastAsia="pt-BR"/>
        </w:rPr>
        <w:t>(TJPI-2012)</w:t>
      </w:r>
      <w:r w:rsidR="00466E17" w:rsidRPr="00E91F78">
        <w:rPr>
          <w:rFonts w:ascii="Book Antiqua" w:eastAsia="Times New Roman" w:hAnsi="Book Antiqua" w:cs="Times New Roman"/>
          <w:b/>
          <w:color w:val="FF0000"/>
          <w:sz w:val="16"/>
          <w:szCs w:val="16"/>
          <w:lang w:eastAsia="pt-BR"/>
        </w:rPr>
        <w:t xml:space="preserve"> </w:t>
      </w:r>
      <w:r w:rsidR="00466E17" w:rsidRPr="00E91F78">
        <w:rPr>
          <w:rFonts w:ascii="Book Antiqua" w:eastAsia="Times New Roman" w:hAnsi="Book Antiqua" w:cs="Times New Roman"/>
          <w:b/>
          <w:color w:val="FF0000"/>
          <w:sz w:val="16"/>
          <w:szCs w:val="16"/>
          <w:u w:val="single"/>
          <w:lang w:eastAsia="pt-BR"/>
        </w:rPr>
        <w:t>(MPAP-2012)</w:t>
      </w:r>
      <w:r w:rsidR="00C53AC7" w:rsidRPr="00E91F78">
        <w:rPr>
          <w:rFonts w:ascii="Book Antiqua" w:eastAsia="Times New Roman" w:hAnsi="Book Antiqua" w:cs="Times New Roman"/>
          <w:b/>
          <w:color w:val="FF0000"/>
          <w:sz w:val="16"/>
          <w:szCs w:val="16"/>
          <w:lang w:eastAsia="pt-BR"/>
        </w:rPr>
        <w:t xml:space="preserve"> </w:t>
      </w:r>
      <w:r w:rsidR="00C53AC7" w:rsidRPr="00E91F78">
        <w:rPr>
          <w:rFonts w:ascii="Book Antiqua" w:eastAsia="Times New Roman" w:hAnsi="Book Antiqua" w:cs="Times New Roman"/>
          <w:b/>
          <w:color w:val="FF0000"/>
          <w:sz w:val="16"/>
          <w:szCs w:val="16"/>
          <w:u w:val="single"/>
          <w:lang w:eastAsia="pt-BR"/>
        </w:rPr>
        <w:t>(MPPI-2012)</w:t>
      </w:r>
      <w:r w:rsidR="00543416" w:rsidRPr="00E91F78">
        <w:rPr>
          <w:rFonts w:ascii="Book Antiqua" w:eastAsia="Times New Roman" w:hAnsi="Book Antiqua" w:cs="Times New Roman"/>
          <w:b/>
          <w:color w:val="FF0000"/>
          <w:sz w:val="16"/>
          <w:szCs w:val="16"/>
          <w:lang w:eastAsia="pt-BR"/>
        </w:rPr>
        <w:t xml:space="preserve"> </w:t>
      </w:r>
      <w:r w:rsidR="00543416" w:rsidRPr="00E91F78">
        <w:rPr>
          <w:rFonts w:ascii="Book Antiqua" w:hAnsi="Book Antiqua"/>
          <w:b/>
          <w:color w:val="FF0000"/>
          <w:sz w:val="16"/>
          <w:szCs w:val="16"/>
          <w:u w:val="single"/>
        </w:rPr>
        <w:t>(DPESP-2012)</w:t>
      </w:r>
      <w:r w:rsidR="0027589A" w:rsidRPr="00E91F78">
        <w:rPr>
          <w:rFonts w:ascii="Book Antiqua" w:hAnsi="Book Antiqua"/>
          <w:b/>
          <w:color w:val="FF0000"/>
          <w:sz w:val="16"/>
          <w:szCs w:val="16"/>
        </w:rPr>
        <w:t xml:space="preserve"> </w:t>
      </w:r>
      <w:bookmarkStart w:id="7" w:name="_Hlk67310049"/>
      <w:r w:rsidR="00B541FD" w:rsidRPr="00E91F78">
        <w:rPr>
          <w:rFonts w:ascii="Book Antiqua" w:eastAsia="Times New Roman" w:hAnsi="Book Antiqua" w:cs="Times New Roman"/>
          <w:b/>
          <w:color w:val="FF0000"/>
          <w:sz w:val="16"/>
          <w:szCs w:val="16"/>
          <w:u w:val="single"/>
          <w:lang w:eastAsia="pt-BR"/>
        </w:rPr>
        <w:t>(TRF4-2012)</w:t>
      </w:r>
      <w:bookmarkEnd w:id="7"/>
      <w:r w:rsidR="00E24C66" w:rsidRPr="00E91F78">
        <w:rPr>
          <w:rFonts w:ascii="Book Antiqua" w:eastAsia="Times New Roman" w:hAnsi="Book Antiqua" w:cs="Times New Roman"/>
          <w:b/>
          <w:color w:val="FF0000"/>
          <w:sz w:val="16"/>
          <w:szCs w:val="16"/>
          <w:lang w:eastAsia="pt-BR"/>
        </w:rPr>
        <w:t xml:space="preserve"> </w:t>
      </w:r>
      <w:r w:rsidR="00983474" w:rsidRPr="00E91F78">
        <w:rPr>
          <w:rFonts w:ascii="Book Antiqua" w:eastAsia="Times New Roman" w:hAnsi="Book Antiqua" w:cs="Times New Roman"/>
          <w:b/>
          <w:color w:val="FF0000"/>
          <w:sz w:val="16"/>
          <w:szCs w:val="16"/>
          <w:u w:val="single"/>
          <w:lang w:eastAsia="pt-BR"/>
        </w:rPr>
        <w:t>(TJPR-2010/2011/</w:t>
      </w:r>
      <w:r w:rsidR="000A25A7" w:rsidRPr="00E91F78">
        <w:rPr>
          <w:rFonts w:ascii="Book Antiqua" w:eastAsia="Times New Roman" w:hAnsi="Book Antiqua" w:cs="Times New Roman"/>
          <w:b/>
          <w:color w:val="FF0000"/>
          <w:sz w:val="16"/>
          <w:szCs w:val="16"/>
          <w:u w:val="single"/>
          <w:lang w:eastAsia="pt-BR"/>
        </w:rPr>
        <w:t>2012/</w:t>
      </w:r>
      <w:r w:rsidR="00983474" w:rsidRPr="00E91F78">
        <w:rPr>
          <w:rFonts w:ascii="Book Antiqua" w:eastAsia="Times New Roman" w:hAnsi="Book Antiqua" w:cs="Times New Roman"/>
          <w:b/>
          <w:color w:val="FF0000"/>
          <w:sz w:val="16"/>
          <w:szCs w:val="16"/>
          <w:u w:val="single"/>
          <w:lang w:eastAsia="pt-BR"/>
        </w:rPr>
        <w:t>2013)</w:t>
      </w:r>
      <w:r w:rsidR="002B51E1" w:rsidRPr="00E91F78">
        <w:rPr>
          <w:rFonts w:ascii="Book Antiqua" w:eastAsia="Times New Roman" w:hAnsi="Book Antiqua" w:cs="Times New Roman"/>
          <w:b/>
          <w:color w:val="FF0000"/>
          <w:sz w:val="16"/>
          <w:szCs w:val="16"/>
          <w:lang w:eastAsia="pt-BR"/>
        </w:rPr>
        <w:t xml:space="preserve"> </w:t>
      </w:r>
      <w:r w:rsidR="002B51E1" w:rsidRPr="00E91F78">
        <w:rPr>
          <w:rFonts w:ascii="Book Antiqua" w:eastAsia="Times New Roman" w:hAnsi="Book Antiqua" w:cs="Times New Roman"/>
          <w:b/>
          <w:bCs/>
          <w:color w:val="FF0000"/>
          <w:sz w:val="16"/>
          <w:szCs w:val="16"/>
          <w:u w:val="single"/>
          <w:lang w:eastAsia="pt-BR"/>
        </w:rPr>
        <w:t>(DPERR-2013)</w:t>
      </w:r>
      <w:r w:rsidR="00C71965" w:rsidRPr="00E91F78">
        <w:rPr>
          <w:rFonts w:ascii="Book Antiqua" w:eastAsia="Times New Roman" w:hAnsi="Book Antiqua" w:cs="Times New Roman"/>
          <w:b/>
          <w:bCs/>
          <w:color w:val="FF0000"/>
          <w:sz w:val="16"/>
          <w:szCs w:val="16"/>
          <w:lang w:eastAsia="pt-BR"/>
        </w:rPr>
        <w:t xml:space="preserve"> </w:t>
      </w:r>
      <w:r w:rsidR="009029DA" w:rsidRPr="00E91F78">
        <w:rPr>
          <w:rFonts w:ascii="Book Antiqua" w:hAnsi="Book Antiqua"/>
          <w:b/>
          <w:bCs/>
          <w:color w:val="FF0000"/>
          <w:sz w:val="16"/>
          <w:szCs w:val="16"/>
          <w:u w:val="single"/>
        </w:rPr>
        <w:t>(PGDF-2013)</w:t>
      </w:r>
      <w:r w:rsidR="00276DF1" w:rsidRPr="00E91F78">
        <w:rPr>
          <w:rFonts w:ascii="Book Antiqua" w:eastAsia="Times New Roman" w:hAnsi="Book Antiqua" w:cs="Times New Roman"/>
          <w:b/>
          <w:bCs/>
          <w:color w:val="FF0000"/>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(TJMT-2009/2014)</w:t>
      </w:r>
      <w:r w:rsidR="006A5FC1" w:rsidRPr="00E91F78">
        <w:rPr>
          <w:rFonts w:ascii="Book Antiqua" w:eastAsia="Times New Roman" w:hAnsi="Book Antiqua" w:cs="Times New Roman"/>
          <w:b/>
          <w:color w:val="FF0000"/>
          <w:sz w:val="16"/>
          <w:szCs w:val="16"/>
          <w:lang w:eastAsia="pt-BR"/>
        </w:rPr>
        <w:t xml:space="preserve"> </w:t>
      </w:r>
      <w:bookmarkStart w:id="8" w:name="_Hlk38558281"/>
      <w:r w:rsidR="006A5FC1" w:rsidRPr="00E91F78">
        <w:rPr>
          <w:rFonts w:ascii="Book Antiqua" w:eastAsia="Times New Roman" w:hAnsi="Book Antiqua" w:cs="Times New Roman"/>
          <w:b/>
          <w:color w:val="FF0000"/>
          <w:sz w:val="16"/>
          <w:szCs w:val="16"/>
          <w:u w:val="single"/>
          <w:lang w:eastAsia="pt-BR"/>
        </w:rPr>
        <w:t>(TJDFT-2014)</w:t>
      </w:r>
      <w:bookmarkEnd w:id="8"/>
      <w:r w:rsidR="00FD5A8D" w:rsidRPr="00E91F78">
        <w:rPr>
          <w:rFonts w:ascii="Book Antiqua" w:eastAsia="Times New Roman" w:hAnsi="Book Antiqua" w:cs="Times New Roman"/>
          <w:b/>
          <w:color w:val="FF0000"/>
          <w:sz w:val="16"/>
          <w:szCs w:val="16"/>
          <w:lang w:eastAsia="pt-BR"/>
        </w:rPr>
        <w:t xml:space="preserve"> </w:t>
      </w:r>
      <w:r w:rsidR="00FD5A8D" w:rsidRPr="00E91F78">
        <w:rPr>
          <w:rFonts w:ascii="Book Antiqua" w:hAnsi="Book Antiqua"/>
          <w:b/>
          <w:bCs/>
          <w:color w:val="FF0000"/>
          <w:sz w:val="16"/>
          <w:szCs w:val="16"/>
          <w:u w:val="single"/>
        </w:rPr>
        <w:t>(TJPA-2014)</w:t>
      </w:r>
      <w:r w:rsidR="00EC04D5" w:rsidRPr="00E91F78">
        <w:rPr>
          <w:rFonts w:ascii="Book Antiqua" w:eastAsia="Times New Roman" w:hAnsi="Book Antiqua" w:cs="Times New Roman"/>
          <w:b/>
          <w:color w:val="FF0000"/>
          <w:sz w:val="16"/>
          <w:szCs w:val="16"/>
          <w:lang w:eastAsia="pt-BR"/>
        </w:rPr>
        <w:t xml:space="preserve"> </w:t>
      </w:r>
      <w:r w:rsidR="00EC04D5" w:rsidRPr="00E91F78">
        <w:rPr>
          <w:rFonts w:ascii="Book Antiqua" w:eastAsia="Times New Roman" w:hAnsi="Book Antiqua" w:cs="Times New Roman"/>
          <w:b/>
          <w:color w:val="FF0000"/>
          <w:sz w:val="16"/>
          <w:szCs w:val="16"/>
          <w:u w:val="single"/>
          <w:lang w:eastAsia="pt-BR"/>
        </w:rPr>
        <w:t>(MPGO-2014)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472858" w:rsidRPr="00E91F78">
        <w:rPr>
          <w:rFonts w:ascii="Book Antiqua" w:eastAsia="Times New Roman" w:hAnsi="Book Antiqua" w:cs="Times New Roman"/>
          <w:b/>
          <w:bCs/>
          <w:color w:val="FF0000"/>
          <w:sz w:val="16"/>
          <w:szCs w:val="16"/>
          <w:lang w:eastAsia="pt-BR"/>
        </w:rPr>
        <w:t xml:space="preserve"> </w:t>
      </w:r>
      <w:r w:rsidR="00472858" w:rsidRPr="00E91F78">
        <w:rPr>
          <w:rFonts w:ascii="Book Antiqua" w:hAnsi="Book Antiqua"/>
          <w:b/>
          <w:bCs/>
          <w:color w:val="FF0000"/>
          <w:sz w:val="16"/>
          <w:szCs w:val="16"/>
          <w:u w:val="single"/>
        </w:rPr>
        <w:t>(PGEBA-2014)</w:t>
      </w:r>
      <w:r w:rsidR="003927E9" w:rsidRPr="00E91F78">
        <w:rPr>
          <w:rFonts w:ascii="Book Antiqua" w:hAnsi="Book Antiqua"/>
          <w:b/>
          <w:bCs/>
          <w:color w:val="FF0000"/>
          <w:sz w:val="16"/>
          <w:szCs w:val="16"/>
        </w:rPr>
        <w:t xml:space="preserve"> </w:t>
      </w:r>
      <w:r w:rsidR="003927E9" w:rsidRPr="00E91F78">
        <w:rPr>
          <w:rFonts w:ascii="Book Antiqua" w:hAnsi="Book Antiqua"/>
          <w:b/>
          <w:bCs/>
          <w:color w:val="FF0000"/>
          <w:sz w:val="16"/>
          <w:szCs w:val="16"/>
          <w:u w:val="single"/>
        </w:rPr>
        <w:t>(TRT2-2014)</w:t>
      </w:r>
      <w:r w:rsidR="00E86FB1" w:rsidRPr="00E91F78">
        <w:rPr>
          <w:rFonts w:ascii="Book Antiqua" w:eastAsia="Times New Roman" w:hAnsi="Book Antiqua" w:cs="Times New Roman"/>
          <w:b/>
          <w:bCs/>
          <w:color w:val="FF0000"/>
          <w:sz w:val="16"/>
          <w:szCs w:val="16"/>
          <w:lang w:eastAsia="pt-BR"/>
        </w:rPr>
        <w:t xml:space="preserve"> </w:t>
      </w:r>
      <w:r w:rsidR="008936E1" w:rsidRPr="00E91F78">
        <w:rPr>
          <w:rFonts w:ascii="Book Antiqua" w:hAnsi="Book Antiqua"/>
          <w:b/>
          <w:color w:val="FF0000"/>
          <w:sz w:val="16"/>
          <w:szCs w:val="16"/>
          <w:u w:val="single"/>
        </w:rPr>
        <w:t>(MPAM-2015)</w:t>
      </w:r>
      <w:r w:rsidR="00180D5E" w:rsidRPr="00E91F78">
        <w:rPr>
          <w:rFonts w:ascii="Book Antiqua" w:hAnsi="Book Antiqua"/>
          <w:b/>
          <w:color w:val="FF0000"/>
          <w:sz w:val="16"/>
          <w:szCs w:val="16"/>
        </w:rPr>
        <w:t xml:space="preserve"> </w:t>
      </w:r>
      <w:r w:rsidR="00180D5E" w:rsidRPr="00E91F78">
        <w:rPr>
          <w:rFonts w:ascii="Book Antiqua" w:eastAsia="Times New Roman" w:hAnsi="Book Antiqua" w:cs="Times New Roman"/>
          <w:b/>
          <w:color w:val="FF0000"/>
          <w:sz w:val="16"/>
          <w:szCs w:val="16"/>
          <w:u w:val="single"/>
          <w:lang w:eastAsia="pt-BR"/>
        </w:rPr>
        <w:t>(MPMS-2015)</w:t>
      </w:r>
      <w:r w:rsidR="002A29F7" w:rsidRPr="00E91F78">
        <w:rPr>
          <w:rFonts w:ascii="Book Antiqua" w:eastAsia="Times New Roman" w:hAnsi="Book Antiqua" w:cs="Times New Roman"/>
          <w:b/>
          <w:color w:val="FF0000"/>
          <w:sz w:val="16"/>
          <w:szCs w:val="16"/>
          <w:lang w:eastAsia="pt-BR"/>
        </w:rPr>
        <w:t xml:space="preserve"> </w:t>
      </w:r>
      <w:r w:rsidR="002A29F7" w:rsidRPr="00E91F78">
        <w:rPr>
          <w:rFonts w:ascii="Book Antiqua" w:hAnsi="Book Antiqua"/>
          <w:b/>
          <w:color w:val="FF0000"/>
          <w:sz w:val="16"/>
          <w:szCs w:val="16"/>
          <w:u w:val="single"/>
        </w:rPr>
        <w:t>(PCDF-2015)</w:t>
      </w:r>
      <w:r w:rsidR="009C5510" w:rsidRPr="00E91F78">
        <w:rPr>
          <w:rFonts w:ascii="Book Antiqua" w:eastAsia="Times New Roman" w:hAnsi="Book Antiqua" w:cs="Times New Roman"/>
          <w:b/>
          <w:color w:val="FF0000"/>
          <w:sz w:val="16"/>
          <w:szCs w:val="16"/>
          <w:lang w:eastAsia="pt-BR"/>
        </w:rPr>
        <w:t xml:space="preserve"> </w:t>
      </w:r>
      <w:bookmarkStart w:id="9" w:name="_Hlk87372881"/>
      <w:r w:rsidR="007E6A0A" w:rsidRPr="00E91F78">
        <w:rPr>
          <w:rFonts w:ascii="Book Antiqua" w:eastAsia="Times New Roman" w:hAnsi="Book Antiqua" w:cs="Times New Roman"/>
          <w:b/>
          <w:color w:val="FF0000"/>
          <w:sz w:val="16"/>
          <w:szCs w:val="16"/>
          <w:u w:val="single"/>
          <w:lang w:eastAsia="pt-BR"/>
        </w:rPr>
        <w:t>(DPEES-2016)</w:t>
      </w:r>
      <w:bookmarkEnd w:id="9"/>
      <w:r w:rsidR="00CB1DE4" w:rsidRPr="00E91F78">
        <w:rPr>
          <w:rFonts w:ascii="Book Antiqua" w:eastAsia="Times New Roman" w:hAnsi="Book Antiqua" w:cs="Times New Roman"/>
          <w:b/>
          <w:color w:val="FF0000"/>
          <w:sz w:val="16"/>
          <w:szCs w:val="16"/>
          <w:lang w:eastAsia="pt-BR"/>
        </w:rPr>
        <w:t xml:space="preserve"> </w:t>
      </w:r>
      <w:r w:rsidR="00CB1DE4" w:rsidRPr="00E91F78">
        <w:rPr>
          <w:rFonts w:ascii="Book Antiqua" w:hAnsi="Book Antiqua"/>
          <w:b/>
          <w:bCs/>
          <w:color w:val="FF0000"/>
          <w:sz w:val="16"/>
          <w:szCs w:val="16"/>
          <w:u w:val="single"/>
        </w:rPr>
        <w:t>(PCPA-2016)</w:t>
      </w:r>
      <w:r w:rsidR="002A2F57" w:rsidRPr="00E91F78">
        <w:rPr>
          <w:rFonts w:ascii="Book Antiqua" w:hAnsi="Book Antiqua"/>
          <w:b/>
          <w:bCs/>
          <w:color w:val="FF0000"/>
          <w:sz w:val="16"/>
          <w:szCs w:val="16"/>
        </w:rPr>
        <w:t xml:space="preserve"> </w:t>
      </w:r>
      <w:r w:rsidR="002A2F57" w:rsidRPr="00E91F78">
        <w:rPr>
          <w:rFonts w:ascii="Book Antiqua" w:hAnsi="Book Antiqua"/>
          <w:b/>
          <w:bCs/>
          <w:color w:val="FF0000"/>
          <w:sz w:val="16"/>
          <w:szCs w:val="16"/>
          <w:u w:val="single"/>
        </w:rPr>
        <w:t>(PCPE-2016)</w:t>
      </w:r>
      <w:r w:rsidR="001D560E" w:rsidRPr="00E91F78">
        <w:rPr>
          <w:rFonts w:ascii="Book Antiqua" w:eastAsia="Times New Roman" w:hAnsi="Book Antiqua" w:cs="Times New Roman"/>
          <w:b/>
          <w:color w:val="FF0000"/>
          <w:sz w:val="16"/>
          <w:szCs w:val="16"/>
          <w:lang w:eastAsia="pt-BR"/>
        </w:rPr>
        <w:t xml:space="preserve"> </w:t>
      </w:r>
      <w:r w:rsidR="001D560E" w:rsidRPr="00E91F78">
        <w:rPr>
          <w:rFonts w:ascii="Book Antiqua" w:eastAsia="Times New Roman" w:hAnsi="Book Antiqua" w:cs="Times New Roman"/>
          <w:b/>
          <w:color w:val="FF0000"/>
          <w:sz w:val="16"/>
          <w:szCs w:val="16"/>
          <w:u w:val="single"/>
          <w:lang w:eastAsia="pt-BR"/>
        </w:rPr>
        <w:t>(PGM-São Luís/MA-2016)</w:t>
      </w:r>
      <w:r w:rsidR="00E61033" w:rsidRPr="00E91F78">
        <w:rPr>
          <w:rFonts w:ascii="Book Antiqua" w:eastAsia="Times New Roman" w:hAnsi="Book Antiqua" w:cs="Times New Roman"/>
          <w:b/>
          <w:color w:val="FF0000"/>
          <w:sz w:val="16"/>
          <w:szCs w:val="16"/>
          <w:lang w:eastAsia="pt-BR"/>
        </w:rPr>
        <w:t xml:space="preserve"> </w:t>
      </w:r>
      <w:r w:rsidR="004A4073" w:rsidRPr="00E91F78">
        <w:rPr>
          <w:rFonts w:ascii="Book Antiqua" w:eastAsia="Times New Roman" w:hAnsi="Book Antiqua" w:cs="Times New Roman"/>
          <w:b/>
          <w:color w:val="FF0000"/>
          <w:sz w:val="16"/>
          <w:szCs w:val="16"/>
          <w:u w:val="single"/>
          <w:lang w:eastAsia="pt-BR"/>
        </w:rPr>
        <w:t>(TJSC-2010/2017)</w:t>
      </w:r>
      <w:r w:rsidR="00820E0C" w:rsidRPr="00E91F78">
        <w:rPr>
          <w:rFonts w:ascii="Book Antiqua" w:eastAsia="Times New Roman" w:hAnsi="Book Antiqua" w:cs="Times New Roman"/>
          <w:b/>
          <w:color w:val="FF0000"/>
          <w:sz w:val="16"/>
          <w:szCs w:val="16"/>
          <w:lang w:eastAsia="pt-BR"/>
        </w:rPr>
        <w:t xml:space="preserve"> </w:t>
      </w:r>
      <w:r w:rsidR="006650E3" w:rsidRPr="00E91F78">
        <w:rPr>
          <w:rFonts w:ascii="Book Antiqua" w:hAnsi="Book Antiqua"/>
          <w:b/>
          <w:color w:val="FF0000"/>
          <w:sz w:val="16"/>
          <w:szCs w:val="16"/>
          <w:u w:val="single"/>
        </w:rPr>
        <w:t>(TRF2-2013/2017)</w:t>
      </w:r>
      <w:r w:rsidR="00073295" w:rsidRPr="00E91F78">
        <w:rPr>
          <w:rFonts w:ascii="Book Antiqua" w:hAnsi="Book Antiqua"/>
          <w:b/>
          <w:color w:val="FF0000"/>
          <w:sz w:val="16"/>
          <w:szCs w:val="16"/>
        </w:rPr>
        <w:t xml:space="preserve"> </w:t>
      </w:r>
      <w:r w:rsidR="00914D4E" w:rsidRPr="00E91F78">
        <w:rPr>
          <w:rFonts w:ascii="Book Antiqua" w:eastAsia="Times New Roman" w:hAnsi="Book Antiqua" w:cs="Times New Roman"/>
          <w:b/>
          <w:bCs/>
          <w:color w:val="FF0000"/>
          <w:sz w:val="16"/>
          <w:szCs w:val="16"/>
          <w:u w:val="single"/>
          <w:lang w:eastAsia="pt-BR"/>
        </w:rPr>
        <w:t>(MPRO-2017)</w:t>
      </w:r>
      <w:r w:rsidR="002C3362" w:rsidRPr="00E91F78">
        <w:rPr>
          <w:rFonts w:ascii="Book Antiqua" w:eastAsia="Times New Roman" w:hAnsi="Book Antiqua" w:cs="Times New Roman"/>
          <w:b/>
          <w:bCs/>
          <w:color w:val="FF0000"/>
          <w:sz w:val="16"/>
          <w:szCs w:val="16"/>
          <w:lang w:eastAsia="pt-BR"/>
        </w:rPr>
        <w:t xml:space="preserve"> </w:t>
      </w:r>
      <w:bookmarkStart w:id="10" w:name="_Hlk88835877"/>
      <w:r w:rsidR="00D41BCD" w:rsidRPr="00E91F78">
        <w:rPr>
          <w:rFonts w:ascii="Book Antiqua" w:hAnsi="Book Antiqua"/>
          <w:b/>
          <w:color w:val="FF0000"/>
          <w:sz w:val="16"/>
          <w:szCs w:val="16"/>
          <w:u w:val="single"/>
        </w:rPr>
        <w:t>(DPEAC-2017)</w:t>
      </w:r>
      <w:bookmarkEnd w:id="10"/>
      <w:r w:rsidR="002D77F7">
        <w:rPr>
          <w:rFonts w:ascii="Book Antiqua" w:hAnsi="Book Antiqua"/>
          <w:b/>
          <w:color w:val="FF0000"/>
          <w:sz w:val="16"/>
          <w:szCs w:val="16"/>
        </w:rPr>
        <w:t xml:space="preserve"> </w:t>
      </w:r>
      <w:r w:rsidR="002D77F7" w:rsidRPr="00E91F78">
        <w:rPr>
          <w:rFonts w:ascii="Book Antiqua" w:eastAsia="Times New Roman" w:hAnsi="Book Antiqua" w:cs="Times New Roman"/>
          <w:b/>
          <w:bCs/>
          <w:color w:val="FF0000"/>
          <w:sz w:val="16"/>
          <w:szCs w:val="16"/>
          <w:u w:val="single"/>
          <w:lang w:eastAsia="pt-BR"/>
        </w:rPr>
        <w:t>(Cartórios/TJRJ-2017)</w:t>
      </w:r>
      <w:r w:rsidR="00D03344" w:rsidRPr="00E91F78">
        <w:rPr>
          <w:rFonts w:ascii="Book Antiqua" w:hAnsi="Book Antiqua"/>
          <w:b/>
          <w:color w:val="FF0000"/>
          <w:sz w:val="16"/>
          <w:szCs w:val="16"/>
        </w:rPr>
        <w:t xml:space="preserve"> </w:t>
      </w:r>
      <w:r w:rsidR="00D03344" w:rsidRPr="00E91F78">
        <w:rPr>
          <w:rFonts w:ascii="Book Antiqua" w:hAnsi="Book Antiqua"/>
          <w:b/>
          <w:color w:val="FF0000"/>
          <w:sz w:val="16"/>
          <w:szCs w:val="16"/>
          <w:u w:val="single"/>
        </w:rPr>
        <w:t>(PGESE-2017)</w:t>
      </w:r>
      <w:r w:rsidR="00482954" w:rsidRPr="00E91F78">
        <w:rPr>
          <w:rFonts w:ascii="Book Antiqua" w:hAnsi="Book Antiqua"/>
          <w:b/>
          <w:color w:val="FF0000"/>
          <w:sz w:val="16"/>
          <w:szCs w:val="16"/>
        </w:rPr>
        <w:t xml:space="preserve"> </w:t>
      </w:r>
      <w:r w:rsidR="00482954" w:rsidRPr="00E91F78">
        <w:rPr>
          <w:rFonts w:ascii="Book Antiqua" w:hAnsi="Book Antiqua"/>
          <w:b/>
          <w:color w:val="FF0000"/>
          <w:sz w:val="16"/>
          <w:szCs w:val="16"/>
          <w:u w:val="single"/>
        </w:rPr>
        <w:t>(PCAC-2017)</w:t>
      </w:r>
      <w:r w:rsidR="006E4A6B" w:rsidRPr="00E91F78">
        <w:rPr>
          <w:rFonts w:ascii="Book Antiqua" w:hAnsi="Book Antiqua"/>
          <w:b/>
          <w:color w:val="FF0000"/>
          <w:sz w:val="16"/>
          <w:szCs w:val="16"/>
        </w:rPr>
        <w:t xml:space="preserve"> </w:t>
      </w:r>
      <w:r w:rsidR="006E4A6B" w:rsidRPr="00E91F78">
        <w:rPr>
          <w:rFonts w:ascii="Book Antiqua" w:hAnsi="Book Antiqua"/>
          <w:b/>
          <w:color w:val="FF0000"/>
          <w:sz w:val="16"/>
          <w:szCs w:val="16"/>
          <w:u w:val="single"/>
        </w:rPr>
        <w:t>(TRT/Unificado-2017)</w:t>
      </w:r>
      <w:r w:rsidR="006F68B5" w:rsidRPr="00E91F78">
        <w:rPr>
          <w:rFonts w:ascii="Book Antiqua" w:hAnsi="Book Antiqua"/>
          <w:b/>
          <w:color w:val="FF0000"/>
          <w:sz w:val="16"/>
          <w:szCs w:val="16"/>
        </w:rPr>
        <w:t xml:space="preserve"> </w:t>
      </w:r>
      <w:r w:rsidR="006F68B5" w:rsidRPr="00E91F78">
        <w:rPr>
          <w:rFonts w:ascii="Book Antiqua" w:eastAsia="Times New Roman" w:hAnsi="Book Antiqua" w:cs="Times New Roman"/>
          <w:b/>
          <w:bCs/>
          <w:color w:val="FF0000"/>
          <w:sz w:val="16"/>
          <w:szCs w:val="16"/>
          <w:u w:val="single"/>
          <w:lang w:eastAsia="pt-BR"/>
        </w:rPr>
        <w:t>(PGESP-2009/2018)</w:t>
      </w:r>
      <w:r w:rsidR="00820E0C" w:rsidRPr="00E91F78">
        <w:rPr>
          <w:rFonts w:ascii="Book Antiqua" w:hAnsi="Book Antiqua"/>
          <w:b/>
          <w:color w:val="FF0000"/>
          <w:sz w:val="16"/>
          <w:szCs w:val="16"/>
        </w:rPr>
        <w:t xml:space="preserve"> </w:t>
      </w:r>
      <w:r w:rsidR="006C5C75" w:rsidRPr="00E91F78">
        <w:rPr>
          <w:rFonts w:ascii="Book Antiqua" w:eastAsia="Times New Roman" w:hAnsi="Book Antiqua" w:cs="Times New Roman"/>
          <w:b/>
          <w:bCs/>
          <w:color w:val="FF0000"/>
          <w:sz w:val="16"/>
          <w:szCs w:val="16"/>
          <w:u w:val="single"/>
          <w:lang w:eastAsia="pt-BR"/>
        </w:rPr>
        <w:t>(MPBA-2010/2018)</w:t>
      </w:r>
      <w:r w:rsidR="0048483A" w:rsidRPr="00E91F78">
        <w:rPr>
          <w:rFonts w:ascii="Book Antiqua" w:eastAsia="Times New Roman" w:hAnsi="Book Antiqua" w:cs="Times New Roman"/>
          <w:b/>
          <w:bCs/>
          <w:color w:val="FF0000"/>
          <w:sz w:val="16"/>
          <w:szCs w:val="16"/>
          <w:lang w:eastAsia="pt-BR"/>
        </w:rPr>
        <w:t xml:space="preserve"> </w:t>
      </w:r>
      <w:r w:rsidR="0048483A" w:rsidRPr="00E91F78">
        <w:rPr>
          <w:rFonts w:ascii="Book Antiqua" w:eastAsia="Times New Roman" w:hAnsi="Book Antiqua" w:cs="Times New Roman"/>
          <w:b/>
          <w:bCs/>
          <w:color w:val="FF0000"/>
          <w:sz w:val="16"/>
          <w:szCs w:val="16"/>
          <w:u w:val="single"/>
          <w:lang w:eastAsia="pt-BR"/>
        </w:rPr>
        <w:t>(PCGO-2012/2017/2018)</w:t>
      </w:r>
      <w:r w:rsidR="008E054A" w:rsidRPr="00E91F78">
        <w:rPr>
          <w:rFonts w:ascii="Book Antiqua" w:eastAsia="Times New Roman" w:hAnsi="Book Antiqua" w:cs="Times New Roman"/>
          <w:b/>
          <w:bCs/>
          <w:color w:val="FF0000"/>
          <w:sz w:val="16"/>
          <w:szCs w:val="16"/>
          <w:lang w:eastAsia="pt-BR"/>
        </w:rPr>
        <w:t xml:space="preserve"> </w:t>
      </w:r>
      <w:r w:rsidR="008E054A" w:rsidRPr="00E91F78">
        <w:rPr>
          <w:rFonts w:ascii="Book Antiqua" w:eastAsia="Times New Roman" w:hAnsi="Book Antiqua" w:cs="Times New Roman"/>
          <w:b/>
          <w:bCs/>
          <w:color w:val="FF0000"/>
          <w:sz w:val="16"/>
          <w:szCs w:val="16"/>
          <w:u w:val="single"/>
          <w:lang w:eastAsia="pt-BR"/>
        </w:rPr>
        <w:t>(PCBA-2018)</w:t>
      </w:r>
      <w:r w:rsidR="0060798A" w:rsidRPr="00E91F78">
        <w:rPr>
          <w:rFonts w:ascii="Book Antiqua" w:eastAsia="Times New Roman" w:hAnsi="Book Antiqua" w:cs="Times New Roman"/>
          <w:b/>
          <w:bCs/>
          <w:color w:val="FF0000"/>
          <w:sz w:val="16"/>
          <w:szCs w:val="16"/>
          <w:lang w:eastAsia="pt-BR"/>
        </w:rPr>
        <w:t xml:space="preserve"> </w:t>
      </w:r>
      <w:r w:rsidR="0060798A" w:rsidRPr="00E91F78">
        <w:rPr>
          <w:rFonts w:ascii="Book Antiqua" w:eastAsia="Times New Roman" w:hAnsi="Book Antiqua" w:cs="Times New Roman"/>
          <w:b/>
          <w:color w:val="FF0000"/>
          <w:sz w:val="16"/>
          <w:szCs w:val="16"/>
          <w:u w:val="single"/>
          <w:lang w:eastAsia="pt-BR"/>
        </w:rPr>
        <w:t>(PCSE-2018)</w:t>
      </w:r>
      <w:r w:rsidR="00FA6512" w:rsidRPr="00E91F78">
        <w:rPr>
          <w:rFonts w:ascii="Book Antiqua" w:eastAsia="Times New Roman" w:hAnsi="Book Antiqua" w:cs="Times New Roman"/>
          <w:b/>
          <w:color w:val="FF0000"/>
          <w:sz w:val="16"/>
          <w:szCs w:val="16"/>
          <w:lang w:eastAsia="pt-BR"/>
        </w:rPr>
        <w:t xml:space="preserve"> </w:t>
      </w:r>
      <w:r w:rsidR="00FA6512" w:rsidRPr="00E91F78">
        <w:rPr>
          <w:rFonts w:ascii="Book Antiqua" w:eastAsia="Times New Roman" w:hAnsi="Book Antiqua" w:cs="Times New Roman"/>
          <w:b/>
          <w:color w:val="FF0000"/>
          <w:sz w:val="16"/>
          <w:szCs w:val="16"/>
          <w:u w:val="single"/>
          <w:lang w:eastAsia="pt-BR"/>
        </w:rPr>
        <w:t>(PF-2018)</w:t>
      </w:r>
      <w:r w:rsidR="00447387" w:rsidRPr="00E91F78">
        <w:rPr>
          <w:rFonts w:ascii="Book Antiqua" w:eastAsia="Times New Roman" w:hAnsi="Book Antiqua" w:cs="Times New Roman"/>
          <w:b/>
          <w:color w:val="FF0000"/>
          <w:sz w:val="16"/>
          <w:szCs w:val="16"/>
          <w:lang w:eastAsia="pt-BR"/>
        </w:rPr>
        <w:t xml:space="preserve"> </w:t>
      </w:r>
      <w:r w:rsidR="0056495B" w:rsidRPr="00E91F78">
        <w:rPr>
          <w:rFonts w:ascii="Book Antiqua" w:eastAsia="Times New Roman" w:hAnsi="Book Antiqua" w:cs="Times New Roman"/>
          <w:b/>
          <w:color w:val="FF0000"/>
          <w:sz w:val="16"/>
          <w:szCs w:val="16"/>
          <w:u w:val="single"/>
          <w:lang w:eastAsia="pt-BR"/>
        </w:rPr>
        <w:t>(TJAC-2019)</w:t>
      </w:r>
      <w:r w:rsidR="00004DEE" w:rsidRPr="00E91F78">
        <w:rPr>
          <w:rFonts w:ascii="Book Antiqua" w:eastAsia="Times New Roman" w:hAnsi="Book Antiqua" w:cs="Times New Roman"/>
          <w:b/>
          <w:color w:val="FF0000"/>
          <w:sz w:val="16"/>
          <w:szCs w:val="16"/>
          <w:lang w:eastAsia="pt-BR"/>
        </w:rPr>
        <w:t xml:space="preserve"> </w:t>
      </w:r>
      <w:r w:rsidR="00004DEE" w:rsidRPr="00E91F78">
        <w:rPr>
          <w:rFonts w:ascii="Book Antiqua" w:eastAsia="Times New Roman" w:hAnsi="Book Antiqua" w:cs="Times New Roman"/>
          <w:b/>
          <w:color w:val="FF0000"/>
          <w:sz w:val="16"/>
          <w:szCs w:val="16"/>
          <w:u w:val="single"/>
          <w:lang w:eastAsia="pt-BR"/>
        </w:rPr>
        <w:t>(PGECE-2008/2021)</w:t>
      </w:r>
      <w:r w:rsidR="00DF3548" w:rsidRPr="00E91F78">
        <w:rPr>
          <w:rFonts w:ascii="Book Antiqua" w:eastAsia="Times New Roman" w:hAnsi="Book Antiqua" w:cs="Times New Roman"/>
          <w:b/>
          <w:color w:val="FF0000"/>
          <w:sz w:val="16"/>
          <w:szCs w:val="16"/>
          <w:lang w:eastAsia="pt-BR"/>
        </w:rPr>
        <w:t xml:space="preserve"> </w:t>
      </w:r>
      <w:r w:rsidR="00DF3548" w:rsidRPr="00E91F78">
        <w:rPr>
          <w:rFonts w:ascii="Book Antiqua" w:hAnsi="Book Antiqua"/>
          <w:b/>
          <w:color w:val="FF0000"/>
          <w:sz w:val="16"/>
          <w:szCs w:val="16"/>
          <w:u w:val="single"/>
        </w:rPr>
        <w:t>(MPSC-2010/2014/2021)</w:t>
      </w:r>
      <w:r w:rsidR="00DF3548" w:rsidRPr="00E91F78">
        <w:rPr>
          <w:rFonts w:ascii="Book Antiqua" w:hAnsi="Book Antiqua"/>
          <w:b/>
          <w:color w:val="FF0000"/>
          <w:sz w:val="16"/>
          <w:szCs w:val="16"/>
        </w:rPr>
        <w:t xml:space="preserve"> </w:t>
      </w:r>
      <w:r w:rsidR="00DF3548" w:rsidRPr="00E91F78">
        <w:rPr>
          <w:rFonts w:ascii="Book Antiqua" w:hAnsi="Book Antiqua"/>
          <w:b/>
          <w:color w:val="FF0000"/>
          <w:sz w:val="16"/>
          <w:szCs w:val="16"/>
          <w:u w:val="single"/>
        </w:rPr>
        <w:t>(MPDFT-2021)</w:t>
      </w:r>
      <w:r w:rsidR="00176071" w:rsidRPr="00E91F78">
        <w:rPr>
          <w:rFonts w:ascii="Book Antiqua" w:hAnsi="Book Antiqua"/>
          <w:b/>
          <w:color w:val="FF0000"/>
          <w:sz w:val="16"/>
          <w:szCs w:val="16"/>
        </w:rPr>
        <w:t xml:space="preserve"> </w:t>
      </w:r>
      <w:r w:rsidR="00176071" w:rsidRPr="00E91F78">
        <w:rPr>
          <w:rFonts w:ascii="Book Antiqua" w:eastAsia="Times New Roman" w:hAnsi="Book Antiqua" w:cs="Times New Roman"/>
          <w:b/>
          <w:color w:val="FF0000"/>
          <w:sz w:val="16"/>
          <w:szCs w:val="16"/>
          <w:u w:val="single"/>
          <w:lang w:eastAsia="pt-BR"/>
        </w:rPr>
        <w:t>(Cartórios/TJ</w:t>
      </w:r>
      <w:r w:rsidR="00B17AAC" w:rsidRPr="00E91F78">
        <w:rPr>
          <w:rFonts w:ascii="Book Antiqua" w:eastAsia="Times New Roman" w:hAnsi="Book Antiqua" w:cs="Times New Roman"/>
          <w:b/>
          <w:color w:val="FF0000"/>
          <w:sz w:val="16"/>
          <w:szCs w:val="16"/>
          <w:u w:val="single"/>
          <w:lang w:eastAsia="pt-BR"/>
        </w:rPr>
        <w:t>MS</w:t>
      </w:r>
      <w:r w:rsidR="00176071" w:rsidRPr="00E91F78">
        <w:rPr>
          <w:rFonts w:ascii="Book Antiqua" w:eastAsia="Times New Roman" w:hAnsi="Book Antiqua" w:cs="Times New Roman"/>
          <w:b/>
          <w:color w:val="FF0000"/>
          <w:sz w:val="16"/>
          <w:szCs w:val="16"/>
          <w:u w:val="single"/>
          <w:lang w:eastAsia="pt-BR"/>
        </w:rPr>
        <w:t>-2021)</w:t>
      </w:r>
      <w:r w:rsidR="000F60C3" w:rsidRPr="00E91F78">
        <w:rPr>
          <w:rFonts w:ascii="Book Antiqua" w:eastAsia="Times New Roman" w:hAnsi="Book Antiqua" w:cs="Times New Roman"/>
          <w:b/>
          <w:color w:val="FF0000"/>
          <w:sz w:val="16"/>
          <w:szCs w:val="16"/>
          <w:lang w:eastAsia="pt-BR"/>
        </w:rPr>
        <w:t xml:space="preserve"> </w:t>
      </w:r>
      <w:r w:rsidR="000F60C3" w:rsidRPr="00E91F78">
        <w:rPr>
          <w:rFonts w:ascii="Book Antiqua" w:hAnsi="Book Antiqua"/>
          <w:b/>
          <w:color w:val="FF0000"/>
          <w:sz w:val="16"/>
          <w:szCs w:val="16"/>
          <w:u w:val="single"/>
        </w:rPr>
        <w:t>(PGERS-2021)</w:t>
      </w:r>
      <w:r w:rsidR="00541915"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CF4A2C">
        <w:rPr>
          <w:rFonts w:ascii="Book Antiqua" w:eastAsia="Times New Roman" w:hAnsi="Book Antiqua" w:cs="Times New Roman"/>
          <w:b/>
          <w:color w:val="FF0000"/>
          <w:sz w:val="16"/>
          <w:szCs w:val="16"/>
          <w:lang w:eastAsia="pt-BR"/>
        </w:rPr>
        <w:t xml:space="preserve"> </w:t>
      </w:r>
      <w:r w:rsidR="00CF4A2C" w:rsidRPr="00E91F78">
        <w:rPr>
          <w:rFonts w:ascii="Book Antiqua" w:eastAsia="Times New Roman" w:hAnsi="Book Antiqua" w:cs="Times New Roman"/>
          <w:b/>
          <w:color w:val="FF0000"/>
          <w:sz w:val="16"/>
          <w:szCs w:val="16"/>
          <w:u w:val="single"/>
          <w:lang w:eastAsia="pt-BR"/>
        </w:rPr>
        <w:t>(TJRS-2016</w:t>
      </w:r>
      <w:r w:rsidR="00CF4A2C">
        <w:rPr>
          <w:rFonts w:ascii="Book Antiqua" w:eastAsia="Times New Roman" w:hAnsi="Book Antiqua" w:cs="Times New Roman"/>
          <w:b/>
          <w:color w:val="FF0000"/>
          <w:sz w:val="16"/>
          <w:szCs w:val="16"/>
          <w:u w:val="single"/>
          <w:lang w:eastAsia="pt-BR"/>
        </w:rPr>
        <w:t>/2022</w:t>
      </w:r>
      <w:r w:rsidR="00CF4A2C" w:rsidRPr="00E91F78">
        <w:rPr>
          <w:rFonts w:ascii="Book Antiqua" w:eastAsia="Times New Roman" w:hAnsi="Book Antiqua" w:cs="Times New Roman"/>
          <w:b/>
          <w:color w:val="FF0000"/>
          <w:sz w:val="16"/>
          <w:szCs w:val="16"/>
          <w:u w:val="single"/>
          <w:lang w:eastAsia="pt-BR"/>
        </w:rPr>
        <w:t>)</w:t>
      </w:r>
      <w:r w:rsidR="008B26C7">
        <w:rPr>
          <w:rFonts w:ascii="Book Antiqua" w:eastAsia="Times New Roman" w:hAnsi="Book Antiqua" w:cs="Times New Roman"/>
          <w:b/>
          <w:color w:val="FF0000"/>
          <w:sz w:val="16"/>
          <w:szCs w:val="16"/>
          <w:lang w:eastAsia="pt-BR"/>
        </w:rPr>
        <w:t xml:space="preserve"> </w:t>
      </w:r>
      <w:bookmarkStart w:id="11" w:name="_Hlk58410779"/>
      <w:r w:rsidR="008B26C7" w:rsidRPr="00E91F78">
        <w:rPr>
          <w:rFonts w:ascii="Book Antiqua" w:hAnsi="Book Antiqua"/>
          <w:b/>
          <w:color w:val="FF0000"/>
          <w:sz w:val="16"/>
          <w:szCs w:val="16"/>
          <w:u w:val="single"/>
        </w:rPr>
        <w:t>(MPF-2012/2015/2017</w:t>
      </w:r>
      <w:r w:rsidR="008B26C7">
        <w:rPr>
          <w:rFonts w:ascii="Book Antiqua" w:hAnsi="Book Antiqua"/>
          <w:b/>
          <w:color w:val="FF0000"/>
          <w:sz w:val="16"/>
          <w:szCs w:val="16"/>
          <w:u w:val="single"/>
        </w:rPr>
        <w:t>/2022</w:t>
      </w:r>
      <w:r w:rsidR="008B26C7" w:rsidRPr="00E91F78">
        <w:rPr>
          <w:rFonts w:ascii="Book Antiqua" w:hAnsi="Book Antiqua"/>
          <w:b/>
          <w:color w:val="FF0000"/>
          <w:sz w:val="16"/>
          <w:szCs w:val="16"/>
          <w:u w:val="single"/>
        </w:rPr>
        <w:t>)</w:t>
      </w:r>
      <w:bookmarkEnd w:id="11"/>
      <w:r w:rsidR="002503CC" w:rsidRPr="00E91F78">
        <w:rPr>
          <w:rFonts w:ascii="Book Antiqua" w:eastAsia="Times New Roman" w:hAnsi="Book Antiqua" w:cs="Times New Roman"/>
          <w:b/>
          <w:color w:val="FF0000"/>
          <w:sz w:val="16"/>
          <w:szCs w:val="16"/>
          <w:lang w:eastAsia="pt-BR"/>
        </w:rPr>
        <w:t xml:space="preserve"> </w:t>
      </w:r>
      <w:r w:rsidR="002503CC" w:rsidRPr="00E91F78">
        <w:rPr>
          <w:rFonts w:ascii="Book Antiqua" w:eastAsia="Times New Roman" w:hAnsi="Book Antiqua" w:cs="Times New Roman"/>
          <w:b/>
          <w:color w:val="FF0000"/>
          <w:sz w:val="16"/>
          <w:szCs w:val="16"/>
          <w:u w:val="single"/>
          <w:lang w:eastAsia="pt-BR"/>
        </w:rPr>
        <w:t>(TJMA-2022)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7E569B" w:rsidRPr="00E91F78">
        <w:rPr>
          <w:rFonts w:ascii="Book Antiqua" w:eastAsia="Times New Roman" w:hAnsi="Book Antiqua" w:cs="Times New Roman"/>
          <w:b/>
          <w:color w:val="FF0000"/>
          <w:sz w:val="16"/>
          <w:szCs w:val="16"/>
          <w:lang w:eastAsia="pt-BR"/>
        </w:rPr>
        <w:t xml:space="preserve"> </w:t>
      </w:r>
      <w:r w:rsidR="007E569B" w:rsidRPr="00E91F78">
        <w:rPr>
          <w:rFonts w:ascii="Book Antiqua" w:eastAsia="Times New Roman" w:hAnsi="Book Antiqua" w:cs="Times New Roman"/>
          <w:b/>
          <w:bCs/>
          <w:color w:val="FF0000"/>
          <w:sz w:val="16"/>
          <w:szCs w:val="16"/>
          <w:u w:val="single"/>
          <w:lang w:eastAsia="pt-BR"/>
        </w:rPr>
        <w:t>(PCRO-2022)</w:t>
      </w:r>
      <w:r w:rsidR="00DC214D">
        <w:rPr>
          <w:rFonts w:ascii="Book Antiqua" w:eastAsia="Times New Roman" w:hAnsi="Book Antiqua" w:cs="Times New Roman"/>
          <w:b/>
          <w:bCs/>
          <w:color w:val="FF0000"/>
          <w:sz w:val="16"/>
          <w:szCs w:val="16"/>
          <w:lang w:eastAsia="pt-BR"/>
        </w:rPr>
        <w:t xml:space="preserve"> </w:t>
      </w:r>
      <w:r w:rsidR="00DC214D" w:rsidRPr="00E91F78">
        <w:rPr>
          <w:rFonts w:ascii="Book Antiqua" w:eastAsia="Times New Roman" w:hAnsi="Book Antiqua" w:cs="Times New Roman"/>
          <w:b/>
          <w:bCs/>
          <w:color w:val="FF0000"/>
          <w:sz w:val="16"/>
          <w:szCs w:val="16"/>
          <w:u w:val="single"/>
          <w:lang w:eastAsia="pt-BR"/>
        </w:rPr>
        <w:t>(MPPR-2008/2011</w:t>
      </w:r>
      <w:r w:rsidR="00DC214D">
        <w:rPr>
          <w:rFonts w:ascii="Book Antiqua" w:eastAsia="Times New Roman" w:hAnsi="Book Antiqua" w:cs="Times New Roman"/>
          <w:b/>
          <w:bCs/>
          <w:color w:val="FF0000"/>
          <w:sz w:val="16"/>
          <w:szCs w:val="16"/>
          <w:u w:val="single"/>
          <w:lang w:eastAsia="pt-BR"/>
        </w:rPr>
        <w:t>/2023</w:t>
      </w:r>
      <w:r w:rsidR="00DC214D" w:rsidRPr="00E91F78">
        <w:rPr>
          <w:rFonts w:ascii="Book Antiqua" w:eastAsia="Times New Roman" w:hAnsi="Book Antiqua" w:cs="Times New Roman"/>
          <w:b/>
          <w:bCs/>
          <w:color w:val="FF0000"/>
          <w:sz w:val="16"/>
          <w:szCs w:val="16"/>
          <w:u w:val="single"/>
          <w:lang w:eastAsia="pt-BR"/>
        </w:rPr>
        <w:t>)</w:t>
      </w:r>
      <w:r w:rsidR="00B15A61">
        <w:rPr>
          <w:rFonts w:ascii="Book Antiqua" w:eastAsia="Times New Roman" w:hAnsi="Book Antiqua" w:cs="Times New Roman"/>
          <w:b/>
          <w:bCs/>
          <w:color w:val="FF0000"/>
          <w:sz w:val="16"/>
          <w:szCs w:val="16"/>
          <w:lang w:eastAsia="pt-BR"/>
        </w:rPr>
        <w:t xml:space="preserve"> </w:t>
      </w:r>
      <w:r w:rsidR="00B15A61" w:rsidRPr="00E91F78">
        <w:rPr>
          <w:rFonts w:ascii="Book Antiqua" w:hAnsi="Book Antiqua"/>
          <w:b/>
          <w:color w:val="FF0000"/>
          <w:sz w:val="16"/>
          <w:szCs w:val="16"/>
          <w:u w:val="single"/>
        </w:rPr>
        <w:t>(MPRS-2017</w:t>
      </w:r>
      <w:r w:rsidR="00B15A61">
        <w:rPr>
          <w:rFonts w:ascii="Book Antiqua" w:hAnsi="Book Antiqua"/>
          <w:b/>
          <w:color w:val="FF0000"/>
          <w:sz w:val="16"/>
          <w:szCs w:val="16"/>
          <w:u w:val="single"/>
        </w:rPr>
        <w:t>/2023</w:t>
      </w:r>
      <w:r w:rsidR="00B15A61" w:rsidRPr="00E91F78">
        <w:rPr>
          <w:rFonts w:ascii="Book Antiqua" w:hAnsi="Book Antiqua"/>
          <w:b/>
          <w:color w:val="FF0000"/>
          <w:sz w:val="16"/>
          <w:szCs w:val="16"/>
          <w:u w:val="single"/>
        </w:rPr>
        <w:t>)</w:t>
      </w:r>
      <w:r w:rsidR="001F6F8E">
        <w:rPr>
          <w:rFonts w:ascii="Book Antiqua" w:hAnsi="Book Antiqua"/>
          <w:b/>
          <w:color w:val="FF0000"/>
          <w:sz w:val="16"/>
          <w:szCs w:val="16"/>
        </w:rPr>
        <w:t xml:space="preserve"> </w:t>
      </w:r>
      <w:r w:rsidR="001F6F8E">
        <w:rPr>
          <w:rFonts w:ascii="Book Antiqua" w:hAnsi="Book Antiqua"/>
          <w:b/>
          <w:color w:val="FF0000"/>
          <w:sz w:val="16"/>
          <w:szCs w:val="16"/>
          <w:u w:val="single"/>
        </w:rPr>
        <w:t>(MPPA-2023)</w:t>
      </w:r>
      <w:r w:rsidR="000171B0">
        <w:rPr>
          <w:rFonts w:ascii="Book Antiqua" w:hAnsi="Book Antiqua"/>
          <w:b/>
          <w:color w:val="FF0000"/>
          <w:sz w:val="16"/>
          <w:szCs w:val="16"/>
        </w:rPr>
        <w:t xml:space="preserve"> </w:t>
      </w:r>
      <w:bookmarkStart w:id="12" w:name="_Hlk193893998"/>
      <w:r w:rsidR="000171B0">
        <w:rPr>
          <w:rFonts w:ascii="Book Antiqua" w:hAnsi="Book Antiqua"/>
          <w:b/>
          <w:color w:val="FF0000"/>
          <w:sz w:val="16"/>
          <w:szCs w:val="16"/>
          <w:u w:val="single"/>
        </w:rPr>
        <w:t>(TCEMS-2023)</w:t>
      </w:r>
      <w:bookmarkEnd w:id="12"/>
      <w:r w:rsidR="00081E6A">
        <w:rPr>
          <w:rFonts w:ascii="Book Antiqua" w:hAnsi="Book Antiqua"/>
          <w:b/>
          <w:color w:val="FF0000"/>
          <w:sz w:val="16"/>
          <w:szCs w:val="16"/>
        </w:rPr>
        <w:t xml:space="preserve"> </w:t>
      </w:r>
      <w:r w:rsidR="00081E6A">
        <w:rPr>
          <w:rFonts w:ascii="Book Antiqua" w:hAnsi="Book Antiqua"/>
          <w:b/>
          <w:color w:val="FF0000"/>
          <w:sz w:val="16"/>
          <w:szCs w:val="16"/>
          <w:u w:val="single"/>
        </w:rPr>
        <w:t>(ENAM/1º</w:t>
      </w:r>
      <w:r w:rsidR="00323790">
        <w:rPr>
          <w:rFonts w:ascii="Book Antiqua" w:hAnsi="Book Antiqua"/>
          <w:b/>
          <w:color w:val="FF0000"/>
          <w:sz w:val="16"/>
          <w:szCs w:val="16"/>
          <w:u w:val="single"/>
        </w:rPr>
        <w:t xml:space="preserve"> e 2º</w:t>
      </w:r>
      <w:r w:rsidR="00081E6A">
        <w:rPr>
          <w:rFonts w:ascii="Book Antiqua" w:hAnsi="Book Antiqua"/>
          <w:b/>
          <w:color w:val="FF0000"/>
          <w:sz w:val="16"/>
          <w:szCs w:val="16"/>
          <w:u w:val="single"/>
        </w:rPr>
        <w:t>-2024)</w:t>
      </w:r>
      <w:r w:rsidR="005836B3">
        <w:rPr>
          <w:rFonts w:ascii="Book Antiqua" w:hAnsi="Book Antiqua"/>
          <w:b/>
          <w:color w:val="FF0000"/>
          <w:sz w:val="16"/>
          <w:szCs w:val="16"/>
        </w:rPr>
        <w:t xml:space="preserve"> </w:t>
      </w:r>
      <w:r w:rsidR="005836B3">
        <w:rPr>
          <w:rFonts w:ascii="Book Antiqua" w:hAnsi="Book Antiqua"/>
          <w:b/>
          <w:color w:val="FF0000"/>
          <w:sz w:val="16"/>
          <w:szCs w:val="16"/>
          <w:u w:val="single"/>
        </w:rPr>
        <w:t>(MPRJ-2024)</w:t>
      </w:r>
      <w:r w:rsidR="00E03008">
        <w:rPr>
          <w:rFonts w:ascii="Book Antiqua" w:hAnsi="Book Antiqua"/>
          <w:b/>
          <w:color w:val="FF0000"/>
          <w:sz w:val="16"/>
          <w:szCs w:val="16"/>
        </w:rPr>
        <w:t xml:space="preserve"> </w:t>
      </w:r>
      <w:r w:rsidR="00E03008">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1A50A5" w:rsidRPr="00C1354D" w14:paraId="1476BAB7" w14:textId="77777777" w:rsidTr="001A50A5">
        <w:tc>
          <w:tcPr>
            <w:tcW w:w="8494" w:type="dxa"/>
            <w:shd w:val="clear" w:color="auto" w:fill="CCFFFF"/>
          </w:tcPr>
          <w:p w14:paraId="1309FC92" w14:textId="44D6BFFB" w:rsidR="008B26C7" w:rsidRDefault="008B26C7" w:rsidP="008F06E7">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8B26C7">
              <w:rPr>
                <w:rFonts w:ascii="Book Antiqua" w:hAnsi="Book Antiqua"/>
                <w:b/>
                <w:bCs/>
                <w:sz w:val="19"/>
                <w:szCs w:val="19"/>
                <w:highlight w:val="yellow"/>
              </w:rPr>
              <w:t>MPF-2022</w:t>
            </w:r>
            <w:r>
              <w:rPr>
                <w:rFonts w:ascii="Book Antiqua" w:hAnsi="Book Antiqua"/>
                <w:b/>
                <w:bCs/>
                <w:sz w:val="19"/>
                <w:szCs w:val="19"/>
              </w:rPr>
              <w:t>)</w:t>
            </w:r>
            <w:r>
              <w:rPr>
                <w:rFonts w:ascii="Book Antiqua" w:hAnsi="Book Antiqua"/>
                <w:sz w:val="19"/>
                <w:szCs w:val="19"/>
              </w:rPr>
              <w:t>: D</w:t>
            </w:r>
            <w:r w:rsidRPr="00770F38">
              <w:rPr>
                <w:rFonts w:ascii="Book Antiqua" w:hAnsi="Book Antiqua"/>
                <w:sz w:val="19"/>
                <w:szCs w:val="19"/>
              </w:rPr>
              <w:t xml:space="preserve">entre as teorias criminológicas contemporâneas, destaca-se a </w:t>
            </w:r>
            <w:r w:rsidRPr="00770F38">
              <w:rPr>
                <w:rFonts w:ascii="Book Antiqua" w:hAnsi="Book Antiqua"/>
                <w:i/>
                <w:iCs/>
                <w:sz w:val="19"/>
                <w:szCs w:val="19"/>
              </w:rPr>
              <w:t xml:space="preserve">Criminologia </w:t>
            </w:r>
            <w:r>
              <w:rPr>
                <w:rFonts w:ascii="Book Antiqua" w:hAnsi="Book Antiqua"/>
                <w:i/>
                <w:iCs/>
                <w:sz w:val="19"/>
                <w:szCs w:val="19"/>
              </w:rPr>
              <w:t>E</w:t>
            </w:r>
            <w:r w:rsidRPr="00770F38">
              <w:rPr>
                <w:rFonts w:ascii="Book Antiqua" w:hAnsi="Book Antiqua"/>
                <w:i/>
                <w:iCs/>
                <w:sz w:val="19"/>
                <w:szCs w:val="19"/>
              </w:rPr>
              <w:t>mpresarial</w:t>
            </w:r>
            <w:r w:rsidRPr="00770F38">
              <w:rPr>
                <w:rFonts w:ascii="Book Antiqua" w:hAnsi="Book Antiqua"/>
                <w:sz w:val="19"/>
                <w:szCs w:val="19"/>
              </w:rPr>
              <w:t>, por investigar cientificamente os fundamentos etiológicos dos ilícitos cometidos por uma corporação ou por seus integrantes (pessoas naturais) que atuam no seu interesse ou benefício, através de ações ou omissões ilícitas que causam mortes de seres humanos, além de lesões ou ameaças a bens jurídicos supraindividuais de grande relevo, tais como o meio ambiente, a segurança do trabalhador ou do consumidor, a ordem econômico</w:t>
            </w:r>
            <w:r>
              <w:rPr>
                <w:rFonts w:ascii="Book Antiqua" w:hAnsi="Book Antiqua"/>
                <w:sz w:val="19"/>
                <w:szCs w:val="19"/>
              </w:rPr>
              <w:t>-</w:t>
            </w:r>
            <w:r w:rsidRPr="00770F38">
              <w:rPr>
                <w:rFonts w:ascii="Book Antiqua" w:hAnsi="Book Antiqua"/>
                <w:sz w:val="19"/>
                <w:szCs w:val="19"/>
              </w:rPr>
              <w:t xml:space="preserve">financeira, a economia popular, a ordem tributária, a administração pública, dentre outros. dessa feita, </w:t>
            </w:r>
            <w:r>
              <w:rPr>
                <w:rFonts w:ascii="Book Antiqua" w:hAnsi="Book Antiqua"/>
                <w:sz w:val="19"/>
                <w:szCs w:val="19"/>
              </w:rPr>
              <w:t>assinale a alternativa correta</w:t>
            </w:r>
            <w:r w:rsidRPr="00770F38">
              <w:rPr>
                <w:rFonts w:ascii="Book Antiqua" w:hAnsi="Book Antiqua"/>
                <w:sz w:val="19"/>
                <w:szCs w:val="19"/>
              </w:rPr>
              <w:t>:</w:t>
            </w:r>
            <w:r w:rsidRPr="00770F38">
              <w:t xml:space="preserve"> </w:t>
            </w:r>
            <w:r w:rsidRPr="008B26C7">
              <w:rPr>
                <w:rFonts w:ascii="Book Antiqua" w:hAnsi="Book Antiqua"/>
                <w:sz w:val="19"/>
                <w:szCs w:val="19"/>
              </w:rPr>
              <w:t>A responsabilidade penal da pessoa jurídica é opção político-criminal que se apresenta como necessária na tutela do meio ambiente, dentre outros bens jurídicos acima referidos, em especial diante das organizações corporativas complexas da atualidade, caracterizadas pela descentralização e distribuição de atribuições e responsabilidades, sendo inerentes, a esta realidade, as dificuldades para imputar o fato ilícito a uma pessoa concreta</w:t>
            </w:r>
            <w:r w:rsidRPr="00770F38">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LCA.</w:t>
            </w:r>
          </w:p>
          <w:p w14:paraId="06821610" w14:textId="029B1890" w:rsidR="00004DEE" w:rsidRPr="00004DEE" w:rsidRDefault="00004DEE" w:rsidP="008F06E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04DEE">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4DEE">
              <w:rPr>
                <w:rFonts w:ascii="Book Antiqua" w:eastAsia="Times New Roman" w:hAnsi="Book Antiqua" w:cs="Times New Roman"/>
                <w:bCs/>
                <w:sz w:val="19"/>
                <w:szCs w:val="19"/>
                <w:lang w:eastAsia="pt-BR"/>
              </w:rPr>
              <w:t>A respeito dos crimes contra o meio ambiente — Lei 9.605/98 —, assinale a opção correta</w:t>
            </w:r>
            <w:r>
              <w:rPr>
                <w:rFonts w:ascii="Book Antiqua" w:eastAsia="Times New Roman" w:hAnsi="Book Antiqua" w:cs="Times New Roman"/>
                <w:bCs/>
                <w:sz w:val="19"/>
                <w:szCs w:val="19"/>
                <w:lang w:eastAsia="pt-BR"/>
              </w:rPr>
              <w:t xml:space="preserve">: </w:t>
            </w:r>
            <w:r w:rsidRPr="00004DEE">
              <w:rPr>
                <w:rFonts w:ascii="Book Antiqua" w:eastAsia="Times New Roman" w:hAnsi="Book Antiqua" w:cs="Times New Roman"/>
                <w:bCs/>
                <w:sz w:val="19"/>
                <w:szCs w:val="19"/>
                <w:lang w:eastAsia="pt-BR"/>
              </w:rPr>
              <w:t>A responsabilização penal de pessoa jurídica por crimes contra o meio ambiente depende de que a infração seja cometida por decisão de seu representante legal ou contratual ou de seu órgão colegiado e, também, de que seja cometida no interesse ou benefício da sua entidade.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LCA.</w:t>
            </w:r>
          </w:p>
          <w:p w14:paraId="7ABA28A6" w14:textId="25BE0993" w:rsidR="008F06E7" w:rsidRDefault="008F06E7" w:rsidP="008F06E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8F06E7">
              <w:rPr>
                <w:rFonts w:ascii="Book Antiqua" w:eastAsia="Times New Roman" w:hAnsi="Book Antiqua" w:cs="Times New Roman"/>
                <w:b/>
                <w:sz w:val="19"/>
                <w:szCs w:val="19"/>
                <w:highlight w:val="yellow"/>
                <w:lang w:eastAsia="pt-BR"/>
              </w:rPr>
              <w:t>PCSE-2018-CESPE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06E7">
              <w:rPr>
                <w:rFonts w:ascii="Book Antiqua" w:eastAsia="Times New Roman" w:hAnsi="Book Antiqua" w:cs="Times New Roman"/>
                <w:bCs/>
                <w:sz w:val="19"/>
                <w:szCs w:val="19"/>
                <w:lang w:eastAsia="pt-BR"/>
              </w:rPr>
              <w:t>Renato e Gabriel fundaram, em 2015, a empresa Camarões do Mangue Ltda., que visava a exploração da carcinicultura — criação de crustáceos — exclusivamente em área rural de manguezais de um estado federado. No referido ano, eles instalaram viveiros de grande porte e passaram a exercer atividade econômica muito lucrativa. Após três anos de atividade, os sócios perceberam que não detinham licença ambiental para o exercício da atividade.</w:t>
            </w:r>
            <w:r>
              <w:rPr>
                <w:rFonts w:ascii="Book Antiqua" w:eastAsia="Times New Roman" w:hAnsi="Book Antiqua" w:cs="Times New Roman"/>
                <w:bCs/>
                <w:sz w:val="19"/>
                <w:szCs w:val="19"/>
                <w:lang w:eastAsia="pt-BR"/>
              </w:rPr>
              <w:t xml:space="preserve"> </w:t>
            </w:r>
            <w:r w:rsidRPr="008F06E7">
              <w:rPr>
                <w:rFonts w:ascii="Book Antiqua" w:eastAsia="Times New Roman" w:hAnsi="Book Antiqua" w:cs="Times New Roman"/>
                <w:bCs/>
                <w:sz w:val="19"/>
                <w:szCs w:val="19"/>
                <w:lang w:eastAsia="pt-BR"/>
              </w:rPr>
              <w:t>Tendo como referência essa situação hipotética, julgue o item que se segue</w:t>
            </w:r>
            <w:r>
              <w:rPr>
                <w:rFonts w:ascii="Book Antiqua" w:eastAsia="Times New Roman" w:hAnsi="Book Antiqua" w:cs="Times New Roman"/>
                <w:bCs/>
                <w:sz w:val="19"/>
                <w:szCs w:val="19"/>
                <w:lang w:eastAsia="pt-BR"/>
              </w:rPr>
              <w:t xml:space="preserve">: </w:t>
            </w:r>
            <w:r w:rsidRPr="008F06E7">
              <w:rPr>
                <w:rFonts w:ascii="Book Antiqua" w:eastAsia="Times New Roman" w:hAnsi="Book Antiqua" w:cs="Times New Roman"/>
                <w:bCs/>
                <w:sz w:val="19"/>
                <w:szCs w:val="19"/>
                <w:lang w:eastAsia="pt-BR"/>
              </w:rPr>
              <w:t>A empresa Camarões do Mangue Ltda. não será responsabilizada penalmente pela atividade ilegal de carcinicultura em manguezais caso os sócios tenham desviado todos os lucros da empresa, não gerando, com isso, nenhum benefício à entidade.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LCA.</w:t>
            </w:r>
          </w:p>
          <w:p w14:paraId="7F29EFC0" w14:textId="1497AF9B" w:rsidR="008F06E7" w:rsidRPr="008F06E7" w:rsidRDefault="008F06E7" w:rsidP="008F06E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Pr="00C1354D">
              <w:rPr>
                <w:rFonts w:ascii="Book Antiqua" w:hAnsi="Book Antiqua"/>
                <w:sz w:val="19"/>
                <w:szCs w:val="19"/>
              </w:rPr>
              <w:t>:</w:t>
            </w:r>
            <w:r>
              <w:rPr>
                <w:rFonts w:ascii="Book Antiqua" w:hAnsi="Book Antiqua"/>
                <w:sz w:val="19"/>
                <w:szCs w:val="19"/>
              </w:rPr>
              <w:t xml:space="preserve"> A assertiva está correta. </w:t>
            </w:r>
            <w:r w:rsidRPr="008F06E7">
              <w:rPr>
                <w:rFonts w:ascii="Book Antiqua" w:hAnsi="Book Antiqua"/>
                <w:sz w:val="19"/>
                <w:szCs w:val="19"/>
              </w:rPr>
              <w:t xml:space="preserve">Para que incida responsabilidade da pessoa jurídica, </w:t>
            </w:r>
            <w:r w:rsidRPr="008F06E7">
              <w:rPr>
                <w:rFonts w:ascii="Book Antiqua" w:hAnsi="Book Antiqua"/>
                <w:b/>
                <w:bCs/>
                <w:sz w:val="19"/>
                <w:szCs w:val="19"/>
                <w:highlight w:val="yellow"/>
              </w:rPr>
              <w:t>há de se demonstrar o benefício alcançado pela entidade</w:t>
            </w:r>
            <w:r w:rsidRPr="008F06E7">
              <w:rPr>
                <w:rFonts w:ascii="Book Antiqua" w:hAnsi="Book Antiqua"/>
                <w:sz w:val="19"/>
                <w:szCs w:val="19"/>
              </w:rPr>
              <w:t xml:space="preserve"> (art. 3o, caput, da Lei 9605/98).</w:t>
            </w:r>
            <w:r w:rsidR="008B26C7">
              <w:rPr>
                <w:rFonts w:ascii="Book Antiqua" w:hAnsi="Book Antiqua"/>
                <w:sz w:val="19"/>
                <w:szCs w:val="19"/>
              </w:rPr>
              <w:t xml:space="preserve"> </w:t>
            </w:r>
            <w:r w:rsidRPr="008F06E7">
              <w:rPr>
                <w:rFonts w:ascii="Book Antiqua" w:hAnsi="Book Antiqua"/>
                <w:sz w:val="19"/>
                <w:szCs w:val="19"/>
              </w:rPr>
              <w:t>Nesse sentido</w:t>
            </w:r>
            <w:r>
              <w:rPr>
                <w:rFonts w:ascii="Book Antiqua" w:hAnsi="Book Antiqua"/>
                <w:sz w:val="19"/>
                <w:szCs w:val="19"/>
              </w:rPr>
              <w:t>, Gabriel</w:t>
            </w:r>
            <w:r w:rsidRPr="008F06E7">
              <w:rPr>
                <w:rFonts w:ascii="Book Antiqua" w:hAnsi="Book Antiqua"/>
                <w:sz w:val="19"/>
                <w:szCs w:val="19"/>
              </w:rPr>
              <w:t xml:space="preserve"> Habib</w:t>
            </w:r>
            <w:r>
              <w:rPr>
                <w:rFonts w:ascii="Book Antiqua" w:hAnsi="Book Antiqua"/>
                <w:sz w:val="19"/>
                <w:szCs w:val="19"/>
              </w:rPr>
              <w:t xml:space="preserve"> explica</w:t>
            </w:r>
            <w:r w:rsidRPr="008F06E7">
              <w:rPr>
                <w:rFonts w:ascii="Book Antiqua" w:hAnsi="Book Antiqua"/>
                <w:sz w:val="19"/>
                <w:szCs w:val="19"/>
              </w:rPr>
              <w:t>:</w:t>
            </w:r>
            <w:r>
              <w:rPr>
                <w:rFonts w:ascii="Book Antiqua" w:hAnsi="Book Antiqua"/>
                <w:sz w:val="19"/>
                <w:szCs w:val="19"/>
              </w:rPr>
              <w:t xml:space="preserve"> </w:t>
            </w:r>
            <w:r w:rsidRPr="008F06E7">
              <w:rPr>
                <w:rFonts w:ascii="Book Antiqua" w:hAnsi="Book Antiqua"/>
                <w:i/>
                <w:iCs/>
                <w:sz w:val="19"/>
                <w:szCs w:val="19"/>
              </w:rPr>
              <w:t>“(...) a pessoa jurídica e a pessoa física têm responsabilidades penais diversas e devem ser apuradas de forma autônoma. Podem até ser apuradas dentro do mesmo processo, mas de forma autônoma. É possível que fique caracterizada a responsabilidade penal da pessoa jurídica, mas não a da pessoa física, e vice-versa. (...). Portanto, a caracterização da responsabilidade penal da pessoa jurídica sem outros elementos concretos podem induzir a responsabilidade penal objetiva.”</w:t>
            </w:r>
            <w:r>
              <w:rPr>
                <w:rFonts w:ascii="Book Antiqua" w:hAnsi="Book Antiqua"/>
                <w:sz w:val="19"/>
                <w:szCs w:val="19"/>
              </w:rPr>
              <w:t xml:space="preserve"> (Fonte: </w:t>
            </w:r>
            <w:r w:rsidRPr="008F06E7">
              <w:rPr>
                <w:rFonts w:ascii="Book Antiqua" w:hAnsi="Book Antiqua"/>
                <w:sz w:val="19"/>
                <w:szCs w:val="19"/>
              </w:rPr>
              <w:t>Gabriel Habib. Leis penais especia</w:t>
            </w:r>
            <w:r>
              <w:rPr>
                <w:rFonts w:ascii="Book Antiqua" w:hAnsi="Book Antiqua"/>
                <w:sz w:val="19"/>
                <w:szCs w:val="19"/>
              </w:rPr>
              <w:t>i</w:t>
            </w:r>
            <w:r w:rsidRPr="008F06E7">
              <w:rPr>
                <w:rFonts w:ascii="Book Antiqua" w:hAnsi="Book Antiqua"/>
                <w:sz w:val="19"/>
                <w:szCs w:val="19"/>
              </w:rPr>
              <w:t>s , p. 144.</w:t>
            </w:r>
            <w:r>
              <w:rPr>
                <w:rFonts w:ascii="Book Antiqua" w:hAnsi="Book Antiqua"/>
                <w:sz w:val="19"/>
                <w:szCs w:val="19"/>
              </w:rPr>
              <w:t>).</w:t>
            </w:r>
            <w:r w:rsidR="00E77D60">
              <w:rPr>
                <w:rFonts w:ascii="Book Antiqua" w:hAnsi="Book Antiqua"/>
                <w:sz w:val="19"/>
                <w:szCs w:val="19"/>
              </w:rPr>
              <w:t xml:space="preserve"> Por fim, cumpre ressaltar que o</w:t>
            </w:r>
            <w:r w:rsidR="00E77D60" w:rsidRPr="00E77D60">
              <w:rPr>
                <w:rFonts w:ascii="Book Antiqua" w:hAnsi="Book Antiqua"/>
                <w:sz w:val="19"/>
                <w:szCs w:val="19"/>
              </w:rPr>
              <w:t xml:space="preserve"> fato de, no caso em tela, a pessoa jurídica não responder por crime ambiental não significa isenção de responsabilidade</w:t>
            </w:r>
            <w:r w:rsidR="00E77D60">
              <w:rPr>
                <w:rFonts w:ascii="Book Antiqua" w:hAnsi="Book Antiqua"/>
                <w:sz w:val="19"/>
                <w:szCs w:val="19"/>
              </w:rPr>
              <w:t>, pois ela</w:t>
            </w:r>
            <w:r w:rsidR="00E77D60" w:rsidRPr="00E77D60">
              <w:rPr>
                <w:rFonts w:ascii="Book Antiqua" w:hAnsi="Book Antiqua"/>
                <w:sz w:val="19"/>
                <w:szCs w:val="19"/>
              </w:rPr>
              <w:t xml:space="preserve"> ainda poderá ser responsabilizada civil e administrativamente.</w:t>
            </w:r>
          </w:p>
          <w:p w14:paraId="523EAA5C" w14:textId="35E058C4" w:rsidR="00EF19CD" w:rsidRDefault="00EF19CD" w:rsidP="001A50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19CD">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19CD">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m tema de responsabilidade penal da pessoa jurídica, assinale a alternativa correta: </w:t>
            </w:r>
            <w:r w:rsidRPr="00EF19CD">
              <w:rPr>
                <w:rFonts w:ascii="Book Antiqua" w:eastAsia="Times New Roman" w:hAnsi="Book Antiqua" w:cs="Times New Roman"/>
                <w:bCs/>
                <w:sz w:val="19"/>
                <w:szCs w:val="19"/>
                <w:lang w:eastAsia="pt-BR"/>
              </w:rPr>
              <w:t>o dolo identifica-se com o conhecimento do risco que a conduta empresarial representa a um bem jurídico</w:t>
            </w:r>
            <w:r>
              <w:rPr>
                <w:rFonts w:ascii="Book Antiqua" w:eastAsia="Times New Roman" w:hAnsi="Book Antiqua" w:cs="Times New Roman"/>
                <w:bCs/>
                <w:sz w:val="19"/>
                <w:szCs w:val="19"/>
                <w:lang w:eastAsia="pt-BR"/>
              </w:rPr>
              <w:t>.</w:t>
            </w:r>
          </w:p>
          <w:p w14:paraId="72B470A5" w14:textId="77354A92" w:rsidR="00EF19CD" w:rsidRPr="00EF19CD" w:rsidRDefault="00EF19CD" w:rsidP="001A50A5">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00A147BF">
              <w:rPr>
                <w:rFonts w:ascii="Book Antiqua" w:hAnsi="Book Antiqua"/>
                <w:b/>
                <w:i/>
                <w:iCs/>
                <w:color w:val="FF0000"/>
                <w:sz w:val="19"/>
                <w:szCs w:val="19"/>
              </w:rPr>
              <w:t>: #</w:t>
            </w:r>
            <w:r w:rsidR="00A147BF" w:rsidRPr="00A147BF">
              <w:rPr>
                <w:rFonts w:ascii="Book Antiqua" w:hAnsi="Book Antiqua"/>
                <w:b/>
                <w:i/>
                <w:iCs/>
                <w:color w:val="FF0000"/>
                <w:sz w:val="19"/>
                <w:szCs w:val="19"/>
                <w:highlight w:val="green"/>
              </w:rPr>
              <w:t>MPF-2017</w:t>
            </w:r>
            <w:r w:rsidR="00A147BF">
              <w:rPr>
                <w:rFonts w:ascii="Book Antiqua" w:hAnsi="Book Antiqua"/>
                <w:b/>
                <w:i/>
                <w:iCs/>
                <w:color w:val="FF0000"/>
                <w:sz w:val="19"/>
                <w:szCs w:val="19"/>
              </w:rPr>
              <w:t>: #</w:t>
            </w:r>
            <w:r w:rsidR="00A147BF" w:rsidRPr="00A147BF">
              <w:rPr>
                <w:rFonts w:ascii="Book Antiqua" w:hAnsi="Book Antiqua"/>
                <w:b/>
                <w:i/>
                <w:iCs/>
                <w:color w:val="FF0000"/>
                <w:sz w:val="19"/>
                <w:szCs w:val="19"/>
                <w:highlight w:val="green"/>
              </w:rPr>
              <w:t>PCGO-2017</w:t>
            </w:r>
            <w:r w:rsidR="00A147BF">
              <w:rPr>
                <w:rFonts w:ascii="Book Antiqua" w:hAnsi="Book Antiqua"/>
                <w:b/>
                <w:i/>
                <w:iCs/>
                <w:color w:val="FF0000"/>
                <w:sz w:val="19"/>
                <w:szCs w:val="19"/>
              </w:rPr>
              <w:t>: #</w:t>
            </w:r>
            <w:r w:rsidR="00A147BF" w:rsidRPr="00A147BF">
              <w:rPr>
                <w:rFonts w:ascii="Book Antiqua" w:hAnsi="Book Antiqua"/>
                <w:b/>
                <w:i/>
                <w:iCs/>
                <w:color w:val="FF0000"/>
                <w:sz w:val="19"/>
                <w:szCs w:val="19"/>
                <w:highlight w:val="green"/>
              </w:rPr>
              <w:t>CESPE</w:t>
            </w:r>
            <w:r w:rsidRPr="00C1354D">
              <w:rPr>
                <w:rFonts w:ascii="Book Antiqua" w:hAnsi="Book Antiqua"/>
                <w:sz w:val="19"/>
                <w:szCs w:val="19"/>
              </w:rPr>
              <w:t>:</w:t>
            </w:r>
            <w:r>
              <w:rPr>
                <w:rFonts w:ascii="Book Antiqua" w:hAnsi="Book Antiqua"/>
                <w:sz w:val="19"/>
                <w:szCs w:val="19"/>
              </w:rPr>
              <w:t xml:space="preserve"> </w:t>
            </w:r>
            <w:r w:rsidRPr="00EF19CD">
              <w:rPr>
                <w:rFonts w:ascii="Book Antiqua" w:hAnsi="Book Antiqua"/>
                <w:sz w:val="19"/>
                <w:szCs w:val="19"/>
              </w:rPr>
              <w:t>Segundo ensinam Pacelli e Callegari, na responsabilidade penal da pessoa jurídica</w:t>
            </w:r>
            <w:r w:rsidR="00E42315" w:rsidRPr="00E42315">
              <w:rPr>
                <w:rFonts w:ascii="Book Antiqua" w:hAnsi="Book Antiqua"/>
                <w:i/>
                <w:iCs/>
                <w:sz w:val="19"/>
                <w:szCs w:val="19"/>
              </w:rPr>
              <w:t>,</w:t>
            </w:r>
            <w:r w:rsidRPr="00E42315">
              <w:rPr>
                <w:rFonts w:ascii="Book Antiqua" w:hAnsi="Book Antiqua"/>
                <w:i/>
                <w:iCs/>
                <w:sz w:val="19"/>
                <w:szCs w:val="19"/>
              </w:rPr>
              <w:t xml:space="preserve"> </w:t>
            </w:r>
            <w:r w:rsidR="00E42315" w:rsidRPr="00E42315">
              <w:rPr>
                <w:rFonts w:ascii="Book Antiqua" w:hAnsi="Book Antiqua"/>
                <w:i/>
                <w:iCs/>
                <w:sz w:val="19"/>
                <w:szCs w:val="19"/>
              </w:rPr>
              <w:t>“admite-se a possibilidade de sua punição a título de dolo identificando-se este com a presença do elemento cognitivo, configurado pelo conhecimento do risco que a conduta empresarial representa a um bem jurídico. Prescinde, para sua punição, da demonstração de uma vontade contrária à norma de conduta. Todavia, destaca-se que esse conhecimento não se confunde com o psicológico próprio das pessoas naturais, senão em um defeito de organização.”</w:t>
            </w:r>
            <w:r w:rsidRPr="00EF19CD">
              <w:rPr>
                <w:rFonts w:ascii="Book Antiqua" w:hAnsi="Book Antiqua"/>
                <w:sz w:val="19"/>
                <w:szCs w:val="19"/>
              </w:rPr>
              <w:t>(Manual de Direito Penal. 2ª ed. São Paulo. Atlas. 2016, p. 228).</w:t>
            </w:r>
            <w:r w:rsidR="00E42315">
              <w:rPr>
                <w:rFonts w:ascii="Book Antiqua" w:hAnsi="Book Antiqua"/>
                <w:sz w:val="19"/>
                <w:szCs w:val="19"/>
              </w:rPr>
              <w:t xml:space="preserve"> Em outras palavras, </w:t>
            </w:r>
            <w:r w:rsidR="00E42315" w:rsidRPr="00EF19CD">
              <w:rPr>
                <w:rFonts w:ascii="Book Antiqua" w:hAnsi="Book Antiqua"/>
                <w:sz w:val="19"/>
                <w:szCs w:val="19"/>
              </w:rPr>
              <w:t>o elemento cognitivo do dolo é o conhecimento do risco que a conduta empresarial representa a um bem jurídico, o que afasta a necessidade de que se demonstre a vontade contrária à norma. Este conhecimento representa um defeito de organização, que não se confunde com o conhecimento psicológico característico das pessoas naturais. Relativiza-se o elemento volitivo diante da sobreposição do elemento cognitivo</w:t>
            </w:r>
            <w:r w:rsidR="00E42315">
              <w:rPr>
                <w:rFonts w:ascii="Book Antiqua" w:hAnsi="Book Antiqua"/>
                <w:sz w:val="19"/>
                <w:szCs w:val="19"/>
              </w:rPr>
              <w:t>.</w:t>
            </w:r>
          </w:p>
          <w:p w14:paraId="0E82B907" w14:textId="55B9D5E8" w:rsidR="00EF19CD" w:rsidRDefault="00EF19CD" w:rsidP="001A50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19CD">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19CD">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m tema de responsabilidade penal da pessoa jurídica, assinale a alternativa correta: </w:t>
            </w:r>
            <w:r w:rsidR="006630CD">
              <w:rPr>
                <w:rFonts w:ascii="Book Antiqua" w:eastAsia="Times New Roman" w:hAnsi="Book Antiqua" w:cs="Times New Roman"/>
                <w:bCs/>
                <w:sz w:val="19"/>
                <w:szCs w:val="19"/>
                <w:lang w:eastAsia="pt-BR"/>
              </w:rPr>
              <w:t>a</w:t>
            </w:r>
            <w:r w:rsidR="006630CD" w:rsidRPr="006630CD">
              <w:rPr>
                <w:rFonts w:ascii="Book Antiqua" w:eastAsia="Times New Roman" w:hAnsi="Book Antiqua" w:cs="Times New Roman"/>
                <w:bCs/>
                <w:sz w:val="19"/>
                <w:szCs w:val="19"/>
                <w:lang w:eastAsia="pt-BR"/>
              </w:rPr>
              <w:t xml:space="preserve"> culpabilidade se configura pelo caráter ou forma de condução da empresa</w:t>
            </w:r>
            <w:r>
              <w:rPr>
                <w:rFonts w:ascii="Book Antiqua" w:eastAsia="Times New Roman" w:hAnsi="Book Antiqua" w:cs="Times New Roman"/>
                <w:bCs/>
                <w:sz w:val="19"/>
                <w:szCs w:val="19"/>
                <w:lang w:eastAsia="pt-BR"/>
              </w:rPr>
              <w:t>.</w:t>
            </w:r>
          </w:p>
          <w:p w14:paraId="555001E4" w14:textId="527AC9E9" w:rsidR="006630CD" w:rsidRDefault="006630CD" w:rsidP="001A50A5">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Pr="00C1354D">
              <w:rPr>
                <w:rFonts w:ascii="Book Antiqua" w:hAnsi="Book Antiqua"/>
                <w:sz w:val="19"/>
                <w:szCs w:val="19"/>
              </w:rPr>
              <w:t>:</w:t>
            </w:r>
            <w:r>
              <w:rPr>
                <w:rFonts w:ascii="Book Antiqua" w:hAnsi="Book Antiqua"/>
                <w:sz w:val="19"/>
                <w:szCs w:val="19"/>
              </w:rPr>
              <w:t xml:space="preserve"> </w:t>
            </w:r>
            <w:r w:rsidRPr="006630CD">
              <w:rPr>
                <w:rFonts w:ascii="Book Antiqua" w:hAnsi="Book Antiqua"/>
                <w:sz w:val="19"/>
                <w:szCs w:val="19"/>
              </w:rPr>
              <w:t>O juiz considerará na aplicação da pena</w:t>
            </w:r>
            <w:r>
              <w:rPr>
                <w:rFonts w:ascii="Book Antiqua" w:hAnsi="Book Antiqua"/>
                <w:sz w:val="19"/>
                <w:szCs w:val="19"/>
              </w:rPr>
              <w:t xml:space="preserve"> </w:t>
            </w:r>
            <w:r w:rsidRPr="008F06E7">
              <w:rPr>
                <w:rFonts w:ascii="Book Antiqua" w:hAnsi="Book Antiqua"/>
                <w:i/>
                <w:iCs/>
                <w:sz w:val="19"/>
                <w:szCs w:val="19"/>
              </w:rPr>
              <w:t>“a culpabilidade”</w:t>
            </w:r>
            <w:r w:rsidRPr="006630CD">
              <w:rPr>
                <w:rFonts w:ascii="Book Antiqua" w:hAnsi="Book Antiqua"/>
                <w:sz w:val="19"/>
                <w:szCs w:val="19"/>
              </w:rPr>
              <w:t>, ou seja, reprovação social da conduta</w:t>
            </w:r>
            <w:r>
              <w:rPr>
                <w:rFonts w:ascii="Book Antiqua" w:hAnsi="Book Antiqua"/>
                <w:sz w:val="19"/>
                <w:szCs w:val="19"/>
              </w:rPr>
              <w:t xml:space="preserve">. Em se tratando de crimes ambientais, indagará, por exemplo: </w:t>
            </w:r>
            <w:r w:rsidRPr="006630CD">
              <w:rPr>
                <w:rFonts w:ascii="Book Antiqua" w:hAnsi="Book Antiqua"/>
                <w:sz w:val="19"/>
                <w:szCs w:val="19"/>
              </w:rPr>
              <w:t>Qual química foi jogada no rio? Uma pequena porção num rio com poucas afluentes? Ou uma grande quantidade, num rio, deveras, importante para pescadores da região?</w:t>
            </w:r>
            <w:r w:rsidR="00CF2F3A">
              <w:rPr>
                <w:rFonts w:ascii="Book Antiqua" w:hAnsi="Book Antiqua"/>
                <w:sz w:val="19"/>
                <w:szCs w:val="19"/>
              </w:rPr>
              <w:t xml:space="preserve"> </w:t>
            </w:r>
            <w:r w:rsidR="00CF2F3A" w:rsidRPr="00EF19CD">
              <w:rPr>
                <w:rFonts w:ascii="Book Antiqua" w:hAnsi="Book Antiqua"/>
                <w:sz w:val="19"/>
                <w:szCs w:val="19"/>
              </w:rPr>
              <w:t xml:space="preserve">Segundo ensinam Pacelli e Callegari, </w:t>
            </w:r>
            <w:r w:rsidR="00CF2F3A" w:rsidRPr="00CF2F3A">
              <w:rPr>
                <w:rFonts w:ascii="Book Antiqua" w:hAnsi="Book Antiqua"/>
                <w:i/>
                <w:iCs/>
                <w:sz w:val="19"/>
                <w:szCs w:val="19"/>
              </w:rPr>
              <w:t xml:space="preserve">“um dos temas mais controversos no ramo da responsabilidade penal da pessoa jurídica é a contraposição dessa teorização com a necessária culpabilidade configuradora do fato delitivo. Por essência, a culpabilidade sempre foi considerada uma categoria única e exclusiva do homem, pessoa natural, capaz de compreender o caráter ilícito de sua conduta e de, por isso, ser responsabilizada. Seria esse conceito, então, de aplicação incompatível à pessoa jurídica. Tal é o impasse doutrinário em relação à definição de uma culpabilidade à pessoa jurídica, que Bernardo FEIJÓO SÁNCHEZ destaca: ‘Não vou discutir que se possa desenvolver um conceito normativo e social e, inclusive, funcional de culpabilidade orientado a categorias sociais e jurídicas. O problema é que esta concepção não teve, ainda, um desenvolvimento satisfatório em relação à responsabilidade penal das pessoas jurídicas no marco da moderna ciência do Direito Penal.’ Todavia, não se procura a aplicação à pessoa jurídica da mesma culpabilidade desenvolvida para a pessoa física. Diferentemente, respeitando-se as diferenças entre ambos, devem ser mantidas as especificidades teóricas de cada caso, desenvolvendo-se uma concepção de culpabilidade própria à pessoa jurídica, assim como deve se manter uma concepção especial voltada à pessoa física, que, conquanto diferenciadas, se apresentem funcionalmente equivalentes. Em um primeiro momento, no tocante à pessoa jurídica, assim como acontece com a pessoa física, é de se assumir que nem todas serão imputáveis (ou seja, com capacidade de culpabilidade). Apenas serão imputáveis as organizações empresariais que possuírem um complexo sistema interno suficiente para justificar sua responsabilidade penal (igualmente, no caso da pessoa física, considera-se que os menores de idade não possuem uma estrutura interna suficientemente complexa para serem considerados responsáveis penalmente). Quanto ao </w:t>
            </w:r>
            <w:r w:rsidR="00CF2F3A" w:rsidRPr="00E42315">
              <w:rPr>
                <w:rFonts w:ascii="Book Antiqua" w:hAnsi="Book Antiqua"/>
                <w:b/>
                <w:bCs/>
                <w:i/>
                <w:iCs/>
                <w:sz w:val="19"/>
                <w:szCs w:val="19"/>
                <w:shd w:val="clear" w:color="auto" w:fill="F7CAAC" w:themeFill="accent2" w:themeFillTint="66"/>
              </w:rPr>
              <w:t xml:space="preserve">conceito da </w:t>
            </w:r>
            <w:r w:rsidR="00CF2F3A" w:rsidRPr="00E42315">
              <w:rPr>
                <w:rFonts w:ascii="Book Antiqua" w:hAnsi="Book Antiqua"/>
                <w:b/>
                <w:bCs/>
                <w:i/>
                <w:iCs/>
                <w:sz w:val="19"/>
                <w:szCs w:val="19"/>
                <w:shd w:val="clear" w:color="auto" w:fill="F7CAAC" w:themeFill="accent2" w:themeFillTint="66"/>
              </w:rPr>
              <w:lastRenderedPageBreak/>
              <w:t>culpabilidade da pessoa jurídica</w:t>
            </w:r>
            <w:r w:rsidR="00CF2F3A" w:rsidRPr="00CF2F3A">
              <w:rPr>
                <w:rFonts w:ascii="Book Antiqua" w:hAnsi="Book Antiqua"/>
                <w:i/>
                <w:iCs/>
                <w:sz w:val="19"/>
                <w:szCs w:val="19"/>
              </w:rPr>
              <w:t xml:space="preserve">, pode-se entendê-la, como feito por Günter Heine, </w:t>
            </w:r>
            <w:r w:rsidR="00CF2F3A" w:rsidRPr="00E42315">
              <w:rPr>
                <w:rFonts w:ascii="Book Antiqua" w:hAnsi="Book Antiqua"/>
                <w:b/>
                <w:bCs/>
                <w:i/>
                <w:iCs/>
                <w:sz w:val="19"/>
                <w:szCs w:val="19"/>
                <w:highlight w:val="yellow"/>
              </w:rPr>
              <w:t>ser uma culpabilidade não pelo fato, mas pelo caráter ou forma de condução da empresa</w:t>
            </w:r>
            <w:r w:rsidR="00CF2F3A" w:rsidRPr="00CF2F3A">
              <w:rPr>
                <w:rFonts w:ascii="Book Antiqua" w:hAnsi="Book Antiqua"/>
                <w:i/>
                <w:iCs/>
                <w:sz w:val="19"/>
                <w:szCs w:val="19"/>
              </w:rPr>
              <w:t>. Desse modo, ‘o injusto empresarial estaria vinculado com a organização da empresa; a culpabilidade empresarial referir-se-ia à cultura da empresa’.”</w:t>
            </w:r>
            <w:r w:rsidR="00CF2F3A">
              <w:rPr>
                <w:rFonts w:ascii="Book Antiqua" w:hAnsi="Book Antiqua"/>
                <w:sz w:val="19"/>
                <w:szCs w:val="19"/>
              </w:rPr>
              <w:t xml:space="preserve"> </w:t>
            </w:r>
            <w:r w:rsidR="00CF2F3A" w:rsidRPr="00EF19CD">
              <w:rPr>
                <w:rFonts w:ascii="Book Antiqua" w:hAnsi="Book Antiqua"/>
                <w:sz w:val="19"/>
                <w:szCs w:val="19"/>
              </w:rPr>
              <w:t>(Manual de Direito Penal. 2ª ed. São Paulo. Atlas. 2016, p</w:t>
            </w:r>
            <w:r w:rsidR="00CF2F3A">
              <w:rPr>
                <w:rFonts w:ascii="Book Antiqua" w:hAnsi="Book Antiqua"/>
                <w:sz w:val="19"/>
                <w:szCs w:val="19"/>
              </w:rPr>
              <w:t>p</w:t>
            </w:r>
            <w:r w:rsidR="00CF2F3A" w:rsidRPr="00EF19CD">
              <w:rPr>
                <w:rFonts w:ascii="Book Antiqua" w:hAnsi="Book Antiqua"/>
                <w:sz w:val="19"/>
                <w:szCs w:val="19"/>
              </w:rPr>
              <w:t xml:space="preserve">. </w:t>
            </w:r>
            <w:r w:rsidR="00CF2F3A">
              <w:rPr>
                <w:rFonts w:ascii="Book Antiqua" w:hAnsi="Book Antiqua"/>
                <w:sz w:val="19"/>
                <w:szCs w:val="19"/>
              </w:rPr>
              <w:t>227-</w:t>
            </w:r>
            <w:r w:rsidR="00CF2F3A" w:rsidRPr="00EF19CD">
              <w:rPr>
                <w:rFonts w:ascii="Book Antiqua" w:hAnsi="Book Antiqua"/>
                <w:sz w:val="19"/>
                <w:szCs w:val="19"/>
              </w:rPr>
              <w:t>228)</w:t>
            </w:r>
            <w:r w:rsidR="00386C03">
              <w:rPr>
                <w:rFonts w:ascii="Book Antiqua" w:hAnsi="Book Antiqua"/>
                <w:sz w:val="19"/>
                <w:szCs w:val="19"/>
              </w:rPr>
              <w:t>.</w:t>
            </w:r>
            <w:r w:rsidR="00E77D60">
              <w:rPr>
                <w:rFonts w:ascii="Book Antiqua" w:hAnsi="Book Antiqua"/>
                <w:sz w:val="19"/>
                <w:szCs w:val="19"/>
              </w:rPr>
              <w:t xml:space="preserve"> </w:t>
            </w:r>
          </w:p>
          <w:p w14:paraId="46E3D78A" w14:textId="7868EA71" w:rsidR="006630CD" w:rsidRDefault="006630CD" w:rsidP="001A50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19CD">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19CD">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m tema de responsabilidade penal da pessoa jurídica, assinale a alternativa correta: </w:t>
            </w:r>
            <w:r w:rsidRPr="006630CD">
              <w:rPr>
                <w:rFonts w:ascii="Book Antiqua" w:eastAsia="Times New Roman" w:hAnsi="Book Antiqua" w:cs="Times New Roman"/>
                <w:bCs/>
                <w:sz w:val="19"/>
                <w:szCs w:val="19"/>
                <w:lang w:eastAsia="pt-BR"/>
              </w:rPr>
              <w:t>a culpa é a ausência evitável de conhecimento do risco gerado pelo desempenho da atividade empresarial</w:t>
            </w:r>
            <w:r>
              <w:rPr>
                <w:rFonts w:ascii="Book Antiqua" w:eastAsia="Times New Roman" w:hAnsi="Book Antiqua" w:cs="Times New Roman"/>
                <w:bCs/>
                <w:sz w:val="19"/>
                <w:szCs w:val="19"/>
                <w:lang w:eastAsia="pt-BR"/>
              </w:rPr>
              <w:t>.</w:t>
            </w:r>
          </w:p>
          <w:p w14:paraId="6BF6EFD4" w14:textId="4BA0C7AF" w:rsidR="006630CD" w:rsidRDefault="006630CD" w:rsidP="001A50A5">
            <w:pPr>
              <w:spacing w:before="100" w:beforeAutospacing="1" w:after="100" w:afterAutospacing="1"/>
              <w:jc w:val="both"/>
              <w:rPr>
                <w:rFonts w:ascii="Book Antiqua" w:hAnsi="Book Antiqua"/>
                <w:sz w:val="19"/>
                <w:szCs w:val="19"/>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Pr="00C1354D">
              <w:rPr>
                <w:rFonts w:ascii="Book Antiqua" w:hAnsi="Book Antiqua"/>
                <w:sz w:val="19"/>
                <w:szCs w:val="19"/>
              </w:rPr>
              <w:t>:</w:t>
            </w:r>
            <w:r>
              <w:rPr>
                <w:rFonts w:ascii="Book Antiqua" w:hAnsi="Book Antiqua"/>
                <w:sz w:val="19"/>
                <w:szCs w:val="19"/>
              </w:rPr>
              <w:t xml:space="preserve"> </w:t>
            </w:r>
            <w:r w:rsidR="00386C03">
              <w:rPr>
                <w:rFonts w:ascii="Book Antiqua" w:hAnsi="Book Antiqua"/>
                <w:sz w:val="19"/>
                <w:szCs w:val="19"/>
              </w:rPr>
              <w:t xml:space="preserve">É a orientação doutrinária extraída dos ensinados de </w:t>
            </w:r>
            <w:r w:rsidR="00386C03" w:rsidRPr="00EF19CD">
              <w:rPr>
                <w:rFonts w:ascii="Book Antiqua" w:hAnsi="Book Antiqua"/>
                <w:sz w:val="19"/>
                <w:szCs w:val="19"/>
              </w:rPr>
              <w:t>Pacelli e Callegari</w:t>
            </w:r>
            <w:r w:rsidR="00386C03">
              <w:rPr>
                <w:rFonts w:ascii="Book Antiqua" w:hAnsi="Book Antiqua"/>
                <w:sz w:val="19"/>
                <w:szCs w:val="19"/>
              </w:rPr>
              <w:t>:</w:t>
            </w:r>
            <w:r w:rsidR="00386C03" w:rsidRPr="00EF19CD">
              <w:rPr>
                <w:rFonts w:ascii="Book Antiqua" w:hAnsi="Book Antiqua"/>
                <w:sz w:val="19"/>
                <w:szCs w:val="19"/>
              </w:rPr>
              <w:t xml:space="preserve"> </w:t>
            </w:r>
            <w:r w:rsidR="00386C03" w:rsidRPr="00CF2F3A">
              <w:rPr>
                <w:rFonts w:ascii="Book Antiqua" w:hAnsi="Book Antiqua"/>
                <w:i/>
                <w:iCs/>
                <w:sz w:val="19"/>
                <w:szCs w:val="19"/>
              </w:rPr>
              <w:t>“</w:t>
            </w:r>
            <w:r w:rsidR="00386C03" w:rsidRPr="00386C03">
              <w:rPr>
                <w:rFonts w:ascii="Book Antiqua" w:hAnsi="Book Antiqua"/>
                <w:i/>
                <w:iCs/>
                <w:sz w:val="19"/>
                <w:szCs w:val="19"/>
              </w:rPr>
              <w:t>Quanto à culpa, configura-se nos casos de ausência evitável de</w:t>
            </w:r>
            <w:r w:rsidR="00386C03">
              <w:rPr>
                <w:rFonts w:ascii="Book Antiqua" w:hAnsi="Book Antiqua"/>
                <w:i/>
                <w:iCs/>
                <w:sz w:val="19"/>
                <w:szCs w:val="19"/>
              </w:rPr>
              <w:t xml:space="preserve"> </w:t>
            </w:r>
            <w:r w:rsidR="00386C03" w:rsidRPr="00386C03">
              <w:rPr>
                <w:rFonts w:ascii="Book Antiqua" w:hAnsi="Book Antiqua"/>
                <w:i/>
                <w:iCs/>
                <w:sz w:val="19"/>
                <w:szCs w:val="19"/>
              </w:rPr>
              <w:t>conhecimento do risco gerado pelo desempenho da atividade empresarial</w:t>
            </w:r>
            <w:r w:rsidR="00386C03" w:rsidRPr="00CF2F3A">
              <w:rPr>
                <w:rFonts w:ascii="Book Antiqua" w:hAnsi="Book Antiqua"/>
                <w:i/>
                <w:iCs/>
                <w:sz w:val="19"/>
                <w:szCs w:val="19"/>
              </w:rPr>
              <w:t>.”</w:t>
            </w:r>
            <w:r w:rsidR="00386C03">
              <w:rPr>
                <w:rFonts w:ascii="Book Antiqua" w:hAnsi="Book Antiqua"/>
                <w:sz w:val="19"/>
                <w:szCs w:val="19"/>
              </w:rPr>
              <w:t xml:space="preserve"> </w:t>
            </w:r>
            <w:r w:rsidR="00386C03" w:rsidRPr="00EF19CD">
              <w:rPr>
                <w:rFonts w:ascii="Book Antiqua" w:hAnsi="Book Antiqua"/>
                <w:sz w:val="19"/>
                <w:szCs w:val="19"/>
              </w:rPr>
              <w:t xml:space="preserve">(Manual de Direito Penal. 2ª ed. São Paulo. Atlas. 2016, p. </w:t>
            </w:r>
            <w:r w:rsidR="00386C03">
              <w:rPr>
                <w:rFonts w:ascii="Book Antiqua" w:hAnsi="Book Antiqua"/>
                <w:sz w:val="19"/>
                <w:szCs w:val="19"/>
              </w:rPr>
              <w:t>229</w:t>
            </w:r>
            <w:r w:rsidR="00386C03" w:rsidRPr="00EF19CD">
              <w:rPr>
                <w:rFonts w:ascii="Book Antiqua" w:hAnsi="Book Antiqua"/>
                <w:sz w:val="19"/>
                <w:szCs w:val="19"/>
              </w:rPr>
              <w:t>)</w:t>
            </w:r>
            <w:r w:rsidR="00386C03">
              <w:rPr>
                <w:rFonts w:ascii="Book Antiqua" w:hAnsi="Book Antiqua"/>
                <w:sz w:val="19"/>
                <w:szCs w:val="19"/>
              </w:rPr>
              <w:t>. Em outros termos, significa afirmar se, no caso concreto, era</w:t>
            </w:r>
            <w:r w:rsidRPr="006630CD">
              <w:rPr>
                <w:rFonts w:ascii="Book Antiqua" w:hAnsi="Book Antiqua"/>
                <w:sz w:val="19"/>
                <w:szCs w:val="19"/>
              </w:rPr>
              <w:t xml:space="preserve"> evitável saber tal química lançado ao rio lhe era prejudicial? Ou, até então, ninguém sabia que aquilo era química? Julgavam os proprietários da empresa tratar-se apenas de resíduos de água</w:t>
            </w:r>
            <w:r>
              <w:rPr>
                <w:rFonts w:ascii="Book Antiqua" w:hAnsi="Book Antiqua"/>
                <w:sz w:val="19"/>
                <w:szCs w:val="19"/>
              </w:rPr>
              <w:t>.</w:t>
            </w:r>
          </w:p>
          <w:p w14:paraId="23E3B0D4" w14:textId="0F12BE0B" w:rsidR="00A1725B" w:rsidRDefault="00A1725B" w:rsidP="00A1725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A1725B">
              <w:rPr>
                <w:rFonts w:ascii="Book Antiqua" w:hAnsi="Book Antiqua"/>
                <w:b/>
                <w:bCs/>
                <w:sz w:val="19"/>
                <w:szCs w:val="19"/>
                <w:highlight w:val="yellow"/>
              </w:rPr>
              <w:t>PGESE-2017-CESPE</w:t>
            </w:r>
            <w:r>
              <w:rPr>
                <w:rFonts w:ascii="Book Antiqua" w:hAnsi="Book Antiqua"/>
                <w:b/>
                <w:bCs/>
                <w:sz w:val="19"/>
                <w:szCs w:val="19"/>
              </w:rPr>
              <w:t>)</w:t>
            </w:r>
            <w:r>
              <w:rPr>
                <w:rFonts w:ascii="Book Antiqua" w:hAnsi="Book Antiqua"/>
                <w:sz w:val="19"/>
                <w:szCs w:val="19"/>
              </w:rPr>
              <w:t xml:space="preserve">: </w:t>
            </w:r>
            <w:r w:rsidRPr="00A1725B">
              <w:rPr>
                <w:rFonts w:ascii="Book Antiqua" w:hAnsi="Book Antiqua"/>
                <w:sz w:val="19"/>
                <w:szCs w:val="19"/>
              </w:rPr>
              <w:t>Ao praticar conduta lesiva ao meio ambiente na esfera penal, uma pessoa jurídica</w:t>
            </w:r>
            <w:r>
              <w:rPr>
                <w:rFonts w:ascii="Book Antiqua" w:hAnsi="Book Antiqua"/>
                <w:sz w:val="19"/>
                <w:szCs w:val="19"/>
              </w:rPr>
              <w:t xml:space="preserve"> </w:t>
            </w:r>
            <w:r w:rsidRPr="00A1725B">
              <w:rPr>
                <w:rFonts w:ascii="Book Antiqua" w:hAnsi="Book Antiqua"/>
                <w:sz w:val="19"/>
                <w:szCs w:val="19"/>
              </w:rPr>
              <w:t>poderá ser responsabilizada, se a conduta for cometida por decisão do seu representante legal e em benefício da empresa.</w:t>
            </w:r>
          </w:p>
          <w:p w14:paraId="5D1171FA" w14:textId="72196ED2" w:rsidR="00A1725B" w:rsidRPr="00A1725B" w:rsidRDefault="00A1725B" w:rsidP="00A1725B">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Pr="00C1354D">
              <w:rPr>
                <w:rFonts w:ascii="Book Antiqua" w:hAnsi="Book Antiqua"/>
                <w:sz w:val="19"/>
                <w:szCs w:val="19"/>
              </w:rPr>
              <w:t>:</w:t>
            </w:r>
            <w:r>
              <w:rPr>
                <w:rFonts w:ascii="Book Antiqua" w:hAnsi="Book Antiqua"/>
                <w:sz w:val="19"/>
                <w:szCs w:val="19"/>
              </w:rPr>
              <w:t xml:space="preserve"> </w:t>
            </w:r>
            <w:r w:rsidRPr="00A1725B">
              <w:rPr>
                <w:rFonts w:ascii="Book Antiqua" w:hAnsi="Book Antiqua"/>
                <w:sz w:val="19"/>
                <w:szCs w:val="19"/>
              </w:rPr>
              <w:t>Para responder a esta questão, entretanto, queria o examinador apenas o conhecimento do art</w:t>
            </w:r>
            <w:r w:rsidR="00FF50EF">
              <w:rPr>
                <w:rFonts w:ascii="Book Antiqua" w:hAnsi="Book Antiqua"/>
                <w:sz w:val="19"/>
                <w:szCs w:val="19"/>
              </w:rPr>
              <w:t>.</w:t>
            </w:r>
            <w:r w:rsidRPr="00A1725B">
              <w:rPr>
                <w:rFonts w:ascii="Book Antiqua" w:hAnsi="Book Antiqua"/>
                <w:sz w:val="19"/>
                <w:szCs w:val="19"/>
              </w:rPr>
              <w:t xml:space="preserve"> 3º da Lei 9.605/98, no qual, para que a pessoa jurídica responda por um crime ambiental, será preciso que dois pressupostos sejam preenchidos cumulativamente:</w:t>
            </w:r>
            <w:r>
              <w:rPr>
                <w:rFonts w:ascii="Book Antiqua" w:hAnsi="Book Antiqua"/>
                <w:sz w:val="19"/>
                <w:szCs w:val="19"/>
              </w:rPr>
              <w:t xml:space="preserve"> </w:t>
            </w:r>
            <w:r w:rsidRPr="00A1725B">
              <w:rPr>
                <w:rFonts w:ascii="Book Antiqua" w:hAnsi="Book Antiqua"/>
                <w:b/>
                <w:bCs/>
                <w:sz w:val="19"/>
                <w:szCs w:val="19"/>
              </w:rPr>
              <w:t>a)</w:t>
            </w:r>
            <w:r>
              <w:rPr>
                <w:rFonts w:ascii="Book Antiqua" w:hAnsi="Book Antiqua"/>
                <w:sz w:val="19"/>
                <w:szCs w:val="19"/>
              </w:rPr>
              <w:t xml:space="preserve"> </w:t>
            </w:r>
            <w:r w:rsidRPr="00A1725B">
              <w:rPr>
                <w:rFonts w:ascii="Book Antiqua" w:hAnsi="Book Antiqua"/>
                <w:sz w:val="19"/>
                <w:szCs w:val="19"/>
              </w:rPr>
              <w:t>A infração penal seja cometida por decisão de seu representante legal ou contratual, ou de seu órgão colegiado;</w:t>
            </w:r>
            <w:r>
              <w:rPr>
                <w:rFonts w:ascii="Book Antiqua" w:hAnsi="Book Antiqua"/>
                <w:sz w:val="19"/>
                <w:szCs w:val="19"/>
              </w:rPr>
              <w:t xml:space="preserve"> </w:t>
            </w:r>
            <w:r>
              <w:rPr>
                <w:rFonts w:ascii="Book Antiqua" w:hAnsi="Book Antiqua"/>
                <w:b/>
                <w:bCs/>
                <w:sz w:val="19"/>
                <w:szCs w:val="19"/>
              </w:rPr>
              <w:t xml:space="preserve">b) </w:t>
            </w:r>
            <w:r w:rsidRPr="00A1725B">
              <w:rPr>
                <w:rFonts w:ascii="Book Antiqua" w:hAnsi="Book Antiqua"/>
                <w:sz w:val="19"/>
                <w:szCs w:val="19"/>
              </w:rPr>
              <w:t>A infração penal seja cometida no interesse ou benefício da sua entidade.</w:t>
            </w:r>
            <w:r>
              <w:rPr>
                <w:rFonts w:ascii="Book Antiqua" w:hAnsi="Book Antiqua"/>
                <w:sz w:val="19"/>
                <w:szCs w:val="19"/>
              </w:rPr>
              <w:t xml:space="preserve"> </w:t>
            </w:r>
            <w:r w:rsidRPr="00A1725B">
              <w:rPr>
                <w:rFonts w:ascii="Book Antiqua" w:hAnsi="Book Antiqua"/>
                <w:sz w:val="19"/>
                <w:szCs w:val="19"/>
              </w:rPr>
              <w:t>Por conseguinte, se no exercício da gestão da empresa o seu dirigente determina a prática de um crime ambiental apenas em benefício próprio, sem qualquer proveito ou interesse da pessoa jurídica, esta não poderá ser responsabilizada.</w:t>
            </w:r>
            <w:r w:rsidR="00FF50EF">
              <w:rPr>
                <w:rFonts w:ascii="Book Antiqua" w:hAnsi="Book Antiqua"/>
                <w:sz w:val="19"/>
                <w:szCs w:val="19"/>
              </w:rPr>
              <w:t xml:space="preserve"> </w:t>
            </w:r>
            <w:r w:rsidRPr="00A1725B">
              <w:rPr>
                <w:rFonts w:ascii="Book Antiqua" w:hAnsi="Book Antiqua"/>
                <w:sz w:val="19"/>
                <w:szCs w:val="19"/>
              </w:rPr>
              <w:t>Outrossim, se um funcionário de uma pessoa jurídica sem poder de gestão, por si só, comete um delito ambiental do exercício do trabalho, a pessoa jurídica não responderá criminalmente, haja vista que o crime não foi cometido por determinação do representante da empresa.</w:t>
            </w:r>
            <w:r w:rsidR="00FF50EF">
              <w:rPr>
                <w:rFonts w:ascii="Book Antiqua" w:hAnsi="Book Antiqua"/>
                <w:sz w:val="19"/>
                <w:szCs w:val="19"/>
              </w:rPr>
              <w:t xml:space="preserve"> Em resumo, c</w:t>
            </w:r>
            <w:r w:rsidR="00FF50EF" w:rsidRPr="00FF50EF">
              <w:rPr>
                <w:rFonts w:ascii="Book Antiqua" w:hAnsi="Book Antiqua"/>
                <w:sz w:val="19"/>
                <w:szCs w:val="19"/>
              </w:rPr>
              <w:t xml:space="preserve">aso a pessoa jurídica cometa uma infração ambiental por decisão do seu representante legal e em benefício da empresa, poderá sim ser responsabilizada, uma vez que estarão preenchidos os requisitos estabelecidos no art. 3º da </w:t>
            </w:r>
            <w:r w:rsidR="00FF50EF">
              <w:rPr>
                <w:rFonts w:ascii="Book Antiqua" w:hAnsi="Book Antiqua"/>
                <w:sz w:val="19"/>
                <w:szCs w:val="19"/>
              </w:rPr>
              <w:t>LCA</w:t>
            </w:r>
            <w:r w:rsidR="00FF50EF" w:rsidRPr="00FF50EF">
              <w:rPr>
                <w:rFonts w:ascii="Book Antiqua" w:hAnsi="Book Antiqua"/>
                <w:sz w:val="19"/>
                <w:szCs w:val="19"/>
              </w:rPr>
              <w:t>.</w:t>
            </w:r>
          </w:p>
          <w:p w14:paraId="762C442D" w14:textId="5387743A" w:rsidR="007661F7" w:rsidRPr="00C1354D" w:rsidRDefault="007661F7" w:rsidP="001A50A5">
            <w:pPr>
              <w:spacing w:before="100" w:beforeAutospacing="1" w:after="100" w:afterAutospacing="1"/>
              <w:jc w:val="both"/>
              <w:rPr>
                <w:rFonts w:ascii="Book Antiqua" w:hAnsi="Book Antiqua" w:cs="Times New Roman"/>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TJSC</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Por decisão do representante contratual da Empresa BETA, que produz fertilizante agrícola, alguns funcionários, inclusive o próprio representante contratual, utilizaram espécimes da fauna silvestre em rota migratória, sem a devida permissão, licença ou autorização, em pesquisa realizada sem o conhecimento da empresa e divorciada de qualquer atividade de interesse ou que pudesse trazer algum benefício, ainda que indireto, para ela. A empresa não será responsabilizada no campo do direito penal.</w:t>
            </w:r>
          </w:p>
          <w:p w14:paraId="1B4060A5" w14:textId="54BD5DDB" w:rsidR="007661F7" w:rsidRPr="00C1354D" w:rsidRDefault="009C0F4B" w:rsidP="007661F7">
            <w:pPr>
              <w:pStyle w:val="NormalWeb"/>
              <w:jc w:val="both"/>
              <w:rPr>
                <w:rFonts w:ascii="Book Antiqua" w:hAnsi="Book Antiqua"/>
                <w:sz w:val="19"/>
                <w:szCs w:val="19"/>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007661F7" w:rsidRPr="00C1354D">
              <w:rPr>
                <w:rFonts w:ascii="Book Antiqua" w:hAnsi="Book Antiqua"/>
                <w:sz w:val="19"/>
                <w:szCs w:val="19"/>
              </w:rPr>
              <w:t xml:space="preserve">: Segundo entendimento consolidado do STJ, o reconhecimento da </w:t>
            </w:r>
            <w:r w:rsidR="00907793" w:rsidRPr="00C1354D">
              <w:rPr>
                <w:rFonts w:ascii="Book Antiqua" w:hAnsi="Book Antiqua"/>
                <w:sz w:val="19"/>
                <w:szCs w:val="19"/>
              </w:rPr>
              <w:t>r</w:t>
            </w:r>
            <w:r w:rsidR="007661F7" w:rsidRPr="00C1354D">
              <w:rPr>
                <w:rFonts w:ascii="Book Antiqua" w:hAnsi="Book Antiqua"/>
                <w:sz w:val="19"/>
                <w:szCs w:val="19"/>
              </w:rPr>
              <w:t xml:space="preserve">esponsabilidade </w:t>
            </w:r>
            <w:r w:rsidR="00907793" w:rsidRPr="00C1354D">
              <w:rPr>
                <w:rFonts w:ascii="Book Antiqua" w:hAnsi="Book Antiqua"/>
                <w:sz w:val="19"/>
                <w:szCs w:val="19"/>
              </w:rPr>
              <w:t>p</w:t>
            </w:r>
            <w:r w:rsidR="007661F7" w:rsidRPr="00C1354D">
              <w:rPr>
                <w:rFonts w:ascii="Book Antiqua" w:hAnsi="Book Antiqua"/>
                <w:sz w:val="19"/>
                <w:szCs w:val="19"/>
              </w:rPr>
              <w:t xml:space="preserve">enal da Pessoa Jurídica depende de duas condicionantes cumulativas, quais sejam (Resp 610114/RN, Rel. Min. Gilson Dipp): </w:t>
            </w:r>
            <w:r w:rsidR="007661F7" w:rsidRPr="00C1354D">
              <w:rPr>
                <w:rFonts w:ascii="Book Antiqua" w:hAnsi="Book Antiqua"/>
                <w:b/>
                <w:sz w:val="19"/>
                <w:szCs w:val="19"/>
              </w:rPr>
              <w:t>1)</w:t>
            </w:r>
            <w:r w:rsidR="007661F7" w:rsidRPr="00C1354D">
              <w:rPr>
                <w:rFonts w:ascii="Book Antiqua" w:hAnsi="Book Antiqua"/>
                <w:sz w:val="19"/>
                <w:szCs w:val="19"/>
              </w:rPr>
              <w:t xml:space="preserve"> A infração tenha sido cometida em interesse ou </w:t>
            </w:r>
            <w:r w:rsidR="007661F7" w:rsidRPr="00C1354D">
              <w:rPr>
                <w:rFonts w:ascii="Book Antiqua" w:hAnsi="Book Antiqua"/>
                <w:b/>
                <w:bCs/>
                <w:sz w:val="19"/>
                <w:szCs w:val="19"/>
                <w:u w:val="single"/>
              </w:rPr>
              <w:t>BENEFÍCIO da PESSOA JURÍDICA</w:t>
            </w:r>
            <w:r w:rsidR="007661F7" w:rsidRPr="00C1354D">
              <w:rPr>
                <w:rFonts w:ascii="Book Antiqua" w:hAnsi="Book Antiqua"/>
                <w:sz w:val="19"/>
                <w:szCs w:val="19"/>
              </w:rPr>
              <w:t xml:space="preserve">; E; </w:t>
            </w:r>
            <w:r w:rsidR="007661F7" w:rsidRPr="00C1354D">
              <w:rPr>
                <w:rFonts w:ascii="Book Antiqua" w:hAnsi="Book Antiqua"/>
                <w:b/>
                <w:sz w:val="19"/>
                <w:szCs w:val="19"/>
              </w:rPr>
              <w:t>2)</w:t>
            </w:r>
            <w:r w:rsidR="007661F7" w:rsidRPr="00C1354D">
              <w:rPr>
                <w:rFonts w:ascii="Book Antiqua" w:hAnsi="Book Antiqua"/>
                <w:sz w:val="19"/>
                <w:szCs w:val="19"/>
              </w:rPr>
              <w:t xml:space="preserve"> Seja cometida por decisão de seu representante legal ou contratual, ou de seu órgão colegiado. No presente caso, na questão não restaram dúvidas, posto que consta na afirmação "divorciada de qualquer atividade de interesse ou que pudesse trazer algum benefício para Pessoa Jurídica". Ou seja, há apenas o preenchimento do requisito 2 (decisão do representante contratual). Faltando o preenchimento cumulativo do requisito 1 (infração cometida em benefício da Pessoa Jurídica) para ensejar a Responsabilidade Criminal Ambiental da Pessoal Jurídica.</w:t>
            </w:r>
          </w:p>
          <w:p w14:paraId="0FC85BCF" w14:textId="77777777" w:rsidR="00015C8C" w:rsidRPr="00C1354D" w:rsidRDefault="001A50A5" w:rsidP="001459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2011</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Em razão da prática de crime previsto na Lei 9605/98, as pessoas jurídicas, desde que a infração tenha sido cometida por decisão de seu representante legal ou contratual ou de seu órgão colegiado, no interesse ou benefício da sua entidade, podem ser sancionadas com multa, penas restritivas de direitos ou de prestação de serviços à comunidade, isolada, cumulativa ou alternativamente. </w:t>
            </w:r>
            <w:r w:rsidRPr="00C1354D">
              <w:rPr>
                <w:rFonts w:ascii="Book Antiqua" w:eastAsia="Times New Roman" w:hAnsi="Book Antiqua" w:cs="Times New Roman"/>
                <w:b/>
                <w:sz w:val="19"/>
                <w:szCs w:val="19"/>
                <w:lang w:eastAsia="pt-BR"/>
              </w:rPr>
              <w:t>BL: art. 3º, parte final e o art. 21 da Lei 9605/98.</w:t>
            </w:r>
          </w:p>
        </w:tc>
      </w:tr>
    </w:tbl>
    <w:p w14:paraId="29E5BFE5" w14:textId="4BF7C029" w:rsidR="00322EFC" w:rsidRPr="00E03008" w:rsidRDefault="00322EFC" w:rsidP="00350E04">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 </w:t>
      </w:r>
      <w:r w:rsidRPr="00C1354D">
        <w:rPr>
          <w:rFonts w:ascii="Book Antiqua" w:eastAsia="Times New Roman" w:hAnsi="Book Antiqua" w:cs="Times New Roman"/>
          <w:b/>
          <w:caps/>
          <w:sz w:val="19"/>
          <w:szCs w:val="19"/>
          <w:shd w:val="clear" w:color="auto" w:fill="F7CAAC" w:themeFill="accent2" w:themeFillTint="66"/>
          <w:lang w:eastAsia="pt-BR"/>
        </w:rPr>
        <w:t>responsabilidade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das pessoas jurídicas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não exclui</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 das pessoas físicas</w:t>
      </w:r>
      <w:r w:rsidRPr="00C1354D">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autoras</w:t>
      </w:r>
      <w:r w:rsidRPr="00C1354D">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co-autoras</w:t>
      </w:r>
      <w:r w:rsidRPr="00C1354D">
        <w:rPr>
          <w:rFonts w:ascii="Book Antiqua" w:eastAsia="Times New Roman" w:hAnsi="Book Antiqua" w:cs="Times New Roman"/>
          <w:b/>
          <w:sz w:val="19"/>
          <w:szCs w:val="19"/>
          <w:lang w:eastAsia="pt-BR"/>
        </w:rPr>
        <w:t xml:space="preserve"> ou </w:t>
      </w:r>
      <w:r w:rsidRPr="00914D4E">
        <w:rPr>
          <w:rFonts w:ascii="Book Antiqua" w:eastAsia="Times New Roman" w:hAnsi="Book Antiqua" w:cs="Times New Roman"/>
          <w:b/>
          <w:sz w:val="19"/>
          <w:szCs w:val="19"/>
          <w:highlight w:val="yellow"/>
          <w:lang w:eastAsia="pt-BR"/>
        </w:rPr>
        <w:t>partícipes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do mesmo fato</w:t>
      </w:r>
      <w:r w:rsidRPr="00E91F78">
        <w:rPr>
          <w:rFonts w:ascii="Book Antiqua" w:eastAsia="Times New Roman" w:hAnsi="Book Antiqua" w:cs="Times New Roman"/>
          <w:b/>
          <w:sz w:val="18"/>
          <w:szCs w:val="18"/>
          <w:lang w:eastAsia="pt-BR"/>
        </w:rPr>
        <w:t>.</w:t>
      </w:r>
      <w:r w:rsidR="00865F6F" w:rsidRPr="00E91F78">
        <w:rPr>
          <w:rFonts w:ascii="Book Antiqua" w:eastAsia="Times New Roman" w:hAnsi="Book Antiqua" w:cs="Times New Roman"/>
          <w:b/>
          <w:sz w:val="18"/>
          <w:szCs w:val="18"/>
          <w:lang w:eastAsia="pt-BR"/>
        </w:rPr>
        <w:t xml:space="preserve"> </w:t>
      </w:r>
      <w:r w:rsidR="001376ED" w:rsidRPr="00E91F78">
        <w:rPr>
          <w:rFonts w:ascii="Book Antiqua" w:eastAsia="Times New Roman" w:hAnsi="Book Antiqua" w:cs="Times New Roman"/>
          <w:b/>
          <w:color w:val="FF0000"/>
          <w:sz w:val="16"/>
          <w:szCs w:val="16"/>
          <w:u w:val="single"/>
          <w:lang w:eastAsia="pt-BR"/>
        </w:rPr>
        <w:t>(MPSP-2006)</w:t>
      </w:r>
      <w:r w:rsidR="00DF14FC" w:rsidRPr="00E91F78">
        <w:rPr>
          <w:rFonts w:ascii="Book Antiqua" w:eastAsia="Times New Roman" w:hAnsi="Book Antiqua" w:cs="Times New Roman"/>
          <w:b/>
          <w:color w:val="FF0000"/>
          <w:sz w:val="16"/>
          <w:szCs w:val="16"/>
          <w:lang w:eastAsia="pt-BR"/>
        </w:rPr>
        <w:t xml:space="preserve"> </w:t>
      </w:r>
      <w:r w:rsidR="00DF14FC" w:rsidRPr="00E91F78">
        <w:rPr>
          <w:rFonts w:ascii="Book Antiqua" w:eastAsia="Times New Roman" w:hAnsi="Book Antiqua" w:cs="Times New Roman"/>
          <w:b/>
          <w:bCs/>
          <w:color w:val="FF0000"/>
          <w:sz w:val="16"/>
          <w:szCs w:val="16"/>
          <w:u w:val="single"/>
          <w:lang w:eastAsia="pt-BR"/>
        </w:rPr>
        <w:t>(MPMT-2008)</w:t>
      </w:r>
      <w:r w:rsidR="00600ECD" w:rsidRPr="00E91F78">
        <w:rPr>
          <w:rFonts w:ascii="Book Antiqua" w:eastAsia="Times New Roman" w:hAnsi="Book Antiqua" w:cs="Times New Roman"/>
          <w:b/>
          <w:color w:val="FF0000"/>
          <w:sz w:val="16"/>
          <w:szCs w:val="16"/>
          <w:lang w:eastAsia="pt-BR"/>
        </w:rPr>
        <w:t xml:space="preserve"> </w:t>
      </w:r>
      <w:r w:rsidR="00E2317C" w:rsidRPr="00E91F78">
        <w:rPr>
          <w:rFonts w:ascii="Book Antiqua" w:eastAsia="Times New Roman" w:hAnsi="Book Antiqua" w:cs="Times New Roman"/>
          <w:b/>
          <w:color w:val="FF0000"/>
          <w:sz w:val="16"/>
          <w:szCs w:val="16"/>
          <w:u w:val="single"/>
          <w:lang w:eastAsia="pt-BR"/>
        </w:rPr>
        <w:t>(PGEPE-2009)</w:t>
      </w:r>
      <w:r w:rsidR="0076268C" w:rsidRPr="00E91F78">
        <w:rPr>
          <w:rFonts w:ascii="Book Antiqua" w:eastAsia="Times New Roman" w:hAnsi="Book Antiqua" w:cs="Times New Roman"/>
          <w:b/>
          <w:color w:val="FF0000"/>
          <w:sz w:val="16"/>
          <w:szCs w:val="16"/>
          <w:lang w:eastAsia="pt-BR"/>
        </w:rPr>
        <w:t xml:space="preserve"> </w:t>
      </w:r>
      <w:r w:rsidR="0007130E" w:rsidRPr="00E91F78">
        <w:rPr>
          <w:rFonts w:ascii="Book Antiqua" w:eastAsia="Times New Roman" w:hAnsi="Book Antiqua" w:cs="Times New Roman"/>
          <w:b/>
          <w:bCs/>
          <w:color w:val="FF0000"/>
          <w:sz w:val="16"/>
          <w:szCs w:val="16"/>
          <w:u w:val="single"/>
          <w:lang w:eastAsia="pt-BR"/>
        </w:rPr>
        <w:t>(PGEAM-2010)</w:t>
      </w:r>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8D5FB2" w:rsidRPr="00E91F78">
        <w:rPr>
          <w:rFonts w:ascii="Book Antiqua" w:eastAsia="Times New Roman" w:hAnsi="Book Antiqua" w:cs="Times New Roman"/>
          <w:b/>
          <w:bCs/>
          <w:color w:val="FF0000"/>
          <w:spacing w:val="-3"/>
          <w:sz w:val="16"/>
          <w:szCs w:val="16"/>
          <w:lang w:eastAsia="pt-BR"/>
        </w:rPr>
        <w:t xml:space="preserve"> </w:t>
      </w:r>
      <w:r w:rsidR="008D5FB2" w:rsidRPr="00E91F78">
        <w:rPr>
          <w:rFonts w:ascii="Book Antiqua" w:eastAsia="Times New Roman" w:hAnsi="Book Antiqua" w:cs="Times New Roman"/>
          <w:b/>
          <w:bCs/>
          <w:color w:val="FF0000"/>
          <w:sz w:val="16"/>
          <w:szCs w:val="16"/>
          <w:u w:val="single"/>
          <w:lang w:eastAsia="pt-BR"/>
        </w:rPr>
        <w:t>(PCMG-2011)</w:t>
      </w:r>
      <w:r w:rsidR="00E3527B" w:rsidRPr="00E91F78">
        <w:rPr>
          <w:rFonts w:ascii="Book Antiqua" w:eastAsia="Times New Roman" w:hAnsi="Book Antiqua" w:cs="Times New Roman"/>
          <w:b/>
          <w:color w:val="FF0000"/>
          <w:sz w:val="16"/>
          <w:szCs w:val="16"/>
          <w:lang w:eastAsia="pt-BR"/>
        </w:rPr>
        <w:t xml:space="preserve"> </w:t>
      </w:r>
      <w:r w:rsidR="00151A89" w:rsidRPr="00E91F78">
        <w:rPr>
          <w:rFonts w:ascii="Book Antiqua" w:eastAsia="Times New Roman" w:hAnsi="Book Antiqua" w:cs="Times New Roman"/>
          <w:b/>
          <w:bCs/>
          <w:color w:val="FF0000"/>
          <w:sz w:val="16"/>
          <w:szCs w:val="16"/>
          <w:u w:val="single"/>
          <w:lang w:eastAsia="pt-BR"/>
        </w:rPr>
        <w:t>(TRF3-2011)</w:t>
      </w:r>
      <w:r w:rsidR="00B541FD" w:rsidRPr="00E91F78">
        <w:rPr>
          <w:rFonts w:ascii="Book Antiqua" w:eastAsia="Times New Roman" w:hAnsi="Book Antiqua" w:cs="Times New Roman"/>
          <w:b/>
          <w:bCs/>
          <w:color w:val="FF0000"/>
          <w:sz w:val="16"/>
          <w:szCs w:val="16"/>
          <w:lang w:eastAsia="pt-BR"/>
        </w:rPr>
        <w:t xml:space="preserve"> </w:t>
      </w:r>
      <w:r w:rsidR="00B541FD" w:rsidRPr="00E91F78">
        <w:rPr>
          <w:rFonts w:ascii="Book Antiqua" w:eastAsia="Times New Roman" w:hAnsi="Book Antiqua" w:cs="Times New Roman"/>
          <w:b/>
          <w:color w:val="FF0000"/>
          <w:sz w:val="16"/>
          <w:szCs w:val="16"/>
          <w:u w:val="single"/>
          <w:lang w:eastAsia="pt-BR"/>
        </w:rPr>
        <w:t>(TRF4-2009/2012)</w:t>
      </w:r>
      <w:r w:rsidR="00466E17" w:rsidRPr="00E91F78">
        <w:rPr>
          <w:rFonts w:ascii="Book Antiqua" w:eastAsia="Times New Roman" w:hAnsi="Book Antiqua" w:cs="Times New Roman"/>
          <w:b/>
          <w:color w:val="FF0000"/>
          <w:sz w:val="16"/>
          <w:szCs w:val="16"/>
          <w:lang w:eastAsia="pt-BR"/>
        </w:rPr>
        <w:t xml:space="preserve"> </w:t>
      </w:r>
      <w:r w:rsidR="00466E17" w:rsidRPr="00E91F78">
        <w:rPr>
          <w:rFonts w:ascii="Book Antiqua" w:eastAsia="Times New Roman" w:hAnsi="Book Antiqua" w:cs="Times New Roman"/>
          <w:b/>
          <w:color w:val="FF0000"/>
          <w:sz w:val="16"/>
          <w:szCs w:val="16"/>
          <w:u w:val="single"/>
          <w:lang w:eastAsia="pt-BR"/>
        </w:rPr>
        <w:t>(MPAP-2012)</w:t>
      </w:r>
      <w:r w:rsidR="00C53AC7" w:rsidRPr="00E91F78">
        <w:rPr>
          <w:rFonts w:ascii="Book Antiqua" w:eastAsia="Times New Roman" w:hAnsi="Book Antiqua" w:cs="Times New Roman"/>
          <w:b/>
          <w:color w:val="FF0000"/>
          <w:sz w:val="16"/>
          <w:szCs w:val="16"/>
          <w:lang w:eastAsia="pt-BR"/>
        </w:rPr>
        <w:t xml:space="preserve"> </w:t>
      </w:r>
      <w:r w:rsidR="00543416" w:rsidRPr="00E91F78">
        <w:rPr>
          <w:rFonts w:ascii="Book Antiqua" w:hAnsi="Book Antiqua"/>
          <w:b/>
          <w:color w:val="FF0000"/>
          <w:sz w:val="16"/>
          <w:szCs w:val="16"/>
          <w:u w:val="single"/>
        </w:rPr>
        <w:t>(DPESP-2012)</w:t>
      </w:r>
      <w:r w:rsidR="0027589A" w:rsidRPr="00E91F78">
        <w:rPr>
          <w:rFonts w:ascii="Book Antiqua" w:hAnsi="Book Antiqua"/>
          <w:b/>
          <w:color w:val="FF0000"/>
          <w:sz w:val="16"/>
          <w:szCs w:val="16"/>
        </w:rPr>
        <w:t xml:space="preserve"> </w:t>
      </w:r>
      <w:r w:rsidR="007A6E34" w:rsidRPr="00E91F78">
        <w:rPr>
          <w:rFonts w:ascii="Book Antiqua" w:eastAsia="Times New Roman" w:hAnsi="Book Antiqua" w:cs="Times New Roman"/>
          <w:b/>
          <w:color w:val="FF0000"/>
          <w:sz w:val="16"/>
          <w:szCs w:val="16"/>
          <w:u w:val="single"/>
          <w:lang w:eastAsia="pt-BR"/>
        </w:rPr>
        <w:t>(TJPR-2010</w:t>
      </w:r>
      <w:r w:rsidR="00355184" w:rsidRPr="00E91F78">
        <w:rPr>
          <w:rFonts w:ascii="Book Antiqua" w:eastAsia="Times New Roman" w:hAnsi="Book Antiqua" w:cs="Times New Roman"/>
          <w:b/>
          <w:color w:val="FF0000"/>
          <w:sz w:val="16"/>
          <w:szCs w:val="16"/>
          <w:u w:val="single"/>
          <w:lang w:eastAsia="pt-BR"/>
        </w:rPr>
        <w:t>/2011</w:t>
      </w:r>
      <w:r w:rsidR="00983474" w:rsidRPr="00E91F78">
        <w:rPr>
          <w:rFonts w:ascii="Book Antiqua" w:eastAsia="Times New Roman" w:hAnsi="Book Antiqua" w:cs="Times New Roman"/>
          <w:b/>
          <w:color w:val="FF0000"/>
          <w:sz w:val="16"/>
          <w:szCs w:val="16"/>
          <w:u w:val="single"/>
          <w:lang w:eastAsia="pt-BR"/>
        </w:rPr>
        <w:t>/</w:t>
      </w:r>
      <w:r w:rsidR="000A25A7" w:rsidRPr="00E91F78">
        <w:rPr>
          <w:rFonts w:ascii="Book Antiqua" w:eastAsia="Times New Roman" w:hAnsi="Book Antiqua" w:cs="Times New Roman"/>
          <w:b/>
          <w:color w:val="FF0000"/>
          <w:sz w:val="16"/>
          <w:szCs w:val="16"/>
          <w:u w:val="single"/>
          <w:lang w:eastAsia="pt-BR"/>
        </w:rPr>
        <w:t>2012/</w:t>
      </w:r>
      <w:r w:rsidR="00983474" w:rsidRPr="00E91F78">
        <w:rPr>
          <w:rFonts w:ascii="Book Antiqua" w:eastAsia="Times New Roman" w:hAnsi="Book Antiqua" w:cs="Times New Roman"/>
          <w:b/>
          <w:color w:val="FF0000"/>
          <w:sz w:val="16"/>
          <w:szCs w:val="16"/>
          <w:u w:val="single"/>
          <w:lang w:eastAsia="pt-BR"/>
        </w:rPr>
        <w:t>2013</w:t>
      </w:r>
      <w:r w:rsidR="007A6E34" w:rsidRPr="00E91F78">
        <w:rPr>
          <w:rFonts w:ascii="Book Antiqua" w:eastAsia="Times New Roman" w:hAnsi="Book Antiqua" w:cs="Times New Roman"/>
          <w:b/>
          <w:color w:val="FF0000"/>
          <w:sz w:val="16"/>
          <w:szCs w:val="16"/>
          <w:u w:val="single"/>
          <w:lang w:eastAsia="pt-BR"/>
        </w:rPr>
        <w:t>)</w:t>
      </w:r>
      <w:r w:rsidR="002B51E1" w:rsidRPr="00E91F78">
        <w:rPr>
          <w:rFonts w:ascii="Book Antiqua" w:eastAsia="Times New Roman" w:hAnsi="Book Antiqua" w:cs="Times New Roman"/>
          <w:b/>
          <w:color w:val="FF0000"/>
          <w:sz w:val="16"/>
          <w:szCs w:val="16"/>
          <w:lang w:eastAsia="pt-BR"/>
        </w:rPr>
        <w:t xml:space="preserve"> </w:t>
      </w:r>
      <w:r w:rsidR="002B51E1" w:rsidRPr="00E91F78">
        <w:rPr>
          <w:rFonts w:ascii="Book Antiqua" w:eastAsia="Times New Roman" w:hAnsi="Book Antiqua" w:cs="Times New Roman"/>
          <w:b/>
          <w:bCs/>
          <w:color w:val="FF0000"/>
          <w:sz w:val="16"/>
          <w:szCs w:val="16"/>
          <w:u w:val="single"/>
          <w:lang w:eastAsia="pt-BR"/>
        </w:rPr>
        <w:t>(DPERR-2013)</w:t>
      </w:r>
      <w:r w:rsidR="00C71965" w:rsidRPr="00E91F78">
        <w:rPr>
          <w:rFonts w:ascii="Book Antiqua" w:eastAsia="Times New Roman" w:hAnsi="Book Antiqua" w:cs="Times New Roman"/>
          <w:b/>
          <w:bCs/>
          <w:color w:val="FF0000"/>
          <w:sz w:val="16"/>
          <w:szCs w:val="16"/>
          <w:lang w:eastAsia="pt-BR"/>
        </w:rPr>
        <w:t xml:space="preserve"> </w:t>
      </w:r>
      <w:r w:rsidR="009029DA" w:rsidRPr="00E91F78">
        <w:rPr>
          <w:rFonts w:ascii="Book Antiqua" w:hAnsi="Book Antiqua"/>
          <w:b/>
          <w:bCs/>
          <w:color w:val="FF0000"/>
          <w:sz w:val="16"/>
          <w:szCs w:val="16"/>
          <w:u w:val="single"/>
        </w:rPr>
        <w:t>(PGDF-2013)</w:t>
      </w:r>
      <w:r w:rsidR="00814648" w:rsidRPr="00E91F78">
        <w:rPr>
          <w:rFonts w:ascii="Book Antiqua" w:eastAsia="Times New Roman" w:hAnsi="Book Antiqua" w:cs="Times New Roman"/>
          <w:b/>
          <w:bCs/>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E86FB1" w:rsidRPr="00E91F78">
        <w:rPr>
          <w:rFonts w:ascii="Book Antiqua" w:eastAsia="Times New Roman" w:hAnsi="Book Antiqua" w:cs="Times New Roman"/>
          <w:b/>
          <w:bCs/>
          <w:color w:val="FF0000"/>
          <w:sz w:val="16"/>
          <w:szCs w:val="16"/>
          <w:lang w:eastAsia="pt-BR"/>
        </w:rPr>
        <w:t xml:space="preserve"> </w:t>
      </w:r>
      <w:r w:rsidR="008936E1" w:rsidRPr="00E91F78">
        <w:rPr>
          <w:rFonts w:ascii="Book Antiqua" w:hAnsi="Book Antiqua"/>
          <w:b/>
          <w:color w:val="FF0000"/>
          <w:sz w:val="16"/>
          <w:szCs w:val="16"/>
          <w:u w:val="single"/>
        </w:rPr>
        <w:t>(MPAM-2015)</w:t>
      </w:r>
      <w:r w:rsidR="002A29F7" w:rsidRPr="00E91F78">
        <w:rPr>
          <w:rFonts w:ascii="Book Antiqua" w:hAnsi="Book Antiqua"/>
          <w:b/>
          <w:color w:val="FF0000"/>
          <w:sz w:val="16"/>
          <w:szCs w:val="16"/>
        </w:rPr>
        <w:t xml:space="preserve"> </w:t>
      </w:r>
      <w:r w:rsidR="002A29F7" w:rsidRPr="00E91F78">
        <w:rPr>
          <w:rFonts w:ascii="Book Antiqua" w:hAnsi="Book Antiqua"/>
          <w:b/>
          <w:color w:val="FF0000"/>
          <w:sz w:val="16"/>
          <w:szCs w:val="16"/>
          <w:u w:val="single"/>
        </w:rPr>
        <w:t>(PCDF-2015)</w:t>
      </w:r>
      <w:r w:rsidR="00CB1DE4" w:rsidRPr="00E91F78">
        <w:rPr>
          <w:rFonts w:ascii="Book Antiqua" w:hAnsi="Book Antiqua"/>
          <w:b/>
          <w:color w:val="FF0000"/>
          <w:sz w:val="16"/>
          <w:szCs w:val="16"/>
        </w:rPr>
        <w:t xml:space="preserve"> </w:t>
      </w:r>
      <w:r w:rsidR="00CB1DE4" w:rsidRPr="00E91F78">
        <w:rPr>
          <w:rFonts w:ascii="Book Antiqua" w:hAnsi="Book Antiqua"/>
          <w:b/>
          <w:bCs/>
          <w:color w:val="FF0000"/>
          <w:sz w:val="16"/>
          <w:szCs w:val="16"/>
          <w:u w:val="single"/>
        </w:rPr>
        <w:t>(PCPA-2009/2016)</w:t>
      </w:r>
      <w:r w:rsidR="002A2F57" w:rsidRPr="00E91F78">
        <w:rPr>
          <w:rFonts w:ascii="Book Antiqua" w:hAnsi="Book Antiqua"/>
          <w:b/>
          <w:bCs/>
          <w:color w:val="FF0000"/>
          <w:sz w:val="16"/>
          <w:szCs w:val="16"/>
        </w:rPr>
        <w:t xml:space="preserve"> </w:t>
      </w:r>
      <w:r w:rsidR="002A2F57" w:rsidRPr="00E91F78">
        <w:rPr>
          <w:rFonts w:ascii="Book Antiqua" w:hAnsi="Book Antiqua"/>
          <w:b/>
          <w:bCs/>
          <w:color w:val="FF0000"/>
          <w:sz w:val="16"/>
          <w:szCs w:val="16"/>
          <w:u w:val="single"/>
        </w:rPr>
        <w:t>(PCPE-</w:t>
      </w:r>
      <w:r w:rsidR="002A2F57" w:rsidRPr="00E91F78">
        <w:rPr>
          <w:rFonts w:ascii="Book Antiqua" w:hAnsi="Book Antiqua"/>
          <w:b/>
          <w:bCs/>
          <w:color w:val="FF0000"/>
          <w:sz w:val="16"/>
          <w:szCs w:val="16"/>
          <w:u w:val="single"/>
        </w:rPr>
        <w:lastRenderedPageBreak/>
        <w:t>2016)</w:t>
      </w:r>
      <w:r w:rsidR="00E03008">
        <w:rPr>
          <w:rFonts w:ascii="Book Antiqua" w:hAnsi="Book Antiqua"/>
          <w:b/>
          <w:bCs/>
          <w:color w:val="FF0000"/>
          <w:sz w:val="16"/>
          <w:szCs w:val="16"/>
        </w:rPr>
        <w:t xml:space="preserve"> </w:t>
      </w:r>
      <w:r w:rsidR="00914D4E" w:rsidRPr="00E91F78">
        <w:rPr>
          <w:rFonts w:ascii="Book Antiqua" w:eastAsia="Times New Roman" w:hAnsi="Book Antiqua" w:cs="Times New Roman"/>
          <w:b/>
          <w:bCs/>
          <w:color w:val="FF0000"/>
          <w:sz w:val="16"/>
          <w:szCs w:val="16"/>
          <w:u w:val="single"/>
          <w:lang w:eastAsia="pt-BR"/>
        </w:rPr>
        <w:t>(MPRO-2017)</w:t>
      </w:r>
      <w:r w:rsidR="002C3362" w:rsidRPr="00E91F78">
        <w:rPr>
          <w:rFonts w:ascii="Book Antiqua" w:eastAsia="Times New Roman" w:hAnsi="Book Antiqua" w:cs="Times New Roman"/>
          <w:b/>
          <w:bCs/>
          <w:color w:val="FF0000"/>
          <w:sz w:val="16"/>
          <w:szCs w:val="16"/>
          <w:lang w:eastAsia="pt-BR"/>
        </w:rPr>
        <w:t xml:space="preserve"> </w:t>
      </w:r>
      <w:r w:rsidR="0095478C" w:rsidRPr="00E91F78">
        <w:rPr>
          <w:rFonts w:ascii="Book Antiqua" w:hAnsi="Book Antiqua"/>
          <w:b/>
          <w:color w:val="FF0000"/>
          <w:sz w:val="16"/>
          <w:szCs w:val="16"/>
          <w:u w:val="single"/>
        </w:rPr>
        <w:t>(DPEAC-2017)</w:t>
      </w:r>
      <w:r w:rsidR="006650E3" w:rsidRPr="00E91F78">
        <w:rPr>
          <w:rFonts w:ascii="Book Antiqua" w:hAnsi="Book Antiqua"/>
          <w:b/>
          <w:color w:val="FF0000"/>
          <w:sz w:val="16"/>
          <w:szCs w:val="16"/>
        </w:rPr>
        <w:t xml:space="preserve"> </w:t>
      </w:r>
      <w:r w:rsidR="006650E3" w:rsidRPr="00E91F78">
        <w:rPr>
          <w:rFonts w:ascii="Book Antiqua" w:hAnsi="Book Antiqua"/>
          <w:b/>
          <w:color w:val="FF0000"/>
          <w:sz w:val="16"/>
          <w:szCs w:val="16"/>
          <w:u w:val="single"/>
        </w:rPr>
        <w:t>(TRF2-2017)</w:t>
      </w:r>
      <w:r w:rsidR="002D77F7">
        <w:rPr>
          <w:rFonts w:ascii="Book Antiqua" w:hAnsi="Book Antiqua"/>
          <w:b/>
          <w:color w:val="FF0000"/>
          <w:sz w:val="16"/>
          <w:szCs w:val="16"/>
        </w:rPr>
        <w:t xml:space="preserve"> </w:t>
      </w:r>
      <w:r w:rsidR="002D77F7" w:rsidRPr="00E91F78">
        <w:rPr>
          <w:rFonts w:ascii="Book Antiqua" w:eastAsia="Times New Roman" w:hAnsi="Book Antiqua" w:cs="Times New Roman"/>
          <w:b/>
          <w:bCs/>
          <w:color w:val="FF0000"/>
          <w:sz w:val="16"/>
          <w:szCs w:val="16"/>
          <w:u w:val="single"/>
          <w:lang w:eastAsia="pt-BR"/>
        </w:rPr>
        <w:t>(Cartórios/TJRJ-2017)</w:t>
      </w:r>
      <w:r w:rsidR="00D03344" w:rsidRPr="00E91F78">
        <w:rPr>
          <w:rFonts w:ascii="Book Antiqua" w:hAnsi="Book Antiqua"/>
          <w:b/>
          <w:color w:val="FF0000"/>
          <w:sz w:val="16"/>
          <w:szCs w:val="16"/>
        </w:rPr>
        <w:t xml:space="preserve"> </w:t>
      </w:r>
      <w:r w:rsidR="00D03344" w:rsidRPr="00E91F78">
        <w:rPr>
          <w:rFonts w:ascii="Book Antiqua" w:hAnsi="Book Antiqua"/>
          <w:b/>
          <w:color w:val="FF0000"/>
          <w:sz w:val="16"/>
          <w:szCs w:val="16"/>
          <w:u w:val="single"/>
        </w:rPr>
        <w:t>(PGESE-2017)</w:t>
      </w:r>
      <w:r w:rsidR="00482954" w:rsidRPr="00E91F78">
        <w:rPr>
          <w:rFonts w:ascii="Book Antiqua" w:hAnsi="Book Antiqua"/>
          <w:b/>
          <w:color w:val="FF0000"/>
          <w:sz w:val="16"/>
          <w:szCs w:val="16"/>
        </w:rPr>
        <w:t xml:space="preserve"> </w:t>
      </w:r>
      <w:r w:rsidR="00482954" w:rsidRPr="00E91F78">
        <w:rPr>
          <w:rFonts w:ascii="Book Antiqua" w:hAnsi="Book Antiqua"/>
          <w:b/>
          <w:color w:val="FF0000"/>
          <w:sz w:val="16"/>
          <w:szCs w:val="16"/>
          <w:u w:val="single"/>
        </w:rPr>
        <w:t>(PCAC-2017)</w:t>
      </w:r>
      <w:r w:rsidR="006E4A6B" w:rsidRPr="00E91F78">
        <w:rPr>
          <w:rFonts w:ascii="Book Antiqua" w:hAnsi="Book Antiqua"/>
          <w:b/>
          <w:color w:val="FF0000"/>
          <w:sz w:val="16"/>
          <w:szCs w:val="16"/>
        </w:rPr>
        <w:t xml:space="preserve"> </w:t>
      </w:r>
      <w:r w:rsidR="006E4A6B" w:rsidRPr="00E91F78">
        <w:rPr>
          <w:rFonts w:ascii="Book Antiqua" w:hAnsi="Book Antiqua"/>
          <w:b/>
          <w:color w:val="FF0000"/>
          <w:sz w:val="16"/>
          <w:szCs w:val="16"/>
          <w:u w:val="single"/>
        </w:rPr>
        <w:t>(TRT/Unificado-2017)</w:t>
      </w:r>
      <w:r w:rsidR="006F68B5" w:rsidRPr="00E91F78">
        <w:rPr>
          <w:rFonts w:ascii="Book Antiqua" w:hAnsi="Book Antiqua"/>
          <w:b/>
          <w:color w:val="FF0000"/>
          <w:sz w:val="16"/>
          <w:szCs w:val="16"/>
        </w:rPr>
        <w:t xml:space="preserve"> </w:t>
      </w:r>
      <w:r w:rsidR="006F68B5" w:rsidRPr="00E91F78">
        <w:rPr>
          <w:rFonts w:ascii="Book Antiqua" w:eastAsia="Times New Roman" w:hAnsi="Book Antiqua" w:cs="Times New Roman"/>
          <w:b/>
          <w:bCs/>
          <w:color w:val="FF0000"/>
          <w:sz w:val="16"/>
          <w:szCs w:val="16"/>
          <w:u w:val="single"/>
          <w:lang w:eastAsia="pt-BR"/>
        </w:rPr>
        <w:t>(PGESP-2009/2018)</w:t>
      </w:r>
      <w:r w:rsidR="0048483A" w:rsidRPr="00E91F78">
        <w:rPr>
          <w:rFonts w:ascii="Book Antiqua" w:hAnsi="Book Antiqua"/>
          <w:b/>
          <w:color w:val="FF0000"/>
          <w:sz w:val="16"/>
          <w:szCs w:val="16"/>
        </w:rPr>
        <w:t xml:space="preserve"> </w:t>
      </w:r>
      <w:r w:rsidR="0048483A" w:rsidRPr="00E91F78">
        <w:rPr>
          <w:rFonts w:ascii="Book Antiqua" w:eastAsia="Times New Roman" w:hAnsi="Book Antiqua" w:cs="Times New Roman"/>
          <w:b/>
          <w:bCs/>
          <w:color w:val="FF0000"/>
          <w:sz w:val="16"/>
          <w:szCs w:val="16"/>
          <w:u w:val="single"/>
          <w:lang w:eastAsia="pt-BR"/>
        </w:rPr>
        <w:t>(PCGO-2012/2017/2018)</w:t>
      </w:r>
      <w:r w:rsidR="000A3E7B" w:rsidRPr="00E91F78">
        <w:rPr>
          <w:rFonts w:ascii="Book Antiqua" w:eastAsia="Times New Roman" w:hAnsi="Book Antiqua" w:cs="Times New Roman"/>
          <w:b/>
          <w:color w:val="FF0000"/>
          <w:sz w:val="16"/>
          <w:szCs w:val="16"/>
          <w:lang w:eastAsia="pt-BR"/>
        </w:rPr>
        <w:t xml:space="preserve"> </w:t>
      </w:r>
      <w:r w:rsidR="000A3E7B" w:rsidRPr="00E91F78">
        <w:rPr>
          <w:rFonts w:ascii="Book Antiqua" w:eastAsia="Times New Roman" w:hAnsi="Book Antiqua" w:cs="Times New Roman"/>
          <w:b/>
          <w:color w:val="FF0000"/>
          <w:sz w:val="16"/>
          <w:szCs w:val="16"/>
          <w:u w:val="single"/>
          <w:lang w:eastAsia="pt-BR"/>
        </w:rPr>
        <w:t>(TJCE-2018)</w:t>
      </w:r>
      <w:r w:rsidR="006C5C75" w:rsidRPr="00E91F78">
        <w:rPr>
          <w:rFonts w:ascii="Book Antiqua" w:eastAsia="Times New Roman" w:hAnsi="Book Antiqua" w:cs="Times New Roman"/>
          <w:b/>
          <w:color w:val="FF0000"/>
          <w:sz w:val="16"/>
          <w:szCs w:val="16"/>
          <w:lang w:eastAsia="pt-BR"/>
        </w:rPr>
        <w:t xml:space="preserve"> </w:t>
      </w:r>
      <w:r w:rsidR="006C5C75" w:rsidRPr="00E91F78">
        <w:rPr>
          <w:rFonts w:ascii="Book Antiqua" w:eastAsia="Times New Roman" w:hAnsi="Book Antiqua" w:cs="Times New Roman"/>
          <w:b/>
          <w:bCs/>
          <w:color w:val="FF0000"/>
          <w:sz w:val="16"/>
          <w:szCs w:val="16"/>
          <w:u w:val="single"/>
          <w:lang w:eastAsia="pt-BR"/>
        </w:rPr>
        <w:t>(MPBA-2018)</w:t>
      </w:r>
      <w:r w:rsidR="008E054A" w:rsidRPr="00E91F78">
        <w:rPr>
          <w:rFonts w:ascii="Book Antiqua" w:eastAsia="Times New Roman" w:hAnsi="Book Antiqua" w:cs="Times New Roman"/>
          <w:b/>
          <w:bCs/>
          <w:color w:val="FF0000"/>
          <w:sz w:val="16"/>
          <w:szCs w:val="16"/>
          <w:lang w:eastAsia="pt-BR"/>
        </w:rPr>
        <w:t xml:space="preserve"> </w:t>
      </w:r>
      <w:r w:rsidR="008E054A" w:rsidRPr="00E91F78">
        <w:rPr>
          <w:rFonts w:ascii="Book Antiqua" w:eastAsia="Times New Roman" w:hAnsi="Book Antiqua" w:cs="Times New Roman"/>
          <w:b/>
          <w:bCs/>
          <w:color w:val="FF0000"/>
          <w:sz w:val="16"/>
          <w:szCs w:val="16"/>
          <w:u w:val="single"/>
          <w:lang w:eastAsia="pt-BR"/>
        </w:rPr>
        <w:t>(PCBA-2018)</w:t>
      </w:r>
      <w:r w:rsidR="0060798A" w:rsidRPr="00E91F78">
        <w:rPr>
          <w:rFonts w:ascii="Book Antiqua" w:eastAsia="Times New Roman" w:hAnsi="Book Antiqua" w:cs="Times New Roman"/>
          <w:b/>
          <w:bCs/>
          <w:color w:val="FF0000"/>
          <w:sz w:val="16"/>
          <w:szCs w:val="16"/>
          <w:lang w:eastAsia="pt-BR"/>
        </w:rPr>
        <w:t xml:space="preserve"> </w:t>
      </w:r>
      <w:r w:rsidR="0060798A" w:rsidRPr="00E91F78">
        <w:rPr>
          <w:rFonts w:ascii="Book Antiqua" w:eastAsia="Times New Roman" w:hAnsi="Book Antiqua" w:cs="Times New Roman"/>
          <w:b/>
          <w:color w:val="FF0000"/>
          <w:sz w:val="16"/>
          <w:szCs w:val="16"/>
          <w:u w:val="single"/>
          <w:lang w:eastAsia="pt-BR"/>
        </w:rPr>
        <w:t>(PCSE-2018)</w:t>
      </w:r>
      <w:r w:rsidR="00FA6512" w:rsidRPr="00E91F78">
        <w:rPr>
          <w:rFonts w:ascii="Book Antiqua" w:eastAsia="Times New Roman" w:hAnsi="Book Antiqua" w:cs="Times New Roman"/>
          <w:b/>
          <w:color w:val="FF0000"/>
          <w:sz w:val="16"/>
          <w:szCs w:val="16"/>
          <w:lang w:eastAsia="pt-BR"/>
        </w:rPr>
        <w:t xml:space="preserve"> </w:t>
      </w:r>
      <w:bookmarkStart w:id="13" w:name="_Hlk109476565"/>
      <w:r w:rsidR="00FA6512" w:rsidRPr="00E91F78">
        <w:rPr>
          <w:rFonts w:ascii="Book Antiqua" w:eastAsia="Times New Roman" w:hAnsi="Book Antiqua" w:cs="Times New Roman"/>
          <w:b/>
          <w:color w:val="FF0000"/>
          <w:sz w:val="16"/>
          <w:szCs w:val="16"/>
          <w:u w:val="single"/>
          <w:lang w:eastAsia="pt-BR"/>
        </w:rPr>
        <w:t>(PF-2018)</w:t>
      </w:r>
      <w:bookmarkEnd w:id="13"/>
      <w:r w:rsidR="00B17437" w:rsidRPr="00E91F78">
        <w:rPr>
          <w:rFonts w:ascii="Book Antiqua" w:eastAsia="Times New Roman" w:hAnsi="Book Antiqua" w:cs="Times New Roman"/>
          <w:b/>
          <w:bCs/>
          <w:color w:val="FF0000"/>
          <w:sz w:val="16"/>
          <w:szCs w:val="16"/>
          <w:lang w:eastAsia="pt-BR"/>
        </w:rPr>
        <w:t xml:space="preserve"> </w:t>
      </w:r>
      <w:r w:rsidR="00B17437" w:rsidRPr="00E91F78">
        <w:rPr>
          <w:rFonts w:ascii="Book Antiqua" w:eastAsia="Times New Roman" w:hAnsi="Book Antiqua" w:cs="Times New Roman"/>
          <w:b/>
          <w:bCs/>
          <w:color w:val="FF0000"/>
          <w:sz w:val="16"/>
          <w:szCs w:val="16"/>
          <w:u w:val="single"/>
          <w:lang w:eastAsia="pt-BR"/>
        </w:rPr>
        <w:t>(MPPI-2012/2019)</w:t>
      </w:r>
      <w:r w:rsidR="00B17437" w:rsidRPr="00E91F78">
        <w:rPr>
          <w:rFonts w:ascii="Book Antiqua" w:eastAsia="Times New Roman" w:hAnsi="Book Antiqua" w:cs="Times New Roman"/>
          <w:b/>
          <w:bCs/>
          <w:color w:val="FF0000"/>
          <w:sz w:val="16"/>
          <w:szCs w:val="16"/>
          <w:lang w:eastAsia="pt-BR"/>
        </w:rPr>
        <w:t xml:space="preserve"> </w:t>
      </w:r>
      <w:r w:rsidR="00B17437" w:rsidRPr="00E91F78">
        <w:rPr>
          <w:rFonts w:ascii="Book Antiqua" w:eastAsia="Times New Roman" w:hAnsi="Book Antiqua" w:cs="Times New Roman"/>
          <w:b/>
          <w:bCs/>
          <w:color w:val="FF0000"/>
          <w:sz w:val="16"/>
          <w:szCs w:val="16"/>
          <w:u w:val="single"/>
          <w:lang w:eastAsia="pt-BR"/>
        </w:rPr>
        <w:t>(TJRJ-2019)</w:t>
      </w:r>
      <w:r w:rsidR="00B17437" w:rsidRPr="00E91F78">
        <w:rPr>
          <w:rFonts w:ascii="Book Antiqua" w:eastAsia="Times New Roman" w:hAnsi="Book Antiqua" w:cs="Times New Roman"/>
          <w:b/>
          <w:bCs/>
          <w:color w:val="FF0000"/>
          <w:sz w:val="16"/>
          <w:szCs w:val="16"/>
          <w:lang w:eastAsia="pt-BR"/>
        </w:rPr>
        <w:t xml:space="preserve"> </w:t>
      </w:r>
      <w:r w:rsidR="00B17437" w:rsidRPr="00E91F78">
        <w:rPr>
          <w:rFonts w:ascii="Book Antiqua" w:eastAsia="Times New Roman" w:hAnsi="Book Antiqua" w:cs="Times New Roman"/>
          <w:b/>
          <w:bCs/>
          <w:color w:val="FF0000"/>
          <w:sz w:val="16"/>
          <w:szCs w:val="16"/>
          <w:u w:val="single"/>
          <w:lang w:eastAsia="pt-BR"/>
        </w:rPr>
        <w:t>(TJRO-2019)</w:t>
      </w:r>
      <w:r w:rsidR="00541915" w:rsidRPr="00E91F78">
        <w:rPr>
          <w:rFonts w:ascii="Book Antiqua" w:eastAsia="Times New Roman" w:hAnsi="Book Antiqua" w:cs="Times New Roman"/>
          <w:b/>
          <w:bCs/>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(PGECE-2008/2021)</w:t>
      </w:r>
      <w:r w:rsidR="00DF3548" w:rsidRPr="00E91F78">
        <w:rPr>
          <w:rFonts w:ascii="Book Antiqua" w:eastAsia="Times New Roman" w:hAnsi="Book Antiqua" w:cs="Times New Roman"/>
          <w:b/>
          <w:bCs/>
          <w:color w:val="FF0000"/>
          <w:sz w:val="16"/>
          <w:szCs w:val="16"/>
          <w:lang w:eastAsia="pt-BR"/>
        </w:rPr>
        <w:t xml:space="preserve"> </w:t>
      </w:r>
      <w:r w:rsidR="00DF3548" w:rsidRPr="00E91F78">
        <w:rPr>
          <w:rFonts w:ascii="Book Antiqua" w:hAnsi="Book Antiqua"/>
          <w:b/>
          <w:color w:val="FF0000"/>
          <w:sz w:val="16"/>
          <w:szCs w:val="16"/>
          <w:u w:val="single"/>
        </w:rPr>
        <w:t>(MPSC-2010/2014/2021)</w:t>
      </w:r>
      <w:r w:rsidR="00B17437" w:rsidRPr="00E91F78">
        <w:rPr>
          <w:rFonts w:ascii="Book Antiqua" w:eastAsia="Times New Roman" w:hAnsi="Book Antiqua" w:cs="Times New Roman"/>
          <w:b/>
          <w:bCs/>
          <w:color w:val="FF0000"/>
          <w:sz w:val="16"/>
          <w:szCs w:val="16"/>
          <w:lang w:eastAsia="pt-BR"/>
        </w:rPr>
        <w:t xml:space="preserve"> </w:t>
      </w:r>
      <w:r w:rsidR="00B17437" w:rsidRPr="00E91F78">
        <w:rPr>
          <w:rFonts w:ascii="Book Antiqua" w:eastAsia="Times New Roman" w:hAnsi="Book Antiqua" w:cs="Times New Roman"/>
          <w:b/>
          <w:bCs/>
          <w:color w:val="FF0000"/>
          <w:sz w:val="16"/>
          <w:szCs w:val="16"/>
          <w:u w:val="single"/>
          <w:lang w:eastAsia="pt-BR"/>
        </w:rPr>
        <w:t>(MPDFT-2021)</w:t>
      </w:r>
      <w:r w:rsidR="000F60C3" w:rsidRPr="00E91F78">
        <w:rPr>
          <w:rFonts w:ascii="Book Antiqua" w:eastAsia="Times New Roman" w:hAnsi="Book Antiqua" w:cs="Times New Roman"/>
          <w:b/>
          <w:bCs/>
          <w:color w:val="FF0000"/>
          <w:sz w:val="16"/>
          <w:szCs w:val="16"/>
          <w:lang w:eastAsia="pt-BR"/>
        </w:rPr>
        <w:t xml:space="preserve"> </w:t>
      </w:r>
      <w:r w:rsidR="000F60C3" w:rsidRPr="00E91F78">
        <w:rPr>
          <w:rFonts w:ascii="Book Antiqua" w:hAnsi="Book Antiqua"/>
          <w:b/>
          <w:color w:val="FF0000"/>
          <w:sz w:val="16"/>
          <w:szCs w:val="16"/>
          <w:u w:val="single"/>
        </w:rPr>
        <w:t>(PGERS-2021)</w:t>
      </w:r>
      <w:r w:rsidR="00656D1D" w:rsidRPr="00E91F78">
        <w:rPr>
          <w:rFonts w:ascii="Book Antiqua" w:eastAsia="Times New Roman" w:hAnsi="Book Antiqua" w:cs="Times New Roman"/>
          <w:b/>
          <w:bCs/>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CF4A2C">
        <w:rPr>
          <w:rFonts w:ascii="Book Antiqua" w:eastAsia="Times New Roman" w:hAnsi="Book Antiqua" w:cs="Times New Roman"/>
          <w:b/>
          <w:color w:val="FF0000"/>
          <w:sz w:val="16"/>
          <w:szCs w:val="16"/>
          <w:lang w:eastAsia="pt-BR"/>
        </w:rPr>
        <w:t xml:space="preserve"> </w:t>
      </w:r>
      <w:r w:rsidR="00CF4A2C" w:rsidRPr="00E91F78">
        <w:rPr>
          <w:rFonts w:ascii="Book Antiqua" w:eastAsia="Times New Roman" w:hAnsi="Book Antiqua" w:cs="Times New Roman"/>
          <w:b/>
          <w:color w:val="FF0000"/>
          <w:sz w:val="16"/>
          <w:szCs w:val="16"/>
          <w:u w:val="single"/>
          <w:lang w:eastAsia="pt-BR"/>
        </w:rPr>
        <w:t>(TJRS-2009</w:t>
      </w:r>
      <w:r w:rsidR="00CF4A2C">
        <w:rPr>
          <w:rFonts w:ascii="Book Antiqua" w:eastAsia="Times New Roman" w:hAnsi="Book Antiqua" w:cs="Times New Roman"/>
          <w:b/>
          <w:color w:val="FF0000"/>
          <w:sz w:val="16"/>
          <w:szCs w:val="16"/>
          <w:u w:val="single"/>
          <w:lang w:eastAsia="pt-BR"/>
        </w:rPr>
        <w:t>/</w:t>
      </w:r>
      <w:r w:rsidR="00E03008">
        <w:rPr>
          <w:rFonts w:ascii="Book Antiqua" w:eastAsia="Times New Roman" w:hAnsi="Book Antiqua" w:cs="Times New Roman"/>
          <w:b/>
          <w:color w:val="FF0000"/>
          <w:sz w:val="16"/>
          <w:szCs w:val="16"/>
          <w:u w:val="single"/>
          <w:lang w:eastAsia="pt-BR"/>
        </w:rPr>
        <w:t>2016/</w:t>
      </w:r>
      <w:r w:rsidR="00CF4A2C">
        <w:rPr>
          <w:rFonts w:ascii="Book Antiqua" w:eastAsia="Times New Roman" w:hAnsi="Book Antiqua" w:cs="Times New Roman"/>
          <w:b/>
          <w:color w:val="FF0000"/>
          <w:sz w:val="16"/>
          <w:szCs w:val="16"/>
          <w:u w:val="single"/>
          <w:lang w:eastAsia="pt-BR"/>
        </w:rPr>
        <w:t>2022</w:t>
      </w:r>
      <w:r w:rsidR="00CF4A2C" w:rsidRPr="00E91F78">
        <w:rPr>
          <w:rFonts w:ascii="Book Antiqua" w:eastAsia="Times New Roman" w:hAnsi="Book Antiqua" w:cs="Times New Roman"/>
          <w:b/>
          <w:color w:val="FF0000"/>
          <w:sz w:val="16"/>
          <w:szCs w:val="16"/>
          <w:u w:val="single"/>
          <w:lang w:eastAsia="pt-BR"/>
        </w:rPr>
        <w:t>)</w:t>
      </w:r>
      <w:r w:rsidR="008B26C7">
        <w:rPr>
          <w:rFonts w:ascii="Book Antiqua" w:eastAsia="Times New Roman" w:hAnsi="Book Antiqua" w:cs="Times New Roman"/>
          <w:b/>
          <w:color w:val="FF0000"/>
          <w:sz w:val="16"/>
          <w:szCs w:val="16"/>
          <w:lang w:eastAsia="pt-BR"/>
        </w:rPr>
        <w:t xml:space="preserve"> </w:t>
      </w:r>
      <w:r w:rsidR="008B26C7" w:rsidRPr="00E91F78">
        <w:rPr>
          <w:rFonts w:ascii="Book Antiqua" w:hAnsi="Book Antiqua"/>
          <w:b/>
          <w:color w:val="FF0000"/>
          <w:sz w:val="16"/>
          <w:szCs w:val="16"/>
          <w:u w:val="single"/>
        </w:rPr>
        <w:t>(MPF-2012/2015</w:t>
      </w:r>
      <w:r w:rsidR="008B26C7">
        <w:rPr>
          <w:rFonts w:ascii="Book Antiqua" w:hAnsi="Book Antiqua"/>
          <w:b/>
          <w:color w:val="FF0000"/>
          <w:sz w:val="16"/>
          <w:szCs w:val="16"/>
          <w:u w:val="single"/>
        </w:rPr>
        <w:t>/2017/2022</w:t>
      </w:r>
      <w:r w:rsidR="008B26C7" w:rsidRPr="00E91F78">
        <w:rPr>
          <w:rFonts w:ascii="Book Antiqua" w:hAnsi="Book Antiqua"/>
          <w:b/>
          <w:color w:val="FF0000"/>
          <w:sz w:val="16"/>
          <w:szCs w:val="16"/>
          <w:u w:val="single"/>
        </w:rPr>
        <w:t>)</w:t>
      </w:r>
      <w:r w:rsidR="002503CC" w:rsidRPr="00E91F78">
        <w:rPr>
          <w:rFonts w:ascii="Book Antiqua" w:eastAsia="Times New Roman" w:hAnsi="Book Antiqua" w:cs="Times New Roman"/>
          <w:b/>
          <w:color w:val="FF0000"/>
          <w:sz w:val="16"/>
          <w:szCs w:val="16"/>
          <w:lang w:eastAsia="pt-BR"/>
        </w:rPr>
        <w:t xml:space="preserve"> </w:t>
      </w:r>
      <w:r w:rsidR="002503CC" w:rsidRPr="00E91F78">
        <w:rPr>
          <w:rFonts w:ascii="Book Antiqua" w:eastAsia="Times New Roman" w:hAnsi="Book Antiqua" w:cs="Times New Roman"/>
          <w:b/>
          <w:color w:val="FF0000"/>
          <w:sz w:val="16"/>
          <w:szCs w:val="16"/>
          <w:u w:val="single"/>
          <w:lang w:eastAsia="pt-BR"/>
        </w:rPr>
        <w:t>(TJMA-2022)</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7E569B" w:rsidRPr="00E91F78">
        <w:rPr>
          <w:rFonts w:ascii="Book Antiqua" w:eastAsia="Times New Roman" w:hAnsi="Book Antiqua" w:cs="Times New Roman"/>
          <w:b/>
          <w:color w:val="FF0000"/>
          <w:sz w:val="16"/>
          <w:szCs w:val="16"/>
          <w:lang w:eastAsia="pt-BR"/>
        </w:rPr>
        <w:t xml:space="preserve"> </w:t>
      </w:r>
      <w:r w:rsidR="007E569B" w:rsidRPr="00E91F78">
        <w:rPr>
          <w:rFonts w:ascii="Book Antiqua" w:eastAsia="Times New Roman" w:hAnsi="Book Antiqua" w:cs="Times New Roman"/>
          <w:b/>
          <w:bCs/>
          <w:color w:val="FF0000"/>
          <w:sz w:val="16"/>
          <w:szCs w:val="16"/>
          <w:u w:val="single"/>
          <w:lang w:eastAsia="pt-BR"/>
        </w:rPr>
        <w:t>(PCRO-2022)</w:t>
      </w:r>
      <w:r w:rsidR="00DC214D">
        <w:rPr>
          <w:rFonts w:ascii="Book Antiqua" w:eastAsia="Times New Roman" w:hAnsi="Book Antiqua" w:cs="Times New Roman"/>
          <w:b/>
          <w:bCs/>
          <w:color w:val="FF0000"/>
          <w:sz w:val="16"/>
          <w:szCs w:val="16"/>
          <w:lang w:eastAsia="pt-BR"/>
        </w:rPr>
        <w:t xml:space="preserve"> </w:t>
      </w:r>
      <w:r w:rsidR="00DC214D" w:rsidRPr="00E91F78">
        <w:rPr>
          <w:rFonts w:ascii="Book Antiqua" w:eastAsia="Times New Roman" w:hAnsi="Book Antiqua" w:cs="Times New Roman"/>
          <w:b/>
          <w:color w:val="FF0000"/>
          <w:sz w:val="16"/>
          <w:szCs w:val="16"/>
          <w:u w:val="single"/>
          <w:lang w:eastAsia="pt-BR"/>
        </w:rPr>
        <w:t>(MPPR-2008</w:t>
      </w:r>
      <w:r w:rsidR="00DC214D">
        <w:rPr>
          <w:rFonts w:ascii="Book Antiqua" w:eastAsia="Times New Roman" w:hAnsi="Book Antiqua" w:cs="Times New Roman"/>
          <w:b/>
          <w:color w:val="FF0000"/>
          <w:sz w:val="16"/>
          <w:szCs w:val="16"/>
          <w:u w:val="single"/>
          <w:lang w:eastAsia="pt-BR"/>
        </w:rPr>
        <w:t>/2023</w:t>
      </w:r>
      <w:r w:rsidR="00DC214D" w:rsidRPr="00E91F78">
        <w:rPr>
          <w:rFonts w:ascii="Book Antiqua" w:eastAsia="Times New Roman" w:hAnsi="Book Antiqua" w:cs="Times New Roman"/>
          <w:b/>
          <w:color w:val="FF0000"/>
          <w:sz w:val="16"/>
          <w:szCs w:val="16"/>
          <w:u w:val="single"/>
          <w:lang w:eastAsia="pt-BR"/>
        </w:rPr>
        <w:t>)</w:t>
      </w:r>
      <w:r w:rsidR="00B15A61">
        <w:rPr>
          <w:rFonts w:ascii="Book Antiqua" w:eastAsia="Times New Roman" w:hAnsi="Book Antiqua" w:cs="Times New Roman"/>
          <w:b/>
          <w:bCs/>
          <w:color w:val="FF0000"/>
          <w:sz w:val="16"/>
          <w:szCs w:val="16"/>
          <w:lang w:eastAsia="pt-BR"/>
        </w:rPr>
        <w:t xml:space="preserve"> </w:t>
      </w:r>
      <w:r w:rsidR="00B15A61" w:rsidRPr="00E91F78">
        <w:rPr>
          <w:rFonts w:ascii="Book Antiqua" w:hAnsi="Book Antiqua"/>
          <w:b/>
          <w:color w:val="FF0000"/>
          <w:sz w:val="16"/>
          <w:szCs w:val="16"/>
          <w:u w:val="single"/>
        </w:rPr>
        <w:t>(MPRS-2017</w:t>
      </w:r>
      <w:r w:rsidR="00B15A61">
        <w:rPr>
          <w:rFonts w:ascii="Book Antiqua" w:hAnsi="Book Antiqua"/>
          <w:b/>
          <w:color w:val="FF0000"/>
          <w:sz w:val="16"/>
          <w:szCs w:val="16"/>
          <w:u w:val="single"/>
        </w:rPr>
        <w:t>/2023</w:t>
      </w:r>
      <w:r w:rsidR="00B15A61" w:rsidRPr="00E91F78">
        <w:rPr>
          <w:rFonts w:ascii="Book Antiqua" w:hAnsi="Book Antiqua"/>
          <w:b/>
          <w:color w:val="FF0000"/>
          <w:sz w:val="16"/>
          <w:szCs w:val="16"/>
          <w:u w:val="single"/>
        </w:rPr>
        <w:t>)</w:t>
      </w:r>
      <w:r w:rsidR="001F6F8E">
        <w:rPr>
          <w:rFonts w:ascii="Book Antiqua" w:hAnsi="Book Antiqua"/>
          <w:b/>
          <w:color w:val="FF0000"/>
          <w:sz w:val="16"/>
          <w:szCs w:val="16"/>
        </w:rPr>
        <w:t xml:space="preserve"> </w:t>
      </w:r>
      <w:r w:rsidR="001F6F8E">
        <w:rPr>
          <w:rFonts w:ascii="Book Antiqua" w:hAnsi="Book Antiqua"/>
          <w:b/>
          <w:color w:val="FF0000"/>
          <w:sz w:val="16"/>
          <w:szCs w:val="16"/>
          <w:u w:val="single"/>
        </w:rPr>
        <w:t>(MPPA-2023)</w:t>
      </w:r>
      <w:r w:rsidR="000171B0">
        <w:rPr>
          <w:rFonts w:ascii="Book Antiqua" w:hAnsi="Book Antiqua"/>
          <w:b/>
          <w:color w:val="FF0000"/>
          <w:sz w:val="16"/>
          <w:szCs w:val="16"/>
        </w:rPr>
        <w:t xml:space="preserve"> </w:t>
      </w:r>
      <w:r w:rsidR="000171B0">
        <w:rPr>
          <w:rFonts w:ascii="Book Antiqua" w:hAnsi="Book Antiqua"/>
          <w:b/>
          <w:color w:val="FF0000"/>
          <w:sz w:val="16"/>
          <w:szCs w:val="16"/>
          <w:u w:val="single"/>
        </w:rPr>
        <w:t>(TCEMS-2023)</w:t>
      </w:r>
      <w:r w:rsidR="00081E6A">
        <w:rPr>
          <w:rFonts w:ascii="Book Antiqua" w:hAnsi="Book Antiqua"/>
          <w:b/>
          <w:color w:val="FF0000"/>
          <w:sz w:val="16"/>
          <w:szCs w:val="16"/>
        </w:rPr>
        <w:t xml:space="preserve"> </w:t>
      </w:r>
      <w:r w:rsidR="00081E6A">
        <w:rPr>
          <w:rFonts w:ascii="Book Antiqua" w:hAnsi="Book Antiqua"/>
          <w:b/>
          <w:color w:val="FF0000"/>
          <w:sz w:val="16"/>
          <w:szCs w:val="16"/>
          <w:u w:val="single"/>
        </w:rPr>
        <w:t>(ENAM/1º</w:t>
      </w:r>
      <w:r w:rsidR="00323790">
        <w:rPr>
          <w:rFonts w:ascii="Book Antiqua" w:hAnsi="Book Antiqua"/>
          <w:b/>
          <w:color w:val="FF0000"/>
          <w:sz w:val="16"/>
          <w:szCs w:val="16"/>
          <w:u w:val="single"/>
        </w:rPr>
        <w:t xml:space="preserve"> e 2º</w:t>
      </w:r>
      <w:r w:rsidR="00081E6A">
        <w:rPr>
          <w:rFonts w:ascii="Book Antiqua" w:hAnsi="Book Antiqua"/>
          <w:b/>
          <w:color w:val="FF0000"/>
          <w:sz w:val="16"/>
          <w:szCs w:val="16"/>
          <w:u w:val="single"/>
        </w:rPr>
        <w:t>-2024)</w:t>
      </w:r>
      <w:r w:rsidR="005836B3">
        <w:rPr>
          <w:rFonts w:ascii="Book Antiqua" w:hAnsi="Book Antiqua"/>
          <w:b/>
          <w:color w:val="FF0000"/>
          <w:sz w:val="16"/>
          <w:szCs w:val="16"/>
        </w:rPr>
        <w:t xml:space="preserve"> </w:t>
      </w:r>
      <w:r w:rsidR="005836B3">
        <w:rPr>
          <w:rFonts w:ascii="Book Antiqua" w:hAnsi="Book Antiqua"/>
          <w:b/>
          <w:color w:val="FF0000"/>
          <w:sz w:val="16"/>
          <w:szCs w:val="16"/>
          <w:u w:val="single"/>
        </w:rPr>
        <w:t>(MPRJ-2024)</w:t>
      </w:r>
      <w:r w:rsidR="00E03008">
        <w:rPr>
          <w:rFonts w:ascii="Book Antiqua" w:hAnsi="Book Antiqua"/>
          <w:b/>
          <w:color w:val="FF0000"/>
          <w:sz w:val="16"/>
          <w:szCs w:val="16"/>
        </w:rPr>
        <w:t xml:space="preserve"> </w:t>
      </w:r>
      <w:r w:rsidR="00E03008">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6013BA" w:rsidRPr="00C1354D" w14:paraId="2912632D" w14:textId="77777777" w:rsidTr="00221E3C">
        <w:tc>
          <w:tcPr>
            <w:tcW w:w="8494" w:type="dxa"/>
            <w:shd w:val="clear" w:color="auto" w:fill="CCFFFF"/>
          </w:tcPr>
          <w:p w14:paraId="1CC1B5B7" w14:textId="4966B6F9" w:rsidR="00B77EBB" w:rsidRPr="00450AC4" w:rsidRDefault="00B77EBB" w:rsidP="00350E04">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w:t>
            </w:r>
            <w:r w:rsidR="005836B3">
              <w:rPr>
                <w:rFonts w:ascii="Book Antiqua" w:hAnsi="Book Antiqua"/>
                <w:b/>
                <w:i/>
                <w:iCs/>
                <w:color w:val="FF0000"/>
                <w:sz w:val="19"/>
                <w:szCs w:val="19"/>
                <w:highlight w:val="green"/>
              </w:rPr>
              <w:t xml:space="preserve">J e Jurisprud. Teses/STJ – Ed. </w:t>
            </w:r>
            <w:r w:rsidR="00450AC4">
              <w:rPr>
                <w:rFonts w:ascii="Book Antiqua" w:hAnsi="Book Antiqua"/>
                <w:b/>
                <w:i/>
                <w:iCs/>
                <w:color w:val="FF0000"/>
                <w:sz w:val="19"/>
                <w:szCs w:val="19"/>
                <w:highlight w:val="green"/>
              </w:rPr>
              <w:t>216</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sidR="001F6F8E">
              <w:rPr>
                <w:rFonts w:ascii="Book Antiqua" w:hAnsi="Book Antiqua"/>
                <w:b/>
                <w:i/>
                <w:iCs/>
                <w:color w:val="FF0000"/>
                <w:sz w:val="19"/>
                <w:szCs w:val="19"/>
              </w:rPr>
              <w:t>: #</w:t>
            </w:r>
            <w:r w:rsidR="001F6F8E" w:rsidRPr="001F6F8E">
              <w:rPr>
                <w:rFonts w:ascii="Book Antiqua" w:hAnsi="Book Antiqua"/>
                <w:b/>
                <w:i/>
                <w:iCs/>
                <w:color w:val="FF0000"/>
                <w:sz w:val="19"/>
                <w:szCs w:val="19"/>
                <w:highlight w:val="green"/>
              </w:rPr>
              <w:t>MPPA-2023</w:t>
            </w:r>
            <w:r w:rsidR="005836B3">
              <w:rPr>
                <w:rFonts w:ascii="Book Antiqua" w:hAnsi="Book Antiqua"/>
                <w:b/>
                <w:i/>
                <w:iCs/>
                <w:color w:val="FF0000"/>
                <w:sz w:val="19"/>
                <w:szCs w:val="19"/>
              </w:rPr>
              <w:t>: #</w:t>
            </w:r>
            <w:r w:rsidR="005836B3" w:rsidRPr="005836B3">
              <w:rPr>
                <w:rFonts w:ascii="Book Antiqua" w:hAnsi="Book Antiqua"/>
                <w:b/>
                <w:i/>
                <w:iCs/>
                <w:color w:val="FF0000"/>
                <w:sz w:val="19"/>
                <w:szCs w:val="19"/>
                <w:highlight w:val="green"/>
              </w:rPr>
              <w:t>MPRJ-2024</w:t>
            </w:r>
            <w:r w:rsidR="001F6F8E">
              <w:rPr>
                <w:rFonts w:ascii="Book Antiqua" w:hAnsi="Book Antiqua"/>
                <w:b/>
                <w:i/>
                <w:iCs/>
                <w:color w:val="FF0000"/>
                <w:sz w:val="19"/>
                <w:szCs w:val="19"/>
              </w:rPr>
              <w:t>: #</w:t>
            </w:r>
            <w:r w:rsidR="001F6F8E" w:rsidRPr="001F6F8E">
              <w:rPr>
                <w:rFonts w:ascii="Book Antiqua" w:hAnsi="Book Antiqua"/>
                <w:b/>
                <w:i/>
                <w:iCs/>
                <w:color w:val="FF0000"/>
                <w:sz w:val="19"/>
                <w:szCs w:val="19"/>
                <w:highlight w:val="green"/>
              </w:rPr>
              <w:t>CESPE</w:t>
            </w:r>
            <w:r w:rsidR="005836B3">
              <w:rPr>
                <w:rFonts w:ascii="Book Antiqua" w:hAnsi="Book Antiqua"/>
                <w:b/>
                <w:i/>
                <w:iCs/>
                <w:color w:val="FF0000"/>
                <w:sz w:val="19"/>
                <w:szCs w:val="19"/>
              </w:rPr>
              <w:t>: #</w:t>
            </w:r>
            <w:r w:rsidR="005836B3" w:rsidRPr="005836B3">
              <w:rPr>
                <w:rFonts w:ascii="Book Antiqua" w:hAnsi="Book Antiqua"/>
                <w:b/>
                <w:i/>
                <w:iCs/>
                <w:color w:val="FF0000"/>
                <w:sz w:val="19"/>
                <w:szCs w:val="19"/>
                <w:highlight w:val="green"/>
              </w:rPr>
              <w:t>VUNESP</w:t>
            </w:r>
            <w:r w:rsidRPr="00FA33BF">
              <w:rPr>
                <w:rFonts w:ascii="Book Antiqua" w:hAnsi="Book Antiqua"/>
                <w:bCs/>
                <w:sz w:val="19"/>
                <w:szCs w:val="19"/>
              </w:rPr>
              <w:t xml:space="preserve">: </w:t>
            </w:r>
            <w:r w:rsidRPr="00415180">
              <w:rPr>
                <w:rFonts w:ascii="Book Antiqua" w:hAnsi="Book Antiqua"/>
                <w:b/>
                <w:bCs/>
                <w:i/>
                <w:iCs/>
                <w:color w:val="000000"/>
                <w:sz w:val="19"/>
                <w:szCs w:val="19"/>
                <w:u w:val="single"/>
              </w:rPr>
              <w:t>O princípio da intranscendência da pena também se aplica para pessoas jurídicas;</w:t>
            </w:r>
            <w:r>
              <w:rPr>
                <w:rFonts w:ascii="Book Antiqua" w:hAnsi="Book Antiqua"/>
                <w:b/>
                <w:bCs/>
                <w:i/>
                <w:iCs/>
                <w:color w:val="000000"/>
                <w:sz w:val="19"/>
                <w:szCs w:val="19"/>
                <w:u w:val="single"/>
              </w:rPr>
              <w:t xml:space="preserve"> </w:t>
            </w:r>
            <w:r w:rsidRPr="00415180">
              <w:rPr>
                <w:rFonts w:ascii="Book Antiqua" w:hAnsi="Book Antiqua"/>
                <w:b/>
                <w:bCs/>
                <w:i/>
                <w:iCs/>
                <w:color w:val="000000"/>
                <w:sz w:val="19"/>
                <w:szCs w:val="19"/>
                <w:u w:val="single"/>
              </w:rPr>
              <w:t>assim, se uma empresa que está respondendo processo por crime ambiental for incorporada, sem nenhum indício de fraude, haverá extinção da punibilidade</w:t>
            </w:r>
            <w:r>
              <w:rPr>
                <w:rFonts w:ascii="Book Antiqua" w:hAnsi="Book Antiqua"/>
                <w:b/>
                <w:bCs/>
                <w:color w:val="000000"/>
                <w:sz w:val="19"/>
                <w:szCs w:val="19"/>
              </w:rPr>
              <w:t>:</w:t>
            </w:r>
            <w:r w:rsidR="00450AC4">
              <w:rPr>
                <w:rFonts w:ascii="Book Antiqua" w:hAnsi="Book Antiqua"/>
                <w:b/>
                <w:bCs/>
                <w:color w:val="000000"/>
                <w:sz w:val="19"/>
                <w:szCs w:val="19"/>
              </w:rPr>
              <w:t xml:space="preserve"> </w:t>
            </w:r>
            <w:r w:rsidR="00450AC4">
              <w:rPr>
                <w:rFonts w:ascii="Book Antiqua" w:hAnsi="Book Antiqua"/>
                <w:b/>
                <w:bCs/>
                <w:i/>
                <w:iCs/>
                <w:color w:val="000000"/>
                <w:sz w:val="19"/>
                <w:szCs w:val="19"/>
              </w:rPr>
              <w:t>#</w:t>
            </w:r>
            <w:r w:rsidR="00450AC4" w:rsidRPr="00450AC4">
              <w:rPr>
                <w:rFonts w:ascii="Book Antiqua" w:hAnsi="Book Antiqua"/>
                <w:b/>
                <w:bCs/>
                <w:i/>
                <w:iCs/>
                <w:color w:val="000000"/>
                <w:sz w:val="19"/>
                <w:szCs w:val="19"/>
                <w:highlight w:val="magenta"/>
              </w:rPr>
              <w:t>DOD</w:t>
            </w:r>
            <w:r w:rsidR="00450AC4">
              <w:rPr>
                <w:rFonts w:ascii="Book Antiqua" w:hAnsi="Book Antiqua"/>
                <w:b/>
                <w:bCs/>
                <w:i/>
                <w:iCs/>
                <w:color w:val="000000"/>
                <w:sz w:val="19"/>
                <w:szCs w:val="19"/>
              </w:rPr>
              <w:t>:</w:t>
            </w:r>
            <w:r>
              <w:rPr>
                <w:rFonts w:ascii="Book Antiqua" w:hAnsi="Book Antiqua"/>
                <w:b/>
                <w:bCs/>
                <w:color w:val="000000"/>
                <w:sz w:val="19"/>
                <w:szCs w:val="19"/>
              </w:rPr>
              <w:t xml:space="preserve"> </w:t>
            </w:r>
            <w:r w:rsidRPr="00415180">
              <w:rPr>
                <w:rFonts w:ascii="Book Antiqua" w:hAnsi="Book Antiqua"/>
                <w:b/>
                <w:bCs/>
                <w:color w:val="000000"/>
                <w:sz w:val="19"/>
                <w:szCs w:val="19"/>
              </w:rPr>
              <w:t>O princípio da intranscendência da pena, previsto no art. 5º, XLV, da CF, tem aplicação às pessoas jurídicas. Afinal, se o direito penal brasileiro optou por permitir a responsabilização criminal dos entes coletivos, mesmo com suas peculiaridades decorrentes da ausência de um corpo biológico, não pode negar-lhes a aplicação de garantias fundamentais utilizando-se dessas mesmas peculiaridades como argumento.</w:t>
            </w:r>
            <w:r>
              <w:rPr>
                <w:rFonts w:ascii="Book Antiqua" w:hAnsi="Book Antiqua"/>
                <w:b/>
                <w:bCs/>
                <w:color w:val="000000"/>
                <w:sz w:val="19"/>
                <w:szCs w:val="19"/>
              </w:rPr>
              <w:t xml:space="preserve"> </w:t>
            </w:r>
            <w:r w:rsidRPr="00415180">
              <w:rPr>
                <w:rFonts w:ascii="Book Antiqua" w:hAnsi="Book Antiqua"/>
                <w:b/>
                <w:bCs/>
                <w:color w:val="000000"/>
                <w:sz w:val="19"/>
                <w:szCs w:val="19"/>
              </w:rPr>
              <w:t>Se a pessoa jurídica que estava respondendo processo penal por crime ambiental for incorporadora, ela se considera legalmente extinta (art. 219, II, da Lei</w:t>
            </w:r>
            <w:r>
              <w:rPr>
                <w:rFonts w:ascii="Book Antiqua" w:hAnsi="Book Antiqua"/>
                <w:b/>
                <w:bCs/>
                <w:color w:val="000000"/>
                <w:sz w:val="19"/>
                <w:szCs w:val="19"/>
              </w:rPr>
              <w:t xml:space="preserve"> </w:t>
            </w:r>
            <w:r w:rsidRPr="00415180">
              <w:rPr>
                <w:rFonts w:ascii="Book Antiqua" w:hAnsi="Book Antiqua"/>
                <w:b/>
                <w:bCs/>
                <w:color w:val="000000"/>
                <w:sz w:val="19"/>
                <w:szCs w:val="19"/>
              </w:rPr>
              <w:t xml:space="preserve">6.404/76). </w:t>
            </w:r>
            <w:r w:rsidRPr="001F6F8E">
              <w:rPr>
                <w:rFonts w:ascii="Book Antiqua" w:hAnsi="Book Antiqua"/>
                <w:b/>
                <w:bCs/>
                <w:color w:val="000000"/>
                <w:sz w:val="19"/>
                <w:szCs w:val="19"/>
                <w:highlight w:val="yellow"/>
              </w:rPr>
              <w:t>Logo, neste caso, se não houver nenhum indício de fraude, deve-se aplicar analogicamente o art. 107, I, do CP (morte do agente), com a consequente extinção de sua punibilidade</w:t>
            </w:r>
            <w:r w:rsidRPr="00415180">
              <w:rPr>
                <w:rFonts w:ascii="Book Antiqua" w:hAnsi="Book Antiqua"/>
                <w:b/>
                <w:bCs/>
                <w:color w:val="000000"/>
                <w:sz w:val="19"/>
                <w:szCs w:val="19"/>
              </w:rPr>
              <w:t>.</w:t>
            </w:r>
            <w:r>
              <w:rPr>
                <w:rFonts w:ascii="Book Antiqua" w:hAnsi="Book Antiqua"/>
                <w:b/>
                <w:bCs/>
                <w:color w:val="000000"/>
                <w:sz w:val="19"/>
                <w:szCs w:val="19"/>
              </w:rPr>
              <w:t xml:space="preserve"> </w:t>
            </w:r>
            <w:r w:rsidRPr="00415180">
              <w:rPr>
                <w:rFonts w:ascii="Book Antiqua" w:hAnsi="Book Antiqua"/>
                <w:b/>
                <w:bCs/>
                <w:color w:val="000000"/>
                <w:sz w:val="19"/>
                <w:szCs w:val="19"/>
                <w:highlight w:val="magenta"/>
              </w:rPr>
              <w:t>Obs:</w:t>
            </w:r>
            <w:r w:rsidRPr="00415180">
              <w:rPr>
                <w:rFonts w:ascii="Book Antiqua" w:hAnsi="Book Antiqua"/>
                <w:b/>
                <w:bCs/>
                <w:color w:val="000000"/>
                <w:sz w:val="19"/>
                <w:szCs w:val="19"/>
              </w:rPr>
              <w:t xml:space="preserve"> este julgamento tratou de situação em que a ação penal foi extinta pouco após o recebimento da denúncia, muito antes da prolação da sentença. Ocorrendo fraude na incorporação (ou, mesmo sem fraude, a realização da incorporação como forma de escapar ao cumprimento de uma pena aplicada em sentença definitiva), haverá evidente distinção em face do precedente ora firmado, com a aplicação de consequência jurídica diversa. É possível pensar, em tais casos, na desconsideração ou ineficácia da incorporação em face do Poder Público, a fim de garantir o cumprimento da pena.</w:t>
            </w:r>
            <w:r>
              <w:rPr>
                <w:rFonts w:ascii="Book Antiqua" w:hAnsi="Book Antiqua"/>
                <w:b/>
                <w:bCs/>
                <w:color w:val="000000"/>
                <w:sz w:val="19"/>
                <w:szCs w:val="19"/>
              </w:rPr>
              <w:t xml:space="preserve"> </w:t>
            </w:r>
            <w:r w:rsidRPr="00415180">
              <w:rPr>
                <w:rFonts w:ascii="Book Antiqua" w:hAnsi="Book Antiqua"/>
                <w:color w:val="000000"/>
                <w:sz w:val="19"/>
                <w:szCs w:val="19"/>
              </w:rPr>
              <w:t>STJ. 3ª S.</w:t>
            </w:r>
            <w:r>
              <w:rPr>
                <w:rFonts w:ascii="Book Antiqua" w:hAnsi="Book Antiqua"/>
                <w:color w:val="000000"/>
                <w:sz w:val="19"/>
                <w:szCs w:val="19"/>
              </w:rPr>
              <w:t xml:space="preserve"> </w:t>
            </w:r>
            <w:r w:rsidRPr="00415180">
              <w:rPr>
                <w:rFonts w:ascii="Book Antiqua" w:hAnsi="Book Antiqua"/>
                <w:color w:val="000000"/>
                <w:sz w:val="19"/>
                <w:szCs w:val="19"/>
              </w:rPr>
              <w:t xml:space="preserve">REsp 1977172-PR, Rel. Min. Ribeiro Dantas, </w:t>
            </w:r>
            <w:r>
              <w:rPr>
                <w:rFonts w:ascii="Book Antiqua" w:hAnsi="Book Antiqua"/>
                <w:color w:val="000000"/>
                <w:sz w:val="19"/>
                <w:szCs w:val="19"/>
              </w:rPr>
              <w:t>j.</w:t>
            </w:r>
            <w:r w:rsidRPr="00415180">
              <w:rPr>
                <w:rFonts w:ascii="Book Antiqua" w:hAnsi="Book Antiqua"/>
                <w:color w:val="000000"/>
                <w:sz w:val="19"/>
                <w:szCs w:val="19"/>
              </w:rPr>
              <w:t xml:space="preserve"> 24/08/22</w:t>
            </w:r>
            <w:r>
              <w:rPr>
                <w:rFonts w:ascii="Book Antiqua" w:hAnsi="Book Antiqua"/>
                <w:b/>
                <w:bCs/>
                <w:color w:val="000000"/>
                <w:sz w:val="19"/>
                <w:szCs w:val="19"/>
              </w:rPr>
              <w:t xml:space="preserve"> </w:t>
            </w:r>
            <w:r w:rsidRPr="00415180">
              <w:rPr>
                <w:rFonts w:ascii="Book Antiqua" w:hAnsi="Book Antiqua"/>
                <w:b/>
                <w:bCs/>
                <w:color w:val="000000"/>
                <w:sz w:val="19"/>
                <w:szCs w:val="19"/>
              </w:rPr>
              <w:t>(Info 746).</w:t>
            </w:r>
            <w:r w:rsidR="00450AC4">
              <w:rPr>
                <w:rFonts w:ascii="Book Antiqua" w:hAnsi="Book Antiqua"/>
                <w:b/>
                <w:bCs/>
                <w:color w:val="000000"/>
                <w:sz w:val="19"/>
                <w:szCs w:val="19"/>
              </w:rPr>
              <w:t xml:space="preserve"> (...) </w:t>
            </w:r>
            <w:r w:rsidR="00450AC4">
              <w:rPr>
                <w:rFonts w:ascii="Book Antiqua" w:hAnsi="Book Antiqua"/>
                <w:b/>
                <w:bCs/>
                <w:i/>
                <w:iCs/>
                <w:color w:val="000000"/>
                <w:sz w:val="19"/>
                <w:szCs w:val="19"/>
              </w:rPr>
              <w:t>#</w:t>
            </w:r>
            <w:r w:rsidR="00450AC4" w:rsidRPr="00450AC4">
              <w:rPr>
                <w:rFonts w:ascii="Book Antiqua" w:hAnsi="Book Antiqua"/>
                <w:b/>
                <w:bCs/>
                <w:i/>
                <w:iCs/>
                <w:color w:val="000000"/>
                <w:sz w:val="19"/>
                <w:szCs w:val="19"/>
                <w:highlight w:val="magenta"/>
              </w:rPr>
              <w:t>Jurisprud. Teses/STJ – Ed. 216- Tese 07</w:t>
            </w:r>
            <w:r w:rsidR="00450AC4">
              <w:rPr>
                <w:rFonts w:ascii="Book Antiqua" w:hAnsi="Book Antiqua"/>
                <w:b/>
                <w:bCs/>
                <w:color w:val="000000"/>
                <w:sz w:val="19"/>
                <w:szCs w:val="19"/>
              </w:rPr>
              <w:t xml:space="preserve">: </w:t>
            </w:r>
            <w:r w:rsidR="00450AC4" w:rsidRPr="00450AC4">
              <w:rPr>
                <w:rFonts w:ascii="Book Antiqua" w:hAnsi="Book Antiqua"/>
                <w:b/>
                <w:bCs/>
                <w:color w:val="000000"/>
                <w:sz w:val="19"/>
                <w:szCs w:val="19"/>
              </w:rPr>
              <w:t>É possível a responsabilização penal da pessoa jurídica por crimes ambientais independentemente da persecução penal concomitante da pessoa física que a represente, logo não incide a Teoria da Dupla Imputação.</w:t>
            </w:r>
          </w:p>
          <w:tbl>
            <w:tblPr>
              <w:tblStyle w:val="Tabelacomgrade"/>
              <w:tblW w:w="0" w:type="auto"/>
              <w:tblLook w:val="04A0" w:firstRow="1" w:lastRow="0" w:firstColumn="1" w:lastColumn="0" w:noHBand="0" w:noVBand="1"/>
            </w:tblPr>
            <w:tblGrid>
              <w:gridCol w:w="8268"/>
            </w:tblGrid>
            <w:tr w:rsidR="001F6F8E" w14:paraId="2A2DBD15" w14:textId="77777777" w:rsidTr="000E6B3F">
              <w:tc>
                <w:tcPr>
                  <w:tcW w:w="8268" w:type="dxa"/>
                  <w:shd w:val="clear" w:color="auto" w:fill="FFFFFF" w:themeFill="background1"/>
                </w:tcPr>
                <w:p w14:paraId="36F7AA16" w14:textId="470CC245" w:rsidR="005836B3" w:rsidRDefault="005836B3" w:rsidP="005836B3">
                  <w:pPr>
                    <w:jc w:val="both"/>
                    <w:rPr>
                      <w:rFonts w:ascii="Book Antiqua" w:hAnsi="Book Antiqua"/>
                      <w:b/>
                      <w:color w:val="000000"/>
                      <w:sz w:val="18"/>
                      <w:szCs w:val="18"/>
                    </w:rPr>
                  </w:pPr>
                  <w:r w:rsidRPr="00350E04">
                    <w:rPr>
                      <w:rFonts w:ascii="Book Antiqua" w:hAnsi="Book Antiqua"/>
                      <w:b/>
                      <w:color w:val="000000"/>
                      <w:sz w:val="18"/>
                      <w:szCs w:val="18"/>
                    </w:rPr>
                    <w:t>(</w:t>
                  </w:r>
                  <w:r>
                    <w:rPr>
                      <w:rFonts w:ascii="Book Antiqua" w:hAnsi="Book Antiqua"/>
                      <w:b/>
                      <w:color w:val="000000"/>
                      <w:sz w:val="18"/>
                      <w:szCs w:val="18"/>
                      <w:highlight w:val="yellow"/>
                    </w:rPr>
                    <w:t>MPRJ-2024-VUNESP</w:t>
                  </w:r>
                  <w:r w:rsidRPr="00350E04">
                    <w:rPr>
                      <w:rFonts w:ascii="Book Antiqua" w:hAnsi="Book Antiqua"/>
                      <w:b/>
                      <w:color w:val="000000"/>
                      <w:sz w:val="18"/>
                      <w:szCs w:val="18"/>
                    </w:rPr>
                    <w:t>)</w:t>
                  </w:r>
                  <w:r w:rsidRPr="00350E04">
                    <w:rPr>
                      <w:rFonts w:ascii="Book Antiqua" w:hAnsi="Book Antiqua"/>
                      <w:bCs/>
                      <w:color w:val="000000"/>
                      <w:sz w:val="18"/>
                      <w:szCs w:val="18"/>
                    </w:rPr>
                    <w:t xml:space="preserve">: </w:t>
                  </w:r>
                  <w:r w:rsidRPr="005836B3">
                    <w:rPr>
                      <w:rFonts w:ascii="Book Antiqua" w:hAnsi="Book Antiqua"/>
                      <w:bCs/>
                      <w:color w:val="000000"/>
                      <w:sz w:val="18"/>
                      <w:szCs w:val="18"/>
                    </w:rPr>
                    <w:t xml:space="preserve">A respeito da extinção da punibilidade, nos crimes ambientais, nos termos da jurisprudência atual do </w:t>
                  </w:r>
                  <w:r>
                    <w:rPr>
                      <w:rFonts w:ascii="Book Antiqua" w:hAnsi="Book Antiqua"/>
                      <w:bCs/>
                      <w:color w:val="000000"/>
                      <w:sz w:val="18"/>
                      <w:szCs w:val="18"/>
                    </w:rPr>
                    <w:t>STJ</w:t>
                  </w:r>
                  <w:r w:rsidRPr="005836B3">
                    <w:rPr>
                      <w:rFonts w:ascii="Book Antiqua" w:hAnsi="Book Antiqua"/>
                      <w:bCs/>
                      <w:color w:val="000000"/>
                      <w:sz w:val="18"/>
                      <w:szCs w:val="18"/>
                    </w:rPr>
                    <w:t>, assinale a alternativa correta</w:t>
                  </w:r>
                  <w:r>
                    <w:rPr>
                      <w:rFonts w:ascii="Book Antiqua" w:hAnsi="Book Antiqua"/>
                      <w:bCs/>
                      <w:color w:val="000000"/>
                      <w:sz w:val="18"/>
                      <w:szCs w:val="18"/>
                    </w:rPr>
                    <w:t xml:space="preserve">: </w:t>
                  </w:r>
                  <w:r w:rsidRPr="005836B3">
                    <w:rPr>
                      <w:rFonts w:ascii="Book Antiqua" w:hAnsi="Book Antiqua"/>
                      <w:bCs/>
                      <w:color w:val="000000"/>
                      <w:sz w:val="18"/>
                      <w:szCs w:val="18"/>
                    </w:rPr>
                    <w:t>Em vista do princípio da intranscendência da pena, a incorporação da pessoa jurídica acusada por crime ambiental por outra empresa implica extinção da punibilidade, por aplicação análoga do art. 107, inciso I, do CP.</w:t>
                  </w:r>
                  <w:r>
                    <w:rPr>
                      <w:rFonts w:ascii="Book Antiqua" w:hAnsi="Book Antiqua"/>
                      <w:bCs/>
                      <w:color w:val="000000"/>
                      <w:sz w:val="18"/>
                      <w:szCs w:val="18"/>
                    </w:rPr>
                    <w:t xml:space="preserve"> </w:t>
                  </w:r>
                  <w:r>
                    <w:rPr>
                      <w:rFonts w:ascii="Book Antiqua" w:hAnsi="Book Antiqua"/>
                      <w:b/>
                      <w:color w:val="000000"/>
                      <w:sz w:val="18"/>
                      <w:szCs w:val="18"/>
                    </w:rPr>
                    <w:t>BL: Info 746, STJ.</w:t>
                  </w:r>
                </w:p>
                <w:p w14:paraId="78A247A7" w14:textId="49EA276F" w:rsidR="001F6F8E" w:rsidRDefault="001F6F8E" w:rsidP="001F6F8E">
                  <w:pPr>
                    <w:jc w:val="both"/>
                    <w:rPr>
                      <w:rFonts w:ascii="Book Antiqua" w:hAnsi="Book Antiqua"/>
                      <w:b/>
                      <w:color w:val="000000"/>
                      <w:sz w:val="18"/>
                      <w:szCs w:val="18"/>
                    </w:rPr>
                  </w:pPr>
                  <w:r w:rsidRPr="00350E04">
                    <w:rPr>
                      <w:rFonts w:ascii="Book Antiqua" w:hAnsi="Book Antiqua"/>
                      <w:b/>
                      <w:color w:val="000000"/>
                      <w:sz w:val="18"/>
                      <w:szCs w:val="18"/>
                    </w:rPr>
                    <w:t>(</w:t>
                  </w:r>
                  <w:r>
                    <w:rPr>
                      <w:rFonts w:ascii="Book Antiqua" w:hAnsi="Book Antiqua"/>
                      <w:b/>
                      <w:color w:val="000000"/>
                      <w:sz w:val="18"/>
                      <w:szCs w:val="18"/>
                      <w:highlight w:val="yellow"/>
                    </w:rPr>
                    <w:t>MPPA-2023-CESPE</w:t>
                  </w:r>
                  <w:r w:rsidRPr="00350E04">
                    <w:rPr>
                      <w:rFonts w:ascii="Book Antiqua" w:hAnsi="Book Antiqua"/>
                      <w:b/>
                      <w:color w:val="000000"/>
                      <w:sz w:val="18"/>
                      <w:szCs w:val="18"/>
                    </w:rPr>
                    <w:t>)</w:t>
                  </w:r>
                  <w:r w:rsidRPr="00350E04">
                    <w:rPr>
                      <w:rFonts w:ascii="Book Antiqua" w:hAnsi="Book Antiqua"/>
                      <w:bCs/>
                      <w:color w:val="000000"/>
                      <w:sz w:val="18"/>
                      <w:szCs w:val="18"/>
                    </w:rPr>
                    <w:t xml:space="preserve">: </w:t>
                  </w:r>
                  <w:r w:rsidRPr="001F6F8E">
                    <w:rPr>
                      <w:rFonts w:ascii="Book Antiqua" w:hAnsi="Book Antiqua"/>
                      <w:bCs/>
                      <w:color w:val="000000"/>
                      <w:sz w:val="18"/>
                      <w:szCs w:val="18"/>
                    </w:rPr>
                    <w:t>Crime ambiental praticado pela empresa A, a qual, posteriormente, tenha sido incorporada à empresa B, resulta</w:t>
                  </w:r>
                  <w:r>
                    <w:rPr>
                      <w:rFonts w:ascii="Book Antiqua" w:hAnsi="Book Antiqua"/>
                      <w:bCs/>
                      <w:color w:val="000000"/>
                      <w:sz w:val="18"/>
                      <w:szCs w:val="18"/>
                    </w:rPr>
                    <w:t xml:space="preserve">: </w:t>
                  </w:r>
                  <w:r w:rsidRPr="001F6F8E">
                    <w:rPr>
                      <w:rFonts w:ascii="Book Antiqua" w:hAnsi="Book Antiqua"/>
                      <w:bCs/>
                      <w:color w:val="000000"/>
                      <w:sz w:val="18"/>
                      <w:szCs w:val="18"/>
                    </w:rPr>
                    <w:t>em extinção da punibilidade de A, se demonstrada a ausência de fraude na incorporação</w:t>
                  </w:r>
                  <w:r w:rsidRPr="00350E04">
                    <w:rPr>
                      <w:rFonts w:ascii="Book Antiqua" w:hAnsi="Book Antiqua"/>
                      <w:bCs/>
                      <w:color w:val="000000"/>
                      <w:sz w:val="18"/>
                      <w:szCs w:val="18"/>
                    </w:rPr>
                    <w:t>.</w:t>
                  </w:r>
                  <w:r>
                    <w:rPr>
                      <w:rFonts w:ascii="Book Antiqua" w:hAnsi="Book Antiqua"/>
                      <w:bCs/>
                      <w:color w:val="000000"/>
                      <w:sz w:val="18"/>
                      <w:szCs w:val="18"/>
                    </w:rPr>
                    <w:t xml:space="preserve"> </w:t>
                  </w:r>
                  <w:r>
                    <w:rPr>
                      <w:rFonts w:ascii="Book Antiqua" w:hAnsi="Book Antiqua"/>
                      <w:b/>
                      <w:color w:val="000000"/>
                      <w:sz w:val="18"/>
                      <w:szCs w:val="18"/>
                    </w:rPr>
                    <w:t>BL: Info 746, STJ.</w:t>
                  </w:r>
                </w:p>
                <w:p w14:paraId="2199F3E1" w14:textId="04A3DBFD" w:rsidR="001F6F8E" w:rsidRPr="001F6F8E" w:rsidRDefault="001F6F8E" w:rsidP="001F6F8E">
                  <w:pPr>
                    <w:jc w:val="both"/>
                    <w:rPr>
                      <w:rFonts w:ascii="Book Antiqua" w:hAnsi="Book Antiqua"/>
                      <w:b/>
                      <w:color w:val="000000"/>
                      <w:sz w:val="18"/>
                      <w:szCs w:val="18"/>
                    </w:rPr>
                  </w:pPr>
                  <w:r w:rsidRPr="00C5078A">
                    <w:rPr>
                      <w:rFonts w:ascii="Book Antiqua" w:hAnsi="Book Antiqua"/>
                      <w:b/>
                      <w:i/>
                      <w:iCs/>
                      <w:color w:val="FF0000"/>
                      <w:sz w:val="18"/>
                      <w:szCs w:val="18"/>
                    </w:rPr>
                    <w:t>#</w:t>
                  </w:r>
                  <w:r w:rsidRPr="00C5078A">
                    <w:rPr>
                      <w:rFonts w:ascii="Book Antiqua" w:hAnsi="Book Antiqua"/>
                      <w:b/>
                      <w:i/>
                      <w:iCs/>
                      <w:color w:val="FF0000"/>
                      <w:sz w:val="18"/>
                      <w:szCs w:val="18"/>
                      <w:highlight w:val="green"/>
                    </w:rPr>
                    <w:t>Atenção</w:t>
                  </w:r>
                  <w:r w:rsidRPr="00C5078A">
                    <w:rPr>
                      <w:rFonts w:ascii="Book Antiqua" w:hAnsi="Book Antiqua"/>
                      <w:bCs/>
                      <w:color w:val="000000"/>
                      <w:sz w:val="18"/>
                      <w:szCs w:val="18"/>
                    </w:rPr>
                    <w:t>: Assim, demonstrada a ausência de fraude na incorporação da empresa B pela empresa A, há extinção da punibilidade de A.</w:t>
                  </w:r>
                </w:p>
              </w:tc>
            </w:tr>
          </w:tbl>
          <w:p w14:paraId="0E7E9B09" w14:textId="77777777" w:rsidR="00B77EBB" w:rsidRDefault="00B77EBB" w:rsidP="00350E04">
            <w:pPr>
              <w:jc w:val="both"/>
              <w:rPr>
                <w:rFonts w:ascii="Book Antiqua" w:hAnsi="Book Antiqua"/>
                <w:b/>
                <w:i/>
                <w:iCs/>
                <w:color w:val="FF0000"/>
                <w:sz w:val="19"/>
                <w:szCs w:val="19"/>
              </w:rPr>
            </w:pPr>
          </w:p>
          <w:p w14:paraId="13E58FD0" w14:textId="1828C008" w:rsidR="00350E04" w:rsidRDefault="00350E04" w:rsidP="00350E04">
            <w:pPr>
              <w:jc w:val="both"/>
              <w:rPr>
                <w:rFonts w:ascii="Book Antiqua" w:hAnsi="Book Antiqua"/>
                <w:b/>
                <w:bCs/>
                <w:color w:val="000000"/>
                <w:sz w:val="19"/>
                <w:szCs w:val="19"/>
              </w:rPr>
            </w:pPr>
            <w:r>
              <w:rPr>
                <w:rFonts w:ascii="Book Antiqua" w:hAnsi="Book Antiqua"/>
                <w:b/>
                <w:i/>
                <w:iCs/>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STJ e 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sidR="008936E1">
              <w:rPr>
                <w:rFonts w:ascii="Book Antiqua" w:hAnsi="Book Antiqua"/>
                <w:b/>
                <w:i/>
                <w:color w:val="FF0000"/>
                <w:sz w:val="19"/>
                <w:szCs w:val="19"/>
              </w:rPr>
              <w:t>: #</w:t>
            </w:r>
            <w:r w:rsidR="008936E1" w:rsidRPr="008936E1">
              <w:rPr>
                <w:rFonts w:ascii="Book Antiqua" w:hAnsi="Book Antiqua"/>
                <w:b/>
                <w:i/>
                <w:color w:val="FF0000"/>
                <w:sz w:val="19"/>
                <w:szCs w:val="19"/>
                <w:highlight w:val="green"/>
              </w:rPr>
              <w:t>MPAM-2015</w:t>
            </w:r>
            <w:r w:rsidR="00253A8D">
              <w:rPr>
                <w:rFonts w:ascii="Book Antiqua" w:hAnsi="Book Antiqua"/>
                <w:b/>
                <w:i/>
                <w:color w:val="FF0000"/>
                <w:sz w:val="19"/>
                <w:szCs w:val="19"/>
              </w:rPr>
              <w:t xml:space="preserve">: </w:t>
            </w:r>
            <w:r>
              <w:rPr>
                <w:rFonts w:ascii="Book Antiqua" w:hAnsi="Book Antiqua"/>
                <w:b/>
                <w:i/>
                <w:color w:val="FF0000"/>
                <w:sz w:val="19"/>
                <w:szCs w:val="19"/>
              </w:rPr>
              <w:t>#</w:t>
            </w:r>
            <w:r w:rsidRPr="00FA33BF">
              <w:rPr>
                <w:rFonts w:ascii="Book Antiqua" w:hAnsi="Book Antiqua"/>
                <w:b/>
                <w:i/>
                <w:color w:val="FF0000"/>
                <w:sz w:val="19"/>
                <w:szCs w:val="19"/>
                <w:highlight w:val="green"/>
              </w:rPr>
              <w:t>TRF3-2016</w:t>
            </w:r>
            <w:r w:rsidR="00CB1DE4">
              <w:rPr>
                <w:rFonts w:ascii="Book Antiqua" w:hAnsi="Book Antiqua"/>
                <w:b/>
                <w:i/>
                <w:color w:val="FF0000"/>
                <w:sz w:val="19"/>
                <w:szCs w:val="19"/>
              </w:rPr>
              <w:t>: #</w:t>
            </w:r>
            <w:r w:rsidR="00CB1DE4" w:rsidRPr="00CB1DE4">
              <w:rPr>
                <w:rFonts w:ascii="Book Antiqua" w:hAnsi="Book Antiqua"/>
                <w:b/>
                <w:i/>
                <w:color w:val="FF0000"/>
                <w:sz w:val="19"/>
                <w:szCs w:val="19"/>
                <w:highlight w:val="green"/>
              </w:rPr>
              <w:t>PCPA-2016</w:t>
            </w:r>
            <w:r w:rsidR="00E61033">
              <w:rPr>
                <w:rFonts w:ascii="Book Antiqua" w:hAnsi="Book Antiqua"/>
                <w:b/>
                <w:i/>
                <w:color w:val="FF0000"/>
                <w:sz w:val="19"/>
                <w:szCs w:val="19"/>
              </w:rPr>
              <w:t>:</w:t>
            </w:r>
            <w:r w:rsidR="00E03008">
              <w:rPr>
                <w:rFonts w:ascii="Book Antiqua" w:hAnsi="Book Antiqua"/>
                <w:b/>
                <w:i/>
                <w:color w:val="FF0000"/>
                <w:sz w:val="19"/>
                <w:szCs w:val="19"/>
              </w:rPr>
              <w:t xml:space="preserve"> #</w:t>
            </w:r>
            <w:r w:rsidR="00E03008" w:rsidRPr="00E86FB1">
              <w:rPr>
                <w:rFonts w:ascii="Book Antiqua" w:hAnsi="Book Antiqua"/>
                <w:b/>
                <w:i/>
                <w:color w:val="FF0000"/>
                <w:sz w:val="19"/>
                <w:szCs w:val="19"/>
                <w:highlight w:val="green"/>
              </w:rPr>
              <w:t>MPF-201</w:t>
            </w:r>
            <w:r w:rsidR="00E03008">
              <w:rPr>
                <w:rFonts w:ascii="Book Antiqua" w:hAnsi="Book Antiqua"/>
                <w:b/>
                <w:i/>
                <w:color w:val="FF0000"/>
                <w:sz w:val="19"/>
                <w:szCs w:val="19"/>
                <w:highlight w:val="green"/>
              </w:rPr>
              <w:t>5/2017</w:t>
            </w:r>
            <w:r w:rsidR="00E03008" w:rsidRPr="00FA33BF">
              <w:rPr>
                <w:rFonts w:ascii="Book Antiqua" w:hAnsi="Book Antiqua"/>
                <w:b/>
                <w:i/>
                <w:color w:val="FF0000"/>
                <w:sz w:val="19"/>
                <w:szCs w:val="19"/>
              </w:rPr>
              <w:t>:</w:t>
            </w:r>
            <w:r w:rsidR="00E61033">
              <w:rPr>
                <w:rFonts w:ascii="Book Antiqua" w:hAnsi="Book Antiqua"/>
                <w:b/>
                <w:i/>
                <w:color w:val="FF0000"/>
                <w:sz w:val="19"/>
                <w:szCs w:val="19"/>
              </w:rPr>
              <w:t xml:space="preserve"> </w:t>
            </w:r>
            <w:r w:rsidR="00D41BCD">
              <w:rPr>
                <w:rFonts w:ascii="Book Antiqua" w:hAnsi="Book Antiqua"/>
                <w:b/>
                <w:i/>
                <w:color w:val="FF0000"/>
                <w:sz w:val="19"/>
                <w:szCs w:val="19"/>
              </w:rPr>
              <w:t>#</w:t>
            </w:r>
            <w:r w:rsidR="00D41BCD" w:rsidRPr="00D41BCD">
              <w:rPr>
                <w:rFonts w:ascii="Book Antiqua" w:hAnsi="Book Antiqua"/>
                <w:b/>
                <w:i/>
                <w:color w:val="FF0000"/>
                <w:sz w:val="19"/>
                <w:szCs w:val="19"/>
                <w:highlight w:val="green"/>
              </w:rPr>
              <w:t>DPEAC-2017</w:t>
            </w:r>
            <w:r w:rsidR="006650E3">
              <w:rPr>
                <w:rFonts w:ascii="Book Antiqua" w:hAnsi="Book Antiqua"/>
                <w:b/>
                <w:i/>
                <w:color w:val="FF0000"/>
                <w:sz w:val="19"/>
                <w:szCs w:val="19"/>
              </w:rPr>
              <w:t>: #</w:t>
            </w:r>
            <w:r w:rsidR="006650E3" w:rsidRPr="006650E3">
              <w:rPr>
                <w:rFonts w:ascii="Book Antiqua" w:hAnsi="Book Antiqua"/>
                <w:b/>
                <w:i/>
                <w:color w:val="FF0000"/>
                <w:sz w:val="19"/>
                <w:szCs w:val="19"/>
                <w:highlight w:val="green"/>
              </w:rPr>
              <w:t>TRF2-2017</w:t>
            </w:r>
            <w:r w:rsidR="00820E0C">
              <w:rPr>
                <w:rFonts w:ascii="Book Antiqua" w:hAnsi="Book Antiqua"/>
                <w:b/>
                <w:i/>
                <w:color w:val="FF0000"/>
                <w:sz w:val="19"/>
                <w:szCs w:val="19"/>
              </w:rPr>
              <w:t>: #</w:t>
            </w:r>
            <w:r w:rsidR="00820E0C" w:rsidRPr="00820E0C">
              <w:rPr>
                <w:rFonts w:ascii="Book Antiqua" w:hAnsi="Book Antiqua"/>
                <w:b/>
                <w:i/>
                <w:color w:val="FF0000"/>
                <w:sz w:val="19"/>
                <w:szCs w:val="19"/>
                <w:highlight w:val="green"/>
              </w:rPr>
              <w:t>Cartórios/TJRJ-2017</w:t>
            </w:r>
            <w:r w:rsidR="00D03344">
              <w:rPr>
                <w:rFonts w:ascii="Book Antiqua" w:hAnsi="Book Antiqua"/>
                <w:b/>
                <w:i/>
                <w:color w:val="FF0000"/>
                <w:sz w:val="19"/>
                <w:szCs w:val="19"/>
              </w:rPr>
              <w:t>: #</w:t>
            </w:r>
            <w:r w:rsidR="00D03344" w:rsidRPr="00D03344">
              <w:rPr>
                <w:rFonts w:ascii="Book Antiqua" w:hAnsi="Book Antiqua"/>
                <w:b/>
                <w:i/>
                <w:color w:val="FF0000"/>
                <w:sz w:val="19"/>
                <w:szCs w:val="19"/>
                <w:highlight w:val="green"/>
              </w:rPr>
              <w:t>PGESE-2017</w:t>
            </w:r>
            <w:r w:rsidR="00482954">
              <w:rPr>
                <w:rFonts w:ascii="Book Antiqua" w:hAnsi="Book Antiqua"/>
                <w:b/>
                <w:i/>
                <w:color w:val="FF0000"/>
                <w:sz w:val="19"/>
                <w:szCs w:val="19"/>
              </w:rPr>
              <w:t>: #</w:t>
            </w:r>
            <w:r w:rsidR="00482954" w:rsidRPr="00482954">
              <w:rPr>
                <w:rFonts w:ascii="Book Antiqua" w:hAnsi="Book Antiqua"/>
                <w:b/>
                <w:i/>
                <w:color w:val="FF0000"/>
                <w:sz w:val="19"/>
                <w:szCs w:val="19"/>
                <w:highlight w:val="green"/>
              </w:rPr>
              <w:t>PCAC-2017</w:t>
            </w:r>
            <w:r w:rsidR="006E4A6B">
              <w:rPr>
                <w:rFonts w:ascii="Book Antiqua" w:hAnsi="Book Antiqua"/>
                <w:b/>
                <w:i/>
                <w:color w:val="FF0000"/>
                <w:sz w:val="19"/>
                <w:szCs w:val="19"/>
              </w:rPr>
              <w:t>: #</w:t>
            </w:r>
            <w:r w:rsidR="006E4A6B" w:rsidRPr="006E4A6B">
              <w:rPr>
                <w:rFonts w:ascii="Book Antiqua" w:hAnsi="Book Antiqua"/>
                <w:b/>
                <w:i/>
                <w:color w:val="FF0000"/>
                <w:sz w:val="19"/>
                <w:szCs w:val="19"/>
                <w:highlight w:val="green"/>
              </w:rPr>
              <w:t>TRT/Unificado-2017</w:t>
            </w:r>
            <w:r w:rsidR="009143FA">
              <w:rPr>
                <w:rFonts w:ascii="Book Antiqua" w:hAnsi="Book Antiqua"/>
                <w:b/>
                <w:i/>
                <w:color w:val="FF0000"/>
                <w:sz w:val="19"/>
                <w:szCs w:val="19"/>
              </w:rPr>
              <w:t>: #</w:t>
            </w:r>
            <w:r w:rsidR="009143FA" w:rsidRPr="009143FA">
              <w:rPr>
                <w:rFonts w:ascii="Book Antiqua" w:hAnsi="Book Antiqua"/>
                <w:b/>
                <w:i/>
                <w:color w:val="FF0000"/>
                <w:sz w:val="19"/>
                <w:szCs w:val="19"/>
                <w:highlight w:val="green"/>
              </w:rPr>
              <w:t>PCGO-201</w:t>
            </w:r>
            <w:r w:rsidR="00A42DBF">
              <w:rPr>
                <w:rFonts w:ascii="Book Antiqua" w:hAnsi="Book Antiqua"/>
                <w:b/>
                <w:i/>
                <w:color w:val="FF0000"/>
                <w:sz w:val="19"/>
                <w:szCs w:val="19"/>
                <w:highlight w:val="green"/>
              </w:rPr>
              <w:t>7/2018</w:t>
            </w:r>
            <w:r w:rsidR="006650E3">
              <w:rPr>
                <w:rFonts w:ascii="Book Antiqua" w:hAnsi="Book Antiqua"/>
                <w:b/>
                <w:i/>
                <w:color w:val="FF0000"/>
                <w:sz w:val="19"/>
                <w:szCs w:val="19"/>
              </w:rPr>
              <w:t>:</w:t>
            </w:r>
            <w:r w:rsidRPr="00FA33BF">
              <w:rPr>
                <w:rFonts w:ascii="Book Antiqua" w:hAnsi="Book Antiqua"/>
                <w:b/>
                <w:i/>
                <w:color w:val="FF0000"/>
                <w:sz w:val="19"/>
                <w:szCs w:val="19"/>
              </w:rPr>
              <w:t xml:space="preserve"> </w:t>
            </w:r>
            <w:r>
              <w:rPr>
                <w:rFonts w:ascii="Book Antiqua" w:hAnsi="Book Antiqua"/>
                <w:b/>
                <w:i/>
                <w:color w:val="FF0000"/>
                <w:sz w:val="19"/>
                <w:szCs w:val="19"/>
              </w:rPr>
              <w:t>#</w:t>
            </w:r>
            <w:r w:rsidRPr="00FA33BF">
              <w:rPr>
                <w:rFonts w:ascii="Book Antiqua" w:hAnsi="Book Antiqua"/>
                <w:b/>
                <w:i/>
                <w:color w:val="FF0000"/>
                <w:sz w:val="19"/>
                <w:szCs w:val="19"/>
                <w:highlight w:val="green"/>
              </w:rPr>
              <w:t>TJCE-2018</w:t>
            </w:r>
            <w:r w:rsidR="006F68B5">
              <w:rPr>
                <w:rFonts w:ascii="Book Antiqua" w:hAnsi="Book Antiqua"/>
                <w:b/>
                <w:i/>
                <w:color w:val="FF0000"/>
                <w:sz w:val="19"/>
                <w:szCs w:val="19"/>
              </w:rPr>
              <w:t>: #</w:t>
            </w:r>
            <w:r w:rsidR="006F68B5" w:rsidRPr="006F68B5">
              <w:rPr>
                <w:rFonts w:ascii="Book Antiqua" w:hAnsi="Book Antiqua"/>
                <w:b/>
                <w:i/>
                <w:color w:val="FF0000"/>
                <w:sz w:val="19"/>
                <w:szCs w:val="19"/>
                <w:highlight w:val="green"/>
              </w:rPr>
              <w:t>PGESP-2018</w:t>
            </w:r>
            <w:r w:rsidR="008E054A">
              <w:rPr>
                <w:rFonts w:ascii="Book Antiqua" w:hAnsi="Book Antiqua"/>
                <w:b/>
                <w:i/>
                <w:color w:val="FF0000"/>
                <w:sz w:val="19"/>
                <w:szCs w:val="19"/>
              </w:rPr>
              <w:t>: #</w:t>
            </w:r>
            <w:r w:rsidR="008E054A" w:rsidRPr="008E054A">
              <w:rPr>
                <w:rFonts w:ascii="Book Antiqua" w:hAnsi="Book Antiqua"/>
                <w:b/>
                <w:i/>
                <w:color w:val="FF0000"/>
                <w:sz w:val="19"/>
                <w:szCs w:val="19"/>
                <w:highlight w:val="green"/>
              </w:rPr>
              <w:t>PCBA-2018</w:t>
            </w:r>
            <w:r w:rsidR="00A42DBF">
              <w:rPr>
                <w:rFonts w:ascii="Book Antiqua" w:hAnsi="Book Antiqua"/>
                <w:b/>
                <w:i/>
                <w:color w:val="FF0000"/>
                <w:sz w:val="19"/>
                <w:szCs w:val="19"/>
              </w:rPr>
              <w:t xml:space="preserve">: </w:t>
            </w:r>
            <w:r w:rsidR="0060798A">
              <w:rPr>
                <w:rFonts w:ascii="Book Antiqua" w:hAnsi="Book Antiqua"/>
                <w:b/>
                <w:i/>
                <w:color w:val="FF0000"/>
                <w:sz w:val="19"/>
                <w:szCs w:val="19"/>
              </w:rPr>
              <w:t>#</w:t>
            </w:r>
            <w:r w:rsidR="0060798A" w:rsidRPr="0060798A">
              <w:rPr>
                <w:rFonts w:ascii="Book Antiqua" w:hAnsi="Book Antiqua"/>
                <w:b/>
                <w:i/>
                <w:color w:val="FF0000"/>
                <w:sz w:val="19"/>
                <w:szCs w:val="19"/>
                <w:highlight w:val="green"/>
              </w:rPr>
              <w:t>PCSE-2018</w:t>
            </w:r>
            <w:r w:rsidR="00FA6512">
              <w:rPr>
                <w:rFonts w:ascii="Book Antiqua" w:hAnsi="Book Antiqua"/>
                <w:b/>
                <w:i/>
                <w:color w:val="FF0000"/>
                <w:sz w:val="19"/>
                <w:szCs w:val="19"/>
              </w:rPr>
              <w:t>: #</w:t>
            </w:r>
            <w:r w:rsidR="00FA6512" w:rsidRPr="00FA6512">
              <w:rPr>
                <w:rFonts w:ascii="Book Antiqua" w:hAnsi="Book Antiqua"/>
                <w:b/>
                <w:i/>
                <w:color w:val="FF0000"/>
                <w:sz w:val="19"/>
                <w:szCs w:val="19"/>
                <w:highlight w:val="green"/>
              </w:rPr>
              <w:t>PF-2018</w:t>
            </w:r>
            <w:r w:rsidR="009774C2">
              <w:rPr>
                <w:rFonts w:ascii="Book Antiqua" w:hAnsi="Book Antiqua"/>
                <w:b/>
                <w:i/>
                <w:color w:val="FF0000"/>
                <w:sz w:val="19"/>
                <w:szCs w:val="19"/>
              </w:rPr>
              <w:t xml:space="preserve">: </w:t>
            </w:r>
            <w:r w:rsidR="000D478A">
              <w:rPr>
                <w:rFonts w:ascii="Book Antiqua" w:hAnsi="Book Antiqua"/>
                <w:b/>
                <w:i/>
                <w:color w:val="FF0000"/>
                <w:sz w:val="19"/>
                <w:szCs w:val="19"/>
              </w:rPr>
              <w:t>#</w:t>
            </w:r>
            <w:r w:rsidR="000D478A" w:rsidRPr="000D478A">
              <w:rPr>
                <w:rFonts w:ascii="Book Antiqua" w:hAnsi="Book Antiqua"/>
                <w:b/>
                <w:i/>
                <w:color w:val="FF0000"/>
                <w:sz w:val="19"/>
                <w:szCs w:val="19"/>
                <w:highlight w:val="green"/>
              </w:rPr>
              <w:t>TJRO-2019</w:t>
            </w:r>
            <w:r>
              <w:rPr>
                <w:rFonts w:ascii="Book Antiqua" w:hAnsi="Book Antiqua"/>
                <w:b/>
                <w:i/>
                <w:color w:val="FF0000"/>
                <w:sz w:val="19"/>
                <w:szCs w:val="19"/>
              </w:rPr>
              <w:t>: #</w:t>
            </w:r>
            <w:r w:rsidRPr="00810F0E">
              <w:rPr>
                <w:rFonts w:ascii="Book Antiqua" w:hAnsi="Book Antiqua"/>
                <w:b/>
                <w:i/>
                <w:color w:val="FF0000"/>
                <w:sz w:val="19"/>
                <w:szCs w:val="19"/>
                <w:highlight w:val="green"/>
              </w:rPr>
              <w:t>TJRJ-2019</w:t>
            </w:r>
            <w:r>
              <w:rPr>
                <w:rFonts w:ascii="Book Antiqua" w:hAnsi="Book Antiqua"/>
                <w:b/>
                <w:i/>
                <w:color w:val="FF0000"/>
                <w:sz w:val="19"/>
                <w:szCs w:val="19"/>
              </w:rPr>
              <w:t>:</w:t>
            </w:r>
            <w:r w:rsidR="006650E3">
              <w:rPr>
                <w:rFonts w:ascii="Book Antiqua" w:hAnsi="Book Antiqua"/>
                <w:b/>
                <w:i/>
                <w:color w:val="FF0000"/>
                <w:sz w:val="19"/>
                <w:szCs w:val="19"/>
              </w:rPr>
              <w:t xml:space="preserve"> #</w:t>
            </w:r>
            <w:r w:rsidR="006650E3" w:rsidRPr="009774C2">
              <w:rPr>
                <w:rFonts w:ascii="Book Antiqua" w:hAnsi="Book Antiqua"/>
                <w:b/>
                <w:i/>
                <w:color w:val="FF0000"/>
                <w:sz w:val="19"/>
                <w:szCs w:val="19"/>
                <w:highlight w:val="green"/>
              </w:rPr>
              <w:t>MPPI-2019</w:t>
            </w:r>
            <w:r w:rsidR="00B17437">
              <w:rPr>
                <w:rFonts w:ascii="Book Antiqua" w:hAnsi="Book Antiqua"/>
                <w:b/>
                <w:i/>
                <w:color w:val="FF0000"/>
                <w:sz w:val="19"/>
                <w:szCs w:val="19"/>
              </w:rPr>
              <w:t>: #</w:t>
            </w:r>
            <w:r w:rsidR="00B17437" w:rsidRPr="00B17437">
              <w:rPr>
                <w:rFonts w:ascii="Book Antiqua" w:hAnsi="Book Antiqua"/>
                <w:b/>
                <w:i/>
                <w:color w:val="FF0000"/>
                <w:sz w:val="19"/>
                <w:szCs w:val="19"/>
                <w:highlight w:val="green"/>
              </w:rPr>
              <w:t>MPDFT-</w:t>
            </w:r>
            <w:r w:rsidR="005E230A">
              <w:rPr>
                <w:rFonts w:ascii="Book Antiqua" w:hAnsi="Book Antiqua"/>
                <w:b/>
                <w:i/>
                <w:color w:val="FF0000"/>
                <w:sz w:val="19"/>
                <w:szCs w:val="19"/>
                <w:highlight w:val="green"/>
              </w:rPr>
              <w:t>2015/</w:t>
            </w:r>
            <w:r w:rsidR="00B17437" w:rsidRPr="00B17437">
              <w:rPr>
                <w:rFonts w:ascii="Book Antiqua" w:hAnsi="Book Antiqua"/>
                <w:b/>
                <w:i/>
                <w:color w:val="FF0000"/>
                <w:sz w:val="19"/>
                <w:szCs w:val="19"/>
                <w:highlight w:val="green"/>
              </w:rPr>
              <w:t>2021</w:t>
            </w:r>
            <w:r w:rsidR="00DF3548">
              <w:rPr>
                <w:rFonts w:ascii="Book Antiqua" w:hAnsi="Book Antiqua"/>
                <w:b/>
                <w:i/>
                <w:color w:val="FF0000"/>
                <w:sz w:val="19"/>
                <w:szCs w:val="19"/>
              </w:rPr>
              <w:t>: #</w:t>
            </w:r>
            <w:r w:rsidR="00DF3548" w:rsidRPr="00DF3548">
              <w:rPr>
                <w:rFonts w:ascii="Book Antiqua" w:hAnsi="Book Antiqua"/>
                <w:b/>
                <w:i/>
                <w:color w:val="FF0000"/>
                <w:sz w:val="19"/>
                <w:szCs w:val="19"/>
                <w:highlight w:val="green"/>
              </w:rPr>
              <w:t>MPSC-2021</w:t>
            </w:r>
            <w:r w:rsidR="00541915">
              <w:rPr>
                <w:rFonts w:ascii="Book Antiqua" w:hAnsi="Book Antiqua"/>
                <w:b/>
                <w:i/>
                <w:color w:val="FF0000"/>
                <w:sz w:val="19"/>
                <w:szCs w:val="19"/>
              </w:rPr>
              <w:t>: #</w:t>
            </w:r>
            <w:r w:rsidR="00541915" w:rsidRPr="00541915">
              <w:rPr>
                <w:rFonts w:ascii="Book Antiqua" w:hAnsi="Book Antiqua"/>
                <w:b/>
                <w:i/>
                <w:color w:val="FF0000"/>
                <w:sz w:val="19"/>
                <w:szCs w:val="19"/>
                <w:highlight w:val="green"/>
              </w:rPr>
              <w:t>PGECE-2021</w:t>
            </w:r>
            <w:r w:rsidR="000F60C3">
              <w:rPr>
                <w:rFonts w:ascii="Book Antiqua" w:hAnsi="Book Antiqua"/>
                <w:b/>
                <w:i/>
                <w:color w:val="FF0000"/>
                <w:sz w:val="19"/>
                <w:szCs w:val="19"/>
              </w:rPr>
              <w:t>: #</w:t>
            </w:r>
            <w:r w:rsidR="000F60C3" w:rsidRPr="000F60C3">
              <w:rPr>
                <w:rFonts w:ascii="Book Antiqua" w:hAnsi="Book Antiqua"/>
                <w:b/>
                <w:i/>
                <w:color w:val="FF0000"/>
                <w:sz w:val="19"/>
                <w:szCs w:val="19"/>
                <w:highlight w:val="green"/>
              </w:rPr>
              <w:t>PGERS-2021</w:t>
            </w:r>
            <w:r w:rsidR="00656D1D">
              <w:rPr>
                <w:rFonts w:ascii="Book Antiqua" w:hAnsi="Book Antiqua"/>
                <w:b/>
                <w:i/>
                <w:color w:val="FF0000"/>
                <w:sz w:val="19"/>
                <w:szCs w:val="19"/>
              </w:rPr>
              <w:t>: #</w:t>
            </w:r>
            <w:r w:rsidR="00656D1D" w:rsidRPr="00656D1D">
              <w:rPr>
                <w:rFonts w:ascii="Book Antiqua" w:hAnsi="Book Antiqua"/>
                <w:b/>
                <w:i/>
                <w:color w:val="FF0000"/>
                <w:sz w:val="19"/>
                <w:szCs w:val="19"/>
                <w:highlight w:val="green"/>
              </w:rPr>
              <w:t>PCPR-2021</w:t>
            </w:r>
            <w:r w:rsidR="00E03008">
              <w:rPr>
                <w:rFonts w:ascii="Book Antiqua" w:hAnsi="Book Antiqua"/>
                <w:b/>
                <w:i/>
                <w:color w:val="FF0000"/>
                <w:sz w:val="19"/>
                <w:szCs w:val="19"/>
              </w:rPr>
              <w:t xml:space="preserve">: </w:t>
            </w:r>
            <w:r w:rsidR="00E03008" w:rsidRPr="00FA33BF">
              <w:rPr>
                <w:rFonts w:ascii="Book Antiqua" w:hAnsi="Book Antiqua"/>
                <w:b/>
                <w:i/>
                <w:color w:val="FF0000"/>
                <w:sz w:val="19"/>
                <w:szCs w:val="19"/>
              </w:rPr>
              <w:t>#</w:t>
            </w:r>
            <w:r w:rsidR="00E03008" w:rsidRPr="00FA33BF">
              <w:rPr>
                <w:rFonts w:ascii="Book Antiqua" w:hAnsi="Book Antiqua"/>
                <w:b/>
                <w:i/>
                <w:color w:val="FF0000"/>
                <w:sz w:val="19"/>
                <w:szCs w:val="19"/>
                <w:highlight w:val="green"/>
              </w:rPr>
              <w:t>TJRS-201</w:t>
            </w:r>
            <w:r w:rsidR="00E03008">
              <w:rPr>
                <w:rFonts w:ascii="Book Antiqua" w:hAnsi="Book Antiqua"/>
                <w:b/>
                <w:i/>
                <w:color w:val="FF0000"/>
                <w:sz w:val="19"/>
                <w:szCs w:val="19"/>
                <w:highlight w:val="green"/>
              </w:rPr>
              <w:t>6/2022</w:t>
            </w:r>
            <w:r w:rsidR="00E03008">
              <w:rPr>
                <w:rFonts w:ascii="Book Antiqua" w:hAnsi="Book Antiqua"/>
                <w:b/>
                <w:i/>
                <w:color w:val="FF0000"/>
                <w:sz w:val="19"/>
                <w:szCs w:val="19"/>
              </w:rPr>
              <w:t>: #</w:t>
            </w:r>
            <w:r w:rsidR="00E03008" w:rsidRPr="002C3362">
              <w:rPr>
                <w:rFonts w:ascii="Book Antiqua" w:hAnsi="Book Antiqua"/>
                <w:b/>
                <w:i/>
                <w:color w:val="FF0000"/>
                <w:sz w:val="19"/>
                <w:szCs w:val="19"/>
                <w:highlight w:val="green"/>
              </w:rPr>
              <w:t>MPRS-201</w:t>
            </w:r>
            <w:r w:rsidR="00E03008">
              <w:rPr>
                <w:rFonts w:ascii="Book Antiqua" w:hAnsi="Book Antiqua"/>
                <w:b/>
                <w:i/>
                <w:color w:val="FF0000"/>
                <w:sz w:val="19"/>
                <w:szCs w:val="19"/>
                <w:highlight w:val="green"/>
              </w:rPr>
              <w:t>7/2023</w:t>
            </w:r>
            <w:r w:rsidR="00081E6A">
              <w:rPr>
                <w:rFonts w:ascii="Book Antiqua" w:hAnsi="Book Antiqua"/>
                <w:b/>
                <w:i/>
                <w:color w:val="FF0000"/>
                <w:sz w:val="19"/>
                <w:szCs w:val="19"/>
              </w:rPr>
              <w:t>:</w:t>
            </w:r>
            <w:r w:rsidR="000972F3">
              <w:rPr>
                <w:rFonts w:ascii="Book Antiqua" w:hAnsi="Book Antiqua"/>
                <w:b/>
                <w:i/>
                <w:color w:val="FF0000"/>
                <w:sz w:val="19"/>
                <w:szCs w:val="19"/>
              </w:rPr>
              <w:t xml:space="preserve"> </w:t>
            </w:r>
            <w:r w:rsidR="000972F3" w:rsidRPr="000972F3">
              <w:rPr>
                <w:rFonts w:ascii="Book Antiqua" w:hAnsi="Book Antiqua"/>
                <w:b/>
                <w:i/>
                <w:color w:val="FF0000"/>
                <w:sz w:val="19"/>
                <w:szCs w:val="19"/>
              </w:rPr>
              <w:t>#</w:t>
            </w:r>
            <w:r w:rsidR="000972F3" w:rsidRPr="000972F3">
              <w:rPr>
                <w:rFonts w:ascii="Book Antiqua" w:hAnsi="Book Antiqua"/>
                <w:b/>
                <w:i/>
                <w:color w:val="FF0000"/>
                <w:sz w:val="19"/>
                <w:szCs w:val="19"/>
                <w:highlight w:val="green"/>
              </w:rPr>
              <w:t>MPPR-2023</w:t>
            </w:r>
            <w:r w:rsidR="000972F3" w:rsidRPr="000972F3">
              <w:rPr>
                <w:rFonts w:ascii="Book Antiqua" w:hAnsi="Book Antiqua"/>
                <w:b/>
                <w:i/>
                <w:color w:val="FF0000"/>
                <w:sz w:val="19"/>
                <w:szCs w:val="19"/>
              </w:rPr>
              <w:t>:</w:t>
            </w:r>
            <w:r w:rsidR="00081E6A">
              <w:rPr>
                <w:rFonts w:ascii="Book Antiqua" w:hAnsi="Book Antiqua"/>
                <w:b/>
                <w:i/>
                <w:color w:val="FF0000"/>
                <w:sz w:val="19"/>
                <w:szCs w:val="19"/>
              </w:rPr>
              <w:t xml:space="preserve"> #</w:t>
            </w:r>
            <w:r w:rsidR="00081E6A" w:rsidRPr="00081E6A">
              <w:rPr>
                <w:rFonts w:ascii="Book Antiqua" w:hAnsi="Book Antiqua"/>
                <w:b/>
                <w:i/>
                <w:color w:val="FF0000"/>
                <w:sz w:val="19"/>
                <w:szCs w:val="19"/>
                <w:highlight w:val="green"/>
              </w:rPr>
              <w:t>ENAM/1º</w:t>
            </w:r>
            <w:r w:rsidR="00323790">
              <w:rPr>
                <w:rFonts w:ascii="Book Antiqua" w:hAnsi="Book Antiqua"/>
                <w:b/>
                <w:i/>
                <w:color w:val="FF0000"/>
                <w:sz w:val="19"/>
                <w:szCs w:val="19"/>
                <w:highlight w:val="green"/>
              </w:rPr>
              <w:t xml:space="preserve"> e 2º</w:t>
            </w:r>
            <w:r w:rsidR="00081E6A" w:rsidRPr="00081E6A">
              <w:rPr>
                <w:rFonts w:ascii="Book Antiqua" w:hAnsi="Book Antiqua"/>
                <w:b/>
                <w:i/>
                <w:color w:val="FF0000"/>
                <w:sz w:val="19"/>
                <w:szCs w:val="19"/>
                <w:highlight w:val="green"/>
              </w:rPr>
              <w:t>-2024</w:t>
            </w:r>
            <w:r w:rsidR="005836B3">
              <w:rPr>
                <w:rFonts w:ascii="Book Antiqua" w:hAnsi="Book Antiqua"/>
                <w:b/>
                <w:i/>
                <w:color w:val="FF0000"/>
                <w:sz w:val="19"/>
                <w:szCs w:val="19"/>
              </w:rPr>
              <w:t>: #</w:t>
            </w:r>
            <w:r w:rsidR="005836B3" w:rsidRPr="005836B3">
              <w:rPr>
                <w:rFonts w:ascii="Book Antiqua" w:hAnsi="Book Antiqua"/>
                <w:b/>
                <w:i/>
                <w:color w:val="FF0000"/>
                <w:sz w:val="19"/>
                <w:szCs w:val="19"/>
                <w:highlight w:val="green"/>
              </w:rPr>
              <w:t>MPRJ-2024</w:t>
            </w:r>
            <w:r w:rsidR="00E03008">
              <w:rPr>
                <w:rFonts w:ascii="Book Antiqua" w:hAnsi="Book Antiqua"/>
                <w:b/>
                <w:i/>
                <w:color w:val="FF0000"/>
                <w:sz w:val="19"/>
                <w:szCs w:val="19"/>
              </w:rPr>
              <w:t>: #</w:t>
            </w:r>
            <w:r w:rsidR="00E03008" w:rsidRPr="00E03008">
              <w:rPr>
                <w:rFonts w:ascii="Book Antiqua" w:hAnsi="Book Antiqua"/>
                <w:b/>
                <w:i/>
                <w:color w:val="FF0000"/>
                <w:sz w:val="19"/>
                <w:szCs w:val="19"/>
                <w:highlight w:val="green"/>
              </w:rPr>
              <w:t>TCEPA-2024</w:t>
            </w:r>
            <w:r w:rsidR="006650E3" w:rsidRPr="00FA33BF">
              <w:rPr>
                <w:rFonts w:ascii="Book Antiqua" w:hAnsi="Book Antiqua"/>
                <w:b/>
                <w:i/>
                <w:color w:val="FF0000"/>
                <w:sz w:val="19"/>
                <w:szCs w:val="19"/>
              </w:rPr>
              <w:t>:</w:t>
            </w:r>
            <w:r w:rsidR="006650E3">
              <w:rPr>
                <w:rFonts w:ascii="Book Antiqua" w:hAnsi="Book Antiqua"/>
                <w:b/>
                <w:i/>
                <w:color w:val="FF0000"/>
                <w:sz w:val="19"/>
                <w:szCs w:val="19"/>
              </w:rPr>
              <w:t xml:space="preserve"> #</w:t>
            </w:r>
            <w:r w:rsidR="006650E3" w:rsidRPr="00FA33BF">
              <w:rPr>
                <w:rFonts w:ascii="Book Antiqua" w:hAnsi="Book Antiqua"/>
                <w:b/>
                <w:i/>
                <w:color w:val="FF0000"/>
                <w:sz w:val="19"/>
                <w:szCs w:val="19"/>
                <w:highlight w:val="green"/>
              </w:rPr>
              <w:t>CESPE</w:t>
            </w:r>
            <w:r w:rsidR="006E4A6B">
              <w:rPr>
                <w:rFonts w:ascii="Book Antiqua" w:hAnsi="Book Antiqua"/>
                <w:b/>
                <w:i/>
                <w:color w:val="FF0000"/>
                <w:sz w:val="19"/>
                <w:szCs w:val="19"/>
              </w:rPr>
              <w:t>: #</w:t>
            </w:r>
            <w:r w:rsidR="006E4A6B" w:rsidRPr="006E4A6B">
              <w:rPr>
                <w:rFonts w:ascii="Book Antiqua" w:hAnsi="Book Antiqua"/>
                <w:b/>
                <w:i/>
                <w:color w:val="FF0000"/>
                <w:sz w:val="19"/>
                <w:szCs w:val="19"/>
                <w:highlight w:val="green"/>
              </w:rPr>
              <w:t>FCC</w:t>
            </w:r>
            <w:r w:rsidR="00820E0C">
              <w:rPr>
                <w:rFonts w:ascii="Book Antiqua" w:hAnsi="Book Antiqua"/>
                <w:b/>
                <w:i/>
                <w:color w:val="FF0000"/>
                <w:sz w:val="19"/>
                <w:szCs w:val="19"/>
              </w:rPr>
              <w:t>: #</w:t>
            </w:r>
            <w:r w:rsidR="00820E0C" w:rsidRPr="00820E0C">
              <w:rPr>
                <w:rFonts w:ascii="Book Antiqua" w:hAnsi="Book Antiqua"/>
                <w:b/>
                <w:i/>
                <w:color w:val="FF0000"/>
                <w:sz w:val="19"/>
                <w:szCs w:val="19"/>
                <w:highlight w:val="green"/>
              </w:rPr>
              <w:t>FGV</w:t>
            </w:r>
            <w:r w:rsidR="000F60C3">
              <w:rPr>
                <w:rFonts w:ascii="Book Antiqua" w:hAnsi="Book Antiqua"/>
                <w:b/>
                <w:i/>
                <w:color w:val="FF0000"/>
                <w:sz w:val="19"/>
                <w:szCs w:val="19"/>
              </w:rPr>
              <w:t>: #</w:t>
            </w:r>
            <w:r w:rsidR="000F60C3" w:rsidRPr="000F60C3">
              <w:rPr>
                <w:rFonts w:ascii="Book Antiqua" w:hAnsi="Book Antiqua"/>
                <w:b/>
                <w:i/>
                <w:color w:val="FF0000"/>
                <w:sz w:val="19"/>
                <w:szCs w:val="19"/>
                <w:highlight w:val="green"/>
              </w:rPr>
              <w:t>Fundatec</w:t>
            </w:r>
            <w:r w:rsidR="00656D1D">
              <w:rPr>
                <w:rFonts w:ascii="Book Antiqua" w:hAnsi="Book Antiqua"/>
                <w:b/>
                <w:i/>
                <w:color w:val="FF0000"/>
                <w:sz w:val="19"/>
                <w:szCs w:val="19"/>
              </w:rPr>
              <w:t>: #</w:t>
            </w:r>
            <w:r w:rsidR="00656D1D" w:rsidRPr="00656D1D">
              <w:rPr>
                <w:rFonts w:ascii="Book Antiqua" w:hAnsi="Book Antiqua"/>
                <w:b/>
                <w:i/>
                <w:color w:val="FF0000"/>
                <w:sz w:val="19"/>
                <w:szCs w:val="19"/>
                <w:highlight w:val="green"/>
              </w:rPr>
              <w:t>UFPR</w:t>
            </w:r>
            <w:r w:rsidR="006650E3">
              <w:rPr>
                <w:rFonts w:ascii="Book Antiqua" w:hAnsi="Book Antiqua"/>
                <w:b/>
                <w:i/>
                <w:color w:val="FF0000"/>
                <w:sz w:val="19"/>
                <w:szCs w:val="19"/>
              </w:rPr>
              <w:t>:</w:t>
            </w:r>
            <w:r>
              <w:rPr>
                <w:rFonts w:ascii="Book Antiqua" w:hAnsi="Book Antiqua"/>
                <w:b/>
                <w:i/>
                <w:color w:val="FF0000"/>
                <w:sz w:val="19"/>
                <w:szCs w:val="19"/>
              </w:rPr>
              <w:t xml:space="preserve"> #</w:t>
            </w:r>
            <w:r w:rsidRPr="00810F0E">
              <w:rPr>
                <w:rFonts w:ascii="Book Antiqua" w:hAnsi="Book Antiqua"/>
                <w:b/>
                <w:i/>
                <w:color w:val="FF0000"/>
                <w:sz w:val="19"/>
                <w:szCs w:val="19"/>
                <w:highlight w:val="green"/>
              </w:rPr>
              <w:t>VUNESP</w:t>
            </w:r>
            <w:r w:rsidRPr="00FA33BF">
              <w:rPr>
                <w:rFonts w:ascii="Book Antiqua" w:hAnsi="Book Antiqua"/>
                <w:b/>
                <w:sz w:val="19"/>
                <w:szCs w:val="19"/>
              </w:rPr>
              <w:t xml:space="preserve">: </w:t>
            </w:r>
            <w:r w:rsidRPr="00FA33BF">
              <w:rPr>
                <w:rFonts w:ascii="Book Antiqua" w:hAnsi="Book Antiqua"/>
                <w:b/>
                <w:bCs/>
                <w:color w:val="000000"/>
                <w:sz w:val="19"/>
                <w:szCs w:val="19"/>
                <w:highlight w:val="yellow"/>
              </w:rPr>
              <w:t>É possível a responsabilização penal da pessoa jurídica por delitos ambientais</w:t>
            </w:r>
            <w:r w:rsidRPr="00FA33BF">
              <w:rPr>
                <w:rFonts w:ascii="Book Antiqua" w:hAnsi="Book Antiqua"/>
                <w:b/>
                <w:bCs/>
                <w:color w:val="000000"/>
                <w:sz w:val="19"/>
                <w:szCs w:val="19"/>
              </w:rPr>
              <w:t xml:space="preserve"> </w:t>
            </w:r>
            <w:r w:rsidRPr="00810F0E">
              <w:rPr>
                <w:rFonts w:ascii="Book Antiqua" w:hAnsi="Book Antiqua"/>
                <w:b/>
                <w:bCs/>
                <w:color w:val="000000"/>
                <w:sz w:val="19"/>
                <w:szCs w:val="19"/>
                <w:shd w:val="clear" w:color="auto" w:fill="F7CAAC" w:themeFill="accent2" w:themeFillTint="66"/>
              </w:rPr>
              <w:t>independentemente</w:t>
            </w:r>
            <w:r w:rsidRPr="00FA33BF">
              <w:rPr>
                <w:rFonts w:ascii="Book Antiqua" w:hAnsi="Book Antiqua"/>
                <w:b/>
                <w:bCs/>
                <w:color w:val="000000"/>
                <w:sz w:val="19"/>
                <w:szCs w:val="19"/>
              </w:rPr>
              <w:t xml:space="preserve"> </w:t>
            </w:r>
            <w:r w:rsidRPr="00FA33BF">
              <w:rPr>
                <w:rFonts w:ascii="Book Antiqua" w:hAnsi="Book Antiqua"/>
                <w:b/>
                <w:bCs/>
                <w:color w:val="000000"/>
                <w:sz w:val="19"/>
                <w:szCs w:val="19"/>
                <w:highlight w:val="green"/>
              </w:rPr>
              <w:t>da responsabilização concomitante da pessoa física que agia em seu nome</w:t>
            </w:r>
            <w:r w:rsidRPr="00FA33BF">
              <w:rPr>
                <w:rFonts w:ascii="Book Antiqua" w:hAnsi="Book Antiqua"/>
                <w:b/>
                <w:bCs/>
                <w:color w:val="000000"/>
                <w:sz w:val="19"/>
                <w:szCs w:val="19"/>
              </w:rPr>
              <w:t xml:space="preserve">. Desse modo, o art. 225, § 3º, da CF/88 não condiciona a responsabilização penal da pessoa jurídica por crimes ambientais à simultânea persecução penal da pessoa física em tese responsável no âmbito da empresa. </w:t>
            </w:r>
            <w:r w:rsidRPr="00FA33BF">
              <w:rPr>
                <w:rFonts w:ascii="Book Antiqua" w:hAnsi="Book Antiqua"/>
                <w:b/>
                <w:bCs/>
                <w:color w:val="000000"/>
                <w:sz w:val="19"/>
                <w:szCs w:val="19"/>
                <w:highlight w:val="yellow"/>
              </w:rPr>
              <w:t>A jurisprudência não mais adota a chamada</w:t>
            </w:r>
            <w:r w:rsidRPr="00FA33BF">
              <w:rPr>
                <w:rFonts w:ascii="Book Antiqua" w:hAnsi="Book Antiqua"/>
                <w:b/>
                <w:bCs/>
                <w:color w:val="000000"/>
                <w:sz w:val="19"/>
                <w:szCs w:val="19"/>
              </w:rPr>
              <w:t xml:space="preserve"> </w:t>
            </w:r>
            <w:r w:rsidRPr="00FA33BF">
              <w:rPr>
                <w:rFonts w:ascii="Book Antiqua" w:hAnsi="Book Antiqua"/>
                <w:b/>
                <w:bCs/>
                <w:color w:val="000000"/>
                <w:sz w:val="19"/>
                <w:szCs w:val="19"/>
                <w:shd w:val="clear" w:color="auto" w:fill="F7CAAC" w:themeFill="accent2" w:themeFillTint="66"/>
              </w:rPr>
              <w:t>teoria da "dupla imputação"</w:t>
            </w:r>
            <w:r w:rsidRPr="00FA33BF">
              <w:rPr>
                <w:rFonts w:ascii="Book Antiqua" w:hAnsi="Book Antiqua"/>
                <w:b/>
                <w:bCs/>
                <w:color w:val="000000"/>
                <w:sz w:val="19"/>
                <w:szCs w:val="19"/>
              </w:rPr>
              <w:t>.</w:t>
            </w:r>
            <w:r w:rsidR="00BC557F">
              <w:rPr>
                <w:rFonts w:ascii="Book Antiqua" w:hAnsi="Book Antiqua"/>
                <w:b/>
                <w:bCs/>
                <w:color w:val="000000"/>
                <w:sz w:val="19"/>
                <w:szCs w:val="19"/>
              </w:rPr>
              <w:t xml:space="preserve"> </w:t>
            </w:r>
            <w:r w:rsidR="00BC557F" w:rsidRPr="00BC557F">
              <w:rPr>
                <w:rFonts w:ascii="Book Antiqua" w:hAnsi="Book Antiqua"/>
                <w:color w:val="000000"/>
                <w:sz w:val="19"/>
                <w:szCs w:val="19"/>
              </w:rPr>
              <w:t>STJ. 5ª T.</w:t>
            </w:r>
            <w:r w:rsidR="00BC557F">
              <w:rPr>
                <w:rFonts w:ascii="Book Antiqua" w:hAnsi="Book Antiqua"/>
                <w:color w:val="000000"/>
                <w:sz w:val="19"/>
                <w:szCs w:val="19"/>
              </w:rPr>
              <w:t>,</w:t>
            </w:r>
            <w:r w:rsidR="00BC557F" w:rsidRPr="00BC557F">
              <w:rPr>
                <w:rFonts w:ascii="Book Antiqua" w:hAnsi="Book Antiqua"/>
                <w:color w:val="000000"/>
                <w:sz w:val="19"/>
                <w:szCs w:val="19"/>
              </w:rPr>
              <w:t xml:space="preserve"> AgRg no REsp 1988504-RN, Rel. Min. Ribeiro Dantas, j</w:t>
            </w:r>
            <w:r w:rsidR="00BC557F">
              <w:rPr>
                <w:rFonts w:ascii="Book Antiqua" w:hAnsi="Book Antiqua"/>
                <w:color w:val="000000"/>
                <w:sz w:val="19"/>
                <w:szCs w:val="19"/>
              </w:rPr>
              <w:t>.</w:t>
            </w:r>
            <w:r w:rsidR="00BC557F" w:rsidRPr="00BC557F">
              <w:rPr>
                <w:rFonts w:ascii="Book Antiqua" w:hAnsi="Book Antiqua"/>
                <w:color w:val="000000"/>
                <w:sz w:val="19"/>
                <w:szCs w:val="19"/>
              </w:rPr>
              <w:t xml:space="preserve"> 14/6/22.</w:t>
            </w:r>
            <w:r w:rsidRPr="00BC557F">
              <w:rPr>
                <w:rFonts w:ascii="Book Antiqua" w:hAnsi="Book Antiqua"/>
                <w:color w:val="000000"/>
                <w:sz w:val="19"/>
                <w:szCs w:val="19"/>
              </w:rPr>
              <w:t xml:space="preserve"> </w:t>
            </w:r>
            <w:r w:rsidRPr="00FA33BF">
              <w:rPr>
                <w:rFonts w:ascii="Book Antiqua" w:hAnsi="Book Antiqua"/>
                <w:bCs/>
                <w:color w:val="000000"/>
                <w:sz w:val="19"/>
                <w:szCs w:val="19"/>
              </w:rPr>
              <w:t>STJ. 6ª T. RMS 39173-BA, Rel. Min. Reynaldo Soares da Fonseca, j. 6/8/15</w:t>
            </w:r>
            <w:r w:rsidRPr="00FA33BF">
              <w:rPr>
                <w:rFonts w:ascii="Book Antiqua" w:hAnsi="Book Antiqua"/>
                <w:b/>
                <w:bCs/>
                <w:color w:val="000000"/>
                <w:sz w:val="19"/>
                <w:szCs w:val="19"/>
              </w:rPr>
              <w:t xml:space="preserve"> (Info 566). </w:t>
            </w:r>
            <w:r w:rsidRPr="00FA33BF">
              <w:rPr>
                <w:rFonts w:ascii="Book Antiqua" w:hAnsi="Book Antiqua"/>
                <w:bCs/>
                <w:color w:val="000000"/>
                <w:sz w:val="19"/>
                <w:szCs w:val="19"/>
              </w:rPr>
              <w:t>STF. 1ª T. RE 548181/PR, Rel. Min. Rosa Weber, j. 6/8/13</w:t>
            </w:r>
            <w:r w:rsidRPr="00FA33BF">
              <w:rPr>
                <w:rFonts w:ascii="Book Antiqua" w:hAnsi="Book Antiqua"/>
                <w:b/>
                <w:bCs/>
                <w:color w:val="000000"/>
                <w:sz w:val="19"/>
                <w:szCs w:val="19"/>
              </w:rPr>
              <w:t xml:space="preserve"> (Info 714).</w:t>
            </w:r>
          </w:p>
          <w:tbl>
            <w:tblPr>
              <w:tblStyle w:val="Tabelacomgrade"/>
              <w:tblW w:w="0" w:type="auto"/>
              <w:tblLook w:val="04A0" w:firstRow="1" w:lastRow="0" w:firstColumn="1" w:lastColumn="0" w:noHBand="0" w:noVBand="1"/>
            </w:tblPr>
            <w:tblGrid>
              <w:gridCol w:w="8268"/>
            </w:tblGrid>
            <w:tr w:rsidR="00350E04" w14:paraId="2F0CDBC3" w14:textId="77777777" w:rsidTr="00350E04">
              <w:tc>
                <w:tcPr>
                  <w:tcW w:w="8268" w:type="dxa"/>
                  <w:shd w:val="clear" w:color="auto" w:fill="FFFFFF" w:themeFill="background1"/>
                </w:tcPr>
                <w:p w14:paraId="2930E4C1" w14:textId="7D2BB3A3" w:rsidR="00E03008" w:rsidRDefault="00E03008" w:rsidP="00350E04">
                  <w:pPr>
                    <w:jc w:val="both"/>
                    <w:rPr>
                      <w:rFonts w:ascii="Book Antiqua" w:hAnsi="Book Antiqua"/>
                      <w:b/>
                      <w:color w:val="000000"/>
                      <w:sz w:val="18"/>
                      <w:szCs w:val="18"/>
                    </w:rPr>
                  </w:pPr>
                  <w:r w:rsidRPr="00350E04">
                    <w:rPr>
                      <w:rFonts w:ascii="Book Antiqua" w:hAnsi="Book Antiqua"/>
                      <w:b/>
                      <w:color w:val="000000"/>
                      <w:sz w:val="18"/>
                      <w:szCs w:val="18"/>
                    </w:rPr>
                    <w:t>(</w:t>
                  </w:r>
                  <w:r>
                    <w:rPr>
                      <w:rFonts w:ascii="Book Antiqua" w:hAnsi="Book Antiqua"/>
                      <w:b/>
                      <w:color w:val="000000"/>
                      <w:sz w:val="18"/>
                      <w:szCs w:val="18"/>
                      <w:highlight w:val="yellow"/>
                    </w:rPr>
                    <w:t>TCEPA-2024-FGV</w:t>
                  </w:r>
                  <w:r w:rsidRPr="00350E04">
                    <w:rPr>
                      <w:rFonts w:ascii="Book Antiqua" w:hAnsi="Book Antiqua"/>
                      <w:b/>
                      <w:color w:val="000000"/>
                      <w:sz w:val="18"/>
                      <w:szCs w:val="18"/>
                    </w:rPr>
                    <w:t>)</w:t>
                  </w:r>
                  <w:r w:rsidRPr="00350E04">
                    <w:rPr>
                      <w:rFonts w:ascii="Book Antiqua" w:hAnsi="Book Antiqua"/>
                      <w:bCs/>
                      <w:color w:val="000000"/>
                      <w:sz w:val="18"/>
                      <w:szCs w:val="18"/>
                    </w:rPr>
                    <w:t>: Acerca da responsabilidade em matéria ambiental, é correto afirmar que o STF reconhece a possibilidade de se processar penalmente a pessoa jurídica, mesmo não havendo ação penal em curso contra pessoa física com relação ao crime ambiental praticado.</w:t>
                  </w:r>
                  <w:r>
                    <w:rPr>
                      <w:rFonts w:ascii="Book Antiqua" w:hAnsi="Book Antiqua"/>
                      <w:bCs/>
                      <w:color w:val="000000"/>
                      <w:sz w:val="18"/>
                      <w:szCs w:val="18"/>
                    </w:rPr>
                    <w:t xml:space="preserve"> </w:t>
                  </w:r>
                  <w:r>
                    <w:rPr>
                      <w:rFonts w:ascii="Book Antiqua" w:hAnsi="Book Antiqua"/>
                      <w:b/>
                      <w:color w:val="000000"/>
                      <w:sz w:val="18"/>
                      <w:szCs w:val="18"/>
                    </w:rPr>
                    <w:t>BL: Info 714, STF.</w:t>
                  </w:r>
                </w:p>
                <w:p w14:paraId="11264F15" w14:textId="4121936D" w:rsidR="00323790" w:rsidRDefault="00323790" w:rsidP="00323790">
                  <w:pPr>
                    <w:jc w:val="both"/>
                    <w:rPr>
                      <w:rFonts w:ascii="Book Antiqua" w:hAnsi="Book Antiqua"/>
                      <w:b/>
                      <w:color w:val="000000"/>
                      <w:sz w:val="18"/>
                      <w:szCs w:val="18"/>
                    </w:rPr>
                  </w:pPr>
                  <w:r w:rsidRPr="00350E04">
                    <w:rPr>
                      <w:rFonts w:ascii="Book Antiqua" w:hAnsi="Book Antiqua"/>
                      <w:b/>
                      <w:color w:val="000000"/>
                      <w:sz w:val="18"/>
                      <w:szCs w:val="18"/>
                    </w:rPr>
                    <w:t>(</w:t>
                  </w:r>
                  <w:r>
                    <w:rPr>
                      <w:rFonts w:ascii="Book Antiqua" w:hAnsi="Book Antiqua"/>
                      <w:b/>
                      <w:color w:val="000000"/>
                      <w:sz w:val="18"/>
                      <w:szCs w:val="18"/>
                      <w:highlight w:val="yellow"/>
                    </w:rPr>
                    <w:t>ENAM/2º-2024-FGV</w:t>
                  </w:r>
                  <w:r w:rsidRPr="00350E04">
                    <w:rPr>
                      <w:rFonts w:ascii="Book Antiqua" w:hAnsi="Book Antiqua"/>
                      <w:b/>
                      <w:color w:val="000000"/>
                      <w:sz w:val="18"/>
                      <w:szCs w:val="18"/>
                    </w:rPr>
                    <w:t>)</w:t>
                  </w:r>
                  <w:r w:rsidRPr="00350E04">
                    <w:rPr>
                      <w:rFonts w:ascii="Book Antiqua" w:hAnsi="Book Antiqua"/>
                      <w:bCs/>
                      <w:color w:val="000000"/>
                      <w:sz w:val="18"/>
                      <w:szCs w:val="18"/>
                    </w:rPr>
                    <w:t xml:space="preserve">: </w:t>
                  </w:r>
                  <w:r w:rsidRPr="00323790">
                    <w:rPr>
                      <w:rFonts w:ascii="Book Antiqua" w:hAnsi="Book Antiqua"/>
                      <w:bCs/>
                      <w:color w:val="000000"/>
                      <w:sz w:val="18"/>
                      <w:szCs w:val="18"/>
                    </w:rPr>
                    <w:t>Afrodite é presidente da mineradora Fluminis e, com o objetivo de reduzir custos, determinou que a barragem de contenção dos dejetos provenientes do beneficiamento mineral fosse construída com material barato, embora contraindicado em parecer técnico. Por maioria, o conselho de administração da Fluminis referendou a decisão de Afrodite. Em decorrência da precariedade do material utilizado, a barragem veio a desmoronar, causando poluição e graves danos ambientais, fato, em tese, penalmente relevante pelas circunstâncias do caso.</w:t>
                  </w:r>
                  <w:r>
                    <w:rPr>
                      <w:rFonts w:ascii="Book Antiqua" w:hAnsi="Book Antiqua"/>
                      <w:bCs/>
                      <w:color w:val="000000"/>
                      <w:sz w:val="18"/>
                      <w:szCs w:val="18"/>
                    </w:rPr>
                    <w:t xml:space="preserve"> </w:t>
                  </w:r>
                  <w:r w:rsidRPr="00323790">
                    <w:rPr>
                      <w:rFonts w:ascii="Book Antiqua" w:hAnsi="Book Antiqua"/>
                      <w:bCs/>
                      <w:color w:val="000000"/>
                      <w:sz w:val="18"/>
                      <w:szCs w:val="18"/>
                    </w:rPr>
                    <w:t>Diante da hipótese narrada, em tema de responsabilidade penal da pessoa jurídica, assinale a afirmativa correta</w:t>
                  </w:r>
                  <w:r>
                    <w:rPr>
                      <w:rFonts w:ascii="Book Antiqua" w:hAnsi="Book Antiqua"/>
                      <w:bCs/>
                      <w:color w:val="000000"/>
                      <w:sz w:val="18"/>
                      <w:szCs w:val="18"/>
                    </w:rPr>
                    <w:t xml:space="preserve">: </w:t>
                  </w:r>
                  <w:r w:rsidRPr="00323790">
                    <w:rPr>
                      <w:rFonts w:ascii="Book Antiqua" w:hAnsi="Book Antiqua"/>
                      <w:bCs/>
                      <w:color w:val="000000"/>
                      <w:sz w:val="18"/>
                      <w:szCs w:val="18"/>
                    </w:rPr>
                    <w:t xml:space="preserve">A mineradora pode ser responsabilizada penalmente pelos crimes contra o meio ambiente praticados em </w:t>
                  </w:r>
                  <w:r w:rsidRPr="00323790">
                    <w:rPr>
                      <w:rFonts w:ascii="Book Antiqua" w:hAnsi="Book Antiqua"/>
                      <w:bCs/>
                      <w:color w:val="000000"/>
                      <w:sz w:val="18"/>
                      <w:szCs w:val="18"/>
                    </w:rPr>
                    <w:lastRenderedPageBreak/>
                    <w:t>seu interesse ou benefício, ainda que nenhum de seus dirigentes ou prepostos já tenham sido responsabilizados, cível ou criminalmente.</w:t>
                  </w:r>
                  <w:r>
                    <w:rPr>
                      <w:rFonts w:ascii="Book Antiqua" w:hAnsi="Book Antiqua"/>
                      <w:bCs/>
                      <w:color w:val="000000"/>
                      <w:sz w:val="18"/>
                      <w:szCs w:val="18"/>
                    </w:rPr>
                    <w:t xml:space="preserve"> </w:t>
                  </w:r>
                  <w:r>
                    <w:rPr>
                      <w:rFonts w:ascii="Book Antiqua" w:hAnsi="Book Antiqua"/>
                      <w:b/>
                      <w:color w:val="000000"/>
                      <w:sz w:val="18"/>
                      <w:szCs w:val="18"/>
                    </w:rPr>
                    <w:t>BL: Info 714, STF.</w:t>
                  </w:r>
                </w:p>
                <w:p w14:paraId="1256D1B4" w14:textId="7459842F" w:rsidR="00B15A61" w:rsidRDefault="00B15A61" w:rsidP="00350E04">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MPRS-2023</w:t>
                  </w:r>
                  <w:r>
                    <w:rPr>
                      <w:rFonts w:ascii="Book Antiqua" w:hAnsi="Book Antiqua"/>
                      <w:b/>
                      <w:color w:val="000000"/>
                      <w:sz w:val="18"/>
                      <w:szCs w:val="18"/>
                    </w:rPr>
                    <w:t>)</w:t>
                  </w:r>
                  <w:r>
                    <w:rPr>
                      <w:rFonts w:ascii="Book Antiqua" w:hAnsi="Book Antiqua"/>
                      <w:bCs/>
                      <w:color w:val="000000"/>
                      <w:sz w:val="18"/>
                      <w:szCs w:val="18"/>
                    </w:rPr>
                    <w:t xml:space="preserve">: Assinale a alternativa correta: De acordo com entendimento dos Tribunais Superiores, a responsabilização penal de pessoa jurídica independe da concomitante responsabilização da pessoa física que agia em seu nome. </w:t>
                  </w:r>
                  <w:r>
                    <w:rPr>
                      <w:rFonts w:ascii="Book Antiqua" w:hAnsi="Book Antiqua"/>
                      <w:b/>
                      <w:color w:val="000000"/>
                      <w:sz w:val="18"/>
                      <w:szCs w:val="18"/>
                    </w:rPr>
                    <w:t>BL: Info 714, STF.</w:t>
                  </w:r>
                </w:p>
                <w:p w14:paraId="51CBA635" w14:textId="368B1FFC" w:rsidR="00350E04" w:rsidRDefault="00350E04" w:rsidP="00350E04">
                  <w:pPr>
                    <w:jc w:val="both"/>
                    <w:rPr>
                      <w:rFonts w:ascii="Book Antiqua" w:hAnsi="Book Antiqua"/>
                      <w:b/>
                      <w:color w:val="000000"/>
                      <w:sz w:val="18"/>
                      <w:szCs w:val="18"/>
                    </w:rPr>
                  </w:pPr>
                  <w:r w:rsidRPr="00350E04">
                    <w:rPr>
                      <w:rFonts w:ascii="Book Antiqua" w:hAnsi="Book Antiqua"/>
                      <w:b/>
                      <w:color w:val="000000"/>
                      <w:sz w:val="18"/>
                      <w:szCs w:val="18"/>
                    </w:rPr>
                    <w:t>(</w:t>
                  </w:r>
                  <w:r w:rsidRPr="00350E04">
                    <w:rPr>
                      <w:rFonts w:ascii="Book Antiqua" w:hAnsi="Book Antiqua"/>
                      <w:b/>
                      <w:color w:val="000000"/>
                      <w:sz w:val="18"/>
                      <w:szCs w:val="18"/>
                      <w:highlight w:val="yellow"/>
                    </w:rPr>
                    <w:t>TJRJ-2019-VUNESP</w:t>
                  </w:r>
                  <w:r w:rsidRPr="00350E04">
                    <w:rPr>
                      <w:rFonts w:ascii="Book Antiqua" w:hAnsi="Book Antiqua"/>
                      <w:b/>
                      <w:color w:val="000000"/>
                      <w:sz w:val="18"/>
                      <w:szCs w:val="18"/>
                    </w:rPr>
                    <w:t>)</w:t>
                  </w:r>
                  <w:r w:rsidRPr="00350E04">
                    <w:rPr>
                      <w:rFonts w:ascii="Book Antiqua" w:hAnsi="Book Antiqua"/>
                      <w:bCs/>
                      <w:color w:val="000000"/>
                      <w:sz w:val="18"/>
                      <w:szCs w:val="18"/>
                    </w:rPr>
                    <w:t xml:space="preserve">: Acerca da responsabilidade em matéria ambiental, é correto afirmar que o STF reconhece a possibilidade de se processar penalmente a pessoa jurídica, mesmo não havendo ação penal em curso contra pessoa física com relação ao crime ambiental praticado. </w:t>
                  </w:r>
                  <w:r w:rsidRPr="00350E04">
                    <w:rPr>
                      <w:rFonts w:ascii="Book Antiqua" w:hAnsi="Book Antiqua"/>
                      <w:b/>
                      <w:color w:val="000000"/>
                      <w:sz w:val="18"/>
                      <w:szCs w:val="18"/>
                    </w:rPr>
                    <w:t>BL: Info 714, STF.</w:t>
                  </w:r>
                </w:p>
                <w:p w14:paraId="566880ED" w14:textId="0226F1CC" w:rsidR="006F68B5" w:rsidRPr="00350E04" w:rsidRDefault="006F68B5" w:rsidP="00350E04">
                  <w:pPr>
                    <w:jc w:val="both"/>
                    <w:rPr>
                      <w:rFonts w:ascii="Book Antiqua" w:hAnsi="Book Antiqua"/>
                      <w:bCs/>
                      <w:color w:val="000000"/>
                      <w:sz w:val="18"/>
                      <w:szCs w:val="18"/>
                    </w:rPr>
                  </w:pPr>
                  <w:r>
                    <w:rPr>
                      <w:rFonts w:ascii="Book Antiqua" w:hAnsi="Book Antiqua"/>
                      <w:b/>
                      <w:color w:val="000000"/>
                      <w:sz w:val="18"/>
                      <w:szCs w:val="18"/>
                    </w:rPr>
                    <w:t>(</w:t>
                  </w:r>
                  <w:r w:rsidRPr="00582525">
                    <w:rPr>
                      <w:rFonts w:ascii="Book Antiqua" w:hAnsi="Book Antiqua"/>
                      <w:b/>
                      <w:color w:val="000000"/>
                      <w:sz w:val="18"/>
                      <w:szCs w:val="18"/>
                      <w:highlight w:val="yellow"/>
                    </w:rPr>
                    <w:t>PGESP-2018-VUNESP</w:t>
                  </w:r>
                  <w:r>
                    <w:rPr>
                      <w:rFonts w:ascii="Book Antiqua" w:hAnsi="Book Antiqua"/>
                      <w:b/>
                      <w:color w:val="000000"/>
                      <w:sz w:val="18"/>
                      <w:szCs w:val="18"/>
                    </w:rPr>
                    <w:t>)</w:t>
                  </w:r>
                  <w:r>
                    <w:rPr>
                      <w:rFonts w:ascii="Book Antiqua" w:hAnsi="Book Antiqua"/>
                      <w:bCs/>
                      <w:color w:val="000000"/>
                      <w:sz w:val="18"/>
                      <w:szCs w:val="18"/>
                    </w:rPr>
                    <w:t xml:space="preserve">: </w:t>
                  </w:r>
                  <w:r w:rsidRPr="00582525">
                    <w:rPr>
                      <w:rFonts w:ascii="Book Antiqua" w:hAnsi="Book Antiqua"/>
                      <w:bCs/>
                      <w:color w:val="000000"/>
                      <w:sz w:val="18"/>
                      <w:szCs w:val="18"/>
                    </w:rPr>
                    <w:t xml:space="preserve">A </w:t>
                  </w:r>
                  <w:r>
                    <w:rPr>
                      <w:rFonts w:ascii="Book Antiqua" w:hAnsi="Book Antiqua"/>
                      <w:bCs/>
                      <w:color w:val="000000"/>
                      <w:sz w:val="18"/>
                      <w:szCs w:val="18"/>
                    </w:rPr>
                    <w:t>CF/</w:t>
                  </w:r>
                  <w:r w:rsidRPr="00582525">
                    <w:rPr>
                      <w:rFonts w:ascii="Book Antiqua" w:hAnsi="Book Antiqua"/>
                      <w:bCs/>
                      <w:color w:val="000000"/>
                      <w:sz w:val="18"/>
                      <w:szCs w:val="18"/>
                    </w:rPr>
                    <w:t xml:space="preserve">1988, ao incorporar a questão ambiental de forma ampla e expressa, trouxe para o seio do </w:t>
                  </w:r>
                  <w:r>
                    <w:rPr>
                      <w:rFonts w:ascii="Book Antiqua" w:hAnsi="Book Antiqua"/>
                      <w:bCs/>
                      <w:color w:val="000000"/>
                      <w:sz w:val="18"/>
                      <w:szCs w:val="18"/>
                    </w:rPr>
                    <w:t>STF</w:t>
                  </w:r>
                  <w:r w:rsidRPr="00582525">
                    <w:rPr>
                      <w:rFonts w:ascii="Book Antiqua" w:hAnsi="Book Antiqua"/>
                      <w:bCs/>
                      <w:color w:val="000000"/>
                      <w:sz w:val="18"/>
                      <w:szCs w:val="18"/>
                    </w:rPr>
                    <w:t xml:space="preserve"> uma “</w:t>
                  </w:r>
                  <w:r w:rsidRPr="00582525">
                    <w:rPr>
                      <w:rFonts w:ascii="Book Antiqua" w:hAnsi="Book Antiqua"/>
                      <w:bCs/>
                      <w:i/>
                      <w:iCs/>
                      <w:color w:val="000000"/>
                      <w:sz w:val="18"/>
                      <w:szCs w:val="18"/>
                    </w:rPr>
                    <w:t>pauta verde</w:t>
                  </w:r>
                  <w:r w:rsidRPr="00582525">
                    <w:rPr>
                      <w:rFonts w:ascii="Book Antiqua" w:hAnsi="Book Antiqua"/>
                      <w:bCs/>
                      <w:color w:val="000000"/>
                      <w:sz w:val="18"/>
                      <w:szCs w:val="18"/>
                    </w:rPr>
                    <w:t>”. Assim, o destino de grandes temas ambientais também teve de ser enfrentado na Corte, como decorrência lógica da necessidade de concretização de seus comandos.</w:t>
                  </w:r>
                  <w:r>
                    <w:rPr>
                      <w:rFonts w:ascii="Book Antiqua" w:hAnsi="Book Antiqua"/>
                      <w:bCs/>
                      <w:color w:val="000000"/>
                      <w:sz w:val="18"/>
                      <w:szCs w:val="18"/>
                    </w:rPr>
                    <w:t xml:space="preserve"> </w:t>
                  </w:r>
                  <w:r w:rsidRPr="00582525">
                    <w:rPr>
                      <w:rFonts w:ascii="Book Antiqua" w:hAnsi="Book Antiqua"/>
                      <w:bCs/>
                      <w:color w:val="000000"/>
                      <w:sz w:val="18"/>
                      <w:szCs w:val="18"/>
                    </w:rPr>
                    <w:t xml:space="preserve">Nesse contexto, sobre a jurisprudência do </w:t>
                  </w:r>
                  <w:r>
                    <w:rPr>
                      <w:rFonts w:ascii="Book Antiqua" w:hAnsi="Book Antiqua"/>
                      <w:bCs/>
                      <w:color w:val="000000"/>
                      <w:sz w:val="18"/>
                      <w:szCs w:val="18"/>
                    </w:rPr>
                    <w:t>STF</w:t>
                  </w:r>
                  <w:r w:rsidRPr="00582525">
                    <w:rPr>
                      <w:rFonts w:ascii="Book Antiqua" w:hAnsi="Book Antiqua"/>
                      <w:bCs/>
                      <w:color w:val="000000"/>
                      <w:sz w:val="18"/>
                      <w:szCs w:val="18"/>
                    </w:rPr>
                    <w:t xml:space="preserve"> em matéria ambiental, assinale a alternativa correta</w:t>
                  </w:r>
                  <w:r>
                    <w:rPr>
                      <w:rFonts w:ascii="Book Antiqua" w:hAnsi="Book Antiqua"/>
                      <w:bCs/>
                      <w:color w:val="000000"/>
                      <w:sz w:val="18"/>
                      <w:szCs w:val="18"/>
                    </w:rPr>
                    <w:t xml:space="preserve">: </w:t>
                  </w:r>
                  <w:r w:rsidRPr="00582525">
                    <w:rPr>
                      <w:rFonts w:ascii="Book Antiqua" w:hAnsi="Book Antiqua"/>
                      <w:bCs/>
                      <w:color w:val="000000"/>
                      <w:sz w:val="18"/>
                      <w:szCs w:val="18"/>
                    </w:rPr>
                    <w:t xml:space="preserve">Segundo o </w:t>
                  </w:r>
                  <w:r>
                    <w:rPr>
                      <w:rFonts w:ascii="Book Antiqua" w:hAnsi="Book Antiqua"/>
                      <w:bCs/>
                      <w:color w:val="000000"/>
                      <w:sz w:val="18"/>
                      <w:szCs w:val="18"/>
                    </w:rPr>
                    <w:t>STF</w:t>
                  </w:r>
                  <w:r w:rsidRPr="00582525">
                    <w:rPr>
                      <w:rFonts w:ascii="Book Antiqua" w:hAnsi="Book Antiqua"/>
                      <w:bCs/>
                      <w:color w:val="000000"/>
                      <w:sz w:val="18"/>
                      <w:szCs w:val="18"/>
                    </w:rPr>
                    <w:t>, o art</w:t>
                  </w:r>
                  <w:r>
                    <w:rPr>
                      <w:rFonts w:ascii="Book Antiqua" w:hAnsi="Book Antiqua"/>
                      <w:bCs/>
                      <w:color w:val="000000"/>
                      <w:sz w:val="18"/>
                      <w:szCs w:val="18"/>
                    </w:rPr>
                    <w:t>.</w:t>
                  </w:r>
                  <w:r w:rsidRPr="00582525">
                    <w:rPr>
                      <w:rFonts w:ascii="Book Antiqua" w:hAnsi="Book Antiqua"/>
                      <w:bCs/>
                      <w:color w:val="000000"/>
                      <w:sz w:val="18"/>
                      <w:szCs w:val="18"/>
                    </w:rPr>
                    <w:t xml:space="preserve"> 225, § 3° , da C</w:t>
                  </w:r>
                  <w:r>
                    <w:rPr>
                      <w:rFonts w:ascii="Book Antiqua" w:hAnsi="Book Antiqua"/>
                      <w:bCs/>
                      <w:color w:val="000000"/>
                      <w:sz w:val="18"/>
                      <w:szCs w:val="18"/>
                    </w:rPr>
                    <w:t>F/1988</w:t>
                  </w:r>
                  <w:r w:rsidRPr="00582525">
                    <w:rPr>
                      <w:rFonts w:ascii="Book Antiqua" w:hAnsi="Book Antiqua"/>
                      <w:bCs/>
                      <w:color w:val="000000"/>
                      <w:sz w:val="18"/>
                      <w:szCs w:val="18"/>
                    </w:rPr>
                    <w:t>, não condiciona a responsabilização penal da pessoa jurídica por crimes ambientais à simultânea persecução penal da pessoa física em tese responsável no âmbito da empresa.</w:t>
                  </w:r>
                  <w:r>
                    <w:rPr>
                      <w:rFonts w:ascii="Book Antiqua" w:hAnsi="Book Antiqua"/>
                      <w:bCs/>
                      <w:color w:val="000000"/>
                      <w:sz w:val="18"/>
                      <w:szCs w:val="18"/>
                    </w:rPr>
                    <w:t xml:space="preserve"> </w:t>
                  </w:r>
                  <w:r w:rsidRPr="00F13E1A">
                    <w:rPr>
                      <w:rFonts w:ascii="Book Antiqua" w:hAnsi="Book Antiqua"/>
                      <w:b/>
                      <w:color w:val="000000"/>
                      <w:sz w:val="18"/>
                      <w:szCs w:val="18"/>
                    </w:rPr>
                    <w:t>BL: Info 714, STF.</w:t>
                  </w:r>
                </w:p>
                <w:p w14:paraId="53D9503B" w14:textId="2DD90C3D" w:rsidR="00350E04" w:rsidRDefault="00350E04" w:rsidP="00350E04">
                  <w:pPr>
                    <w:jc w:val="both"/>
                    <w:rPr>
                      <w:rFonts w:ascii="Book Antiqua" w:hAnsi="Book Antiqua" w:cs="Times New Roman"/>
                      <w:b/>
                      <w:color w:val="000000"/>
                      <w:sz w:val="18"/>
                      <w:szCs w:val="18"/>
                    </w:rPr>
                  </w:pPr>
                  <w:r w:rsidRPr="00350E04">
                    <w:rPr>
                      <w:rFonts w:ascii="Book Antiqua" w:hAnsi="Book Antiqua" w:cs="Times New Roman"/>
                      <w:b/>
                      <w:color w:val="000000"/>
                      <w:sz w:val="18"/>
                      <w:szCs w:val="18"/>
                    </w:rPr>
                    <w:t>(</w:t>
                  </w:r>
                  <w:r w:rsidRPr="00350E04">
                    <w:rPr>
                      <w:rFonts w:ascii="Book Antiqua" w:hAnsi="Book Antiqua" w:cs="Times New Roman"/>
                      <w:b/>
                      <w:color w:val="000000"/>
                      <w:sz w:val="18"/>
                      <w:szCs w:val="18"/>
                      <w:highlight w:val="yellow"/>
                    </w:rPr>
                    <w:t>TRF3-2016</w:t>
                  </w:r>
                  <w:r w:rsidRPr="00350E04">
                    <w:rPr>
                      <w:rFonts w:ascii="Book Antiqua" w:hAnsi="Book Antiqua" w:cs="Times New Roman"/>
                      <w:b/>
                      <w:color w:val="000000"/>
                      <w:sz w:val="18"/>
                      <w:szCs w:val="18"/>
                    </w:rPr>
                    <w:t>)</w:t>
                  </w:r>
                  <w:r w:rsidRPr="00350E04">
                    <w:rPr>
                      <w:rFonts w:ascii="Book Antiqua" w:hAnsi="Book Antiqua" w:cs="Times New Roman"/>
                      <w:color w:val="000000"/>
                      <w:sz w:val="18"/>
                      <w:szCs w:val="18"/>
                    </w:rPr>
                    <w:t>: Relativamente à responsabilidade penal da pessoa jurídica, é possível afirmar que:</w:t>
                  </w:r>
                  <w:r w:rsidRPr="00350E04">
                    <w:rPr>
                      <w:sz w:val="18"/>
                      <w:szCs w:val="18"/>
                    </w:rPr>
                    <w:t xml:space="preserve"> </w:t>
                  </w:r>
                  <w:r w:rsidRPr="00350E04">
                    <w:rPr>
                      <w:rFonts w:ascii="Book Antiqua" w:hAnsi="Book Antiqua" w:cs="Times New Roman"/>
                      <w:color w:val="000000"/>
                      <w:sz w:val="18"/>
                      <w:szCs w:val="18"/>
                    </w:rPr>
                    <w:t xml:space="preserve">Independe da responsabilização das pessoas físicas envolvidas, conforme decidiu o STF, ao julgar o RE 548181/PR, de relatoria da Ministra Rosa Weber. </w:t>
                  </w:r>
                  <w:r w:rsidRPr="00350E04">
                    <w:rPr>
                      <w:rFonts w:ascii="Book Antiqua" w:hAnsi="Book Antiqua" w:cs="Times New Roman"/>
                      <w:b/>
                      <w:color w:val="000000"/>
                      <w:sz w:val="18"/>
                      <w:szCs w:val="18"/>
                    </w:rPr>
                    <w:t>BL: Info 714, STF.</w:t>
                  </w:r>
                </w:p>
                <w:p w14:paraId="7AB73C66" w14:textId="629516C1" w:rsidR="00CB1DE4" w:rsidRDefault="00CB1DE4" w:rsidP="00350E04">
                  <w:pPr>
                    <w:jc w:val="both"/>
                    <w:rPr>
                      <w:rFonts w:ascii="Book Antiqua" w:hAnsi="Book Antiqua" w:cs="Times New Roman"/>
                      <w:b/>
                      <w:color w:val="000000"/>
                      <w:sz w:val="18"/>
                      <w:szCs w:val="18"/>
                    </w:rPr>
                  </w:pPr>
                  <w:r>
                    <w:rPr>
                      <w:rFonts w:ascii="Book Antiqua" w:hAnsi="Book Antiqua"/>
                      <w:b/>
                      <w:color w:val="000000"/>
                      <w:sz w:val="18"/>
                      <w:szCs w:val="18"/>
                    </w:rPr>
                    <w:t>(</w:t>
                  </w:r>
                  <w:r w:rsidRPr="001D58C9">
                    <w:rPr>
                      <w:rFonts w:ascii="Book Antiqua" w:hAnsi="Book Antiqua"/>
                      <w:b/>
                      <w:color w:val="000000"/>
                      <w:sz w:val="18"/>
                      <w:szCs w:val="18"/>
                      <w:highlight w:val="yellow"/>
                    </w:rPr>
                    <w:t>PCPA-2016</w:t>
                  </w:r>
                  <w:r>
                    <w:rPr>
                      <w:rFonts w:ascii="Book Antiqua" w:hAnsi="Book Antiqua"/>
                      <w:b/>
                      <w:color w:val="000000"/>
                      <w:sz w:val="18"/>
                      <w:szCs w:val="18"/>
                    </w:rPr>
                    <w:t>)</w:t>
                  </w:r>
                  <w:r>
                    <w:rPr>
                      <w:rFonts w:ascii="Book Antiqua" w:hAnsi="Book Antiqua"/>
                      <w:bCs/>
                      <w:color w:val="000000"/>
                      <w:sz w:val="18"/>
                      <w:szCs w:val="18"/>
                    </w:rPr>
                    <w:t xml:space="preserve">: </w:t>
                  </w:r>
                  <w:r w:rsidRPr="001D58C9">
                    <w:rPr>
                      <w:rFonts w:ascii="Book Antiqua" w:hAnsi="Book Antiqua"/>
                      <w:bCs/>
                      <w:color w:val="000000"/>
                      <w:sz w:val="18"/>
                      <w:szCs w:val="18"/>
                    </w:rPr>
                    <w:t xml:space="preserve">Considerando os entendimentos do </w:t>
                  </w:r>
                  <w:r>
                    <w:rPr>
                      <w:rFonts w:ascii="Book Antiqua" w:hAnsi="Book Antiqua"/>
                      <w:bCs/>
                      <w:color w:val="000000"/>
                      <w:sz w:val="18"/>
                      <w:szCs w:val="18"/>
                    </w:rPr>
                    <w:t>STF</w:t>
                  </w:r>
                  <w:r w:rsidRPr="001D58C9">
                    <w:rPr>
                      <w:rFonts w:ascii="Book Antiqua" w:hAnsi="Book Antiqua"/>
                      <w:bCs/>
                      <w:color w:val="000000"/>
                      <w:sz w:val="18"/>
                      <w:szCs w:val="18"/>
                    </w:rPr>
                    <w:t xml:space="preserve"> e do </w:t>
                  </w:r>
                  <w:r>
                    <w:rPr>
                      <w:rFonts w:ascii="Book Antiqua" w:hAnsi="Book Antiqua"/>
                      <w:bCs/>
                      <w:color w:val="000000"/>
                      <w:sz w:val="18"/>
                      <w:szCs w:val="18"/>
                    </w:rPr>
                    <w:t>STJ</w:t>
                  </w:r>
                  <w:r w:rsidRPr="001D58C9">
                    <w:rPr>
                      <w:rFonts w:ascii="Book Antiqua" w:hAnsi="Book Antiqua"/>
                      <w:bCs/>
                      <w:color w:val="000000"/>
                      <w:sz w:val="18"/>
                      <w:szCs w:val="18"/>
                    </w:rPr>
                    <w:t>, assim como a disciplina constitucional e legal, assinale a alternativa correta quanto à responsabilização criminal da pessoa jurídica por crimes ambientais</w:t>
                  </w:r>
                  <w:r>
                    <w:rPr>
                      <w:rFonts w:ascii="Book Antiqua" w:hAnsi="Book Antiqua"/>
                      <w:bCs/>
                      <w:color w:val="000000"/>
                      <w:sz w:val="18"/>
                      <w:szCs w:val="18"/>
                    </w:rPr>
                    <w:t>:</w:t>
                  </w:r>
                  <w:r>
                    <w:t xml:space="preserve"> </w:t>
                  </w:r>
                  <w:r w:rsidRPr="001D58C9">
                    <w:rPr>
                      <w:rFonts w:ascii="Book Antiqua" w:hAnsi="Book Antiqua"/>
                      <w:bCs/>
                      <w:color w:val="000000"/>
                      <w:sz w:val="18"/>
                      <w:szCs w:val="18"/>
                    </w:rPr>
                    <w:t xml:space="preserve">O </w:t>
                  </w:r>
                  <w:r>
                    <w:rPr>
                      <w:rFonts w:ascii="Book Antiqua" w:hAnsi="Book Antiqua"/>
                      <w:bCs/>
                      <w:color w:val="000000"/>
                      <w:sz w:val="18"/>
                      <w:szCs w:val="18"/>
                    </w:rPr>
                    <w:t>STF</w:t>
                  </w:r>
                  <w:r w:rsidRPr="001D58C9">
                    <w:rPr>
                      <w:rFonts w:ascii="Book Antiqua" w:hAnsi="Book Antiqua"/>
                      <w:bCs/>
                      <w:color w:val="000000"/>
                      <w:sz w:val="18"/>
                      <w:szCs w:val="18"/>
                    </w:rPr>
                    <w:t xml:space="preserve">, por meio de julgado da 1ª Turma, entendeu que a </w:t>
                  </w:r>
                  <w:r>
                    <w:rPr>
                      <w:rFonts w:ascii="Book Antiqua" w:hAnsi="Book Antiqua"/>
                      <w:bCs/>
                      <w:color w:val="000000"/>
                      <w:sz w:val="18"/>
                      <w:szCs w:val="18"/>
                    </w:rPr>
                    <w:t>CF/</w:t>
                  </w:r>
                  <w:r w:rsidRPr="001D58C9">
                    <w:rPr>
                      <w:rFonts w:ascii="Book Antiqua" w:hAnsi="Book Antiqua"/>
                      <w:bCs/>
                      <w:color w:val="000000"/>
                      <w:sz w:val="18"/>
                      <w:szCs w:val="18"/>
                    </w:rPr>
                    <w:t>1988 não condiciona a responsabilização penal da pessoa jurídica por crimes ambientais à simultânea persecução penal da pessoa física em tese responsável no âmbito da empresa. Em outras palavras, a norma constitucional não impõe a necessária dupla imputação.</w:t>
                  </w:r>
                  <w:r>
                    <w:rPr>
                      <w:rFonts w:ascii="Book Antiqua" w:hAnsi="Book Antiqua"/>
                      <w:bCs/>
                      <w:color w:val="000000"/>
                      <w:sz w:val="18"/>
                      <w:szCs w:val="18"/>
                    </w:rPr>
                    <w:t xml:space="preserve"> </w:t>
                  </w:r>
                  <w:r w:rsidRPr="00F13E1A">
                    <w:rPr>
                      <w:rFonts w:ascii="Book Antiqua" w:hAnsi="Book Antiqua"/>
                      <w:b/>
                      <w:color w:val="000000"/>
                      <w:sz w:val="18"/>
                      <w:szCs w:val="18"/>
                    </w:rPr>
                    <w:t>Info 714, STF.</w:t>
                  </w:r>
                </w:p>
                <w:p w14:paraId="3197FE8B" w14:textId="52E7BB6D" w:rsidR="00E86FB1" w:rsidRPr="00E86FB1" w:rsidRDefault="00E86FB1" w:rsidP="00350E04">
                  <w:pPr>
                    <w:jc w:val="both"/>
                    <w:rPr>
                      <w:rFonts w:ascii="Book Antiqua" w:eastAsia="Times New Roman" w:hAnsi="Book Antiqua" w:cs="Times New Roman"/>
                      <w:bCs/>
                      <w:sz w:val="19"/>
                      <w:szCs w:val="19"/>
                      <w:lang w:eastAsia="pt-BR"/>
                    </w:rPr>
                  </w:pPr>
                  <w:r>
                    <w:rPr>
                      <w:rFonts w:ascii="Book Antiqua" w:hAnsi="Book Antiqua"/>
                      <w:b/>
                      <w:color w:val="000000"/>
                      <w:sz w:val="18"/>
                      <w:szCs w:val="18"/>
                    </w:rPr>
                    <w:t>(</w:t>
                  </w:r>
                  <w:r w:rsidRPr="00BE468C">
                    <w:rPr>
                      <w:rFonts w:ascii="Book Antiqua" w:hAnsi="Book Antiqua"/>
                      <w:b/>
                      <w:color w:val="000000"/>
                      <w:sz w:val="18"/>
                      <w:szCs w:val="18"/>
                      <w:highlight w:val="yellow"/>
                    </w:rPr>
                    <w:t>MPF-2015</w:t>
                  </w:r>
                  <w:r>
                    <w:rPr>
                      <w:rFonts w:ascii="Book Antiqua" w:hAnsi="Book Antiqua"/>
                      <w:b/>
                      <w:color w:val="000000"/>
                      <w:sz w:val="18"/>
                      <w:szCs w:val="18"/>
                    </w:rPr>
                    <w:t>)</w:t>
                  </w:r>
                  <w:r>
                    <w:rPr>
                      <w:rFonts w:ascii="Book Antiqua" w:hAnsi="Book Antiqua"/>
                      <w:bCs/>
                      <w:color w:val="000000"/>
                      <w:sz w:val="18"/>
                      <w:szCs w:val="18"/>
                    </w:rPr>
                    <w:t xml:space="preserve">: No que diz respeito às denúncias no processo penal: </w:t>
                  </w:r>
                  <w:r w:rsidRPr="00BE468C">
                    <w:rPr>
                      <w:rFonts w:ascii="Book Antiqua" w:hAnsi="Book Antiqua"/>
                      <w:bCs/>
                      <w:color w:val="000000"/>
                      <w:sz w:val="18"/>
                      <w:szCs w:val="18"/>
                    </w:rPr>
                    <w:t xml:space="preserve">É entendimento atual no </w:t>
                  </w:r>
                  <w:r>
                    <w:rPr>
                      <w:rFonts w:ascii="Book Antiqua" w:hAnsi="Book Antiqua"/>
                      <w:bCs/>
                      <w:color w:val="000000"/>
                      <w:sz w:val="18"/>
                      <w:szCs w:val="18"/>
                    </w:rPr>
                    <w:t>STF</w:t>
                  </w:r>
                  <w:r w:rsidRPr="00BE468C">
                    <w:rPr>
                      <w:rFonts w:ascii="Book Antiqua" w:hAnsi="Book Antiqua"/>
                      <w:bCs/>
                      <w:color w:val="000000"/>
                      <w:sz w:val="18"/>
                      <w:szCs w:val="18"/>
                    </w:rPr>
                    <w:t xml:space="preserve"> que, nos crimes ambientais, para ser admitida a denúncia oferecida contra pessoa jurídica não </w:t>
                  </w:r>
                  <w:r>
                    <w:rPr>
                      <w:rFonts w:ascii="Book Antiqua" w:hAnsi="Book Antiqua"/>
                      <w:bCs/>
                      <w:color w:val="000000"/>
                      <w:sz w:val="18"/>
                      <w:szCs w:val="18"/>
                    </w:rPr>
                    <w:t>é</w:t>
                  </w:r>
                  <w:r w:rsidRPr="00BE468C">
                    <w:rPr>
                      <w:rFonts w:ascii="Book Antiqua" w:hAnsi="Book Antiqua"/>
                      <w:bCs/>
                      <w:color w:val="000000"/>
                      <w:sz w:val="18"/>
                      <w:szCs w:val="18"/>
                    </w:rPr>
                    <w:t xml:space="preserve"> essencial a concomitante imputação dos fatos correlatos as pessoas físicas em tese responsáveis no âmbito da empresa.</w:t>
                  </w:r>
                  <w:r>
                    <w:rPr>
                      <w:rFonts w:ascii="Book Antiqua" w:hAnsi="Book Antiqua"/>
                      <w:bCs/>
                      <w:color w:val="000000"/>
                      <w:sz w:val="18"/>
                      <w:szCs w:val="18"/>
                    </w:rPr>
                    <w:t xml:space="preserve"> </w:t>
                  </w:r>
                  <w:r w:rsidRPr="00F13E1A">
                    <w:rPr>
                      <w:rFonts w:ascii="Book Antiqua" w:hAnsi="Book Antiqua"/>
                      <w:b/>
                      <w:color w:val="000000"/>
                      <w:sz w:val="18"/>
                      <w:szCs w:val="18"/>
                    </w:rPr>
                    <w:t>BL: Info 714, STF.</w:t>
                  </w:r>
                </w:p>
              </w:tc>
            </w:tr>
          </w:tbl>
          <w:p w14:paraId="177823EE" w14:textId="7707111D" w:rsidR="00350E04" w:rsidRDefault="00350E04" w:rsidP="00350E04">
            <w:pPr>
              <w:jc w:val="both"/>
              <w:rPr>
                <w:rFonts w:ascii="Book Antiqua" w:eastAsia="Times New Roman" w:hAnsi="Book Antiqua" w:cs="Times New Roman"/>
                <w:bCs/>
                <w:sz w:val="19"/>
                <w:szCs w:val="19"/>
                <w:lang w:eastAsia="pt-BR"/>
              </w:rPr>
            </w:pPr>
          </w:p>
          <w:p w14:paraId="70982A8C" w14:textId="49F67A99" w:rsidR="007F4DE9" w:rsidRDefault="007F4DE9" w:rsidP="00350E0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216</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07</w:t>
            </w:r>
            <w:r>
              <w:rPr>
                <w:rFonts w:ascii="Book Antiqua" w:eastAsia="Times New Roman" w:hAnsi="Book Antiqua" w:cs="Times New Roman"/>
                <w:b/>
                <w:bCs/>
                <w:sz w:val="19"/>
                <w:szCs w:val="19"/>
                <w:lang w:eastAsia="pt-BR"/>
              </w:rPr>
              <w:t xml:space="preserve">: </w:t>
            </w:r>
            <w:r w:rsidRPr="007F4DE9">
              <w:rPr>
                <w:rFonts w:ascii="Book Antiqua" w:eastAsia="Times New Roman" w:hAnsi="Book Antiqua" w:cs="Times New Roman"/>
                <w:b/>
                <w:bCs/>
                <w:sz w:val="19"/>
                <w:szCs w:val="19"/>
                <w:highlight w:val="green"/>
                <w:lang w:eastAsia="pt-BR"/>
              </w:rPr>
              <w:t>É possível</w:t>
            </w:r>
            <w:r w:rsidRPr="007F4DE9">
              <w:rPr>
                <w:rFonts w:ascii="Book Antiqua" w:eastAsia="Times New Roman" w:hAnsi="Book Antiqua" w:cs="Times New Roman"/>
                <w:b/>
                <w:bCs/>
                <w:sz w:val="19"/>
                <w:szCs w:val="19"/>
                <w:lang w:eastAsia="pt-BR"/>
              </w:rPr>
              <w:t xml:space="preserve"> a responsabilização penal da pessoa jurídica por crimes ambientais independentemente da persecução penal concomitante da pessoa física que a represente, logo não incide a Teoria da Dupla Imputação.</w:t>
            </w:r>
          </w:p>
          <w:p w14:paraId="1005D99E" w14:textId="77777777" w:rsidR="007F4DE9" w:rsidRDefault="007F4DE9" w:rsidP="00350E04">
            <w:pPr>
              <w:jc w:val="both"/>
              <w:rPr>
                <w:rFonts w:ascii="Book Antiqua" w:eastAsia="Times New Roman" w:hAnsi="Book Antiqua" w:cs="Times New Roman"/>
                <w:b/>
                <w:bCs/>
                <w:sz w:val="19"/>
                <w:szCs w:val="19"/>
                <w:lang w:eastAsia="pt-BR"/>
              </w:rPr>
            </w:pPr>
          </w:p>
          <w:p w14:paraId="2BD61403" w14:textId="14D20287" w:rsidR="007F4DE9" w:rsidRDefault="007F4DE9" w:rsidP="00350E04">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216</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08</w:t>
            </w:r>
            <w:r>
              <w:rPr>
                <w:rFonts w:ascii="Book Antiqua" w:eastAsia="Times New Roman" w:hAnsi="Book Antiqua" w:cs="Times New Roman"/>
                <w:b/>
                <w:bCs/>
                <w:sz w:val="19"/>
                <w:szCs w:val="19"/>
                <w:lang w:eastAsia="pt-BR"/>
              </w:rPr>
              <w:t xml:space="preserve">: </w:t>
            </w:r>
            <w:r w:rsidRPr="007F4DE9">
              <w:rPr>
                <w:rFonts w:ascii="Book Antiqua" w:eastAsia="Times New Roman" w:hAnsi="Book Antiqua" w:cs="Times New Roman"/>
                <w:b/>
                <w:bCs/>
                <w:sz w:val="19"/>
                <w:szCs w:val="19"/>
                <w:lang w:eastAsia="pt-BR"/>
              </w:rPr>
              <w:t xml:space="preserve">Nos crimes ambientais, </w:t>
            </w:r>
            <w:r w:rsidRPr="007F4DE9">
              <w:rPr>
                <w:rFonts w:ascii="Book Antiqua" w:eastAsia="Times New Roman" w:hAnsi="Book Antiqua" w:cs="Times New Roman"/>
                <w:b/>
                <w:bCs/>
                <w:sz w:val="19"/>
                <w:szCs w:val="19"/>
                <w:highlight w:val="green"/>
                <w:lang w:eastAsia="pt-BR"/>
              </w:rPr>
              <w:t>é possível responsabilizar</w:t>
            </w:r>
            <w:r w:rsidRPr="007F4DE9">
              <w:rPr>
                <w:rFonts w:ascii="Book Antiqua" w:eastAsia="Times New Roman" w:hAnsi="Book Antiqua" w:cs="Times New Roman"/>
                <w:b/>
                <w:bCs/>
                <w:sz w:val="19"/>
                <w:szCs w:val="19"/>
                <w:lang w:eastAsia="pt-BR"/>
              </w:rPr>
              <w:t>, por conduta omissiva, gerentes e administradores da pessoa jurídica que tendo conhecimento de conduta criminosa e, com poder de impedi-la, não o fizeram.</w:t>
            </w:r>
          </w:p>
          <w:p w14:paraId="15D3E42F" w14:textId="77777777" w:rsidR="007F4DE9" w:rsidRDefault="007F4DE9" w:rsidP="00350E04">
            <w:pPr>
              <w:jc w:val="both"/>
              <w:rPr>
                <w:rFonts w:ascii="Book Antiqua" w:eastAsia="Times New Roman" w:hAnsi="Book Antiqua" w:cs="Times New Roman"/>
                <w:bCs/>
                <w:sz w:val="19"/>
                <w:szCs w:val="19"/>
                <w:lang w:eastAsia="pt-BR"/>
              </w:rPr>
            </w:pPr>
          </w:p>
          <w:p w14:paraId="2E73EA3D" w14:textId="47B13802" w:rsidR="00DC214D" w:rsidRDefault="0087373E" w:rsidP="00350E0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01</w:t>
            </w:r>
            <w:r>
              <w:rPr>
                <w:rFonts w:ascii="Book Antiqua" w:eastAsia="Times New Roman" w:hAnsi="Book Antiqua" w:cs="Times New Roman"/>
                <w:b/>
                <w:bCs/>
                <w:sz w:val="19"/>
                <w:szCs w:val="19"/>
                <w:lang w:eastAsia="pt-BR"/>
              </w:rPr>
              <w:t xml:space="preserve">: </w:t>
            </w:r>
            <w:r w:rsidRPr="0087373E">
              <w:rPr>
                <w:rFonts w:ascii="Book Antiqua" w:eastAsia="Times New Roman" w:hAnsi="Book Antiqua" w:cs="Times New Roman"/>
                <w:b/>
                <w:bCs/>
                <w:sz w:val="19"/>
                <w:szCs w:val="19"/>
                <w:lang w:eastAsia="pt-BR"/>
              </w:rPr>
              <w:t xml:space="preserve">Nos crimes ambientais, as esferas administrativa e penal são independentes, razão pela qual a instauração e a tramitação da ação penal </w:t>
            </w:r>
            <w:r w:rsidRPr="0087373E">
              <w:rPr>
                <w:rFonts w:ascii="Book Antiqua" w:eastAsia="Times New Roman" w:hAnsi="Book Antiqua" w:cs="Times New Roman"/>
                <w:b/>
                <w:bCs/>
                <w:sz w:val="19"/>
                <w:szCs w:val="19"/>
                <w:highlight w:val="green"/>
                <w:lang w:eastAsia="pt-BR"/>
              </w:rPr>
              <w:t>prescindem</w:t>
            </w:r>
            <w:r w:rsidRPr="0087373E">
              <w:rPr>
                <w:rFonts w:ascii="Book Antiqua" w:eastAsia="Times New Roman" w:hAnsi="Book Antiqua" w:cs="Times New Roman"/>
                <w:b/>
                <w:bCs/>
                <w:sz w:val="19"/>
                <w:szCs w:val="19"/>
                <w:lang w:eastAsia="pt-BR"/>
              </w:rPr>
              <w:t xml:space="preserve"> da apuração dos fatos pelo órgão administrativo competente.</w:t>
            </w:r>
          </w:p>
          <w:tbl>
            <w:tblPr>
              <w:tblStyle w:val="Tabelacomgrade"/>
              <w:tblW w:w="0" w:type="auto"/>
              <w:tblLook w:val="04A0" w:firstRow="1" w:lastRow="0" w:firstColumn="1" w:lastColumn="0" w:noHBand="0" w:noVBand="1"/>
            </w:tblPr>
            <w:tblGrid>
              <w:gridCol w:w="8268"/>
            </w:tblGrid>
            <w:tr w:rsidR="0087373E" w14:paraId="38879B27" w14:textId="77777777" w:rsidTr="0087373E">
              <w:tc>
                <w:tcPr>
                  <w:tcW w:w="8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BB7AEB" w14:textId="096CD4B9" w:rsidR="0087373E" w:rsidRPr="0087373E" w:rsidRDefault="0087373E" w:rsidP="0087373E">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Pr>
                      <w:rFonts w:ascii="Book Antiqua" w:hAnsi="Book Antiqua"/>
                      <w:b/>
                      <w:bCs/>
                      <w:i/>
                      <w:iCs/>
                      <w:sz w:val="18"/>
                      <w:szCs w:val="18"/>
                      <w:u w:val="single"/>
                    </w:rPr>
                    <w:t>Imagine a seguinte situação hipotética</w:t>
                  </w:r>
                  <w:r>
                    <w:rPr>
                      <w:rFonts w:ascii="Book Antiqua" w:hAnsi="Book Antiqua"/>
                      <w:sz w:val="18"/>
                      <w:szCs w:val="18"/>
                    </w:rPr>
                    <w:t xml:space="preserve">: </w:t>
                  </w:r>
                  <w:r w:rsidRPr="0087373E">
                    <w:rPr>
                      <w:rFonts w:ascii="Book Antiqua" w:hAnsi="Book Antiqua"/>
                      <w:sz w:val="18"/>
                      <w:szCs w:val="18"/>
                    </w:rPr>
                    <w:t>Durante a execução de obras de terraplanagem, Maria causou dano em área de preservação ambiental dos mananciais do Vale do Paraíba do Sul.</w:t>
                  </w:r>
                  <w:r>
                    <w:rPr>
                      <w:rFonts w:ascii="Book Antiqua" w:hAnsi="Book Antiqua"/>
                      <w:sz w:val="18"/>
                      <w:szCs w:val="18"/>
                    </w:rPr>
                    <w:t xml:space="preserve"> </w:t>
                  </w:r>
                  <w:r w:rsidRPr="0087373E">
                    <w:rPr>
                      <w:rFonts w:ascii="Book Antiqua" w:hAnsi="Book Antiqua"/>
                      <w:sz w:val="18"/>
                      <w:szCs w:val="18"/>
                    </w:rPr>
                    <w:t>Instaurou-se processo administrativo de apuração de infração ambiental (art. 70 e seguintes da Lei 9.605/98), cuja conclusão foi no sentido de que, de fato, ocorreu o dano ao meio ambiente.</w:t>
                  </w:r>
                  <w:r>
                    <w:rPr>
                      <w:rFonts w:ascii="Book Antiqua" w:hAnsi="Book Antiqua"/>
                      <w:sz w:val="18"/>
                      <w:szCs w:val="18"/>
                    </w:rPr>
                    <w:t xml:space="preserve"> </w:t>
                  </w:r>
                  <w:r w:rsidRPr="0087373E">
                    <w:rPr>
                      <w:rFonts w:ascii="Book Antiqua" w:hAnsi="Book Antiqua"/>
                      <w:sz w:val="18"/>
                      <w:szCs w:val="18"/>
                    </w:rPr>
                    <w:t>Ao tomar ciência disso, o MP ofertou denúncia e propôs a suspensão condicional do processo, tendo como uma das condições a reparação integral dos danos, o que deveria ser comprovado no prazo de 90 dias, mediante apresentação do Termo de Compromisso de Recuperação Ambiental – TCRA (documento oficial que visa comprovar o acompanhamento e a fiscalização de recuperações ambientais).</w:t>
                  </w:r>
                  <w:r>
                    <w:rPr>
                      <w:rFonts w:ascii="Book Antiqua" w:hAnsi="Book Antiqua"/>
                      <w:sz w:val="18"/>
                      <w:szCs w:val="18"/>
                    </w:rPr>
                    <w:t xml:space="preserve"> A</w:t>
                  </w:r>
                  <w:r w:rsidRPr="0087373E">
                    <w:rPr>
                      <w:rFonts w:ascii="Book Antiqua" w:hAnsi="Book Antiqua"/>
                      <w:sz w:val="18"/>
                      <w:szCs w:val="18"/>
                    </w:rPr>
                    <w:t xml:space="preserve"> proposta foi aceita por Maria.</w:t>
                  </w:r>
                  <w:r>
                    <w:rPr>
                      <w:rFonts w:ascii="Book Antiqua" w:hAnsi="Book Antiqua"/>
                      <w:sz w:val="18"/>
                      <w:szCs w:val="18"/>
                    </w:rPr>
                    <w:t xml:space="preserve"> </w:t>
                  </w:r>
                  <w:r w:rsidRPr="0087373E">
                    <w:rPr>
                      <w:rFonts w:ascii="Book Antiqua" w:hAnsi="Book Antiqua"/>
                      <w:sz w:val="18"/>
                      <w:szCs w:val="18"/>
                    </w:rPr>
                    <w:t>Ao final dos 90 dias, Maria não apresentou o TCRA. Porém, alegou que a verificação do cumprimento ou não das condições deveria ser feita mediante instauração de um novo processo administrativo de apuração de infração ambiental.</w:t>
                  </w:r>
                  <w:r>
                    <w:rPr>
                      <w:rFonts w:ascii="Book Antiqua" w:hAnsi="Book Antiqua"/>
                      <w:sz w:val="18"/>
                      <w:szCs w:val="18"/>
                    </w:rPr>
                    <w:t xml:space="preserve"> </w:t>
                  </w:r>
                  <w:r w:rsidRPr="0087373E">
                    <w:rPr>
                      <w:rFonts w:ascii="Book Antiqua" w:hAnsi="Book Antiqua"/>
                      <w:sz w:val="18"/>
                      <w:szCs w:val="18"/>
                    </w:rPr>
                    <w:t>Em suma, a tese de Maria é: somente um novo processo administrativo poderia comprovar que não houve reparação ambiental, de modo que, sem isso, não há como o MP requerer o prosseguimento do feito, com o recebimento da denúncia.</w:t>
                  </w:r>
                </w:p>
                <w:p w14:paraId="38E22FFD" w14:textId="063AB4F5" w:rsidR="0087373E" w:rsidRPr="0087373E" w:rsidRDefault="0087373E" w:rsidP="0087373E">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7373E">
                    <w:rPr>
                      <w:rFonts w:ascii="Book Antiqua" w:hAnsi="Book Antiqua"/>
                      <w:b/>
                      <w:bCs/>
                      <w:i/>
                      <w:iCs/>
                      <w:sz w:val="18"/>
                      <w:szCs w:val="18"/>
                      <w:u w:val="single"/>
                    </w:rPr>
                    <w:t>A tese de Maria é aceita pelo STJ?</w:t>
                  </w:r>
                  <w:r>
                    <w:rPr>
                      <w:rFonts w:ascii="Book Antiqua" w:hAnsi="Book Antiqua"/>
                      <w:sz w:val="18"/>
                      <w:szCs w:val="18"/>
                    </w:rPr>
                    <w:t xml:space="preserve"> </w:t>
                  </w:r>
                  <w:r w:rsidRPr="0087373E">
                    <w:rPr>
                      <w:rFonts w:ascii="Book Antiqua" w:hAnsi="Book Antiqua"/>
                      <w:b/>
                      <w:bCs/>
                      <w:sz w:val="18"/>
                      <w:szCs w:val="18"/>
                      <w:highlight w:val="magenta"/>
                    </w:rPr>
                    <w:t>NÃO</w:t>
                  </w:r>
                  <w:r w:rsidRPr="0087373E">
                    <w:rPr>
                      <w:rFonts w:ascii="Book Antiqua" w:hAnsi="Book Antiqua"/>
                      <w:sz w:val="18"/>
                      <w:szCs w:val="18"/>
                    </w:rPr>
                    <w:t>.</w:t>
                  </w:r>
                  <w:r>
                    <w:rPr>
                      <w:rFonts w:ascii="Book Antiqua" w:hAnsi="Book Antiqua"/>
                      <w:sz w:val="18"/>
                      <w:szCs w:val="18"/>
                    </w:rPr>
                    <w:t xml:space="preserve"> </w:t>
                  </w:r>
                  <w:r w:rsidRPr="0087373E">
                    <w:rPr>
                      <w:rFonts w:ascii="Book Antiqua" w:hAnsi="Book Antiqua"/>
                      <w:sz w:val="18"/>
                      <w:szCs w:val="18"/>
                    </w:rPr>
                    <w:t>Para a Corte, o processo administrativo previsto no art. 70 e seguintes da Lei 9.605/98 tem por finalidade a apuração de infrações administrativas ambientais, o que não se confunde com a apuração do cumprimento das condições impostas no sursis processual.</w:t>
                  </w:r>
                  <w:r>
                    <w:rPr>
                      <w:rFonts w:ascii="Book Antiqua" w:hAnsi="Book Antiqua"/>
                      <w:sz w:val="18"/>
                      <w:szCs w:val="18"/>
                    </w:rPr>
                    <w:t xml:space="preserve"> </w:t>
                  </w:r>
                  <w:r w:rsidRPr="0087373E">
                    <w:rPr>
                      <w:rFonts w:ascii="Book Antiqua" w:hAnsi="Book Antiqua"/>
                      <w:sz w:val="18"/>
                      <w:szCs w:val="18"/>
                    </w:rPr>
                    <w:t>Não se aplica o processo administrativo previsto nos arts. 70 e seguintes da Lei 9.605/98 para a verificação do cumprimento das condições impostas no sursis processual, uma vez que se destina à apuração das infrações administrativas ambientais.</w:t>
                  </w:r>
                  <w:r>
                    <w:rPr>
                      <w:rFonts w:ascii="Book Antiqua" w:hAnsi="Book Antiqua"/>
                      <w:sz w:val="18"/>
                      <w:szCs w:val="18"/>
                    </w:rPr>
                    <w:t xml:space="preserve"> </w:t>
                  </w:r>
                  <w:r w:rsidRPr="0087373E">
                    <w:rPr>
                      <w:rFonts w:ascii="Book Antiqua" w:hAnsi="Book Antiqua"/>
                      <w:sz w:val="18"/>
                      <w:szCs w:val="18"/>
                    </w:rPr>
                    <w:t>STJ.</w:t>
                  </w:r>
                  <w:r>
                    <w:rPr>
                      <w:rFonts w:ascii="Book Antiqua" w:hAnsi="Book Antiqua"/>
                      <w:sz w:val="18"/>
                      <w:szCs w:val="18"/>
                    </w:rPr>
                    <w:t xml:space="preserve"> 5ª T.,</w:t>
                  </w:r>
                  <w:r w:rsidRPr="0087373E">
                    <w:rPr>
                      <w:rFonts w:ascii="Book Antiqua" w:hAnsi="Book Antiqua"/>
                      <w:sz w:val="18"/>
                      <w:szCs w:val="18"/>
                    </w:rPr>
                    <w:t xml:space="preserve"> RMS 36737/SP, </w:t>
                  </w:r>
                  <w:r>
                    <w:rPr>
                      <w:rFonts w:ascii="Book Antiqua" w:hAnsi="Book Antiqua"/>
                      <w:sz w:val="18"/>
                      <w:szCs w:val="18"/>
                    </w:rPr>
                    <w:t>R</w:t>
                  </w:r>
                  <w:r w:rsidRPr="0087373E">
                    <w:rPr>
                      <w:rFonts w:ascii="Book Antiqua" w:hAnsi="Book Antiqua"/>
                      <w:sz w:val="18"/>
                      <w:szCs w:val="18"/>
                    </w:rPr>
                    <w:t>el</w:t>
                  </w:r>
                  <w:r>
                    <w:rPr>
                      <w:rFonts w:ascii="Book Antiqua" w:hAnsi="Book Antiqua"/>
                      <w:sz w:val="18"/>
                      <w:szCs w:val="18"/>
                    </w:rPr>
                    <w:t>.</w:t>
                  </w:r>
                  <w:r w:rsidRPr="0087373E">
                    <w:rPr>
                      <w:rFonts w:ascii="Book Antiqua" w:hAnsi="Book Antiqua"/>
                      <w:sz w:val="18"/>
                      <w:szCs w:val="18"/>
                    </w:rPr>
                    <w:t xml:space="preserve"> Min</w:t>
                  </w:r>
                  <w:r>
                    <w:rPr>
                      <w:rFonts w:ascii="Book Antiqua" w:hAnsi="Book Antiqua"/>
                      <w:sz w:val="18"/>
                      <w:szCs w:val="18"/>
                    </w:rPr>
                    <w:t>.</w:t>
                  </w:r>
                  <w:r w:rsidRPr="0087373E">
                    <w:rPr>
                      <w:rFonts w:ascii="Book Antiqua" w:hAnsi="Book Antiqua"/>
                      <w:sz w:val="18"/>
                      <w:szCs w:val="18"/>
                    </w:rPr>
                    <w:t xml:space="preserve"> Ribeiro Dantas, j</w:t>
                  </w:r>
                  <w:r>
                    <w:rPr>
                      <w:rFonts w:ascii="Book Antiqua" w:hAnsi="Book Antiqua"/>
                      <w:sz w:val="18"/>
                      <w:szCs w:val="18"/>
                    </w:rPr>
                    <w:t>.</w:t>
                  </w:r>
                  <w:r w:rsidRPr="0087373E">
                    <w:rPr>
                      <w:rFonts w:ascii="Book Antiqua" w:hAnsi="Book Antiqua"/>
                      <w:sz w:val="18"/>
                      <w:szCs w:val="18"/>
                    </w:rPr>
                    <w:t xml:space="preserve"> 11/12/18.</w:t>
                  </w:r>
                </w:p>
                <w:p w14:paraId="38189B56" w14:textId="2FA8E9D8" w:rsidR="0087373E" w:rsidRPr="0087373E" w:rsidRDefault="0087373E" w:rsidP="0087373E">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7373E">
                    <w:rPr>
                      <w:rFonts w:ascii="Book Antiqua" w:hAnsi="Book Antiqua"/>
                      <w:b/>
                      <w:bCs/>
                      <w:i/>
                      <w:iCs/>
                      <w:sz w:val="18"/>
                      <w:szCs w:val="18"/>
                      <w:u w:val="single"/>
                    </w:rPr>
                    <w:t>Ok, já entendi que o processo administrativo não é necessário para demonstrar o descumprimento de condição do sursis processual. Mas e para instaurar a ação penal que verse sobre crime ambiental?</w:t>
                  </w:r>
                  <w:r>
                    <w:rPr>
                      <w:rFonts w:ascii="Book Antiqua" w:hAnsi="Book Antiqua"/>
                      <w:sz w:val="18"/>
                      <w:szCs w:val="18"/>
                    </w:rPr>
                    <w:t xml:space="preserve"> </w:t>
                  </w:r>
                  <w:r w:rsidRPr="0087373E">
                    <w:rPr>
                      <w:rFonts w:ascii="Book Antiqua" w:hAnsi="Book Antiqua"/>
                      <w:b/>
                      <w:bCs/>
                      <w:sz w:val="18"/>
                      <w:szCs w:val="18"/>
                      <w:highlight w:val="magenta"/>
                    </w:rPr>
                    <w:t>Também não é necessário</w:t>
                  </w:r>
                  <w:r w:rsidRPr="0087373E">
                    <w:rPr>
                      <w:rFonts w:ascii="Book Antiqua" w:hAnsi="Book Antiqua"/>
                      <w:sz w:val="18"/>
                      <w:szCs w:val="18"/>
                    </w:rPr>
                    <w:t>, pois a independência entre as esferas administrativas e penal também vale aqui.</w:t>
                  </w:r>
                  <w:r>
                    <w:rPr>
                      <w:rFonts w:ascii="Book Antiqua" w:hAnsi="Book Antiqua"/>
                      <w:sz w:val="18"/>
                      <w:szCs w:val="18"/>
                    </w:rPr>
                    <w:t xml:space="preserve"> </w:t>
                  </w:r>
                  <w:r w:rsidRPr="0087373E">
                    <w:rPr>
                      <w:rFonts w:ascii="Book Antiqua" w:hAnsi="Book Antiqua"/>
                      <w:sz w:val="18"/>
                      <w:szCs w:val="18"/>
                    </w:rPr>
                    <w:t xml:space="preserve">Assim como o inquérito policial e o termo </w:t>
                  </w:r>
                  <w:r w:rsidRPr="0087373E">
                    <w:rPr>
                      <w:rFonts w:ascii="Book Antiqua" w:hAnsi="Book Antiqua"/>
                      <w:sz w:val="18"/>
                      <w:szCs w:val="18"/>
                    </w:rPr>
                    <w:lastRenderedPageBreak/>
                    <w:t>circunstanciado são dispensáveis para o início da ação penal caso o Parquet disponha de elementos mínimos de convicção, assim também o é o processo administrativo de apuração de infração ambiental.</w:t>
                  </w:r>
                  <w:r>
                    <w:rPr>
                      <w:rFonts w:ascii="Book Antiqua" w:hAnsi="Book Antiqua"/>
                      <w:sz w:val="18"/>
                      <w:szCs w:val="18"/>
                    </w:rPr>
                    <w:t xml:space="preserve"> “</w:t>
                  </w:r>
                  <w:r w:rsidRPr="0087373E">
                    <w:rPr>
                      <w:rFonts w:ascii="Book Antiqua" w:hAnsi="Book Antiqua"/>
                      <w:i/>
                      <w:iCs/>
                      <w:sz w:val="18"/>
                      <w:szCs w:val="18"/>
                    </w:rPr>
                    <w:t>(…) 2. No caso dos autos, muito embora os crimes ambientais pelos quais o paciente foi acusado (arts</w:t>
                  </w:r>
                  <w:r>
                    <w:rPr>
                      <w:rFonts w:ascii="Book Antiqua" w:hAnsi="Book Antiqua"/>
                      <w:i/>
                      <w:iCs/>
                      <w:sz w:val="18"/>
                      <w:szCs w:val="18"/>
                    </w:rPr>
                    <w:t>.</w:t>
                  </w:r>
                  <w:r w:rsidRPr="0087373E">
                    <w:rPr>
                      <w:rFonts w:ascii="Book Antiqua" w:hAnsi="Book Antiqua"/>
                      <w:i/>
                      <w:iCs/>
                      <w:sz w:val="18"/>
                      <w:szCs w:val="18"/>
                    </w:rPr>
                    <w:t xml:space="preserve"> 39 e 40 da Lei 9.605/98) sejam materiais, dependendo da ocorrência de dano para que possam se caracterizar, não há dúvidas de que o </w:t>
                  </w:r>
                  <w:r>
                    <w:rPr>
                      <w:rFonts w:ascii="Book Antiqua" w:hAnsi="Book Antiqua"/>
                      <w:i/>
                      <w:iCs/>
                      <w:sz w:val="18"/>
                      <w:szCs w:val="18"/>
                    </w:rPr>
                    <w:t>MP</w:t>
                  </w:r>
                  <w:r w:rsidRPr="0087373E">
                    <w:rPr>
                      <w:rFonts w:ascii="Book Antiqua" w:hAnsi="Book Antiqua"/>
                      <w:i/>
                      <w:iCs/>
                      <w:sz w:val="18"/>
                      <w:szCs w:val="18"/>
                    </w:rPr>
                    <w:t xml:space="preserve"> não precisa aguardar a conclusão do processo administrativo instaurado junto ao IBAMA para deflagrar a respectiva ação penal.</w:t>
                  </w:r>
                  <w:r>
                    <w:rPr>
                      <w:rFonts w:ascii="Book Antiqua" w:hAnsi="Book Antiqua"/>
                      <w:i/>
                      <w:iCs/>
                      <w:sz w:val="18"/>
                      <w:szCs w:val="18"/>
                    </w:rPr>
                    <w:t xml:space="preserve"> </w:t>
                  </w:r>
                  <w:r w:rsidRPr="0087373E">
                    <w:rPr>
                      <w:rFonts w:ascii="Book Antiqua" w:hAnsi="Book Antiqua"/>
                      <w:i/>
                      <w:iCs/>
                      <w:sz w:val="18"/>
                      <w:szCs w:val="18"/>
                    </w:rPr>
                    <w:t>3. Isso porque as esferas administrativa e penal são independentes, razão pela qual o Parquet, dispondo de elementos mínimos para oferecer a denúncia, pode fazê-lo, prescindindo-se da apuração dos fatos pelo órgão administrativo competente.</w:t>
                  </w:r>
                  <w:r>
                    <w:rPr>
                      <w:rFonts w:ascii="Book Antiqua" w:hAnsi="Book Antiqua"/>
                      <w:i/>
                      <w:iCs/>
                      <w:sz w:val="18"/>
                      <w:szCs w:val="18"/>
                    </w:rPr>
                    <w:t xml:space="preserve"> </w:t>
                  </w:r>
                  <w:r w:rsidRPr="0087373E">
                    <w:rPr>
                      <w:rFonts w:ascii="Book Antiqua" w:hAnsi="Book Antiqua"/>
                      <w:i/>
                      <w:iCs/>
                      <w:sz w:val="18"/>
                      <w:szCs w:val="18"/>
                    </w:rPr>
                    <w:t>STJ. HC 160525/RJ, Rel. Min</w:t>
                  </w:r>
                  <w:r>
                    <w:rPr>
                      <w:rFonts w:ascii="Book Antiqua" w:hAnsi="Book Antiqua"/>
                      <w:i/>
                      <w:iCs/>
                      <w:sz w:val="18"/>
                      <w:szCs w:val="18"/>
                    </w:rPr>
                    <w:t>.</w:t>
                  </w:r>
                  <w:r w:rsidRPr="0087373E">
                    <w:rPr>
                      <w:rFonts w:ascii="Book Antiqua" w:hAnsi="Book Antiqua"/>
                      <w:i/>
                      <w:iCs/>
                      <w:sz w:val="18"/>
                      <w:szCs w:val="18"/>
                    </w:rPr>
                    <w:t xml:space="preserve"> J</w:t>
                  </w:r>
                  <w:r>
                    <w:rPr>
                      <w:rFonts w:ascii="Book Antiqua" w:hAnsi="Book Antiqua"/>
                      <w:i/>
                      <w:iCs/>
                      <w:sz w:val="18"/>
                      <w:szCs w:val="18"/>
                    </w:rPr>
                    <w:t>orge</w:t>
                  </w:r>
                  <w:r w:rsidRPr="0087373E">
                    <w:rPr>
                      <w:rFonts w:ascii="Book Antiqua" w:hAnsi="Book Antiqua"/>
                      <w:i/>
                      <w:iCs/>
                      <w:sz w:val="18"/>
                      <w:szCs w:val="18"/>
                    </w:rPr>
                    <w:t xml:space="preserve"> M</w:t>
                  </w:r>
                  <w:r>
                    <w:rPr>
                      <w:rFonts w:ascii="Book Antiqua" w:hAnsi="Book Antiqua"/>
                      <w:i/>
                      <w:iCs/>
                      <w:sz w:val="18"/>
                      <w:szCs w:val="18"/>
                    </w:rPr>
                    <w:t>ussi</w:t>
                  </w:r>
                  <w:r w:rsidRPr="0087373E">
                    <w:rPr>
                      <w:rFonts w:ascii="Book Antiqua" w:hAnsi="Book Antiqua"/>
                      <w:i/>
                      <w:iCs/>
                      <w:sz w:val="18"/>
                      <w:szCs w:val="18"/>
                    </w:rPr>
                    <w:t xml:space="preserve">, </w:t>
                  </w:r>
                  <w:r>
                    <w:rPr>
                      <w:rFonts w:ascii="Book Antiqua" w:hAnsi="Book Antiqua"/>
                      <w:i/>
                      <w:iCs/>
                      <w:sz w:val="18"/>
                      <w:szCs w:val="18"/>
                    </w:rPr>
                    <w:t>5ª T.,</w:t>
                  </w:r>
                  <w:r w:rsidRPr="0087373E">
                    <w:rPr>
                      <w:rFonts w:ascii="Book Antiqua" w:hAnsi="Book Antiqua"/>
                      <w:i/>
                      <w:iCs/>
                      <w:sz w:val="18"/>
                      <w:szCs w:val="18"/>
                    </w:rPr>
                    <w:t xml:space="preserve"> j</w:t>
                  </w:r>
                  <w:r>
                    <w:rPr>
                      <w:rFonts w:ascii="Book Antiqua" w:hAnsi="Book Antiqua"/>
                      <w:i/>
                      <w:iCs/>
                      <w:sz w:val="18"/>
                      <w:szCs w:val="18"/>
                    </w:rPr>
                    <w:t>.</w:t>
                  </w:r>
                  <w:r w:rsidRPr="0087373E">
                    <w:rPr>
                      <w:rFonts w:ascii="Book Antiqua" w:hAnsi="Book Antiqua"/>
                      <w:i/>
                      <w:iCs/>
                      <w:sz w:val="18"/>
                      <w:szCs w:val="18"/>
                    </w:rPr>
                    <w:t xml:space="preserve"> 05/03/13.</w:t>
                  </w:r>
                  <w:r>
                    <w:rPr>
                      <w:rFonts w:ascii="Book Antiqua" w:hAnsi="Book Antiqua"/>
                      <w:i/>
                      <w:iCs/>
                      <w:sz w:val="18"/>
                      <w:szCs w:val="18"/>
                    </w:rPr>
                    <w:t>”</w:t>
                  </w:r>
                </w:p>
                <w:p w14:paraId="76F1E268" w14:textId="4AEE43C8" w:rsidR="0087373E" w:rsidRPr="0087373E" w:rsidRDefault="0087373E" w:rsidP="0087373E">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7373E">
                    <w:rPr>
                      <w:rFonts w:ascii="Book Antiqua" w:hAnsi="Book Antiqua"/>
                      <w:b/>
                      <w:bCs/>
                      <w:i/>
                      <w:iCs/>
                      <w:sz w:val="18"/>
                      <w:szCs w:val="18"/>
                      <w:u w:val="single"/>
                    </w:rPr>
                    <w:t>Outro julgado que revela a independência das esferas administrativas e penal</w:t>
                  </w:r>
                  <w:r w:rsidRPr="0087373E">
                    <w:rPr>
                      <w:rFonts w:ascii="Book Antiqua" w:hAnsi="Book Antiqua"/>
                      <w:sz w:val="18"/>
                      <w:szCs w:val="18"/>
                    </w:rPr>
                    <w:t>:</w:t>
                  </w:r>
                  <w:r>
                    <w:rPr>
                      <w:rFonts w:ascii="Book Antiqua" w:hAnsi="Book Antiqua"/>
                      <w:sz w:val="18"/>
                      <w:szCs w:val="18"/>
                    </w:rPr>
                    <w:t xml:space="preserve"> </w:t>
                  </w:r>
                  <w:r w:rsidRPr="0087373E">
                    <w:rPr>
                      <w:rFonts w:ascii="Book Antiqua" w:hAnsi="Book Antiqua"/>
                      <w:sz w:val="18"/>
                      <w:szCs w:val="18"/>
                    </w:rPr>
                    <w:t xml:space="preserve">A assinatura do termo de ajustamento de conduta, firmado na esfera administrativa, ente o Ministério Público e o estadual e o suposto autor de crime ambiental, não impede a instauração da ação penal, diante da independência das instâncias, devendo ser considerado seu eventual cumprimento, quando muito, para fins de redução do </w:t>
                  </w:r>
                  <w:r w:rsidRPr="0087373E">
                    <w:rPr>
                      <w:rFonts w:ascii="Book Antiqua" w:hAnsi="Book Antiqua"/>
                      <w:i/>
                      <w:iCs/>
                      <w:sz w:val="18"/>
                      <w:szCs w:val="18"/>
                    </w:rPr>
                    <w:t>quantum</w:t>
                  </w:r>
                  <w:r w:rsidRPr="0087373E">
                    <w:rPr>
                      <w:rFonts w:ascii="Book Antiqua" w:hAnsi="Book Antiqua"/>
                      <w:sz w:val="18"/>
                      <w:szCs w:val="18"/>
                    </w:rPr>
                    <w:t xml:space="preserve"> das penas a serem impostas.</w:t>
                  </w:r>
                  <w:r>
                    <w:rPr>
                      <w:rFonts w:ascii="Book Antiqua" w:hAnsi="Book Antiqua"/>
                      <w:sz w:val="18"/>
                      <w:szCs w:val="18"/>
                    </w:rPr>
                    <w:t xml:space="preserve"> </w:t>
                  </w:r>
                  <w:r w:rsidRPr="0087373E">
                    <w:rPr>
                      <w:rFonts w:ascii="Book Antiqua" w:hAnsi="Book Antiqua"/>
                      <w:sz w:val="18"/>
                      <w:szCs w:val="18"/>
                    </w:rPr>
                    <w:t>STJ.</w:t>
                  </w:r>
                  <w:r>
                    <w:rPr>
                      <w:rFonts w:ascii="Book Antiqua" w:hAnsi="Book Antiqua"/>
                      <w:sz w:val="18"/>
                      <w:szCs w:val="18"/>
                    </w:rPr>
                    <w:t xml:space="preserve"> 6ª T.,</w:t>
                  </w:r>
                  <w:r w:rsidRPr="0087373E">
                    <w:rPr>
                      <w:rFonts w:ascii="Book Antiqua" w:hAnsi="Book Antiqua"/>
                      <w:sz w:val="18"/>
                      <w:szCs w:val="18"/>
                    </w:rPr>
                    <w:t xml:space="preserve"> REsp 1294980/MG, </w:t>
                  </w:r>
                  <w:r>
                    <w:rPr>
                      <w:rFonts w:ascii="Book Antiqua" w:hAnsi="Book Antiqua"/>
                      <w:sz w:val="18"/>
                      <w:szCs w:val="18"/>
                    </w:rPr>
                    <w:t>R</w:t>
                  </w:r>
                  <w:r w:rsidRPr="0087373E">
                    <w:rPr>
                      <w:rFonts w:ascii="Book Antiqua" w:hAnsi="Book Antiqua"/>
                      <w:sz w:val="18"/>
                      <w:szCs w:val="18"/>
                    </w:rPr>
                    <w:t>el</w:t>
                  </w:r>
                  <w:r>
                    <w:rPr>
                      <w:rFonts w:ascii="Book Antiqua" w:hAnsi="Book Antiqua"/>
                      <w:sz w:val="18"/>
                      <w:szCs w:val="18"/>
                    </w:rPr>
                    <w:t>.</w:t>
                  </w:r>
                  <w:r w:rsidRPr="0087373E">
                    <w:rPr>
                      <w:rFonts w:ascii="Book Antiqua" w:hAnsi="Book Antiqua"/>
                      <w:sz w:val="18"/>
                      <w:szCs w:val="18"/>
                    </w:rPr>
                    <w:t xml:space="preserve"> Min</w:t>
                  </w:r>
                  <w:r>
                    <w:rPr>
                      <w:rFonts w:ascii="Book Antiqua" w:hAnsi="Book Antiqua"/>
                      <w:sz w:val="18"/>
                      <w:szCs w:val="18"/>
                    </w:rPr>
                    <w:t>.</w:t>
                  </w:r>
                  <w:r w:rsidRPr="0087373E">
                    <w:rPr>
                      <w:rFonts w:ascii="Book Antiqua" w:hAnsi="Book Antiqua"/>
                      <w:sz w:val="18"/>
                      <w:szCs w:val="18"/>
                    </w:rPr>
                    <w:t xml:space="preserve"> Alderita Ramos de Oliveira (Des</w:t>
                  </w:r>
                  <w:r>
                    <w:rPr>
                      <w:rFonts w:ascii="Book Antiqua" w:hAnsi="Book Antiqua"/>
                      <w:sz w:val="18"/>
                      <w:szCs w:val="18"/>
                    </w:rPr>
                    <w:t>.</w:t>
                  </w:r>
                  <w:r w:rsidRPr="0087373E">
                    <w:rPr>
                      <w:rFonts w:ascii="Book Antiqua" w:hAnsi="Book Antiqua"/>
                      <w:sz w:val="18"/>
                      <w:szCs w:val="18"/>
                    </w:rPr>
                    <w:t xml:space="preserve"> Conv</w:t>
                  </w:r>
                  <w:r>
                    <w:rPr>
                      <w:rFonts w:ascii="Book Antiqua" w:hAnsi="Book Antiqua"/>
                      <w:sz w:val="18"/>
                      <w:szCs w:val="18"/>
                    </w:rPr>
                    <w:t>.</w:t>
                  </w:r>
                  <w:r w:rsidRPr="0087373E">
                    <w:rPr>
                      <w:rFonts w:ascii="Book Antiqua" w:hAnsi="Book Antiqua"/>
                      <w:sz w:val="18"/>
                      <w:szCs w:val="18"/>
                    </w:rPr>
                    <w:t xml:space="preserve"> do TJ/PE), j</w:t>
                  </w:r>
                  <w:r>
                    <w:rPr>
                      <w:rFonts w:ascii="Book Antiqua" w:hAnsi="Book Antiqua"/>
                      <w:sz w:val="18"/>
                      <w:szCs w:val="18"/>
                    </w:rPr>
                    <w:t>.</w:t>
                  </w:r>
                  <w:r w:rsidRPr="0087373E">
                    <w:rPr>
                      <w:rFonts w:ascii="Book Antiqua" w:hAnsi="Book Antiqua"/>
                      <w:sz w:val="18"/>
                      <w:szCs w:val="18"/>
                    </w:rPr>
                    <w:t xml:space="preserve"> 11/12/12</w:t>
                  </w:r>
                  <w:r>
                    <w:rPr>
                      <w:rFonts w:ascii="Book Antiqua" w:hAnsi="Book Antiqua"/>
                      <w:sz w:val="18"/>
                      <w:szCs w:val="18"/>
                    </w:rPr>
                    <w:t>.</w:t>
                  </w:r>
                </w:p>
              </w:tc>
            </w:tr>
          </w:tbl>
          <w:p w14:paraId="55105960" w14:textId="77777777" w:rsidR="00DC214D" w:rsidRDefault="00DC214D" w:rsidP="00350E04">
            <w:pPr>
              <w:jc w:val="both"/>
              <w:rPr>
                <w:rFonts w:ascii="Book Antiqua" w:eastAsia="Times New Roman" w:hAnsi="Book Antiqua" w:cs="Times New Roman"/>
                <w:bCs/>
                <w:sz w:val="19"/>
                <w:szCs w:val="19"/>
                <w:lang w:eastAsia="pt-BR"/>
              </w:rPr>
            </w:pPr>
          </w:p>
          <w:p w14:paraId="6DFF7D9E" w14:textId="487D02EF" w:rsidR="006013BA" w:rsidRPr="00C1354D" w:rsidRDefault="00350E04" w:rsidP="00350E04">
            <w:pPr>
              <w:jc w:val="both"/>
              <w:rPr>
                <w:rFonts w:ascii="Book Antiqua" w:eastAsia="Times New Roman" w:hAnsi="Book Antiqua" w:cs="Times New Roman"/>
                <w:sz w:val="19"/>
                <w:szCs w:val="19"/>
                <w:lang w:eastAsia="pt-BR"/>
              </w:rPr>
            </w:pPr>
            <w:r>
              <w:rPr>
                <w:rFonts w:ascii="Book Antiqua" w:hAnsi="Book Antiqua"/>
                <w:b/>
                <w:i/>
                <w:color w:val="FF0000"/>
                <w:sz w:val="19"/>
                <w:szCs w:val="19"/>
              </w:rPr>
              <w:t>#</w:t>
            </w:r>
            <w:r>
              <w:rPr>
                <w:rFonts w:ascii="Book Antiqua" w:hAnsi="Book Antiqua"/>
                <w:b/>
                <w:i/>
                <w:color w:val="FF0000"/>
                <w:sz w:val="19"/>
                <w:szCs w:val="19"/>
                <w:highlight w:val="green"/>
              </w:rPr>
              <w:t>Atenção</w:t>
            </w:r>
            <w:r w:rsidRPr="00350E04">
              <w:rPr>
                <w:rFonts w:ascii="Book Antiqua" w:hAnsi="Book Antiqua"/>
                <w:bCs/>
                <w:i/>
                <w:iCs/>
                <w:sz w:val="19"/>
                <w:szCs w:val="19"/>
              </w:rPr>
              <w:t>:</w:t>
            </w:r>
            <w:r>
              <w:rPr>
                <w:rFonts w:ascii="Book Antiqua" w:hAnsi="Book Antiqua"/>
                <w:b/>
                <w:sz w:val="19"/>
                <w:szCs w:val="19"/>
              </w:rPr>
              <w:t xml:space="preserve"> </w:t>
            </w:r>
            <w:r w:rsidR="006013BA" w:rsidRPr="00C1354D">
              <w:rPr>
                <w:rFonts w:ascii="Book Antiqua" w:eastAsia="Times New Roman" w:hAnsi="Book Antiqua" w:cs="Times New Roman"/>
                <w:sz w:val="19"/>
                <w:szCs w:val="19"/>
                <w:lang w:eastAsia="pt-BR"/>
              </w:rPr>
              <w:t>A responsabilidade penal da pessoa jurídica está prevista no Direito Ambiental no art. 225, §3º da CF/88 e no art. 3º da Lei 9605/98. O STF e o STJ admitem a responsabilidade penal da pessoa jurídica em crimes ambientais.</w:t>
            </w:r>
          </w:p>
          <w:p w14:paraId="3055D92E" w14:textId="77777777" w:rsidR="00350E04" w:rsidRDefault="00350E04" w:rsidP="00350E04">
            <w:pPr>
              <w:jc w:val="both"/>
              <w:rPr>
                <w:rFonts w:ascii="Book Antiqua" w:hAnsi="Book Antiqua"/>
                <w:b/>
                <w:i/>
                <w:color w:val="FF0000"/>
                <w:sz w:val="19"/>
                <w:szCs w:val="19"/>
              </w:rPr>
            </w:pPr>
          </w:p>
          <w:p w14:paraId="7D8316E6" w14:textId="7EE66230" w:rsidR="00E96638" w:rsidRPr="00C1354D" w:rsidRDefault="00350E04" w:rsidP="00350E04">
            <w:pPr>
              <w:jc w:val="both"/>
              <w:rPr>
                <w:rFonts w:ascii="Book Antiqua" w:eastAsia="Times New Roman" w:hAnsi="Book Antiqua" w:cs="Times New Roman"/>
                <w:sz w:val="19"/>
                <w:szCs w:val="19"/>
                <w:lang w:eastAsia="pt-BR"/>
              </w:rPr>
            </w:pPr>
            <w:r>
              <w:rPr>
                <w:rFonts w:ascii="Book Antiqua" w:hAnsi="Book Antiqua"/>
                <w:b/>
                <w:i/>
                <w:color w:val="FF0000"/>
                <w:sz w:val="19"/>
                <w:szCs w:val="19"/>
              </w:rPr>
              <w:t>#</w:t>
            </w:r>
            <w:r>
              <w:rPr>
                <w:rFonts w:ascii="Book Antiqua" w:hAnsi="Book Antiqua"/>
                <w:b/>
                <w:i/>
                <w:color w:val="FF0000"/>
                <w:sz w:val="19"/>
                <w:szCs w:val="19"/>
                <w:highlight w:val="green"/>
              </w:rPr>
              <w:t>Atenção</w:t>
            </w:r>
            <w:r w:rsidR="00E96638" w:rsidRPr="00350E04">
              <w:rPr>
                <w:rFonts w:ascii="Book Antiqua" w:eastAsia="Times New Roman" w:hAnsi="Book Antiqua" w:cs="Times New Roman"/>
                <w:bCs/>
                <w:sz w:val="19"/>
                <w:szCs w:val="19"/>
                <w:lang w:eastAsia="pt-BR"/>
              </w:rPr>
              <w:t>:</w:t>
            </w:r>
            <w:r w:rsidR="00E96638" w:rsidRPr="00C1354D">
              <w:rPr>
                <w:rFonts w:ascii="Book Antiqua" w:eastAsia="Times New Roman" w:hAnsi="Book Antiqua" w:cs="Times New Roman"/>
                <w:b/>
                <w:sz w:val="19"/>
                <w:szCs w:val="19"/>
                <w:lang w:eastAsia="pt-BR"/>
              </w:rPr>
              <w:t xml:space="preserve"> </w:t>
            </w:r>
            <w:r w:rsidR="00E96638" w:rsidRPr="00C1354D">
              <w:rPr>
                <w:rFonts w:ascii="Book Antiqua" w:eastAsia="Times New Roman" w:hAnsi="Book Antiqua" w:cs="Times New Roman"/>
                <w:sz w:val="19"/>
                <w:szCs w:val="19"/>
                <w:lang w:eastAsia="pt-BR"/>
              </w:rPr>
              <w:t>Não há impedimento legal para que as pessoas jurídicas de direito público sejam responsabilizadas por dano ambiental.</w:t>
            </w:r>
          </w:p>
        </w:tc>
      </w:tr>
    </w:tbl>
    <w:p w14:paraId="4173854C" w14:textId="68440D54" w:rsidR="00322EFC" w:rsidRPr="00E91F78" w:rsidRDefault="00322EFC" w:rsidP="00DA2B58">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4" w:name="art4"/>
      <w:bookmarkEnd w:id="14"/>
      <w:r w:rsidRPr="00C1354D">
        <w:rPr>
          <w:rFonts w:ascii="Book Antiqua" w:eastAsia="Times New Roman" w:hAnsi="Book Antiqua" w:cs="Times New Roman"/>
          <w:b/>
          <w:sz w:val="19"/>
          <w:szCs w:val="19"/>
          <w:highlight w:val="magenta"/>
          <w:lang w:eastAsia="pt-BR"/>
        </w:rPr>
        <w:lastRenderedPageBreak/>
        <w:t>Art. 4º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Poderá ser desconsiderada</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yellow"/>
          <w:lang w:eastAsia="pt-BR"/>
        </w:rPr>
        <w:t>pessoa jurídica</w:t>
      </w:r>
      <w:r w:rsidRPr="00C1354D">
        <w:rPr>
          <w:rFonts w:ascii="Book Antiqua" w:eastAsia="Times New Roman" w:hAnsi="Book Antiqua" w:cs="Times New Roman"/>
          <w:b/>
          <w:sz w:val="19"/>
          <w:szCs w:val="19"/>
          <w:lang w:eastAsia="pt-BR"/>
        </w:rPr>
        <w:t xml:space="preserve"> sempre que </w:t>
      </w:r>
      <w:r w:rsidRPr="00C1354D">
        <w:rPr>
          <w:rFonts w:ascii="Book Antiqua" w:eastAsia="Times New Roman" w:hAnsi="Book Antiqua" w:cs="Times New Roman"/>
          <w:b/>
          <w:sz w:val="19"/>
          <w:szCs w:val="19"/>
          <w:highlight w:val="cyan"/>
          <w:lang w:eastAsia="pt-BR"/>
        </w:rPr>
        <w:t>sua personalidade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for</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obstáculo ao ressarcimento</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sz w:val="19"/>
          <w:szCs w:val="19"/>
          <w:highlight w:val="cyan"/>
          <w:lang w:eastAsia="pt-BR"/>
        </w:rPr>
        <w:t>de prejuízos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causados</w:t>
      </w:r>
      <w:r w:rsidRPr="00C1354D">
        <w:rPr>
          <w:rFonts w:ascii="Book Antiqua" w:eastAsia="Times New Roman" w:hAnsi="Book Antiqua" w:cs="Times New Roman"/>
          <w:b/>
          <w:sz w:val="19"/>
          <w:szCs w:val="19"/>
          <w:lang w:eastAsia="pt-BR"/>
        </w:rPr>
        <w:t xml:space="preserve"> à </w:t>
      </w:r>
      <w:r w:rsidRPr="00C1354D">
        <w:rPr>
          <w:rFonts w:ascii="Book Antiqua" w:eastAsia="Times New Roman" w:hAnsi="Book Antiqua" w:cs="Times New Roman"/>
          <w:b/>
          <w:sz w:val="19"/>
          <w:szCs w:val="19"/>
          <w:highlight w:val="yellow"/>
          <w:lang w:eastAsia="pt-BR"/>
        </w:rPr>
        <w:t>qualidade do meio ambiente</w:t>
      </w:r>
      <w:r w:rsidRPr="00E91F78">
        <w:rPr>
          <w:rFonts w:ascii="Book Antiqua" w:eastAsia="Times New Roman" w:hAnsi="Book Antiqua" w:cs="Times New Roman"/>
          <w:sz w:val="18"/>
          <w:szCs w:val="18"/>
          <w:lang w:eastAsia="pt-BR"/>
        </w:rPr>
        <w:t>.</w:t>
      </w:r>
      <w:r w:rsidR="00865F6F" w:rsidRPr="00E91F78">
        <w:rPr>
          <w:rFonts w:ascii="Book Antiqua" w:eastAsia="Times New Roman" w:hAnsi="Book Antiqua" w:cs="Times New Roman"/>
          <w:sz w:val="18"/>
          <w:szCs w:val="18"/>
          <w:lang w:eastAsia="pt-BR"/>
        </w:rPr>
        <w:t xml:space="preserve"> </w:t>
      </w:r>
      <w:r w:rsidR="00736C73" w:rsidRPr="00E91F78">
        <w:rPr>
          <w:rFonts w:ascii="Book Antiqua" w:eastAsia="Times New Roman" w:hAnsi="Book Antiqua" w:cs="Times New Roman"/>
          <w:b/>
          <w:color w:val="FF0000"/>
          <w:sz w:val="16"/>
          <w:szCs w:val="16"/>
          <w:u w:val="single"/>
          <w:lang w:eastAsia="pt-BR"/>
        </w:rPr>
        <w:t>(MPRR-2008)</w:t>
      </w:r>
      <w:r w:rsidR="00600ECD" w:rsidRPr="00E91F78">
        <w:rPr>
          <w:rFonts w:ascii="Book Antiqua" w:eastAsia="Times New Roman" w:hAnsi="Book Antiqua" w:cs="Times New Roman"/>
          <w:b/>
          <w:color w:val="FF0000"/>
          <w:sz w:val="16"/>
          <w:szCs w:val="16"/>
          <w:lang w:eastAsia="pt-BR"/>
        </w:rPr>
        <w:t xml:space="preserve"> </w:t>
      </w:r>
      <w:r w:rsidR="00600ECD" w:rsidRPr="00E91F78">
        <w:rPr>
          <w:rFonts w:ascii="Book Antiqua" w:eastAsia="Times New Roman" w:hAnsi="Book Antiqua" w:cs="Times New Roman"/>
          <w:b/>
          <w:color w:val="FF0000"/>
          <w:sz w:val="16"/>
          <w:szCs w:val="16"/>
          <w:u w:val="single"/>
          <w:lang w:eastAsia="pt-BR"/>
        </w:rPr>
        <w:t>(MPPR-2008)</w:t>
      </w:r>
      <w:r w:rsidR="00092810" w:rsidRPr="00E91F78">
        <w:rPr>
          <w:rFonts w:ascii="Book Antiqua" w:eastAsia="Times New Roman" w:hAnsi="Book Antiqua" w:cs="Times New Roman"/>
          <w:sz w:val="16"/>
          <w:szCs w:val="16"/>
          <w:lang w:eastAsia="pt-BR"/>
        </w:rPr>
        <w:t xml:space="preserve"> </w:t>
      </w:r>
      <w:r w:rsidR="00092810" w:rsidRPr="00E91F78">
        <w:rPr>
          <w:rFonts w:ascii="Book Antiqua" w:eastAsia="Times New Roman" w:hAnsi="Book Antiqua" w:cs="Times New Roman"/>
          <w:b/>
          <w:color w:val="FF0000"/>
          <w:sz w:val="16"/>
          <w:szCs w:val="16"/>
          <w:u w:val="single"/>
          <w:lang w:eastAsia="pt-BR"/>
        </w:rPr>
        <w:t>(TJPR-2010)</w:t>
      </w:r>
      <w:r w:rsidR="009C59C1" w:rsidRPr="00E91F78">
        <w:rPr>
          <w:rFonts w:ascii="Book Antiqua" w:eastAsia="Times New Roman" w:hAnsi="Book Antiqua" w:cs="Times New Roman"/>
          <w:b/>
          <w:color w:val="FF0000"/>
          <w:sz w:val="16"/>
          <w:szCs w:val="16"/>
          <w:lang w:eastAsia="pt-BR"/>
        </w:rPr>
        <w:t xml:space="preserve"> </w:t>
      </w:r>
      <w:r w:rsidR="009C59C1" w:rsidRPr="00E91F78">
        <w:rPr>
          <w:rFonts w:ascii="Book Antiqua" w:eastAsia="Times New Roman" w:hAnsi="Book Antiqua" w:cs="Times New Roman"/>
          <w:b/>
          <w:bCs/>
          <w:color w:val="FF0000"/>
          <w:sz w:val="16"/>
          <w:szCs w:val="16"/>
          <w:u w:val="single"/>
          <w:lang w:eastAsia="pt-BR"/>
        </w:rPr>
        <w:t>(MPGO-2010)</w:t>
      </w:r>
      <w:r w:rsidR="006C4F23" w:rsidRPr="00E91F78">
        <w:rPr>
          <w:rFonts w:ascii="Book Antiqua" w:eastAsia="Times New Roman" w:hAnsi="Book Antiqua" w:cs="Times New Roman"/>
          <w:b/>
          <w:bCs/>
          <w:color w:val="FF0000"/>
          <w:sz w:val="16"/>
          <w:szCs w:val="16"/>
          <w:lang w:eastAsia="pt-BR"/>
        </w:rPr>
        <w:t xml:space="preserve"> </w:t>
      </w:r>
      <w:r w:rsidR="006C4F23" w:rsidRPr="00E91F78">
        <w:rPr>
          <w:rFonts w:ascii="Book Antiqua" w:eastAsia="Times New Roman" w:hAnsi="Book Antiqua" w:cs="Times New Roman"/>
          <w:b/>
          <w:color w:val="FF0000"/>
          <w:sz w:val="16"/>
          <w:szCs w:val="16"/>
          <w:u w:val="single"/>
          <w:lang w:eastAsia="pt-BR"/>
        </w:rPr>
        <w:t>(TRF4-2010)</w:t>
      </w:r>
      <w:r w:rsidR="0007130E" w:rsidRPr="00E91F78">
        <w:rPr>
          <w:rFonts w:ascii="Book Antiqua" w:eastAsia="Times New Roman" w:hAnsi="Book Antiqua" w:cs="Times New Roman"/>
          <w:b/>
          <w:color w:val="FF0000"/>
          <w:sz w:val="16"/>
          <w:szCs w:val="16"/>
          <w:lang w:eastAsia="pt-BR"/>
        </w:rPr>
        <w:t xml:space="preserve"> </w:t>
      </w:r>
      <w:r w:rsidR="0007130E" w:rsidRPr="00E91F78">
        <w:rPr>
          <w:rFonts w:ascii="Book Antiqua" w:eastAsia="Times New Roman" w:hAnsi="Book Antiqua" w:cs="Times New Roman"/>
          <w:b/>
          <w:bCs/>
          <w:color w:val="FF0000"/>
          <w:sz w:val="16"/>
          <w:szCs w:val="16"/>
          <w:u w:val="single"/>
          <w:lang w:eastAsia="pt-BR"/>
        </w:rPr>
        <w:t>(PGEAM-2010)</w:t>
      </w:r>
      <w:r w:rsidR="002D30F8" w:rsidRPr="00E91F78">
        <w:rPr>
          <w:rFonts w:ascii="Book Antiqua" w:eastAsia="Times New Roman" w:hAnsi="Book Antiqua" w:cs="Times New Roman"/>
          <w:b/>
          <w:color w:val="FF0000"/>
          <w:sz w:val="16"/>
          <w:szCs w:val="16"/>
          <w:lang w:eastAsia="pt-BR"/>
        </w:rPr>
        <w:t xml:space="preserve"> </w:t>
      </w:r>
      <w:bookmarkStart w:id="15" w:name="_Hlk13416814"/>
      <w:r w:rsidR="002D30F8" w:rsidRPr="00E91F78">
        <w:rPr>
          <w:rFonts w:ascii="Book Antiqua" w:eastAsia="Times New Roman" w:hAnsi="Book Antiqua" w:cs="Times New Roman"/>
          <w:b/>
          <w:color w:val="FF0000"/>
          <w:sz w:val="16"/>
          <w:szCs w:val="16"/>
          <w:u w:val="single"/>
          <w:lang w:eastAsia="pt-BR"/>
        </w:rPr>
        <w:t>(MPSP-2011)</w:t>
      </w:r>
      <w:bookmarkEnd w:id="15"/>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FA056A" w:rsidRPr="00E91F78">
        <w:rPr>
          <w:rFonts w:ascii="Book Antiqua" w:eastAsia="Times New Roman" w:hAnsi="Book Antiqua" w:cs="Times New Roman"/>
          <w:b/>
          <w:bCs/>
          <w:color w:val="FF0000"/>
          <w:spacing w:val="-3"/>
          <w:sz w:val="16"/>
          <w:szCs w:val="16"/>
          <w:lang w:eastAsia="pt-BR"/>
        </w:rPr>
        <w:t xml:space="preserve"> </w:t>
      </w:r>
      <w:r w:rsidR="00FA056A" w:rsidRPr="00E91F78">
        <w:rPr>
          <w:rFonts w:ascii="Book Antiqua" w:eastAsia="Times New Roman" w:hAnsi="Book Antiqua" w:cs="Times New Roman"/>
          <w:b/>
          <w:bCs/>
          <w:color w:val="FF0000"/>
          <w:spacing w:val="-3"/>
          <w:sz w:val="16"/>
          <w:szCs w:val="16"/>
          <w:u w:val="single"/>
          <w:lang w:eastAsia="pt-BR"/>
        </w:rPr>
        <w:t>(TJPI-2012)</w:t>
      </w:r>
      <w:r w:rsidR="00AF1CA3" w:rsidRPr="00E91F78">
        <w:rPr>
          <w:rFonts w:ascii="Book Antiqua" w:eastAsia="Times New Roman" w:hAnsi="Book Antiqua" w:cs="Times New Roman"/>
          <w:b/>
          <w:color w:val="FF0000"/>
          <w:sz w:val="16"/>
          <w:szCs w:val="16"/>
          <w:lang w:eastAsia="pt-BR"/>
        </w:rPr>
        <w:t xml:space="preserve"> </w:t>
      </w:r>
      <w:r w:rsidR="00AF1CA3" w:rsidRPr="00E91F78">
        <w:rPr>
          <w:rFonts w:ascii="Book Antiqua" w:eastAsia="Times New Roman" w:hAnsi="Book Antiqua" w:cs="Times New Roman"/>
          <w:b/>
          <w:color w:val="FF0000"/>
          <w:sz w:val="16"/>
          <w:szCs w:val="16"/>
          <w:u w:val="single"/>
          <w:lang w:eastAsia="pt-BR"/>
        </w:rPr>
        <w:t>(TJRS-2012)</w:t>
      </w:r>
      <w:r w:rsidR="00FB3EA7" w:rsidRPr="00E91F78">
        <w:rPr>
          <w:rFonts w:ascii="Book Antiqua" w:eastAsia="Times New Roman" w:hAnsi="Book Antiqua" w:cs="Times New Roman"/>
          <w:b/>
          <w:color w:val="FF0000"/>
          <w:sz w:val="16"/>
          <w:szCs w:val="16"/>
          <w:lang w:eastAsia="pt-BR"/>
        </w:rPr>
        <w:t xml:space="preserve"> </w:t>
      </w:r>
      <w:r w:rsidR="00FA056A" w:rsidRPr="00E91F78">
        <w:rPr>
          <w:rFonts w:ascii="Book Antiqua" w:hAnsi="Book Antiqua"/>
          <w:b/>
          <w:color w:val="FF0000"/>
          <w:sz w:val="16"/>
          <w:szCs w:val="16"/>
          <w:u w:val="single"/>
        </w:rPr>
        <w:t>(PGEMG-2012)</w:t>
      </w:r>
      <w:r w:rsidR="00902001" w:rsidRPr="00E91F78">
        <w:rPr>
          <w:rFonts w:ascii="Book Antiqua" w:eastAsia="Times New Roman" w:hAnsi="Book Antiqua" w:cs="Times New Roman"/>
          <w:b/>
          <w:color w:val="FF0000"/>
          <w:sz w:val="16"/>
          <w:szCs w:val="16"/>
          <w:lang w:eastAsia="pt-BR"/>
        </w:rPr>
        <w:t xml:space="preserve"> </w:t>
      </w:r>
      <w:r w:rsidR="00902001" w:rsidRPr="00E91F78">
        <w:rPr>
          <w:rFonts w:ascii="Book Antiqua" w:eastAsia="Times New Roman" w:hAnsi="Book Antiqua" w:cs="Times New Roman"/>
          <w:b/>
          <w:color w:val="FF0000"/>
          <w:sz w:val="16"/>
          <w:szCs w:val="16"/>
          <w:u w:val="single"/>
          <w:lang w:eastAsia="pt-BR"/>
        </w:rPr>
        <w:t>(AGU-2012)</w:t>
      </w:r>
      <w:r w:rsidR="00470061" w:rsidRPr="00E91F78">
        <w:rPr>
          <w:rFonts w:ascii="Book Antiqua" w:eastAsia="Times New Roman" w:hAnsi="Book Antiqua" w:cs="Times New Roman"/>
          <w:b/>
          <w:color w:val="FF0000"/>
          <w:sz w:val="16"/>
          <w:szCs w:val="16"/>
          <w:lang w:eastAsia="pt-BR"/>
        </w:rPr>
        <w:t xml:space="preserve"> </w:t>
      </w:r>
      <w:r w:rsidR="00470061" w:rsidRPr="00E91F78">
        <w:rPr>
          <w:rFonts w:ascii="Book Antiqua" w:hAnsi="Book Antiqua"/>
          <w:b/>
          <w:bCs/>
          <w:color w:val="FF0000"/>
          <w:sz w:val="16"/>
          <w:szCs w:val="16"/>
          <w:u w:val="single"/>
        </w:rPr>
        <w:t>(TJRJ-2013)</w:t>
      </w:r>
      <w:r w:rsidR="00724DED" w:rsidRPr="00E91F78">
        <w:rPr>
          <w:rFonts w:ascii="Book Antiqua" w:hAnsi="Book Antiqua"/>
          <w:b/>
          <w:bCs/>
          <w:color w:val="FF0000"/>
          <w:sz w:val="16"/>
          <w:szCs w:val="16"/>
        </w:rPr>
        <w:t xml:space="preserve"> </w:t>
      </w:r>
      <w:bookmarkStart w:id="16" w:name="_Hlk108005828"/>
      <w:r w:rsidR="00724DED" w:rsidRPr="00E91F78">
        <w:rPr>
          <w:rFonts w:ascii="Book Antiqua" w:hAnsi="Book Antiqua"/>
          <w:b/>
          <w:bCs/>
          <w:color w:val="FF0000"/>
          <w:sz w:val="16"/>
          <w:szCs w:val="16"/>
          <w:u w:val="single"/>
        </w:rPr>
        <w:t>(PGEBA-2014)</w:t>
      </w:r>
      <w:bookmarkEnd w:id="16"/>
      <w:r w:rsidR="002A29F7" w:rsidRPr="00E91F78">
        <w:rPr>
          <w:rFonts w:ascii="Book Antiqua" w:hAnsi="Book Antiqua"/>
          <w:b/>
          <w:bCs/>
          <w:color w:val="FF0000"/>
          <w:sz w:val="16"/>
          <w:szCs w:val="16"/>
        </w:rPr>
        <w:t xml:space="preserve"> </w:t>
      </w:r>
      <w:r w:rsidR="002A29F7" w:rsidRPr="00E91F78">
        <w:rPr>
          <w:rFonts w:ascii="Book Antiqua" w:hAnsi="Book Antiqua"/>
          <w:b/>
          <w:color w:val="FF0000"/>
          <w:sz w:val="16"/>
          <w:szCs w:val="16"/>
          <w:u w:val="single"/>
        </w:rPr>
        <w:t>(PCDF-2015)</w:t>
      </w:r>
      <w:r w:rsidR="00FF6B17" w:rsidRPr="00E91F78">
        <w:rPr>
          <w:rFonts w:ascii="Book Antiqua" w:eastAsia="Times New Roman" w:hAnsi="Book Antiqua" w:cs="Times New Roman"/>
          <w:b/>
          <w:color w:val="FF0000"/>
          <w:sz w:val="16"/>
          <w:szCs w:val="16"/>
          <w:lang w:eastAsia="pt-BR"/>
        </w:rPr>
        <w:t xml:space="preserve"> </w:t>
      </w:r>
      <w:r w:rsidR="00FF6B17" w:rsidRPr="00E91F78">
        <w:rPr>
          <w:rFonts w:ascii="Book Antiqua" w:eastAsia="Times New Roman" w:hAnsi="Book Antiqua" w:cs="Times New Roman"/>
          <w:b/>
          <w:color w:val="FF0000"/>
          <w:sz w:val="16"/>
          <w:szCs w:val="16"/>
          <w:u w:val="single"/>
          <w:lang w:eastAsia="pt-BR"/>
        </w:rPr>
        <w:t>(MPSC-2016)</w:t>
      </w:r>
      <w:r w:rsidR="00CB1DE4" w:rsidRPr="00E91F78">
        <w:rPr>
          <w:rFonts w:ascii="Book Antiqua" w:eastAsia="Times New Roman" w:hAnsi="Book Antiqua" w:cs="Times New Roman"/>
          <w:b/>
          <w:color w:val="FF0000"/>
          <w:sz w:val="16"/>
          <w:szCs w:val="16"/>
          <w:lang w:eastAsia="pt-BR"/>
        </w:rPr>
        <w:t xml:space="preserve"> </w:t>
      </w:r>
      <w:r w:rsidR="00CB1DE4" w:rsidRPr="00E91F78">
        <w:rPr>
          <w:rFonts w:ascii="Book Antiqua" w:eastAsia="Times New Roman" w:hAnsi="Book Antiqua" w:cs="Times New Roman"/>
          <w:b/>
          <w:bCs/>
          <w:color w:val="FF0000"/>
          <w:sz w:val="16"/>
          <w:szCs w:val="16"/>
          <w:u w:val="single"/>
          <w:lang w:eastAsia="pt-BR"/>
        </w:rPr>
        <w:t>(PCPA-2016)</w:t>
      </w:r>
      <w:r w:rsidR="00D148D5" w:rsidRPr="00E91F78">
        <w:rPr>
          <w:rFonts w:ascii="Book Antiqua" w:eastAsia="Times New Roman" w:hAnsi="Book Antiqua" w:cs="Times New Roman"/>
          <w:b/>
          <w:color w:val="FF0000"/>
          <w:sz w:val="16"/>
          <w:szCs w:val="16"/>
          <w:lang w:eastAsia="pt-BR"/>
        </w:rPr>
        <w:t xml:space="preserve"> </w:t>
      </w:r>
      <w:r w:rsidR="00D148D5" w:rsidRPr="00E91F78">
        <w:rPr>
          <w:rFonts w:ascii="Book Antiqua" w:eastAsia="Times New Roman" w:hAnsi="Book Antiqua" w:cs="Times New Roman"/>
          <w:b/>
          <w:color w:val="FF0000"/>
          <w:sz w:val="16"/>
          <w:szCs w:val="16"/>
          <w:u w:val="single"/>
          <w:lang w:eastAsia="pt-BR"/>
        </w:rPr>
        <w:t>(MPRS-2017)</w:t>
      </w:r>
      <w:r w:rsidR="00A65DB7" w:rsidRPr="00E91F78">
        <w:rPr>
          <w:rFonts w:ascii="Book Antiqua" w:eastAsia="Times New Roman" w:hAnsi="Book Antiqua" w:cs="Times New Roman"/>
          <w:b/>
          <w:color w:val="FF0000"/>
          <w:sz w:val="16"/>
          <w:szCs w:val="16"/>
          <w:lang w:eastAsia="pt-BR"/>
        </w:rPr>
        <w:t xml:space="preserve"> </w:t>
      </w:r>
      <w:r w:rsidR="00A65DB7" w:rsidRPr="00E91F78">
        <w:rPr>
          <w:rFonts w:ascii="Book Antiqua" w:eastAsia="Times New Roman" w:hAnsi="Book Antiqua" w:cs="Times New Roman"/>
          <w:b/>
          <w:bCs/>
          <w:color w:val="FF0000"/>
          <w:sz w:val="16"/>
          <w:szCs w:val="16"/>
          <w:u w:val="single"/>
          <w:lang w:eastAsia="pt-BR"/>
        </w:rPr>
        <w:t>(DPEAC-2017)</w:t>
      </w:r>
      <w:r w:rsidR="004A7BB2" w:rsidRPr="00E91F78">
        <w:rPr>
          <w:rFonts w:ascii="Book Antiqua" w:eastAsia="Times New Roman" w:hAnsi="Book Antiqua" w:cs="Times New Roman"/>
          <w:b/>
          <w:bCs/>
          <w:color w:val="FF0000"/>
          <w:sz w:val="16"/>
          <w:szCs w:val="16"/>
          <w:lang w:eastAsia="pt-BR"/>
        </w:rPr>
        <w:t xml:space="preserve"> </w:t>
      </w:r>
      <w:r w:rsidR="004A7BB2" w:rsidRPr="00E91F78">
        <w:rPr>
          <w:rFonts w:ascii="Book Antiqua" w:eastAsia="Times New Roman" w:hAnsi="Book Antiqua" w:cs="Times New Roman"/>
          <w:b/>
          <w:color w:val="FF0000"/>
          <w:sz w:val="16"/>
          <w:szCs w:val="16"/>
          <w:u w:val="single"/>
          <w:lang w:eastAsia="pt-BR"/>
        </w:rPr>
        <w:t>(PGEAC-2017)</w:t>
      </w:r>
      <w:r w:rsidR="00D03344" w:rsidRPr="00E91F78">
        <w:rPr>
          <w:rFonts w:ascii="Book Antiqua" w:eastAsia="Times New Roman" w:hAnsi="Book Antiqua" w:cs="Times New Roman"/>
          <w:b/>
          <w:color w:val="FF0000"/>
          <w:sz w:val="16"/>
          <w:szCs w:val="16"/>
          <w:lang w:eastAsia="pt-BR"/>
        </w:rPr>
        <w:t xml:space="preserve"> </w:t>
      </w:r>
      <w:r w:rsidR="00D03344" w:rsidRPr="00E91F78">
        <w:rPr>
          <w:rFonts w:ascii="Book Antiqua" w:hAnsi="Book Antiqua"/>
          <w:b/>
          <w:color w:val="FF0000"/>
          <w:sz w:val="16"/>
          <w:szCs w:val="16"/>
          <w:u w:val="single"/>
        </w:rPr>
        <w:t>(PGESE-2017)</w:t>
      </w:r>
      <w:r w:rsidR="0069365D" w:rsidRPr="00E91F78">
        <w:rPr>
          <w:rFonts w:ascii="Book Antiqua" w:eastAsia="Times New Roman" w:hAnsi="Book Antiqua" w:cs="Times New Roman"/>
          <w:b/>
          <w:color w:val="FF0000"/>
          <w:sz w:val="16"/>
          <w:szCs w:val="16"/>
          <w:lang w:eastAsia="pt-BR"/>
        </w:rPr>
        <w:t xml:space="preserve"> </w:t>
      </w:r>
      <w:r w:rsidR="0069365D" w:rsidRPr="00E91F78">
        <w:rPr>
          <w:rFonts w:ascii="Book Antiqua" w:eastAsia="Times New Roman" w:hAnsi="Book Antiqua" w:cs="Times New Roman"/>
          <w:b/>
          <w:color w:val="FF0000"/>
          <w:sz w:val="16"/>
          <w:szCs w:val="16"/>
          <w:u w:val="single"/>
          <w:lang w:eastAsia="pt-BR"/>
        </w:rPr>
        <w:t>(PCAP-2017)</w:t>
      </w:r>
      <w:r w:rsidR="00FA056A" w:rsidRPr="00E91F78">
        <w:rPr>
          <w:rFonts w:ascii="Book Antiqua" w:eastAsia="Times New Roman" w:hAnsi="Book Antiqua" w:cs="Times New Roman"/>
          <w:b/>
          <w:bCs/>
          <w:color w:val="FF0000"/>
          <w:sz w:val="16"/>
          <w:szCs w:val="16"/>
          <w:lang w:eastAsia="pt-BR"/>
        </w:rPr>
        <w:t xml:space="preserve"> </w:t>
      </w:r>
      <w:r w:rsidR="00FA056A" w:rsidRPr="00E91F78">
        <w:rPr>
          <w:rFonts w:ascii="Book Antiqua" w:eastAsia="Times New Roman" w:hAnsi="Book Antiqua" w:cs="Times New Roman"/>
          <w:b/>
          <w:bCs/>
          <w:color w:val="FF0000"/>
          <w:sz w:val="16"/>
          <w:szCs w:val="16"/>
          <w:u w:val="single"/>
          <w:lang w:eastAsia="pt-BR"/>
        </w:rPr>
        <w:t>(TJPA-2019)</w:t>
      </w:r>
      <w:r w:rsidR="00412485" w:rsidRPr="00E91F78">
        <w:rPr>
          <w:rFonts w:ascii="Book Antiqua" w:eastAsia="Times New Roman" w:hAnsi="Book Antiqua" w:cs="Times New Roman"/>
          <w:b/>
          <w:color w:val="FF0000"/>
          <w:sz w:val="16"/>
          <w:szCs w:val="16"/>
          <w:lang w:eastAsia="pt-BR"/>
        </w:rPr>
        <w:t xml:space="preserve"> </w:t>
      </w:r>
      <w:r w:rsidR="00412485" w:rsidRPr="00E91F78">
        <w:rPr>
          <w:rFonts w:ascii="Book Antiqua" w:eastAsia="Times New Roman" w:hAnsi="Book Antiqua" w:cs="Times New Roman"/>
          <w:b/>
          <w:color w:val="FF0000"/>
          <w:sz w:val="16"/>
          <w:szCs w:val="16"/>
          <w:u w:val="single"/>
          <w:lang w:eastAsia="pt-BR"/>
        </w:rPr>
        <w:t>(MPMG-2019)</w:t>
      </w:r>
      <w:r w:rsidR="0027364C" w:rsidRPr="00E91F78">
        <w:rPr>
          <w:rFonts w:ascii="Book Antiqua" w:eastAsia="Times New Roman" w:hAnsi="Book Antiqua" w:cs="Times New Roman"/>
          <w:b/>
          <w:color w:val="FF0000"/>
          <w:sz w:val="16"/>
          <w:szCs w:val="16"/>
          <w:lang w:eastAsia="pt-BR"/>
        </w:rPr>
        <w:t xml:space="preserve"> </w:t>
      </w:r>
      <w:r w:rsidR="0027364C" w:rsidRPr="00E91F78">
        <w:rPr>
          <w:rFonts w:ascii="Book Antiqua" w:eastAsia="Times New Roman" w:hAnsi="Book Antiqua" w:cs="Times New Roman"/>
          <w:b/>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E96638" w:rsidRPr="00C1354D" w14:paraId="72C7CFFE" w14:textId="77777777" w:rsidTr="00E96638">
        <w:tc>
          <w:tcPr>
            <w:tcW w:w="8494" w:type="dxa"/>
            <w:shd w:val="clear" w:color="auto" w:fill="CCFFFF"/>
          </w:tcPr>
          <w:p w14:paraId="091D2F46" w14:textId="0856E0AC" w:rsidR="00C41474" w:rsidRDefault="00C41474" w:rsidP="00C4147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41474">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41474">
              <w:rPr>
                <w:rFonts w:ascii="Book Antiqua" w:eastAsia="Times New Roman" w:hAnsi="Book Antiqua" w:cs="Times New Roman"/>
                <w:bCs/>
                <w:sz w:val="19"/>
                <w:szCs w:val="19"/>
                <w:lang w:eastAsia="pt-BR"/>
              </w:rPr>
              <w:t>No direito pátrio, as hipóteses de desconsideração da personalidade jurídica abarcam duas teses majoritariamente aceitas pela doutrina e pela jurisprudência dominantes. Elas se diferenciam precipuamente quanto aos requisitos para que um órgão jurisdicional possa desconsiderar a personalidade jurídica de uma sociedade personificada, de modo a atingir o patrimônio dos seus sócios para o pagamento de uma obrigação inadimplida: a primeira considera necessário que tenha ocorrido abuso de personalidade jurídica, caracterizado por desvio de finalidade ou confusão patrimonial; a segunda teoria considera que, para a desconsideração da personalidade, basta a apresentação de mera prova de insolvência da pessoa jurídica para o pagamento de suas obrigações, independentemente da existência de desvio de finalidade ou de confusão patrimonial.</w:t>
            </w:r>
            <w:r>
              <w:rPr>
                <w:rFonts w:ascii="Book Antiqua" w:eastAsia="Times New Roman" w:hAnsi="Book Antiqua" w:cs="Times New Roman"/>
                <w:bCs/>
                <w:sz w:val="19"/>
                <w:szCs w:val="19"/>
                <w:lang w:eastAsia="pt-BR"/>
              </w:rPr>
              <w:t xml:space="preserve"> </w:t>
            </w:r>
            <w:r w:rsidRPr="00C41474">
              <w:rPr>
                <w:rFonts w:ascii="Book Antiqua" w:eastAsia="Times New Roman" w:hAnsi="Book Antiqua" w:cs="Times New Roman"/>
                <w:bCs/>
                <w:sz w:val="19"/>
                <w:szCs w:val="19"/>
                <w:lang w:eastAsia="pt-BR"/>
              </w:rPr>
              <w:t>Considerando o entendimento doutrinário majoritário e a jurisprudência dominante do STJ, assinale a opção que indica, respectivamente, a denominação dada à segunda teoria de que trata o texto apresentado e o ramo do direito ao qual ela se aplica no ordenamento jurídico brasileiro excepcionalmente</w:t>
            </w:r>
            <w:r>
              <w:rPr>
                <w:rFonts w:ascii="Book Antiqua" w:eastAsia="Times New Roman" w:hAnsi="Book Antiqua" w:cs="Times New Roman"/>
                <w:bCs/>
                <w:sz w:val="19"/>
                <w:szCs w:val="19"/>
                <w:lang w:eastAsia="pt-BR"/>
              </w:rPr>
              <w:t xml:space="preserve">: </w:t>
            </w:r>
            <w:r w:rsidRPr="00C41474">
              <w:rPr>
                <w:rFonts w:ascii="Book Antiqua" w:eastAsia="Times New Roman" w:hAnsi="Book Antiqua" w:cs="Times New Roman"/>
                <w:bCs/>
                <w:sz w:val="19"/>
                <w:szCs w:val="19"/>
                <w:lang w:eastAsia="pt-BR"/>
              </w:rPr>
              <w:t>teoria menor da desconsideração – direito ambiental</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4º da LCA.</w:t>
            </w:r>
          </w:p>
          <w:p w14:paraId="07F5E4FA" w14:textId="0647DDCD" w:rsidR="00C41474" w:rsidRDefault="00412485" w:rsidP="00C4147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MPRN-2009</w:t>
            </w:r>
            <w:r>
              <w:rPr>
                <w:rFonts w:ascii="Book Antiqua" w:hAnsi="Book Antiqua" w:cs="Times New Roman"/>
                <w:b/>
                <w:i/>
                <w:iCs/>
                <w:color w:val="FF0000"/>
                <w:sz w:val="19"/>
                <w:szCs w:val="19"/>
              </w:rPr>
              <w:t>: #</w:t>
            </w:r>
            <w:r w:rsidRPr="00641EF1">
              <w:rPr>
                <w:rFonts w:ascii="Book Antiqua" w:hAnsi="Book Antiqua" w:cs="Times New Roman"/>
                <w:b/>
                <w:i/>
                <w:iCs/>
                <w:color w:val="FF0000"/>
                <w:sz w:val="19"/>
                <w:szCs w:val="19"/>
                <w:highlight w:val="green"/>
              </w:rPr>
              <w:t>MPRO-2010</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3C7B60">
              <w:rPr>
                <w:rFonts w:ascii="Book Antiqua" w:hAnsi="Book Antiqua" w:cs="Times New Roman"/>
                <w:b/>
                <w:i/>
                <w:iCs/>
                <w:color w:val="FF0000"/>
                <w:sz w:val="19"/>
                <w:szCs w:val="19"/>
                <w:highlight w:val="green"/>
              </w:rPr>
              <w:t>MPMS-2015</w:t>
            </w:r>
            <w:r>
              <w:rPr>
                <w:rFonts w:ascii="Book Antiqua" w:hAnsi="Book Antiqua" w:cs="Times New Roman"/>
                <w:b/>
                <w:i/>
                <w:iCs/>
                <w:color w:val="FF0000"/>
                <w:sz w:val="19"/>
                <w:szCs w:val="19"/>
              </w:rPr>
              <w:t>: #</w:t>
            </w:r>
            <w:r w:rsidRPr="00572736">
              <w:rPr>
                <w:rFonts w:ascii="Book Antiqua" w:hAnsi="Book Antiqua" w:cs="Times New Roman"/>
                <w:b/>
                <w:i/>
                <w:iCs/>
                <w:color w:val="FF0000"/>
                <w:sz w:val="19"/>
                <w:szCs w:val="19"/>
                <w:highlight w:val="green"/>
              </w:rPr>
              <w:t>MPMG-2019</w:t>
            </w:r>
            <w:r w:rsidRPr="00984B0F">
              <w:rPr>
                <w:rFonts w:ascii="Book Antiqua" w:hAnsi="Book Antiqua" w:cs="Times New Roman"/>
                <w:sz w:val="19"/>
                <w:szCs w:val="19"/>
              </w:rPr>
              <w:t>:</w:t>
            </w:r>
            <w:r w:rsidR="00C41474" w:rsidRPr="000D5F62">
              <w:rPr>
                <w:rFonts w:ascii="Book Antiqua" w:eastAsia="Times New Roman" w:hAnsi="Book Antiqua" w:cs="Times New Roman"/>
                <w:sz w:val="19"/>
                <w:szCs w:val="19"/>
                <w:lang w:eastAsia="pt-BR"/>
              </w:rPr>
              <w:t xml:space="preserve"> “</w:t>
            </w:r>
            <w:r w:rsidR="00C41474" w:rsidRPr="000D5F62">
              <w:rPr>
                <w:rFonts w:ascii="Book Antiqua" w:eastAsia="Times New Roman" w:hAnsi="Book Antiqua" w:cs="Times New Roman"/>
                <w:b/>
                <w:bCs/>
                <w:i/>
                <w:sz w:val="19"/>
                <w:szCs w:val="19"/>
                <w:lang w:eastAsia="pt-BR"/>
              </w:rPr>
              <w:t xml:space="preserve">A </w:t>
            </w:r>
            <w:r w:rsidR="00C41474" w:rsidRPr="000D5F62">
              <w:rPr>
                <w:rFonts w:ascii="Book Antiqua" w:eastAsia="Times New Roman" w:hAnsi="Book Antiqua" w:cs="Times New Roman"/>
                <w:b/>
                <w:bCs/>
                <w:i/>
                <w:sz w:val="19"/>
                <w:szCs w:val="19"/>
                <w:shd w:val="clear" w:color="auto" w:fill="F7CAAC" w:themeFill="accent2" w:themeFillTint="66"/>
                <w:lang w:eastAsia="pt-BR"/>
              </w:rPr>
              <w:t>teoria menor da desconsideração</w:t>
            </w:r>
            <w:r w:rsidR="00C41474" w:rsidRPr="000D5F62">
              <w:rPr>
                <w:rFonts w:ascii="Book Antiqua" w:eastAsia="Times New Roman" w:hAnsi="Book Antiqua" w:cs="Times New Roman"/>
                <w:b/>
                <w:bCs/>
                <w:i/>
                <w:sz w:val="19"/>
                <w:szCs w:val="19"/>
                <w:lang w:eastAsia="pt-BR"/>
              </w:rPr>
              <w:t xml:space="preserve">, </w:t>
            </w:r>
            <w:r w:rsidR="00C41474" w:rsidRPr="000D5F62">
              <w:rPr>
                <w:rFonts w:ascii="Book Antiqua" w:eastAsia="Times New Roman" w:hAnsi="Book Antiqua" w:cs="Times New Roman"/>
                <w:b/>
                <w:bCs/>
                <w:i/>
                <w:sz w:val="19"/>
                <w:szCs w:val="19"/>
                <w:highlight w:val="yellow"/>
                <w:lang w:eastAsia="pt-BR"/>
              </w:rPr>
              <w:t>acolhida em nosso ordenamento jurídico excepcionalmente</w:t>
            </w:r>
            <w:r w:rsidR="00C41474" w:rsidRPr="000D5F62">
              <w:rPr>
                <w:rFonts w:ascii="Book Antiqua" w:eastAsia="Times New Roman" w:hAnsi="Book Antiqua" w:cs="Times New Roman"/>
                <w:b/>
                <w:bCs/>
                <w:i/>
                <w:sz w:val="19"/>
                <w:szCs w:val="19"/>
                <w:lang w:eastAsia="pt-BR"/>
              </w:rPr>
              <w:t xml:space="preserve"> no </w:t>
            </w:r>
            <w:r w:rsidR="00C41474" w:rsidRPr="000D5F62">
              <w:rPr>
                <w:rFonts w:ascii="Book Antiqua" w:eastAsia="Times New Roman" w:hAnsi="Book Antiqua" w:cs="Times New Roman"/>
                <w:b/>
                <w:bCs/>
                <w:i/>
                <w:sz w:val="19"/>
                <w:szCs w:val="19"/>
                <w:highlight w:val="green"/>
                <w:lang w:eastAsia="pt-BR"/>
              </w:rPr>
              <w:t>Direito do Consumidor</w:t>
            </w:r>
            <w:r w:rsidR="00C41474" w:rsidRPr="000D5F62">
              <w:rPr>
                <w:rFonts w:ascii="Book Antiqua" w:eastAsia="Times New Roman" w:hAnsi="Book Antiqua" w:cs="Times New Roman"/>
                <w:b/>
                <w:bCs/>
                <w:i/>
                <w:sz w:val="19"/>
                <w:szCs w:val="19"/>
                <w:lang w:eastAsia="pt-BR"/>
              </w:rPr>
              <w:t xml:space="preserve"> e no </w:t>
            </w:r>
            <w:r w:rsidR="00C41474" w:rsidRPr="000D5F62">
              <w:rPr>
                <w:rFonts w:ascii="Book Antiqua" w:eastAsia="Times New Roman" w:hAnsi="Book Antiqua" w:cs="Times New Roman"/>
                <w:b/>
                <w:bCs/>
                <w:i/>
                <w:sz w:val="19"/>
                <w:szCs w:val="19"/>
                <w:highlight w:val="green"/>
                <w:lang w:eastAsia="pt-BR"/>
              </w:rPr>
              <w:t>Direito Ambiental</w:t>
            </w:r>
            <w:r w:rsidR="00C41474" w:rsidRPr="000D5F62">
              <w:rPr>
                <w:rFonts w:ascii="Book Antiqua" w:eastAsia="Times New Roman" w:hAnsi="Book Antiqua" w:cs="Times New Roman"/>
                <w:i/>
                <w:sz w:val="19"/>
                <w:szCs w:val="19"/>
                <w:lang w:eastAsia="pt-BR"/>
              </w:rPr>
              <w:t xml:space="preserve">, incide com a </w:t>
            </w:r>
            <w:r w:rsidR="00C41474" w:rsidRPr="00C41474">
              <w:rPr>
                <w:rFonts w:ascii="Book Antiqua" w:eastAsia="Times New Roman" w:hAnsi="Book Antiqua" w:cs="Times New Roman"/>
                <w:b/>
                <w:bCs/>
                <w:i/>
                <w:sz w:val="19"/>
                <w:szCs w:val="19"/>
                <w:shd w:val="clear" w:color="auto" w:fill="F7CAAC" w:themeFill="accent2" w:themeFillTint="66"/>
                <w:lang w:eastAsia="pt-BR"/>
              </w:rPr>
              <w:t>mera prova de insolvência</w:t>
            </w:r>
            <w:r w:rsidR="00C41474" w:rsidRPr="000D5F62">
              <w:rPr>
                <w:rFonts w:ascii="Book Antiqua" w:eastAsia="Times New Roman" w:hAnsi="Book Antiqua" w:cs="Times New Roman"/>
                <w:i/>
                <w:sz w:val="19"/>
                <w:szCs w:val="19"/>
                <w:lang w:eastAsia="pt-BR"/>
              </w:rPr>
              <w:t xml:space="preserve"> </w:t>
            </w:r>
            <w:r w:rsidR="00C41474" w:rsidRPr="00C41474">
              <w:rPr>
                <w:rFonts w:ascii="Book Antiqua" w:eastAsia="Times New Roman" w:hAnsi="Book Antiqua" w:cs="Times New Roman"/>
                <w:b/>
                <w:bCs/>
                <w:i/>
                <w:sz w:val="19"/>
                <w:szCs w:val="19"/>
                <w:highlight w:val="yellow"/>
                <w:lang w:eastAsia="pt-BR"/>
              </w:rPr>
              <w:t>da pessoa jurídica para o pagamento de suas obrigações</w:t>
            </w:r>
            <w:r w:rsidR="00C41474" w:rsidRPr="000D5F62">
              <w:rPr>
                <w:rFonts w:ascii="Book Antiqua" w:eastAsia="Times New Roman" w:hAnsi="Book Antiqua" w:cs="Times New Roman"/>
                <w:i/>
                <w:sz w:val="19"/>
                <w:szCs w:val="19"/>
                <w:lang w:eastAsia="pt-BR"/>
              </w:rPr>
              <w:t xml:space="preserve">, </w:t>
            </w:r>
            <w:r w:rsidR="00C41474" w:rsidRPr="00C41474">
              <w:rPr>
                <w:rFonts w:ascii="Book Antiqua" w:eastAsia="Times New Roman" w:hAnsi="Book Antiqua" w:cs="Times New Roman"/>
                <w:b/>
                <w:i/>
                <w:sz w:val="19"/>
                <w:szCs w:val="19"/>
                <w:highlight w:val="green"/>
                <w:lang w:eastAsia="pt-BR"/>
              </w:rPr>
              <w:t>independentemente da existência de desvio de finalidade ou de confusão patrimonial</w:t>
            </w:r>
            <w:r w:rsidR="00C41474" w:rsidRPr="000D5F62">
              <w:rPr>
                <w:rFonts w:ascii="Book Antiqua" w:eastAsia="Times New Roman" w:hAnsi="Book Antiqua" w:cs="Times New Roman"/>
                <w:i/>
                <w:sz w:val="19"/>
                <w:szCs w:val="19"/>
                <w:lang w:eastAsia="pt-BR"/>
              </w:rPr>
              <w:t>. Para a teoria menor, o risco empresarial normal às atividades econômicas não pode ser suportado pelo terceiro que contratou com a pessoa jurídica, mas pelos sócios e/ou administradores desta, ainda que estes demonstrem conduta administrativa proba, isto é, mesmo que não exista qualquer prova capaz de identificar conduta culposa ou dolosa por parte dos sócios e/ou administradores da pessoa jurídica. A aplicação da teoria menor da desconsideração às relações de consumo está calcada na exegese autônoma do § 5º do art. 28, do CDC, porquanto a incidência deste dispositivo não se subordina à demonstração dos requisitos previstos no caput do artigo indicado, mas apenas à prova de causar, a mera existência da pessoa jurídica, obstáculo ao ressarcimento de prejuízos causados aos consumidores”</w:t>
            </w:r>
            <w:r w:rsidR="00C41474" w:rsidRPr="000D5F62">
              <w:rPr>
                <w:rFonts w:ascii="Book Antiqua" w:eastAsia="Times New Roman" w:hAnsi="Book Antiqua" w:cs="Times New Roman"/>
                <w:sz w:val="19"/>
                <w:szCs w:val="19"/>
                <w:lang w:eastAsia="pt-BR"/>
              </w:rPr>
              <w:t xml:space="preserve"> (STJ, REsp 279.273, Rel. Min. Nancy Andrighi, 3a T, DJ 29/03/04)</w:t>
            </w:r>
          </w:p>
          <w:p w14:paraId="07CD872F" w14:textId="79867B7C" w:rsidR="00E96638" w:rsidRPr="00C1354D" w:rsidRDefault="00E96638"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TJPI</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2012</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Cs/>
                <w:sz w:val="19"/>
                <w:szCs w:val="19"/>
                <w:lang w:eastAsia="pt-BR"/>
              </w:rPr>
              <w:t xml:space="preserve">): </w:t>
            </w:r>
            <w:r w:rsidR="00D10E20" w:rsidRPr="00C1354D">
              <w:rPr>
                <w:rFonts w:ascii="Book Antiqua" w:eastAsia="Times New Roman" w:hAnsi="Book Antiqua" w:cs="Times New Roman"/>
                <w:bCs/>
                <w:sz w:val="19"/>
                <w:szCs w:val="19"/>
                <w:lang w:eastAsia="pt-BR"/>
              </w:rPr>
              <w:t xml:space="preserve">Com base no que dispõe a lei que trata dos crimes ambientais, assinale a opção correta acerca da responsabilidade por dano ambiental: </w:t>
            </w:r>
            <w:r w:rsidRPr="00C1354D">
              <w:rPr>
                <w:rFonts w:ascii="Book Antiqua" w:eastAsia="Times New Roman" w:hAnsi="Book Antiqua" w:cs="Times New Roman"/>
                <w:sz w:val="19"/>
                <w:szCs w:val="19"/>
                <w:lang w:eastAsia="pt-BR"/>
              </w:rPr>
              <w:t xml:space="preserve">A extinção de uma pessoa jurídica, sua alteração contratual ou qualquer outra modificação que implique impedimento na pretensão </w:t>
            </w:r>
            <w:r w:rsidRPr="00C1354D">
              <w:rPr>
                <w:rFonts w:ascii="Book Antiqua" w:eastAsia="Times New Roman" w:hAnsi="Book Antiqua" w:cs="Times New Roman"/>
                <w:sz w:val="19"/>
                <w:szCs w:val="19"/>
                <w:lang w:eastAsia="pt-BR"/>
              </w:rPr>
              <w:lastRenderedPageBreak/>
              <w:t xml:space="preserve">reparatória de prejuízos causados ao ambiente pode acarretar a desconsideração da personalidade jurídica, de modo a responsabilizar seus sócios para os efeitos de determinadas obrigações. </w:t>
            </w:r>
            <w:r w:rsidRPr="00C1354D">
              <w:rPr>
                <w:rFonts w:ascii="Book Antiqua" w:eastAsia="Times New Roman" w:hAnsi="Book Antiqua" w:cs="Times New Roman"/>
                <w:b/>
                <w:sz w:val="19"/>
                <w:szCs w:val="19"/>
                <w:lang w:eastAsia="pt-BR"/>
              </w:rPr>
              <w:t>BL: art</w:t>
            </w:r>
            <w:r w:rsidR="00C41474">
              <w:rPr>
                <w:rFonts w:ascii="Book Antiqua" w:eastAsia="Times New Roman" w:hAnsi="Book Antiqua" w:cs="Times New Roman"/>
                <w:b/>
                <w:sz w:val="19"/>
                <w:szCs w:val="19"/>
                <w:lang w:eastAsia="pt-BR"/>
              </w:rPr>
              <w:t>s</w:t>
            </w:r>
            <w:r w:rsidRPr="00C1354D">
              <w:rPr>
                <w:rFonts w:ascii="Book Antiqua" w:eastAsia="Times New Roman" w:hAnsi="Book Antiqua" w:cs="Times New Roman"/>
                <w:b/>
                <w:sz w:val="19"/>
                <w:szCs w:val="19"/>
                <w:lang w:eastAsia="pt-BR"/>
              </w:rPr>
              <w:t>. 3º e 4º da LCA.</w:t>
            </w:r>
          </w:p>
        </w:tc>
      </w:tr>
    </w:tbl>
    <w:p w14:paraId="76832CC5" w14:textId="77777777" w:rsidR="00322EFC" w:rsidRPr="00E91F78" w:rsidRDefault="00322EFC" w:rsidP="00DA2B5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 w:name="art5"/>
      <w:bookmarkEnd w:id="17"/>
      <w:r w:rsidRPr="00E91F78">
        <w:rPr>
          <w:rFonts w:ascii="Book Antiqua" w:eastAsia="Times New Roman" w:hAnsi="Book Antiqua" w:cs="Times New Roman"/>
          <w:sz w:val="16"/>
          <w:szCs w:val="16"/>
          <w:lang w:eastAsia="pt-BR"/>
        </w:rPr>
        <w:lastRenderedPageBreak/>
        <w:t xml:space="preserve">Art. 5º </w:t>
      </w:r>
      <w:hyperlink r:id="rId9" w:history="1">
        <w:r w:rsidRPr="00E91F78">
          <w:rPr>
            <w:rFonts w:ascii="Book Antiqua" w:eastAsia="Times New Roman" w:hAnsi="Book Antiqua" w:cs="Times New Roman"/>
            <w:color w:val="0000FF"/>
            <w:sz w:val="16"/>
            <w:szCs w:val="16"/>
            <w:u w:val="single"/>
            <w:lang w:eastAsia="pt-BR"/>
          </w:rPr>
          <w:t>(VETADO)</w:t>
        </w:r>
      </w:hyperlink>
    </w:p>
    <w:p w14:paraId="2159782E"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II</w:t>
      </w:r>
    </w:p>
    <w:p w14:paraId="006444DF"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APLICAÇÃO DA PENA</w:t>
      </w:r>
    </w:p>
    <w:p w14:paraId="21B2CF6B" w14:textId="3D128659"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8" w:name="art6"/>
      <w:bookmarkEnd w:id="18"/>
      <w:r w:rsidRPr="00C1354D">
        <w:rPr>
          <w:rFonts w:ascii="Book Antiqua" w:eastAsia="Times New Roman" w:hAnsi="Book Antiqua" w:cs="Times New Roman"/>
          <w:b/>
          <w:sz w:val="19"/>
          <w:szCs w:val="19"/>
          <w:highlight w:val="magenta"/>
          <w:lang w:eastAsia="pt-BR"/>
        </w:rPr>
        <w:t>Art. 6º</w:t>
      </w:r>
      <w:r w:rsidRPr="00C1354D">
        <w:rPr>
          <w:rFonts w:ascii="Book Antiqua" w:eastAsia="Times New Roman" w:hAnsi="Book Antiqua" w:cs="Times New Roman"/>
          <w:sz w:val="19"/>
          <w:szCs w:val="19"/>
          <w:lang w:eastAsia="pt-BR"/>
        </w:rPr>
        <w:t xml:space="preserve"> </w:t>
      </w:r>
      <w:r w:rsidRPr="006D297E">
        <w:rPr>
          <w:rFonts w:ascii="Book Antiqua" w:eastAsia="Times New Roman" w:hAnsi="Book Antiqua" w:cs="Times New Roman"/>
          <w:b/>
          <w:bCs/>
          <w:sz w:val="19"/>
          <w:szCs w:val="19"/>
          <w:lang w:eastAsia="pt-BR"/>
        </w:rPr>
        <w:t xml:space="preserve">Para </w:t>
      </w:r>
      <w:r w:rsidRPr="006D297E">
        <w:rPr>
          <w:rFonts w:ascii="Book Antiqua" w:eastAsia="Times New Roman" w:hAnsi="Book Antiqua" w:cs="Times New Roman"/>
          <w:b/>
          <w:bCs/>
          <w:caps/>
          <w:sz w:val="19"/>
          <w:szCs w:val="19"/>
          <w:shd w:val="clear" w:color="auto" w:fill="F7CAAC" w:themeFill="accent2" w:themeFillTint="66"/>
          <w:lang w:eastAsia="pt-BR"/>
        </w:rPr>
        <w:t>imposição</w:t>
      </w:r>
      <w:r w:rsidRPr="006D297E">
        <w:rPr>
          <w:rFonts w:ascii="Book Antiqua" w:eastAsia="Times New Roman" w:hAnsi="Book Antiqua" w:cs="Times New Roman"/>
          <w:b/>
          <w:bCs/>
          <w:sz w:val="19"/>
          <w:szCs w:val="19"/>
          <w:lang w:eastAsia="pt-BR"/>
        </w:rPr>
        <w:t xml:space="preserve"> e </w:t>
      </w:r>
      <w:r w:rsidRPr="006D297E">
        <w:rPr>
          <w:rFonts w:ascii="Book Antiqua" w:eastAsia="Times New Roman" w:hAnsi="Book Antiqua" w:cs="Times New Roman"/>
          <w:b/>
          <w:bCs/>
          <w:caps/>
          <w:sz w:val="19"/>
          <w:szCs w:val="19"/>
          <w:shd w:val="clear" w:color="auto" w:fill="F7CAAC" w:themeFill="accent2" w:themeFillTint="66"/>
          <w:lang w:eastAsia="pt-BR"/>
        </w:rPr>
        <w:t>gradação da penalidade</w:t>
      </w:r>
      <w:r w:rsidRPr="006D297E">
        <w:rPr>
          <w:rFonts w:ascii="Book Antiqua" w:eastAsia="Times New Roman" w:hAnsi="Book Antiqua" w:cs="Times New Roman"/>
          <w:b/>
          <w:bCs/>
          <w:sz w:val="19"/>
          <w:szCs w:val="19"/>
          <w:lang w:eastAsia="pt-BR"/>
        </w:rPr>
        <w:t xml:space="preserve">, </w:t>
      </w:r>
      <w:r w:rsidRPr="006D297E">
        <w:rPr>
          <w:rFonts w:ascii="Book Antiqua" w:eastAsia="Times New Roman" w:hAnsi="Book Antiqua" w:cs="Times New Roman"/>
          <w:b/>
          <w:bCs/>
          <w:sz w:val="19"/>
          <w:szCs w:val="19"/>
          <w:highlight w:val="yellow"/>
          <w:lang w:eastAsia="pt-BR"/>
        </w:rPr>
        <w:t>a autoridade competente</w:t>
      </w:r>
      <w:r w:rsidRPr="006D297E">
        <w:rPr>
          <w:rFonts w:ascii="Book Antiqua" w:eastAsia="Times New Roman" w:hAnsi="Book Antiqua" w:cs="Times New Roman"/>
          <w:b/>
          <w:bCs/>
          <w:sz w:val="19"/>
          <w:szCs w:val="19"/>
          <w:lang w:eastAsia="pt-BR"/>
        </w:rPr>
        <w:t xml:space="preserve"> </w:t>
      </w:r>
      <w:r w:rsidRPr="006D297E">
        <w:rPr>
          <w:rFonts w:ascii="Book Antiqua" w:eastAsia="Times New Roman" w:hAnsi="Book Antiqua" w:cs="Times New Roman"/>
          <w:b/>
          <w:bCs/>
          <w:caps/>
          <w:sz w:val="19"/>
          <w:szCs w:val="19"/>
          <w:highlight w:val="green"/>
          <w:lang w:eastAsia="pt-BR"/>
        </w:rPr>
        <w:t>observará</w:t>
      </w:r>
      <w:r w:rsidRPr="006D297E">
        <w:rPr>
          <w:rFonts w:ascii="Book Antiqua" w:eastAsia="Times New Roman" w:hAnsi="Book Antiqua" w:cs="Times New Roman"/>
          <w:b/>
          <w:bCs/>
          <w:sz w:val="18"/>
          <w:szCs w:val="18"/>
          <w:lang w:eastAsia="pt-BR"/>
        </w:rPr>
        <w:t>:</w:t>
      </w:r>
      <w:r w:rsidR="00865F6F" w:rsidRPr="006D297E">
        <w:rPr>
          <w:rFonts w:ascii="Book Antiqua" w:eastAsia="Times New Roman" w:hAnsi="Book Antiqua" w:cs="Times New Roman"/>
          <w:b/>
          <w:bCs/>
          <w:sz w:val="18"/>
          <w:szCs w:val="18"/>
          <w:lang w:eastAsia="pt-BR"/>
        </w:rPr>
        <w:t xml:space="preserve"> </w:t>
      </w:r>
      <w:r w:rsidR="00141BF6" w:rsidRPr="006D297E">
        <w:rPr>
          <w:rFonts w:ascii="Book Antiqua" w:eastAsia="Times New Roman" w:hAnsi="Book Antiqua" w:cs="Times New Roman"/>
          <w:b/>
          <w:bCs/>
          <w:color w:val="FF0000"/>
          <w:sz w:val="16"/>
          <w:szCs w:val="16"/>
          <w:u w:val="single"/>
          <w:lang w:eastAsia="pt-BR"/>
        </w:rPr>
        <w:t>(MPCE-2009)</w:t>
      </w:r>
      <w:r w:rsidR="00141BF6" w:rsidRPr="006D297E">
        <w:rPr>
          <w:rFonts w:ascii="Book Antiqua" w:eastAsia="Times New Roman" w:hAnsi="Book Antiqua" w:cs="Times New Roman"/>
          <w:b/>
          <w:bCs/>
          <w:color w:val="FF0000"/>
          <w:sz w:val="16"/>
          <w:szCs w:val="16"/>
          <w:lang w:eastAsia="pt-BR"/>
        </w:rPr>
        <w:t xml:space="preserve"> </w:t>
      </w:r>
      <w:bookmarkStart w:id="19" w:name="_Hlk101271275"/>
      <w:r w:rsidR="00141BF6" w:rsidRPr="006D297E">
        <w:rPr>
          <w:rFonts w:ascii="Book Antiqua" w:eastAsia="Times New Roman" w:hAnsi="Book Antiqua" w:cs="Times New Roman"/>
          <w:b/>
          <w:bCs/>
          <w:color w:val="FF0000"/>
          <w:sz w:val="16"/>
          <w:szCs w:val="16"/>
          <w:u w:val="single"/>
          <w:lang w:eastAsia="pt-BR"/>
        </w:rPr>
        <w:t>(PGEPE-2009)</w:t>
      </w:r>
      <w:bookmarkEnd w:id="19"/>
      <w:r w:rsidR="00CE13DF" w:rsidRPr="006D297E">
        <w:rPr>
          <w:rFonts w:ascii="Book Antiqua" w:eastAsia="Times New Roman" w:hAnsi="Book Antiqua" w:cs="Times New Roman"/>
          <w:b/>
          <w:bCs/>
          <w:color w:val="FF0000"/>
          <w:sz w:val="16"/>
          <w:szCs w:val="16"/>
          <w:lang w:eastAsia="pt-BR"/>
        </w:rPr>
        <w:t xml:space="preserve"> </w:t>
      </w:r>
      <w:r w:rsidR="00CE13DF" w:rsidRPr="006D297E">
        <w:rPr>
          <w:rFonts w:ascii="Book Antiqua" w:eastAsia="Times New Roman" w:hAnsi="Book Antiqua" w:cs="Times New Roman"/>
          <w:b/>
          <w:bCs/>
          <w:color w:val="FF0000"/>
          <w:sz w:val="16"/>
          <w:szCs w:val="16"/>
          <w:u w:val="single"/>
          <w:lang w:eastAsia="pt-BR"/>
        </w:rPr>
        <w:t>(PCRN-2009)</w:t>
      </w:r>
      <w:r w:rsidR="00665BDF" w:rsidRPr="006D297E">
        <w:rPr>
          <w:rFonts w:ascii="Book Antiqua" w:eastAsia="Times New Roman" w:hAnsi="Book Antiqua" w:cs="Times New Roman"/>
          <w:b/>
          <w:bCs/>
          <w:color w:val="FF0000"/>
          <w:sz w:val="16"/>
          <w:szCs w:val="16"/>
          <w:lang w:eastAsia="pt-BR"/>
        </w:rPr>
        <w:t xml:space="preserve"> </w:t>
      </w:r>
      <w:bookmarkStart w:id="20" w:name="_Hlk66359834"/>
      <w:r w:rsidR="00151A89" w:rsidRPr="006D297E">
        <w:rPr>
          <w:rFonts w:ascii="Book Antiqua" w:eastAsia="Times New Roman" w:hAnsi="Book Antiqua" w:cs="Times New Roman"/>
          <w:b/>
          <w:bCs/>
          <w:color w:val="FF0000"/>
          <w:sz w:val="16"/>
          <w:szCs w:val="16"/>
          <w:u w:val="single"/>
          <w:lang w:eastAsia="pt-BR"/>
        </w:rPr>
        <w:t>(TRF3-2011)</w:t>
      </w:r>
      <w:bookmarkEnd w:id="20"/>
      <w:r w:rsidR="00A92804" w:rsidRPr="006D297E">
        <w:rPr>
          <w:rFonts w:ascii="Book Antiqua" w:eastAsia="Times New Roman" w:hAnsi="Book Antiqua" w:cs="Times New Roman"/>
          <w:b/>
          <w:bCs/>
          <w:sz w:val="16"/>
          <w:szCs w:val="16"/>
          <w:lang w:eastAsia="pt-BR"/>
        </w:rPr>
        <w:t xml:space="preserve"> </w:t>
      </w:r>
      <w:r w:rsidR="00A92804" w:rsidRPr="006D297E">
        <w:rPr>
          <w:rFonts w:ascii="Book Antiqua" w:eastAsia="Times New Roman" w:hAnsi="Book Antiqua" w:cs="Times New Roman"/>
          <w:b/>
          <w:bCs/>
          <w:color w:val="FF0000"/>
          <w:sz w:val="16"/>
          <w:szCs w:val="16"/>
          <w:u w:val="single"/>
          <w:lang w:eastAsia="pt-BR"/>
        </w:rPr>
        <w:t>(TJMG-2009</w:t>
      </w:r>
      <w:r w:rsidR="00DD611F" w:rsidRPr="006D297E">
        <w:rPr>
          <w:rFonts w:ascii="Book Antiqua" w:eastAsia="Times New Roman" w:hAnsi="Book Antiqua" w:cs="Times New Roman"/>
          <w:b/>
          <w:bCs/>
          <w:color w:val="FF0000"/>
          <w:sz w:val="16"/>
          <w:szCs w:val="16"/>
          <w:u w:val="single"/>
          <w:lang w:eastAsia="pt-BR"/>
        </w:rPr>
        <w:t>/2012</w:t>
      </w:r>
      <w:r w:rsidR="00A92804" w:rsidRPr="006D297E">
        <w:rPr>
          <w:rFonts w:ascii="Book Antiqua" w:eastAsia="Times New Roman" w:hAnsi="Book Antiqua" w:cs="Times New Roman"/>
          <w:b/>
          <w:bCs/>
          <w:color w:val="FF0000"/>
          <w:sz w:val="16"/>
          <w:szCs w:val="16"/>
          <w:u w:val="single"/>
          <w:lang w:eastAsia="pt-BR"/>
        </w:rPr>
        <w:t>)</w:t>
      </w:r>
      <w:r w:rsidR="00466E17" w:rsidRPr="006D297E">
        <w:rPr>
          <w:rFonts w:ascii="Book Antiqua" w:eastAsia="Times New Roman" w:hAnsi="Book Antiqua" w:cs="Times New Roman"/>
          <w:b/>
          <w:bCs/>
          <w:color w:val="FF0000"/>
          <w:sz w:val="16"/>
          <w:szCs w:val="16"/>
          <w:lang w:eastAsia="pt-BR"/>
        </w:rPr>
        <w:t xml:space="preserve"> </w:t>
      </w:r>
      <w:r w:rsidR="00466E17" w:rsidRPr="006D297E">
        <w:rPr>
          <w:rFonts w:ascii="Book Antiqua" w:eastAsia="Times New Roman" w:hAnsi="Book Antiqua" w:cs="Times New Roman"/>
          <w:b/>
          <w:bCs/>
          <w:color w:val="FF0000"/>
          <w:sz w:val="16"/>
          <w:szCs w:val="16"/>
          <w:u w:val="single"/>
          <w:lang w:eastAsia="pt-BR"/>
        </w:rPr>
        <w:t>(MPAP-2012)</w:t>
      </w:r>
      <w:r w:rsidR="002B51E1" w:rsidRPr="006D297E">
        <w:rPr>
          <w:rFonts w:ascii="Book Antiqua" w:eastAsia="Times New Roman" w:hAnsi="Book Antiqua" w:cs="Times New Roman"/>
          <w:b/>
          <w:bCs/>
          <w:color w:val="FF0000"/>
          <w:sz w:val="16"/>
          <w:szCs w:val="16"/>
          <w:lang w:eastAsia="pt-BR"/>
        </w:rPr>
        <w:t xml:space="preserve"> </w:t>
      </w:r>
      <w:r w:rsidR="002B51E1" w:rsidRPr="006D297E">
        <w:rPr>
          <w:rFonts w:ascii="Book Antiqua" w:eastAsia="Times New Roman" w:hAnsi="Book Antiqua" w:cs="Times New Roman"/>
          <w:b/>
          <w:bCs/>
          <w:color w:val="FF0000"/>
          <w:sz w:val="16"/>
          <w:szCs w:val="16"/>
          <w:u w:val="single"/>
          <w:lang w:eastAsia="pt-BR"/>
        </w:rPr>
        <w:t>(DPERR-2013)</w:t>
      </w:r>
      <w:r w:rsidR="00276DF1" w:rsidRPr="006D297E">
        <w:rPr>
          <w:rFonts w:ascii="Book Antiqua" w:eastAsia="Times New Roman" w:hAnsi="Book Antiqua" w:cs="Times New Roman"/>
          <w:b/>
          <w:bCs/>
          <w:color w:val="FF0000"/>
          <w:sz w:val="16"/>
          <w:szCs w:val="16"/>
          <w:lang w:eastAsia="pt-BR"/>
        </w:rPr>
        <w:t xml:space="preserve"> </w:t>
      </w:r>
      <w:r w:rsidR="00276DF1" w:rsidRPr="006D297E">
        <w:rPr>
          <w:rFonts w:ascii="Book Antiqua" w:eastAsia="Times New Roman" w:hAnsi="Book Antiqua" w:cs="Times New Roman"/>
          <w:b/>
          <w:bCs/>
          <w:color w:val="FF0000"/>
          <w:sz w:val="16"/>
          <w:szCs w:val="16"/>
          <w:u w:val="single"/>
          <w:lang w:eastAsia="pt-BR"/>
        </w:rPr>
        <w:t>(TRF2-2013)</w:t>
      </w:r>
      <w:r w:rsidR="00251248" w:rsidRPr="006D297E">
        <w:rPr>
          <w:rFonts w:ascii="Book Antiqua" w:eastAsia="Times New Roman" w:hAnsi="Book Antiqua" w:cs="Times New Roman"/>
          <w:b/>
          <w:bCs/>
          <w:color w:val="FF0000"/>
          <w:sz w:val="16"/>
          <w:szCs w:val="16"/>
          <w:lang w:eastAsia="pt-BR"/>
        </w:rPr>
        <w:t xml:space="preserve"> </w:t>
      </w:r>
      <w:r w:rsidR="00251248" w:rsidRPr="006D297E">
        <w:rPr>
          <w:rFonts w:ascii="Book Antiqua" w:hAnsi="Book Antiqua"/>
          <w:b/>
          <w:bCs/>
          <w:color w:val="FF0000"/>
          <w:sz w:val="16"/>
          <w:szCs w:val="16"/>
          <w:u w:val="single"/>
        </w:rPr>
        <w:t>(AGU-2013)</w:t>
      </w:r>
      <w:r w:rsidR="009C0F4B" w:rsidRPr="006D297E">
        <w:rPr>
          <w:rFonts w:ascii="Book Antiqua" w:eastAsia="Times New Roman" w:hAnsi="Book Antiqua" w:cs="Times New Roman"/>
          <w:b/>
          <w:bCs/>
          <w:color w:val="FF0000"/>
          <w:sz w:val="16"/>
          <w:szCs w:val="16"/>
          <w:lang w:eastAsia="pt-BR"/>
        </w:rPr>
        <w:t xml:space="preserve"> </w:t>
      </w:r>
      <w:bookmarkStart w:id="21" w:name="_Hlk30765916"/>
      <w:r w:rsidR="009C0F4B" w:rsidRPr="006D297E">
        <w:rPr>
          <w:rFonts w:ascii="Book Antiqua" w:eastAsia="Times New Roman" w:hAnsi="Book Antiqua" w:cs="Times New Roman"/>
          <w:b/>
          <w:bCs/>
          <w:color w:val="FF0000"/>
          <w:sz w:val="16"/>
          <w:szCs w:val="16"/>
          <w:u w:val="single"/>
          <w:lang w:eastAsia="pt-BR"/>
        </w:rPr>
        <w:t>(TJMT-</w:t>
      </w:r>
      <w:r w:rsidR="00141BF6" w:rsidRPr="006D297E">
        <w:rPr>
          <w:rFonts w:ascii="Book Antiqua" w:eastAsia="Times New Roman" w:hAnsi="Book Antiqua" w:cs="Times New Roman"/>
          <w:b/>
          <w:bCs/>
          <w:color w:val="FF0000"/>
          <w:sz w:val="16"/>
          <w:szCs w:val="16"/>
          <w:u w:val="single"/>
          <w:lang w:eastAsia="pt-BR"/>
        </w:rPr>
        <w:t>2009/</w:t>
      </w:r>
      <w:r w:rsidR="009C0F4B" w:rsidRPr="006D297E">
        <w:rPr>
          <w:rFonts w:ascii="Book Antiqua" w:eastAsia="Times New Roman" w:hAnsi="Book Antiqua" w:cs="Times New Roman"/>
          <w:b/>
          <w:bCs/>
          <w:color w:val="FF0000"/>
          <w:sz w:val="16"/>
          <w:szCs w:val="16"/>
          <w:u w:val="single"/>
          <w:lang w:eastAsia="pt-BR"/>
        </w:rPr>
        <w:t>2014)</w:t>
      </w:r>
      <w:bookmarkEnd w:id="21"/>
      <w:r w:rsidR="00F9483E" w:rsidRPr="006D297E">
        <w:rPr>
          <w:rFonts w:ascii="Book Antiqua" w:eastAsia="Times New Roman" w:hAnsi="Book Antiqua" w:cs="Times New Roman"/>
          <w:b/>
          <w:bCs/>
          <w:color w:val="FF0000"/>
          <w:sz w:val="16"/>
          <w:szCs w:val="16"/>
          <w:lang w:eastAsia="pt-BR"/>
        </w:rPr>
        <w:t xml:space="preserve"> </w:t>
      </w:r>
      <w:r w:rsidR="00F9483E" w:rsidRPr="006D297E">
        <w:rPr>
          <w:rFonts w:ascii="Book Antiqua" w:hAnsi="Book Antiqua"/>
          <w:b/>
          <w:bCs/>
          <w:color w:val="FF0000"/>
          <w:sz w:val="16"/>
          <w:szCs w:val="16"/>
          <w:u w:val="single"/>
        </w:rPr>
        <w:t>(PCRO-2009/2014)</w:t>
      </w:r>
      <w:r w:rsidR="00B323DA" w:rsidRPr="006D297E">
        <w:rPr>
          <w:rFonts w:ascii="Book Antiqua" w:eastAsia="Times New Roman" w:hAnsi="Book Antiqua" w:cs="Times New Roman"/>
          <w:b/>
          <w:bCs/>
          <w:color w:val="FF0000"/>
          <w:sz w:val="16"/>
          <w:szCs w:val="16"/>
          <w:lang w:eastAsia="pt-BR"/>
        </w:rPr>
        <w:t xml:space="preserve"> </w:t>
      </w:r>
      <w:r w:rsidR="00B323DA" w:rsidRPr="006D297E">
        <w:rPr>
          <w:rFonts w:ascii="Book Antiqua" w:eastAsia="Times New Roman" w:hAnsi="Book Antiqua" w:cs="Times New Roman"/>
          <w:b/>
          <w:bCs/>
          <w:color w:val="FF0000"/>
          <w:sz w:val="16"/>
          <w:szCs w:val="16"/>
          <w:u w:val="single"/>
          <w:lang w:eastAsia="pt-BR"/>
        </w:rPr>
        <w:t>(TJDFT-2014)</w:t>
      </w:r>
      <w:r w:rsidR="00DF42E8" w:rsidRPr="006D297E">
        <w:rPr>
          <w:rFonts w:ascii="Book Antiqua" w:eastAsia="Times New Roman" w:hAnsi="Book Antiqua" w:cs="Times New Roman"/>
          <w:b/>
          <w:bCs/>
          <w:color w:val="FF0000"/>
          <w:sz w:val="16"/>
          <w:szCs w:val="16"/>
          <w:lang w:eastAsia="pt-BR"/>
        </w:rPr>
        <w:t xml:space="preserve"> </w:t>
      </w:r>
      <w:r w:rsidR="00DF42E8" w:rsidRPr="006D297E">
        <w:rPr>
          <w:rFonts w:ascii="Book Antiqua" w:eastAsia="Times New Roman" w:hAnsi="Book Antiqua" w:cs="Times New Roman"/>
          <w:b/>
          <w:bCs/>
          <w:color w:val="FF0000"/>
          <w:sz w:val="16"/>
          <w:szCs w:val="16"/>
          <w:u w:val="single"/>
          <w:lang w:eastAsia="pt-BR"/>
        </w:rPr>
        <w:t>(TRF5-2015)</w:t>
      </w:r>
      <w:r w:rsidR="008F5008" w:rsidRPr="006D297E">
        <w:rPr>
          <w:rFonts w:ascii="Book Antiqua" w:eastAsia="Times New Roman" w:hAnsi="Book Antiqua" w:cs="Times New Roman"/>
          <w:b/>
          <w:bCs/>
          <w:color w:val="FF0000"/>
          <w:sz w:val="16"/>
          <w:szCs w:val="16"/>
          <w:lang w:eastAsia="pt-BR"/>
        </w:rPr>
        <w:t xml:space="preserve"> </w:t>
      </w:r>
      <w:r w:rsidR="008F5008" w:rsidRPr="006D297E">
        <w:rPr>
          <w:rFonts w:ascii="Book Antiqua" w:hAnsi="Book Antiqua"/>
          <w:b/>
          <w:bCs/>
          <w:color w:val="FF0000"/>
          <w:sz w:val="16"/>
          <w:szCs w:val="16"/>
          <w:u w:val="single"/>
        </w:rPr>
        <w:t>(PCDF-2015)</w:t>
      </w:r>
      <w:r w:rsidR="0075197F" w:rsidRPr="006D297E">
        <w:rPr>
          <w:rFonts w:ascii="Book Antiqua" w:hAnsi="Book Antiqua"/>
          <w:b/>
          <w:bCs/>
          <w:color w:val="FF0000"/>
          <w:sz w:val="16"/>
          <w:szCs w:val="16"/>
        </w:rPr>
        <w:t xml:space="preserve"> </w:t>
      </w:r>
      <w:bookmarkStart w:id="22" w:name="_Hlk108956506"/>
      <w:r w:rsidR="0075197F" w:rsidRPr="006D297E">
        <w:rPr>
          <w:rFonts w:ascii="Book Antiqua" w:hAnsi="Book Antiqua"/>
          <w:b/>
          <w:bCs/>
          <w:color w:val="FF0000"/>
          <w:sz w:val="16"/>
          <w:szCs w:val="16"/>
          <w:u w:val="single"/>
        </w:rPr>
        <w:t>(PGEMT-2016)</w:t>
      </w:r>
      <w:bookmarkEnd w:id="22"/>
      <w:r w:rsidR="00B64609" w:rsidRPr="006D297E">
        <w:rPr>
          <w:rFonts w:ascii="Book Antiqua" w:hAnsi="Book Antiqua"/>
          <w:b/>
          <w:bCs/>
          <w:color w:val="FF0000"/>
          <w:sz w:val="16"/>
          <w:szCs w:val="16"/>
        </w:rPr>
        <w:t xml:space="preserve"> </w:t>
      </w:r>
      <w:r w:rsidR="00B64609" w:rsidRPr="006D297E">
        <w:rPr>
          <w:rFonts w:ascii="Book Antiqua" w:hAnsi="Book Antiqua"/>
          <w:b/>
          <w:bCs/>
          <w:color w:val="FF0000"/>
          <w:sz w:val="16"/>
          <w:szCs w:val="16"/>
          <w:u w:val="single"/>
        </w:rPr>
        <w:t>(PCGO-2017)</w:t>
      </w:r>
      <w:r w:rsidR="005A5B68" w:rsidRPr="006D297E">
        <w:rPr>
          <w:rFonts w:ascii="Book Antiqua" w:hAnsi="Book Antiqua"/>
          <w:b/>
          <w:bCs/>
          <w:color w:val="FF0000"/>
          <w:sz w:val="16"/>
          <w:szCs w:val="16"/>
        </w:rPr>
        <w:t xml:space="preserve"> </w:t>
      </w:r>
      <w:r w:rsidR="005A5B68" w:rsidRPr="006D297E">
        <w:rPr>
          <w:rFonts w:ascii="Book Antiqua" w:eastAsia="Times New Roman" w:hAnsi="Book Antiqua" w:cs="Times New Roman"/>
          <w:b/>
          <w:bCs/>
          <w:color w:val="FF0000"/>
          <w:sz w:val="16"/>
          <w:szCs w:val="16"/>
          <w:u w:val="single"/>
          <w:lang w:eastAsia="pt-BR"/>
        </w:rPr>
        <w:t>(PGEPA-2023)</w:t>
      </w:r>
      <w:r w:rsidR="006D297E">
        <w:rPr>
          <w:rFonts w:ascii="Book Antiqua" w:eastAsia="Times New Roman" w:hAnsi="Book Antiqua" w:cs="Times New Roman"/>
          <w:b/>
          <w:bCs/>
          <w:color w:val="FF0000"/>
          <w:sz w:val="16"/>
          <w:szCs w:val="16"/>
          <w:lang w:eastAsia="pt-BR"/>
        </w:rPr>
        <w:t xml:space="preserve"> </w:t>
      </w:r>
      <w:r w:rsidR="006D297E">
        <w:rPr>
          <w:rFonts w:ascii="Book Antiqua" w:eastAsia="Times New Roman" w:hAnsi="Book Antiqua" w:cs="Times New Roman"/>
          <w:b/>
          <w:bCs/>
          <w:color w:val="FF0000"/>
          <w:sz w:val="16"/>
          <w:szCs w:val="16"/>
          <w:u w:val="single"/>
          <w:lang w:eastAsia="pt-BR"/>
        </w:rPr>
        <w:t>(TJSP-2024)</w:t>
      </w:r>
    </w:p>
    <w:p w14:paraId="63CBFC62" w14:textId="1F3895F3"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1354D">
        <w:rPr>
          <w:rFonts w:ascii="Book Antiqua" w:eastAsia="Times New Roman" w:hAnsi="Book Antiqua" w:cs="Times New Roman"/>
          <w:sz w:val="19"/>
          <w:szCs w:val="19"/>
          <w:lang w:eastAsia="pt-BR"/>
        </w:rPr>
        <w:t xml:space="preserve">I </w:t>
      </w:r>
      <w:r w:rsidRPr="006D297E">
        <w:rPr>
          <w:rFonts w:ascii="Book Antiqua" w:eastAsia="Times New Roman" w:hAnsi="Book Antiqua" w:cs="Times New Roman"/>
          <w:b/>
          <w:bCs/>
          <w:sz w:val="19"/>
          <w:szCs w:val="19"/>
          <w:lang w:eastAsia="pt-BR"/>
        </w:rPr>
        <w:t xml:space="preserve">- a </w:t>
      </w:r>
      <w:r w:rsidRPr="006D297E">
        <w:rPr>
          <w:rFonts w:ascii="Book Antiqua" w:eastAsia="Times New Roman" w:hAnsi="Book Antiqua" w:cs="Times New Roman"/>
          <w:b/>
          <w:bCs/>
          <w:sz w:val="19"/>
          <w:szCs w:val="19"/>
          <w:highlight w:val="cyan"/>
          <w:lang w:eastAsia="pt-BR"/>
        </w:rPr>
        <w:t>gravidade do fato</w:t>
      </w:r>
      <w:r w:rsidRPr="006D297E">
        <w:rPr>
          <w:rFonts w:ascii="Book Antiqua" w:eastAsia="Times New Roman" w:hAnsi="Book Antiqua" w:cs="Times New Roman"/>
          <w:b/>
          <w:bCs/>
          <w:sz w:val="19"/>
          <w:szCs w:val="19"/>
          <w:lang w:eastAsia="pt-BR"/>
        </w:rPr>
        <w:t xml:space="preserve">, tendo em vista os </w:t>
      </w:r>
      <w:r w:rsidRPr="006D297E">
        <w:rPr>
          <w:rFonts w:ascii="Book Antiqua" w:eastAsia="Times New Roman" w:hAnsi="Book Antiqua" w:cs="Times New Roman"/>
          <w:b/>
          <w:bCs/>
          <w:sz w:val="19"/>
          <w:szCs w:val="19"/>
          <w:highlight w:val="yellow"/>
          <w:lang w:eastAsia="pt-BR"/>
        </w:rPr>
        <w:t>motivos da infração</w:t>
      </w:r>
      <w:r w:rsidRPr="006D297E">
        <w:rPr>
          <w:rFonts w:ascii="Book Antiqua" w:eastAsia="Times New Roman" w:hAnsi="Book Antiqua" w:cs="Times New Roman"/>
          <w:b/>
          <w:bCs/>
          <w:sz w:val="19"/>
          <w:szCs w:val="19"/>
          <w:lang w:eastAsia="pt-BR"/>
        </w:rPr>
        <w:t xml:space="preserve"> e </w:t>
      </w:r>
      <w:r w:rsidRPr="006D297E">
        <w:rPr>
          <w:rFonts w:ascii="Book Antiqua" w:eastAsia="Times New Roman" w:hAnsi="Book Antiqua" w:cs="Times New Roman"/>
          <w:b/>
          <w:bCs/>
          <w:sz w:val="19"/>
          <w:szCs w:val="19"/>
          <w:highlight w:val="yellow"/>
          <w:lang w:eastAsia="pt-BR"/>
        </w:rPr>
        <w:t>suas conseqüências para a saúde pública</w:t>
      </w:r>
      <w:r w:rsidRPr="006D297E">
        <w:rPr>
          <w:rFonts w:ascii="Book Antiqua" w:eastAsia="Times New Roman" w:hAnsi="Book Antiqua" w:cs="Times New Roman"/>
          <w:b/>
          <w:bCs/>
          <w:sz w:val="19"/>
          <w:szCs w:val="19"/>
          <w:lang w:eastAsia="pt-BR"/>
        </w:rPr>
        <w:t xml:space="preserve"> e </w:t>
      </w:r>
      <w:r w:rsidRPr="006D297E">
        <w:rPr>
          <w:rFonts w:ascii="Book Antiqua" w:eastAsia="Times New Roman" w:hAnsi="Book Antiqua" w:cs="Times New Roman"/>
          <w:b/>
          <w:bCs/>
          <w:sz w:val="19"/>
          <w:szCs w:val="19"/>
          <w:highlight w:val="yellow"/>
          <w:lang w:eastAsia="pt-BR"/>
        </w:rPr>
        <w:t>para o meio ambiente</w:t>
      </w:r>
      <w:r w:rsidRPr="006D297E">
        <w:rPr>
          <w:rFonts w:ascii="Book Antiqua" w:eastAsia="Times New Roman" w:hAnsi="Book Antiqua" w:cs="Times New Roman"/>
          <w:b/>
          <w:bCs/>
          <w:sz w:val="18"/>
          <w:szCs w:val="18"/>
          <w:lang w:eastAsia="pt-BR"/>
        </w:rPr>
        <w:t>;</w:t>
      </w:r>
      <w:r w:rsidR="00865F6F" w:rsidRPr="006D297E">
        <w:rPr>
          <w:rFonts w:ascii="Book Antiqua" w:eastAsia="Times New Roman" w:hAnsi="Book Antiqua" w:cs="Times New Roman"/>
          <w:b/>
          <w:bCs/>
          <w:sz w:val="18"/>
          <w:szCs w:val="18"/>
          <w:lang w:eastAsia="pt-BR"/>
        </w:rPr>
        <w:t xml:space="preserve"> </w:t>
      </w:r>
      <w:r w:rsidR="00CE13DF" w:rsidRPr="006D297E">
        <w:rPr>
          <w:rFonts w:ascii="Book Antiqua" w:eastAsia="Times New Roman" w:hAnsi="Book Antiqua" w:cs="Times New Roman"/>
          <w:b/>
          <w:bCs/>
          <w:color w:val="FF0000"/>
          <w:sz w:val="16"/>
          <w:szCs w:val="16"/>
          <w:u w:val="single"/>
          <w:lang w:eastAsia="pt-BR"/>
        </w:rPr>
        <w:t>(PCRN-2009)</w:t>
      </w:r>
      <w:r w:rsidR="00665BDF" w:rsidRPr="006D297E">
        <w:rPr>
          <w:rFonts w:ascii="Book Antiqua" w:eastAsia="Times New Roman" w:hAnsi="Book Antiqua" w:cs="Times New Roman"/>
          <w:b/>
          <w:bCs/>
          <w:color w:val="FF0000"/>
          <w:sz w:val="16"/>
          <w:szCs w:val="16"/>
          <w:lang w:eastAsia="pt-BR"/>
        </w:rPr>
        <w:t xml:space="preserve"> </w:t>
      </w:r>
      <w:r w:rsidR="00355184" w:rsidRPr="006D297E">
        <w:rPr>
          <w:rFonts w:ascii="Book Antiqua" w:hAnsi="Book Antiqua"/>
          <w:b/>
          <w:bCs/>
          <w:color w:val="FF0000"/>
          <w:sz w:val="16"/>
          <w:szCs w:val="16"/>
          <w:u w:val="single"/>
        </w:rPr>
        <w:t>(TJPR-2011)</w:t>
      </w:r>
      <w:r w:rsidR="00151A89" w:rsidRPr="006D297E">
        <w:rPr>
          <w:rFonts w:ascii="Book Antiqua" w:hAnsi="Book Antiqua"/>
          <w:b/>
          <w:bCs/>
          <w:color w:val="FF0000"/>
          <w:sz w:val="16"/>
          <w:szCs w:val="16"/>
        </w:rPr>
        <w:t xml:space="preserve"> </w:t>
      </w:r>
      <w:r w:rsidR="00151A89" w:rsidRPr="006D297E">
        <w:rPr>
          <w:rFonts w:ascii="Book Antiqua" w:eastAsia="Times New Roman" w:hAnsi="Book Antiqua" w:cs="Times New Roman"/>
          <w:b/>
          <w:bCs/>
          <w:color w:val="FF0000"/>
          <w:sz w:val="16"/>
          <w:szCs w:val="16"/>
          <w:u w:val="single"/>
          <w:lang w:eastAsia="pt-BR"/>
        </w:rPr>
        <w:t>(TRF3-2011)</w:t>
      </w:r>
      <w:r w:rsidR="00466E17" w:rsidRPr="006D297E">
        <w:rPr>
          <w:rFonts w:ascii="Book Antiqua" w:eastAsia="Times New Roman" w:hAnsi="Book Antiqua" w:cs="Times New Roman"/>
          <w:b/>
          <w:bCs/>
          <w:color w:val="FF0000"/>
          <w:sz w:val="16"/>
          <w:szCs w:val="16"/>
          <w:lang w:eastAsia="pt-BR"/>
        </w:rPr>
        <w:t xml:space="preserve"> </w:t>
      </w:r>
      <w:r w:rsidR="00466E17" w:rsidRPr="006D297E">
        <w:rPr>
          <w:rFonts w:ascii="Book Antiqua" w:eastAsia="Times New Roman" w:hAnsi="Book Antiqua" w:cs="Times New Roman"/>
          <w:b/>
          <w:bCs/>
          <w:color w:val="FF0000"/>
          <w:sz w:val="16"/>
          <w:szCs w:val="16"/>
          <w:u w:val="single"/>
          <w:lang w:eastAsia="pt-BR"/>
        </w:rPr>
        <w:t>(MPAP-2012)</w:t>
      </w:r>
      <w:r w:rsidR="002B51E1" w:rsidRPr="006D297E">
        <w:rPr>
          <w:rFonts w:ascii="Book Antiqua" w:hAnsi="Book Antiqua"/>
          <w:b/>
          <w:bCs/>
          <w:color w:val="FF0000"/>
          <w:sz w:val="16"/>
          <w:szCs w:val="16"/>
        </w:rPr>
        <w:t xml:space="preserve"> </w:t>
      </w:r>
      <w:r w:rsidR="002B51E1" w:rsidRPr="006D297E">
        <w:rPr>
          <w:rFonts w:ascii="Book Antiqua" w:eastAsia="Times New Roman" w:hAnsi="Book Antiqua" w:cs="Times New Roman"/>
          <w:b/>
          <w:bCs/>
          <w:color w:val="FF0000"/>
          <w:sz w:val="16"/>
          <w:szCs w:val="16"/>
          <w:u w:val="single"/>
          <w:lang w:eastAsia="pt-BR"/>
        </w:rPr>
        <w:t>(DPERR-2013)</w:t>
      </w:r>
      <w:r w:rsidR="00276DF1" w:rsidRPr="006D297E">
        <w:rPr>
          <w:rFonts w:ascii="Book Antiqua" w:eastAsia="Times New Roman" w:hAnsi="Book Antiqua" w:cs="Times New Roman"/>
          <w:b/>
          <w:bCs/>
          <w:color w:val="FF0000"/>
          <w:sz w:val="16"/>
          <w:szCs w:val="16"/>
          <w:lang w:eastAsia="pt-BR"/>
        </w:rPr>
        <w:t xml:space="preserve"> </w:t>
      </w:r>
      <w:r w:rsidR="00276DF1" w:rsidRPr="006D297E">
        <w:rPr>
          <w:rFonts w:ascii="Book Antiqua" w:eastAsia="Times New Roman" w:hAnsi="Book Antiqua" w:cs="Times New Roman"/>
          <w:b/>
          <w:bCs/>
          <w:color w:val="FF0000"/>
          <w:sz w:val="16"/>
          <w:szCs w:val="16"/>
          <w:u w:val="single"/>
          <w:lang w:eastAsia="pt-BR"/>
        </w:rPr>
        <w:t>(TRF2-2013)</w:t>
      </w:r>
      <w:r w:rsidR="00251248" w:rsidRPr="006D297E">
        <w:rPr>
          <w:rFonts w:ascii="Book Antiqua" w:eastAsia="Times New Roman" w:hAnsi="Book Antiqua" w:cs="Times New Roman"/>
          <w:b/>
          <w:bCs/>
          <w:color w:val="FF0000"/>
          <w:sz w:val="16"/>
          <w:szCs w:val="16"/>
          <w:lang w:eastAsia="pt-BR"/>
        </w:rPr>
        <w:t xml:space="preserve"> </w:t>
      </w:r>
      <w:r w:rsidR="00251248" w:rsidRPr="006D297E">
        <w:rPr>
          <w:rFonts w:ascii="Book Antiqua" w:hAnsi="Book Antiqua"/>
          <w:b/>
          <w:bCs/>
          <w:color w:val="FF0000"/>
          <w:sz w:val="16"/>
          <w:szCs w:val="16"/>
          <w:u w:val="single"/>
        </w:rPr>
        <w:t>(AGU-2013)</w:t>
      </w:r>
      <w:r w:rsidR="00F9483E" w:rsidRPr="006D297E">
        <w:rPr>
          <w:rFonts w:ascii="Book Antiqua" w:hAnsi="Book Antiqua"/>
          <w:b/>
          <w:bCs/>
          <w:color w:val="FF0000"/>
          <w:sz w:val="16"/>
          <w:szCs w:val="16"/>
        </w:rPr>
        <w:t xml:space="preserve"> </w:t>
      </w:r>
      <w:r w:rsidR="00F9483E" w:rsidRPr="006D297E">
        <w:rPr>
          <w:rFonts w:ascii="Book Antiqua" w:hAnsi="Book Antiqua"/>
          <w:b/>
          <w:bCs/>
          <w:color w:val="FF0000"/>
          <w:sz w:val="16"/>
          <w:szCs w:val="16"/>
          <w:u w:val="single"/>
        </w:rPr>
        <w:t>(PCRO-2009/2014)</w:t>
      </w:r>
      <w:r w:rsidR="00B323DA" w:rsidRPr="006D297E">
        <w:rPr>
          <w:rFonts w:ascii="Book Antiqua" w:hAnsi="Book Antiqua"/>
          <w:b/>
          <w:bCs/>
          <w:color w:val="FF0000"/>
          <w:sz w:val="16"/>
          <w:szCs w:val="16"/>
        </w:rPr>
        <w:t xml:space="preserve"> </w:t>
      </w:r>
      <w:r w:rsidR="00B323DA" w:rsidRPr="006D297E">
        <w:rPr>
          <w:rFonts w:ascii="Book Antiqua" w:eastAsia="Times New Roman" w:hAnsi="Book Antiqua" w:cs="Times New Roman"/>
          <w:b/>
          <w:bCs/>
          <w:color w:val="FF0000"/>
          <w:sz w:val="16"/>
          <w:szCs w:val="16"/>
          <w:u w:val="single"/>
          <w:lang w:eastAsia="pt-BR"/>
        </w:rPr>
        <w:t>(TJDFT-2014)</w:t>
      </w:r>
      <w:r w:rsidR="008F5008" w:rsidRPr="006D297E">
        <w:rPr>
          <w:rFonts w:ascii="Book Antiqua" w:eastAsia="Times New Roman" w:hAnsi="Book Antiqua" w:cs="Times New Roman"/>
          <w:b/>
          <w:bCs/>
          <w:color w:val="FF0000"/>
          <w:sz w:val="16"/>
          <w:szCs w:val="16"/>
          <w:lang w:eastAsia="pt-BR"/>
        </w:rPr>
        <w:t xml:space="preserve"> </w:t>
      </w:r>
      <w:r w:rsidR="0075197F" w:rsidRPr="006D297E">
        <w:rPr>
          <w:rFonts w:ascii="Book Antiqua" w:hAnsi="Book Antiqua"/>
          <w:b/>
          <w:bCs/>
          <w:color w:val="FF0000"/>
          <w:sz w:val="16"/>
          <w:szCs w:val="16"/>
          <w:u w:val="single"/>
        </w:rPr>
        <w:t>(PGEMT-2016)</w:t>
      </w:r>
      <w:r w:rsidR="005A5B68" w:rsidRPr="006D297E">
        <w:rPr>
          <w:rFonts w:ascii="Book Antiqua" w:hAnsi="Book Antiqua"/>
          <w:b/>
          <w:bCs/>
          <w:color w:val="FF0000"/>
          <w:sz w:val="16"/>
          <w:szCs w:val="16"/>
        </w:rPr>
        <w:t xml:space="preserve"> </w:t>
      </w:r>
      <w:r w:rsidR="005A5B68" w:rsidRPr="006D297E">
        <w:rPr>
          <w:rFonts w:ascii="Book Antiqua" w:eastAsia="Times New Roman" w:hAnsi="Book Antiqua" w:cs="Times New Roman"/>
          <w:b/>
          <w:bCs/>
          <w:color w:val="FF0000"/>
          <w:sz w:val="16"/>
          <w:szCs w:val="16"/>
          <w:u w:val="single"/>
          <w:lang w:eastAsia="pt-BR"/>
        </w:rPr>
        <w:t>(PGEPA-2023)</w:t>
      </w:r>
    </w:p>
    <w:p w14:paraId="239E32E4" w14:textId="3C27737E"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6D297E">
        <w:rPr>
          <w:rFonts w:ascii="Book Antiqua" w:eastAsia="Times New Roman" w:hAnsi="Book Antiqua" w:cs="Times New Roman"/>
          <w:b/>
          <w:bCs/>
          <w:sz w:val="19"/>
          <w:szCs w:val="19"/>
          <w:lang w:eastAsia="pt-BR"/>
        </w:rPr>
        <w:t xml:space="preserve">II - os </w:t>
      </w:r>
      <w:r w:rsidRPr="006D297E">
        <w:rPr>
          <w:rFonts w:ascii="Book Antiqua" w:eastAsia="Times New Roman" w:hAnsi="Book Antiqua" w:cs="Times New Roman"/>
          <w:b/>
          <w:bCs/>
          <w:sz w:val="19"/>
          <w:szCs w:val="19"/>
          <w:highlight w:val="cyan"/>
          <w:lang w:eastAsia="pt-BR"/>
        </w:rPr>
        <w:t>antecedentes do infrator</w:t>
      </w:r>
      <w:r w:rsidRPr="006D297E">
        <w:rPr>
          <w:rFonts w:ascii="Book Antiqua" w:eastAsia="Times New Roman" w:hAnsi="Book Antiqua" w:cs="Times New Roman"/>
          <w:b/>
          <w:bCs/>
          <w:sz w:val="19"/>
          <w:szCs w:val="19"/>
          <w:lang w:eastAsia="pt-BR"/>
        </w:rPr>
        <w:t xml:space="preserve"> quanto ao </w:t>
      </w:r>
      <w:r w:rsidRPr="006D297E">
        <w:rPr>
          <w:rFonts w:ascii="Book Antiqua" w:eastAsia="Times New Roman" w:hAnsi="Book Antiqua" w:cs="Times New Roman"/>
          <w:b/>
          <w:bCs/>
          <w:sz w:val="19"/>
          <w:szCs w:val="19"/>
          <w:highlight w:val="yellow"/>
          <w:lang w:eastAsia="pt-BR"/>
        </w:rPr>
        <w:t>cumprimento da legislação de interesse ambiental</w:t>
      </w:r>
      <w:r w:rsidRPr="006D297E">
        <w:rPr>
          <w:rFonts w:ascii="Book Antiqua" w:eastAsia="Times New Roman" w:hAnsi="Book Antiqua" w:cs="Times New Roman"/>
          <w:b/>
          <w:bCs/>
          <w:sz w:val="18"/>
          <w:szCs w:val="18"/>
          <w:lang w:eastAsia="pt-BR"/>
        </w:rPr>
        <w:t>;</w:t>
      </w:r>
      <w:r w:rsidR="00865F6F" w:rsidRPr="006D297E">
        <w:rPr>
          <w:rFonts w:ascii="Book Antiqua" w:eastAsia="Times New Roman" w:hAnsi="Book Antiqua" w:cs="Times New Roman"/>
          <w:b/>
          <w:bCs/>
          <w:sz w:val="18"/>
          <w:szCs w:val="18"/>
          <w:lang w:eastAsia="pt-BR"/>
        </w:rPr>
        <w:t xml:space="preserve"> </w:t>
      </w:r>
      <w:r w:rsidR="00CE13DF" w:rsidRPr="006D297E">
        <w:rPr>
          <w:rFonts w:ascii="Book Antiqua" w:eastAsia="Times New Roman" w:hAnsi="Book Antiqua" w:cs="Times New Roman"/>
          <w:b/>
          <w:bCs/>
          <w:color w:val="FF0000"/>
          <w:sz w:val="16"/>
          <w:szCs w:val="16"/>
          <w:u w:val="single"/>
          <w:lang w:eastAsia="pt-BR"/>
        </w:rPr>
        <w:t>(PCRN-2009)</w:t>
      </w:r>
      <w:r w:rsidR="00665BDF" w:rsidRPr="006D297E">
        <w:rPr>
          <w:rFonts w:ascii="Book Antiqua" w:eastAsia="Times New Roman" w:hAnsi="Book Antiqua" w:cs="Times New Roman"/>
          <w:b/>
          <w:bCs/>
          <w:color w:val="FF0000"/>
          <w:sz w:val="16"/>
          <w:szCs w:val="16"/>
          <w:lang w:eastAsia="pt-BR"/>
        </w:rPr>
        <w:t xml:space="preserve"> </w:t>
      </w:r>
      <w:r w:rsidR="00151A89" w:rsidRPr="006D297E">
        <w:rPr>
          <w:rFonts w:ascii="Book Antiqua" w:eastAsia="Times New Roman" w:hAnsi="Book Antiqua" w:cs="Times New Roman"/>
          <w:b/>
          <w:bCs/>
          <w:color w:val="FF0000"/>
          <w:sz w:val="16"/>
          <w:szCs w:val="16"/>
          <w:u w:val="single"/>
          <w:lang w:eastAsia="pt-BR"/>
        </w:rPr>
        <w:t>(TRF3-2011)</w:t>
      </w:r>
      <w:r w:rsidR="00466E17" w:rsidRPr="006D297E">
        <w:rPr>
          <w:rFonts w:ascii="Book Antiqua" w:eastAsia="Times New Roman" w:hAnsi="Book Antiqua" w:cs="Times New Roman"/>
          <w:b/>
          <w:bCs/>
          <w:color w:val="FF0000"/>
          <w:sz w:val="16"/>
          <w:szCs w:val="16"/>
          <w:lang w:eastAsia="pt-BR"/>
        </w:rPr>
        <w:t xml:space="preserve"> </w:t>
      </w:r>
      <w:r w:rsidR="00466E17" w:rsidRPr="006D297E">
        <w:rPr>
          <w:rFonts w:ascii="Book Antiqua" w:eastAsia="Times New Roman" w:hAnsi="Book Antiqua" w:cs="Times New Roman"/>
          <w:b/>
          <w:bCs/>
          <w:color w:val="FF0000"/>
          <w:sz w:val="16"/>
          <w:szCs w:val="16"/>
          <w:u w:val="single"/>
          <w:lang w:eastAsia="pt-BR"/>
        </w:rPr>
        <w:t>(MPAP-2012)</w:t>
      </w:r>
      <w:r w:rsidR="002B51E1" w:rsidRPr="006D297E">
        <w:rPr>
          <w:rFonts w:ascii="Book Antiqua" w:eastAsia="Times New Roman" w:hAnsi="Book Antiqua" w:cs="Times New Roman"/>
          <w:b/>
          <w:bCs/>
          <w:sz w:val="16"/>
          <w:szCs w:val="16"/>
          <w:lang w:eastAsia="pt-BR"/>
        </w:rPr>
        <w:t xml:space="preserve"> </w:t>
      </w:r>
      <w:r w:rsidR="002B51E1" w:rsidRPr="006D297E">
        <w:rPr>
          <w:rFonts w:ascii="Book Antiqua" w:eastAsia="Times New Roman" w:hAnsi="Book Antiqua" w:cs="Times New Roman"/>
          <w:b/>
          <w:bCs/>
          <w:color w:val="FF0000"/>
          <w:sz w:val="16"/>
          <w:szCs w:val="16"/>
          <w:u w:val="single"/>
          <w:lang w:eastAsia="pt-BR"/>
        </w:rPr>
        <w:t>(DPERR-2013)</w:t>
      </w:r>
      <w:r w:rsidR="00276DF1" w:rsidRPr="006D297E">
        <w:rPr>
          <w:rFonts w:ascii="Book Antiqua" w:eastAsia="Times New Roman" w:hAnsi="Book Antiqua" w:cs="Times New Roman"/>
          <w:b/>
          <w:bCs/>
          <w:color w:val="FF0000"/>
          <w:sz w:val="16"/>
          <w:szCs w:val="16"/>
          <w:lang w:eastAsia="pt-BR"/>
        </w:rPr>
        <w:t xml:space="preserve"> </w:t>
      </w:r>
      <w:r w:rsidR="00276DF1" w:rsidRPr="006D297E">
        <w:rPr>
          <w:rFonts w:ascii="Book Antiqua" w:eastAsia="Times New Roman" w:hAnsi="Book Antiqua" w:cs="Times New Roman"/>
          <w:b/>
          <w:bCs/>
          <w:color w:val="FF0000"/>
          <w:sz w:val="16"/>
          <w:szCs w:val="16"/>
          <w:u w:val="single"/>
          <w:lang w:eastAsia="pt-BR"/>
        </w:rPr>
        <w:t>(TRF2-2013)</w:t>
      </w:r>
      <w:r w:rsidR="00251248" w:rsidRPr="006D297E">
        <w:rPr>
          <w:rFonts w:ascii="Book Antiqua" w:eastAsia="Times New Roman" w:hAnsi="Book Antiqua" w:cs="Times New Roman"/>
          <w:b/>
          <w:bCs/>
          <w:color w:val="FF0000"/>
          <w:sz w:val="16"/>
          <w:szCs w:val="16"/>
          <w:lang w:eastAsia="pt-BR"/>
        </w:rPr>
        <w:t xml:space="preserve"> </w:t>
      </w:r>
      <w:r w:rsidR="00251248" w:rsidRPr="006D297E">
        <w:rPr>
          <w:rFonts w:ascii="Book Antiqua" w:hAnsi="Book Antiqua"/>
          <w:b/>
          <w:bCs/>
          <w:color w:val="FF0000"/>
          <w:sz w:val="16"/>
          <w:szCs w:val="16"/>
          <w:u w:val="single"/>
        </w:rPr>
        <w:t>(AGU-2013)</w:t>
      </w:r>
      <w:r w:rsidR="00F9483E" w:rsidRPr="006D297E">
        <w:rPr>
          <w:rFonts w:ascii="Book Antiqua" w:hAnsi="Book Antiqua"/>
          <w:b/>
          <w:bCs/>
          <w:color w:val="FF0000"/>
          <w:sz w:val="16"/>
          <w:szCs w:val="16"/>
        </w:rPr>
        <w:t xml:space="preserve"> </w:t>
      </w:r>
      <w:r w:rsidR="00F9483E" w:rsidRPr="006D297E">
        <w:rPr>
          <w:rFonts w:ascii="Book Antiqua" w:hAnsi="Book Antiqua"/>
          <w:b/>
          <w:bCs/>
          <w:color w:val="FF0000"/>
          <w:sz w:val="16"/>
          <w:szCs w:val="16"/>
          <w:u w:val="single"/>
        </w:rPr>
        <w:t>(PCRO-2009/2014)</w:t>
      </w:r>
      <w:r w:rsidR="009C0F4B" w:rsidRPr="006D297E">
        <w:rPr>
          <w:rFonts w:ascii="Book Antiqua" w:eastAsia="Times New Roman" w:hAnsi="Book Antiqua" w:cs="Times New Roman"/>
          <w:b/>
          <w:bCs/>
          <w:sz w:val="16"/>
          <w:szCs w:val="16"/>
          <w:lang w:eastAsia="pt-BR"/>
        </w:rPr>
        <w:t xml:space="preserve"> </w:t>
      </w:r>
      <w:r w:rsidR="009C0F4B" w:rsidRPr="006D297E">
        <w:rPr>
          <w:rFonts w:ascii="Book Antiqua" w:eastAsia="Times New Roman" w:hAnsi="Book Antiqua" w:cs="Times New Roman"/>
          <w:b/>
          <w:bCs/>
          <w:color w:val="FF0000"/>
          <w:sz w:val="16"/>
          <w:szCs w:val="16"/>
          <w:u w:val="single"/>
          <w:lang w:eastAsia="pt-BR"/>
        </w:rPr>
        <w:t>(TJMT-2014)</w:t>
      </w:r>
      <w:r w:rsidR="00B323DA" w:rsidRPr="006D297E">
        <w:rPr>
          <w:rFonts w:ascii="Book Antiqua" w:eastAsia="Times New Roman" w:hAnsi="Book Antiqua" w:cs="Times New Roman"/>
          <w:b/>
          <w:bCs/>
          <w:color w:val="FF0000"/>
          <w:sz w:val="16"/>
          <w:szCs w:val="16"/>
          <w:lang w:eastAsia="pt-BR"/>
        </w:rPr>
        <w:t xml:space="preserve"> </w:t>
      </w:r>
      <w:r w:rsidR="00B323DA" w:rsidRPr="006D297E">
        <w:rPr>
          <w:rFonts w:ascii="Book Antiqua" w:eastAsia="Times New Roman" w:hAnsi="Book Antiqua" w:cs="Times New Roman"/>
          <w:b/>
          <w:bCs/>
          <w:color w:val="FF0000"/>
          <w:sz w:val="16"/>
          <w:szCs w:val="16"/>
          <w:u w:val="single"/>
          <w:lang w:eastAsia="pt-BR"/>
        </w:rPr>
        <w:t>(TJDFT-2014)</w:t>
      </w:r>
      <w:r w:rsidR="008F5008" w:rsidRPr="006D297E">
        <w:rPr>
          <w:rFonts w:ascii="Book Antiqua" w:eastAsia="Times New Roman" w:hAnsi="Book Antiqua" w:cs="Times New Roman"/>
          <w:b/>
          <w:bCs/>
          <w:color w:val="FF0000"/>
          <w:sz w:val="16"/>
          <w:szCs w:val="16"/>
          <w:lang w:eastAsia="pt-BR"/>
        </w:rPr>
        <w:t xml:space="preserve"> </w:t>
      </w:r>
      <w:r w:rsidR="008F5008" w:rsidRPr="006D297E">
        <w:rPr>
          <w:rFonts w:ascii="Book Antiqua" w:hAnsi="Book Antiqua"/>
          <w:b/>
          <w:bCs/>
          <w:color w:val="FF0000"/>
          <w:sz w:val="16"/>
          <w:szCs w:val="16"/>
          <w:u w:val="single"/>
        </w:rPr>
        <w:t>(PCDF-2015)</w:t>
      </w:r>
      <w:r w:rsidR="0075197F" w:rsidRPr="006D297E">
        <w:rPr>
          <w:rFonts w:ascii="Book Antiqua" w:hAnsi="Book Antiqua"/>
          <w:b/>
          <w:bCs/>
          <w:color w:val="FF0000"/>
          <w:sz w:val="16"/>
          <w:szCs w:val="16"/>
        </w:rPr>
        <w:t xml:space="preserve"> </w:t>
      </w:r>
      <w:r w:rsidR="0075197F" w:rsidRPr="006D297E">
        <w:rPr>
          <w:rFonts w:ascii="Book Antiqua" w:hAnsi="Book Antiqua"/>
          <w:b/>
          <w:bCs/>
          <w:color w:val="FF0000"/>
          <w:sz w:val="16"/>
          <w:szCs w:val="16"/>
          <w:u w:val="single"/>
        </w:rPr>
        <w:t>(PGEMT-2016)</w:t>
      </w:r>
      <w:r w:rsidR="005A5B68" w:rsidRPr="006D297E">
        <w:rPr>
          <w:rFonts w:ascii="Book Antiqua" w:hAnsi="Book Antiqua"/>
          <w:b/>
          <w:bCs/>
          <w:color w:val="FF0000"/>
          <w:sz w:val="16"/>
          <w:szCs w:val="16"/>
        </w:rPr>
        <w:t xml:space="preserve"> </w:t>
      </w:r>
      <w:r w:rsidR="005A5B68" w:rsidRPr="006D297E">
        <w:rPr>
          <w:rFonts w:ascii="Book Antiqua" w:eastAsia="Times New Roman" w:hAnsi="Book Antiqua" w:cs="Times New Roman"/>
          <w:b/>
          <w:bCs/>
          <w:color w:val="FF0000"/>
          <w:sz w:val="16"/>
          <w:szCs w:val="16"/>
          <w:u w:val="single"/>
          <w:lang w:eastAsia="pt-BR"/>
        </w:rPr>
        <w:t>(PGEPA-2023)</w:t>
      </w:r>
    </w:p>
    <w:p w14:paraId="07130EE7" w14:textId="2F1E1319"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D297E">
        <w:rPr>
          <w:rFonts w:ascii="Book Antiqua" w:eastAsia="Times New Roman" w:hAnsi="Book Antiqua" w:cs="Times New Roman"/>
          <w:b/>
          <w:bCs/>
          <w:sz w:val="19"/>
          <w:szCs w:val="19"/>
          <w:lang w:eastAsia="pt-BR"/>
        </w:rPr>
        <w:t xml:space="preserve">III - a </w:t>
      </w:r>
      <w:r w:rsidRPr="006D297E">
        <w:rPr>
          <w:rFonts w:ascii="Book Antiqua" w:eastAsia="Times New Roman" w:hAnsi="Book Antiqua" w:cs="Times New Roman"/>
          <w:b/>
          <w:bCs/>
          <w:sz w:val="19"/>
          <w:szCs w:val="19"/>
          <w:highlight w:val="cyan"/>
          <w:lang w:eastAsia="pt-BR"/>
        </w:rPr>
        <w:t>situação econômica do infrator</w:t>
      </w:r>
      <w:r w:rsidRPr="006D297E">
        <w:rPr>
          <w:rFonts w:ascii="Book Antiqua" w:eastAsia="Times New Roman" w:hAnsi="Book Antiqua" w:cs="Times New Roman"/>
          <w:b/>
          <w:bCs/>
          <w:sz w:val="19"/>
          <w:szCs w:val="19"/>
          <w:lang w:eastAsia="pt-BR"/>
        </w:rPr>
        <w:t xml:space="preserve">, no caso </w:t>
      </w:r>
      <w:r w:rsidRPr="006D297E">
        <w:rPr>
          <w:rFonts w:ascii="Book Antiqua" w:eastAsia="Times New Roman" w:hAnsi="Book Antiqua" w:cs="Times New Roman"/>
          <w:b/>
          <w:bCs/>
          <w:sz w:val="19"/>
          <w:szCs w:val="19"/>
          <w:highlight w:val="yellow"/>
          <w:lang w:eastAsia="pt-BR"/>
        </w:rPr>
        <w:t>de multa</w:t>
      </w:r>
      <w:r w:rsidRPr="006D297E">
        <w:rPr>
          <w:rFonts w:ascii="Book Antiqua" w:eastAsia="Times New Roman" w:hAnsi="Book Antiqua" w:cs="Times New Roman"/>
          <w:b/>
          <w:bCs/>
          <w:sz w:val="16"/>
          <w:szCs w:val="16"/>
          <w:lang w:eastAsia="pt-BR"/>
        </w:rPr>
        <w:t>.</w:t>
      </w:r>
      <w:r w:rsidR="00865F6F" w:rsidRPr="006D297E">
        <w:rPr>
          <w:rFonts w:ascii="Book Antiqua" w:eastAsia="Times New Roman" w:hAnsi="Book Antiqua" w:cs="Times New Roman"/>
          <w:b/>
          <w:bCs/>
          <w:sz w:val="16"/>
          <w:szCs w:val="16"/>
          <w:lang w:eastAsia="pt-BR"/>
        </w:rPr>
        <w:t xml:space="preserve"> </w:t>
      </w:r>
      <w:r w:rsidR="0089581D" w:rsidRPr="006D297E">
        <w:rPr>
          <w:rFonts w:ascii="Book Antiqua" w:eastAsia="Times New Roman" w:hAnsi="Book Antiqua" w:cs="Times New Roman"/>
          <w:b/>
          <w:bCs/>
          <w:color w:val="FF0000"/>
          <w:sz w:val="16"/>
          <w:szCs w:val="16"/>
          <w:u w:val="single"/>
          <w:lang w:eastAsia="pt-BR"/>
        </w:rPr>
        <w:t>(MPCE-2009)</w:t>
      </w:r>
      <w:r w:rsidR="00141BF6" w:rsidRPr="006D297E">
        <w:rPr>
          <w:rFonts w:ascii="Book Antiqua" w:eastAsia="Times New Roman" w:hAnsi="Book Antiqua" w:cs="Times New Roman"/>
          <w:b/>
          <w:bCs/>
          <w:color w:val="FF0000"/>
          <w:sz w:val="16"/>
          <w:szCs w:val="16"/>
          <w:lang w:eastAsia="pt-BR"/>
        </w:rPr>
        <w:t xml:space="preserve"> </w:t>
      </w:r>
      <w:r w:rsidR="00141BF6" w:rsidRPr="006D297E">
        <w:rPr>
          <w:rFonts w:ascii="Book Antiqua" w:eastAsia="Times New Roman" w:hAnsi="Book Antiqua" w:cs="Times New Roman"/>
          <w:b/>
          <w:bCs/>
          <w:color w:val="FF0000"/>
          <w:sz w:val="16"/>
          <w:szCs w:val="16"/>
          <w:u w:val="single"/>
          <w:lang w:eastAsia="pt-BR"/>
        </w:rPr>
        <w:t>(PGEPE-2009)</w:t>
      </w:r>
      <w:r w:rsidR="00CE13DF" w:rsidRPr="006D297E">
        <w:rPr>
          <w:rFonts w:ascii="Book Antiqua" w:eastAsia="Times New Roman" w:hAnsi="Book Antiqua" w:cs="Times New Roman"/>
          <w:b/>
          <w:bCs/>
          <w:color w:val="FF0000"/>
          <w:sz w:val="16"/>
          <w:szCs w:val="16"/>
          <w:lang w:eastAsia="pt-BR"/>
        </w:rPr>
        <w:t xml:space="preserve"> </w:t>
      </w:r>
      <w:r w:rsidR="00CE13DF" w:rsidRPr="006D297E">
        <w:rPr>
          <w:rFonts w:ascii="Book Antiqua" w:eastAsia="Times New Roman" w:hAnsi="Book Antiqua" w:cs="Times New Roman"/>
          <w:b/>
          <w:bCs/>
          <w:color w:val="FF0000"/>
          <w:sz w:val="16"/>
          <w:szCs w:val="16"/>
          <w:u w:val="single"/>
          <w:lang w:eastAsia="pt-BR"/>
        </w:rPr>
        <w:t>(PCRN-2009)</w:t>
      </w:r>
      <w:r w:rsidR="00665BDF" w:rsidRPr="006D297E">
        <w:rPr>
          <w:rFonts w:ascii="Book Antiqua" w:eastAsia="Times New Roman" w:hAnsi="Book Antiqua" w:cs="Times New Roman"/>
          <w:b/>
          <w:bCs/>
          <w:color w:val="FF0000"/>
          <w:sz w:val="16"/>
          <w:szCs w:val="16"/>
          <w:lang w:eastAsia="pt-BR"/>
        </w:rPr>
        <w:t xml:space="preserve"> </w:t>
      </w:r>
      <w:r w:rsidR="00151A89" w:rsidRPr="006D297E">
        <w:rPr>
          <w:rFonts w:ascii="Book Antiqua" w:eastAsia="Times New Roman" w:hAnsi="Book Antiqua" w:cs="Times New Roman"/>
          <w:b/>
          <w:bCs/>
          <w:color w:val="FF0000"/>
          <w:sz w:val="16"/>
          <w:szCs w:val="16"/>
          <w:u w:val="single"/>
          <w:lang w:eastAsia="pt-BR"/>
        </w:rPr>
        <w:t>(TRF3-2011)</w:t>
      </w:r>
      <w:r w:rsidR="00466E17" w:rsidRPr="006D297E">
        <w:rPr>
          <w:rFonts w:ascii="Book Antiqua" w:eastAsia="Times New Roman" w:hAnsi="Book Antiqua" w:cs="Times New Roman"/>
          <w:b/>
          <w:bCs/>
          <w:color w:val="FF0000"/>
          <w:sz w:val="16"/>
          <w:szCs w:val="16"/>
          <w:lang w:eastAsia="pt-BR"/>
        </w:rPr>
        <w:t xml:space="preserve"> </w:t>
      </w:r>
      <w:r w:rsidR="00466E17" w:rsidRPr="006D297E">
        <w:rPr>
          <w:rFonts w:ascii="Book Antiqua" w:eastAsia="Times New Roman" w:hAnsi="Book Antiqua" w:cs="Times New Roman"/>
          <w:b/>
          <w:bCs/>
          <w:color w:val="FF0000"/>
          <w:sz w:val="16"/>
          <w:szCs w:val="16"/>
          <w:u w:val="single"/>
          <w:lang w:eastAsia="pt-BR"/>
        </w:rPr>
        <w:t>(MPAP-2012)</w:t>
      </w:r>
      <w:r w:rsidR="002B51E1" w:rsidRPr="006D297E">
        <w:rPr>
          <w:rFonts w:ascii="Book Antiqua" w:eastAsia="Times New Roman" w:hAnsi="Book Antiqua" w:cs="Times New Roman"/>
          <w:b/>
          <w:bCs/>
          <w:color w:val="FF0000"/>
          <w:sz w:val="16"/>
          <w:szCs w:val="16"/>
          <w:lang w:eastAsia="pt-BR"/>
        </w:rPr>
        <w:t xml:space="preserve"> </w:t>
      </w:r>
      <w:r w:rsidR="002B51E1" w:rsidRPr="006D297E">
        <w:rPr>
          <w:rFonts w:ascii="Book Antiqua" w:eastAsia="Times New Roman" w:hAnsi="Book Antiqua" w:cs="Times New Roman"/>
          <w:b/>
          <w:bCs/>
          <w:color w:val="FF0000"/>
          <w:sz w:val="16"/>
          <w:szCs w:val="16"/>
          <w:u w:val="single"/>
          <w:lang w:eastAsia="pt-BR"/>
        </w:rPr>
        <w:t>(DPERR-2013)</w:t>
      </w:r>
      <w:r w:rsidR="00276DF1" w:rsidRPr="006D297E">
        <w:rPr>
          <w:rFonts w:ascii="Book Antiqua" w:eastAsia="Times New Roman" w:hAnsi="Book Antiqua" w:cs="Times New Roman"/>
          <w:b/>
          <w:bCs/>
          <w:color w:val="FF0000"/>
          <w:sz w:val="16"/>
          <w:szCs w:val="16"/>
          <w:lang w:eastAsia="pt-BR"/>
        </w:rPr>
        <w:t xml:space="preserve"> </w:t>
      </w:r>
      <w:r w:rsidR="00276DF1" w:rsidRPr="006D297E">
        <w:rPr>
          <w:rFonts w:ascii="Book Antiqua" w:eastAsia="Times New Roman" w:hAnsi="Book Antiqua" w:cs="Times New Roman"/>
          <w:b/>
          <w:bCs/>
          <w:color w:val="FF0000"/>
          <w:sz w:val="16"/>
          <w:szCs w:val="16"/>
          <w:u w:val="single"/>
          <w:lang w:eastAsia="pt-BR"/>
        </w:rPr>
        <w:t>(TRF2-2013)</w:t>
      </w:r>
      <w:r w:rsidR="00251248" w:rsidRPr="006D297E">
        <w:rPr>
          <w:rFonts w:ascii="Book Antiqua" w:eastAsia="Times New Roman" w:hAnsi="Book Antiqua" w:cs="Times New Roman"/>
          <w:b/>
          <w:bCs/>
          <w:color w:val="FF0000"/>
          <w:sz w:val="16"/>
          <w:szCs w:val="16"/>
          <w:lang w:eastAsia="pt-BR"/>
        </w:rPr>
        <w:t xml:space="preserve"> </w:t>
      </w:r>
      <w:r w:rsidR="00251248" w:rsidRPr="006D297E">
        <w:rPr>
          <w:rFonts w:ascii="Book Antiqua" w:hAnsi="Book Antiqua"/>
          <w:b/>
          <w:bCs/>
          <w:color w:val="FF0000"/>
          <w:sz w:val="16"/>
          <w:szCs w:val="16"/>
          <w:u w:val="single"/>
        </w:rPr>
        <w:t>(AGU-2013)</w:t>
      </w:r>
      <w:r w:rsidR="009C0F4B" w:rsidRPr="006D297E">
        <w:rPr>
          <w:rFonts w:ascii="Book Antiqua" w:eastAsia="Times New Roman" w:hAnsi="Book Antiqua" w:cs="Times New Roman"/>
          <w:b/>
          <w:bCs/>
          <w:color w:val="FF0000"/>
          <w:sz w:val="16"/>
          <w:szCs w:val="16"/>
          <w:lang w:eastAsia="pt-BR"/>
        </w:rPr>
        <w:t xml:space="preserve"> </w:t>
      </w:r>
      <w:r w:rsidR="009C0F4B" w:rsidRPr="006D297E">
        <w:rPr>
          <w:rFonts w:ascii="Book Antiqua" w:eastAsia="Times New Roman" w:hAnsi="Book Antiqua" w:cs="Times New Roman"/>
          <w:b/>
          <w:bCs/>
          <w:color w:val="FF0000"/>
          <w:sz w:val="16"/>
          <w:szCs w:val="16"/>
          <w:u w:val="single"/>
          <w:lang w:eastAsia="pt-BR"/>
        </w:rPr>
        <w:t>(TJMT-</w:t>
      </w:r>
      <w:r w:rsidR="00141BF6" w:rsidRPr="006D297E">
        <w:rPr>
          <w:rFonts w:ascii="Book Antiqua" w:eastAsia="Times New Roman" w:hAnsi="Book Antiqua" w:cs="Times New Roman"/>
          <w:b/>
          <w:bCs/>
          <w:color w:val="FF0000"/>
          <w:sz w:val="16"/>
          <w:szCs w:val="16"/>
          <w:u w:val="single"/>
          <w:lang w:eastAsia="pt-BR"/>
        </w:rPr>
        <w:t>2009/</w:t>
      </w:r>
      <w:r w:rsidR="009C0F4B" w:rsidRPr="006D297E">
        <w:rPr>
          <w:rFonts w:ascii="Book Antiqua" w:eastAsia="Times New Roman" w:hAnsi="Book Antiqua" w:cs="Times New Roman"/>
          <w:b/>
          <w:bCs/>
          <w:color w:val="FF0000"/>
          <w:sz w:val="16"/>
          <w:szCs w:val="16"/>
          <w:u w:val="single"/>
          <w:lang w:eastAsia="pt-BR"/>
        </w:rPr>
        <w:t>2014)</w:t>
      </w:r>
      <w:r w:rsidR="00F9483E" w:rsidRPr="006D297E">
        <w:rPr>
          <w:rFonts w:ascii="Book Antiqua" w:eastAsia="Times New Roman" w:hAnsi="Book Antiqua" w:cs="Times New Roman"/>
          <w:b/>
          <w:bCs/>
          <w:color w:val="FF0000"/>
          <w:sz w:val="16"/>
          <w:szCs w:val="16"/>
          <w:lang w:eastAsia="pt-BR"/>
        </w:rPr>
        <w:t xml:space="preserve"> </w:t>
      </w:r>
      <w:r w:rsidR="00F9483E" w:rsidRPr="006D297E">
        <w:rPr>
          <w:rFonts w:ascii="Book Antiqua" w:hAnsi="Book Antiqua"/>
          <w:b/>
          <w:bCs/>
          <w:color w:val="FF0000"/>
          <w:sz w:val="16"/>
          <w:szCs w:val="16"/>
          <w:u w:val="single"/>
        </w:rPr>
        <w:t>(PCRO-2009/2014)</w:t>
      </w:r>
      <w:r w:rsidR="00B323DA" w:rsidRPr="006D297E">
        <w:rPr>
          <w:rFonts w:ascii="Book Antiqua" w:eastAsia="Times New Roman" w:hAnsi="Book Antiqua" w:cs="Times New Roman"/>
          <w:b/>
          <w:bCs/>
          <w:color w:val="FF0000"/>
          <w:sz w:val="16"/>
          <w:szCs w:val="16"/>
          <w:lang w:eastAsia="pt-BR"/>
        </w:rPr>
        <w:t xml:space="preserve"> </w:t>
      </w:r>
      <w:r w:rsidR="00B323DA" w:rsidRPr="006D297E">
        <w:rPr>
          <w:rFonts w:ascii="Book Antiqua" w:eastAsia="Times New Roman" w:hAnsi="Book Antiqua" w:cs="Times New Roman"/>
          <w:b/>
          <w:bCs/>
          <w:color w:val="FF0000"/>
          <w:sz w:val="16"/>
          <w:szCs w:val="16"/>
          <w:u w:val="single"/>
          <w:lang w:eastAsia="pt-BR"/>
        </w:rPr>
        <w:t>(TJDFT-2014)</w:t>
      </w:r>
      <w:r w:rsidR="00DF42E8" w:rsidRPr="006D297E">
        <w:rPr>
          <w:rFonts w:ascii="Book Antiqua" w:eastAsia="Times New Roman" w:hAnsi="Book Antiqua" w:cs="Times New Roman"/>
          <w:b/>
          <w:bCs/>
          <w:color w:val="FF0000"/>
          <w:sz w:val="16"/>
          <w:szCs w:val="16"/>
          <w:lang w:eastAsia="pt-BR"/>
        </w:rPr>
        <w:t xml:space="preserve"> </w:t>
      </w:r>
      <w:r w:rsidR="00DF42E8" w:rsidRPr="006D297E">
        <w:rPr>
          <w:rFonts w:ascii="Book Antiqua" w:eastAsia="Times New Roman" w:hAnsi="Book Antiqua" w:cs="Times New Roman"/>
          <w:b/>
          <w:bCs/>
          <w:color w:val="FF0000"/>
          <w:sz w:val="16"/>
          <w:szCs w:val="16"/>
          <w:u w:val="single"/>
          <w:lang w:eastAsia="pt-BR"/>
        </w:rPr>
        <w:t>(PGERN-2014)</w:t>
      </w:r>
      <w:r w:rsidR="00A72B6A" w:rsidRPr="006D297E">
        <w:rPr>
          <w:rFonts w:ascii="Book Antiqua" w:eastAsia="Times New Roman" w:hAnsi="Book Antiqua" w:cs="Times New Roman"/>
          <w:b/>
          <w:bCs/>
          <w:color w:val="FF0000"/>
          <w:sz w:val="16"/>
          <w:szCs w:val="16"/>
          <w:lang w:eastAsia="pt-BR"/>
        </w:rPr>
        <w:t xml:space="preserve"> </w:t>
      </w:r>
      <w:r w:rsidR="00A72B6A" w:rsidRPr="006D297E">
        <w:rPr>
          <w:rFonts w:ascii="Book Antiqua" w:eastAsia="Times New Roman" w:hAnsi="Book Antiqua" w:cs="Times New Roman"/>
          <w:b/>
          <w:bCs/>
          <w:color w:val="FF0000"/>
          <w:sz w:val="16"/>
          <w:szCs w:val="16"/>
          <w:u w:val="single"/>
          <w:lang w:eastAsia="pt-BR"/>
        </w:rPr>
        <w:t>(TRF5-2015)</w:t>
      </w:r>
      <w:r w:rsidR="008F5008" w:rsidRPr="006D297E">
        <w:rPr>
          <w:rFonts w:ascii="Book Antiqua" w:eastAsia="Times New Roman" w:hAnsi="Book Antiqua" w:cs="Times New Roman"/>
          <w:b/>
          <w:bCs/>
          <w:color w:val="FF0000"/>
          <w:sz w:val="16"/>
          <w:szCs w:val="16"/>
          <w:lang w:eastAsia="pt-BR"/>
        </w:rPr>
        <w:t xml:space="preserve"> </w:t>
      </w:r>
      <w:r w:rsidR="008F5008" w:rsidRPr="006D297E">
        <w:rPr>
          <w:rFonts w:ascii="Book Antiqua" w:hAnsi="Book Antiqua"/>
          <w:b/>
          <w:bCs/>
          <w:color w:val="FF0000"/>
          <w:sz w:val="16"/>
          <w:szCs w:val="16"/>
          <w:u w:val="single"/>
        </w:rPr>
        <w:t>(PCDF-2015)</w:t>
      </w:r>
      <w:r w:rsidR="0075197F" w:rsidRPr="006D297E">
        <w:rPr>
          <w:rFonts w:ascii="Book Antiqua" w:hAnsi="Book Antiqua"/>
          <w:b/>
          <w:bCs/>
          <w:color w:val="FF0000"/>
          <w:sz w:val="16"/>
          <w:szCs w:val="16"/>
        </w:rPr>
        <w:t xml:space="preserve"> </w:t>
      </w:r>
      <w:r w:rsidR="0075197F" w:rsidRPr="006D297E">
        <w:rPr>
          <w:rFonts w:ascii="Book Antiqua" w:hAnsi="Book Antiqua"/>
          <w:b/>
          <w:bCs/>
          <w:color w:val="FF0000"/>
          <w:sz w:val="16"/>
          <w:szCs w:val="16"/>
          <w:u w:val="single"/>
        </w:rPr>
        <w:t>(PGEMT-2016)</w:t>
      </w:r>
      <w:r w:rsidR="00B64609" w:rsidRPr="006D297E">
        <w:rPr>
          <w:rFonts w:ascii="Book Antiqua" w:hAnsi="Book Antiqua"/>
          <w:b/>
          <w:bCs/>
          <w:color w:val="FF0000"/>
          <w:sz w:val="16"/>
          <w:szCs w:val="16"/>
        </w:rPr>
        <w:t xml:space="preserve"> </w:t>
      </w:r>
      <w:bookmarkStart w:id="23" w:name="_Hlk109299637"/>
      <w:r w:rsidR="00B64609" w:rsidRPr="006D297E">
        <w:rPr>
          <w:rFonts w:ascii="Book Antiqua" w:hAnsi="Book Antiqua"/>
          <w:b/>
          <w:bCs/>
          <w:color w:val="FF0000"/>
          <w:sz w:val="16"/>
          <w:szCs w:val="16"/>
          <w:u w:val="single"/>
        </w:rPr>
        <w:t>(PCGO-2017)</w:t>
      </w:r>
      <w:bookmarkEnd w:id="23"/>
      <w:r w:rsidR="005A5B68" w:rsidRPr="006D297E">
        <w:rPr>
          <w:rFonts w:ascii="Book Antiqua" w:hAnsi="Book Antiqua"/>
          <w:b/>
          <w:bCs/>
          <w:color w:val="FF0000"/>
          <w:sz w:val="16"/>
          <w:szCs w:val="16"/>
        </w:rPr>
        <w:t xml:space="preserve"> </w:t>
      </w:r>
      <w:r w:rsidR="005A5B68" w:rsidRPr="006D297E">
        <w:rPr>
          <w:rFonts w:ascii="Book Antiqua" w:eastAsia="Times New Roman" w:hAnsi="Book Antiqua" w:cs="Times New Roman"/>
          <w:b/>
          <w:bCs/>
          <w:color w:val="FF0000"/>
          <w:sz w:val="16"/>
          <w:szCs w:val="16"/>
          <w:u w:val="single"/>
          <w:lang w:eastAsia="pt-BR"/>
        </w:rPr>
        <w:t>(PGEPA-2023)</w:t>
      </w:r>
      <w:r w:rsidR="006D297E">
        <w:rPr>
          <w:rFonts w:ascii="Book Antiqua" w:eastAsia="Times New Roman" w:hAnsi="Book Antiqua" w:cs="Times New Roman"/>
          <w:b/>
          <w:bCs/>
          <w:color w:val="FF0000"/>
          <w:sz w:val="16"/>
          <w:szCs w:val="16"/>
          <w:lang w:eastAsia="pt-BR"/>
        </w:rPr>
        <w:t xml:space="preserve"> </w:t>
      </w:r>
      <w:r w:rsidR="006D297E">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9B27B3" w:rsidRPr="00C1354D" w14:paraId="114E0E7F" w14:textId="77777777" w:rsidTr="009B27B3">
        <w:tc>
          <w:tcPr>
            <w:tcW w:w="8494" w:type="dxa"/>
            <w:shd w:val="clear" w:color="auto" w:fill="CCFFFF"/>
          </w:tcPr>
          <w:p w14:paraId="4C9400F6" w14:textId="5D64CAB2" w:rsidR="00B80CD9" w:rsidRPr="00B80CD9" w:rsidRDefault="00B80CD9" w:rsidP="000F2AA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80CD9">
              <w:rPr>
                <w:rFonts w:ascii="Book Antiqua" w:eastAsia="Times New Roman" w:hAnsi="Book Antiqua" w:cs="Times New Roman"/>
                <w:b/>
                <w:sz w:val="19"/>
                <w:szCs w:val="19"/>
                <w:highlight w:val="yellow"/>
                <w:lang w:eastAsia="pt-BR"/>
              </w:rPr>
              <w:t>PCDF-2015-Funiversa</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0CD9">
              <w:rPr>
                <w:rFonts w:ascii="Book Antiqua" w:eastAsia="Times New Roman" w:hAnsi="Book Antiqua" w:cs="Times New Roman"/>
                <w:bCs/>
                <w:sz w:val="19"/>
                <w:szCs w:val="19"/>
                <w:lang w:eastAsia="pt-BR"/>
              </w:rPr>
              <w:t>No que se refere ao poder de polícia ambiental, aos crimes e às infrações administrativas contra o meio ambiente, assinale a alternativa correta conforme disposto na Lei 9.605/98</w:t>
            </w:r>
            <w:r>
              <w:rPr>
                <w:rFonts w:ascii="Book Antiqua" w:eastAsia="Times New Roman" w:hAnsi="Book Antiqua" w:cs="Times New Roman"/>
                <w:bCs/>
                <w:sz w:val="19"/>
                <w:szCs w:val="19"/>
                <w:lang w:eastAsia="pt-BR"/>
              </w:rPr>
              <w:t xml:space="preserve">: </w:t>
            </w:r>
            <w:r w:rsidRPr="00B80CD9">
              <w:rPr>
                <w:rFonts w:ascii="Book Antiqua" w:eastAsia="Times New Roman" w:hAnsi="Book Antiqua" w:cs="Times New Roman"/>
                <w:bCs/>
                <w:sz w:val="19"/>
                <w:szCs w:val="19"/>
                <w:lang w:eastAsia="pt-BR"/>
              </w:rPr>
              <w:t>Na aplicação e gradação da penalidade, a autoridade competente observará, entre outros aspectos, os antecedentes do infrator quanto ao cumprimento da legislação de interesse ambiental, assim como a sua situação econômica, no caso de multa.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6º,</w:t>
            </w:r>
            <w:r>
              <w:rPr>
                <w:rFonts w:ascii="Book Antiqua" w:eastAsia="Times New Roman" w:hAnsi="Book Antiqua" w:cs="Times New Roman"/>
                <w:b/>
                <w:sz w:val="19"/>
                <w:szCs w:val="19"/>
                <w:lang w:eastAsia="pt-BR"/>
              </w:rPr>
              <w:t xml:space="preserve"> II e</w:t>
            </w:r>
            <w:r w:rsidRPr="00C1354D">
              <w:rPr>
                <w:rFonts w:ascii="Book Antiqua" w:eastAsia="Times New Roman" w:hAnsi="Book Antiqua" w:cs="Times New Roman"/>
                <w:b/>
                <w:sz w:val="19"/>
                <w:szCs w:val="19"/>
                <w:lang w:eastAsia="pt-BR"/>
              </w:rPr>
              <w:t xml:space="preserve"> III, LCA.</w:t>
            </w:r>
          </w:p>
          <w:p w14:paraId="012F5EA2" w14:textId="632CE682" w:rsidR="009B27B3" w:rsidRPr="00C1354D" w:rsidRDefault="009B27B3"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TJMT</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2009</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Com relação à tutela penal do meio ambiente, pode-se afirmar que a situação econômica do infrator deverá ser observada pela autoridade competente para a imposição e gradação da pena de multa. </w:t>
            </w:r>
            <w:r w:rsidRPr="00C1354D">
              <w:rPr>
                <w:rFonts w:ascii="Book Antiqua" w:eastAsia="Times New Roman" w:hAnsi="Book Antiqua" w:cs="Times New Roman"/>
                <w:b/>
                <w:sz w:val="19"/>
                <w:szCs w:val="19"/>
                <w:lang w:eastAsia="pt-BR"/>
              </w:rPr>
              <w:t>BL: art. 6º, III, LCA.</w:t>
            </w:r>
          </w:p>
        </w:tc>
      </w:tr>
    </w:tbl>
    <w:p w14:paraId="7A8EE6F7" w14:textId="34CE0B9E"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 w:name="art7"/>
      <w:bookmarkEnd w:id="24"/>
      <w:r w:rsidRPr="00C1354D">
        <w:rPr>
          <w:rFonts w:ascii="Book Antiqua" w:eastAsia="Times New Roman" w:hAnsi="Book Antiqua" w:cs="Times New Roman"/>
          <w:b/>
          <w:sz w:val="19"/>
          <w:szCs w:val="19"/>
          <w:highlight w:val="magenta"/>
          <w:lang w:eastAsia="pt-BR"/>
        </w:rPr>
        <w:t>Art. 7º</w:t>
      </w:r>
      <w:r w:rsidRPr="00C1354D">
        <w:rPr>
          <w:rFonts w:ascii="Book Antiqua" w:eastAsia="Times New Roman" w:hAnsi="Book Antiqua" w:cs="Times New Roman"/>
          <w:b/>
          <w:sz w:val="19"/>
          <w:szCs w:val="19"/>
          <w:lang w:eastAsia="pt-BR"/>
        </w:rPr>
        <w:t xml:space="preserve"> As </w:t>
      </w:r>
      <w:r w:rsidRPr="00C1354D">
        <w:rPr>
          <w:rFonts w:ascii="Book Antiqua" w:eastAsia="Times New Roman" w:hAnsi="Book Antiqua" w:cs="Times New Roman"/>
          <w:b/>
          <w:sz w:val="19"/>
          <w:szCs w:val="19"/>
          <w:highlight w:val="yellow"/>
          <w:lang w:eastAsia="pt-BR"/>
        </w:rPr>
        <w:t>penas restritivas de direitos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autônomas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caps/>
          <w:sz w:val="19"/>
          <w:szCs w:val="19"/>
          <w:highlight w:val="green"/>
          <w:lang w:eastAsia="pt-BR"/>
        </w:rPr>
        <w:t>substituem</w:t>
      </w:r>
      <w:r w:rsidRPr="00C1354D">
        <w:rPr>
          <w:rFonts w:ascii="Book Antiqua" w:eastAsia="Times New Roman" w:hAnsi="Book Antiqua" w:cs="Times New Roman"/>
          <w:b/>
          <w:sz w:val="19"/>
          <w:szCs w:val="19"/>
          <w:lang w:eastAsia="pt-BR"/>
        </w:rPr>
        <w:t xml:space="preserve"> as </w:t>
      </w:r>
      <w:r w:rsidRPr="00C1354D">
        <w:rPr>
          <w:rFonts w:ascii="Book Antiqua" w:eastAsia="Times New Roman" w:hAnsi="Book Antiqua" w:cs="Times New Roman"/>
          <w:b/>
          <w:sz w:val="19"/>
          <w:szCs w:val="19"/>
          <w:highlight w:val="yellow"/>
          <w:lang w:eastAsia="pt-BR"/>
        </w:rPr>
        <w:t>privativas de liberdade</w:t>
      </w:r>
      <w:r w:rsidRPr="00C1354D">
        <w:rPr>
          <w:rFonts w:ascii="Book Antiqua" w:eastAsia="Times New Roman" w:hAnsi="Book Antiqua" w:cs="Times New Roman"/>
          <w:b/>
          <w:sz w:val="19"/>
          <w:szCs w:val="19"/>
          <w:lang w:eastAsia="pt-BR"/>
        </w:rPr>
        <w:t xml:space="preserve"> quando</w:t>
      </w:r>
      <w:r w:rsidRPr="00E91F78">
        <w:rPr>
          <w:rFonts w:ascii="Book Antiqua" w:eastAsia="Times New Roman" w:hAnsi="Book Antiqua" w:cs="Times New Roman"/>
          <w:b/>
          <w:sz w:val="18"/>
          <w:szCs w:val="18"/>
          <w:lang w:eastAsia="pt-BR"/>
        </w:rPr>
        <w:t>:</w:t>
      </w:r>
      <w:r w:rsidR="001071CD" w:rsidRPr="00E91F78">
        <w:rPr>
          <w:rFonts w:ascii="Book Antiqua" w:eastAsia="Times New Roman" w:hAnsi="Book Antiqua" w:cs="Times New Roman"/>
          <w:b/>
          <w:sz w:val="18"/>
          <w:szCs w:val="18"/>
          <w:lang w:eastAsia="pt-BR"/>
        </w:rPr>
        <w:t xml:space="preserve"> </w:t>
      </w:r>
      <w:r w:rsidR="0095042B" w:rsidRPr="00E91F78">
        <w:rPr>
          <w:rFonts w:ascii="Book Antiqua" w:hAnsi="Book Antiqua"/>
          <w:b/>
          <w:color w:val="FF0000"/>
          <w:sz w:val="16"/>
          <w:szCs w:val="16"/>
          <w:u w:val="single"/>
        </w:rPr>
        <w:t>(TJRS-2009)</w:t>
      </w:r>
      <w:r w:rsidR="00C1568D" w:rsidRPr="00E91F78">
        <w:rPr>
          <w:rFonts w:ascii="Book Antiqua" w:eastAsia="Times New Roman" w:hAnsi="Book Antiqua" w:cs="Times New Roman"/>
          <w:b/>
          <w:sz w:val="18"/>
          <w:szCs w:val="18"/>
          <w:lang w:eastAsia="pt-BR"/>
        </w:rPr>
        <w:t xml:space="preserve"> </w:t>
      </w:r>
      <w:r w:rsidR="00C1568D" w:rsidRPr="00E91F78">
        <w:rPr>
          <w:rFonts w:ascii="Book Antiqua" w:eastAsia="Times New Roman" w:hAnsi="Book Antiqua" w:cs="Times New Roman"/>
          <w:b/>
          <w:color w:val="FF0000"/>
          <w:sz w:val="16"/>
          <w:szCs w:val="16"/>
          <w:u w:val="single"/>
          <w:lang w:eastAsia="pt-BR"/>
        </w:rPr>
        <w:t>(TJSC-2010)</w:t>
      </w:r>
      <w:r w:rsidR="00FD0DCB" w:rsidRPr="00E91F78">
        <w:rPr>
          <w:rFonts w:ascii="Book Antiqua" w:eastAsia="Times New Roman" w:hAnsi="Book Antiqua" w:cs="Times New Roman"/>
          <w:b/>
          <w:color w:val="FF0000"/>
          <w:sz w:val="16"/>
          <w:szCs w:val="16"/>
          <w:lang w:eastAsia="pt-BR"/>
        </w:rPr>
        <w:t xml:space="preserve"> </w:t>
      </w:r>
      <w:r w:rsidR="00FD0DCB" w:rsidRPr="00E91F78">
        <w:rPr>
          <w:rFonts w:ascii="Book Antiqua" w:eastAsia="Times New Roman" w:hAnsi="Book Antiqua" w:cs="Times New Roman"/>
          <w:b/>
          <w:bCs/>
          <w:color w:val="FF0000"/>
          <w:sz w:val="16"/>
          <w:szCs w:val="16"/>
          <w:u w:val="single"/>
          <w:lang w:eastAsia="pt-BR"/>
        </w:rPr>
        <w:t>(MPRO-2010)</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bCs/>
          <w:color w:val="FF0000"/>
          <w:sz w:val="16"/>
          <w:szCs w:val="16"/>
          <w:u w:val="single"/>
          <w:lang w:eastAsia="pt-BR"/>
        </w:rPr>
        <w:t>(MPSP-2010)</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bCs/>
          <w:color w:val="FF0000"/>
          <w:sz w:val="16"/>
          <w:szCs w:val="16"/>
          <w:u w:val="single"/>
          <w:lang w:eastAsia="pt-BR"/>
        </w:rPr>
        <w:t>(MPPB-2011)</w:t>
      </w:r>
      <w:r w:rsidR="001D372F" w:rsidRPr="00E91F78">
        <w:rPr>
          <w:rFonts w:ascii="Book Antiqua" w:eastAsia="Times New Roman" w:hAnsi="Book Antiqua" w:cs="Times New Roman"/>
          <w:b/>
          <w:bCs/>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814648" w:rsidRPr="00E91F78">
        <w:rPr>
          <w:rFonts w:ascii="Book Antiqua" w:eastAsia="Times New Roman" w:hAnsi="Book Antiqua" w:cs="Times New Roman"/>
          <w:b/>
          <w:bCs/>
          <w:color w:val="FF0000"/>
          <w:sz w:val="16"/>
          <w:szCs w:val="16"/>
          <w:lang w:eastAsia="pt-BR"/>
        </w:rPr>
        <w:t xml:space="preserve"> </w:t>
      </w:r>
      <w:r w:rsidR="00814648" w:rsidRPr="00E91F78">
        <w:rPr>
          <w:rFonts w:ascii="Book Antiqua" w:eastAsia="Times New Roman" w:hAnsi="Book Antiqua" w:cs="Times New Roman"/>
          <w:b/>
          <w:color w:val="FF0000"/>
          <w:sz w:val="16"/>
          <w:szCs w:val="16"/>
          <w:u w:val="single"/>
          <w:lang w:eastAsia="pt-BR"/>
        </w:rPr>
        <w:t>(MPPE-2014)</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(MPRS-2014)</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(MPBA-2015)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(TRF5-2015)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5366C1" w:rsidRPr="00E91F78">
        <w:rPr>
          <w:rFonts w:ascii="Book Antiqua" w:eastAsia="Times New Roman" w:hAnsi="Book Antiqua" w:cs="Times New Roman"/>
          <w:b/>
          <w:color w:val="FF0000"/>
          <w:sz w:val="16"/>
          <w:szCs w:val="16"/>
          <w:lang w:eastAsia="pt-BR"/>
        </w:rPr>
        <w:t xml:space="preserve"> </w:t>
      </w:r>
      <w:r w:rsidR="005366C1" w:rsidRPr="00E91F78">
        <w:rPr>
          <w:rFonts w:ascii="Book Antiqua" w:hAnsi="Book Antiqua"/>
          <w:b/>
          <w:color w:val="FF0000"/>
          <w:sz w:val="16"/>
          <w:szCs w:val="16"/>
          <w:u w:val="single"/>
        </w:rPr>
        <w:t>(PCDF-2015)</w:t>
      </w:r>
      <w:r w:rsidR="00726D41" w:rsidRPr="00E91F78">
        <w:rPr>
          <w:rFonts w:ascii="Book Antiqua" w:eastAsia="Times New Roman" w:hAnsi="Book Antiqua" w:cs="Times New Roman"/>
          <w:b/>
          <w:color w:val="FF0000"/>
          <w:sz w:val="16"/>
          <w:szCs w:val="16"/>
          <w:lang w:eastAsia="pt-BR"/>
        </w:rPr>
        <w:t xml:space="preserve"> </w:t>
      </w:r>
      <w:bookmarkStart w:id="25" w:name="_Hlk108350019"/>
      <w:r w:rsidR="00726D41" w:rsidRPr="00E91F78">
        <w:rPr>
          <w:rFonts w:ascii="Book Antiqua" w:eastAsia="Times New Roman" w:hAnsi="Book Antiqua" w:cs="Times New Roman"/>
          <w:b/>
          <w:color w:val="FF0000"/>
          <w:sz w:val="16"/>
          <w:szCs w:val="16"/>
          <w:u w:val="single"/>
          <w:lang w:eastAsia="pt-BR"/>
        </w:rPr>
        <w:t>(PGM-Salvador/BA-2015)</w:t>
      </w:r>
      <w:bookmarkEnd w:id="25"/>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(MPSC-2016)</w:t>
      </w:r>
      <w:r w:rsidR="008C3FBA" w:rsidRPr="00E91F78">
        <w:rPr>
          <w:rFonts w:ascii="Book Antiqua" w:eastAsia="Times New Roman" w:hAnsi="Book Antiqua" w:cs="Times New Roman"/>
          <w:b/>
          <w:color w:val="FF0000"/>
          <w:sz w:val="16"/>
          <w:szCs w:val="16"/>
          <w:lang w:eastAsia="pt-BR"/>
        </w:rPr>
        <w:t xml:space="preserve"> </w:t>
      </w:r>
      <w:r w:rsidR="008C3FBA" w:rsidRPr="00E91F78">
        <w:rPr>
          <w:rFonts w:ascii="Book Antiqua" w:eastAsia="Times New Roman" w:hAnsi="Book Antiqua" w:cs="Times New Roman"/>
          <w:b/>
          <w:color w:val="FF0000"/>
          <w:sz w:val="16"/>
          <w:szCs w:val="16"/>
          <w:u w:val="single"/>
          <w:lang w:eastAsia="pt-BR"/>
        </w:rPr>
        <w:t>(TJSC-2017)</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(MPPR-2017)</w:t>
      </w:r>
      <w:r w:rsidR="006013BA" w:rsidRPr="00E91F78">
        <w:rPr>
          <w:rFonts w:ascii="Book Antiqua" w:eastAsia="Times New Roman" w:hAnsi="Book Antiqua" w:cs="Times New Roman"/>
          <w:b/>
          <w:sz w:val="16"/>
          <w:szCs w:val="16"/>
          <w:lang w:eastAsia="pt-BR"/>
        </w:rPr>
        <w:t xml:space="preserve"> </w:t>
      </w:r>
      <w:r w:rsidR="006013BA" w:rsidRPr="00E91F78">
        <w:rPr>
          <w:rFonts w:ascii="Book Antiqua" w:eastAsia="Times New Roman" w:hAnsi="Book Antiqua" w:cs="Times New Roman"/>
          <w:b/>
          <w:color w:val="FF0000"/>
          <w:sz w:val="16"/>
          <w:szCs w:val="16"/>
          <w:u w:val="single"/>
          <w:lang w:eastAsia="pt-BR"/>
        </w:rPr>
        <w:t>(</w:t>
      </w:r>
      <w:r w:rsidR="000A3E7B" w:rsidRPr="00E91F78">
        <w:rPr>
          <w:rFonts w:ascii="Book Antiqua" w:eastAsia="Times New Roman" w:hAnsi="Book Antiqua" w:cs="Times New Roman"/>
          <w:b/>
          <w:color w:val="FF0000"/>
          <w:sz w:val="16"/>
          <w:szCs w:val="16"/>
          <w:u w:val="single"/>
          <w:lang w:eastAsia="pt-BR"/>
        </w:rPr>
        <w:t>TJCE-2018</w:t>
      </w:r>
      <w:r w:rsidR="006013BA" w:rsidRPr="00E91F78">
        <w:rPr>
          <w:rFonts w:ascii="Book Antiqua" w:eastAsia="Times New Roman" w:hAnsi="Book Antiqua" w:cs="Times New Roman"/>
          <w:b/>
          <w:color w:val="FF0000"/>
          <w:sz w:val="16"/>
          <w:szCs w:val="16"/>
          <w:u w:val="single"/>
          <w:lang w:eastAsia="pt-BR"/>
        </w:rPr>
        <w:t>)</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(DPEMA-2018)</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0C2F93" w:rsidRPr="00E91F78">
        <w:rPr>
          <w:rFonts w:ascii="Book Antiqua" w:eastAsia="Times New Roman" w:hAnsi="Book Antiqua" w:cs="Times New Roman"/>
          <w:b/>
          <w:color w:val="FF0000"/>
          <w:sz w:val="16"/>
          <w:szCs w:val="16"/>
          <w:lang w:eastAsia="pt-BR"/>
        </w:rPr>
        <w:t xml:space="preserve"> </w:t>
      </w:r>
      <w:r w:rsidR="000C2F93" w:rsidRPr="00E91F78">
        <w:rPr>
          <w:rFonts w:ascii="Book Antiqua" w:eastAsia="Times New Roman" w:hAnsi="Book Antiqua" w:cs="Times New Roman"/>
          <w:b/>
          <w:bCs/>
          <w:color w:val="FF0000"/>
          <w:sz w:val="16"/>
          <w:szCs w:val="16"/>
          <w:u w:val="single"/>
          <w:lang w:eastAsia="pt-BR"/>
        </w:rPr>
        <w:t>(PCRO-2022)</w:t>
      </w:r>
    </w:p>
    <w:p w14:paraId="573F8C59" w14:textId="5FA0851D" w:rsidR="00322EFC" w:rsidRPr="00E91F78" w:rsidRDefault="00322EFC" w:rsidP="001E7457">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C1354D">
        <w:rPr>
          <w:rFonts w:ascii="Book Antiqua" w:eastAsia="Times New Roman" w:hAnsi="Book Antiqua" w:cs="Times New Roman"/>
          <w:b/>
          <w:sz w:val="19"/>
          <w:szCs w:val="19"/>
          <w:lang w:eastAsia="pt-BR"/>
        </w:rPr>
        <w:t xml:space="preserve">I - </w:t>
      </w:r>
      <w:r w:rsidRPr="00C1354D">
        <w:rPr>
          <w:rFonts w:ascii="Book Antiqua" w:eastAsia="Times New Roman" w:hAnsi="Book Antiqua" w:cs="Times New Roman"/>
          <w:b/>
          <w:caps/>
          <w:sz w:val="19"/>
          <w:szCs w:val="19"/>
          <w:highlight w:val="green"/>
          <w:lang w:eastAsia="pt-BR"/>
        </w:rPr>
        <w:t>tratar-se</w:t>
      </w:r>
      <w:r w:rsidRPr="00C1354D">
        <w:rPr>
          <w:rFonts w:ascii="Book Antiqua" w:eastAsia="Times New Roman" w:hAnsi="Book Antiqua" w:cs="Times New Roman"/>
          <w:b/>
          <w:sz w:val="19"/>
          <w:szCs w:val="19"/>
          <w:lang w:eastAsia="pt-BR"/>
        </w:rPr>
        <w:t xml:space="preserve"> de </w:t>
      </w:r>
      <w:r w:rsidRPr="00C1354D">
        <w:rPr>
          <w:rFonts w:ascii="Book Antiqua" w:eastAsia="Times New Roman" w:hAnsi="Book Antiqua" w:cs="Times New Roman"/>
          <w:b/>
          <w:caps/>
          <w:sz w:val="19"/>
          <w:szCs w:val="19"/>
          <w:shd w:val="clear" w:color="auto" w:fill="F7CAAC" w:themeFill="accent2" w:themeFillTint="66"/>
          <w:lang w:eastAsia="pt-BR"/>
        </w:rPr>
        <w:t>crime culposo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for aplicada</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yellow"/>
          <w:lang w:eastAsia="pt-BR"/>
        </w:rPr>
        <w:t>pena privativa de liberdade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inferior a quatro anos</w:t>
      </w:r>
      <w:r w:rsidRPr="00E91F78">
        <w:rPr>
          <w:rFonts w:ascii="Book Antiqua" w:eastAsia="Times New Roman" w:hAnsi="Book Antiqua" w:cs="Times New Roman"/>
          <w:b/>
          <w:sz w:val="18"/>
          <w:szCs w:val="18"/>
          <w:lang w:eastAsia="pt-BR"/>
        </w:rPr>
        <w:t>;</w:t>
      </w:r>
      <w:r w:rsidR="001071CD" w:rsidRPr="00E91F78">
        <w:rPr>
          <w:rFonts w:ascii="Book Antiqua" w:eastAsia="Times New Roman" w:hAnsi="Book Antiqua" w:cs="Times New Roman"/>
          <w:b/>
          <w:sz w:val="18"/>
          <w:szCs w:val="18"/>
          <w:lang w:eastAsia="pt-BR"/>
        </w:rPr>
        <w:t xml:space="preserve"> </w:t>
      </w:r>
      <w:r w:rsidR="0095042B" w:rsidRPr="00E91F78">
        <w:rPr>
          <w:rFonts w:ascii="Book Antiqua" w:hAnsi="Book Antiqua"/>
          <w:b/>
          <w:color w:val="FF0000"/>
          <w:sz w:val="16"/>
          <w:szCs w:val="16"/>
          <w:u w:val="single"/>
        </w:rPr>
        <w:t>(TJRS-2009)</w:t>
      </w:r>
      <w:r w:rsidR="00344EC0" w:rsidRPr="00E91F78">
        <w:rPr>
          <w:rFonts w:ascii="Book Antiqua" w:eastAsia="Times New Roman" w:hAnsi="Book Antiqua" w:cs="Times New Roman"/>
          <w:b/>
          <w:sz w:val="18"/>
          <w:szCs w:val="18"/>
          <w:lang w:eastAsia="pt-BR"/>
        </w:rPr>
        <w:t xml:space="preserve"> </w:t>
      </w:r>
      <w:r w:rsidR="00344EC0" w:rsidRPr="00E91F78">
        <w:rPr>
          <w:rFonts w:ascii="Book Antiqua" w:eastAsia="Times New Roman" w:hAnsi="Book Antiqua" w:cs="Times New Roman"/>
          <w:b/>
          <w:color w:val="FF0000"/>
          <w:sz w:val="16"/>
          <w:szCs w:val="16"/>
          <w:u w:val="single"/>
          <w:lang w:eastAsia="pt-BR"/>
        </w:rPr>
        <w:t>(MPSP-2010)</w:t>
      </w:r>
      <w:r w:rsidR="0083305D" w:rsidRPr="00E91F78">
        <w:rPr>
          <w:rFonts w:ascii="Book Antiqua" w:eastAsia="Times New Roman" w:hAnsi="Book Antiqua" w:cs="Times New Roman"/>
          <w:b/>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95042B" w:rsidRPr="00E91F78">
        <w:rPr>
          <w:rFonts w:ascii="Book Antiqua" w:eastAsia="Times New Roman" w:hAnsi="Book Antiqua" w:cs="Times New Roman"/>
          <w:b/>
          <w:bCs/>
          <w:color w:val="FF0000"/>
          <w:spacing w:val="-3"/>
          <w:sz w:val="16"/>
          <w:szCs w:val="16"/>
          <w:lang w:eastAsia="pt-BR"/>
        </w:rPr>
        <w:t xml:space="preserve"> </w:t>
      </w:r>
      <w:r w:rsidR="0095042B" w:rsidRPr="00E91F78">
        <w:rPr>
          <w:rFonts w:ascii="Book Antiqua" w:eastAsia="Times New Roman" w:hAnsi="Book Antiqua" w:cs="Times New Roman"/>
          <w:b/>
          <w:bCs/>
          <w:color w:val="FF0000"/>
          <w:spacing w:val="-3"/>
          <w:sz w:val="16"/>
          <w:szCs w:val="16"/>
          <w:u w:val="single"/>
          <w:lang w:eastAsia="pt-BR"/>
        </w:rPr>
        <w:t>(TRF2-2013)</w:t>
      </w:r>
      <w:r w:rsidR="00874B07" w:rsidRPr="00E91F78">
        <w:rPr>
          <w:rFonts w:ascii="Book Antiqua" w:eastAsia="Times New Roman" w:hAnsi="Book Antiqua" w:cs="Times New Roman"/>
          <w:b/>
          <w:sz w:val="16"/>
          <w:szCs w:val="16"/>
          <w:lang w:eastAsia="pt-BR"/>
        </w:rPr>
        <w:t xml:space="preserve"> </w:t>
      </w:r>
      <w:bookmarkStart w:id="26" w:name="_Hlk30255709"/>
      <w:r w:rsidR="00874B07" w:rsidRPr="00E91F78">
        <w:rPr>
          <w:rFonts w:ascii="Book Antiqua" w:eastAsia="Times New Roman" w:hAnsi="Book Antiqua" w:cs="Times New Roman"/>
          <w:b/>
          <w:color w:val="FF0000"/>
          <w:sz w:val="16"/>
          <w:szCs w:val="16"/>
          <w:u w:val="single"/>
          <w:lang w:eastAsia="pt-BR"/>
        </w:rPr>
        <w:t>(MPRS-2014)</w:t>
      </w:r>
      <w:bookmarkEnd w:id="26"/>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(MPBA-2015)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726D41" w:rsidRPr="00E91F78">
        <w:rPr>
          <w:rFonts w:ascii="Book Antiqua" w:eastAsia="Times New Roman" w:hAnsi="Book Antiqua" w:cs="Times New Roman"/>
          <w:b/>
          <w:color w:val="FF0000"/>
          <w:sz w:val="16"/>
          <w:szCs w:val="16"/>
          <w:lang w:eastAsia="pt-BR"/>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(MPSC-2016)</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(MPPR-2017)</w:t>
      </w:r>
      <w:r w:rsidR="0052402C" w:rsidRPr="00E91F78">
        <w:rPr>
          <w:rFonts w:ascii="Book Antiqua" w:eastAsia="Times New Roman" w:hAnsi="Book Antiqua" w:cs="Times New Roman"/>
          <w:b/>
          <w:color w:val="FF0000"/>
          <w:sz w:val="16"/>
          <w:szCs w:val="16"/>
          <w:lang w:eastAsia="pt-BR"/>
        </w:rPr>
        <w:t xml:space="preserve"> </w:t>
      </w:r>
      <w:r w:rsidR="0052402C" w:rsidRPr="00E91F78">
        <w:rPr>
          <w:rFonts w:ascii="Book Antiqua" w:eastAsia="Times New Roman" w:hAnsi="Book Antiqua" w:cs="Times New Roman"/>
          <w:b/>
          <w:color w:val="FF0000"/>
          <w:sz w:val="16"/>
          <w:szCs w:val="16"/>
          <w:u w:val="single"/>
          <w:lang w:eastAsia="pt-BR"/>
        </w:rPr>
        <w:t>(DPEMA-2018)</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0C2F93" w:rsidRPr="00E91F78">
        <w:rPr>
          <w:rFonts w:ascii="Book Antiqua" w:eastAsia="Times New Roman" w:hAnsi="Book Antiqua" w:cs="Times New Roman"/>
          <w:b/>
          <w:color w:val="FF0000"/>
          <w:sz w:val="16"/>
          <w:szCs w:val="16"/>
          <w:lang w:eastAsia="pt-BR"/>
        </w:rPr>
        <w:t xml:space="preserve"> </w:t>
      </w:r>
      <w:r w:rsidR="000C2F93" w:rsidRPr="00E91F78">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674855" w:rsidRPr="00C1354D" w14:paraId="00E0F36C" w14:textId="77777777" w:rsidTr="00946595">
        <w:tc>
          <w:tcPr>
            <w:tcW w:w="8494" w:type="dxa"/>
            <w:shd w:val="clear" w:color="auto" w:fill="CCFFFF"/>
          </w:tcPr>
          <w:p w14:paraId="2C0166CF" w14:textId="50582FD8" w:rsidR="000C2F93" w:rsidRDefault="000C2F93" w:rsidP="001E7457">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PCRO-2022</w:t>
            </w:r>
            <w:r w:rsidRPr="00276DF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C2F93">
              <w:rPr>
                <w:rFonts w:ascii="Book Antiqua" w:eastAsia="Times New Roman" w:hAnsi="Book Antiqua" w:cs="Times New Roman"/>
                <w:sz w:val="19"/>
                <w:szCs w:val="19"/>
                <w:lang w:eastAsia="pt-BR"/>
              </w:rPr>
              <w:t>Nos crimes ambientais, as penas restritivas de direitos substituirão as penas privativas de liberdade quando estas últimas forem fixadas em período inferior a</w:t>
            </w:r>
            <w:r>
              <w:rPr>
                <w:rFonts w:ascii="Book Antiqua" w:eastAsia="Times New Roman" w:hAnsi="Book Antiqua" w:cs="Times New Roman"/>
                <w:sz w:val="19"/>
                <w:szCs w:val="19"/>
                <w:lang w:eastAsia="pt-BR"/>
              </w:rPr>
              <w:t xml:space="preserve"> 4 anos</w:t>
            </w:r>
            <w:r w:rsidRPr="00276DF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 2ª parte, LCA.</w:t>
            </w:r>
          </w:p>
          <w:p w14:paraId="29325054" w14:textId="77777777" w:rsidR="000C2F93" w:rsidRDefault="000C2F93" w:rsidP="001E7457">
            <w:pPr>
              <w:jc w:val="both"/>
              <w:rPr>
                <w:rFonts w:ascii="Book Antiqua" w:eastAsia="Times New Roman" w:hAnsi="Book Antiqua" w:cs="Times New Roman"/>
                <w:b/>
                <w:sz w:val="19"/>
                <w:szCs w:val="19"/>
                <w:lang w:eastAsia="pt-BR"/>
              </w:rPr>
            </w:pPr>
          </w:p>
          <w:p w14:paraId="032EA1BF" w14:textId="1119F60F" w:rsidR="00C701A6" w:rsidRDefault="00C701A6" w:rsidP="001E7457">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C701A6">
              <w:rPr>
                <w:rFonts w:ascii="Book Antiqua" w:eastAsia="Times New Roman" w:hAnsi="Book Antiqua" w:cs="Times New Roman"/>
                <w:b/>
                <w:sz w:val="19"/>
                <w:szCs w:val="19"/>
                <w:highlight w:val="yellow"/>
                <w:lang w:eastAsia="pt-BR"/>
              </w:rPr>
              <w:t>MPBA-2015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01A6">
              <w:rPr>
                <w:rFonts w:ascii="Book Antiqua" w:eastAsia="Times New Roman" w:hAnsi="Book Antiqua" w:cs="Times New Roman"/>
                <w:bCs/>
                <w:sz w:val="19"/>
                <w:szCs w:val="19"/>
                <w:lang w:eastAsia="pt-BR"/>
              </w:rPr>
              <w:t>Analise a seguinte assertiva acerca das leis penais extravagantes:</w:t>
            </w:r>
            <w:r>
              <w:rPr>
                <w:rFonts w:ascii="Book Antiqua" w:eastAsia="Times New Roman" w:hAnsi="Book Antiqua" w:cs="Times New Roman"/>
                <w:bCs/>
                <w:sz w:val="19"/>
                <w:szCs w:val="19"/>
                <w:lang w:eastAsia="pt-BR"/>
              </w:rPr>
              <w:t xml:space="preserve"> </w:t>
            </w:r>
            <w:r w:rsidRPr="00C701A6">
              <w:rPr>
                <w:rFonts w:ascii="Book Antiqua" w:eastAsia="Times New Roman" w:hAnsi="Book Antiqua" w:cs="Times New Roman"/>
                <w:bCs/>
                <w:sz w:val="19"/>
                <w:szCs w:val="19"/>
                <w:lang w:eastAsia="pt-BR"/>
              </w:rPr>
              <w:t>Nos termos da Lei nº 9.605/98 – Lei do Meio Ambiente, a pena privativa de liberdade pode ser substituída por pena restritiva de direitos, dentre as quais, o recolhimento domiciliar, na hipótese de crime culposo ou na hipótese de aplicação de pena privativa de liberdade inferior a 4 anos.</w:t>
            </w:r>
            <w:r>
              <w:rPr>
                <w:rFonts w:ascii="Book Antiqua" w:eastAsia="Times New Roman" w:hAnsi="Book Antiqua" w:cs="Times New Roman"/>
                <w:bCs/>
                <w:sz w:val="19"/>
                <w:szCs w:val="19"/>
                <w:lang w:eastAsia="pt-BR"/>
              </w:rPr>
              <w:t xml:space="preserve"> </w:t>
            </w:r>
            <w:r w:rsidRPr="00C1354D">
              <w:rPr>
                <w:rFonts w:ascii="Book Antiqua" w:hAnsi="Book Antiqua" w:cs="Times New Roman"/>
                <w:b/>
                <w:sz w:val="19"/>
                <w:szCs w:val="19"/>
              </w:rPr>
              <w:t>BL: art. 7º, I c/c art. 8º, V c/c art. 13, da LCA.</w:t>
            </w:r>
          </w:p>
          <w:p w14:paraId="609607CB" w14:textId="76B5D8E6" w:rsidR="00276DF1" w:rsidRDefault="00276DF1" w:rsidP="001E7457">
            <w:pPr>
              <w:jc w:val="both"/>
              <w:rPr>
                <w:rFonts w:ascii="Book Antiqua" w:eastAsia="Times New Roman" w:hAnsi="Book Antiqua" w:cs="Times New Roman"/>
                <w:sz w:val="19"/>
                <w:szCs w:val="19"/>
                <w:lang w:eastAsia="pt-BR"/>
              </w:rPr>
            </w:pPr>
          </w:p>
          <w:p w14:paraId="394EEDCF" w14:textId="6F89FC92" w:rsidR="00276DF1" w:rsidRPr="00276DF1" w:rsidRDefault="00276DF1" w:rsidP="001E745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76DF1">
              <w:rPr>
                <w:rFonts w:ascii="Book Antiqua" w:eastAsia="Times New Roman" w:hAnsi="Book Antiqua" w:cs="Times New Roman"/>
                <w:b/>
                <w:bCs/>
                <w:sz w:val="19"/>
                <w:szCs w:val="19"/>
                <w:highlight w:val="yellow"/>
                <w:lang w:eastAsia="pt-BR"/>
              </w:rPr>
              <w:t>TRF2-2013-CESPE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sz w:val="19"/>
                <w:szCs w:val="19"/>
                <w:lang w:eastAsia="pt-BR"/>
              </w:rPr>
              <w:t>Acerca dos crimes ambientais e de suas respectivas sanções penais, assinale a opção correta</w:t>
            </w:r>
            <w:r>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sz w:val="19"/>
                <w:szCs w:val="19"/>
                <w:lang w:eastAsia="pt-BR"/>
              </w:rPr>
              <w:t>Se ao crime ambiental for aplicada pena privativa de liberdade inferior a quatro anos, deverá ocorrer sua substituição por pena restritiva de direito.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 2ª parte, LCA.</w:t>
            </w:r>
          </w:p>
          <w:p w14:paraId="272F3EF4" w14:textId="77777777" w:rsidR="00C701A6" w:rsidRDefault="00C701A6" w:rsidP="001E7457">
            <w:pPr>
              <w:jc w:val="both"/>
              <w:rPr>
                <w:rFonts w:ascii="Book Antiqua" w:eastAsia="Times New Roman" w:hAnsi="Book Antiqua" w:cs="Times New Roman"/>
                <w:b/>
                <w:sz w:val="19"/>
                <w:szCs w:val="19"/>
                <w:lang w:eastAsia="pt-BR"/>
              </w:rPr>
            </w:pPr>
          </w:p>
          <w:p w14:paraId="3BF8293E" w14:textId="23DD7DC5" w:rsidR="00674855" w:rsidRPr="00C1354D" w:rsidRDefault="00674855" w:rsidP="001E7457">
            <w:pPr>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lastRenderedPageBreak/>
              <w:t>(</w:t>
            </w:r>
            <w:r w:rsidRPr="00C1354D">
              <w:rPr>
                <w:rFonts w:ascii="Book Antiqua" w:eastAsia="Times New Roman" w:hAnsi="Book Antiqua" w:cs="Times New Roman"/>
                <w:b/>
                <w:sz w:val="19"/>
                <w:szCs w:val="19"/>
                <w:highlight w:val="yellow"/>
                <w:lang w:eastAsia="pt-BR"/>
              </w:rPr>
              <w:t>TJRS-2009</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O recolhimento domiciliar poderá ser imposto em substituição à pena privativa de liberdade inferior a quatro anos imposta ao condenado por crime ambiental. </w:t>
            </w:r>
            <w:r w:rsidRPr="00C1354D">
              <w:rPr>
                <w:rFonts w:ascii="Book Antiqua" w:hAnsi="Book Antiqua" w:cs="Times New Roman"/>
                <w:b/>
                <w:sz w:val="19"/>
                <w:szCs w:val="19"/>
              </w:rPr>
              <w:t>BL: art. 7º, I c/c art. 8º, V c/c art. 13, da LCA.</w:t>
            </w:r>
          </w:p>
          <w:p w14:paraId="3A53137A" w14:textId="77777777" w:rsidR="001E7457" w:rsidRPr="00C1354D" w:rsidRDefault="001E7457" w:rsidP="001E7457">
            <w:pPr>
              <w:jc w:val="both"/>
              <w:rPr>
                <w:rFonts w:ascii="Book Antiqua" w:hAnsi="Book Antiqua" w:cs="Times New Roman"/>
                <w:b/>
                <w:sz w:val="19"/>
                <w:szCs w:val="19"/>
              </w:rPr>
            </w:pPr>
          </w:p>
          <w:p w14:paraId="201F1500" w14:textId="0E14A42B" w:rsidR="001E7457" w:rsidRPr="00C1354D" w:rsidRDefault="001E7457" w:rsidP="001E7457">
            <w:pPr>
              <w:jc w:val="both"/>
              <w:rPr>
                <w:rFonts w:ascii="Book Antiqua" w:hAnsi="Book Antiqua"/>
                <w:bCs/>
                <w:sz w:val="19"/>
                <w:szCs w:val="19"/>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xml:space="preserve">: </w:t>
            </w:r>
            <w:r w:rsidRPr="00C1354D">
              <w:rPr>
                <w:rFonts w:ascii="Book Antiqua" w:hAnsi="Book Antiqua"/>
                <w:bCs/>
                <w:sz w:val="19"/>
                <w:szCs w:val="19"/>
              </w:rPr>
              <w:t>Não confundir com o requisito objetivo da substituição dado no Código Penal:</w:t>
            </w:r>
          </w:p>
          <w:p w14:paraId="63756722" w14:textId="77777777" w:rsidR="001E7457" w:rsidRPr="00C1354D" w:rsidRDefault="001E7457" w:rsidP="001E7457">
            <w:pPr>
              <w:pStyle w:val="PargrafodaLista"/>
              <w:numPr>
                <w:ilvl w:val="0"/>
                <w:numId w:val="3"/>
              </w:num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shd w:val="clear" w:color="auto" w:fill="F7CAAC" w:themeFill="accent2" w:themeFillTint="66"/>
                <w:lang w:eastAsia="pt-BR"/>
              </w:rPr>
              <w:t>Art. 44, I do CP</w:t>
            </w:r>
            <w:r w:rsidRPr="00C1354D">
              <w:rPr>
                <w:rFonts w:ascii="Book Antiqua" w:eastAsia="Times New Roman" w:hAnsi="Book Antiqua" w:cs="Times New Roman"/>
                <w:bCs/>
                <w:sz w:val="19"/>
                <w:szCs w:val="19"/>
                <w:lang w:eastAsia="pt-BR"/>
              </w:rPr>
              <w:t xml:space="preserve">: pena privativa de liberdade </w:t>
            </w:r>
            <w:r w:rsidRPr="00C1354D">
              <w:rPr>
                <w:rFonts w:ascii="Book Antiqua" w:eastAsia="Times New Roman" w:hAnsi="Book Antiqua" w:cs="Times New Roman"/>
                <w:b/>
                <w:bCs/>
                <w:sz w:val="19"/>
                <w:szCs w:val="19"/>
                <w:highlight w:val="green"/>
                <w:lang w:eastAsia="pt-BR"/>
              </w:rPr>
              <w:t>NÃO SUPERIOR</w:t>
            </w:r>
            <w:r w:rsidRPr="00C1354D">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highlight w:val="yellow"/>
                <w:lang w:eastAsia="pt-BR"/>
              </w:rPr>
              <w:t>a quatro anos</w:t>
            </w:r>
            <w:r w:rsidRPr="00C1354D">
              <w:rPr>
                <w:rFonts w:ascii="Book Antiqua" w:eastAsia="Times New Roman" w:hAnsi="Book Antiqua" w:cs="Times New Roman"/>
                <w:bCs/>
                <w:sz w:val="19"/>
                <w:szCs w:val="19"/>
                <w:lang w:eastAsia="pt-BR"/>
              </w:rPr>
              <w:t>;</w:t>
            </w:r>
          </w:p>
          <w:p w14:paraId="2A025DCB" w14:textId="77777777" w:rsidR="001E7457" w:rsidRPr="00C1354D" w:rsidRDefault="001E7457" w:rsidP="001E7457">
            <w:pPr>
              <w:pStyle w:val="PargrafodaLista"/>
              <w:jc w:val="both"/>
              <w:rPr>
                <w:rFonts w:ascii="Book Antiqua" w:eastAsia="Times New Roman" w:hAnsi="Book Antiqua" w:cs="Times New Roman"/>
                <w:bCs/>
                <w:sz w:val="19"/>
                <w:szCs w:val="19"/>
                <w:lang w:eastAsia="pt-BR"/>
              </w:rPr>
            </w:pPr>
          </w:p>
          <w:p w14:paraId="37D4F170" w14:textId="77777777" w:rsidR="001E7457" w:rsidRPr="00C1354D" w:rsidRDefault="001E7457" w:rsidP="001E7457">
            <w:pPr>
              <w:pStyle w:val="PargrafodaLista"/>
              <w:numPr>
                <w:ilvl w:val="0"/>
                <w:numId w:val="3"/>
              </w:num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shd w:val="clear" w:color="auto" w:fill="F7CAAC" w:themeFill="accent2" w:themeFillTint="66"/>
                <w:lang w:eastAsia="pt-BR"/>
              </w:rPr>
              <w:t>Art. 7º, I da LCA</w:t>
            </w:r>
            <w:r w:rsidRPr="00C1354D">
              <w:rPr>
                <w:rFonts w:ascii="Book Antiqua" w:eastAsia="Times New Roman" w:hAnsi="Book Antiqua" w:cs="Times New Roman"/>
                <w:bCs/>
                <w:sz w:val="19"/>
                <w:szCs w:val="19"/>
                <w:lang w:eastAsia="pt-BR"/>
              </w:rPr>
              <w:t xml:space="preserve">: pena privativa de liberdade </w:t>
            </w:r>
            <w:r w:rsidRPr="00C1354D">
              <w:rPr>
                <w:rFonts w:ascii="Book Antiqua" w:eastAsia="Times New Roman" w:hAnsi="Book Antiqua" w:cs="Times New Roman"/>
                <w:b/>
                <w:bCs/>
                <w:sz w:val="19"/>
                <w:szCs w:val="19"/>
                <w:highlight w:val="green"/>
                <w:lang w:eastAsia="pt-BR"/>
              </w:rPr>
              <w:t>INFERIOR</w:t>
            </w:r>
            <w:r w:rsidRPr="00C1354D">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highlight w:val="yellow"/>
                <w:lang w:eastAsia="pt-BR"/>
              </w:rPr>
              <w:t>a quatro anos</w:t>
            </w:r>
            <w:r w:rsidRPr="00C1354D">
              <w:rPr>
                <w:rFonts w:ascii="Book Antiqua" w:eastAsia="Times New Roman" w:hAnsi="Book Antiqua" w:cs="Times New Roman"/>
                <w:bCs/>
                <w:sz w:val="19"/>
                <w:szCs w:val="19"/>
                <w:lang w:eastAsia="pt-BR"/>
              </w:rPr>
              <w:t>;</w:t>
            </w:r>
          </w:p>
          <w:p w14:paraId="7F3F3478" w14:textId="77777777" w:rsidR="001E7457" w:rsidRPr="00C1354D" w:rsidRDefault="001E7457" w:rsidP="001E7457">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Cs/>
                <w:sz w:val="19"/>
                <w:szCs w:val="19"/>
                <w:lang w:eastAsia="pt-BR"/>
              </w:rPr>
              <w:t> </w:t>
            </w:r>
          </w:p>
          <w:p w14:paraId="36CCD72E" w14:textId="77777777" w:rsidR="001E7457" w:rsidRPr="00C1354D" w:rsidRDefault="001E7457" w:rsidP="001E7457">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Cs/>
                <w:sz w:val="19"/>
                <w:szCs w:val="19"/>
                <w:lang w:eastAsia="pt-BR"/>
              </w:rPr>
              <w:t>Imagine, por exemplo, uma condenação à pena de 4 anos. Pela regra do CP, será cabível a substituição por restritivas de direitos. Caso seja crime previsto na LCA, não cabe a substituição.</w:t>
            </w:r>
          </w:p>
          <w:p w14:paraId="6B67D5A7" w14:textId="77777777" w:rsidR="001E7457" w:rsidRPr="00C1354D" w:rsidRDefault="001E7457" w:rsidP="001E7457">
            <w:pPr>
              <w:jc w:val="both"/>
              <w:rPr>
                <w:rFonts w:ascii="Book Antiqua" w:eastAsia="Times New Roman" w:hAnsi="Book Antiqua" w:cs="Times New Roman"/>
                <w:bCs/>
                <w:sz w:val="19"/>
                <w:szCs w:val="19"/>
                <w:lang w:eastAsia="pt-BR"/>
              </w:rPr>
            </w:pPr>
          </w:p>
          <w:p w14:paraId="097C4EA0" w14:textId="48EABCEB" w:rsidR="001E7457" w:rsidRPr="00C1354D" w:rsidRDefault="001E7457" w:rsidP="001E7457">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Cumpre ressaltar que, além de a PPL ser</w:t>
            </w:r>
            <w:r w:rsidRPr="00C1354D">
              <w:rPr>
                <w:rFonts w:ascii="Book Antiqua" w:eastAsia="Times New Roman" w:hAnsi="Book Antiqua" w:cs="Times New Roman"/>
                <w:b/>
                <w:bCs/>
                <w:sz w:val="19"/>
                <w:szCs w:val="19"/>
                <w:lang w:eastAsia="pt-BR"/>
              </w:rPr>
              <w:t xml:space="preserve"> INFERIOR a 4 anos</w:t>
            </w:r>
            <w:r w:rsidRPr="00C1354D">
              <w:rPr>
                <w:rFonts w:ascii="Book Antiqua" w:eastAsia="Times New Roman" w:hAnsi="Book Antiqua" w:cs="Times New Roman"/>
                <w:bCs/>
                <w:sz w:val="19"/>
                <w:szCs w:val="19"/>
                <w:lang w:eastAsia="pt-BR"/>
              </w:rPr>
              <w:t xml:space="preserve"> e no CP e ser até 4 anos, temos outra diferença importante, qual seja, </w:t>
            </w:r>
            <w:r w:rsidRPr="00C1354D">
              <w:rPr>
                <w:rFonts w:ascii="Book Antiqua" w:eastAsia="Times New Roman" w:hAnsi="Book Antiqua" w:cs="Times New Roman"/>
                <w:sz w:val="19"/>
                <w:szCs w:val="19"/>
                <w:lang w:eastAsia="pt-BR"/>
              </w:rPr>
              <w:t xml:space="preserve">no </w:t>
            </w:r>
            <w:r w:rsidRPr="00C1354D">
              <w:rPr>
                <w:rFonts w:ascii="Book Antiqua" w:eastAsia="Times New Roman" w:hAnsi="Book Antiqua" w:cs="Times New Roman"/>
                <w:b/>
                <w:bCs/>
                <w:sz w:val="19"/>
                <w:szCs w:val="19"/>
                <w:lang w:eastAsia="pt-BR"/>
              </w:rPr>
              <w:t xml:space="preserve">Código Penal há uma vedação da substituição de pena para os reincidentes específicos, o que não existe na Lei de Crimes Ambientais, </w:t>
            </w:r>
            <w:r w:rsidRPr="00C1354D">
              <w:rPr>
                <w:rFonts w:ascii="Book Antiqua" w:eastAsia="Times New Roman" w:hAnsi="Book Antiqua" w:cs="Times New Roman"/>
                <w:bCs/>
                <w:sz w:val="19"/>
                <w:szCs w:val="19"/>
                <w:lang w:eastAsia="pt-BR"/>
              </w:rPr>
              <w:t xml:space="preserve">em que pese isso constitua circunstância judicial desfavorável. Portanto, </w:t>
            </w:r>
            <w:r w:rsidRPr="00C1354D">
              <w:rPr>
                <w:rFonts w:ascii="Book Antiqua" w:eastAsia="Times New Roman" w:hAnsi="Book Antiqua" w:cs="Times New Roman"/>
                <w:b/>
                <w:bCs/>
                <w:sz w:val="19"/>
                <w:szCs w:val="19"/>
                <w:lang w:eastAsia="pt-BR"/>
              </w:rPr>
              <w:t>a reincidência nos crimes ambientais, por si só, não será suficiente para impedir que o agente tenha direito à substituição de pena.</w:t>
            </w:r>
          </w:p>
        </w:tc>
      </w:tr>
    </w:tbl>
    <w:p w14:paraId="50E7188D" w14:textId="2C1F85C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C1354D">
        <w:rPr>
          <w:rFonts w:ascii="Book Antiqua" w:eastAsia="Times New Roman" w:hAnsi="Book Antiqua" w:cs="Times New Roman"/>
          <w:b/>
          <w:sz w:val="19"/>
          <w:szCs w:val="19"/>
          <w:lang w:eastAsia="pt-BR"/>
        </w:rPr>
        <w:lastRenderedPageBreak/>
        <w:t xml:space="preserve">II - a </w:t>
      </w:r>
      <w:r w:rsidRPr="00C1354D">
        <w:rPr>
          <w:rFonts w:ascii="Book Antiqua" w:eastAsia="Times New Roman" w:hAnsi="Book Antiqua" w:cs="Times New Roman"/>
          <w:b/>
          <w:sz w:val="19"/>
          <w:szCs w:val="19"/>
          <w:highlight w:val="yellow"/>
          <w:lang w:eastAsia="pt-BR"/>
        </w:rPr>
        <w:t>culpabilidade</w:t>
      </w:r>
      <w:r w:rsidRPr="00C1354D">
        <w:rPr>
          <w:rFonts w:ascii="Book Antiqua" w:eastAsia="Times New Roman" w:hAnsi="Book Antiqua" w:cs="Times New Roman"/>
          <w:b/>
          <w:sz w:val="19"/>
          <w:szCs w:val="19"/>
          <w:lang w:eastAsia="pt-BR"/>
        </w:rPr>
        <w:t xml:space="preserve">, os </w:t>
      </w:r>
      <w:r w:rsidRPr="00C1354D">
        <w:rPr>
          <w:rFonts w:ascii="Book Antiqua" w:eastAsia="Times New Roman" w:hAnsi="Book Antiqua" w:cs="Times New Roman"/>
          <w:b/>
          <w:sz w:val="19"/>
          <w:szCs w:val="19"/>
          <w:highlight w:val="yellow"/>
          <w:lang w:eastAsia="pt-BR"/>
        </w:rPr>
        <w:t>antecedentes</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yellow"/>
          <w:lang w:eastAsia="pt-BR"/>
        </w:rPr>
        <w:t>conduta social</w:t>
      </w:r>
      <w:r w:rsidRPr="00C1354D">
        <w:rPr>
          <w:rFonts w:ascii="Book Antiqua" w:eastAsia="Times New Roman" w:hAnsi="Book Antiqua" w:cs="Times New Roman"/>
          <w:b/>
          <w:sz w:val="19"/>
          <w:szCs w:val="19"/>
          <w:lang w:eastAsia="pt-BR"/>
        </w:rPr>
        <w:t xml:space="preserve"> e a </w:t>
      </w:r>
      <w:r w:rsidRPr="00C1354D">
        <w:rPr>
          <w:rFonts w:ascii="Book Antiqua" w:eastAsia="Times New Roman" w:hAnsi="Book Antiqua" w:cs="Times New Roman"/>
          <w:b/>
          <w:sz w:val="19"/>
          <w:szCs w:val="19"/>
          <w:highlight w:val="yellow"/>
          <w:lang w:eastAsia="pt-BR"/>
        </w:rPr>
        <w:t>personalidade do condenado</w:t>
      </w:r>
      <w:r w:rsidRPr="00C1354D">
        <w:rPr>
          <w:rFonts w:ascii="Book Antiqua" w:eastAsia="Times New Roman" w:hAnsi="Book Antiqua" w:cs="Times New Roman"/>
          <w:b/>
          <w:sz w:val="19"/>
          <w:szCs w:val="19"/>
          <w:lang w:eastAsia="pt-BR"/>
        </w:rPr>
        <w:t xml:space="preserve">, bem como os </w:t>
      </w:r>
      <w:r w:rsidRPr="00C1354D">
        <w:rPr>
          <w:rFonts w:ascii="Book Antiqua" w:eastAsia="Times New Roman" w:hAnsi="Book Antiqua" w:cs="Times New Roman"/>
          <w:b/>
          <w:sz w:val="19"/>
          <w:szCs w:val="19"/>
          <w:highlight w:val="yellow"/>
          <w:lang w:eastAsia="pt-BR"/>
        </w:rPr>
        <w:t>motivos</w:t>
      </w:r>
      <w:r w:rsidRPr="00C1354D">
        <w:rPr>
          <w:rFonts w:ascii="Book Antiqua" w:eastAsia="Times New Roman" w:hAnsi="Book Antiqua" w:cs="Times New Roman"/>
          <w:b/>
          <w:sz w:val="19"/>
          <w:szCs w:val="19"/>
          <w:lang w:eastAsia="pt-BR"/>
        </w:rPr>
        <w:t xml:space="preserve"> e as </w:t>
      </w:r>
      <w:r w:rsidRPr="00C1354D">
        <w:rPr>
          <w:rFonts w:ascii="Book Antiqua" w:eastAsia="Times New Roman" w:hAnsi="Book Antiqua" w:cs="Times New Roman"/>
          <w:b/>
          <w:sz w:val="19"/>
          <w:szCs w:val="19"/>
          <w:highlight w:val="yellow"/>
          <w:lang w:eastAsia="pt-BR"/>
        </w:rPr>
        <w:t>circunstâncias do crime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indicarem</w:t>
      </w:r>
      <w:r w:rsidRPr="00C1354D">
        <w:rPr>
          <w:rFonts w:ascii="Book Antiqua" w:eastAsia="Times New Roman" w:hAnsi="Book Antiqua" w:cs="Times New Roman"/>
          <w:b/>
          <w:sz w:val="19"/>
          <w:szCs w:val="19"/>
          <w:lang w:eastAsia="pt-BR"/>
        </w:rPr>
        <w:t xml:space="preserve"> que a </w:t>
      </w:r>
      <w:r w:rsidRPr="00C1354D">
        <w:rPr>
          <w:rFonts w:ascii="Book Antiqua" w:eastAsia="Times New Roman" w:hAnsi="Book Antiqua" w:cs="Times New Roman"/>
          <w:b/>
          <w:caps/>
          <w:sz w:val="19"/>
          <w:szCs w:val="19"/>
          <w:shd w:val="clear" w:color="auto" w:fill="F7CAAC" w:themeFill="accent2" w:themeFillTint="66"/>
          <w:lang w:eastAsia="pt-BR"/>
        </w:rPr>
        <w:t>substituição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seja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suficiente</w:t>
      </w:r>
      <w:r w:rsidRPr="00C1354D">
        <w:rPr>
          <w:rFonts w:ascii="Book Antiqua" w:eastAsia="Times New Roman" w:hAnsi="Book Antiqua" w:cs="Times New Roman"/>
          <w:b/>
          <w:sz w:val="19"/>
          <w:szCs w:val="19"/>
          <w:lang w:eastAsia="pt-BR"/>
        </w:rPr>
        <w:t xml:space="preserve"> para </w:t>
      </w:r>
      <w:r w:rsidRPr="00C1354D">
        <w:rPr>
          <w:rFonts w:ascii="Book Antiqua" w:eastAsia="Times New Roman" w:hAnsi="Book Antiqua" w:cs="Times New Roman"/>
          <w:b/>
          <w:sz w:val="19"/>
          <w:szCs w:val="19"/>
          <w:highlight w:val="cyan"/>
          <w:lang w:eastAsia="pt-BR"/>
        </w:rPr>
        <w:t>efeitos de reprovação</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cyan"/>
          <w:lang w:eastAsia="pt-BR"/>
        </w:rPr>
        <w:t>prevenção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do crime</w:t>
      </w:r>
      <w:r w:rsidRPr="00E91F78">
        <w:rPr>
          <w:rFonts w:ascii="Book Antiqua" w:eastAsia="Times New Roman" w:hAnsi="Book Antiqua" w:cs="Times New Roman"/>
          <w:b/>
          <w:sz w:val="18"/>
          <w:szCs w:val="18"/>
          <w:lang w:eastAsia="pt-BR"/>
        </w:rPr>
        <w:t>.</w:t>
      </w:r>
      <w:r w:rsidR="00865F6F" w:rsidRPr="00E91F78">
        <w:rPr>
          <w:rFonts w:ascii="Book Antiqua" w:eastAsia="Times New Roman" w:hAnsi="Book Antiqua" w:cs="Times New Roman"/>
          <w:b/>
          <w:sz w:val="18"/>
          <w:szCs w:val="18"/>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276DF1" w:rsidRPr="00E91F78">
        <w:rPr>
          <w:rFonts w:ascii="Book Antiqua" w:eastAsia="Times New Roman" w:hAnsi="Book Antiqua" w:cs="Times New Roman"/>
          <w:b/>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A72B6A" w:rsidRPr="00E91F78">
        <w:rPr>
          <w:rFonts w:ascii="Book Antiqua" w:eastAsia="Times New Roman" w:hAnsi="Book Antiqua" w:cs="Times New Roman"/>
          <w:b/>
          <w:bCs/>
          <w:color w:val="FF0000"/>
          <w:sz w:val="16"/>
          <w:szCs w:val="16"/>
          <w:lang w:eastAsia="pt-BR"/>
        </w:rPr>
        <w:t xml:space="preserve"> </w:t>
      </w:r>
      <w:bookmarkStart w:id="27" w:name="_Hlk77336267"/>
      <w:r w:rsidR="00A72B6A" w:rsidRPr="00E91F78">
        <w:rPr>
          <w:rFonts w:ascii="Book Antiqua" w:eastAsia="Times New Roman" w:hAnsi="Book Antiqua" w:cs="Times New Roman"/>
          <w:b/>
          <w:bCs/>
          <w:color w:val="FF0000"/>
          <w:sz w:val="16"/>
          <w:szCs w:val="16"/>
          <w:u w:val="single"/>
          <w:lang w:eastAsia="pt-BR"/>
        </w:rPr>
        <w:t>(TRF5-2015)</w:t>
      </w:r>
      <w:bookmarkEnd w:id="27"/>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5366C1" w:rsidRPr="00E91F78">
        <w:rPr>
          <w:rFonts w:ascii="Book Antiqua" w:eastAsia="Times New Roman" w:hAnsi="Book Antiqua" w:cs="Times New Roman"/>
          <w:b/>
          <w:color w:val="FF0000"/>
          <w:sz w:val="16"/>
          <w:szCs w:val="16"/>
          <w:lang w:eastAsia="pt-BR"/>
        </w:rPr>
        <w:t xml:space="preserve"> </w:t>
      </w:r>
      <w:r w:rsidR="005366C1" w:rsidRPr="00E91F78">
        <w:rPr>
          <w:rFonts w:ascii="Book Antiqua" w:hAnsi="Book Antiqua"/>
          <w:b/>
          <w:color w:val="FF0000"/>
          <w:sz w:val="16"/>
          <w:szCs w:val="16"/>
          <w:u w:val="single"/>
        </w:rPr>
        <w:t>(PCDF-2015)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E12AD3" w:rsidRPr="00C1354D" w14:paraId="0CECFD47" w14:textId="77777777" w:rsidTr="00853DC8">
        <w:tc>
          <w:tcPr>
            <w:tcW w:w="8494" w:type="dxa"/>
            <w:shd w:val="clear" w:color="auto" w:fill="CCFFFF"/>
          </w:tcPr>
          <w:p w14:paraId="4CA5BA68" w14:textId="77777777" w:rsidR="00E12AD3" w:rsidRPr="00C1354D" w:rsidRDefault="00C1568D" w:rsidP="00853DC8">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MPSC-2016</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Ao tratar da aplicação da pena, a Lei 9.605/98 estabelece que as penas restritivas de direitos são autônomas e substituem as privativas de liberdade quando: tratar-se de crime culposo ou for aplicada a pena privativa de liberdade inferior a quatro anos; a culpabilidade, os antecedentes, a conduta social e a personalidade do condenado, bem como os motivos e as circunstâncias do crime indicarem que a substituição seja suficiente para efeitos de reprovação e prevenção do crime. </w:t>
            </w:r>
            <w:r w:rsidRPr="00C1354D">
              <w:rPr>
                <w:rFonts w:ascii="Book Antiqua" w:hAnsi="Book Antiqua" w:cs="Times New Roman"/>
                <w:b/>
                <w:sz w:val="19"/>
                <w:szCs w:val="19"/>
              </w:rPr>
              <w:t>BL: art. 7º, I e II da LCA.</w:t>
            </w:r>
          </w:p>
        </w:tc>
      </w:tr>
    </w:tbl>
    <w:p w14:paraId="7ABD49EE" w14:textId="5991B3B0"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8" w:name="art7p"/>
      <w:bookmarkEnd w:id="28"/>
      <w:r w:rsidRPr="001071CD">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1071CD">
        <w:rPr>
          <w:rFonts w:ascii="Book Antiqua" w:eastAsia="Times New Roman" w:hAnsi="Book Antiqua" w:cs="Times New Roman"/>
          <w:b/>
          <w:bCs/>
          <w:sz w:val="19"/>
          <w:szCs w:val="19"/>
          <w:lang w:eastAsia="pt-BR"/>
        </w:rPr>
        <w:t>As penas restritivas de direitos a que se refere este artigo terão a mesma duração da pena privativa de liberdade substituída</w:t>
      </w:r>
      <w:r w:rsidRPr="00E91F78">
        <w:rPr>
          <w:rFonts w:ascii="Book Antiqua" w:eastAsia="Times New Roman" w:hAnsi="Book Antiqua" w:cs="Times New Roman"/>
          <w:sz w:val="18"/>
          <w:szCs w:val="18"/>
          <w:lang w:eastAsia="pt-BR"/>
        </w:rPr>
        <w:t>.</w:t>
      </w:r>
      <w:r w:rsidR="001071CD" w:rsidRPr="00E91F78">
        <w:rPr>
          <w:rFonts w:ascii="Book Antiqua" w:eastAsia="Times New Roman" w:hAnsi="Book Antiqua" w:cs="Times New Roman"/>
          <w:sz w:val="18"/>
          <w:szCs w:val="18"/>
          <w:lang w:eastAsia="pt-BR"/>
        </w:rPr>
        <w:t xml:space="preserve"> </w:t>
      </w:r>
      <w:r w:rsidR="001071CD" w:rsidRPr="00E91F78">
        <w:rPr>
          <w:rFonts w:ascii="Book Antiqua" w:hAnsi="Book Antiqua"/>
          <w:b/>
          <w:color w:val="FF0000"/>
          <w:sz w:val="16"/>
          <w:szCs w:val="16"/>
          <w:u w:val="single"/>
        </w:rPr>
        <w:t>(</w:t>
      </w:r>
      <w:r w:rsidR="00801C2A">
        <w:rPr>
          <w:rFonts w:ascii="Book Antiqua" w:hAnsi="Book Antiqua"/>
          <w:b/>
          <w:color w:val="FF0000"/>
          <w:sz w:val="16"/>
          <w:szCs w:val="16"/>
          <w:u w:val="single"/>
        </w:rPr>
        <w:t>MPPB-2011</w:t>
      </w:r>
      <w:r w:rsidR="001071CD" w:rsidRPr="00E91F78">
        <w:rPr>
          <w:rFonts w:ascii="Book Antiqua" w:hAnsi="Book Antiqua"/>
          <w:b/>
          <w:color w:val="FF0000"/>
          <w:sz w:val="16"/>
          <w:szCs w:val="16"/>
          <w:u w:val="single"/>
        </w:rPr>
        <w:t>)</w:t>
      </w:r>
      <w:r w:rsidR="0095042B" w:rsidRPr="00E91F78">
        <w:rPr>
          <w:rFonts w:ascii="Book Antiqua" w:hAnsi="Book Antiqua"/>
          <w:b/>
          <w:color w:val="FF0000"/>
          <w:sz w:val="16"/>
          <w:szCs w:val="16"/>
        </w:rPr>
        <w:t xml:space="preserve"> </w:t>
      </w:r>
      <w:r w:rsidR="0095042B" w:rsidRPr="00E91F78">
        <w:rPr>
          <w:rFonts w:ascii="Book Antiqua" w:eastAsia="Times New Roman" w:hAnsi="Book Antiqua" w:cs="Times New Roman"/>
          <w:b/>
          <w:color w:val="FF0000"/>
          <w:sz w:val="16"/>
          <w:szCs w:val="16"/>
          <w:u w:val="single"/>
          <w:lang w:eastAsia="pt-BR"/>
        </w:rPr>
        <w:t>(PCCE-2015)</w:t>
      </w:r>
    </w:p>
    <w:tbl>
      <w:tblPr>
        <w:tblStyle w:val="Tabelacomgrade"/>
        <w:tblW w:w="0" w:type="auto"/>
        <w:shd w:val="clear" w:color="auto" w:fill="CCFFFF"/>
        <w:tblLook w:val="04A0" w:firstRow="1" w:lastRow="0" w:firstColumn="1" w:lastColumn="0" w:noHBand="0" w:noVBand="1"/>
      </w:tblPr>
      <w:tblGrid>
        <w:gridCol w:w="8494"/>
      </w:tblGrid>
      <w:tr w:rsidR="00C42352" w:rsidRPr="00C1354D" w14:paraId="4AD55005" w14:textId="77777777" w:rsidTr="00C42352">
        <w:tc>
          <w:tcPr>
            <w:tcW w:w="8494" w:type="dxa"/>
            <w:shd w:val="clear" w:color="auto" w:fill="CCFFFF"/>
          </w:tcPr>
          <w:p w14:paraId="4ACA380E" w14:textId="705E5F28" w:rsidR="00C42352" w:rsidRPr="00C1354D" w:rsidRDefault="00826906" w:rsidP="00C42352">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xml:space="preserve">: </w:t>
            </w:r>
            <w:r w:rsidR="00C42352" w:rsidRPr="00C1354D">
              <w:rPr>
                <w:rFonts w:ascii="Book Antiqua" w:eastAsia="Times New Roman" w:hAnsi="Book Antiqua" w:cs="Times New Roman"/>
                <w:sz w:val="19"/>
                <w:szCs w:val="19"/>
                <w:lang w:eastAsia="pt-BR"/>
              </w:rPr>
              <w:t>A Lei 9605/98 trata acerca das penas privativas de liberdade para as pessoas físicas. Desse modo, por razões lógicas, as penas privativas de liberdade não são cabíveis para as pessoas jurídicas.</w:t>
            </w:r>
          </w:p>
        </w:tc>
      </w:tr>
    </w:tbl>
    <w:p w14:paraId="746BAEF9" w14:textId="49CF4E0A"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9" w:name="art8"/>
      <w:bookmarkEnd w:id="29"/>
      <w:r w:rsidRPr="00C1354D">
        <w:rPr>
          <w:rFonts w:ascii="Book Antiqua" w:eastAsia="Times New Roman" w:hAnsi="Book Antiqua" w:cs="Times New Roman"/>
          <w:b/>
          <w:sz w:val="19"/>
          <w:szCs w:val="19"/>
          <w:highlight w:val="magenta"/>
          <w:lang w:eastAsia="pt-BR"/>
        </w:rPr>
        <w:t>Art. 8º</w:t>
      </w:r>
      <w:r w:rsidRPr="00C1354D">
        <w:rPr>
          <w:rFonts w:ascii="Book Antiqua" w:eastAsia="Times New Roman" w:hAnsi="Book Antiqua" w:cs="Times New Roman"/>
          <w:b/>
          <w:sz w:val="19"/>
          <w:szCs w:val="19"/>
          <w:lang w:eastAsia="pt-BR"/>
        </w:rPr>
        <w:t xml:space="preserve"> As </w:t>
      </w:r>
      <w:r w:rsidRPr="00C1354D">
        <w:rPr>
          <w:rFonts w:ascii="Book Antiqua" w:eastAsia="Times New Roman" w:hAnsi="Book Antiqua" w:cs="Times New Roman"/>
          <w:b/>
          <w:caps/>
          <w:sz w:val="19"/>
          <w:szCs w:val="19"/>
          <w:shd w:val="clear" w:color="auto" w:fill="F7CAAC" w:themeFill="accent2" w:themeFillTint="66"/>
          <w:lang w:eastAsia="pt-BR"/>
        </w:rPr>
        <w:t>penas restritivas de direito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E91F78">
        <w:rPr>
          <w:rFonts w:ascii="Book Antiqua" w:eastAsia="Times New Roman" w:hAnsi="Book Antiqua" w:cs="Times New Roman"/>
          <w:b/>
          <w:sz w:val="18"/>
          <w:szCs w:val="18"/>
          <w:lang w:eastAsia="pt-BR"/>
        </w:rPr>
        <w:t>:</w:t>
      </w:r>
      <w:r w:rsidR="00A709BA" w:rsidRPr="00E91F78">
        <w:rPr>
          <w:rFonts w:ascii="Book Antiqua" w:eastAsia="Times New Roman" w:hAnsi="Book Antiqua" w:cs="Times New Roman"/>
          <w:b/>
          <w:sz w:val="18"/>
          <w:szCs w:val="18"/>
          <w:lang w:eastAsia="pt-BR"/>
        </w:rPr>
        <w:t xml:space="preserve"> </w:t>
      </w:r>
      <w:r w:rsidR="00A709BA" w:rsidRPr="00E91F78">
        <w:rPr>
          <w:rFonts w:ascii="Book Antiqua" w:eastAsia="Times New Roman" w:hAnsi="Book Antiqua" w:cs="Times New Roman"/>
          <w:b/>
          <w:color w:val="FF0000"/>
          <w:sz w:val="16"/>
          <w:szCs w:val="16"/>
          <w:u w:val="single"/>
          <w:lang w:eastAsia="pt-BR"/>
        </w:rPr>
        <w:t>(M</w:t>
      </w:r>
      <w:r w:rsidR="001376ED" w:rsidRPr="00E91F78">
        <w:rPr>
          <w:rFonts w:ascii="Book Antiqua" w:eastAsia="Times New Roman" w:hAnsi="Book Antiqua" w:cs="Times New Roman"/>
          <w:b/>
          <w:color w:val="FF0000"/>
          <w:sz w:val="16"/>
          <w:szCs w:val="16"/>
          <w:u w:val="single"/>
          <w:lang w:eastAsia="pt-BR"/>
        </w:rPr>
        <w:t>PSP-2006</w:t>
      </w:r>
      <w:r w:rsidR="00A709BA" w:rsidRPr="00E91F78">
        <w:rPr>
          <w:rFonts w:ascii="Book Antiqua" w:eastAsia="Times New Roman" w:hAnsi="Book Antiqua" w:cs="Times New Roman"/>
          <w:b/>
          <w:color w:val="FF0000"/>
          <w:sz w:val="16"/>
          <w:szCs w:val="16"/>
          <w:u w:val="single"/>
          <w:lang w:eastAsia="pt-BR"/>
        </w:rPr>
        <w:t>)</w:t>
      </w:r>
      <w:r w:rsidR="00D95420">
        <w:rPr>
          <w:rFonts w:ascii="Book Antiqua" w:eastAsia="Times New Roman" w:hAnsi="Book Antiqua" w:cs="Times New Roman"/>
          <w:b/>
          <w:color w:val="FF0000"/>
          <w:sz w:val="16"/>
          <w:szCs w:val="16"/>
          <w:lang w:eastAsia="pt-BR"/>
        </w:rPr>
        <w:t xml:space="preserve"> </w:t>
      </w:r>
      <w:r w:rsidR="00D95420" w:rsidRPr="00E91F78">
        <w:rPr>
          <w:rFonts w:ascii="Book Antiqua" w:eastAsia="Times New Roman" w:hAnsi="Book Antiqua" w:cs="Times New Roman"/>
          <w:b/>
          <w:color w:val="FF0000"/>
          <w:sz w:val="16"/>
          <w:szCs w:val="16"/>
          <w:u w:val="single"/>
          <w:lang w:eastAsia="pt-BR"/>
        </w:rPr>
        <w:t>(TJMS-2008)</w:t>
      </w:r>
      <w:r w:rsidR="00C7576D" w:rsidRPr="00E91F78">
        <w:rPr>
          <w:rFonts w:ascii="Book Antiqua" w:eastAsia="Times New Roman" w:hAnsi="Book Antiqua" w:cs="Times New Roman"/>
          <w:b/>
          <w:color w:val="FF0000"/>
          <w:sz w:val="16"/>
          <w:szCs w:val="16"/>
          <w:lang w:eastAsia="pt-BR"/>
        </w:rPr>
        <w:t xml:space="preserve"> </w:t>
      </w:r>
      <w:r w:rsidR="00C7576D" w:rsidRPr="00E91F78">
        <w:rPr>
          <w:rFonts w:ascii="Book Antiqua" w:eastAsia="Times New Roman" w:hAnsi="Book Antiqua" w:cs="Times New Roman"/>
          <w:b/>
          <w:color w:val="FF0000"/>
          <w:sz w:val="16"/>
          <w:szCs w:val="16"/>
          <w:u w:val="single"/>
          <w:lang w:eastAsia="pt-BR"/>
        </w:rPr>
        <w:t>(TJSE-2008)</w:t>
      </w:r>
      <w:r w:rsidR="00736C73" w:rsidRPr="00E91F78">
        <w:rPr>
          <w:rFonts w:ascii="Book Antiqua" w:eastAsia="Times New Roman" w:hAnsi="Book Antiqua" w:cs="Times New Roman"/>
          <w:b/>
          <w:color w:val="FF0000"/>
          <w:sz w:val="16"/>
          <w:szCs w:val="16"/>
          <w:lang w:eastAsia="pt-BR"/>
        </w:rPr>
        <w:t xml:space="preserve"> </w:t>
      </w:r>
      <w:r w:rsidR="00736C73" w:rsidRPr="00E91F78">
        <w:rPr>
          <w:rFonts w:ascii="Book Antiqua" w:eastAsia="Times New Roman" w:hAnsi="Book Antiqua" w:cs="Times New Roman"/>
          <w:b/>
          <w:color w:val="FF0000"/>
          <w:sz w:val="16"/>
          <w:szCs w:val="16"/>
          <w:u w:val="single"/>
          <w:lang w:eastAsia="pt-BR"/>
        </w:rPr>
        <w:t>(MPRR-2008)</w:t>
      </w:r>
      <w:r w:rsidR="00D95420">
        <w:rPr>
          <w:rFonts w:ascii="Book Antiqua" w:eastAsia="Times New Roman" w:hAnsi="Book Antiqua" w:cs="Times New Roman"/>
          <w:b/>
          <w:color w:val="FF0000"/>
          <w:sz w:val="16"/>
          <w:szCs w:val="16"/>
          <w:lang w:eastAsia="pt-BR"/>
        </w:rPr>
        <w:t xml:space="preserve"> </w:t>
      </w:r>
      <w:r w:rsidR="00D95420" w:rsidRPr="00E91F78">
        <w:rPr>
          <w:rFonts w:ascii="Book Antiqua" w:eastAsia="Times New Roman" w:hAnsi="Book Antiqua" w:cs="Times New Roman"/>
          <w:b/>
          <w:color w:val="FF0000"/>
          <w:sz w:val="16"/>
          <w:szCs w:val="16"/>
          <w:u w:val="single"/>
          <w:lang w:eastAsia="pt-BR"/>
        </w:rPr>
        <w:t>(TJMT-2009)</w:t>
      </w:r>
      <w:r w:rsidR="00D95420" w:rsidRPr="00E91F78">
        <w:rPr>
          <w:rFonts w:ascii="Book Antiqua" w:eastAsia="Times New Roman" w:hAnsi="Book Antiqua" w:cs="Times New Roman"/>
          <w:b/>
          <w:color w:val="FF0000"/>
          <w:sz w:val="16"/>
          <w:szCs w:val="16"/>
          <w:lang w:eastAsia="pt-BR"/>
        </w:rPr>
        <w:t xml:space="preserve"> </w:t>
      </w:r>
      <w:r w:rsidR="00D95420" w:rsidRPr="00E91F78">
        <w:rPr>
          <w:rFonts w:ascii="Book Antiqua" w:eastAsia="Times New Roman" w:hAnsi="Book Antiqua" w:cs="Times New Roman"/>
          <w:b/>
          <w:color w:val="FF0000"/>
          <w:sz w:val="16"/>
          <w:szCs w:val="16"/>
          <w:u w:val="single"/>
          <w:lang w:eastAsia="pt-BR"/>
        </w:rPr>
        <w:t>(TJRS-2009)</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(TJDFT-2014)</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(TJPE-2015)</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(MPBA-2015)</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(DPEPA-2015)</w:t>
      </w:r>
      <w:r w:rsidR="00544042" w:rsidRPr="00E91F78">
        <w:rPr>
          <w:rFonts w:ascii="Book Antiqua" w:eastAsia="Times New Roman" w:hAnsi="Book Antiqua" w:cs="Times New Roman"/>
          <w:b/>
          <w:bCs/>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2A2F57" w:rsidRPr="00E91F78">
        <w:rPr>
          <w:rFonts w:ascii="Book Antiqua" w:hAnsi="Book Antiqua"/>
          <w:b/>
          <w:color w:val="FF0000"/>
          <w:sz w:val="16"/>
          <w:szCs w:val="16"/>
        </w:rPr>
        <w:t xml:space="preserve"> </w:t>
      </w:r>
      <w:r w:rsidR="002A2F57" w:rsidRPr="00E91F78">
        <w:rPr>
          <w:rFonts w:ascii="Book Antiqua" w:hAnsi="Book Antiqua"/>
          <w:b/>
          <w:bCs/>
          <w:color w:val="FF0000"/>
          <w:sz w:val="16"/>
          <w:szCs w:val="16"/>
          <w:u w:val="single"/>
        </w:rPr>
        <w:t>(PCPE-2016)</w:t>
      </w:r>
      <w:r w:rsidR="00D95420">
        <w:rPr>
          <w:rFonts w:ascii="Book Antiqua" w:hAnsi="Book Antiqua"/>
          <w:b/>
          <w:bCs/>
          <w:color w:val="FF0000"/>
          <w:sz w:val="16"/>
          <w:szCs w:val="16"/>
        </w:rPr>
        <w:t xml:space="preserve"> </w:t>
      </w:r>
      <w:r w:rsidR="00D95420">
        <w:rPr>
          <w:rFonts w:ascii="Book Antiqua" w:hAnsi="Book Antiqua"/>
          <w:b/>
          <w:bCs/>
          <w:color w:val="FF0000"/>
          <w:sz w:val="16"/>
          <w:szCs w:val="16"/>
          <w:u w:val="single"/>
        </w:rPr>
        <w:t>(TRF5-2017)</w:t>
      </w:r>
      <w:r w:rsidR="00D95420">
        <w:rPr>
          <w:rFonts w:ascii="Book Antiqua" w:hAnsi="Book Antiqua"/>
          <w:b/>
          <w:bCs/>
          <w:color w:val="FF0000"/>
          <w:sz w:val="16"/>
          <w:szCs w:val="16"/>
        </w:rPr>
        <w:t xml:space="preserve"> </w:t>
      </w:r>
      <w:r w:rsidR="00D95420">
        <w:rPr>
          <w:rFonts w:ascii="Book Antiqua" w:hAnsi="Book Antiqua"/>
          <w:b/>
          <w:bCs/>
          <w:color w:val="FF0000"/>
          <w:sz w:val="16"/>
          <w:szCs w:val="16"/>
          <w:u w:val="single"/>
        </w:rPr>
        <w:t>(DPEMA-2018)</w:t>
      </w:r>
      <w:r w:rsidR="00D95420">
        <w:rPr>
          <w:rFonts w:ascii="Book Antiqua" w:hAnsi="Book Antiqua"/>
          <w:b/>
          <w:bCs/>
          <w:color w:val="FF0000"/>
          <w:sz w:val="16"/>
          <w:szCs w:val="16"/>
        </w:rPr>
        <w:t xml:space="preserve"> </w:t>
      </w:r>
      <w:r w:rsidR="00D95420" w:rsidRPr="00E91F78">
        <w:rPr>
          <w:rFonts w:ascii="Book Antiqua" w:hAnsi="Book Antiqua"/>
          <w:b/>
          <w:bCs/>
          <w:color w:val="FF0000"/>
          <w:sz w:val="16"/>
          <w:szCs w:val="16"/>
          <w:u w:val="single"/>
        </w:rPr>
        <w:t>(Anal. Judic./STJ-2018)</w:t>
      </w:r>
      <w:r w:rsidR="00D95420">
        <w:rPr>
          <w:rFonts w:ascii="Book Antiqua" w:hAnsi="Book Antiqua"/>
          <w:b/>
          <w:bCs/>
          <w:color w:val="FF0000"/>
          <w:sz w:val="16"/>
          <w:szCs w:val="16"/>
        </w:rPr>
        <w:t xml:space="preserve"> </w:t>
      </w:r>
      <w:r w:rsidR="00D95420">
        <w:rPr>
          <w:rFonts w:ascii="Book Antiqua" w:hAnsi="Book Antiqua"/>
          <w:b/>
          <w:bCs/>
          <w:color w:val="FF0000"/>
          <w:sz w:val="16"/>
          <w:szCs w:val="16"/>
          <w:u w:val="single"/>
        </w:rPr>
        <w:t>(DPEPI-2022)</w:t>
      </w:r>
      <w:r w:rsidR="001337E2">
        <w:rPr>
          <w:rFonts w:ascii="Book Antiqua" w:hAnsi="Book Antiqua"/>
          <w:b/>
          <w:bCs/>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r w:rsidR="00DB597C" w:rsidRPr="00E91F78">
        <w:rPr>
          <w:rFonts w:ascii="Book Antiqua" w:hAnsi="Book Antiqua"/>
          <w:b/>
          <w:bCs/>
          <w:color w:val="FF0000"/>
          <w:sz w:val="16"/>
          <w:szCs w:val="16"/>
        </w:rPr>
        <w:t xml:space="preserve"> </w:t>
      </w:r>
      <w:r w:rsidR="00DB597C" w:rsidRPr="00E91F78">
        <w:rPr>
          <w:rFonts w:ascii="Book Antiqua" w:hAnsi="Book Antiqua"/>
          <w:b/>
          <w:bCs/>
          <w:color w:val="FF0000"/>
          <w:sz w:val="16"/>
          <w:szCs w:val="16"/>
          <w:u w:val="single"/>
        </w:rPr>
        <w:t>(PCPB-2022)</w:t>
      </w:r>
    </w:p>
    <w:p w14:paraId="62247A85" w14:textId="41A0B53E" w:rsidR="00322EFC" w:rsidRPr="001337E2"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 - </w:t>
      </w:r>
      <w:r w:rsidRPr="00C1354D">
        <w:rPr>
          <w:rFonts w:ascii="Book Antiqua" w:eastAsia="Times New Roman" w:hAnsi="Book Antiqua" w:cs="Times New Roman"/>
          <w:b/>
          <w:sz w:val="19"/>
          <w:szCs w:val="19"/>
          <w:highlight w:val="yellow"/>
          <w:lang w:eastAsia="pt-BR"/>
        </w:rPr>
        <w:t>prestação de serviços à comunidade</w:t>
      </w:r>
      <w:r w:rsidRPr="00E91F78">
        <w:rPr>
          <w:rFonts w:ascii="Book Antiqua" w:eastAsia="Times New Roman" w:hAnsi="Book Antiqua" w:cs="Times New Roman"/>
          <w:b/>
          <w:sz w:val="18"/>
          <w:szCs w:val="18"/>
          <w:lang w:eastAsia="pt-BR"/>
        </w:rPr>
        <w:t>;</w:t>
      </w:r>
      <w:r w:rsidR="001376ED" w:rsidRPr="00E91F78">
        <w:rPr>
          <w:rFonts w:ascii="Book Antiqua" w:eastAsia="Times New Roman" w:hAnsi="Book Antiqua" w:cs="Times New Roman"/>
          <w:b/>
          <w:sz w:val="18"/>
          <w:szCs w:val="18"/>
          <w:lang w:eastAsia="pt-BR"/>
        </w:rPr>
        <w:t xml:space="preserve"> </w:t>
      </w:r>
      <w:r w:rsidR="001376ED" w:rsidRPr="00E91F78">
        <w:rPr>
          <w:rFonts w:ascii="Book Antiqua" w:eastAsia="Times New Roman" w:hAnsi="Book Antiqua" w:cs="Times New Roman"/>
          <w:b/>
          <w:color w:val="FF0000"/>
          <w:sz w:val="16"/>
          <w:szCs w:val="16"/>
          <w:u w:val="single"/>
          <w:lang w:eastAsia="pt-BR"/>
        </w:rPr>
        <w:t>(MPSP-2006)</w:t>
      </w:r>
      <w:r w:rsidR="00923A36" w:rsidRPr="00E91F78">
        <w:rPr>
          <w:rFonts w:ascii="Book Antiqua" w:eastAsia="Times New Roman" w:hAnsi="Book Antiqua" w:cs="Times New Roman"/>
          <w:b/>
          <w:color w:val="FF0000"/>
          <w:sz w:val="16"/>
          <w:szCs w:val="16"/>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1071CD"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B323DA" w:rsidRPr="00E91F78">
        <w:rPr>
          <w:rFonts w:ascii="Book Antiqua" w:eastAsia="Times New Roman" w:hAnsi="Book Antiqua" w:cs="Times New Roman"/>
          <w:b/>
          <w:color w:val="FF0000"/>
          <w:sz w:val="16"/>
          <w:szCs w:val="16"/>
          <w:lang w:eastAsia="pt-BR"/>
        </w:rPr>
        <w:t xml:space="preserve"> </w:t>
      </w:r>
      <w:r w:rsidR="00B323DA" w:rsidRPr="00E91F78">
        <w:rPr>
          <w:rFonts w:ascii="Book Antiqua" w:eastAsia="Times New Roman" w:hAnsi="Book Antiqua" w:cs="Times New Roman"/>
          <w:b/>
          <w:color w:val="FF0000"/>
          <w:sz w:val="16"/>
          <w:szCs w:val="16"/>
          <w:u w:val="single"/>
          <w:lang w:eastAsia="pt-BR"/>
        </w:rPr>
        <w:t>(TJDFT-2014)</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1337E2">
        <w:rPr>
          <w:rFonts w:ascii="Book Antiqua" w:hAnsi="Book Antiqua"/>
          <w:b/>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p>
    <w:p w14:paraId="2C7D2818" w14:textId="7407CA0C" w:rsidR="00322EFC" w:rsidRPr="001337E2"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II - </w:t>
      </w:r>
      <w:r w:rsidRPr="00C1354D">
        <w:rPr>
          <w:rFonts w:ascii="Book Antiqua" w:eastAsia="Times New Roman" w:hAnsi="Book Antiqua" w:cs="Times New Roman"/>
          <w:b/>
          <w:sz w:val="19"/>
          <w:szCs w:val="19"/>
          <w:highlight w:val="yellow"/>
          <w:lang w:eastAsia="pt-BR"/>
        </w:rPr>
        <w:t>interdição temporária de direitos</w:t>
      </w:r>
      <w:r w:rsidRPr="00E91F78">
        <w:rPr>
          <w:rFonts w:ascii="Book Antiqua" w:eastAsia="Times New Roman" w:hAnsi="Book Antiqua" w:cs="Times New Roman"/>
          <w:b/>
          <w:sz w:val="18"/>
          <w:szCs w:val="18"/>
          <w:lang w:eastAsia="pt-BR"/>
        </w:rPr>
        <w:t>;</w:t>
      </w:r>
      <w:r w:rsidR="00923A36" w:rsidRPr="00E91F78">
        <w:rPr>
          <w:rFonts w:ascii="Book Antiqua" w:eastAsia="Times New Roman" w:hAnsi="Book Antiqua" w:cs="Times New Roman"/>
          <w:b/>
          <w:sz w:val="18"/>
          <w:szCs w:val="18"/>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113106" w:rsidRPr="00E91F78">
        <w:rPr>
          <w:rFonts w:ascii="Book Antiqua" w:eastAsia="Times New Roman" w:hAnsi="Book Antiqua" w:cs="Times New Roman"/>
          <w:b/>
          <w:bCs/>
          <w:color w:val="FF0000"/>
          <w:sz w:val="16"/>
          <w:szCs w:val="16"/>
          <w:lang w:eastAsia="pt-BR"/>
        </w:rPr>
        <w:t xml:space="preserve"> </w:t>
      </w:r>
      <w:r w:rsidR="00113106" w:rsidRPr="00E91F78">
        <w:rPr>
          <w:rFonts w:ascii="Book Antiqua" w:eastAsia="Times New Roman" w:hAnsi="Book Antiqua" w:cs="Times New Roman"/>
          <w:b/>
          <w:color w:val="FF0000"/>
          <w:sz w:val="16"/>
          <w:szCs w:val="16"/>
          <w:u w:val="single"/>
          <w:lang w:eastAsia="pt-BR"/>
        </w:rPr>
        <w:t>(DPEPA-2015)</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1337E2">
        <w:rPr>
          <w:rFonts w:ascii="Book Antiqua" w:hAnsi="Book Antiqua"/>
          <w:b/>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p>
    <w:p w14:paraId="5877EA26" w14:textId="3212BBBF" w:rsidR="00322EFC" w:rsidRPr="001337E2" w:rsidRDefault="00322EFC" w:rsidP="000064E0">
      <w:pPr>
        <w:spacing w:before="100" w:beforeAutospacing="1" w:after="100" w:afterAutospacing="1" w:line="240" w:lineRule="auto"/>
        <w:ind w:firstLine="567"/>
        <w:jc w:val="both"/>
        <w:rPr>
          <w:sz w:val="16"/>
          <w:szCs w:val="16"/>
        </w:rPr>
      </w:pPr>
      <w:r w:rsidRPr="00C1354D">
        <w:rPr>
          <w:rFonts w:ascii="Book Antiqua" w:eastAsia="Times New Roman" w:hAnsi="Book Antiqua" w:cs="Times New Roman"/>
          <w:b/>
          <w:sz w:val="19"/>
          <w:szCs w:val="19"/>
          <w:lang w:eastAsia="pt-BR"/>
        </w:rPr>
        <w:t xml:space="preserve">III - </w:t>
      </w:r>
      <w:r w:rsidRPr="00C1354D">
        <w:rPr>
          <w:rFonts w:ascii="Book Antiqua" w:eastAsia="Times New Roman" w:hAnsi="Book Antiqua" w:cs="Times New Roman"/>
          <w:b/>
          <w:sz w:val="19"/>
          <w:szCs w:val="19"/>
          <w:highlight w:val="yellow"/>
          <w:lang w:eastAsia="pt-BR"/>
        </w:rPr>
        <w:t>suspensão parcial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total de atividades</w:t>
      </w:r>
      <w:r w:rsidRPr="00E91F78">
        <w:rPr>
          <w:rFonts w:ascii="Book Antiqua" w:eastAsia="Times New Roman" w:hAnsi="Book Antiqua" w:cs="Times New Roman"/>
          <w:b/>
          <w:sz w:val="18"/>
          <w:szCs w:val="18"/>
          <w:lang w:eastAsia="pt-BR"/>
        </w:rPr>
        <w:t>;</w:t>
      </w:r>
      <w:r w:rsidR="00923A36" w:rsidRPr="00E91F78">
        <w:rPr>
          <w:rFonts w:ascii="Book Antiqua" w:eastAsia="Times New Roman" w:hAnsi="Book Antiqua" w:cs="Times New Roman"/>
          <w:b/>
          <w:sz w:val="18"/>
          <w:szCs w:val="18"/>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B139D0" w:rsidRPr="00E91F78">
        <w:rPr>
          <w:rFonts w:ascii="Book Antiqua" w:eastAsia="Times New Roman" w:hAnsi="Book Antiqua" w:cs="Times New Roman"/>
          <w:b/>
          <w:color w:val="FF0000"/>
          <w:sz w:val="16"/>
          <w:szCs w:val="16"/>
          <w:lang w:eastAsia="pt-BR"/>
        </w:rPr>
        <w:t xml:space="preserve"> </w:t>
      </w:r>
      <w:bookmarkStart w:id="30" w:name="_Hlk535090756"/>
      <w:r w:rsidR="00B139D0" w:rsidRPr="00E91F78">
        <w:rPr>
          <w:rFonts w:ascii="Book Antiqua" w:eastAsia="Times New Roman" w:hAnsi="Book Antiqua" w:cs="Times New Roman"/>
          <w:b/>
          <w:color w:val="FF0000"/>
          <w:sz w:val="16"/>
          <w:szCs w:val="16"/>
          <w:u w:val="single"/>
          <w:lang w:eastAsia="pt-BR"/>
        </w:rPr>
        <w:t>(TJRS-2009)</w:t>
      </w:r>
      <w:bookmarkEnd w:id="30"/>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bCs/>
          <w:color w:val="FF0000"/>
          <w:sz w:val="16"/>
          <w:szCs w:val="16"/>
          <w:u w:val="single"/>
          <w:lang w:eastAsia="pt-BR"/>
        </w:rPr>
        <w:t>(TJPE-2015)</w:t>
      </w:r>
      <w:r w:rsidR="00113106" w:rsidRPr="00E91F78">
        <w:rPr>
          <w:rFonts w:ascii="Book Antiqua" w:eastAsia="Times New Roman" w:hAnsi="Book Antiqua" w:cs="Times New Roman"/>
          <w:b/>
          <w:bCs/>
          <w:color w:val="FF0000"/>
          <w:sz w:val="16"/>
          <w:szCs w:val="16"/>
          <w:lang w:eastAsia="pt-BR"/>
        </w:rPr>
        <w:t xml:space="preserve"> </w:t>
      </w:r>
      <w:r w:rsidR="00113106" w:rsidRPr="00E91F78">
        <w:rPr>
          <w:rFonts w:ascii="Book Antiqua" w:eastAsia="Times New Roman" w:hAnsi="Book Antiqua" w:cs="Times New Roman"/>
          <w:b/>
          <w:color w:val="FF0000"/>
          <w:sz w:val="16"/>
          <w:szCs w:val="16"/>
          <w:u w:val="single"/>
          <w:lang w:eastAsia="pt-BR"/>
        </w:rPr>
        <w:t>(DPEPA-2015)</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2A2F57" w:rsidRPr="00E91F78">
        <w:rPr>
          <w:rFonts w:ascii="Book Antiqua" w:hAnsi="Book Antiqua"/>
          <w:b/>
          <w:color w:val="FF0000"/>
          <w:sz w:val="16"/>
          <w:szCs w:val="16"/>
        </w:rPr>
        <w:t xml:space="preserve"> </w:t>
      </w:r>
      <w:r w:rsidR="002A2F57" w:rsidRPr="00E91F78">
        <w:rPr>
          <w:rFonts w:ascii="Book Antiqua" w:hAnsi="Book Antiqua"/>
          <w:b/>
          <w:bCs/>
          <w:color w:val="FF0000"/>
          <w:sz w:val="16"/>
          <w:szCs w:val="16"/>
          <w:u w:val="single"/>
        </w:rPr>
        <w:t>(PCPE-2016)</w:t>
      </w:r>
      <w:r w:rsidR="004B359E" w:rsidRPr="00E91F78">
        <w:rPr>
          <w:rFonts w:ascii="Book Antiqua" w:hAnsi="Book Antiqua"/>
          <w:b/>
          <w:bCs/>
          <w:color w:val="FF0000"/>
          <w:sz w:val="16"/>
          <w:szCs w:val="16"/>
        </w:rPr>
        <w:t xml:space="preserve"> </w:t>
      </w:r>
      <w:r w:rsidR="004B359E" w:rsidRPr="00E91F78">
        <w:rPr>
          <w:rFonts w:ascii="Book Antiqua" w:hAnsi="Book Antiqua"/>
          <w:b/>
          <w:bCs/>
          <w:color w:val="FF0000"/>
          <w:sz w:val="16"/>
          <w:szCs w:val="16"/>
          <w:u w:val="single"/>
        </w:rPr>
        <w:t>(Anal. Judic./STJ-2018)</w:t>
      </w:r>
      <w:r w:rsidR="001337E2">
        <w:rPr>
          <w:rFonts w:ascii="Book Antiqua" w:hAnsi="Book Antiqua"/>
          <w:b/>
          <w:bCs/>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p>
    <w:p w14:paraId="0B5E8DF2" w14:textId="4B0B68CD" w:rsidR="00322EFC" w:rsidRPr="001337E2"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IV - </w:t>
      </w:r>
      <w:r w:rsidRPr="00C1354D">
        <w:rPr>
          <w:rFonts w:ascii="Book Antiqua" w:eastAsia="Times New Roman" w:hAnsi="Book Antiqua" w:cs="Times New Roman"/>
          <w:b/>
          <w:sz w:val="19"/>
          <w:szCs w:val="19"/>
          <w:highlight w:val="yellow"/>
          <w:lang w:eastAsia="pt-BR"/>
        </w:rPr>
        <w:t>prestação pecuniária</w:t>
      </w:r>
      <w:r w:rsidRPr="00E91F78">
        <w:rPr>
          <w:rFonts w:ascii="Book Antiqua" w:eastAsia="Times New Roman" w:hAnsi="Book Antiqua" w:cs="Times New Roman"/>
          <w:b/>
          <w:sz w:val="18"/>
          <w:szCs w:val="18"/>
          <w:lang w:eastAsia="pt-BR"/>
        </w:rPr>
        <w:t>;</w:t>
      </w:r>
      <w:r w:rsidR="001376ED" w:rsidRPr="00E91F78">
        <w:rPr>
          <w:rFonts w:ascii="Book Antiqua" w:eastAsia="Times New Roman" w:hAnsi="Book Antiqua" w:cs="Times New Roman"/>
          <w:b/>
          <w:sz w:val="18"/>
          <w:szCs w:val="18"/>
          <w:lang w:eastAsia="pt-BR"/>
        </w:rPr>
        <w:t xml:space="preserve"> </w:t>
      </w:r>
      <w:r w:rsidR="001376ED" w:rsidRPr="00E91F78">
        <w:rPr>
          <w:rFonts w:ascii="Book Antiqua" w:eastAsia="Times New Roman" w:hAnsi="Book Antiqua" w:cs="Times New Roman"/>
          <w:b/>
          <w:color w:val="FF0000"/>
          <w:sz w:val="16"/>
          <w:szCs w:val="16"/>
          <w:u w:val="single"/>
          <w:lang w:eastAsia="pt-BR"/>
        </w:rPr>
        <w:t>(MPSP-2006)</w:t>
      </w:r>
      <w:r w:rsidR="00923A36" w:rsidRPr="00E91F78">
        <w:rPr>
          <w:rFonts w:ascii="Book Antiqua" w:eastAsia="Times New Roman" w:hAnsi="Book Antiqua" w:cs="Times New Roman"/>
          <w:b/>
          <w:color w:val="FF0000"/>
          <w:sz w:val="16"/>
          <w:szCs w:val="16"/>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113106" w:rsidRPr="00E91F78">
        <w:rPr>
          <w:rFonts w:ascii="Book Antiqua" w:eastAsia="Times New Roman" w:hAnsi="Book Antiqua" w:cs="Times New Roman"/>
          <w:b/>
          <w:bCs/>
          <w:color w:val="FF0000"/>
          <w:sz w:val="16"/>
          <w:szCs w:val="16"/>
          <w:lang w:eastAsia="pt-BR"/>
        </w:rPr>
        <w:t xml:space="preserve"> </w:t>
      </w:r>
      <w:r w:rsidR="00113106" w:rsidRPr="00E91F78">
        <w:rPr>
          <w:rFonts w:ascii="Book Antiqua" w:eastAsia="Times New Roman" w:hAnsi="Book Antiqua" w:cs="Times New Roman"/>
          <w:b/>
          <w:color w:val="FF0000"/>
          <w:sz w:val="16"/>
          <w:szCs w:val="16"/>
          <w:u w:val="single"/>
          <w:lang w:eastAsia="pt-BR"/>
        </w:rPr>
        <w:t>(DPEPA-2015)</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1337E2">
        <w:rPr>
          <w:rFonts w:ascii="Book Antiqua" w:hAnsi="Book Antiqua"/>
          <w:b/>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p>
    <w:p w14:paraId="45784419" w14:textId="638047C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V - </w:t>
      </w:r>
      <w:r w:rsidRPr="00C1354D">
        <w:rPr>
          <w:rFonts w:ascii="Book Antiqua" w:eastAsia="Times New Roman" w:hAnsi="Book Antiqua" w:cs="Times New Roman"/>
          <w:b/>
          <w:sz w:val="19"/>
          <w:szCs w:val="19"/>
          <w:highlight w:val="yellow"/>
          <w:lang w:eastAsia="pt-BR"/>
        </w:rPr>
        <w:t>recolhimento domiciliar</w:t>
      </w:r>
      <w:r w:rsidRPr="00E91F78">
        <w:rPr>
          <w:rFonts w:ascii="Book Antiqua" w:eastAsia="Times New Roman" w:hAnsi="Book Antiqua" w:cs="Times New Roman"/>
          <w:b/>
          <w:sz w:val="18"/>
          <w:szCs w:val="18"/>
          <w:lang w:eastAsia="pt-BR"/>
        </w:rPr>
        <w:t>.</w:t>
      </w:r>
      <w:r w:rsidR="000B4A6F" w:rsidRPr="00E91F78">
        <w:rPr>
          <w:rFonts w:ascii="Book Antiqua" w:eastAsia="Times New Roman" w:hAnsi="Book Antiqua" w:cs="Times New Roman"/>
          <w:b/>
          <w:sz w:val="18"/>
          <w:szCs w:val="18"/>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C61CBB" w:rsidRPr="00E91F78">
        <w:rPr>
          <w:rFonts w:ascii="Book Antiqua" w:eastAsia="Times New Roman" w:hAnsi="Book Antiqua" w:cs="Times New Roman"/>
          <w:b/>
          <w:color w:val="FF0000"/>
          <w:sz w:val="16"/>
          <w:szCs w:val="16"/>
          <w:lang w:eastAsia="pt-BR"/>
        </w:rPr>
        <w:t xml:space="preserve"> </w:t>
      </w:r>
      <w:r w:rsidR="00C61CBB" w:rsidRPr="00E91F78">
        <w:rPr>
          <w:rFonts w:ascii="Book Antiqua" w:eastAsia="Times New Roman" w:hAnsi="Book Antiqua" w:cs="Times New Roman"/>
          <w:b/>
          <w:color w:val="FF0000"/>
          <w:sz w:val="16"/>
          <w:szCs w:val="16"/>
          <w:u w:val="single"/>
          <w:lang w:eastAsia="pt-BR"/>
        </w:rPr>
        <w:t>(TJMT-2009)</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color w:val="FF0000"/>
          <w:sz w:val="16"/>
          <w:szCs w:val="16"/>
          <w:u w:val="single"/>
          <w:lang w:eastAsia="pt-BR"/>
        </w:rPr>
        <w:t>(TJRS-2009)</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color w:val="FF0000"/>
          <w:sz w:val="16"/>
          <w:szCs w:val="16"/>
          <w:u w:val="single"/>
          <w:lang w:eastAsia="pt-BR"/>
        </w:rPr>
        <w:t>(MPBA-2015)</w:t>
      </w:r>
      <w:r w:rsidR="00113106" w:rsidRPr="00E91F78">
        <w:rPr>
          <w:rFonts w:ascii="Book Antiqua" w:eastAsia="Times New Roman" w:hAnsi="Book Antiqua" w:cs="Times New Roman"/>
          <w:b/>
          <w:color w:val="FF0000"/>
          <w:sz w:val="16"/>
          <w:szCs w:val="16"/>
          <w:lang w:eastAsia="pt-BR"/>
        </w:rPr>
        <w:t xml:space="preserve"> </w:t>
      </w:r>
      <w:bookmarkStart w:id="31" w:name="_Hlk82278749"/>
      <w:r w:rsidR="00113106" w:rsidRPr="00E91F78">
        <w:rPr>
          <w:rFonts w:ascii="Book Antiqua" w:eastAsia="Times New Roman" w:hAnsi="Book Antiqua" w:cs="Times New Roman"/>
          <w:b/>
          <w:color w:val="FF0000"/>
          <w:sz w:val="16"/>
          <w:szCs w:val="16"/>
          <w:u w:val="single"/>
          <w:lang w:eastAsia="pt-BR"/>
        </w:rPr>
        <w:t>(DPEPA-2015)</w:t>
      </w:r>
      <w:bookmarkEnd w:id="31"/>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553A47" w:rsidRPr="00E91F78">
        <w:rPr>
          <w:rFonts w:ascii="Book Antiqua" w:eastAsia="Times New Roman" w:hAnsi="Book Antiqua" w:cs="Times New Roman"/>
          <w:b/>
          <w:color w:val="FF0000"/>
          <w:sz w:val="16"/>
          <w:szCs w:val="16"/>
          <w:lang w:eastAsia="pt-BR"/>
        </w:rPr>
        <w:t xml:space="preserve"> </w:t>
      </w:r>
      <w:r w:rsidR="00553A47" w:rsidRPr="00E91F78">
        <w:rPr>
          <w:rFonts w:ascii="Book Antiqua" w:eastAsia="Times New Roman" w:hAnsi="Book Antiqua" w:cs="Arial"/>
          <w:b/>
          <w:bCs/>
          <w:color w:val="FF0000"/>
          <w:sz w:val="16"/>
          <w:szCs w:val="16"/>
          <w:u w:val="single"/>
          <w:lang w:eastAsia="pt-BR"/>
        </w:rPr>
        <w:t>(TRF5-2017)</w:t>
      </w:r>
      <w:r w:rsidR="0052402C" w:rsidRPr="00E91F78">
        <w:rPr>
          <w:rFonts w:ascii="Book Antiqua" w:eastAsia="Times New Roman" w:hAnsi="Book Antiqua" w:cs="Arial"/>
          <w:b/>
          <w:bCs/>
          <w:color w:val="FF0000"/>
          <w:sz w:val="16"/>
          <w:szCs w:val="16"/>
          <w:lang w:eastAsia="pt-BR"/>
        </w:rPr>
        <w:t xml:space="preserve"> </w:t>
      </w:r>
      <w:r w:rsidR="0052402C" w:rsidRPr="00E91F78">
        <w:rPr>
          <w:rFonts w:ascii="Book Antiqua" w:eastAsia="Times New Roman" w:hAnsi="Book Antiqua" w:cs="Times New Roman"/>
          <w:b/>
          <w:color w:val="FF0000"/>
          <w:sz w:val="16"/>
          <w:szCs w:val="16"/>
          <w:u w:val="single"/>
          <w:lang w:eastAsia="pt-BR"/>
        </w:rPr>
        <w:t>(DPEMA-2018)</w:t>
      </w:r>
      <w:r w:rsidR="00D95420">
        <w:rPr>
          <w:rFonts w:ascii="Book Antiqua" w:eastAsia="Times New Roman" w:hAnsi="Book Antiqua" w:cs="Times New Roman"/>
          <w:b/>
          <w:color w:val="FF0000"/>
          <w:sz w:val="16"/>
          <w:szCs w:val="16"/>
          <w:lang w:eastAsia="pt-BR"/>
        </w:rPr>
        <w:t xml:space="preserve"> </w:t>
      </w:r>
      <w:r w:rsidR="00D95420">
        <w:rPr>
          <w:rFonts w:ascii="Book Antiqua" w:eastAsia="Times New Roman" w:hAnsi="Book Antiqua" w:cs="Times New Roman"/>
          <w:b/>
          <w:color w:val="FF0000"/>
          <w:sz w:val="16"/>
          <w:szCs w:val="16"/>
          <w:u w:val="single"/>
          <w:lang w:eastAsia="pt-BR"/>
        </w:rPr>
        <w:t>(DPEPI-2022)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DB597C" w:rsidRPr="00E91F78">
        <w:rPr>
          <w:rFonts w:ascii="Book Antiqua" w:eastAsia="Times New Roman" w:hAnsi="Book Antiqua" w:cs="Times New Roman"/>
          <w:b/>
          <w:color w:val="FF0000"/>
          <w:sz w:val="16"/>
          <w:szCs w:val="16"/>
          <w:lang w:eastAsia="pt-BR"/>
        </w:rPr>
        <w:t xml:space="preserve"> </w:t>
      </w:r>
      <w:bookmarkStart w:id="32" w:name="_Hlk110517853"/>
      <w:r w:rsidR="00DB597C" w:rsidRPr="00E91F78">
        <w:rPr>
          <w:rFonts w:ascii="Book Antiqua" w:hAnsi="Book Antiqua"/>
          <w:b/>
          <w:bCs/>
          <w:color w:val="FF0000"/>
          <w:sz w:val="16"/>
          <w:szCs w:val="16"/>
          <w:u w:val="single"/>
        </w:rPr>
        <w:t>(PCPB-2022)</w:t>
      </w:r>
      <w:bookmarkEnd w:id="32"/>
    </w:p>
    <w:tbl>
      <w:tblPr>
        <w:tblStyle w:val="Tabelacomgrade"/>
        <w:tblW w:w="0" w:type="auto"/>
        <w:shd w:val="clear" w:color="auto" w:fill="CCFFFF"/>
        <w:tblLook w:val="04A0" w:firstRow="1" w:lastRow="0" w:firstColumn="1" w:lastColumn="0" w:noHBand="0" w:noVBand="1"/>
      </w:tblPr>
      <w:tblGrid>
        <w:gridCol w:w="8494"/>
      </w:tblGrid>
      <w:tr w:rsidR="000B4A6F" w:rsidRPr="00C1354D" w14:paraId="75DF28A2" w14:textId="77777777" w:rsidTr="000B4A6F">
        <w:tc>
          <w:tcPr>
            <w:tcW w:w="8494" w:type="dxa"/>
            <w:shd w:val="clear" w:color="auto" w:fill="CCFFFF"/>
          </w:tcPr>
          <w:p w14:paraId="1D245C2F" w14:textId="385F3D9F" w:rsidR="00D95420" w:rsidRDefault="00D95420" w:rsidP="000064E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João Paulo, agricultor humilde de 46 anos de idade, foi denunciado pelo Ministério Público, com base no art</w:t>
            </w:r>
            <w:r>
              <w:rPr>
                <w:rFonts w:ascii="Book Antiqua" w:eastAsia="Times New Roman" w:hAnsi="Book Antiqua" w:cs="Times New Roman"/>
                <w:sz w:val="19"/>
                <w:szCs w:val="19"/>
                <w:lang w:eastAsia="pt-BR"/>
              </w:rPr>
              <w:t>.</w:t>
            </w:r>
            <w:r w:rsidRPr="00D95420">
              <w:rPr>
                <w:rFonts w:ascii="Book Antiqua" w:eastAsia="Times New Roman" w:hAnsi="Book Antiqua" w:cs="Times New Roman"/>
                <w:sz w:val="19"/>
                <w:szCs w:val="19"/>
                <w:lang w:eastAsia="pt-BR"/>
              </w:rPr>
              <w:t xml:space="preserve"> 29, §1º, III, da Lei 9.605/98, por vender, na feira livre dominical da cidade de Picos — PI, cinco aves surucuá-de-barriga-vermelha (espécie silvestre comum e não </w:t>
            </w:r>
            <w:r w:rsidRPr="00D95420">
              <w:rPr>
                <w:rFonts w:ascii="Book Antiqua" w:eastAsia="Times New Roman" w:hAnsi="Book Antiqua" w:cs="Times New Roman"/>
                <w:sz w:val="19"/>
                <w:szCs w:val="19"/>
                <w:lang w:eastAsia="pt-BR"/>
              </w:rPr>
              <w:lastRenderedPageBreak/>
              <w:t>ameaçada de extinção) oriundas de um criadouro não autorizado.</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À luz da Lei de Crimes Ambientais (Lei 9.605/98), assinale a opção correta, considerando a situação hipotética apresentada</w:t>
            </w:r>
            <w:r>
              <w:rPr>
                <w:rFonts w:ascii="Book Antiqua" w:eastAsia="Times New Roman" w:hAnsi="Book Antiqua" w:cs="Times New Roman"/>
                <w:sz w:val="19"/>
                <w:szCs w:val="19"/>
                <w:lang w:eastAsia="pt-BR"/>
              </w:rPr>
              <w:t>:</w:t>
            </w:r>
            <w:r>
              <w:t xml:space="preserve"> </w:t>
            </w:r>
            <w:r w:rsidRPr="00D95420">
              <w:rPr>
                <w:rFonts w:ascii="Book Antiqua" w:eastAsia="Times New Roman" w:hAnsi="Book Antiqua" w:cs="Times New Roman"/>
                <w:sz w:val="19"/>
                <w:szCs w:val="19"/>
                <w:lang w:eastAsia="pt-BR"/>
              </w:rPr>
              <w:t>Entre as penas restritivas de direito previstas pela Lei 9.605/98 inclui-se o recolhimento domiciliar.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8º, V, LCA.</w:t>
            </w:r>
          </w:p>
          <w:p w14:paraId="0C9791E3" w14:textId="6DACE6EF" w:rsidR="00DB597C" w:rsidRPr="00DB597C" w:rsidRDefault="00DB597C" w:rsidP="000064E0">
            <w:pPr>
              <w:spacing w:before="100" w:beforeAutospacing="1" w:after="100" w:afterAutospacing="1"/>
              <w:jc w:val="both"/>
              <w:rPr>
                <w:rFonts w:ascii="Book Antiqua" w:eastAsia="Times New Roman" w:hAnsi="Book Antiqua" w:cs="Times New Roman"/>
                <w:b/>
                <w:sz w:val="19"/>
                <w:szCs w:val="19"/>
                <w:lang w:eastAsia="pt-BR"/>
              </w:rPr>
            </w:pPr>
            <w:r w:rsidRPr="00DB597C">
              <w:rPr>
                <w:rFonts w:ascii="Book Antiqua" w:eastAsia="Times New Roman" w:hAnsi="Book Antiqua" w:cs="Times New Roman"/>
                <w:b/>
                <w:sz w:val="19"/>
                <w:szCs w:val="19"/>
                <w:lang w:eastAsia="pt-BR"/>
              </w:rPr>
              <w:t>(</w:t>
            </w:r>
            <w:r w:rsidRPr="00DB597C">
              <w:rPr>
                <w:rFonts w:ascii="Book Antiqua" w:eastAsia="Times New Roman" w:hAnsi="Book Antiqua" w:cs="Times New Roman"/>
                <w:b/>
                <w:sz w:val="19"/>
                <w:szCs w:val="19"/>
                <w:highlight w:val="yellow"/>
                <w:lang w:eastAsia="pt-BR"/>
              </w:rPr>
              <w:t>PCPB-2022-CESPE</w:t>
            </w:r>
            <w:r w:rsidRPr="00DB597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597C">
              <w:rPr>
                <w:rFonts w:ascii="Book Antiqua" w:eastAsia="Times New Roman" w:hAnsi="Book Antiqua" w:cs="Times New Roman"/>
                <w:bCs/>
                <w:sz w:val="19"/>
                <w:szCs w:val="19"/>
                <w:lang w:eastAsia="pt-BR"/>
              </w:rPr>
              <w:t>Assinale a opção correta a respeito da disciplina legal dos crimes contra o meio ambiente</w:t>
            </w:r>
            <w:r>
              <w:rPr>
                <w:rFonts w:ascii="Book Antiqua" w:eastAsia="Times New Roman" w:hAnsi="Book Antiqua" w:cs="Times New Roman"/>
                <w:bCs/>
                <w:sz w:val="19"/>
                <w:szCs w:val="19"/>
                <w:lang w:eastAsia="pt-BR"/>
              </w:rPr>
              <w:t xml:space="preserve">: </w:t>
            </w:r>
            <w:r w:rsidRPr="00DB597C">
              <w:rPr>
                <w:rFonts w:ascii="Book Antiqua" w:eastAsia="Times New Roman" w:hAnsi="Book Antiqua" w:cs="Times New Roman"/>
                <w:bCs/>
                <w:sz w:val="19"/>
                <w:szCs w:val="19"/>
                <w:lang w:eastAsia="pt-BR"/>
              </w:rPr>
              <w:t>O recolhimento domiciliar é espécie de pena restritiva de direitos prevista na Lei de Crimes Ambientais.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V, LCA.</w:t>
            </w:r>
          </w:p>
          <w:p w14:paraId="31D93BFD" w14:textId="6F756EED" w:rsidR="000B4A6F" w:rsidRPr="00C1354D" w:rsidRDefault="00276DF1" w:rsidP="000064E0">
            <w:pPr>
              <w:spacing w:before="100" w:beforeAutospacing="1" w:after="100" w:afterAutospacing="1"/>
              <w:jc w:val="both"/>
              <w:rPr>
                <w:rFonts w:ascii="Book Antiqua" w:eastAsia="Times New Roman" w:hAnsi="Book Antiqua" w:cs="Times New Roman"/>
                <w:sz w:val="19"/>
                <w:szCs w:val="19"/>
                <w:lang w:eastAsia="pt-BR"/>
              </w:rPr>
            </w:pPr>
            <w:r w:rsidRPr="00276DF1">
              <w:rPr>
                <w:rFonts w:ascii="Book Antiqua" w:eastAsia="Times New Roman" w:hAnsi="Book Antiqua" w:cs="Times New Roman"/>
                <w:b/>
                <w:i/>
                <w:iCs/>
                <w:color w:val="FF0000"/>
                <w:sz w:val="19"/>
                <w:szCs w:val="19"/>
                <w:lang w:eastAsia="pt-BR"/>
              </w:rPr>
              <w:t>#</w:t>
            </w:r>
            <w:r w:rsidRPr="00276DF1">
              <w:rPr>
                <w:rFonts w:ascii="Book Antiqua" w:eastAsia="Times New Roman" w:hAnsi="Book Antiqua" w:cs="Times New Roman"/>
                <w:b/>
                <w:i/>
                <w:iCs/>
                <w:color w:val="FF0000"/>
                <w:sz w:val="19"/>
                <w:szCs w:val="19"/>
                <w:highlight w:val="green"/>
                <w:lang w:eastAsia="pt-BR"/>
              </w:rPr>
              <w:t>Atenção</w:t>
            </w:r>
            <w:r w:rsidR="000B4A6F" w:rsidRPr="00C1354D">
              <w:rPr>
                <w:rFonts w:ascii="Book Antiqua" w:eastAsia="Times New Roman" w:hAnsi="Book Antiqua" w:cs="Times New Roman"/>
                <w:b/>
                <w:sz w:val="19"/>
                <w:szCs w:val="19"/>
                <w:lang w:eastAsia="pt-BR"/>
              </w:rPr>
              <w:t xml:space="preserve">: </w:t>
            </w:r>
            <w:r w:rsidR="000B4A6F" w:rsidRPr="00C1354D">
              <w:rPr>
                <w:rFonts w:ascii="Book Antiqua" w:eastAsia="Times New Roman" w:hAnsi="Book Antiqua" w:cs="Times New Roman"/>
                <w:sz w:val="19"/>
                <w:szCs w:val="19"/>
                <w:lang w:eastAsia="pt-BR"/>
              </w:rPr>
              <w:t xml:space="preserve">O </w:t>
            </w:r>
            <w:r w:rsidR="000B4A6F" w:rsidRPr="00C1354D">
              <w:rPr>
                <w:rFonts w:ascii="Book Antiqua" w:eastAsia="Times New Roman" w:hAnsi="Book Antiqua" w:cs="Times New Roman"/>
                <w:b/>
                <w:sz w:val="19"/>
                <w:szCs w:val="19"/>
                <w:lang w:eastAsia="pt-BR"/>
              </w:rPr>
              <w:t>recolhimento domiciliar</w:t>
            </w:r>
            <w:r w:rsidR="000B4A6F" w:rsidRPr="00C1354D">
              <w:rPr>
                <w:rFonts w:ascii="Book Antiqua" w:eastAsia="Times New Roman" w:hAnsi="Book Antiqua" w:cs="Times New Roman"/>
                <w:sz w:val="19"/>
                <w:szCs w:val="19"/>
                <w:lang w:eastAsia="pt-BR"/>
              </w:rPr>
              <w:t xml:space="preserve"> é pena restritiva de direito prevista no art. 8º, V da LCA, aplicável, por razões lógicas, </w:t>
            </w:r>
            <w:r w:rsidR="000B4A6F" w:rsidRPr="00C1354D">
              <w:rPr>
                <w:rFonts w:ascii="Book Antiqua" w:eastAsia="Times New Roman" w:hAnsi="Book Antiqua" w:cs="Times New Roman"/>
                <w:b/>
                <w:sz w:val="19"/>
                <w:szCs w:val="19"/>
                <w:lang w:eastAsia="pt-BR"/>
              </w:rPr>
              <w:t>apenas</w:t>
            </w:r>
            <w:r w:rsidR="000B4A6F" w:rsidRPr="00C1354D">
              <w:rPr>
                <w:rFonts w:ascii="Book Antiqua" w:eastAsia="Times New Roman" w:hAnsi="Book Antiqua" w:cs="Times New Roman"/>
                <w:sz w:val="19"/>
                <w:szCs w:val="19"/>
                <w:lang w:eastAsia="pt-BR"/>
              </w:rPr>
              <w:t xml:space="preserve">, às pessoas físicas. As penas restritivas de direitos aplicáveis </w:t>
            </w:r>
            <w:r w:rsidR="000B4A6F" w:rsidRPr="00C1354D">
              <w:rPr>
                <w:rFonts w:ascii="Book Antiqua" w:eastAsia="Times New Roman" w:hAnsi="Book Antiqua" w:cs="Times New Roman"/>
                <w:b/>
                <w:sz w:val="19"/>
                <w:szCs w:val="19"/>
                <w:lang w:eastAsia="pt-BR"/>
              </w:rPr>
              <w:t xml:space="preserve">exclusivamente </w:t>
            </w:r>
            <w:r w:rsidR="000B4A6F" w:rsidRPr="00C1354D">
              <w:rPr>
                <w:rFonts w:ascii="Book Antiqua" w:eastAsia="Times New Roman" w:hAnsi="Book Antiqua" w:cs="Times New Roman"/>
                <w:sz w:val="19"/>
                <w:szCs w:val="19"/>
                <w:lang w:eastAsia="pt-BR"/>
              </w:rPr>
              <w:t>às pessoas jurídicas estão previstas no art. 22, I, II e III da LCA.</w:t>
            </w:r>
          </w:p>
        </w:tc>
      </w:tr>
    </w:tbl>
    <w:p w14:paraId="0D26B2E2" w14:textId="6D1C0CE2" w:rsidR="00322EFC" w:rsidRPr="000D2656"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33" w:name="art9"/>
      <w:bookmarkEnd w:id="33"/>
      <w:r w:rsidRPr="00C1354D">
        <w:rPr>
          <w:rFonts w:ascii="Book Antiqua" w:eastAsia="Times New Roman" w:hAnsi="Book Antiqua" w:cs="Times New Roman"/>
          <w:b/>
          <w:sz w:val="19"/>
          <w:szCs w:val="19"/>
          <w:highlight w:val="magenta"/>
          <w:lang w:eastAsia="pt-BR"/>
        </w:rPr>
        <w:lastRenderedPageBreak/>
        <w:t>Art. 9º</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prestação de serviços à comunidade</w:t>
      </w:r>
      <w:r w:rsidRPr="00C1354D">
        <w:rPr>
          <w:rFonts w:ascii="Book Antiqua" w:eastAsia="Times New Roman" w:hAnsi="Book Antiqua" w:cs="Times New Roman"/>
          <w:b/>
          <w:bCs/>
          <w:caps/>
          <w:sz w:val="19"/>
          <w:szCs w:val="19"/>
          <w:lang w:eastAsia="pt-BR"/>
        </w:rPr>
        <w:t xml:space="preserve"> </w:t>
      </w:r>
      <w:r w:rsidRPr="00C1354D">
        <w:rPr>
          <w:rFonts w:ascii="Book Antiqua" w:eastAsia="Times New Roman" w:hAnsi="Book Antiqua" w:cs="Times New Roman"/>
          <w:b/>
          <w:bCs/>
          <w:caps/>
          <w:sz w:val="19"/>
          <w:szCs w:val="19"/>
          <w:highlight w:val="green"/>
          <w:lang w:eastAsia="pt-BR"/>
        </w:rPr>
        <w:t>consiste</w:t>
      </w:r>
      <w:r w:rsidRPr="00C1354D">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b/>
          <w:bCs/>
          <w:sz w:val="19"/>
          <w:szCs w:val="19"/>
          <w:highlight w:val="cyan"/>
          <w:lang w:eastAsia="pt-BR"/>
        </w:rPr>
        <w:t>na atribuição</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sz w:val="19"/>
          <w:szCs w:val="19"/>
          <w:highlight w:val="yellow"/>
          <w:lang w:eastAsia="pt-BR"/>
        </w:rPr>
        <w:t>ao condenado</w:t>
      </w:r>
      <w:r w:rsidRPr="00276DF1">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b/>
          <w:bCs/>
          <w:sz w:val="19"/>
          <w:szCs w:val="19"/>
          <w:highlight w:val="cyan"/>
          <w:lang w:eastAsia="pt-BR"/>
        </w:rPr>
        <w:t>de tarefas</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caps/>
          <w:sz w:val="19"/>
          <w:szCs w:val="19"/>
          <w:shd w:val="clear" w:color="auto" w:fill="F7CAAC" w:themeFill="accent2" w:themeFillTint="66"/>
          <w:lang w:eastAsia="pt-BR"/>
        </w:rPr>
        <w:t>gratuitas</w:t>
      </w:r>
      <w:r w:rsidRPr="00C1354D">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b/>
          <w:bCs/>
          <w:caps/>
          <w:sz w:val="19"/>
          <w:szCs w:val="19"/>
          <w:highlight w:val="green"/>
          <w:lang w:eastAsia="pt-BR"/>
        </w:rPr>
        <w:t>junto</w:t>
      </w:r>
      <w:r w:rsidRPr="00276DF1">
        <w:rPr>
          <w:rFonts w:ascii="Book Antiqua" w:eastAsia="Times New Roman" w:hAnsi="Book Antiqua" w:cs="Times New Roman"/>
          <w:b/>
          <w:bCs/>
          <w:sz w:val="19"/>
          <w:szCs w:val="19"/>
          <w:lang w:eastAsia="pt-BR"/>
        </w:rPr>
        <w:t xml:space="preserve"> a </w:t>
      </w:r>
      <w:r w:rsidRPr="00276DF1">
        <w:rPr>
          <w:rFonts w:ascii="Book Antiqua" w:eastAsia="Times New Roman" w:hAnsi="Book Antiqua" w:cs="Times New Roman"/>
          <w:b/>
          <w:bCs/>
          <w:sz w:val="19"/>
          <w:szCs w:val="19"/>
          <w:highlight w:val="yellow"/>
          <w:lang w:eastAsia="pt-BR"/>
        </w:rPr>
        <w:t>parques</w:t>
      </w:r>
      <w:r w:rsidRPr="00276DF1">
        <w:rPr>
          <w:rFonts w:ascii="Book Antiqua" w:eastAsia="Times New Roman" w:hAnsi="Book Antiqua" w:cs="Times New Roman"/>
          <w:b/>
          <w:bCs/>
          <w:sz w:val="19"/>
          <w:szCs w:val="19"/>
          <w:lang w:eastAsia="pt-BR"/>
        </w:rPr>
        <w:t xml:space="preserve"> e </w:t>
      </w:r>
      <w:r w:rsidRPr="00276DF1">
        <w:rPr>
          <w:rFonts w:ascii="Book Antiqua" w:eastAsia="Times New Roman" w:hAnsi="Book Antiqua" w:cs="Times New Roman"/>
          <w:b/>
          <w:bCs/>
          <w:sz w:val="19"/>
          <w:szCs w:val="19"/>
          <w:highlight w:val="yellow"/>
          <w:lang w:eastAsia="pt-BR"/>
        </w:rPr>
        <w:t>jardins públicos</w:t>
      </w:r>
      <w:r w:rsidRPr="00276DF1">
        <w:rPr>
          <w:rFonts w:ascii="Book Antiqua" w:eastAsia="Times New Roman" w:hAnsi="Book Antiqua" w:cs="Times New Roman"/>
          <w:b/>
          <w:bCs/>
          <w:sz w:val="19"/>
          <w:szCs w:val="19"/>
          <w:lang w:eastAsia="pt-BR"/>
        </w:rPr>
        <w:t xml:space="preserve"> e </w:t>
      </w:r>
      <w:r w:rsidRPr="00276DF1">
        <w:rPr>
          <w:rFonts w:ascii="Book Antiqua" w:eastAsia="Times New Roman" w:hAnsi="Book Antiqua" w:cs="Times New Roman"/>
          <w:b/>
          <w:bCs/>
          <w:sz w:val="19"/>
          <w:szCs w:val="19"/>
          <w:highlight w:val="yellow"/>
          <w:lang w:eastAsia="pt-BR"/>
        </w:rPr>
        <w:t>unidades de conservação</w:t>
      </w:r>
      <w:r w:rsidRPr="00276DF1">
        <w:rPr>
          <w:rFonts w:ascii="Book Antiqua" w:eastAsia="Times New Roman" w:hAnsi="Book Antiqua" w:cs="Times New Roman"/>
          <w:b/>
          <w:bCs/>
          <w:sz w:val="19"/>
          <w:szCs w:val="19"/>
          <w:lang w:eastAsia="pt-BR"/>
        </w:rPr>
        <w:t xml:space="preserve">, e, </w:t>
      </w:r>
      <w:r w:rsidRPr="00276DF1">
        <w:rPr>
          <w:rFonts w:ascii="Book Antiqua" w:eastAsia="Times New Roman" w:hAnsi="Book Antiqua" w:cs="Times New Roman"/>
          <w:b/>
          <w:bCs/>
          <w:sz w:val="19"/>
          <w:szCs w:val="19"/>
          <w:highlight w:val="cyan"/>
          <w:lang w:eastAsia="pt-BR"/>
        </w:rPr>
        <w:t>no caso de dano da coisa</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sz w:val="19"/>
          <w:szCs w:val="19"/>
          <w:highlight w:val="yellow"/>
          <w:lang w:eastAsia="pt-BR"/>
        </w:rPr>
        <w:t>particular</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sz w:val="19"/>
          <w:szCs w:val="19"/>
          <w:highlight w:val="yellow"/>
          <w:lang w:eastAsia="pt-BR"/>
        </w:rPr>
        <w:t>pública</w:t>
      </w:r>
      <w:r w:rsidRPr="00276DF1">
        <w:rPr>
          <w:rFonts w:ascii="Book Antiqua" w:eastAsia="Times New Roman" w:hAnsi="Book Antiqua" w:cs="Times New Roman"/>
          <w:b/>
          <w:bCs/>
          <w:sz w:val="19"/>
          <w:szCs w:val="19"/>
          <w:lang w:eastAsia="pt-BR"/>
        </w:rPr>
        <w:t xml:space="preserve"> ou </w:t>
      </w:r>
      <w:r w:rsidRPr="00276DF1">
        <w:rPr>
          <w:rFonts w:ascii="Book Antiqua" w:eastAsia="Times New Roman" w:hAnsi="Book Antiqua" w:cs="Times New Roman"/>
          <w:b/>
          <w:bCs/>
          <w:sz w:val="19"/>
          <w:szCs w:val="19"/>
          <w:highlight w:val="yellow"/>
          <w:lang w:eastAsia="pt-BR"/>
        </w:rPr>
        <w:t>tombada</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caps/>
          <w:sz w:val="19"/>
          <w:szCs w:val="19"/>
          <w:shd w:val="clear" w:color="auto" w:fill="F7CAAC" w:themeFill="accent2" w:themeFillTint="66"/>
          <w:lang w:eastAsia="pt-BR"/>
        </w:rPr>
        <w:t>na restauração desta</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caps/>
          <w:sz w:val="19"/>
          <w:szCs w:val="19"/>
          <w:highlight w:val="green"/>
          <w:lang w:eastAsia="pt-BR"/>
        </w:rPr>
        <w:t>se possível</w:t>
      </w:r>
      <w:r w:rsidRPr="00E91F78">
        <w:rPr>
          <w:rFonts w:ascii="Book Antiqua" w:eastAsia="Times New Roman" w:hAnsi="Book Antiqua" w:cs="Times New Roman"/>
          <w:sz w:val="18"/>
          <w:szCs w:val="18"/>
          <w:lang w:eastAsia="pt-BR"/>
        </w:rPr>
        <w:t>.</w:t>
      </w:r>
      <w:r w:rsidR="001071CD" w:rsidRPr="00E91F78">
        <w:rPr>
          <w:rFonts w:ascii="Book Antiqua" w:eastAsia="Times New Roman" w:hAnsi="Book Antiqua" w:cs="Times New Roman"/>
          <w:sz w:val="18"/>
          <w:szCs w:val="18"/>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1D372F" w:rsidRPr="00E91F78">
        <w:rPr>
          <w:rFonts w:ascii="Book Antiqua" w:eastAsia="Times New Roman" w:hAnsi="Book Antiqua" w:cs="Times New Roman"/>
          <w:sz w:val="18"/>
          <w:szCs w:val="18"/>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276DF1" w:rsidRPr="00E91F78">
        <w:rPr>
          <w:rFonts w:ascii="Book Antiqua" w:eastAsia="Times New Roman" w:hAnsi="Book Antiqua" w:cs="Times New Roman"/>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bCs/>
          <w:color w:val="FF0000"/>
          <w:sz w:val="16"/>
          <w:szCs w:val="16"/>
          <w:u w:val="single"/>
          <w:lang w:eastAsia="pt-BR"/>
        </w:rPr>
        <w:t>(TJPE-2015)</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C93DED" w:rsidRPr="00E91F78">
        <w:rPr>
          <w:rFonts w:ascii="Book Antiqua" w:eastAsia="Times New Roman" w:hAnsi="Book Antiqua" w:cs="Times New Roman"/>
          <w:b/>
          <w:color w:val="FF0000"/>
          <w:sz w:val="16"/>
          <w:szCs w:val="16"/>
          <w:lang w:eastAsia="pt-BR"/>
        </w:rPr>
        <w:t xml:space="preserve"> </w:t>
      </w:r>
      <w:r w:rsidR="00C93DED" w:rsidRPr="00E91F78">
        <w:rPr>
          <w:rFonts w:ascii="Book Antiqua" w:eastAsia="Times New Roman" w:hAnsi="Book Antiqua" w:cs="Times New Roman"/>
          <w:b/>
          <w:color w:val="FF0000"/>
          <w:sz w:val="16"/>
          <w:szCs w:val="16"/>
          <w:u w:val="single"/>
          <w:lang w:eastAsia="pt-BR"/>
        </w:rPr>
        <w:t>(PCAP-2017)</w:t>
      </w:r>
      <w:r w:rsidR="008209AA" w:rsidRPr="00E91F78">
        <w:rPr>
          <w:rFonts w:ascii="Book Antiqua" w:eastAsia="Times New Roman" w:hAnsi="Book Antiqua" w:cs="Times New Roman"/>
          <w:sz w:val="16"/>
          <w:szCs w:val="16"/>
          <w:lang w:eastAsia="pt-BR"/>
        </w:rPr>
        <w:t xml:space="preserve"> </w:t>
      </w:r>
      <w:r w:rsidR="008209AA" w:rsidRPr="00E91F78">
        <w:rPr>
          <w:rFonts w:ascii="Book Antiqua" w:eastAsia="Times New Roman" w:hAnsi="Book Antiqua" w:cs="Times New Roman"/>
          <w:b/>
          <w:color w:val="FF0000"/>
          <w:sz w:val="16"/>
          <w:szCs w:val="16"/>
          <w:u w:val="single"/>
          <w:lang w:eastAsia="pt-BR"/>
        </w:rPr>
        <w:t>(TJRS-2018)</w:t>
      </w:r>
      <w:r w:rsidR="000D2656">
        <w:rPr>
          <w:rFonts w:ascii="Book Antiqua" w:eastAsia="Times New Roman" w:hAnsi="Book Antiqua" w:cs="Times New Roman"/>
          <w:b/>
          <w:color w:val="FF0000"/>
          <w:sz w:val="16"/>
          <w:szCs w:val="16"/>
          <w:lang w:eastAsia="pt-BR"/>
        </w:rPr>
        <w:t xml:space="preserve"> </w:t>
      </w:r>
      <w:r w:rsidR="000D2656">
        <w:rPr>
          <w:rFonts w:ascii="Book Antiqua" w:eastAsia="Times New Roman" w:hAnsi="Book Antiqua" w:cs="Times New Roman"/>
          <w:b/>
          <w:color w:val="FF0000"/>
          <w:sz w:val="16"/>
          <w:szCs w:val="16"/>
          <w:u w:val="single"/>
          <w:lang w:eastAsia="pt-BR"/>
        </w:rPr>
        <w:t>(MPF-2022)</w:t>
      </w:r>
    </w:p>
    <w:tbl>
      <w:tblPr>
        <w:tblStyle w:val="Tabelacomgrade"/>
        <w:tblW w:w="0" w:type="auto"/>
        <w:shd w:val="clear" w:color="auto" w:fill="CCFFFF"/>
        <w:tblLook w:val="04A0" w:firstRow="1" w:lastRow="0" w:firstColumn="1" w:lastColumn="0" w:noHBand="0" w:noVBand="1"/>
      </w:tblPr>
      <w:tblGrid>
        <w:gridCol w:w="8494"/>
      </w:tblGrid>
      <w:tr w:rsidR="006D52E2" w:rsidRPr="00C1354D" w14:paraId="1A33CDDA" w14:textId="77777777" w:rsidTr="006D52E2">
        <w:tc>
          <w:tcPr>
            <w:tcW w:w="8494" w:type="dxa"/>
            <w:shd w:val="clear" w:color="auto" w:fill="CCFFFF"/>
          </w:tcPr>
          <w:p w14:paraId="77F95E57" w14:textId="35A0A8FA" w:rsidR="000D2656" w:rsidRDefault="000D2656" w:rsidP="000D2656">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MPF-2022</w:t>
            </w:r>
            <w:r>
              <w:rPr>
                <w:rFonts w:ascii="Book Antiqua" w:hAnsi="Book Antiqua" w:cs="Times New Roman"/>
                <w:b/>
                <w:sz w:val="19"/>
                <w:szCs w:val="19"/>
              </w:rPr>
              <w:t>)</w:t>
            </w:r>
            <w:r>
              <w:rPr>
                <w:rFonts w:ascii="Book Antiqua" w:hAnsi="Book Antiqua" w:cs="Times New Roman"/>
                <w:bCs/>
                <w:sz w:val="19"/>
                <w:szCs w:val="19"/>
              </w:rPr>
              <w:t xml:space="preserve">: </w:t>
            </w:r>
            <w:r w:rsidRPr="00CE298D">
              <w:rPr>
                <w:rFonts w:ascii="Book Antiqua" w:hAnsi="Book Antiqua" w:cs="Times New Roman"/>
                <w:bCs/>
                <w:sz w:val="19"/>
                <w:szCs w:val="19"/>
              </w:rPr>
              <w:t>C</w:t>
            </w:r>
            <w:r>
              <w:rPr>
                <w:rFonts w:ascii="Book Antiqua" w:hAnsi="Book Antiqua" w:cs="Times New Roman"/>
                <w:bCs/>
                <w:sz w:val="19"/>
                <w:szCs w:val="19"/>
              </w:rPr>
              <w:t xml:space="preserve">om relação às penas restritivas de direitos, previstas no Código Penal e na Legislação Penal Especial, assinale a alternativa correta: </w:t>
            </w:r>
            <w:r w:rsidRPr="000D2656">
              <w:rPr>
                <w:rFonts w:ascii="Book Antiqua" w:hAnsi="Book Antiqua" w:cs="Times New Roman"/>
                <w:bCs/>
                <w:sz w:val="19"/>
                <w:szCs w:val="19"/>
              </w:rPr>
              <w:t>A pena de prestação de serviço à comunidade, prevista na Lei 9.605/93, consiste na atribuição ao condenado de tarefas gratuitas junto a parques e jardins públicos e unidades de conservação, e, no caso de dano da coisa particular, pública ou tombada, na restauração desta, se possível.</w:t>
            </w:r>
            <w:r>
              <w:rPr>
                <w:rFonts w:ascii="Book Antiqua" w:hAnsi="Book Antiqua" w:cs="Times New Roman"/>
                <w:bCs/>
                <w:sz w:val="19"/>
                <w:szCs w:val="19"/>
              </w:rPr>
              <w:t xml:space="preserve"> </w:t>
            </w:r>
            <w:r w:rsidRPr="00287B27">
              <w:rPr>
                <w:rFonts w:ascii="Book Antiqua" w:hAnsi="Book Antiqua" w:cs="Times New Roman"/>
                <w:b/>
                <w:sz w:val="19"/>
                <w:szCs w:val="19"/>
              </w:rPr>
              <w:t xml:space="preserve">BL: </w:t>
            </w:r>
            <w:r>
              <w:rPr>
                <w:rFonts w:ascii="Book Antiqua" w:hAnsi="Book Antiqua" w:cs="Times New Roman"/>
                <w:b/>
                <w:sz w:val="19"/>
                <w:szCs w:val="19"/>
              </w:rPr>
              <w:t>art. 9º, LCA.</w:t>
            </w:r>
          </w:p>
          <w:p w14:paraId="20A94E76" w14:textId="5592B367" w:rsidR="006D52E2" w:rsidRPr="00C1354D" w:rsidRDefault="006D52E2"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0D2656">
              <w:rPr>
                <w:rFonts w:ascii="Book Antiqua" w:eastAsia="Times New Roman" w:hAnsi="Book Antiqua" w:cs="Times New Roman"/>
                <w:bCs/>
                <w:sz w:val="19"/>
                <w:szCs w:val="19"/>
                <w:lang w:eastAsia="pt-BR"/>
              </w:rPr>
              <w:t xml:space="preserve">: </w:t>
            </w:r>
            <w:r w:rsidRPr="000D2656">
              <w:rPr>
                <w:rFonts w:ascii="Book Antiqua" w:hAnsi="Book Antiqua" w:cs="Times New Roman"/>
                <w:bCs/>
                <w:sz w:val="19"/>
                <w:szCs w:val="19"/>
              </w:rPr>
              <w:t>José foi</w:t>
            </w:r>
            <w:r w:rsidRPr="00C1354D">
              <w:rPr>
                <w:rFonts w:ascii="Book Antiqua" w:hAnsi="Book Antiqua" w:cs="Times New Roman"/>
                <w:sz w:val="19"/>
                <w:szCs w:val="19"/>
              </w:rPr>
              <w:t xml:space="preserve"> condenado por crime ambiental a uma pena restritiva de direito, qual seja, a prestação de serviços à comunidade consistente na obrigação de restaurar um imóvel particular tombado danificado por sua conduta típica, antijurídica e culpável, e multa. Diante da apelação apresentada pelo réu, o Tribunal de Justiça deverá manter a sentença, que encontra fundamento na legislação vigente. </w:t>
            </w:r>
            <w:r w:rsidRPr="00C1354D">
              <w:rPr>
                <w:rFonts w:ascii="Book Antiqua" w:hAnsi="Book Antiqua" w:cs="Times New Roman"/>
                <w:b/>
                <w:sz w:val="19"/>
                <w:szCs w:val="19"/>
              </w:rPr>
              <w:t>BL: art. 8º, III e 9º da LCA.</w:t>
            </w:r>
          </w:p>
        </w:tc>
      </w:tr>
    </w:tbl>
    <w:p w14:paraId="506CD486" w14:textId="5A21CD81"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4" w:name="art10"/>
      <w:bookmarkEnd w:id="34"/>
      <w:r w:rsidRPr="00C1354D">
        <w:rPr>
          <w:rFonts w:ascii="Book Antiqua" w:eastAsia="Times New Roman" w:hAnsi="Book Antiqua" w:cs="Times New Roman"/>
          <w:b/>
          <w:sz w:val="19"/>
          <w:szCs w:val="19"/>
          <w:highlight w:val="magenta"/>
          <w:lang w:eastAsia="pt-BR"/>
        </w:rPr>
        <w:t>Art. 10</w:t>
      </w:r>
      <w:r w:rsidRPr="00C1354D">
        <w:rPr>
          <w:rFonts w:ascii="Book Antiqua" w:eastAsia="Times New Roman" w:hAnsi="Book Antiqua" w:cs="Times New Roman"/>
          <w:sz w:val="19"/>
          <w:szCs w:val="19"/>
          <w:lang w:eastAsia="pt-BR"/>
        </w:rPr>
        <w:t xml:space="preserve">. As </w:t>
      </w:r>
      <w:r w:rsidRPr="00C1354D">
        <w:rPr>
          <w:rFonts w:ascii="Book Antiqua" w:eastAsia="Times New Roman" w:hAnsi="Book Antiqua" w:cs="Times New Roman"/>
          <w:b/>
          <w:sz w:val="19"/>
          <w:szCs w:val="19"/>
          <w:highlight w:val="yellow"/>
          <w:lang w:eastAsia="pt-BR"/>
        </w:rPr>
        <w:t>penas</w:t>
      </w:r>
      <w:r w:rsidRPr="00C1354D">
        <w:rPr>
          <w:rFonts w:ascii="Book Antiqua" w:eastAsia="Times New Roman" w:hAnsi="Book Antiqua" w:cs="Times New Roman"/>
          <w:b/>
          <w:sz w:val="19"/>
          <w:szCs w:val="19"/>
          <w:lang w:eastAsia="pt-BR"/>
        </w:rPr>
        <w:t xml:space="preserve"> de </w:t>
      </w:r>
      <w:r w:rsidRPr="00C1354D">
        <w:rPr>
          <w:rFonts w:ascii="Book Antiqua" w:eastAsia="Times New Roman" w:hAnsi="Book Antiqua" w:cs="Times New Roman"/>
          <w:b/>
          <w:caps/>
          <w:sz w:val="19"/>
          <w:szCs w:val="19"/>
          <w:shd w:val="clear" w:color="auto" w:fill="F7CAAC" w:themeFill="accent2" w:themeFillTint="66"/>
          <w:lang w:eastAsia="pt-BR"/>
        </w:rPr>
        <w:t>interdição temporária de direito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C1354D">
        <w:rPr>
          <w:rFonts w:ascii="Book Antiqua" w:eastAsia="Times New Roman" w:hAnsi="Book Antiqua" w:cs="Times New Roman"/>
          <w:sz w:val="19"/>
          <w:szCs w:val="19"/>
          <w:lang w:eastAsia="pt-BR"/>
        </w:rPr>
        <w:t xml:space="preserve"> a </w:t>
      </w:r>
      <w:r w:rsidRPr="00ED6A83">
        <w:rPr>
          <w:rFonts w:ascii="Book Antiqua" w:eastAsia="Times New Roman" w:hAnsi="Book Antiqua" w:cs="Times New Roman"/>
          <w:b/>
          <w:sz w:val="19"/>
          <w:szCs w:val="19"/>
          <w:highlight w:val="cyan"/>
          <w:lang w:eastAsia="pt-BR"/>
        </w:rPr>
        <w:t>proibição de o condenado</w:t>
      </w:r>
      <w:r w:rsidRPr="00ED6A83">
        <w:rPr>
          <w:rFonts w:ascii="Book Antiqua" w:eastAsia="Times New Roman" w:hAnsi="Book Antiqua" w:cs="Times New Roman"/>
          <w:b/>
          <w:sz w:val="19"/>
          <w:szCs w:val="19"/>
          <w:lang w:eastAsia="pt-BR"/>
        </w:rPr>
        <w:t xml:space="preserve"> </w:t>
      </w:r>
      <w:r w:rsidRPr="00ED6A83">
        <w:rPr>
          <w:rFonts w:ascii="Book Antiqua" w:eastAsia="Times New Roman" w:hAnsi="Book Antiqua" w:cs="Times New Roman"/>
          <w:b/>
          <w:caps/>
          <w:sz w:val="19"/>
          <w:szCs w:val="19"/>
          <w:highlight w:val="green"/>
          <w:lang w:eastAsia="pt-BR"/>
        </w:rPr>
        <w:t>contratar</w:t>
      </w:r>
      <w:r w:rsidRPr="00ED6A83">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com o Poder Público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de </w:t>
      </w:r>
      <w:r w:rsidRPr="00ED6A83">
        <w:rPr>
          <w:rFonts w:ascii="Book Antiqua" w:eastAsia="Times New Roman" w:hAnsi="Book Antiqua" w:cs="Times New Roman"/>
          <w:b/>
          <w:caps/>
          <w:sz w:val="19"/>
          <w:szCs w:val="19"/>
          <w:highlight w:val="green"/>
          <w:lang w:eastAsia="pt-BR"/>
        </w:rPr>
        <w:t>receber</w:t>
      </w:r>
      <w:r w:rsidRPr="00ED6A83">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incentivos fiscais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sz w:val="19"/>
          <w:szCs w:val="19"/>
          <w:highlight w:val="yellow"/>
          <w:lang w:eastAsia="pt-BR"/>
        </w:rPr>
        <w:t>quaisquer outros benefícios</w:t>
      </w:r>
      <w:r w:rsidRPr="00C1354D">
        <w:rPr>
          <w:rFonts w:ascii="Book Antiqua" w:eastAsia="Times New Roman" w:hAnsi="Book Antiqua" w:cs="Times New Roman"/>
          <w:sz w:val="19"/>
          <w:szCs w:val="19"/>
          <w:lang w:eastAsia="pt-BR"/>
        </w:rPr>
        <w:t xml:space="preserve">, bem como </w:t>
      </w:r>
      <w:r w:rsidRPr="00C1354D">
        <w:rPr>
          <w:rFonts w:ascii="Book Antiqua" w:eastAsia="Times New Roman" w:hAnsi="Book Antiqua" w:cs="Times New Roman"/>
          <w:b/>
          <w:sz w:val="19"/>
          <w:szCs w:val="19"/>
          <w:lang w:eastAsia="pt-BR"/>
        </w:rPr>
        <w:t xml:space="preserve">de </w:t>
      </w:r>
      <w:r w:rsidRPr="00ED6A83">
        <w:rPr>
          <w:rFonts w:ascii="Book Antiqua" w:eastAsia="Times New Roman" w:hAnsi="Book Antiqua" w:cs="Times New Roman"/>
          <w:b/>
          <w:caps/>
          <w:sz w:val="19"/>
          <w:szCs w:val="19"/>
          <w:highlight w:val="green"/>
          <w:lang w:eastAsia="pt-BR"/>
        </w:rPr>
        <w:t>participar</w:t>
      </w:r>
      <w:r w:rsidRPr="00ED6A83">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licitações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pelo prazo de cinco anos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no caso de </w:t>
      </w:r>
      <w:r w:rsidRPr="00C1354D">
        <w:rPr>
          <w:rFonts w:ascii="Book Antiqua" w:eastAsia="Times New Roman" w:hAnsi="Book Antiqua" w:cs="Times New Roman"/>
          <w:b/>
          <w:caps/>
          <w:sz w:val="19"/>
          <w:szCs w:val="19"/>
          <w:shd w:val="clear" w:color="auto" w:fill="F7CAAC" w:themeFill="accent2" w:themeFillTint="66"/>
          <w:lang w:eastAsia="pt-BR"/>
        </w:rPr>
        <w:t>crimes dolosos</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sz w:val="19"/>
          <w:szCs w:val="19"/>
          <w:highlight w:val="cyan"/>
          <w:lang w:eastAsia="pt-BR"/>
        </w:rPr>
        <w:t>de três anos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no de </w:t>
      </w:r>
      <w:r w:rsidRPr="00C1354D">
        <w:rPr>
          <w:rFonts w:ascii="Book Antiqua" w:eastAsia="Times New Roman" w:hAnsi="Book Antiqua" w:cs="Times New Roman"/>
          <w:b/>
          <w:caps/>
          <w:sz w:val="19"/>
          <w:szCs w:val="19"/>
          <w:shd w:val="clear" w:color="auto" w:fill="F7CAAC" w:themeFill="accent2" w:themeFillTint="66"/>
          <w:lang w:eastAsia="pt-BR"/>
        </w:rPr>
        <w:t>crimes culposos</w:t>
      </w:r>
      <w:r w:rsidRPr="00E91F78">
        <w:rPr>
          <w:rFonts w:ascii="Book Antiqua" w:eastAsia="Times New Roman" w:hAnsi="Book Antiqua" w:cs="Times New Roman"/>
          <w:sz w:val="18"/>
          <w:szCs w:val="18"/>
          <w:lang w:eastAsia="pt-BR"/>
        </w:rPr>
        <w:t>.</w:t>
      </w:r>
      <w:r w:rsidR="0091294E" w:rsidRPr="00E91F78">
        <w:rPr>
          <w:rFonts w:ascii="Book Antiqua" w:eastAsia="Times New Roman" w:hAnsi="Book Antiqua" w:cs="Times New Roman"/>
          <w:sz w:val="18"/>
          <w:szCs w:val="18"/>
          <w:lang w:eastAsia="pt-BR"/>
        </w:rPr>
        <w:t xml:space="preserve"> </w:t>
      </w:r>
      <w:r w:rsidR="0091294E" w:rsidRPr="00E91F78">
        <w:rPr>
          <w:rFonts w:ascii="Book Antiqua" w:hAnsi="Book Antiqua"/>
          <w:b/>
          <w:bCs/>
          <w:color w:val="FF0000"/>
          <w:sz w:val="16"/>
          <w:szCs w:val="16"/>
          <w:u w:val="single"/>
        </w:rPr>
        <w:t>(MPRO-2008)</w:t>
      </w:r>
      <w:r w:rsidR="00344EC0" w:rsidRPr="00E91F78">
        <w:rPr>
          <w:rFonts w:ascii="Book Antiqua" w:hAnsi="Book Antiqua"/>
          <w:b/>
          <w:bCs/>
          <w:color w:val="FF0000"/>
          <w:sz w:val="16"/>
          <w:szCs w:val="16"/>
        </w:rPr>
        <w:t xml:space="preserve"> </w:t>
      </w:r>
      <w:r w:rsidR="00344EC0" w:rsidRPr="00E91F78">
        <w:rPr>
          <w:rFonts w:ascii="Book Antiqua" w:eastAsia="Times New Roman" w:hAnsi="Book Antiqua" w:cs="Times New Roman"/>
          <w:b/>
          <w:color w:val="FF0000"/>
          <w:sz w:val="16"/>
          <w:szCs w:val="16"/>
          <w:u w:val="single"/>
          <w:lang w:eastAsia="pt-BR"/>
        </w:rPr>
        <w:t>(MPSP-2010)</w:t>
      </w:r>
      <w:r w:rsidR="00E24C66" w:rsidRPr="00E91F78">
        <w:rPr>
          <w:rFonts w:ascii="Book Antiqua" w:eastAsia="Times New Roman" w:hAnsi="Book Antiqua" w:cs="Times New Roman"/>
          <w:b/>
          <w:color w:val="FF0000"/>
          <w:sz w:val="16"/>
          <w:szCs w:val="16"/>
          <w:lang w:eastAsia="pt-BR"/>
        </w:rPr>
        <w:t xml:space="preserve"> </w:t>
      </w:r>
      <w:bookmarkStart w:id="35" w:name="_Hlk95570478"/>
      <w:r w:rsidR="00E24C66" w:rsidRPr="00E91F78">
        <w:rPr>
          <w:rFonts w:ascii="Book Antiqua" w:eastAsia="Times New Roman" w:hAnsi="Book Antiqua" w:cs="Times New Roman"/>
          <w:b/>
          <w:color w:val="FF0000"/>
          <w:sz w:val="16"/>
          <w:szCs w:val="16"/>
          <w:u w:val="single"/>
          <w:lang w:eastAsia="pt-BR"/>
        </w:rPr>
        <w:t>(PCGO-2012)</w:t>
      </w:r>
      <w:bookmarkEnd w:id="35"/>
      <w:r w:rsidR="00F17E2E" w:rsidRPr="00E91F78">
        <w:rPr>
          <w:rFonts w:ascii="Book Antiqua" w:eastAsia="Times New Roman" w:hAnsi="Book Antiqua" w:cs="Times New Roman"/>
          <w:sz w:val="16"/>
          <w:szCs w:val="16"/>
          <w:lang w:eastAsia="pt-BR"/>
        </w:rPr>
        <w:t xml:space="preserve"> </w:t>
      </w:r>
      <w:r w:rsidR="00F17E2E" w:rsidRPr="00E91F78">
        <w:rPr>
          <w:rFonts w:ascii="Book Antiqua" w:eastAsia="Times New Roman" w:hAnsi="Book Antiqua" w:cs="Times New Roman"/>
          <w:b/>
          <w:bCs/>
          <w:color w:val="FF0000"/>
          <w:sz w:val="16"/>
          <w:szCs w:val="16"/>
          <w:u w:val="single"/>
          <w:lang w:eastAsia="pt-BR"/>
        </w:rPr>
        <w:t>(TJAM-2013)</w:t>
      </w:r>
      <w:r w:rsidR="003F32ED" w:rsidRPr="00E91F78">
        <w:rPr>
          <w:rFonts w:ascii="Book Antiqua" w:eastAsia="Times New Roman" w:hAnsi="Book Antiqua" w:cs="Times New Roman"/>
          <w:b/>
          <w:bCs/>
          <w:color w:val="FF0000"/>
          <w:sz w:val="16"/>
          <w:szCs w:val="16"/>
          <w:lang w:eastAsia="pt-BR"/>
        </w:rPr>
        <w:t xml:space="preserve"> </w:t>
      </w:r>
      <w:r w:rsidR="003F32ED" w:rsidRPr="00E91F78">
        <w:rPr>
          <w:rFonts w:ascii="Book Antiqua" w:eastAsia="Times New Roman" w:hAnsi="Book Antiqua" w:cs="Times New Roman"/>
          <w:b/>
          <w:bCs/>
          <w:color w:val="FF0000"/>
          <w:sz w:val="16"/>
          <w:szCs w:val="16"/>
          <w:u w:val="single"/>
          <w:lang w:eastAsia="pt-BR"/>
        </w:rPr>
        <w:t>(TJRR-2015)</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(TJSP-2017)</w:t>
      </w:r>
      <w:r w:rsidR="00AD738B" w:rsidRPr="00E91F78">
        <w:rPr>
          <w:rFonts w:ascii="Book Antiqua" w:eastAsia="Times New Roman" w:hAnsi="Book Antiqua" w:cs="Times New Roman"/>
          <w:b/>
          <w:bCs/>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(MPPR-2017)</w:t>
      </w:r>
      <w:r w:rsidR="00C93DED" w:rsidRPr="00E91F78">
        <w:rPr>
          <w:rFonts w:ascii="Book Antiqua" w:eastAsia="Times New Roman" w:hAnsi="Book Antiqua" w:cs="Times New Roman"/>
          <w:b/>
          <w:color w:val="FF0000"/>
          <w:sz w:val="16"/>
          <w:szCs w:val="16"/>
          <w:lang w:eastAsia="pt-BR"/>
        </w:rPr>
        <w:t xml:space="preserve"> </w:t>
      </w:r>
      <w:r w:rsidR="00C93DED" w:rsidRPr="00E91F78">
        <w:rPr>
          <w:rFonts w:ascii="Book Antiqua" w:eastAsia="Times New Roman" w:hAnsi="Book Antiqua" w:cs="Times New Roman"/>
          <w:b/>
          <w:color w:val="FF0000"/>
          <w:sz w:val="16"/>
          <w:szCs w:val="16"/>
          <w:u w:val="single"/>
          <w:lang w:eastAsia="pt-BR"/>
        </w:rPr>
        <w:t>(PCAP-2017)</w:t>
      </w:r>
      <w:r w:rsidR="00C008E2" w:rsidRPr="00E91F78">
        <w:rPr>
          <w:rFonts w:ascii="Book Antiqua" w:eastAsia="Times New Roman" w:hAnsi="Book Antiqua" w:cs="Times New Roman"/>
          <w:b/>
          <w:color w:val="FF0000"/>
          <w:sz w:val="16"/>
          <w:szCs w:val="16"/>
          <w:lang w:eastAsia="pt-BR"/>
        </w:rPr>
        <w:t xml:space="preserve"> </w:t>
      </w:r>
      <w:r w:rsidR="00C008E2" w:rsidRPr="00E91F78">
        <w:rPr>
          <w:rFonts w:ascii="Book Antiqua" w:eastAsia="Times New Roman" w:hAnsi="Book Antiqua" w:cs="Times New Roman"/>
          <w:b/>
          <w:bCs/>
          <w:color w:val="FF0000"/>
          <w:sz w:val="16"/>
          <w:szCs w:val="16"/>
          <w:u w:val="single"/>
          <w:lang w:eastAsia="pt-BR"/>
        </w:rPr>
        <w:t>(PCBA-2018)</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(MPAP-2021)</w:t>
      </w:r>
      <w:r w:rsidR="000025B1">
        <w:rPr>
          <w:rFonts w:ascii="Book Antiqua" w:eastAsia="Times New Roman" w:hAnsi="Book Antiqua" w:cs="Times New Roman"/>
          <w:b/>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3B0439" w:rsidRPr="00C1354D" w14:paraId="044A7F84" w14:textId="77777777" w:rsidTr="003B0439">
        <w:tc>
          <w:tcPr>
            <w:tcW w:w="8494" w:type="dxa"/>
            <w:shd w:val="clear" w:color="auto" w:fill="CCFFFF"/>
          </w:tcPr>
          <w:p w14:paraId="0B61055B" w14:textId="79DD5861" w:rsidR="003F32ED" w:rsidRPr="003F32ED" w:rsidRDefault="003F32ED" w:rsidP="003B043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32ED">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32ED">
              <w:rPr>
                <w:rFonts w:ascii="Book Antiqua" w:eastAsia="Times New Roman" w:hAnsi="Book Antiqua" w:cs="Times New Roman"/>
                <w:bCs/>
                <w:sz w:val="19"/>
                <w:szCs w:val="19"/>
                <w:lang w:eastAsia="pt-BR"/>
              </w:rPr>
              <w:t>De acordo com a Lei 9.605/98, a pena de interdição temporária de direito à participação em licitações, em razão de condutas lesivas ao meio ambiente, pode ser aplicada pelo prazo de</w:t>
            </w:r>
            <w:r>
              <w:rPr>
                <w:rFonts w:ascii="Book Antiqua" w:eastAsia="Times New Roman" w:hAnsi="Book Antiqua" w:cs="Times New Roman"/>
                <w:bCs/>
                <w:sz w:val="19"/>
                <w:szCs w:val="19"/>
                <w:lang w:eastAsia="pt-BR"/>
              </w:rPr>
              <w:t xml:space="preserve"> </w:t>
            </w:r>
            <w:r w:rsidRPr="003F32ED">
              <w:rPr>
                <w:rFonts w:ascii="Book Antiqua" w:eastAsia="Times New Roman" w:hAnsi="Book Antiqua" w:cs="Times New Roman"/>
                <w:bCs/>
                <w:sz w:val="19"/>
                <w:szCs w:val="19"/>
                <w:lang w:eastAsia="pt-BR"/>
              </w:rPr>
              <w:t>cinco anos, em caso de crimes dolosos, e de três anos, em caso de crimes culposos.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LCA.</w:t>
            </w:r>
          </w:p>
          <w:p w14:paraId="7A21F896" w14:textId="0E3160A7" w:rsidR="001A0686" w:rsidRPr="003F32ED" w:rsidRDefault="003B0439" w:rsidP="003B0439">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TJSP-2017-VUNESP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No que concerne às penas restritivas de direitos, é correto afirmar que a interdição temporária de direitos, nos crimes ambientais, pode consistir em proibição de participar de licitações, pelo prazo de 5 (cinco) anos, no caso de crimes dolosos, e de 3 (três) anos, no de crimes culposos. </w:t>
            </w:r>
            <w:r w:rsidRPr="00C1354D">
              <w:rPr>
                <w:rFonts w:ascii="Book Antiqua" w:eastAsia="Times New Roman" w:hAnsi="Book Antiqua" w:cs="Times New Roman"/>
                <w:b/>
                <w:sz w:val="19"/>
                <w:szCs w:val="19"/>
                <w:lang w:eastAsia="pt-BR"/>
              </w:rPr>
              <w:t>BL: art. 10</w:t>
            </w:r>
            <w:r w:rsidR="003F32E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tc>
      </w:tr>
    </w:tbl>
    <w:p w14:paraId="390AA985" w14:textId="080B1849" w:rsidR="00322EFC" w:rsidRPr="00DB7BD5" w:rsidRDefault="00322EFC" w:rsidP="000064E0">
      <w:pPr>
        <w:spacing w:before="100" w:beforeAutospacing="1" w:after="100" w:afterAutospacing="1" w:line="240" w:lineRule="auto"/>
        <w:ind w:firstLine="567"/>
        <w:jc w:val="both"/>
        <w:rPr>
          <w:rFonts w:ascii="Book Antiqua" w:hAnsi="Book Antiqua"/>
          <w:b/>
          <w:bCs/>
          <w:color w:val="FF0000"/>
          <w:sz w:val="16"/>
          <w:szCs w:val="16"/>
        </w:rPr>
      </w:pPr>
      <w:bookmarkStart w:id="36" w:name="art11"/>
      <w:bookmarkEnd w:id="36"/>
      <w:r w:rsidRPr="002A2F57">
        <w:rPr>
          <w:rFonts w:ascii="Book Antiqua" w:eastAsia="Times New Roman" w:hAnsi="Book Antiqua" w:cs="Times New Roman"/>
          <w:b/>
          <w:bCs/>
          <w:sz w:val="19"/>
          <w:szCs w:val="19"/>
          <w:highlight w:val="magenta"/>
          <w:lang w:eastAsia="pt-BR"/>
        </w:rPr>
        <w:t>Art. 11</w:t>
      </w:r>
      <w:r w:rsidRPr="00C1354D">
        <w:rPr>
          <w:rFonts w:ascii="Book Antiqua" w:eastAsia="Times New Roman" w:hAnsi="Book Antiqua" w:cs="Times New Roman"/>
          <w:sz w:val="19"/>
          <w:szCs w:val="19"/>
          <w:lang w:eastAsia="pt-BR"/>
        </w:rPr>
        <w:t xml:space="preserve">. </w:t>
      </w:r>
      <w:r w:rsidRPr="002A2F57">
        <w:rPr>
          <w:rFonts w:ascii="Book Antiqua" w:eastAsia="Times New Roman" w:hAnsi="Book Antiqua" w:cs="Times New Roman"/>
          <w:b/>
          <w:bCs/>
          <w:sz w:val="19"/>
          <w:szCs w:val="19"/>
          <w:lang w:eastAsia="pt-BR"/>
        </w:rPr>
        <w:t xml:space="preserve">A </w:t>
      </w:r>
      <w:r w:rsidRPr="00BB4316">
        <w:rPr>
          <w:rFonts w:ascii="Book Antiqua" w:eastAsia="Times New Roman" w:hAnsi="Book Antiqua" w:cs="Times New Roman"/>
          <w:b/>
          <w:bCs/>
          <w:caps/>
          <w:sz w:val="19"/>
          <w:szCs w:val="19"/>
          <w:shd w:val="clear" w:color="auto" w:fill="F7CAAC" w:themeFill="accent2" w:themeFillTint="66"/>
          <w:lang w:eastAsia="pt-BR"/>
        </w:rPr>
        <w:t>suspensão de atividades</w:t>
      </w:r>
      <w:r w:rsidRPr="00BB4316">
        <w:rPr>
          <w:rFonts w:ascii="Book Antiqua" w:eastAsia="Times New Roman" w:hAnsi="Book Antiqua" w:cs="Times New Roman"/>
          <w:b/>
          <w:bCs/>
          <w:caps/>
          <w:sz w:val="19"/>
          <w:szCs w:val="19"/>
          <w:lang w:eastAsia="pt-BR"/>
        </w:rPr>
        <w:t xml:space="preserve"> </w:t>
      </w:r>
      <w:r w:rsidRPr="00BB4316">
        <w:rPr>
          <w:rFonts w:ascii="Book Antiqua" w:eastAsia="Times New Roman" w:hAnsi="Book Antiqua" w:cs="Times New Roman"/>
          <w:b/>
          <w:bCs/>
          <w:caps/>
          <w:sz w:val="19"/>
          <w:szCs w:val="19"/>
          <w:highlight w:val="green"/>
          <w:lang w:eastAsia="pt-BR"/>
        </w:rPr>
        <w:t>será aplicada</w:t>
      </w:r>
      <w:r w:rsidRPr="002A2F57">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quando estas</w:t>
      </w:r>
      <w:r w:rsidRPr="002A2F57">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caps/>
          <w:sz w:val="19"/>
          <w:szCs w:val="19"/>
          <w:highlight w:val="green"/>
          <w:lang w:eastAsia="pt-BR"/>
        </w:rPr>
        <w:t>não estiverem obedecendo</w:t>
      </w:r>
      <w:r w:rsidRPr="002A2F57">
        <w:rPr>
          <w:rFonts w:ascii="Book Antiqua" w:eastAsia="Times New Roman" w:hAnsi="Book Antiqua" w:cs="Times New Roman"/>
          <w:b/>
          <w:bCs/>
          <w:sz w:val="19"/>
          <w:szCs w:val="19"/>
          <w:lang w:eastAsia="pt-BR"/>
        </w:rPr>
        <w:t xml:space="preserve"> às </w:t>
      </w:r>
      <w:r w:rsidRPr="00BB4316">
        <w:rPr>
          <w:rFonts w:ascii="Book Antiqua" w:eastAsia="Times New Roman" w:hAnsi="Book Antiqua" w:cs="Times New Roman"/>
          <w:b/>
          <w:bCs/>
          <w:sz w:val="19"/>
          <w:szCs w:val="19"/>
          <w:highlight w:val="cyan"/>
          <w:lang w:eastAsia="pt-BR"/>
        </w:rPr>
        <w:t>prescrições legais</w:t>
      </w:r>
      <w:r w:rsidRPr="00E91F78">
        <w:rPr>
          <w:rFonts w:ascii="Book Antiqua" w:eastAsia="Times New Roman" w:hAnsi="Book Antiqua" w:cs="Times New Roman"/>
          <w:sz w:val="18"/>
          <w:szCs w:val="18"/>
          <w:lang w:eastAsia="pt-BR"/>
        </w:rPr>
        <w:t>.</w:t>
      </w:r>
      <w:r w:rsidR="002A2F57" w:rsidRPr="00E91F78">
        <w:rPr>
          <w:rFonts w:ascii="Book Antiqua" w:eastAsia="Times New Roman" w:hAnsi="Book Antiqua" w:cs="Times New Roman"/>
          <w:sz w:val="18"/>
          <w:szCs w:val="18"/>
          <w:lang w:eastAsia="pt-BR"/>
        </w:rPr>
        <w:t xml:space="preserve"> </w:t>
      </w:r>
      <w:r w:rsidR="002A2F57" w:rsidRPr="00E91F78">
        <w:rPr>
          <w:rFonts w:ascii="Book Antiqua" w:hAnsi="Book Antiqua"/>
          <w:b/>
          <w:bCs/>
          <w:color w:val="FF0000"/>
          <w:sz w:val="16"/>
          <w:szCs w:val="16"/>
          <w:u w:val="single"/>
        </w:rPr>
        <w:t>(PCPE-2016)</w:t>
      </w:r>
      <w:r w:rsidR="004B359E" w:rsidRPr="00E91F78">
        <w:rPr>
          <w:rFonts w:ascii="Book Antiqua" w:hAnsi="Book Antiqua"/>
          <w:b/>
          <w:bCs/>
          <w:color w:val="FF0000"/>
          <w:sz w:val="16"/>
          <w:szCs w:val="16"/>
        </w:rPr>
        <w:t xml:space="preserve"> </w:t>
      </w:r>
      <w:r w:rsidR="004B359E" w:rsidRPr="00E91F78">
        <w:rPr>
          <w:rFonts w:ascii="Book Antiqua" w:hAnsi="Book Antiqua"/>
          <w:b/>
          <w:bCs/>
          <w:color w:val="FF0000"/>
          <w:sz w:val="16"/>
          <w:szCs w:val="16"/>
          <w:u w:val="single"/>
        </w:rPr>
        <w:t>(Anal. Judic./STJ-2018)</w:t>
      </w:r>
      <w:r w:rsidR="00DB7BD5">
        <w:rPr>
          <w:rFonts w:ascii="Book Antiqua" w:hAnsi="Book Antiqua"/>
          <w:b/>
          <w:bCs/>
          <w:color w:val="FF0000"/>
          <w:sz w:val="16"/>
          <w:szCs w:val="16"/>
        </w:rPr>
        <w:t xml:space="preserve"> </w:t>
      </w:r>
      <w:r w:rsidR="00DB7BD5">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4B359E" w:rsidRPr="00C1354D" w14:paraId="5787AA14" w14:textId="77777777" w:rsidTr="00FF145B">
        <w:tc>
          <w:tcPr>
            <w:tcW w:w="8494" w:type="dxa"/>
            <w:shd w:val="clear" w:color="auto" w:fill="CCFFFF"/>
          </w:tcPr>
          <w:p w14:paraId="22D4C49E" w14:textId="0E2B5507" w:rsidR="004B359E" w:rsidRPr="003F32ED" w:rsidRDefault="004B359E" w:rsidP="004B359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Judic./STJ-2018</w:t>
            </w:r>
            <w:r w:rsidRPr="003F32E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359E">
              <w:rPr>
                <w:rFonts w:ascii="Book Antiqua" w:eastAsia="Times New Roman" w:hAnsi="Book Antiqua" w:cs="Times New Roman"/>
                <w:bCs/>
                <w:sz w:val="19"/>
                <w:szCs w:val="19"/>
                <w:lang w:eastAsia="pt-BR"/>
              </w:rPr>
              <w:t>Tendo como referência a legislação penal extravagante e a jurisprudência das súmulas dos tribunais superiores, julgue o item que se segue</w:t>
            </w:r>
            <w:r>
              <w:rPr>
                <w:rFonts w:ascii="Book Antiqua" w:eastAsia="Times New Roman" w:hAnsi="Book Antiqua" w:cs="Times New Roman"/>
                <w:bCs/>
                <w:sz w:val="19"/>
                <w:szCs w:val="19"/>
                <w:lang w:eastAsia="pt-BR"/>
              </w:rPr>
              <w:t xml:space="preserve">: </w:t>
            </w:r>
            <w:r w:rsidRPr="004B359E">
              <w:rPr>
                <w:rFonts w:ascii="Book Antiqua" w:eastAsia="Times New Roman" w:hAnsi="Book Antiqua" w:cs="Times New Roman"/>
                <w:bCs/>
                <w:sz w:val="19"/>
                <w:szCs w:val="19"/>
                <w:lang w:eastAsia="pt-BR"/>
              </w:rPr>
              <w:t>As penas restritivas de direito relativas aos crimes ambientais incluem a suspensão, parcial ou total, de atividades que não obedecerem às prescrições legais.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III c/c art. 11, LCA.</w:t>
            </w:r>
          </w:p>
        </w:tc>
      </w:tr>
    </w:tbl>
    <w:p w14:paraId="6916207E" w14:textId="3751BEE8" w:rsidR="00322EFC" w:rsidRPr="00E8302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37" w:name="art12"/>
      <w:bookmarkEnd w:id="37"/>
      <w:r w:rsidRPr="00C1354D">
        <w:rPr>
          <w:rFonts w:ascii="Book Antiqua" w:eastAsia="Times New Roman" w:hAnsi="Book Antiqua" w:cs="Times New Roman"/>
          <w:b/>
          <w:sz w:val="19"/>
          <w:szCs w:val="19"/>
          <w:highlight w:val="magenta"/>
          <w:lang w:eastAsia="pt-BR"/>
        </w:rPr>
        <w:t>Art. 12</w:t>
      </w:r>
      <w:r w:rsidRPr="00C1354D">
        <w:rPr>
          <w:rFonts w:ascii="Book Antiqua" w:eastAsia="Times New Roman" w:hAnsi="Book Antiqua" w:cs="Times New Roman"/>
          <w:sz w:val="19"/>
          <w:szCs w:val="19"/>
          <w:lang w:eastAsia="pt-BR"/>
        </w:rPr>
        <w:t xml:space="preserve">. </w:t>
      </w:r>
      <w:r w:rsidRPr="00E83026">
        <w:rPr>
          <w:rFonts w:ascii="Book Antiqua" w:eastAsia="Times New Roman" w:hAnsi="Book Antiqua" w:cs="Times New Roman"/>
          <w:b/>
          <w:bCs/>
          <w:sz w:val="19"/>
          <w:szCs w:val="19"/>
          <w:lang w:eastAsia="pt-BR"/>
        </w:rPr>
        <w:t xml:space="preserve">A </w:t>
      </w:r>
      <w:r w:rsidRPr="00E83026">
        <w:rPr>
          <w:rFonts w:ascii="Book Antiqua" w:eastAsia="Times New Roman" w:hAnsi="Book Antiqua" w:cs="Times New Roman"/>
          <w:b/>
          <w:bCs/>
          <w:caps/>
          <w:sz w:val="19"/>
          <w:szCs w:val="19"/>
          <w:shd w:val="clear" w:color="auto" w:fill="F7CAAC" w:themeFill="accent2" w:themeFillTint="66"/>
          <w:lang w:eastAsia="pt-BR"/>
        </w:rPr>
        <w:t>prestação pecuniária</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consiste</w:t>
      </w:r>
      <w:r w:rsidRPr="00E83026">
        <w:rPr>
          <w:rFonts w:ascii="Book Antiqua" w:eastAsia="Times New Roman" w:hAnsi="Book Antiqua" w:cs="Times New Roman"/>
          <w:b/>
          <w:bCs/>
          <w:sz w:val="19"/>
          <w:szCs w:val="19"/>
          <w:lang w:eastAsia="pt-BR"/>
        </w:rPr>
        <w:t xml:space="preserve"> no </w:t>
      </w:r>
      <w:r w:rsidRPr="00E83026">
        <w:rPr>
          <w:rFonts w:ascii="Book Antiqua" w:eastAsia="Times New Roman" w:hAnsi="Book Antiqua" w:cs="Times New Roman"/>
          <w:b/>
          <w:bCs/>
          <w:sz w:val="19"/>
          <w:szCs w:val="19"/>
          <w:highlight w:val="cyan"/>
          <w:lang w:eastAsia="pt-BR"/>
        </w:rPr>
        <w:t>pagamento em dinheiro</w:t>
      </w:r>
      <w:r w:rsidRPr="00E83026">
        <w:rPr>
          <w:rFonts w:ascii="Book Antiqua" w:eastAsia="Times New Roman" w:hAnsi="Book Antiqua" w:cs="Times New Roman"/>
          <w:b/>
          <w:bCs/>
          <w:sz w:val="19"/>
          <w:szCs w:val="19"/>
          <w:lang w:eastAsia="pt-BR"/>
        </w:rPr>
        <w:t xml:space="preserve"> à </w:t>
      </w:r>
      <w:r w:rsidRPr="00E83026">
        <w:rPr>
          <w:rFonts w:ascii="Book Antiqua" w:eastAsia="Times New Roman" w:hAnsi="Book Antiqua" w:cs="Times New Roman"/>
          <w:b/>
          <w:bCs/>
          <w:sz w:val="19"/>
          <w:szCs w:val="19"/>
          <w:highlight w:val="yellow"/>
          <w:lang w:eastAsia="pt-BR"/>
        </w:rPr>
        <w:t>vítima</w:t>
      </w:r>
      <w:r w:rsidRPr="00E83026">
        <w:rPr>
          <w:rFonts w:ascii="Book Antiqua" w:eastAsia="Times New Roman" w:hAnsi="Book Antiqua" w:cs="Times New Roman"/>
          <w:b/>
          <w:bCs/>
          <w:sz w:val="19"/>
          <w:szCs w:val="19"/>
          <w:lang w:eastAsia="pt-BR"/>
        </w:rPr>
        <w:t xml:space="preserve"> ou à </w:t>
      </w:r>
      <w:r w:rsidRPr="00E83026">
        <w:rPr>
          <w:rFonts w:ascii="Book Antiqua" w:eastAsia="Times New Roman" w:hAnsi="Book Antiqua" w:cs="Times New Roman"/>
          <w:b/>
          <w:bCs/>
          <w:sz w:val="19"/>
          <w:szCs w:val="19"/>
          <w:highlight w:val="yellow"/>
          <w:lang w:eastAsia="pt-BR"/>
        </w:rPr>
        <w:t>entidade pública</w:t>
      </w:r>
      <w:r w:rsidRPr="00E83026">
        <w:rPr>
          <w:rFonts w:ascii="Book Antiqua" w:eastAsia="Times New Roman" w:hAnsi="Book Antiqua" w:cs="Times New Roman"/>
          <w:b/>
          <w:bCs/>
          <w:sz w:val="19"/>
          <w:szCs w:val="19"/>
          <w:lang w:eastAsia="pt-BR"/>
        </w:rPr>
        <w:t xml:space="preserve"> ou </w:t>
      </w:r>
      <w:r w:rsidRPr="00E83026">
        <w:rPr>
          <w:rFonts w:ascii="Book Antiqua" w:eastAsia="Times New Roman" w:hAnsi="Book Antiqua" w:cs="Times New Roman"/>
          <w:b/>
          <w:bCs/>
          <w:sz w:val="19"/>
          <w:szCs w:val="19"/>
          <w:highlight w:val="yellow"/>
          <w:lang w:eastAsia="pt-BR"/>
        </w:rPr>
        <w:t>privada com fim social</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cyan"/>
          <w:lang w:eastAsia="pt-BR"/>
        </w:rPr>
        <w:t>de importância</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fixada</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yellow"/>
          <w:lang w:eastAsia="pt-BR"/>
        </w:rPr>
        <w:t>pelo juiz</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não inferior</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cyan"/>
          <w:lang w:eastAsia="pt-BR"/>
        </w:rPr>
        <w:t>a um salário mínimo</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nem superior</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cyan"/>
          <w:lang w:eastAsia="pt-BR"/>
        </w:rPr>
        <w:t>a trezentos e sessenta salários mínimos</w:t>
      </w:r>
      <w:r w:rsidRPr="00E83026">
        <w:rPr>
          <w:rFonts w:ascii="Book Antiqua" w:eastAsia="Times New Roman" w:hAnsi="Book Antiqua" w:cs="Times New Roman"/>
          <w:b/>
          <w:bCs/>
          <w:sz w:val="19"/>
          <w:szCs w:val="19"/>
          <w:lang w:eastAsia="pt-BR"/>
        </w:rPr>
        <w:t xml:space="preserve">. O </w:t>
      </w:r>
      <w:r w:rsidRPr="00E83026">
        <w:rPr>
          <w:rFonts w:ascii="Book Antiqua" w:eastAsia="Times New Roman" w:hAnsi="Book Antiqua" w:cs="Times New Roman"/>
          <w:b/>
          <w:bCs/>
          <w:sz w:val="19"/>
          <w:szCs w:val="19"/>
          <w:highlight w:val="yellow"/>
          <w:lang w:eastAsia="pt-BR"/>
        </w:rPr>
        <w:t>valor pago</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será deduzido</w:t>
      </w:r>
      <w:r w:rsidRPr="00E83026">
        <w:rPr>
          <w:rFonts w:ascii="Book Antiqua" w:eastAsia="Times New Roman" w:hAnsi="Book Antiqua" w:cs="Times New Roman"/>
          <w:b/>
          <w:bCs/>
          <w:sz w:val="19"/>
          <w:szCs w:val="19"/>
          <w:lang w:eastAsia="pt-BR"/>
        </w:rPr>
        <w:t xml:space="preserve"> do </w:t>
      </w:r>
      <w:r w:rsidRPr="00E83026">
        <w:rPr>
          <w:rFonts w:ascii="Book Antiqua" w:eastAsia="Times New Roman" w:hAnsi="Book Antiqua" w:cs="Times New Roman"/>
          <w:b/>
          <w:bCs/>
          <w:sz w:val="19"/>
          <w:szCs w:val="19"/>
          <w:highlight w:val="yellow"/>
          <w:lang w:eastAsia="pt-BR"/>
        </w:rPr>
        <w:t>montante de eventual reparação civil</w:t>
      </w:r>
      <w:r w:rsidRPr="00E83026">
        <w:rPr>
          <w:rFonts w:ascii="Book Antiqua" w:eastAsia="Times New Roman" w:hAnsi="Book Antiqua" w:cs="Times New Roman"/>
          <w:b/>
          <w:bCs/>
          <w:sz w:val="19"/>
          <w:szCs w:val="19"/>
          <w:lang w:eastAsia="pt-BR"/>
        </w:rPr>
        <w:t xml:space="preserve"> a que </w:t>
      </w:r>
      <w:r w:rsidRPr="00E83026">
        <w:rPr>
          <w:rFonts w:ascii="Book Antiqua" w:eastAsia="Times New Roman" w:hAnsi="Book Antiqua" w:cs="Times New Roman"/>
          <w:b/>
          <w:bCs/>
          <w:caps/>
          <w:sz w:val="19"/>
          <w:szCs w:val="19"/>
          <w:highlight w:val="green"/>
          <w:lang w:eastAsia="pt-BR"/>
        </w:rPr>
        <w:t>for condenado</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yellow"/>
          <w:lang w:eastAsia="pt-BR"/>
        </w:rPr>
        <w:t>o infrator</w:t>
      </w:r>
      <w:r w:rsidRPr="00E83026">
        <w:rPr>
          <w:rFonts w:ascii="Book Antiqua" w:eastAsia="Times New Roman" w:hAnsi="Book Antiqua" w:cs="Times New Roman"/>
          <w:b/>
          <w:bCs/>
          <w:sz w:val="18"/>
          <w:szCs w:val="18"/>
          <w:lang w:eastAsia="pt-BR"/>
        </w:rPr>
        <w:t>.</w:t>
      </w:r>
      <w:r w:rsidR="00923A36" w:rsidRPr="00E83026">
        <w:rPr>
          <w:rFonts w:ascii="Book Antiqua" w:eastAsia="Times New Roman" w:hAnsi="Book Antiqua" w:cs="Times New Roman"/>
          <w:b/>
          <w:bCs/>
          <w:sz w:val="18"/>
          <w:szCs w:val="18"/>
          <w:lang w:eastAsia="pt-BR"/>
        </w:rPr>
        <w:t xml:space="preserve"> </w:t>
      </w:r>
      <w:r w:rsidR="00923A36" w:rsidRPr="00E83026">
        <w:rPr>
          <w:rFonts w:ascii="Book Antiqua" w:eastAsia="Times New Roman" w:hAnsi="Book Antiqua" w:cs="Times New Roman"/>
          <w:b/>
          <w:bCs/>
          <w:color w:val="FF0000"/>
          <w:sz w:val="16"/>
          <w:szCs w:val="16"/>
          <w:u w:val="single"/>
          <w:lang w:eastAsia="pt-BR"/>
        </w:rPr>
        <w:t>(TJMS-</w:t>
      </w:r>
      <w:r w:rsidR="00923A36" w:rsidRPr="00E83026">
        <w:rPr>
          <w:rFonts w:ascii="Book Antiqua" w:eastAsia="Times New Roman" w:hAnsi="Book Antiqua" w:cs="Times New Roman"/>
          <w:b/>
          <w:bCs/>
          <w:color w:val="FF0000"/>
          <w:sz w:val="16"/>
          <w:szCs w:val="16"/>
          <w:u w:val="single"/>
          <w:lang w:eastAsia="pt-BR"/>
        </w:rPr>
        <w:lastRenderedPageBreak/>
        <w:t>2008)</w:t>
      </w:r>
      <w:r w:rsidR="008D1368" w:rsidRPr="00E83026">
        <w:rPr>
          <w:rFonts w:ascii="Book Antiqua" w:eastAsia="Times New Roman" w:hAnsi="Book Antiqua" w:cs="Times New Roman"/>
          <w:b/>
          <w:bCs/>
          <w:color w:val="FF0000"/>
          <w:sz w:val="16"/>
          <w:szCs w:val="16"/>
          <w:lang w:eastAsia="pt-BR"/>
        </w:rPr>
        <w:t xml:space="preserve"> </w:t>
      </w:r>
      <w:r w:rsidR="008D1368" w:rsidRPr="00E83026">
        <w:rPr>
          <w:rFonts w:ascii="Book Antiqua" w:eastAsia="Times New Roman" w:hAnsi="Book Antiqua" w:cs="Times New Roman"/>
          <w:b/>
          <w:bCs/>
          <w:color w:val="FF0000"/>
          <w:sz w:val="16"/>
          <w:szCs w:val="16"/>
          <w:u w:val="single"/>
          <w:lang w:eastAsia="pt-BR"/>
        </w:rPr>
        <w:t>(TJRR-2008)</w:t>
      </w:r>
      <w:r w:rsidR="00CF6079" w:rsidRPr="00E83026">
        <w:rPr>
          <w:rFonts w:ascii="Book Antiqua" w:eastAsia="Times New Roman" w:hAnsi="Book Antiqua" w:cs="Times New Roman"/>
          <w:b/>
          <w:bCs/>
          <w:color w:val="FF0000"/>
          <w:sz w:val="16"/>
          <w:szCs w:val="16"/>
          <w:lang w:eastAsia="pt-BR"/>
        </w:rPr>
        <w:t xml:space="preserve"> </w:t>
      </w:r>
      <w:r w:rsidR="00CF6079" w:rsidRPr="00E83026">
        <w:rPr>
          <w:rFonts w:ascii="Book Antiqua" w:eastAsia="Times New Roman" w:hAnsi="Book Antiqua" w:cs="Times New Roman"/>
          <w:b/>
          <w:bCs/>
          <w:color w:val="FF0000"/>
          <w:sz w:val="16"/>
          <w:szCs w:val="16"/>
          <w:u w:val="single"/>
          <w:lang w:eastAsia="pt-BR"/>
        </w:rPr>
        <w:t>(TJRJ-2011)</w:t>
      </w:r>
      <w:r w:rsidR="00276DF1" w:rsidRPr="00E83026">
        <w:rPr>
          <w:rFonts w:ascii="Book Antiqua" w:eastAsia="Times New Roman" w:hAnsi="Book Antiqua" w:cs="Times New Roman"/>
          <w:b/>
          <w:bCs/>
          <w:color w:val="FF0000"/>
          <w:sz w:val="16"/>
          <w:szCs w:val="16"/>
          <w:lang w:eastAsia="pt-BR"/>
        </w:rPr>
        <w:t xml:space="preserve"> </w:t>
      </w:r>
      <w:r w:rsidR="00276DF1" w:rsidRPr="00E83026">
        <w:rPr>
          <w:rFonts w:ascii="Book Antiqua" w:eastAsia="Times New Roman" w:hAnsi="Book Antiqua" w:cs="Times New Roman"/>
          <w:b/>
          <w:bCs/>
          <w:color w:val="FF0000"/>
          <w:sz w:val="16"/>
          <w:szCs w:val="16"/>
          <w:u w:val="single"/>
          <w:lang w:eastAsia="pt-BR"/>
        </w:rPr>
        <w:t>(TRF2-2013)</w:t>
      </w:r>
      <w:r w:rsidR="003417F1" w:rsidRPr="00E83026">
        <w:rPr>
          <w:rFonts w:ascii="Book Antiqua" w:eastAsia="Times New Roman" w:hAnsi="Book Antiqua" w:cs="Times New Roman"/>
          <w:b/>
          <w:bCs/>
          <w:color w:val="FF0000"/>
          <w:sz w:val="16"/>
          <w:szCs w:val="16"/>
          <w:lang w:eastAsia="pt-BR"/>
        </w:rPr>
        <w:t xml:space="preserve"> </w:t>
      </w:r>
      <w:r w:rsidR="003417F1" w:rsidRPr="00E83026">
        <w:rPr>
          <w:rFonts w:ascii="Book Antiqua" w:eastAsia="Times New Roman" w:hAnsi="Book Antiqua" w:cs="Times New Roman"/>
          <w:b/>
          <w:bCs/>
          <w:color w:val="FF0000"/>
          <w:sz w:val="16"/>
          <w:szCs w:val="16"/>
          <w:u w:val="single"/>
          <w:lang w:eastAsia="pt-BR"/>
        </w:rPr>
        <w:t>(MPAC-2014)</w:t>
      </w:r>
      <w:r w:rsidR="0095042B" w:rsidRPr="00E83026">
        <w:rPr>
          <w:rFonts w:ascii="Book Antiqua" w:eastAsia="Times New Roman" w:hAnsi="Book Antiqua" w:cs="Times New Roman"/>
          <w:b/>
          <w:bCs/>
          <w:color w:val="FF0000"/>
          <w:sz w:val="16"/>
          <w:szCs w:val="16"/>
          <w:lang w:eastAsia="pt-BR"/>
        </w:rPr>
        <w:t xml:space="preserve"> </w:t>
      </w:r>
      <w:r w:rsidR="0095042B" w:rsidRPr="00E83026">
        <w:rPr>
          <w:rFonts w:ascii="Book Antiqua" w:eastAsia="Times New Roman" w:hAnsi="Book Antiqua" w:cs="Times New Roman"/>
          <w:b/>
          <w:bCs/>
          <w:color w:val="FF0000"/>
          <w:sz w:val="16"/>
          <w:szCs w:val="16"/>
          <w:u w:val="single"/>
          <w:lang w:eastAsia="pt-BR"/>
        </w:rPr>
        <w:t>(PCCE-2015)</w:t>
      </w:r>
      <w:r w:rsidR="00C93DED" w:rsidRPr="00E83026">
        <w:rPr>
          <w:rFonts w:ascii="Book Antiqua" w:eastAsia="Times New Roman" w:hAnsi="Book Antiqua" w:cs="Times New Roman"/>
          <w:b/>
          <w:bCs/>
          <w:color w:val="FF0000"/>
          <w:sz w:val="16"/>
          <w:szCs w:val="16"/>
          <w:lang w:eastAsia="pt-BR"/>
        </w:rPr>
        <w:t xml:space="preserve"> </w:t>
      </w:r>
      <w:r w:rsidR="00C93DED" w:rsidRPr="00E83026">
        <w:rPr>
          <w:rFonts w:ascii="Book Antiqua" w:eastAsia="Times New Roman" w:hAnsi="Book Antiqua" w:cs="Times New Roman"/>
          <w:b/>
          <w:bCs/>
          <w:color w:val="FF0000"/>
          <w:sz w:val="16"/>
          <w:szCs w:val="16"/>
          <w:u w:val="single"/>
          <w:lang w:eastAsia="pt-BR"/>
        </w:rPr>
        <w:t>(PCAP-2017)</w:t>
      </w:r>
      <w:r w:rsidR="00E46B7F" w:rsidRPr="00E83026">
        <w:rPr>
          <w:rFonts w:ascii="Book Antiqua" w:eastAsia="Times New Roman" w:hAnsi="Book Antiqua" w:cs="Times New Roman"/>
          <w:b/>
          <w:bCs/>
          <w:color w:val="FF0000"/>
          <w:sz w:val="16"/>
          <w:szCs w:val="16"/>
          <w:lang w:eastAsia="pt-BR"/>
        </w:rPr>
        <w:t xml:space="preserve"> </w:t>
      </w:r>
      <w:r w:rsidR="00E46B7F" w:rsidRPr="00E83026">
        <w:rPr>
          <w:rFonts w:ascii="Book Antiqua" w:hAnsi="Book Antiqua"/>
          <w:b/>
          <w:bCs/>
          <w:color w:val="FF0000"/>
          <w:sz w:val="16"/>
          <w:szCs w:val="16"/>
          <w:u w:val="single"/>
        </w:rPr>
        <w:t>(PGETO-2018)</w:t>
      </w:r>
      <w:r w:rsidR="00546095" w:rsidRPr="00E83026">
        <w:rPr>
          <w:rFonts w:ascii="Book Antiqua" w:hAnsi="Book Antiqua"/>
          <w:b/>
          <w:bCs/>
          <w:color w:val="FF0000"/>
          <w:sz w:val="16"/>
          <w:szCs w:val="16"/>
        </w:rPr>
        <w:t xml:space="preserve"> </w:t>
      </w:r>
      <w:r w:rsidR="00546095" w:rsidRPr="00E83026">
        <w:rPr>
          <w:rFonts w:ascii="Book Antiqua" w:hAnsi="Book Antiqua"/>
          <w:b/>
          <w:bCs/>
          <w:color w:val="FF0000"/>
          <w:sz w:val="16"/>
          <w:szCs w:val="16"/>
          <w:u w:val="single"/>
        </w:rPr>
        <w:t>(TJMA-2022)</w:t>
      </w:r>
      <w:r w:rsidR="00E83026">
        <w:rPr>
          <w:rFonts w:ascii="Book Antiqua" w:hAnsi="Book Antiqua"/>
          <w:b/>
          <w:bCs/>
          <w:color w:val="FF0000"/>
          <w:sz w:val="16"/>
          <w:szCs w:val="16"/>
        </w:rPr>
        <w:t xml:space="preserve"> </w:t>
      </w:r>
      <w:r w:rsidR="00E83026">
        <w:rPr>
          <w:rFonts w:ascii="Book Antiqua" w:eastAsia="Times New Roman" w:hAnsi="Book Antiqua" w:cs="Times New Roman"/>
          <w:b/>
          <w:bCs/>
          <w:color w:val="FF0000"/>
          <w:sz w:val="16"/>
          <w:szCs w:val="16"/>
          <w:u w:val="single"/>
          <w:lang w:eastAsia="pt-BR"/>
        </w:rPr>
        <w:t>(PGERN-2024)</w:t>
      </w:r>
    </w:p>
    <w:p w14:paraId="10E95F10" w14:textId="103CB6C7" w:rsidR="00322EFC" w:rsidRPr="003C256B" w:rsidRDefault="00322EFC" w:rsidP="00A92804">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38" w:name="art13"/>
      <w:bookmarkEnd w:id="38"/>
      <w:r w:rsidRPr="00C1354D">
        <w:rPr>
          <w:rFonts w:ascii="Book Antiqua" w:eastAsia="Times New Roman" w:hAnsi="Book Antiqua" w:cs="Times New Roman"/>
          <w:b/>
          <w:sz w:val="19"/>
          <w:szCs w:val="19"/>
          <w:highlight w:val="magenta"/>
          <w:lang w:eastAsia="pt-BR"/>
        </w:rPr>
        <w:t>Art. 13</w:t>
      </w:r>
      <w:r w:rsidRPr="00C1354D">
        <w:rPr>
          <w:rFonts w:ascii="Book Antiqua" w:eastAsia="Times New Roman" w:hAnsi="Book Antiqua" w:cs="Times New Roman"/>
          <w:sz w:val="19"/>
          <w:szCs w:val="19"/>
          <w:lang w:eastAsia="pt-BR"/>
        </w:rPr>
        <w:t xml:space="preserve">. </w:t>
      </w:r>
      <w:r w:rsidRPr="003C256B">
        <w:rPr>
          <w:rFonts w:ascii="Book Antiqua" w:eastAsia="Times New Roman" w:hAnsi="Book Antiqua" w:cs="Times New Roman"/>
          <w:b/>
          <w:bCs/>
          <w:sz w:val="19"/>
          <w:szCs w:val="19"/>
          <w:lang w:eastAsia="pt-BR"/>
        </w:rPr>
        <w:t xml:space="preserve">O </w:t>
      </w:r>
      <w:r w:rsidRPr="003C256B">
        <w:rPr>
          <w:rFonts w:ascii="Book Antiqua" w:eastAsia="Times New Roman" w:hAnsi="Book Antiqua" w:cs="Times New Roman"/>
          <w:b/>
          <w:bCs/>
          <w:caps/>
          <w:sz w:val="19"/>
          <w:szCs w:val="19"/>
          <w:shd w:val="clear" w:color="auto" w:fill="F7CAAC" w:themeFill="accent2" w:themeFillTint="66"/>
          <w:lang w:eastAsia="pt-BR"/>
        </w:rPr>
        <w:t>recolhimento domiciliar</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caps/>
          <w:sz w:val="19"/>
          <w:szCs w:val="19"/>
          <w:highlight w:val="green"/>
          <w:lang w:eastAsia="pt-BR"/>
        </w:rPr>
        <w:t>baseia-se</w:t>
      </w:r>
      <w:r w:rsidRPr="003C256B">
        <w:rPr>
          <w:rFonts w:ascii="Book Antiqua" w:eastAsia="Times New Roman" w:hAnsi="Book Antiqua" w:cs="Times New Roman"/>
          <w:b/>
          <w:bCs/>
          <w:sz w:val="19"/>
          <w:szCs w:val="19"/>
          <w:lang w:eastAsia="pt-BR"/>
        </w:rPr>
        <w:t xml:space="preserve"> na </w:t>
      </w:r>
      <w:r w:rsidRPr="003C256B">
        <w:rPr>
          <w:rFonts w:ascii="Book Antiqua" w:eastAsia="Times New Roman" w:hAnsi="Book Antiqua" w:cs="Times New Roman"/>
          <w:b/>
          <w:bCs/>
          <w:sz w:val="19"/>
          <w:szCs w:val="19"/>
          <w:highlight w:val="cyan"/>
          <w:lang w:eastAsia="pt-BR"/>
        </w:rPr>
        <w:t>autodisciplina</w:t>
      </w:r>
      <w:r w:rsidRPr="003C256B">
        <w:rPr>
          <w:rFonts w:ascii="Book Antiqua" w:eastAsia="Times New Roman" w:hAnsi="Book Antiqua" w:cs="Times New Roman"/>
          <w:b/>
          <w:bCs/>
          <w:sz w:val="19"/>
          <w:szCs w:val="19"/>
          <w:lang w:eastAsia="pt-BR"/>
        </w:rPr>
        <w:t xml:space="preserve"> e </w:t>
      </w:r>
      <w:r w:rsidRPr="003C256B">
        <w:rPr>
          <w:rFonts w:ascii="Book Antiqua" w:eastAsia="Times New Roman" w:hAnsi="Book Antiqua" w:cs="Times New Roman"/>
          <w:b/>
          <w:bCs/>
          <w:sz w:val="19"/>
          <w:szCs w:val="19"/>
          <w:highlight w:val="cyan"/>
          <w:lang w:eastAsia="pt-BR"/>
        </w:rPr>
        <w:t>senso de responsabilidade</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yellow"/>
          <w:lang w:eastAsia="pt-BR"/>
        </w:rPr>
        <w:t>do condenado</w:t>
      </w:r>
      <w:r w:rsidRPr="003C256B">
        <w:rPr>
          <w:rFonts w:ascii="Book Antiqua" w:eastAsia="Times New Roman" w:hAnsi="Book Antiqua" w:cs="Times New Roman"/>
          <w:b/>
          <w:bCs/>
          <w:sz w:val="19"/>
          <w:szCs w:val="19"/>
          <w:lang w:eastAsia="pt-BR"/>
        </w:rPr>
        <w:t xml:space="preserve">, que </w:t>
      </w:r>
      <w:r w:rsidRPr="003C256B">
        <w:rPr>
          <w:rFonts w:ascii="Book Antiqua" w:eastAsia="Times New Roman" w:hAnsi="Book Antiqua" w:cs="Times New Roman"/>
          <w:b/>
          <w:bCs/>
          <w:caps/>
          <w:sz w:val="19"/>
          <w:szCs w:val="19"/>
          <w:highlight w:val="green"/>
          <w:lang w:eastAsia="pt-BR"/>
        </w:rPr>
        <w:t>deverá</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yellow"/>
          <w:lang w:eastAsia="pt-BR"/>
        </w:rPr>
        <w:t>sem vigilância</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caps/>
          <w:sz w:val="19"/>
          <w:szCs w:val="19"/>
          <w:highlight w:val="green"/>
          <w:lang w:eastAsia="pt-BR"/>
        </w:rPr>
        <w:t>trabalhar</w:t>
      </w:r>
      <w:r w:rsidRPr="003C256B">
        <w:rPr>
          <w:rFonts w:ascii="Book Antiqua" w:eastAsia="Times New Roman" w:hAnsi="Book Antiqua" w:cs="Times New Roman"/>
          <w:b/>
          <w:bCs/>
          <w:sz w:val="19"/>
          <w:szCs w:val="19"/>
          <w:lang w:eastAsia="pt-BR"/>
        </w:rPr>
        <w:t xml:space="preserve">, </w:t>
      </w:r>
      <w:r w:rsidR="00D148D5" w:rsidRPr="003C256B">
        <w:rPr>
          <w:rFonts w:ascii="Book Antiqua" w:eastAsia="Times New Roman" w:hAnsi="Book Antiqua" w:cs="Times New Roman"/>
          <w:b/>
          <w:bCs/>
          <w:caps/>
          <w:sz w:val="19"/>
          <w:szCs w:val="19"/>
          <w:highlight w:val="green"/>
          <w:lang w:eastAsia="pt-BR"/>
        </w:rPr>
        <w:t>frequentar</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cyan"/>
          <w:lang w:eastAsia="pt-BR"/>
        </w:rPr>
        <w:t>curso</w:t>
      </w:r>
      <w:r w:rsidRPr="003C256B">
        <w:rPr>
          <w:rFonts w:ascii="Book Antiqua" w:eastAsia="Times New Roman" w:hAnsi="Book Antiqua" w:cs="Times New Roman"/>
          <w:b/>
          <w:bCs/>
          <w:sz w:val="19"/>
          <w:szCs w:val="19"/>
          <w:lang w:eastAsia="pt-BR"/>
        </w:rPr>
        <w:t xml:space="preserve"> ou </w:t>
      </w:r>
      <w:r w:rsidRPr="003C256B">
        <w:rPr>
          <w:rFonts w:ascii="Book Antiqua" w:eastAsia="Times New Roman" w:hAnsi="Book Antiqua" w:cs="Times New Roman"/>
          <w:b/>
          <w:bCs/>
          <w:caps/>
          <w:sz w:val="19"/>
          <w:szCs w:val="19"/>
          <w:highlight w:val="green"/>
          <w:lang w:eastAsia="pt-BR"/>
        </w:rPr>
        <w:t>exercer</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cyan"/>
          <w:lang w:eastAsia="pt-BR"/>
        </w:rPr>
        <w:t>atividade autorizada</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caps/>
          <w:sz w:val="19"/>
          <w:szCs w:val="19"/>
          <w:highlight w:val="green"/>
          <w:lang w:eastAsia="pt-BR"/>
        </w:rPr>
        <w:t>permanecendo recolhido</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yellow"/>
          <w:lang w:eastAsia="pt-BR"/>
        </w:rPr>
        <w:t>nos dias</w:t>
      </w:r>
      <w:r w:rsidRPr="003C256B">
        <w:rPr>
          <w:rFonts w:ascii="Book Antiqua" w:eastAsia="Times New Roman" w:hAnsi="Book Antiqua" w:cs="Times New Roman"/>
          <w:b/>
          <w:bCs/>
          <w:sz w:val="19"/>
          <w:szCs w:val="19"/>
          <w:lang w:eastAsia="pt-BR"/>
        </w:rPr>
        <w:t xml:space="preserve"> e </w:t>
      </w:r>
      <w:r w:rsidRPr="003C256B">
        <w:rPr>
          <w:rFonts w:ascii="Book Antiqua" w:eastAsia="Times New Roman" w:hAnsi="Book Antiqua" w:cs="Times New Roman"/>
          <w:b/>
          <w:bCs/>
          <w:sz w:val="19"/>
          <w:szCs w:val="19"/>
          <w:highlight w:val="yellow"/>
          <w:lang w:eastAsia="pt-BR"/>
        </w:rPr>
        <w:t>horários de folga</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cyan"/>
          <w:lang w:eastAsia="pt-BR"/>
        </w:rPr>
        <w:t>em residência</w:t>
      </w:r>
      <w:r w:rsidRPr="003C256B">
        <w:rPr>
          <w:rFonts w:ascii="Book Antiqua" w:eastAsia="Times New Roman" w:hAnsi="Book Antiqua" w:cs="Times New Roman"/>
          <w:b/>
          <w:bCs/>
          <w:sz w:val="19"/>
          <w:szCs w:val="19"/>
          <w:lang w:eastAsia="pt-BR"/>
        </w:rPr>
        <w:t xml:space="preserve"> ou </w:t>
      </w:r>
      <w:r w:rsidRPr="003C256B">
        <w:rPr>
          <w:rFonts w:ascii="Book Antiqua" w:eastAsia="Times New Roman" w:hAnsi="Book Antiqua" w:cs="Times New Roman"/>
          <w:b/>
          <w:bCs/>
          <w:sz w:val="19"/>
          <w:szCs w:val="19"/>
          <w:highlight w:val="cyan"/>
          <w:lang w:eastAsia="pt-BR"/>
        </w:rPr>
        <w:t>em qualquer local destinado a sua moradia habitual</w:t>
      </w:r>
      <w:r w:rsidRPr="003C256B">
        <w:rPr>
          <w:rFonts w:ascii="Book Antiqua" w:eastAsia="Times New Roman" w:hAnsi="Book Antiqua" w:cs="Times New Roman"/>
          <w:b/>
          <w:bCs/>
          <w:sz w:val="19"/>
          <w:szCs w:val="19"/>
          <w:lang w:eastAsia="pt-BR"/>
        </w:rPr>
        <w:t xml:space="preserve">, conforme </w:t>
      </w:r>
      <w:r w:rsidRPr="003C256B">
        <w:rPr>
          <w:rFonts w:ascii="Book Antiqua" w:eastAsia="Times New Roman" w:hAnsi="Book Antiqua" w:cs="Times New Roman"/>
          <w:b/>
          <w:bCs/>
          <w:sz w:val="19"/>
          <w:szCs w:val="19"/>
          <w:highlight w:val="yellow"/>
          <w:lang w:eastAsia="pt-BR"/>
        </w:rPr>
        <w:t>estabelecido na sentença condenatória</w:t>
      </w:r>
      <w:r w:rsidRPr="003C256B">
        <w:rPr>
          <w:rFonts w:ascii="Book Antiqua" w:eastAsia="Times New Roman" w:hAnsi="Book Antiqua" w:cs="Times New Roman"/>
          <w:b/>
          <w:bCs/>
          <w:sz w:val="18"/>
          <w:szCs w:val="18"/>
          <w:lang w:eastAsia="pt-BR"/>
        </w:rPr>
        <w:t>.</w:t>
      </w:r>
      <w:r w:rsidR="00A92804" w:rsidRPr="003C256B">
        <w:rPr>
          <w:rFonts w:ascii="Book Antiqua" w:eastAsia="Times New Roman" w:hAnsi="Book Antiqua" w:cs="Times New Roman"/>
          <w:b/>
          <w:bCs/>
          <w:sz w:val="18"/>
          <w:szCs w:val="18"/>
          <w:lang w:eastAsia="pt-BR"/>
        </w:rPr>
        <w:t xml:space="preserve"> </w:t>
      </w:r>
      <w:r w:rsidR="00A92804" w:rsidRPr="003C256B">
        <w:rPr>
          <w:rFonts w:ascii="Book Antiqua" w:eastAsia="Times New Roman" w:hAnsi="Book Antiqua" w:cs="Times New Roman"/>
          <w:b/>
          <w:bCs/>
          <w:color w:val="FF0000"/>
          <w:sz w:val="16"/>
          <w:szCs w:val="16"/>
          <w:u w:val="single"/>
          <w:lang w:eastAsia="pt-BR"/>
        </w:rPr>
        <w:t>(TJMG-2009)</w:t>
      </w:r>
      <w:r w:rsidR="00C701A6" w:rsidRPr="003C256B">
        <w:rPr>
          <w:rFonts w:ascii="Book Antiqua" w:eastAsia="Times New Roman" w:hAnsi="Book Antiqua" w:cs="Times New Roman"/>
          <w:b/>
          <w:bCs/>
          <w:color w:val="FF0000"/>
          <w:sz w:val="16"/>
          <w:szCs w:val="16"/>
          <w:lang w:eastAsia="pt-BR"/>
        </w:rPr>
        <w:t xml:space="preserve"> </w:t>
      </w:r>
      <w:r w:rsidR="00C701A6" w:rsidRPr="003C256B">
        <w:rPr>
          <w:rFonts w:ascii="Book Antiqua" w:eastAsia="Times New Roman" w:hAnsi="Book Antiqua" w:cs="Times New Roman"/>
          <w:b/>
          <w:bCs/>
          <w:color w:val="FF0000"/>
          <w:sz w:val="16"/>
          <w:szCs w:val="16"/>
          <w:u w:val="single"/>
          <w:lang w:eastAsia="pt-BR"/>
        </w:rPr>
        <w:t>(TJRS-2009)</w:t>
      </w:r>
      <w:r w:rsidR="00C701A6" w:rsidRPr="003C256B">
        <w:rPr>
          <w:rFonts w:ascii="Book Antiqua" w:eastAsia="Times New Roman" w:hAnsi="Book Antiqua" w:cs="Times New Roman"/>
          <w:b/>
          <w:bCs/>
          <w:color w:val="FF0000"/>
          <w:sz w:val="16"/>
          <w:szCs w:val="16"/>
          <w:lang w:eastAsia="pt-BR"/>
        </w:rPr>
        <w:t xml:space="preserve"> </w:t>
      </w:r>
      <w:r w:rsidR="00C701A6" w:rsidRPr="003C256B">
        <w:rPr>
          <w:rFonts w:ascii="Book Antiqua" w:eastAsia="Times New Roman" w:hAnsi="Book Antiqua" w:cs="Times New Roman"/>
          <w:b/>
          <w:bCs/>
          <w:color w:val="FF0000"/>
          <w:sz w:val="16"/>
          <w:szCs w:val="16"/>
          <w:u w:val="single"/>
          <w:lang w:eastAsia="pt-BR"/>
        </w:rPr>
        <w:t>(MPBA-2015)</w:t>
      </w:r>
      <w:r w:rsidR="0095042B" w:rsidRPr="003C256B">
        <w:rPr>
          <w:rFonts w:ascii="Book Antiqua" w:eastAsia="Times New Roman" w:hAnsi="Book Antiqua" w:cs="Times New Roman"/>
          <w:b/>
          <w:bCs/>
          <w:color w:val="FF0000"/>
          <w:sz w:val="16"/>
          <w:szCs w:val="16"/>
          <w:lang w:eastAsia="pt-BR"/>
        </w:rPr>
        <w:t xml:space="preserve"> </w:t>
      </w:r>
      <w:r w:rsidR="0095042B" w:rsidRPr="003C256B">
        <w:rPr>
          <w:rFonts w:ascii="Book Antiqua" w:eastAsia="Times New Roman" w:hAnsi="Book Antiqua" w:cs="Times New Roman"/>
          <w:b/>
          <w:bCs/>
          <w:color w:val="FF0000"/>
          <w:sz w:val="16"/>
          <w:szCs w:val="16"/>
          <w:u w:val="single"/>
          <w:lang w:eastAsia="pt-BR"/>
        </w:rPr>
        <w:t>(PCCE-2015)</w:t>
      </w:r>
      <w:r w:rsidR="00D148D5" w:rsidRPr="003C256B">
        <w:rPr>
          <w:rFonts w:ascii="Book Antiqua" w:eastAsia="Times New Roman" w:hAnsi="Book Antiqua" w:cs="Times New Roman"/>
          <w:b/>
          <w:bCs/>
          <w:color w:val="FF0000"/>
          <w:sz w:val="16"/>
          <w:szCs w:val="16"/>
          <w:lang w:eastAsia="pt-BR"/>
        </w:rPr>
        <w:t xml:space="preserve"> </w:t>
      </w:r>
      <w:r w:rsidR="00D148D5" w:rsidRPr="003C256B">
        <w:rPr>
          <w:rFonts w:ascii="Book Antiqua" w:eastAsia="Times New Roman" w:hAnsi="Book Antiqua" w:cs="Times New Roman"/>
          <w:b/>
          <w:bCs/>
          <w:color w:val="FF0000"/>
          <w:sz w:val="16"/>
          <w:szCs w:val="16"/>
          <w:u w:val="single"/>
          <w:lang w:eastAsia="pt-BR"/>
        </w:rPr>
        <w:t>(MPRS-2017)</w:t>
      </w:r>
      <w:r w:rsidR="00553A47" w:rsidRPr="003C256B">
        <w:rPr>
          <w:rFonts w:ascii="Book Antiqua" w:eastAsia="Times New Roman" w:hAnsi="Book Antiqua" w:cs="Times New Roman"/>
          <w:b/>
          <w:bCs/>
          <w:color w:val="FF0000"/>
          <w:sz w:val="16"/>
          <w:szCs w:val="16"/>
          <w:lang w:eastAsia="pt-BR"/>
        </w:rPr>
        <w:t xml:space="preserve"> </w:t>
      </w:r>
      <w:r w:rsidR="00553A47" w:rsidRPr="003C256B">
        <w:rPr>
          <w:rFonts w:ascii="Book Antiqua" w:eastAsia="Times New Roman" w:hAnsi="Book Antiqua" w:cs="Arial"/>
          <w:b/>
          <w:bCs/>
          <w:color w:val="FF0000"/>
          <w:sz w:val="16"/>
          <w:szCs w:val="16"/>
          <w:u w:val="single"/>
          <w:lang w:eastAsia="pt-BR"/>
        </w:rPr>
        <w:t>(TRF5-2017)</w:t>
      </w:r>
      <w:r w:rsidR="00C93DED" w:rsidRPr="003C256B">
        <w:rPr>
          <w:rFonts w:ascii="Book Antiqua" w:eastAsia="Times New Roman" w:hAnsi="Book Antiqua" w:cs="Arial"/>
          <w:b/>
          <w:bCs/>
          <w:color w:val="FF0000"/>
          <w:sz w:val="16"/>
          <w:szCs w:val="16"/>
          <w:lang w:eastAsia="pt-BR"/>
        </w:rPr>
        <w:t xml:space="preserve"> </w:t>
      </w:r>
      <w:r w:rsidR="00C93DED" w:rsidRPr="003C256B">
        <w:rPr>
          <w:rFonts w:ascii="Book Antiqua" w:eastAsia="Times New Roman" w:hAnsi="Book Antiqua" w:cs="Times New Roman"/>
          <w:b/>
          <w:bCs/>
          <w:color w:val="FF0000"/>
          <w:sz w:val="16"/>
          <w:szCs w:val="16"/>
          <w:u w:val="single"/>
          <w:lang w:eastAsia="pt-BR"/>
        </w:rPr>
        <w:t>(PCAP-2017)</w:t>
      </w:r>
      <w:r w:rsidR="00C93DED" w:rsidRPr="003C256B">
        <w:rPr>
          <w:rFonts w:ascii="Book Antiqua" w:eastAsia="Times New Roman" w:hAnsi="Book Antiqua" w:cs="Times New Roman"/>
          <w:b/>
          <w:bCs/>
          <w:color w:val="FF0000"/>
          <w:sz w:val="16"/>
          <w:szCs w:val="16"/>
          <w:lang w:eastAsia="pt-BR"/>
        </w:rPr>
        <w:t xml:space="preserve"> </w:t>
      </w:r>
      <w:r w:rsidR="00C93DED" w:rsidRPr="003C256B">
        <w:rPr>
          <w:rFonts w:ascii="Book Antiqua" w:eastAsia="Times New Roman" w:hAnsi="Book Antiqua" w:cs="Times New Roman"/>
          <w:b/>
          <w:bCs/>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A92804" w:rsidRPr="00C1354D" w14:paraId="706C16FE" w14:textId="77777777" w:rsidTr="00A01E2F">
        <w:tc>
          <w:tcPr>
            <w:tcW w:w="8494" w:type="dxa"/>
            <w:shd w:val="clear" w:color="auto" w:fill="CCFFFF"/>
          </w:tcPr>
          <w:p w14:paraId="5ADA582C" w14:textId="052D2756" w:rsidR="0052402C" w:rsidRPr="00E54C09" w:rsidRDefault="0052402C" w:rsidP="00A92804">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52402C">
              <w:rPr>
                <w:rFonts w:ascii="Book Antiqua" w:eastAsia="Times New Roman" w:hAnsi="Book Antiqua" w:cs="Times New Roman"/>
                <w:b/>
                <w:iCs/>
                <w:sz w:val="19"/>
                <w:szCs w:val="19"/>
                <w:highlight w:val="yellow"/>
                <w:lang w:eastAsia="pt-BR"/>
              </w:rPr>
              <w:t>DPEMA-2018-FCC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52402C">
              <w:rPr>
                <w:rFonts w:ascii="Book Antiqua" w:eastAsia="Times New Roman" w:hAnsi="Book Antiqua" w:cs="Times New Roman"/>
                <w:bCs/>
                <w:iCs/>
                <w:sz w:val="19"/>
                <w:szCs w:val="19"/>
                <w:lang w:eastAsia="pt-BR"/>
              </w:rPr>
              <w:t>Sobre a aplicação da pena na Lei de Crimes Ambientais (Lei n° 9.605/98), é correto afirmar que</w:t>
            </w:r>
            <w:r w:rsidR="00E54C09">
              <w:rPr>
                <w:rFonts w:ascii="Book Antiqua" w:eastAsia="Times New Roman" w:hAnsi="Book Antiqua" w:cs="Times New Roman"/>
                <w:bCs/>
                <w:iCs/>
                <w:sz w:val="19"/>
                <w:szCs w:val="19"/>
                <w:lang w:eastAsia="pt-BR"/>
              </w:rPr>
              <w:t xml:space="preserve"> </w:t>
            </w:r>
            <w:r w:rsidR="00E54C09" w:rsidRPr="00E54C09">
              <w:rPr>
                <w:rFonts w:ascii="Book Antiqua" w:eastAsia="Times New Roman" w:hAnsi="Book Antiqua" w:cs="Times New Roman"/>
                <w:bCs/>
                <w:iCs/>
                <w:sz w:val="19"/>
                <w:szCs w:val="19"/>
                <w:lang w:eastAsia="pt-BR"/>
              </w:rPr>
              <w:t>o recolhimento domiciliar é espécie de pena restritiva de direitos e não se confunde com a prisão domiciliar aplicável em caso de regime aberto</w:t>
            </w:r>
            <w:r w:rsidR="00E54C09">
              <w:rPr>
                <w:rFonts w:ascii="Book Antiqua" w:eastAsia="Times New Roman" w:hAnsi="Book Antiqua" w:cs="Times New Roman"/>
                <w:bCs/>
                <w:iCs/>
                <w:sz w:val="19"/>
                <w:szCs w:val="19"/>
                <w:lang w:eastAsia="pt-BR"/>
              </w:rPr>
              <w:t xml:space="preserve">. </w:t>
            </w:r>
            <w:r w:rsidR="00E54C09">
              <w:rPr>
                <w:rFonts w:ascii="Book Antiqua" w:eastAsia="Times New Roman" w:hAnsi="Book Antiqua" w:cs="Times New Roman"/>
                <w:b/>
                <w:iCs/>
                <w:sz w:val="19"/>
                <w:szCs w:val="19"/>
                <w:lang w:eastAsia="pt-BR"/>
              </w:rPr>
              <w:t>BL: art. 8º, V c/c art. 13, LCA e art. 317, CPP.</w:t>
            </w:r>
            <w:r w:rsidR="00E54C09">
              <w:rPr>
                <w:rStyle w:val="Refdenotaderodap"/>
                <w:rFonts w:ascii="Book Antiqua" w:eastAsia="Times New Roman" w:hAnsi="Book Antiqua" w:cs="Times New Roman"/>
                <w:b/>
                <w:iCs/>
                <w:sz w:val="19"/>
                <w:szCs w:val="19"/>
                <w:lang w:eastAsia="pt-BR"/>
              </w:rPr>
              <w:footnoteReference w:id="1"/>
            </w:r>
          </w:p>
          <w:p w14:paraId="08CD82C3" w14:textId="77777777" w:rsidR="0052402C" w:rsidRPr="0052402C" w:rsidRDefault="0052402C" w:rsidP="00A92804">
            <w:pPr>
              <w:jc w:val="both"/>
              <w:rPr>
                <w:rFonts w:ascii="Book Antiqua" w:eastAsia="Times New Roman" w:hAnsi="Book Antiqua" w:cs="Times New Roman"/>
                <w:b/>
                <w:iCs/>
                <w:color w:val="FF0000"/>
                <w:sz w:val="19"/>
                <w:szCs w:val="19"/>
                <w:lang w:eastAsia="pt-BR"/>
              </w:rPr>
            </w:pPr>
          </w:p>
          <w:p w14:paraId="63F0A1C2" w14:textId="72196300" w:rsidR="00A92804" w:rsidRPr="00C1354D" w:rsidRDefault="00A92804" w:rsidP="00A92804">
            <w:pPr>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Diferença em relação ao Código Penal</w:t>
            </w:r>
            <w:r w:rsidRPr="00C1354D">
              <w:rPr>
                <w:rFonts w:ascii="Book Antiqua" w:eastAsia="Times New Roman" w:hAnsi="Book Antiqua" w:cs="Times New Roman"/>
                <w:b/>
                <w:sz w:val="19"/>
                <w:szCs w:val="19"/>
                <w:lang w:eastAsia="pt-BR"/>
              </w:rPr>
              <w:t xml:space="preserve">: </w:t>
            </w:r>
          </w:p>
          <w:p w14:paraId="217A6B1E" w14:textId="77777777" w:rsidR="00A92804" w:rsidRPr="00C1354D" w:rsidRDefault="00A92804" w:rsidP="00C93DED">
            <w:pPr>
              <w:ind w:left="593"/>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bCs/>
                <w:sz w:val="19"/>
                <w:szCs w:val="19"/>
                <w:lang w:eastAsia="pt-BR"/>
              </w:rPr>
              <w:t xml:space="preserve">CP, Art. 48 - </w:t>
            </w:r>
            <w:r w:rsidRPr="00C1354D">
              <w:rPr>
                <w:rFonts w:ascii="Book Antiqua" w:eastAsia="Times New Roman" w:hAnsi="Book Antiqua" w:cs="Times New Roman"/>
                <w:sz w:val="19"/>
                <w:szCs w:val="19"/>
                <w:lang w:eastAsia="pt-BR"/>
              </w:rPr>
              <w:t>A limitação de fim de semana consiste na obrigação de</w:t>
            </w:r>
            <w:r w:rsidRPr="00C1354D">
              <w:rPr>
                <w:rFonts w:ascii="Book Antiqua" w:eastAsia="Times New Roman" w:hAnsi="Book Antiqua" w:cs="Times New Roman"/>
                <w:b/>
                <w:bCs/>
                <w:sz w:val="19"/>
                <w:szCs w:val="19"/>
                <w:lang w:eastAsia="pt-BR"/>
              </w:rPr>
              <w:t xml:space="preserve"> permanecer</w:t>
            </w:r>
            <w:r w:rsidRPr="00C1354D">
              <w:rPr>
                <w:rFonts w:ascii="Book Antiqua" w:eastAsia="Times New Roman" w:hAnsi="Book Antiqua" w:cs="Times New Roman"/>
                <w:sz w:val="19"/>
                <w:szCs w:val="19"/>
                <w:lang w:eastAsia="pt-BR"/>
              </w:rPr>
              <w:t>, aos sábados e domingos, por</w:t>
            </w:r>
            <w:r w:rsidRPr="00C1354D">
              <w:rPr>
                <w:rFonts w:ascii="Book Antiqua" w:eastAsia="Times New Roman" w:hAnsi="Book Antiqua" w:cs="Times New Roman"/>
                <w:b/>
                <w:bCs/>
                <w:sz w:val="19"/>
                <w:szCs w:val="19"/>
                <w:lang w:eastAsia="pt-BR"/>
              </w:rPr>
              <w:t xml:space="preserve"> 5 (cinco) horas diárias</w:t>
            </w:r>
            <w:r w:rsidRPr="00C1354D">
              <w:rPr>
                <w:rFonts w:ascii="Book Antiqua" w:eastAsia="Times New Roman" w:hAnsi="Book Antiqua" w:cs="Times New Roman"/>
                <w:sz w:val="19"/>
                <w:szCs w:val="19"/>
                <w:lang w:eastAsia="pt-BR"/>
              </w:rPr>
              <w:t xml:space="preserve">, em </w:t>
            </w:r>
            <w:r w:rsidRPr="00C1354D">
              <w:rPr>
                <w:rFonts w:ascii="Book Antiqua" w:eastAsia="Times New Roman" w:hAnsi="Book Antiqua" w:cs="Times New Roman"/>
                <w:b/>
                <w:bCs/>
                <w:sz w:val="19"/>
                <w:szCs w:val="19"/>
                <w:lang w:eastAsia="pt-BR"/>
              </w:rPr>
              <w:t>casa de albergado ou outro estabelecimento adequado.</w:t>
            </w:r>
          </w:p>
        </w:tc>
      </w:tr>
    </w:tbl>
    <w:p w14:paraId="7DBAF7D8" w14:textId="545D72B1"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b/>
          <w:sz w:val="19"/>
          <w:szCs w:val="19"/>
          <w:u w:val="single"/>
          <w:lang w:eastAsia="pt-BR"/>
        </w:rPr>
      </w:pPr>
      <w:bookmarkStart w:id="39" w:name="art14"/>
      <w:bookmarkEnd w:id="39"/>
      <w:r w:rsidRPr="00C1354D">
        <w:rPr>
          <w:rFonts w:ascii="Book Antiqua" w:eastAsia="Times New Roman" w:hAnsi="Book Antiqua" w:cs="Times New Roman"/>
          <w:b/>
          <w:sz w:val="19"/>
          <w:szCs w:val="19"/>
          <w:highlight w:val="magenta"/>
          <w:lang w:eastAsia="pt-BR"/>
        </w:rPr>
        <w:t>Art. 14</w:t>
      </w:r>
      <w:r w:rsidRPr="00C1354D">
        <w:rPr>
          <w:rFonts w:ascii="Book Antiqua" w:eastAsia="Times New Roman" w:hAnsi="Book Antiqua" w:cs="Times New Roman"/>
          <w:b/>
          <w:sz w:val="19"/>
          <w:szCs w:val="19"/>
          <w:lang w:eastAsia="pt-BR"/>
        </w:rPr>
        <w:t xml:space="preserve">. São </w:t>
      </w:r>
      <w:r w:rsidRPr="00C1354D">
        <w:rPr>
          <w:rFonts w:ascii="Book Antiqua" w:eastAsia="Times New Roman" w:hAnsi="Book Antiqua" w:cs="Times New Roman"/>
          <w:b/>
          <w:caps/>
          <w:sz w:val="19"/>
          <w:szCs w:val="19"/>
          <w:shd w:val="clear" w:color="auto" w:fill="F7CAAC" w:themeFill="accent2" w:themeFillTint="66"/>
          <w:lang w:eastAsia="pt-BR"/>
        </w:rPr>
        <w:t>circunstâncias</w:t>
      </w:r>
      <w:r w:rsidRPr="00C1354D">
        <w:rPr>
          <w:rFonts w:ascii="Book Antiqua" w:eastAsia="Times New Roman" w:hAnsi="Book Antiqua" w:cs="Times New Roman"/>
          <w:b/>
          <w:sz w:val="19"/>
          <w:szCs w:val="19"/>
          <w:lang w:eastAsia="pt-BR"/>
        </w:rPr>
        <w:t xml:space="preserve"> que </w:t>
      </w:r>
      <w:r w:rsidRPr="00C1354D">
        <w:rPr>
          <w:rFonts w:ascii="Book Antiqua" w:eastAsia="Times New Roman" w:hAnsi="Book Antiqua" w:cs="Times New Roman"/>
          <w:b/>
          <w:caps/>
          <w:sz w:val="19"/>
          <w:szCs w:val="19"/>
          <w:highlight w:val="green"/>
          <w:lang w:eastAsia="pt-BR"/>
        </w:rPr>
        <w:t>atenuam</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a pena</w:t>
      </w:r>
      <w:r w:rsidRPr="00C1354D">
        <w:rPr>
          <w:rFonts w:ascii="Book Antiqua" w:eastAsia="Times New Roman" w:hAnsi="Book Antiqua" w:cs="Times New Roman"/>
          <w:sz w:val="19"/>
          <w:szCs w:val="19"/>
          <w:lang w:eastAsia="pt-BR"/>
        </w:rPr>
        <w:t>:</w:t>
      </w:r>
      <w:r w:rsidR="00E333CA" w:rsidRPr="00C1354D">
        <w:rPr>
          <w:rFonts w:ascii="Book Antiqua" w:eastAsia="Times New Roman" w:hAnsi="Book Antiqua" w:cs="Times New Roman"/>
          <w:sz w:val="19"/>
          <w:szCs w:val="19"/>
          <w:lang w:eastAsia="pt-BR"/>
        </w:rPr>
        <w:t xml:space="preserve"> </w:t>
      </w:r>
    </w:p>
    <w:p w14:paraId="08C31721" w14:textId="0B7C51DE" w:rsidR="00322EFC" w:rsidRPr="002B69CB"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1354D">
        <w:rPr>
          <w:rFonts w:ascii="Book Antiqua" w:eastAsia="Times New Roman" w:hAnsi="Book Antiqua" w:cs="Times New Roman"/>
          <w:b/>
          <w:sz w:val="19"/>
          <w:szCs w:val="19"/>
          <w:lang w:eastAsia="pt-BR"/>
        </w:rPr>
        <w:t xml:space="preserve">I - </w:t>
      </w:r>
      <w:r w:rsidRPr="00C1354D">
        <w:rPr>
          <w:rFonts w:ascii="Book Antiqua" w:eastAsia="Times New Roman" w:hAnsi="Book Antiqua" w:cs="Times New Roman"/>
          <w:b/>
          <w:sz w:val="19"/>
          <w:szCs w:val="19"/>
          <w:highlight w:val="cyan"/>
          <w:lang w:eastAsia="pt-BR"/>
        </w:rPr>
        <w:t>baixo grau</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instrução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escolaridade do agente</w:t>
      </w:r>
      <w:r w:rsidRPr="00E91F78">
        <w:rPr>
          <w:rFonts w:ascii="Book Antiqua" w:eastAsia="Times New Roman" w:hAnsi="Book Antiqua" w:cs="Times New Roman"/>
          <w:sz w:val="18"/>
          <w:szCs w:val="18"/>
          <w:lang w:eastAsia="pt-BR"/>
        </w:rPr>
        <w:t>;</w:t>
      </w:r>
      <w:r w:rsidR="00C61CBB" w:rsidRPr="00E91F78">
        <w:rPr>
          <w:rFonts w:ascii="Book Antiqua" w:eastAsia="Times New Roman" w:hAnsi="Book Antiqua" w:cs="Times New Roman"/>
          <w:sz w:val="18"/>
          <w:szCs w:val="18"/>
          <w:lang w:eastAsia="pt-BR"/>
        </w:rPr>
        <w:t xml:space="preserve"> </w:t>
      </w:r>
      <w:r w:rsidR="00C61CBB" w:rsidRPr="00E91F78">
        <w:rPr>
          <w:rFonts w:ascii="Book Antiqua" w:eastAsia="Times New Roman" w:hAnsi="Book Antiqua" w:cs="Times New Roman"/>
          <w:b/>
          <w:color w:val="FF0000"/>
          <w:sz w:val="16"/>
          <w:szCs w:val="16"/>
          <w:u w:val="single"/>
          <w:lang w:eastAsia="pt-BR"/>
        </w:rPr>
        <w:t>(TJMT-2009)</w:t>
      </w:r>
      <w:r w:rsidR="00E12AD3" w:rsidRPr="00E91F78">
        <w:rPr>
          <w:rFonts w:ascii="Book Antiqua" w:eastAsia="Times New Roman" w:hAnsi="Book Antiqua" w:cs="Times New Roman"/>
          <w:b/>
          <w:color w:val="FF0000"/>
          <w:sz w:val="16"/>
          <w:szCs w:val="16"/>
          <w:lang w:eastAsia="pt-BR"/>
        </w:rPr>
        <w:t xml:space="preserve"> </w:t>
      </w:r>
      <w:r w:rsidR="009C59C1" w:rsidRPr="00E91F78">
        <w:rPr>
          <w:rFonts w:ascii="Book Antiqua" w:eastAsia="Times New Roman" w:hAnsi="Book Antiqua" w:cs="Times New Roman"/>
          <w:b/>
          <w:bCs/>
          <w:color w:val="FF0000"/>
          <w:sz w:val="16"/>
          <w:szCs w:val="16"/>
          <w:u w:val="single"/>
          <w:lang w:eastAsia="pt-BR"/>
        </w:rPr>
        <w:t>(MPGO-2010)</w:t>
      </w:r>
      <w:r w:rsidR="00697E4A" w:rsidRPr="00E91F78">
        <w:rPr>
          <w:rFonts w:ascii="Book Antiqua" w:eastAsia="Times New Roman" w:hAnsi="Book Antiqua" w:cs="Times New Roman"/>
          <w:b/>
          <w:bCs/>
          <w:color w:val="FF0000"/>
          <w:sz w:val="16"/>
          <w:szCs w:val="16"/>
          <w:lang w:eastAsia="pt-BR"/>
        </w:rPr>
        <w:t xml:space="preserve"> </w:t>
      </w:r>
      <w:r w:rsidR="00697E4A" w:rsidRPr="00E91F78">
        <w:rPr>
          <w:rFonts w:ascii="Book Antiqua" w:eastAsia="Times New Roman" w:hAnsi="Book Antiqua" w:cs="Times New Roman"/>
          <w:b/>
          <w:bCs/>
          <w:color w:val="FF0000"/>
          <w:sz w:val="16"/>
          <w:szCs w:val="16"/>
          <w:u w:val="single"/>
          <w:lang w:eastAsia="pt-BR"/>
        </w:rPr>
        <w:t>(TRF4-2010)</w:t>
      </w:r>
      <w:r w:rsidR="00B14012" w:rsidRPr="00E91F78">
        <w:rPr>
          <w:rFonts w:ascii="Book Antiqua" w:eastAsia="Times New Roman" w:hAnsi="Book Antiqua" w:cs="Times New Roman"/>
          <w:b/>
          <w:bCs/>
          <w:color w:val="FF0000"/>
          <w:sz w:val="16"/>
          <w:szCs w:val="16"/>
          <w:lang w:eastAsia="pt-BR"/>
        </w:rPr>
        <w:t xml:space="preserve"> </w:t>
      </w:r>
      <w:r w:rsidR="00B14012" w:rsidRPr="00E91F78">
        <w:rPr>
          <w:rFonts w:ascii="Book Antiqua" w:hAnsi="Book Antiqua"/>
          <w:b/>
          <w:bCs/>
          <w:color w:val="FF0000"/>
          <w:sz w:val="16"/>
          <w:szCs w:val="16"/>
          <w:u w:val="single"/>
        </w:rPr>
        <w:t>(DPU-2010)</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hAnsi="Book Antiqua"/>
          <w:b/>
          <w:color w:val="FF0000"/>
          <w:sz w:val="16"/>
          <w:szCs w:val="16"/>
          <w:u w:val="single"/>
        </w:rPr>
        <w:t>(TJPR-2011)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hAnsi="Book Antiqua"/>
          <w:b/>
          <w:color w:val="FF0000"/>
          <w:sz w:val="16"/>
          <w:szCs w:val="16"/>
          <w:u w:val="single"/>
        </w:rPr>
        <w:t>(TJRO-2011)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eastAsia="Times New Roman" w:hAnsi="Book Antiqua" w:cs="Times New Roman"/>
          <w:b/>
          <w:color w:val="FF0000"/>
          <w:sz w:val="16"/>
          <w:szCs w:val="16"/>
          <w:u w:val="single"/>
          <w:lang w:eastAsia="pt-BR"/>
        </w:rPr>
        <w:t>(TJRJ-2011)</w:t>
      </w:r>
      <w:r w:rsidR="00E30368" w:rsidRPr="00E91F78">
        <w:rPr>
          <w:rFonts w:ascii="Book Antiqua" w:eastAsia="Times New Roman" w:hAnsi="Book Antiqua" w:cs="Times New Roman"/>
          <w:sz w:val="16"/>
          <w:szCs w:val="16"/>
          <w:lang w:eastAsia="pt-BR"/>
        </w:rPr>
        <w:t xml:space="preserve"> </w:t>
      </w:r>
      <w:r w:rsidR="00E30368" w:rsidRPr="00E91F78">
        <w:rPr>
          <w:rFonts w:ascii="Book Antiqua" w:eastAsia="Times New Roman" w:hAnsi="Book Antiqua" w:cs="Times New Roman"/>
          <w:b/>
          <w:color w:val="FF0000"/>
          <w:sz w:val="16"/>
          <w:szCs w:val="16"/>
          <w:u w:val="single"/>
          <w:lang w:eastAsia="pt-BR"/>
        </w:rPr>
        <w:t>(TJMG-</w:t>
      </w:r>
      <w:r w:rsidR="007A42A3" w:rsidRPr="00E91F78">
        <w:rPr>
          <w:rFonts w:ascii="Book Antiqua" w:eastAsia="Times New Roman" w:hAnsi="Book Antiqua" w:cs="Times New Roman"/>
          <w:b/>
          <w:color w:val="FF0000"/>
          <w:sz w:val="16"/>
          <w:szCs w:val="16"/>
          <w:u w:val="single"/>
          <w:lang w:eastAsia="pt-BR"/>
        </w:rPr>
        <w:t>2009/</w:t>
      </w:r>
      <w:r w:rsidR="00E30368" w:rsidRPr="00E91F78">
        <w:rPr>
          <w:rFonts w:ascii="Book Antiqua" w:eastAsia="Times New Roman" w:hAnsi="Book Antiqua" w:cs="Times New Roman"/>
          <w:b/>
          <w:color w:val="FF0000"/>
          <w:sz w:val="16"/>
          <w:szCs w:val="16"/>
          <w:u w:val="single"/>
          <w:lang w:eastAsia="pt-BR"/>
        </w:rPr>
        <w:t>2012)</w:t>
      </w:r>
      <w:r w:rsidR="00466E17" w:rsidRPr="00E91F78">
        <w:rPr>
          <w:rFonts w:ascii="Book Antiqua" w:eastAsia="Times New Roman" w:hAnsi="Book Antiqua" w:cs="Times New Roman"/>
          <w:b/>
          <w:color w:val="FF0000"/>
          <w:sz w:val="16"/>
          <w:szCs w:val="16"/>
          <w:lang w:eastAsia="pt-BR"/>
        </w:rPr>
        <w:t xml:space="preserve"> </w:t>
      </w:r>
      <w:r w:rsidR="00466E17" w:rsidRPr="00E91F78">
        <w:rPr>
          <w:rFonts w:ascii="Book Antiqua" w:eastAsia="Times New Roman" w:hAnsi="Book Antiqua" w:cs="Times New Roman"/>
          <w:b/>
          <w:color w:val="FF0000"/>
          <w:sz w:val="16"/>
          <w:szCs w:val="16"/>
          <w:u w:val="single"/>
          <w:lang w:eastAsia="pt-BR"/>
        </w:rPr>
        <w:t>(MPAP-2012)</w:t>
      </w:r>
      <w:r w:rsidR="0027589A" w:rsidRPr="00E91F78">
        <w:rPr>
          <w:rFonts w:ascii="Book Antiqua" w:eastAsia="Times New Roman" w:hAnsi="Book Antiqua" w:cs="Times New Roman"/>
          <w:b/>
          <w:color w:val="FF0000"/>
          <w:sz w:val="16"/>
          <w:szCs w:val="16"/>
          <w:lang w:eastAsia="pt-BR"/>
        </w:rPr>
        <w:t xml:space="preserve"> </w:t>
      </w:r>
      <w:bookmarkStart w:id="40" w:name="_Hlk106884124"/>
      <w:r w:rsidR="000E3DA1" w:rsidRPr="00E91F78">
        <w:rPr>
          <w:rFonts w:ascii="Book Antiqua" w:eastAsia="Times New Roman" w:hAnsi="Book Antiqua" w:cs="Times New Roman"/>
          <w:b/>
          <w:bCs/>
          <w:color w:val="FF0000"/>
          <w:sz w:val="16"/>
          <w:szCs w:val="16"/>
          <w:u w:val="single"/>
          <w:lang w:eastAsia="pt-BR"/>
        </w:rPr>
        <w:t>(PCPA-2012)</w:t>
      </w:r>
      <w:bookmarkEnd w:id="40"/>
      <w:r w:rsidR="000E3DA1" w:rsidRPr="00E91F78">
        <w:rPr>
          <w:rFonts w:ascii="Book Antiqua" w:eastAsia="Times New Roman" w:hAnsi="Book Antiqua" w:cs="Times New Roman"/>
          <w:b/>
          <w:bCs/>
          <w:color w:val="FF0000"/>
          <w:sz w:val="16"/>
          <w:szCs w:val="16"/>
          <w:lang w:eastAsia="pt-BR"/>
        </w:rPr>
        <w:t xml:space="preserve"> </w:t>
      </w:r>
      <w:r w:rsidR="002449D8" w:rsidRPr="00E91F78">
        <w:rPr>
          <w:rFonts w:ascii="Book Antiqua" w:eastAsia="Times New Roman" w:hAnsi="Book Antiqua" w:cs="Times New Roman"/>
          <w:b/>
          <w:color w:val="FF0000"/>
          <w:sz w:val="16"/>
          <w:szCs w:val="16"/>
          <w:u w:val="single"/>
          <w:lang w:eastAsia="pt-BR"/>
        </w:rPr>
        <w:t>(MPSC-2014)</w:t>
      </w:r>
      <w:r w:rsidR="00DF42E8" w:rsidRPr="00E91F78">
        <w:rPr>
          <w:rFonts w:ascii="Book Antiqua" w:eastAsia="Times New Roman" w:hAnsi="Book Antiqua" w:cs="Times New Roman"/>
          <w:b/>
          <w:color w:val="FF0000"/>
          <w:sz w:val="16"/>
          <w:szCs w:val="16"/>
          <w:lang w:eastAsia="pt-BR"/>
        </w:rPr>
        <w:t xml:space="preserve"> </w:t>
      </w:r>
      <w:r w:rsidR="00DF42E8" w:rsidRPr="00E91F78">
        <w:rPr>
          <w:rFonts w:ascii="Book Antiqua" w:eastAsia="Times New Roman" w:hAnsi="Book Antiqua" w:cs="Times New Roman"/>
          <w:b/>
          <w:bCs/>
          <w:color w:val="FF0000"/>
          <w:sz w:val="16"/>
          <w:szCs w:val="16"/>
          <w:u w:val="single"/>
          <w:lang w:eastAsia="pt-BR"/>
        </w:rPr>
        <w:t>(PGERN-2014)</w:t>
      </w:r>
      <w:r w:rsidR="001A0686" w:rsidRPr="00E91F78">
        <w:rPr>
          <w:rFonts w:ascii="Book Antiqua" w:eastAsia="Times New Roman" w:hAnsi="Book Antiqua" w:cs="Times New Roman"/>
          <w:b/>
          <w:color w:val="FF0000"/>
          <w:sz w:val="16"/>
          <w:szCs w:val="16"/>
          <w:lang w:eastAsia="pt-BR"/>
        </w:rPr>
        <w:t xml:space="preserve"> </w:t>
      </w:r>
      <w:r w:rsidR="001A0686" w:rsidRPr="00E91F78">
        <w:rPr>
          <w:rFonts w:ascii="Book Antiqua" w:eastAsia="Times New Roman" w:hAnsi="Book Antiqua" w:cs="Times New Roman"/>
          <w:b/>
          <w:bCs/>
          <w:color w:val="FF0000"/>
          <w:sz w:val="16"/>
          <w:szCs w:val="16"/>
          <w:u w:val="single"/>
          <w:lang w:eastAsia="pt-BR"/>
        </w:rPr>
        <w:t>(TJRR-2015)</w:t>
      </w:r>
      <w:r w:rsidR="00C701A6" w:rsidRPr="00E91F78">
        <w:rPr>
          <w:rFonts w:ascii="Book Antiqua" w:eastAsia="Times New Roman" w:hAnsi="Book Antiqua" w:cs="Times New Roman"/>
          <w:b/>
          <w:bCs/>
          <w:color w:val="FF0000"/>
          <w:sz w:val="16"/>
          <w:szCs w:val="16"/>
          <w:lang w:eastAsia="pt-BR"/>
        </w:rPr>
        <w:t xml:space="preserve"> </w:t>
      </w:r>
      <w:r w:rsidR="00C701A6" w:rsidRPr="00E91F78">
        <w:rPr>
          <w:rFonts w:ascii="Book Antiqua" w:eastAsia="Times New Roman" w:hAnsi="Book Antiqua" w:cs="Times New Roman"/>
          <w:b/>
          <w:bCs/>
          <w:color w:val="FF0000"/>
          <w:sz w:val="16"/>
          <w:szCs w:val="16"/>
          <w:u w:val="single"/>
          <w:lang w:eastAsia="pt-BR"/>
        </w:rPr>
        <w:t>(MPBA-2015)</w:t>
      </w:r>
      <w:r w:rsidR="008678BC" w:rsidRPr="00E91F78">
        <w:rPr>
          <w:rFonts w:ascii="Book Antiqua" w:eastAsia="Times New Roman" w:hAnsi="Book Antiqua" w:cs="Times New Roman"/>
          <w:b/>
          <w:bCs/>
          <w:color w:val="FF0000"/>
          <w:sz w:val="16"/>
          <w:szCs w:val="16"/>
          <w:lang w:eastAsia="pt-BR"/>
        </w:rPr>
        <w:t xml:space="preserve"> </w:t>
      </w:r>
      <w:r w:rsidR="008678BC" w:rsidRPr="00E91F78">
        <w:rPr>
          <w:rFonts w:ascii="Book Antiqua" w:eastAsia="Times New Roman" w:hAnsi="Book Antiqua" w:cs="Times New Roman"/>
          <w:b/>
          <w:bCs/>
          <w:color w:val="FF0000"/>
          <w:sz w:val="16"/>
          <w:szCs w:val="16"/>
          <w:u w:val="single"/>
          <w:lang w:eastAsia="pt-BR"/>
        </w:rPr>
        <w:t>(TRF3-2013/2016)</w:t>
      </w:r>
      <w:r w:rsidR="008F2B94" w:rsidRPr="00E91F78">
        <w:rPr>
          <w:rFonts w:ascii="Book Antiqua" w:eastAsia="Times New Roman" w:hAnsi="Book Antiqua" w:cs="Times New Roman"/>
          <w:b/>
          <w:color w:val="FF0000"/>
          <w:sz w:val="16"/>
          <w:szCs w:val="16"/>
          <w:lang w:eastAsia="pt-BR"/>
        </w:rPr>
        <w:t xml:space="preserve"> </w:t>
      </w:r>
      <w:r w:rsidR="008F2B94" w:rsidRPr="00E91F78">
        <w:rPr>
          <w:rFonts w:ascii="Book Antiqua" w:eastAsia="Times New Roman" w:hAnsi="Book Antiqua" w:cs="Times New Roman"/>
          <w:b/>
          <w:color w:val="FF0000"/>
          <w:sz w:val="16"/>
          <w:szCs w:val="16"/>
          <w:u w:val="single"/>
          <w:lang w:eastAsia="pt-BR"/>
        </w:rPr>
        <w:t>(MPRS-2016)</w:t>
      </w:r>
      <w:r w:rsidR="004D3D6A" w:rsidRPr="00E91F78">
        <w:rPr>
          <w:rFonts w:ascii="Book Antiqua" w:eastAsia="Times New Roman" w:hAnsi="Book Antiqua" w:cs="Times New Roman"/>
          <w:b/>
          <w:color w:val="FF0000"/>
          <w:sz w:val="16"/>
          <w:szCs w:val="16"/>
          <w:lang w:eastAsia="pt-BR"/>
        </w:rPr>
        <w:t xml:space="preserve"> </w:t>
      </w:r>
      <w:r w:rsidR="007E333B" w:rsidRPr="00E91F78">
        <w:rPr>
          <w:rFonts w:ascii="Book Antiqua" w:eastAsia="Times New Roman" w:hAnsi="Book Antiqua" w:cs="Times New Roman"/>
          <w:b/>
          <w:bCs/>
          <w:color w:val="FF0000"/>
          <w:sz w:val="16"/>
          <w:szCs w:val="16"/>
          <w:u w:val="single"/>
          <w:lang w:eastAsia="pt-BR"/>
        </w:rPr>
        <w:t>(MPRR-2017)</w:t>
      </w:r>
      <w:r w:rsidR="00A1181A" w:rsidRPr="00E91F78">
        <w:rPr>
          <w:rFonts w:ascii="Book Antiqua" w:eastAsia="Times New Roman" w:hAnsi="Book Antiqua" w:cs="Times New Roman"/>
          <w:b/>
          <w:bCs/>
          <w:color w:val="FF0000"/>
          <w:sz w:val="16"/>
          <w:szCs w:val="16"/>
          <w:lang w:eastAsia="pt-BR"/>
        </w:rPr>
        <w:t xml:space="preserve"> </w:t>
      </w:r>
      <w:r w:rsidR="00A1181A" w:rsidRPr="00E91F78">
        <w:rPr>
          <w:rFonts w:ascii="Book Antiqua" w:eastAsia="Times New Roman" w:hAnsi="Book Antiqua" w:cs="Times New Roman"/>
          <w:b/>
          <w:color w:val="FF0000"/>
          <w:sz w:val="16"/>
          <w:szCs w:val="16"/>
          <w:u w:val="single"/>
          <w:lang w:eastAsia="pt-BR"/>
        </w:rPr>
        <w:t>(DPERO-2017)</w:t>
      </w:r>
      <w:r w:rsidR="00561D42" w:rsidRPr="00E91F78">
        <w:rPr>
          <w:rFonts w:ascii="Book Antiqua" w:eastAsia="Times New Roman" w:hAnsi="Book Antiqua" w:cs="Times New Roman"/>
          <w:b/>
          <w:color w:val="FF0000"/>
          <w:sz w:val="16"/>
          <w:szCs w:val="16"/>
          <w:lang w:eastAsia="pt-BR"/>
        </w:rPr>
        <w:t xml:space="preserve"> </w:t>
      </w:r>
      <w:r w:rsidR="00561D42" w:rsidRPr="00E91F78">
        <w:rPr>
          <w:rFonts w:ascii="Book Antiqua" w:eastAsia="Times New Roman" w:hAnsi="Book Antiqua" w:cs="Times New Roman"/>
          <w:b/>
          <w:color w:val="FF0000"/>
          <w:sz w:val="16"/>
          <w:szCs w:val="16"/>
          <w:u w:val="single"/>
          <w:lang w:eastAsia="pt-BR"/>
        </w:rPr>
        <w:t>(DPU-2017)</w:t>
      </w:r>
      <w:r w:rsidR="00645EC4" w:rsidRPr="00E91F78">
        <w:rPr>
          <w:rFonts w:ascii="Book Antiqua" w:eastAsia="Times New Roman" w:hAnsi="Book Antiqua" w:cs="Times New Roman"/>
          <w:b/>
          <w:color w:val="FF0000"/>
          <w:sz w:val="16"/>
          <w:szCs w:val="16"/>
          <w:lang w:eastAsia="pt-BR"/>
        </w:rPr>
        <w:t xml:space="preserve"> </w:t>
      </w:r>
      <w:r w:rsidR="00645EC4" w:rsidRPr="00E91F78">
        <w:rPr>
          <w:rFonts w:ascii="Book Antiqua" w:eastAsia="Times New Roman" w:hAnsi="Book Antiqua" w:cs="Arial"/>
          <w:b/>
          <w:bCs/>
          <w:color w:val="FF0000"/>
          <w:sz w:val="16"/>
          <w:szCs w:val="16"/>
          <w:u w:val="single"/>
          <w:lang w:eastAsia="pt-BR"/>
        </w:rPr>
        <w:t>(Cartórios/TJMG-2017)</w:t>
      </w:r>
      <w:r w:rsidR="002359BC" w:rsidRPr="00E91F78">
        <w:rPr>
          <w:rFonts w:ascii="Book Antiqua" w:eastAsia="Times New Roman" w:hAnsi="Book Antiqua" w:cs="Times New Roman"/>
          <w:b/>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52402C" w:rsidRPr="00E91F78">
        <w:rPr>
          <w:rFonts w:ascii="Book Antiqua" w:hAnsi="Book Antiqua" w:cs="Times New Roman"/>
          <w:b/>
          <w:bCs/>
          <w:color w:val="FF0000"/>
          <w:sz w:val="16"/>
          <w:szCs w:val="16"/>
        </w:rPr>
        <w:t xml:space="preserve"> </w:t>
      </w:r>
      <w:r w:rsidR="0052402C" w:rsidRPr="00E91F78">
        <w:rPr>
          <w:rFonts w:ascii="Book Antiqua" w:eastAsia="Times New Roman" w:hAnsi="Book Antiqua" w:cs="Times New Roman"/>
          <w:b/>
          <w:color w:val="FF0000"/>
          <w:sz w:val="16"/>
          <w:szCs w:val="16"/>
          <w:u w:val="single"/>
          <w:lang w:eastAsia="pt-BR"/>
        </w:rPr>
        <w:t>(DPEMA-2018)</w:t>
      </w:r>
      <w:r w:rsidR="00E57087" w:rsidRPr="00E91F78">
        <w:rPr>
          <w:rFonts w:ascii="Book Antiqua" w:eastAsia="Times New Roman" w:hAnsi="Book Antiqua" w:cs="Times New Roman"/>
          <w:b/>
          <w:color w:val="FF0000"/>
          <w:sz w:val="16"/>
          <w:szCs w:val="16"/>
          <w:lang w:eastAsia="pt-BR"/>
        </w:rPr>
        <w:t xml:space="preserve"> </w:t>
      </w:r>
      <w:bookmarkStart w:id="41" w:name="_Hlk99547762"/>
      <w:r w:rsidR="00E57087" w:rsidRPr="00E91F78">
        <w:rPr>
          <w:rFonts w:ascii="Book Antiqua" w:eastAsia="Times New Roman" w:hAnsi="Book Antiqua" w:cs="Times New Roman"/>
          <w:b/>
          <w:color w:val="FF0000"/>
          <w:sz w:val="16"/>
          <w:szCs w:val="16"/>
          <w:u w:val="single"/>
          <w:lang w:eastAsia="pt-BR"/>
        </w:rPr>
        <w:t>(PGEPE-2018)</w:t>
      </w:r>
      <w:bookmarkEnd w:id="41"/>
      <w:r w:rsidR="000E3DA1" w:rsidRPr="00E91F78">
        <w:rPr>
          <w:rFonts w:ascii="Book Antiqua" w:eastAsia="Times New Roman" w:hAnsi="Book Antiqua" w:cs="Times New Roman"/>
          <w:b/>
          <w:color w:val="FF0000"/>
          <w:sz w:val="16"/>
          <w:szCs w:val="16"/>
          <w:lang w:eastAsia="pt-BR"/>
        </w:rPr>
        <w:t xml:space="preserve"> </w:t>
      </w:r>
      <w:r w:rsidR="008678BC" w:rsidRPr="00E91F78">
        <w:rPr>
          <w:rFonts w:ascii="Book Antiqua" w:eastAsia="Times New Roman" w:hAnsi="Book Antiqua" w:cs="Times New Roman"/>
          <w:b/>
          <w:color w:val="FF0000"/>
          <w:sz w:val="16"/>
          <w:szCs w:val="16"/>
          <w:u w:val="single"/>
          <w:lang w:eastAsia="pt-BR"/>
        </w:rPr>
        <w:t>(TJGO-2021)</w:t>
      </w:r>
      <w:r w:rsidR="001B7C6D" w:rsidRPr="00E91F78">
        <w:rPr>
          <w:rFonts w:ascii="Book Antiqua" w:eastAsia="Times New Roman" w:hAnsi="Book Antiqua" w:cs="Times New Roman"/>
          <w:b/>
          <w:color w:val="FF0000"/>
          <w:sz w:val="16"/>
          <w:szCs w:val="16"/>
          <w:lang w:eastAsia="pt-BR"/>
        </w:rPr>
        <w:t xml:space="preserve"> </w:t>
      </w:r>
      <w:bookmarkStart w:id="42" w:name="_Hlk131515113"/>
      <w:r w:rsidR="001B7C6D" w:rsidRPr="00E91F78">
        <w:rPr>
          <w:rFonts w:ascii="Book Antiqua" w:eastAsia="Times New Roman" w:hAnsi="Book Antiqua" w:cs="Times New Roman"/>
          <w:b/>
          <w:color w:val="FF0000"/>
          <w:sz w:val="16"/>
          <w:szCs w:val="16"/>
          <w:u w:val="single"/>
          <w:lang w:eastAsia="pt-BR"/>
        </w:rPr>
        <w:t>(DPEBA-2021)</w:t>
      </w:r>
      <w:bookmarkEnd w:id="42"/>
      <w:r w:rsidR="009A341F">
        <w:rPr>
          <w:rFonts w:ascii="Book Antiqua" w:eastAsia="Times New Roman" w:hAnsi="Book Antiqua" w:cs="Times New Roman"/>
          <w:b/>
          <w:color w:val="FF0000"/>
          <w:sz w:val="16"/>
          <w:szCs w:val="16"/>
          <w:lang w:eastAsia="pt-BR"/>
        </w:rPr>
        <w:t xml:space="preserve"> </w:t>
      </w:r>
      <w:r w:rsidR="009A341F">
        <w:rPr>
          <w:rFonts w:ascii="Book Antiqua" w:eastAsia="Times New Roman" w:hAnsi="Book Antiqua" w:cs="Arial"/>
          <w:b/>
          <w:bCs/>
          <w:color w:val="FF0000"/>
          <w:sz w:val="16"/>
          <w:szCs w:val="16"/>
          <w:u w:val="single"/>
          <w:lang w:eastAsia="pt-BR"/>
        </w:rPr>
        <w:t>(DPESC-2021)</w:t>
      </w:r>
      <w:r w:rsidR="00176071" w:rsidRPr="00E91F78">
        <w:rPr>
          <w:rFonts w:ascii="Book Antiqua" w:eastAsia="Times New Roman" w:hAnsi="Book Antiqua" w:cs="Times New Roman"/>
          <w:b/>
          <w:color w:val="FF0000"/>
          <w:sz w:val="16"/>
          <w:szCs w:val="16"/>
          <w:lang w:eastAsia="pt-BR"/>
        </w:rPr>
        <w:t xml:space="preserve"> </w:t>
      </w:r>
      <w:r w:rsidR="00176071" w:rsidRPr="00E91F78">
        <w:rPr>
          <w:rFonts w:ascii="Book Antiqua" w:eastAsia="Times New Roman" w:hAnsi="Book Antiqua" w:cs="Times New Roman"/>
          <w:b/>
          <w:color w:val="FF0000"/>
          <w:sz w:val="16"/>
          <w:szCs w:val="16"/>
          <w:u w:val="single"/>
          <w:lang w:eastAsia="pt-BR"/>
        </w:rPr>
        <w:t>(Cartórios/TJRO-2021)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(MPAC-2014</w:t>
      </w:r>
      <w:r w:rsidR="00BB4316">
        <w:rPr>
          <w:rFonts w:ascii="Book Antiqua" w:eastAsia="Times New Roman" w:hAnsi="Book Antiqua" w:cs="Times New Roman"/>
          <w:b/>
          <w:bCs/>
          <w:color w:val="FF0000"/>
          <w:sz w:val="16"/>
          <w:szCs w:val="16"/>
          <w:u w:val="single"/>
          <w:lang w:eastAsia="pt-BR"/>
        </w:rPr>
        <w:t>/2022</w:t>
      </w:r>
      <w:r w:rsidR="00BB4316" w:rsidRPr="00E91F78">
        <w:rPr>
          <w:rFonts w:ascii="Book Antiqua" w:eastAsia="Times New Roman" w:hAnsi="Book Antiqua" w:cs="Times New Roman"/>
          <w:b/>
          <w:bCs/>
          <w:color w:val="FF0000"/>
          <w:sz w:val="16"/>
          <w:szCs w:val="16"/>
          <w:u w:val="single"/>
          <w:lang w:eastAsia="pt-BR"/>
        </w:rPr>
        <w:t>)</w:t>
      </w:r>
      <w:r w:rsidR="00883D9B" w:rsidRPr="00E91F78">
        <w:rPr>
          <w:rFonts w:ascii="Book Antiqua" w:eastAsia="Times New Roman" w:hAnsi="Book Antiqua" w:cs="Times New Roman"/>
          <w:b/>
          <w:color w:val="FF0000"/>
          <w:sz w:val="16"/>
          <w:szCs w:val="16"/>
          <w:lang w:eastAsia="pt-BR"/>
        </w:rPr>
        <w:t xml:space="preserve"> </w:t>
      </w:r>
      <w:r w:rsidR="00883D9B" w:rsidRPr="00E91F78">
        <w:rPr>
          <w:rFonts w:ascii="Book Antiqua" w:hAnsi="Book Antiqua"/>
          <w:b/>
          <w:color w:val="FF0000"/>
          <w:sz w:val="16"/>
          <w:szCs w:val="16"/>
          <w:u w:val="single"/>
        </w:rPr>
        <w:t>(TJSC-2010/2019/2022)</w:t>
      </w:r>
      <w:r w:rsidR="00D95420">
        <w:rPr>
          <w:rFonts w:ascii="Book Antiqua" w:hAnsi="Book Antiqua"/>
          <w:b/>
          <w:color w:val="FF0000"/>
          <w:sz w:val="16"/>
          <w:szCs w:val="16"/>
        </w:rPr>
        <w:t xml:space="preserve"> </w:t>
      </w:r>
      <w:r w:rsidR="00D95420" w:rsidRPr="004B29ED">
        <w:rPr>
          <w:rFonts w:ascii="Book Antiqua" w:hAnsi="Book Antiqua"/>
          <w:b/>
          <w:bCs/>
          <w:color w:val="FF0000"/>
          <w:spacing w:val="-3"/>
          <w:sz w:val="16"/>
          <w:szCs w:val="16"/>
          <w:u w:val="single"/>
        </w:rPr>
        <w:t>(DPEPI-20</w:t>
      </w:r>
      <w:r w:rsidR="00D95420">
        <w:rPr>
          <w:rFonts w:ascii="Book Antiqua" w:hAnsi="Book Antiqua"/>
          <w:b/>
          <w:bCs/>
          <w:color w:val="FF0000"/>
          <w:spacing w:val="-3"/>
          <w:sz w:val="16"/>
          <w:szCs w:val="16"/>
          <w:u w:val="single"/>
        </w:rPr>
        <w:t>22</w:t>
      </w:r>
      <w:r w:rsidR="00D95420" w:rsidRPr="004B29ED">
        <w:rPr>
          <w:rFonts w:ascii="Book Antiqua" w:hAnsi="Book Antiqua"/>
          <w:b/>
          <w:bCs/>
          <w:color w:val="FF0000"/>
          <w:spacing w:val="-3"/>
          <w:sz w:val="16"/>
          <w:szCs w:val="16"/>
          <w:u w:val="single"/>
        </w:rPr>
        <w:t>)</w:t>
      </w:r>
      <w:r w:rsidR="002B69CB">
        <w:rPr>
          <w:rFonts w:ascii="Book Antiqua" w:hAnsi="Book Antiqua"/>
          <w:b/>
          <w:color w:val="FF0000"/>
          <w:sz w:val="16"/>
          <w:szCs w:val="16"/>
        </w:rPr>
        <w:t xml:space="preserve"> </w:t>
      </w:r>
      <w:r w:rsidR="002B69CB" w:rsidRPr="006F764E">
        <w:rPr>
          <w:rFonts w:ascii="Book Antiqua" w:eastAsia="Times New Roman" w:hAnsi="Book Antiqua" w:cs="Times New Roman"/>
          <w:b/>
          <w:bCs/>
          <w:color w:val="FF0000"/>
          <w:sz w:val="16"/>
          <w:szCs w:val="16"/>
          <w:u w:val="single"/>
          <w:lang w:eastAsia="pt-BR"/>
        </w:rPr>
        <w:t>(PGE</w:t>
      </w:r>
      <w:r w:rsidR="002B69CB">
        <w:rPr>
          <w:rFonts w:ascii="Book Antiqua" w:hAnsi="Book Antiqua"/>
          <w:b/>
          <w:bCs/>
          <w:color w:val="FF0000"/>
          <w:sz w:val="16"/>
          <w:szCs w:val="16"/>
          <w:u w:val="single"/>
        </w:rPr>
        <w:t>RO</w:t>
      </w:r>
      <w:r w:rsidR="002B69CB">
        <w:rPr>
          <w:rFonts w:ascii="Book Antiqua" w:eastAsia="Times New Roman" w:hAnsi="Book Antiqua" w:cs="Times New Roman"/>
          <w:b/>
          <w:bCs/>
          <w:color w:val="FF0000"/>
          <w:sz w:val="16"/>
          <w:szCs w:val="16"/>
          <w:u w:val="single"/>
          <w:lang w:eastAsia="pt-BR"/>
        </w:rPr>
        <w:t>-2022</w:t>
      </w:r>
      <w:r w:rsidR="002B69CB" w:rsidRPr="006F764E">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677DF" w14:paraId="0BED8A18" w14:textId="77777777" w:rsidTr="00D677DF">
        <w:tc>
          <w:tcPr>
            <w:tcW w:w="8494" w:type="dxa"/>
            <w:shd w:val="clear" w:color="auto" w:fill="CCFFFF"/>
          </w:tcPr>
          <w:p w14:paraId="01C4C574" w14:textId="1C854931" w:rsidR="00883D9B" w:rsidRDefault="00883D9B"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83D9B">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3D9B">
              <w:rPr>
                <w:rFonts w:ascii="Book Antiqua" w:eastAsia="Times New Roman" w:hAnsi="Book Antiqua" w:cs="Times New Roman"/>
                <w:sz w:val="19"/>
                <w:szCs w:val="19"/>
                <w:lang w:eastAsia="pt-BR"/>
              </w:rPr>
              <w:t>A respeito das circunstâncias agravantes e atenuantes, é correto afirmar que</w:t>
            </w:r>
            <w:r>
              <w:rPr>
                <w:rFonts w:ascii="Book Antiqua" w:eastAsia="Times New Roman" w:hAnsi="Book Antiqua" w:cs="Times New Roman"/>
                <w:sz w:val="19"/>
                <w:szCs w:val="19"/>
                <w:lang w:eastAsia="pt-BR"/>
              </w:rPr>
              <w:t xml:space="preserve"> </w:t>
            </w:r>
            <w:r w:rsidRPr="00883D9B">
              <w:rPr>
                <w:rFonts w:ascii="Book Antiqua" w:eastAsia="Times New Roman" w:hAnsi="Book Antiqua" w:cs="Times New Roman"/>
                <w:sz w:val="19"/>
                <w:szCs w:val="19"/>
                <w:lang w:eastAsia="pt-BR"/>
              </w:rPr>
              <w:t>configura circunstância atenuante nos crimes ambientais o baixo grau de instrução ou escolaridade do agente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42F1E0E7" w14:textId="4B14647B" w:rsidR="00D95420" w:rsidRDefault="00D95420" w:rsidP="00D9542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João Paulo, agricultor humilde de 46 anos de idade, foi denunciado pelo Ministério Público, com base no art</w:t>
            </w:r>
            <w:r>
              <w:rPr>
                <w:rFonts w:ascii="Book Antiqua" w:eastAsia="Times New Roman" w:hAnsi="Book Antiqua" w:cs="Times New Roman"/>
                <w:sz w:val="19"/>
                <w:szCs w:val="19"/>
                <w:lang w:eastAsia="pt-BR"/>
              </w:rPr>
              <w:t>.</w:t>
            </w:r>
            <w:r w:rsidRPr="00D95420">
              <w:rPr>
                <w:rFonts w:ascii="Book Antiqua" w:eastAsia="Times New Roman" w:hAnsi="Book Antiqua" w:cs="Times New Roman"/>
                <w:sz w:val="19"/>
                <w:szCs w:val="19"/>
                <w:lang w:eastAsia="pt-BR"/>
              </w:rPr>
              <w:t xml:space="preserve"> 29, §1º, III, da Lei 9.605/98, por vender, na feira livre dominical da cidade de Picos — PI, cinco aves surucuá-de-barriga-vermelha (espécie silvestre comum e não ameaçada de extinção) oriundas de um criadouro não autorizado.</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À luz da Lei de Crimes Ambientais (Lei 9.605/98), assinale a opção correta, considerando a situação hipotética apresentada</w:t>
            </w:r>
            <w:r>
              <w:rPr>
                <w:rFonts w:ascii="Book Antiqua" w:eastAsia="Times New Roman" w:hAnsi="Book Antiqua" w:cs="Times New Roman"/>
                <w:sz w:val="19"/>
                <w:szCs w:val="19"/>
                <w:lang w:eastAsia="pt-BR"/>
              </w:rPr>
              <w:t>:</w:t>
            </w:r>
            <w:r>
              <w:t xml:space="preserve"> </w:t>
            </w:r>
            <w:r w:rsidRPr="00D95420">
              <w:rPr>
                <w:rFonts w:ascii="Book Antiqua" w:eastAsia="Times New Roman" w:hAnsi="Book Antiqua" w:cs="Times New Roman"/>
                <w:sz w:val="19"/>
                <w:szCs w:val="19"/>
                <w:lang w:eastAsia="pt-BR"/>
              </w:rPr>
              <w:t>O baixo grau de instrução ou escolaridade de João Paulo são circunstâncias que atenuam 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6F240A8E" w14:textId="2F22FDC6" w:rsidR="009A341F" w:rsidRDefault="009A341F"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A341F">
              <w:rPr>
                <w:rFonts w:ascii="Book Antiqua" w:eastAsia="Times New Roman" w:hAnsi="Book Antiqua" w:cs="Times New Roman"/>
                <w:b/>
                <w:bCs/>
                <w:sz w:val="19"/>
                <w:szCs w:val="19"/>
                <w:highlight w:val="yellow"/>
                <w:lang w:eastAsia="pt-BR"/>
              </w:rPr>
              <w:t>DPESC-2021-FCC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A341F">
              <w:rPr>
                <w:rFonts w:ascii="Book Antiqua" w:eastAsia="Times New Roman" w:hAnsi="Book Antiqua" w:cs="Times New Roman"/>
                <w:sz w:val="19"/>
                <w:szCs w:val="19"/>
                <w:lang w:eastAsia="pt-BR"/>
              </w:rPr>
              <w:t>A ideia de coculpabilidade pode ser exemplificada na legislação brasileira pela</w:t>
            </w:r>
            <w:r>
              <w:rPr>
                <w:rFonts w:ascii="Book Antiqua" w:eastAsia="Times New Roman" w:hAnsi="Book Antiqua" w:cs="Times New Roman"/>
                <w:sz w:val="19"/>
                <w:szCs w:val="19"/>
                <w:lang w:eastAsia="pt-BR"/>
              </w:rPr>
              <w:t xml:space="preserve"> </w:t>
            </w:r>
            <w:r w:rsidRPr="009A341F">
              <w:rPr>
                <w:rFonts w:ascii="Book Antiqua" w:eastAsia="Times New Roman" w:hAnsi="Book Antiqua" w:cs="Times New Roman"/>
                <w:sz w:val="19"/>
                <w:szCs w:val="19"/>
                <w:lang w:eastAsia="pt-BR"/>
              </w:rPr>
              <w:t>circunstância atenuante de pena de baixo grau de instrução ou escolaridade do agente nos crimes ambientais.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30178403" w14:textId="5D7DD94F" w:rsidR="009A341F" w:rsidRPr="009A341F" w:rsidRDefault="009A341F" w:rsidP="000064E0">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9A341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341F">
              <w:rPr>
                <w:rFonts w:ascii="Book Antiqua" w:eastAsia="Times New Roman" w:hAnsi="Book Antiqua" w:cs="Times New Roman"/>
                <w:bCs/>
                <w:sz w:val="19"/>
                <w:szCs w:val="19"/>
                <w:lang w:eastAsia="pt-BR"/>
              </w:rPr>
              <w:t>A questão versa sobre a ideia da coculpabilidade, teoria defendida por Eugenio Raúl Zaffaroni. A coculpabilidade argumenta a existência de responsabilidade do Estado pelo não atendimento das necessidades sociais de uma pessoa, que vem a se envolver em crimes. Segundo o referido doutrinador, a tese pode ser aplicada como atenuante genérica, prevista no artigo 66 do Código Penal. Vale ressaltar as orientações doutrinárias, que citam o tema e os seus defensores, como se observa: “Eugenio Raúl Zaffaroni e José Henrique Pierangeli sustentam o cabimento de atenuante dessa estirpe na coculpabilidade, isto é, situação em que o agente (em regra, o pobre e marginalizado) deve ser punido de modo mais brando pelo motivo de a ele não terem sido conferidas, pela sociedade e pelo Estado – responsáveis pelo bem-estar das pessoas em geral – todas as oportunidades para o seu desenvolvimento como ser humano. O Superior Tribunal de Justiça, é preciso destacar-se, não tem admitido a aplicação desta teoria." (MASSON, Cleber. Direito Penal: parte geral. 15 ed. Rio de Janeiro: Forense; Método, 2021, p. 616).</w:t>
            </w:r>
          </w:p>
          <w:p w14:paraId="5F13E6CC" w14:textId="1ACE9207" w:rsidR="00541915" w:rsidRDefault="00541915"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E57087">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CE-2021</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41915">
              <w:rPr>
                <w:rFonts w:ascii="Book Antiqua" w:eastAsia="Times New Roman" w:hAnsi="Book Antiqua" w:cs="Times New Roman"/>
                <w:sz w:val="19"/>
                <w:szCs w:val="19"/>
                <w:lang w:eastAsia="pt-BR"/>
              </w:rPr>
              <w:t>Assinale a opção correta sobre os crimes contra o meio ambiente, observando as disposições da Lei 9.605/98 e a jurisprudência dos tribunais superiores</w:t>
            </w:r>
            <w:r>
              <w:rPr>
                <w:rFonts w:ascii="Book Antiqua" w:eastAsia="Times New Roman" w:hAnsi="Book Antiqua" w:cs="Times New Roman"/>
                <w:sz w:val="19"/>
                <w:szCs w:val="19"/>
                <w:lang w:eastAsia="pt-BR"/>
              </w:rPr>
              <w:t xml:space="preserve">: </w:t>
            </w:r>
            <w:r w:rsidRPr="00541915">
              <w:rPr>
                <w:rFonts w:ascii="Book Antiqua" w:eastAsia="Times New Roman" w:hAnsi="Book Antiqua" w:cs="Times New Roman"/>
                <w:sz w:val="19"/>
                <w:szCs w:val="19"/>
                <w:lang w:eastAsia="pt-BR"/>
              </w:rPr>
              <w:t>O baixo grau de escolaridade do agente criminoso é previsto como atenuante para os crimes previstos na referida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4CA27AB0" w14:textId="611789F2" w:rsidR="00E57087" w:rsidRPr="00E57087" w:rsidRDefault="00E57087" w:rsidP="000064E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57087">
              <w:rPr>
                <w:rFonts w:ascii="Book Antiqua" w:eastAsia="Times New Roman" w:hAnsi="Book Antiqua" w:cs="Times New Roman"/>
                <w:b/>
                <w:bCs/>
                <w:sz w:val="19"/>
                <w:szCs w:val="19"/>
                <w:highlight w:val="yellow"/>
                <w:lang w:eastAsia="pt-BR"/>
              </w:rPr>
              <w:t>PGEPE-2018-CESPE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7087">
              <w:rPr>
                <w:rFonts w:ascii="Book Antiqua" w:eastAsia="Times New Roman" w:hAnsi="Book Antiqua" w:cs="Times New Roman"/>
                <w:sz w:val="19"/>
                <w:szCs w:val="19"/>
                <w:lang w:eastAsia="pt-BR"/>
              </w:rPr>
              <w:t>É considerada circunstância atenuante da pena o fato de o agente</w:t>
            </w:r>
            <w:r>
              <w:rPr>
                <w:rFonts w:ascii="Book Antiqua" w:eastAsia="Times New Roman" w:hAnsi="Book Antiqua" w:cs="Times New Roman"/>
                <w:sz w:val="19"/>
                <w:szCs w:val="19"/>
                <w:lang w:eastAsia="pt-BR"/>
              </w:rPr>
              <w:t xml:space="preserve"> </w:t>
            </w:r>
            <w:r w:rsidRPr="00E57087">
              <w:rPr>
                <w:rFonts w:ascii="Book Antiqua" w:eastAsia="Times New Roman" w:hAnsi="Book Antiqua" w:cs="Times New Roman"/>
                <w:sz w:val="19"/>
                <w:szCs w:val="19"/>
                <w:lang w:eastAsia="pt-BR"/>
              </w:rPr>
              <w:t>possuir baixo grau de instrução do agente, no caso de crimes ambientais.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2473DCE2" w14:textId="6BAC50BE" w:rsidR="00D677DF" w:rsidRPr="00D677DF" w:rsidRDefault="00D677DF"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77DF">
              <w:rPr>
                <w:rFonts w:ascii="Book Antiqua" w:eastAsia="Times New Roman" w:hAnsi="Book Antiqua" w:cs="Times New Roman"/>
                <w:b/>
                <w:bCs/>
                <w:sz w:val="19"/>
                <w:szCs w:val="19"/>
                <w:highlight w:val="yellow"/>
                <w:lang w:eastAsia="pt-BR"/>
              </w:rPr>
              <w:t>TRF3-2013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D677DF">
              <w:rPr>
                <w:rFonts w:ascii="Book Antiqua" w:eastAsia="Times New Roman" w:hAnsi="Book Antiqua" w:cs="Times New Roman"/>
                <w:sz w:val="19"/>
                <w:szCs w:val="19"/>
                <w:lang w:eastAsia="pt-BR"/>
              </w:rPr>
              <w:t>Nos crimes ambientais, o baixo grau de escolaridade do agente é circunstância que sempre atenua 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tc>
      </w:tr>
    </w:tbl>
    <w:p w14:paraId="3F5AF1A1" w14:textId="56E98867" w:rsidR="00322EFC" w:rsidRPr="00F43375"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b/>
          <w:sz w:val="19"/>
          <w:szCs w:val="19"/>
          <w:lang w:eastAsia="pt-BR"/>
        </w:rPr>
        <w:lastRenderedPageBreak/>
        <w:t xml:space="preserve">II - </w:t>
      </w:r>
      <w:r w:rsidRPr="00C1354D">
        <w:rPr>
          <w:rFonts w:ascii="Book Antiqua" w:eastAsia="Times New Roman" w:hAnsi="Book Antiqua" w:cs="Times New Roman"/>
          <w:b/>
          <w:sz w:val="19"/>
          <w:szCs w:val="19"/>
          <w:highlight w:val="yellow"/>
          <w:lang w:eastAsia="pt-BR"/>
        </w:rPr>
        <w:t>arrependimento do infrator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manifestado</w:t>
      </w:r>
      <w:r w:rsidRPr="00C1354D">
        <w:rPr>
          <w:rFonts w:ascii="Book Antiqua" w:eastAsia="Times New Roman" w:hAnsi="Book Antiqua" w:cs="Times New Roman"/>
          <w:b/>
          <w:sz w:val="19"/>
          <w:szCs w:val="19"/>
          <w:lang w:eastAsia="pt-BR"/>
        </w:rPr>
        <w:t xml:space="preserve"> pela </w:t>
      </w:r>
      <w:r w:rsidRPr="00C1354D">
        <w:rPr>
          <w:rFonts w:ascii="Book Antiqua" w:eastAsia="Times New Roman" w:hAnsi="Book Antiqua" w:cs="Times New Roman"/>
          <w:b/>
          <w:sz w:val="19"/>
          <w:szCs w:val="19"/>
          <w:highlight w:val="cyan"/>
          <w:lang w:eastAsia="pt-BR"/>
        </w:rPr>
        <w:t>espontânea reparação do dano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limitação significativa</w:t>
      </w:r>
      <w:r w:rsidRPr="00C1354D">
        <w:rPr>
          <w:rFonts w:ascii="Book Antiqua" w:eastAsia="Times New Roman" w:hAnsi="Book Antiqua" w:cs="Times New Roman"/>
          <w:b/>
          <w:sz w:val="19"/>
          <w:szCs w:val="19"/>
          <w:lang w:eastAsia="pt-BR"/>
        </w:rPr>
        <w:t xml:space="preserve"> da </w:t>
      </w:r>
      <w:r w:rsidRPr="00C1354D">
        <w:rPr>
          <w:rFonts w:ascii="Book Antiqua" w:eastAsia="Times New Roman" w:hAnsi="Book Antiqua" w:cs="Times New Roman"/>
          <w:b/>
          <w:sz w:val="19"/>
          <w:szCs w:val="19"/>
          <w:highlight w:val="yellow"/>
          <w:lang w:eastAsia="pt-BR"/>
        </w:rPr>
        <w:t>degradação ambiental causada</w:t>
      </w:r>
      <w:r w:rsidRPr="00E91F78">
        <w:rPr>
          <w:rFonts w:ascii="Book Antiqua" w:eastAsia="Times New Roman" w:hAnsi="Book Antiqua" w:cs="Times New Roman"/>
          <w:b/>
          <w:sz w:val="18"/>
          <w:szCs w:val="18"/>
          <w:lang w:eastAsia="pt-BR"/>
        </w:rPr>
        <w:t>;</w:t>
      </w:r>
      <w:r w:rsidR="003417F1" w:rsidRPr="00E91F78">
        <w:rPr>
          <w:rFonts w:ascii="Book Antiqua" w:eastAsia="Times New Roman" w:hAnsi="Book Antiqua" w:cs="Times New Roman"/>
          <w:b/>
          <w:sz w:val="18"/>
          <w:szCs w:val="18"/>
          <w:lang w:eastAsia="pt-BR"/>
        </w:rPr>
        <w:t xml:space="preserve"> </w:t>
      </w:r>
      <w:r w:rsidR="003417F1" w:rsidRPr="00E91F78">
        <w:rPr>
          <w:rFonts w:ascii="Book Antiqua" w:eastAsia="Times New Roman" w:hAnsi="Book Antiqua" w:cs="Times New Roman"/>
          <w:b/>
          <w:color w:val="FF0000"/>
          <w:sz w:val="16"/>
          <w:szCs w:val="16"/>
          <w:u w:val="single"/>
          <w:lang w:eastAsia="pt-BR"/>
        </w:rPr>
        <w:t>(TJGO-2009)</w:t>
      </w:r>
      <w:r w:rsidR="00C11B9A" w:rsidRPr="00E91F78">
        <w:rPr>
          <w:rFonts w:ascii="Book Antiqua" w:eastAsia="Times New Roman" w:hAnsi="Book Antiqua" w:cs="Times New Roman"/>
          <w:b/>
          <w:sz w:val="16"/>
          <w:szCs w:val="16"/>
          <w:lang w:eastAsia="pt-BR"/>
        </w:rPr>
        <w:t xml:space="preserve"> </w:t>
      </w:r>
      <w:r w:rsidR="00C11B9A" w:rsidRPr="00E91F78">
        <w:rPr>
          <w:rFonts w:ascii="Book Antiqua" w:eastAsia="Times New Roman" w:hAnsi="Book Antiqua" w:cs="Times New Roman"/>
          <w:b/>
          <w:bCs/>
          <w:color w:val="FF0000"/>
          <w:sz w:val="16"/>
          <w:szCs w:val="16"/>
          <w:u w:val="single"/>
          <w:lang w:eastAsia="pt-BR"/>
        </w:rPr>
        <w:t>(MPRO-2010)</w:t>
      </w:r>
      <w:r w:rsidR="00A422CB" w:rsidRPr="00E91F78">
        <w:rPr>
          <w:rFonts w:ascii="Book Antiqua" w:eastAsia="Times New Roman" w:hAnsi="Book Antiqua" w:cs="Times New Roman"/>
          <w:b/>
          <w:sz w:val="16"/>
          <w:szCs w:val="16"/>
          <w:lang w:eastAsia="pt-BR"/>
        </w:rPr>
        <w:t xml:space="preserve"> </w:t>
      </w:r>
      <w:r w:rsidR="00CF6079" w:rsidRPr="00E91F78">
        <w:rPr>
          <w:rFonts w:ascii="Book Antiqua" w:hAnsi="Book Antiqua"/>
          <w:b/>
          <w:color w:val="FF0000"/>
          <w:sz w:val="16"/>
          <w:szCs w:val="16"/>
          <w:u w:val="single"/>
        </w:rPr>
        <w:t>(TJPR-2011)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hAnsi="Book Antiqua"/>
          <w:b/>
          <w:color w:val="FF0000"/>
          <w:sz w:val="16"/>
          <w:szCs w:val="16"/>
          <w:u w:val="single"/>
        </w:rPr>
        <w:t>(TJRO-2011)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eastAsia="Times New Roman" w:hAnsi="Book Antiqua" w:cs="Times New Roman"/>
          <w:b/>
          <w:color w:val="FF0000"/>
          <w:sz w:val="16"/>
          <w:szCs w:val="16"/>
          <w:u w:val="single"/>
          <w:lang w:eastAsia="pt-BR"/>
        </w:rPr>
        <w:t>(TJRJ-2011)</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bCs/>
          <w:color w:val="FF0000"/>
          <w:sz w:val="16"/>
          <w:szCs w:val="16"/>
          <w:u w:val="single"/>
          <w:lang w:eastAsia="pt-BR"/>
        </w:rPr>
        <w:t>(PCPA-2012)</w:t>
      </w:r>
      <w:r w:rsidR="00092FB1" w:rsidRPr="00E91F78">
        <w:rPr>
          <w:rFonts w:ascii="Book Antiqua" w:eastAsia="Times New Roman" w:hAnsi="Book Antiqua" w:cs="Times New Roman"/>
          <w:b/>
          <w:color w:val="FF0000"/>
          <w:sz w:val="16"/>
          <w:szCs w:val="16"/>
          <w:lang w:eastAsia="pt-BR"/>
        </w:rPr>
        <w:t xml:space="preserve"> </w:t>
      </w:r>
      <w:r w:rsidR="00092FB1" w:rsidRPr="00E91F78">
        <w:rPr>
          <w:rFonts w:ascii="Book Antiqua" w:eastAsia="Times New Roman" w:hAnsi="Book Antiqua" w:cs="Times New Roman"/>
          <w:b/>
          <w:color w:val="FF0000"/>
          <w:sz w:val="16"/>
          <w:szCs w:val="16"/>
          <w:u w:val="single"/>
          <w:lang w:eastAsia="pt-BR"/>
        </w:rPr>
        <w:t>(TRF5-2013)</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color w:val="FF0000"/>
          <w:sz w:val="16"/>
          <w:szCs w:val="16"/>
          <w:u w:val="single"/>
          <w:lang w:eastAsia="pt-BR"/>
        </w:rPr>
        <w:t>(MPAC-2014)</w:t>
      </w:r>
      <w:r w:rsidR="00DF42E8" w:rsidRPr="00E91F78">
        <w:rPr>
          <w:rFonts w:ascii="Book Antiqua" w:eastAsia="Times New Roman" w:hAnsi="Book Antiqua" w:cs="Times New Roman"/>
          <w:b/>
          <w:color w:val="FF0000"/>
          <w:sz w:val="16"/>
          <w:szCs w:val="16"/>
          <w:lang w:eastAsia="pt-BR"/>
        </w:rPr>
        <w:t xml:space="preserve"> </w:t>
      </w:r>
      <w:r w:rsidR="00DF42E8" w:rsidRPr="00E91F78">
        <w:rPr>
          <w:rFonts w:ascii="Book Antiqua" w:eastAsia="Times New Roman" w:hAnsi="Book Antiqua" w:cs="Times New Roman"/>
          <w:b/>
          <w:bCs/>
          <w:color w:val="FF0000"/>
          <w:sz w:val="16"/>
          <w:szCs w:val="16"/>
          <w:u w:val="single"/>
          <w:lang w:eastAsia="pt-BR"/>
        </w:rPr>
        <w:t>(PGERN-2014)</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bCs/>
          <w:color w:val="FF0000"/>
          <w:sz w:val="16"/>
          <w:szCs w:val="16"/>
          <w:u w:val="single"/>
          <w:lang w:eastAsia="pt-BR"/>
        </w:rPr>
        <w:t>(MPBA-2015)</w:t>
      </w:r>
      <w:r w:rsidR="008F2B94" w:rsidRPr="00E91F78">
        <w:rPr>
          <w:rFonts w:ascii="Book Antiqua" w:eastAsia="Times New Roman" w:hAnsi="Book Antiqua" w:cs="Times New Roman"/>
          <w:b/>
          <w:color w:val="FF0000"/>
          <w:sz w:val="16"/>
          <w:szCs w:val="16"/>
          <w:lang w:eastAsia="pt-BR"/>
        </w:rPr>
        <w:t xml:space="preserve"> </w:t>
      </w:r>
      <w:r w:rsidR="008F2B94" w:rsidRPr="00E91F78">
        <w:rPr>
          <w:rFonts w:ascii="Book Antiqua" w:eastAsia="Times New Roman" w:hAnsi="Book Antiqua" w:cs="Times New Roman"/>
          <w:b/>
          <w:color w:val="FF0000"/>
          <w:sz w:val="16"/>
          <w:szCs w:val="16"/>
          <w:u w:val="single"/>
          <w:lang w:eastAsia="pt-BR"/>
        </w:rPr>
        <w:t>(MPRS-2016)</w:t>
      </w:r>
      <w:r w:rsidR="00A1181A" w:rsidRPr="00E91F78">
        <w:rPr>
          <w:rFonts w:ascii="Book Antiqua" w:eastAsia="Times New Roman" w:hAnsi="Book Antiqua" w:cs="Times New Roman"/>
          <w:b/>
          <w:color w:val="FF0000"/>
          <w:sz w:val="16"/>
          <w:szCs w:val="16"/>
          <w:lang w:eastAsia="pt-BR"/>
        </w:rPr>
        <w:t xml:space="preserve"> </w:t>
      </w:r>
      <w:r w:rsidR="00A1181A" w:rsidRPr="00E91F78">
        <w:rPr>
          <w:rFonts w:ascii="Book Antiqua" w:eastAsia="Times New Roman" w:hAnsi="Book Antiqua" w:cs="Times New Roman"/>
          <w:b/>
          <w:color w:val="FF0000"/>
          <w:sz w:val="16"/>
          <w:szCs w:val="16"/>
          <w:u w:val="single"/>
          <w:lang w:eastAsia="pt-BR"/>
        </w:rPr>
        <w:t>(DPERO-2017)</w:t>
      </w:r>
      <w:r w:rsidR="00D2314C" w:rsidRPr="00E91F78">
        <w:rPr>
          <w:rFonts w:ascii="Book Antiqua" w:eastAsia="Times New Roman" w:hAnsi="Book Antiqua" w:cs="Times New Roman"/>
          <w:b/>
          <w:color w:val="FF0000"/>
          <w:sz w:val="16"/>
          <w:szCs w:val="16"/>
          <w:lang w:eastAsia="pt-BR"/>
        </w:rPr>
        <w:t xml:space="preserve"> </w:t>
      </w:r>
      <w:r w:rsidR="00D2314C" w:rsidRPr="00E91F78">
        <w:rPr>
          <w:rFonts w:ascii="Book Antiqua" w:hAnsi="Book Antiqua"/>
          <w:b/>
          <w:color w:val="FF0000"/>
          <w:sz w:val="16"/>
          <w:szCs w:val="16"/>
          <w:u w:val="single"/>
        </w:rPr>
        <w:t>(TRF3-</w:t>
      </w:r>
      <w:r w:rsidR="004D3D6A" w:rsidRPr="00E91F78">
        <w:rPr>
          <w:rFonts w:ascii="Book Antiqua" w:hAnsi="Book Antiqua"/>
          <w:b/>
          <w:color w:val="FF0000"/>
          <w:sz w:val="16"/>
          <w:szCs w:val="16"/>
          <w:u w:val="single"/>
        </w:rPr>
        <w:t>2016/</w:t>
      </w:r>
      <w:r w:rsidR="00D2314C" w:rsidRPr="00E91F78">
        <w:rPr>
          <w:rFonts w:ascii="Book Antiqua" w:hAnsi="Book Antiqua"/>
          <w:b/>
          <w:color w:val="FF0000"/>
          <w:sz w:val="16"/>
          <w:szCs w:val="16"/>
          <w:u w:val="single"/>
        </w:rPr>
        <w:t>2018)</w:t>
      </w:r>
      <w:r w:rsidR="002359BC" w:rsidRPr="00E91F78">
        <w:rPr>
          <w:rFonts w:ascii="Book Antiqua" w:hAnsi="Book Antiqua"/>
          <w:b/>
          <w:color w:val="FF0000"/>
          <w:sz w:val="16"/>
          <w:szCs w:val="16"/>
        </w:rPr>
        <w:t xml:space="preserve"> </w:t>
      </w:r>
      <w:r w:rsidR="002359BC" w:rsidRPr="00E91F78">
        <w:rPr>
          <w:rFonts w:ascii="Book Antiqua" w:hAnsi="Book Antiqua" w:cs="Times New Roman"/>
          <w:b/>
          <w:bCs/>
          <w:color w:val="FF0000"/>
          <w:sz w:val="16"/>
          <w:szCs w:val="16"/>
          <w:u w:val="single"/>
        </w:rPr>
        <w:t>(DPEAM-2018)</w:t>
      </w:r>
      <w:r w:rsidR="008175E9" w:rsidRPr="00E91F78">
        <w:rPr>
          <w:rFonts w:ascii="Book Antiqua" w:eastAsia="Times New Roman" w:hAnsi="Book Antiqua" w:cs="Times New Roman"/>
          <w:b/>
          <w:color w:val="FF0000"/>
          <w:sz w:val="16"/>
          <w:szCs w:val="16"/>
          <w:lang w:eastAsia="pt-BR"/>
        </w:rPr>
        <w:t xml:space="preserve"> </w:t>
      </w:r>
      <w:r w:rsidR="008175E9" w:rsidRPr="00E91F78">
        <w:rPr>
          <w:rFonts w:ascii="Book Antiqua" w:eastAsia="Times New Roman" w:hAnsi="Book Antiqua" w:cs="Times New Roman"/>
          <w:b/>
          <w:color w:val="FF0000"/>
          <w:sz w:val="16"/>
          <w:szCs w:val="16"/>
          <w:u w:val="single"/>
          <w:lang w:eastAsia="pt-BR"/>
        </w:rPr>
        <w:t>(TJSC-2009/2019)</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color w:val="FF0000"/>
          <w:sz w:val="16"/>
          <w:szCs w:val="16"/>
          <w:u w:val="single"/>
          <w:lang w:eastAsia="pt-BR"/>
        </w:rPr>
        <w:t>(MPSP-2019)</w:t>
      </w:r>
      <w:r w:rsidR="00176071" w:rsidRPr="00E91F78">
        <w:rPr>
          <w:rFonts w:ascii="Book Antiqua" w:eastAsia="Times New Roman" w:hAnsi="Book Antiqua" w:cs="Times New Roman"/>
          <w:b/>
          <w:color w:val="FF0000"/>
          <w:sz w:val="16"/>
          <w:szCs w:val="16"/>
          <w:lang w:eastAsia="pt-BR"/>
        </w:rPr>
        <w:t xml:space="preserve"> </w:t>
      </w:r>
      <w:r w:rsidR="00176071" w:rsidRPr="00E91F78">
        <w:rPr>
          <w:rFonts w:ascii="Book Antiqua" w:eastAsia="Times New Roman" w:hAnsi="Book Antiqua" w:cs="Times New Roman"/>
          <w:b/>
          <w:color w:val="FF0000"/>
          <w:sz w:val="16"/>
          <w:szCs w:val="16"/>
          <w:u w:val="single"/>
          <w:lang w:eastAsia="pt-BR"/>
        </w:rPr>
        <w:t>(Cartórios/TJRO-2021)</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3D0CC5" w:rsidRPr="00C1354D" w14:paraId="24F2DEF5" w14:textId="77777777" w:rsidTr="00946595">
        <w:tc>
          <w:tcPr>
            <w:tcW w:w="8494" w:type="dxa"/>
            <w:shd w:val="clear" w:color="auto" w:fill="CCFFFF"/>
          </w:tcPr>
          <w:p w14:paraId="5B3C302B" w14:textId="2F1C42B4" w:rsidR="00F43375" w:rsidRDefault="00F43375" w:rsidP="00F4337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3375">
              <w:rPr>
                <w:rFonts w:ascii="Book Antiqua" w:eastAsia="Times New Roman" w:hAnsi="Book Antiqua" w:cs="Times New Roman"/>
                <w:bCs/>
                <w:sz w:val="19"/>
                <w:szCs w:val="19"/>
                <w:lang w:eastAsia="pt-BR"/>
              </w:rPr>
              <w:t>De acordo com a Lei 9.605/98, na hipótese de, após o recebimento da denúncia, o autor de um crime ambiental manifestar o seu arrependimento e promover espontaneamente a reparação do dano causado, tal circunstância, por si só,</w:t>
            </w:r>
            <w:r>
              <w:rPr>
                <w:rFonts w:ascii="Book Antiqua" w:eastAsia="Times New Roman" w:hAnsi="Book Antiqua" w:cs="Times New Roman"/>
                <w:bCs/>
                <w:sz w:val="19"/>
                <w:szCs w:val="19"/>
                <w:lang w:eastAsia="pt-BR"/>
              </w:rPr>
              <w:t xml:space="preserve"> </w:t>
            </w:r>
            <w:r w:rsidRPr="00F43375">
              <w:rPr>
                <w:rFonts w:ascii="Book Antiqua" w:eastAsia="Times New Roman" w:hAnsi="Book Antiqua" w:cs="Times New Roman"/>
                <w:bCs/>
                <w:sz w:val="19"/>
                <w:szCs w:val="19"/>
                <w:lang w:eastAsia="pt-BR"/>
              </w:rPr>
              <w:t>servirá como uma atenuante da pena.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 II</w:t>
            </w:r>
            <w:r w:rsidRPr="00413F74">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CA</w:t>
            </w:r>
            <w:r w:rsidRPr="00413F74">
              <w:rPr>
                <w:rFonts w:ascii="Book Antiqua" w:eastAsia="Times New Roman" w:hAnsi="Book Antiqua" w:cs="Times New Roman"/>
                <w:b/>
                <w:sz w:val="19"/>
                <w:szCs w:val="19"/>
                <w:lang w:eastAsia="pt-BR"/>
              </w:rPr>
              <w:t>.</w:t>
            </w:r>
          </w:p>
          <w:p w14:paraId="492FEB52" w14:textId="478F3049" w:rsidR="00E674FE" w:rsidRDefault="00E674FE" w:rsidP="0094659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36F3">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E674FE">
              <w:rPr>
                <w:rFonts w:ascii="Book Antiqua" w:eastAsia="Times New Roman" w:hAnsi="Book Antiqua" w:cs="Times New Roman"/>
                <w:bCs/>
                <w:sz w:val="19"/>
                <w:szCs w:val="19"/>
                <w:lang w:eastAsia="pt-BR"/>
              </w:rPr>
              <w:t>Nos crimes ambientais, previstos na Lei n° 9.605/98, o arrependimento do infrator, desde que manifestado pela espontânea reparação do dano, ou limitação significativa da degradação ambiental causada, constitui circunstância atenuante genérica.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 II</w:t>
            </w:r>
            <w:r w:rsidRPr="00413F74">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CA</w:t>
            </w:r>
            <w:r w:rsidRPr="00413F74">
              <w:rPr>
                <w:rFonts w:ascii="Book Antiqua" w:eastAsia="Times New Roman" w:hAnsi="Book Antiqua" w:cs="Times New Roman"/>
                <w:b/>
                <w:sz w:val="19"/>
                <w:szCs w:val="19"/>
                <w:lang w:eastAsia="pt-BR"/>
              </w:rPr>
              <w:t>.</w:t>
            </w:r>
          </w:p>
          <w:p w14:paraId="1EF48083" w14:textId="00DF5CF7" w:rsidR="003D0CC5" w:rsidRPr="003417F1" w:rsidRDefault="003417F1" w:rsidP="0094659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417F1">
              <w:rPr>
                <w:rFonts w:ascii="Book Antiqua" w:eastAsia="Times New Roman" w:hAnsi="Book Antiqua" w:cs="Times New Roman"/>
                <w:b/>
                <w:bCs/>
                <w:sz w:val="19"/>
                <w:szCs w:val="19"/>
                <w:highlight w:val="yellow"/>
                <w:lang w:eastAsia="pt-BR"/>
              </w:rPr>
              <w:t>MPAC-2014-CESPE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417F1">
              <w:rPr>
                <w:rFonts w:ascii="Book Antiqua" w:eastAsia="Times New Roman" w:hAnsi="Book Antiqua" w:cs="Times New Roman"/>
                <w:sz w:val="19"/>
                <w:szCs w:val="19"/>
                <w:lang w:eastAsia="pt-BR"/>
              </w:rPr>
              <w:t>No que concerne à tutela penal do meio ambiente, assinale a opção correta</w:t>
            </w:r>
            <w:r>
              <w:rPr>
                <w:rFonts w:ascii="Book Antiqua" w:eastAsia="Times New Roman" w:hAnsi="Book Antiqua" w:cs="Times New Roman"/>
                <w:sz w:val="19"/>
                <w:szCs w:val="19"/>
                <w:lang w:eastAsia="pt-BR"/>
              </w:rPr>
              <w:t>:</w:t>
            </w:r>
            <w:r>
              <w:t xml:space="preserve"> </w:t>
            </w:r>
            <w:r w:rsidRPr="003417F1">
              <w:rPr>
                <w:rFonts w:ascii="Book Antiqua" w:eastAsia="Times New Roman" w:hAnsi="Book Antiqua" w:cs="Times New Roman"/>
                <w:sz w:val="19"/>
                <w:szCs w:val="19"/>
                <w:lang w:eastAsia="pt-BR"/>
              </w:rPr>
              <w:t>Entre as circunstâncias que atenuam a pena dos delitos previstos na Lei dos Crimes Ambientais incluem-se o baixo grau de instrução ou escolaridade do agente e o arrependimento do infrator, manifestado pela espontânea reparação do dano ou limitação significativa da degradação ambiental causada.</w:t>
            </w:r>
            <w:r>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 I e II</w:t>
            </w:r>
            <w:r w:rsidRPr="00413F74">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CA</w:t>
            </w:r>
            <w:r w:rsidRPr="00413F74">
              <w:rPr>
                <w:rFonts w:ascii="Book Antiqua" w:eastAsia="Times New Roman" w:hAnsi="Book Antiqua" w:cs="Times New Roman"/>
                <w:b/>
                <w:sz w:val="19"/>
                <w:szCs w:val="19"/>
                <w:lang w:eastAsia="pt-BR"/>
              </w:rPr>
              <w:t>.</w:t>
            </w:r>
          </w:p>
        </w:tc>
      </w:tr>
    </w:tbl>
    <w:p w14:paraId="14602DC8" w14:textId="636FCF20"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III - </w:t>
      </w:r>
      <w:r w:rsidRPr="00C1354D">
        <w:rPr>
          <w:rFonts w:ascii="Book Antiqua" w:eastAsia="Times New Roman" w:hAnsi="Book Antiqua" w:cs="Times New Roman"/>
          <w:b/>
          <w:sz w:val="19"/>
          <w:szCs w:val="19"/>
          <w:highlight w:val="yellow"/>
          <w:lang w:eastAsia="pt-BR"/>
        </w:rPr>
        <w:t>comunicação prévia pelo agente</w:t>
      </w:r>
      <w:r w:rsidRPr="00C1354D">
        <w:rPr>
          <w:rFonts w:ascii="Book Antiqua" w:eastAsia="Times New Roman" w:hAnsi="Book Antiqua" w:cs="Times New Roman"/>
          <w:b/>
          <w:sz w:val="19"/>
          <w:szCs w:val="19"/>
          <w:lang w:eastAsia="pt-BR"/>
        </w:rPr>
        <w:t xml:space="preserve"> do </w:t>
      </w:r>
      <w:r w:rsidRPr="00C1354D">
        <w:rPr>
          <w:rFonts w:ascii="Book Antiqua" w:eastAsia="Times New Roman" w:hAnsi="Book Antiqua" w:cs="Times New Roman"/>
          <w:b/>
          <w:sz w:val="19"/>
          <w:szCs w:val="19"/>
          <w:highlight w:val="cyan"/>
          <w:lang w:eastAsia="pt-BR"/>
        </w:rPr>
        <w:t>perigo iminente de degradação ambiental</w:t>
      </w:r>
      <w:r w:rsidRPr="00E91F78">
        <w:rPr>
          <w:rFonts w:ascii="Book Antiqua" w:eastAsia="Times New Roman" w:hAnsi="Book Antiqua" w:cs="Times New Roman"/>
          <w:b/>
          <w:sz w:val="18"/>
          <w:szCs w:val="18"/>
          <w:lang w:eastAsia="pt-BR"/>
        </w:rPr>
        <w:t>;</w:t>
      </w:r>
      <w:r w:rsidR="00CF6079" w:rsidRPr="00E91F78">
        <w:rPr>
          <w:rFonts w:ascii="Book Antiqua" w:eastAsia="Times New Roman" w:hAnsi="Book Antiqua" w:cs="Times New Roman"/>
          <w:b/>
          <w:sz w:val="18"/>
          <w:szCs w:val="18"/>
          <w:lang w:eastAsia="pt-BR"/>
        </w:rPr>
        <w:t xml:space="preserve"> </w:t>
      </w:r>
      <w:r w:rsidR="00CF6079" w:rsidRPr="00E91F78">
        <w:rPr>
          <w:rFonts w:ascii="Book Antiqua" w:hAnsi="Book Antiqua"/>
          <w:b/>
          <w:color w:val="FF0000"/>
          <w:sz w:val="16"/>
          <w:szCs w:val="16"/>
          <w:u w:val="single"/>
        </w:rPr>
        <w:t>(TJPR-2011)</w:t>
      </w:r>
      <w:r w:rsidR="00CF6079" w:rsidRPr="00E91F78">
        <w:rPr>
          <w:rFonts w:ascii="Book Antiqua" w:eastAsia="Times New Roman" w:hAnsi="Book Antiqua" w:cs="Times New Roman"/>
          <w:b/>
          <w:sz w:val="16"/>
          <w:szCs w:val="16"/>
          <w:lang w:eastAsia="pt-BR"/>
        </w:rPr>
        <w:t xml:space="preserve"> </w:t>
      </w:r>
      <w:r w:rsidR="00CF6079" w:rsidRPr="00E91F78">
        <w:rPr>
          <w:rFonts w:ascii="Book Antiqua" w:hAnsi="Book Antiqua"/>
          <w:b/>
          <w:color w:val="FF0000"/>
          <w:sz w:val="16"/>
          <w:szCs w:val="16"/>
          <w:u w:val="single"/>
        </w:rPr>
        <w:t>(TJRO-2011)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eastAsia="Times New Roman" w:hAnsi="Book Antiqua" w:cs="Times New Roman"/>
          <w:b/>
          <w:color w:val="FF0000"/>
          <w:sz w:val="16"/>
          <w:szCs w:val="16"/>
          <w:u w:val="single"/>
          <w:lang w:eastAsia="pt-BR"/>
        </w:rPr>
        <w:t>(TJRJ-2011)</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bCs/>
          <w:color w:val="FF0000"/>
          <w:sz w:val="16"/>
          <w:szCs w:val="16"/>
          <w:u w:val="single"/>
          <w:lang w:eastAsia="pt-BR"/>
        </w:rPr>
        <w:t>(PCPA-2012)</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bCs/>
          <w:color w:val="FF0000"/>
          <w:sz w:val="16"/>
          <w:szCs w:val="16"/>
          <w:u w:val="single"/>
          <w:lang w:eastAsia="pt-BR"/>
        </w:rPr>
        <w:t>(MPBA-2015)</w:t>
      </w:r>
      <w:r w:rsidR="008F2B94" w:rsidRPr="00E91F78">
        <w:rPr>
          <w:rFonts w:ascii="Book Antiqua" w:eastAsia="Times New Roman" w:hAnsi="Book Antiqua" w:cs="Times New Roman"/>
          <w:b/>
          <w:color w:val="FF0000"/>
          <w:sz w:val="16"/>
          <w:szCs w:val="16"/>
          <w:lang w:eastAsia="pt-BR"/>
        </w:rPr>
        <w:t xml:space="preserve"> </w:t>
      </w:r>
      <w:r w:rsidR="008F2B94" w:rsidRPr="00E91F78">
        <w:rPr>
          <w:rFonts w:ascii="Book Antiqua" w:eastAsia="Times New Roman" w:hAnsi="Book Antiqua" w:cs="Times New Roman"/>
          <w:b/>
          <w:color w:val="FF0000"/>
          <w:sz w:val="16"/>
          <w:szCs w:val="16"/>
          <w:u w:val="single"/>
          <w:lang w:eastAsia="pt-BR"/>
        </w:rPr>
        <w:t>(MPRS-2016)</w:t>
      </w:r>
      <w:r w:rsidR="004D3D6A" w:rsidRPr="00E91F78">
        <w:rPr>
          <w:rFonts w:ascii="Book Antiqua" w:eastAsia="Times New Roman" w:hAnsi="Book Antiqua" w:cs="Times New Roman"/>
          <w:b/>
          <w:color w:val="FF0000"/>
          <w:sz w:val="16"/>
          <w:szCs w:val="16"/>
          <w:lang w:eastAsia="pt-BR"/>
        </w:rPr>
        <w:t xml:space="preserve"> </w:t>
      </w:r>
      <w:r w:rsidR="004D3D6A" w:rsidRPr="00E91F78">
        <w:rPr>
          <w:rFonts w:ascii="Book Antiqua" w:eastAsia="Times New Roman" w:hAnsi="Book Antiqua" w:cs="Times New Roman"/>
          <w:b/>
          <w:color w:val="FF0000"/>
          <w:sz w:val="16"/>
          <w:szCs w:val="16"/>
          <w:u w:val="single"/>
          <w:lang w:eastAsia="pt-BR"/>
        </w:rPr>
        <w:t>(TRF3-2016)</w:t>
      </w:r>
      <w:r w:rsidR="00A1181A" w:rsidRPr="00E91F78">
        <w:rPr>
          <w:rFonts w:ascii="Book Antiqua" w:eastAsia="Times New Roman" w:hAnsi="Book Antiqua" w:cs="Times New Roman"/>
          <w:b/>
          <w:color w:val="FF0000"/>
          <w:sz w:val="16"/>
          <w:szCs w:val="16"/>
          <w:lang w:eastAsia="pt-BR"/>
        </w:rPr>
        <w:t xml:space="preserve"> </w:t>
      </w:r>
      <w:r w:rsidR="00A1181A" w:rsidRPr="00E91F78">
        <w:rPr>
          <w:rFonts w:ascii="Book Antiqua" w:eastAsia="Times New Roman" w:hAnsi="Book Antiqua" w:cs="Times New Roman"/>
          <w:b/>
          <w:color w:val="FF0000"/>
          <w:sz w:val="16"/>
          <w:szCs w:val="16"/>
          <w:u w:val="single"/>
          <w:lang w:eastAsia="pt-BR"/>
        </w:rPr>
        <w:t>(DPERO-2017)</w:t>
      </w:r>
      <w:r w:rsidR="002359BC" w:rsidRPr="00E91F78">
        <w:rPr>
          <w:rFonts w:ascii="Book Antiqua" w:eastAsia="Times New Roman" w:hAnsi="Book Antiqua" w:cs="Times New Roman"/>
          <w:b/>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176071" w:rsidRPr="00E91F78">
        <w:rPr>
          <w:rFonts w:ascii="Book Antiqua" w:hAnsi="Book Antiqua" w:cs="Times New Roman"/>
          <w:b/>
          <w:bCs/>
          <w:color w:val="FF0000"/>
          <w:sz w:val="16"/>
          <w:szCs w:val="16"/>
        </w:rPr>
        <w:t xml:space="preserve"> </w:t>
      </w:r>
      <w:r w:rsidR="00176071" w:rsidRPr="00E91F78">
        <w:rPr>
          <w:rFonts w:ascii="Book Antiqua" w:eastAsia="Times New Roman" w:hAnsi="Book Antiqua" w:cs="Times New Roman"/>
          <w:b/>
          <w:color w:val="FF0000"/>
          <w:sz w:val="16"/>
          <w:szCs w:val="16"/>
          <w:u w:val="single"/>
          <w:lang w:eastAsia="pt-BR"/>
        </w:rPr>
        <w:t>(Cartórios/TJRO-2021)</w:t>
      </w:r>
    </w:p>
    <w:p w14:paraId="48C8FDCA" w14:textId="1F8DD44D"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IV - </w:t>
      </w:r>
      <w:r w:rsidRPr="00C1354D">
        <w:rPr>
          <w:rFonts w:ascii="Book Antiqua" w:eastAsia="Times New Roman" w:hAnsi="Book Antiqua" w:cs="Times New Roman"/>
          <w:b/>
          <w:sz w:val="19"/>
          <w:szCs w:val="19"/>
          <w:highlight w:val="yellow"/>
          <w:lang w:eastAsia="pt-BR"/>
        </w:rPr>
        <w:t>colaboração com os agentes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encarregados da vigilância</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cyan"/>
          <w:lang w:eastAsia="pt-BR"/>
        </w:rPr>
        <w:t>do controle ambiental</w:t>
      </w:r>
      <w:r w:rsidRPr="00E91F78">
        <w:rPr>
          <w:rFonts w:ascii="Book Antiqua" w:eastAsia="Times New Roman" w:hAnsi="Book Antiqua" w:cs="Times New Roman"/>
          <w:b/>
          <w:sz w:val="18"/>
          <w:szCs w:val="18"/>
          <w:lang w:eastAsia="pt-BR"/>
        </w:rPr>
        <w:t>.</w:t>
      </w:r>
      <w:r w:rsidR="009C59C1" w:rsidRPr="00E91F78">
        <w:rPr>
          <w:rFonts w:ascii="Book Antiqua" w:eastAsia="Times New Roman" w:hAnsi="Book Antiqua" w:cs="Times New Roman"/>
          <w:b/>
          <w:sz w:val="18"/>
          <w:szCs w:val="18"/>
          <w:lang w:eastAsia="pt-BR"/>
        </w:rPr>
        <w:t xml:space="preserve"> </w:t>
      </w:r>
      <w:r w:rsidR="009C59C1" w:rsidRPr="00E91F78">
        <w:rPr>
          <w:rFonts w:ascii="Book Antiqua" w:eastAsia="Times New Roman" w:hAnsi="Book Antiqua" w:cs="Times New Roman"/>
          <w:b/>
          <w:bCs/>
          <w:color w:val="FF0000"/>
          <w:sz w:val="16"/>
          <w:szCs w:val="16"/>
          <w:u w:val="single"/>
          <w:lang w:eastAsia="pt-BR"/>
        </w:rPr>
        <w:t>(MPGO-2010)</w:t>
      </w:r>
      <w:r w:rsidR="00344EC0" w:rsidRPr="00E91F78">
        <w:rPr>
          <w:rFonts w:ascii="Book Antiqua" w:eastAsia="Times New Roman" w:hAnsi="Book Antiqua" w:cs="Times New Roman"/>
          <w:b/>
          <w:sz w:val="16"/>
          <w:szCs w:val="16"/>
          <w:lang w:eastAsia="pt-BR"/>
        </w:rPr>
        <w:t xml:space="preserve"> </w:t>
      </w:r>
      <w:r w:rsidR="00344EC0" w:rsidRPr="00E91F78">
        <w:rPr>
          <w:rFonts w:ascii="Book Antiqua" w:eastAsia="Times New Roman" w:hAnsi="Book Antiqua" w:cs="Times New Roman"/>
          <w:b/>
          <w:color w:val="FF0000"/>
          <w:sz w:val="16"/>
          <w:szCs w:val="16"/>
          <w:u w:val="single"/>
          <w:lang w:eastAsia="pt-BR"/>
        </w:rPr>
        <w:t>(MPSP-2010)</w:t>
      </w:r>
      <w:r w:rsidR="00CF6079" w:rsidRPr="00E91F78">
        <w:rPr>
          <w:rFonts w:ascii="Book Antiqua" w:eastAsia="Times New Roman" w:hAnsi="Book Antiqua" w:cs="Times New Roman"/>
          <w:b/>
          <w:sz w:val="16"/>
          <w:szCs w:val="16"/>
          <w:lang w:eastAsia="pt-BR"/>
        </w:rPr>
        <w:t xml:space="preserve"> </w:t>
      </w:r>
      <w:r w:rsidR="00CF6079" w:rsidRPr="00E91F78">
        <w:rPr>
          <w:rFonts w:ascii="Book Antiqua" w:hAnsi="Book Antiqua"/>
          <w:b/>
          <w:color w:val="FF0000"/>
          <w:sz w:val="16"/>
          <w:szCs w:val="16"/>
          <w:u w:val="single"/>
        </w:rPr>
        <w:t>(TJPR-2011)</w:t>
      </w:r>
      <w:r w:rsidR="00CF6079" w:rsidRPr="00E91F78">
        <w:rPr>
          <w:rFonts w:ascii="Book Antiqua" w:eastAsia="Times New Roman" w:hAnsi="Book Antiqua" w:cs="Times New Roman"/>
          <w:b/>
          <w:sz w:val="16"/>
          <w:szCs w:val="16"/>
          <w:lang w:eastAsia="pt-BR"/>
        </w:rPr>
        <w:t xml:space="preserve"> </w:t>
      </w:r>
      <w:r w:rsidR="00CF6079" w:rsidRPr="00E91F78">
        <w:rPr>
          <w:rFonts w:ascii="Book Antiqua" w:hAnsi="Book Antiqua"/>
          <w:b/>
          <w:color w:val="FF0000"/>
          <w:sz w:val="16"/>
          <w:szCs w:val="16"/>
          <w:u w:val="single"/>
        </w:rPr>
        <w:t>(TJRO-2011)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eastAsia="Times New Roman" w:hAnsi="Book Antiqua" w:cs="Times New Roman"/>
          <w:b/>
          <w:color w:val="FF0000"/>
          <w:sz w:val="16"/>
          <w:szCs w:val="16"/>
          <w:u w:val="single"/>
          <w:lang w:eastAsia="pt-BR"/>
        </w:rPr>
        <w:t>(TJRJ-2011)</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bCs/>
          <w:color w:val="FF0000"/>
          <w:sz w:val="16"/>
          <w:szCs w:val="16"/>
          <w:u w:val="single"/>
          <w:lang w:eastAsia="pt-BR"/>
        </w:rPr>
        <w:t>(PCPA-2012)</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bCs/>
          <w:color w:val="FF0000"/>
          <w:sz w:val="16"/>
          <w:szCs w:val="16"/>
          <w:u w:val="single"/>
          <w:lang w:eastAsia="pt-BR"/>
        </w:rPr>
        <w:t>(MPBA-2015)</w:t>
      </w:r>
      <w:r w:rsidR="008F2B94" w:rsidRPr="00E91F78">
        <w:rPr>
          <w:rFonts w:ascii="Book Antiqua" w:eastAsia="Times New Roman" w:hAnsi="Book Antiqua" w:cs="Times New Roman"/>
          <w:b/>
          <w:color w:val="FF0000"/>
          <w:sz w:val="16"/>
          <w:szCs w:val="16"/>
          <w:lang w:eastAsia="pt-BR"/>
        </w:rPr>
        <w:t xml:space="preserve"> </w:t>
      </w:r>
      <w:r w:rsidR="008F2B94" w:rsidRPr="00E91F78">
        <w:rPr>
          <w:rFonts w:ascii="Book Antiqua" w:eastAsia="Times New Roman" w:hAnsi="Book Antiqua" w:cs="Times New Roman"/>
          <w:b/>
          <w:color w:val="FF0000"/>
          <w:sz w:val="16"/>
          <w:szCs w:val="16"/>
          <w:u w:val="single"/>
          <w:lang w:eastAsia="pt-BR"/>
        </w:rPr>
        <w:t>(MPRS-2016)</w:t>
      </w:r>
      <w:r w:rsidR="004D3D6A" w:rsidRPr="00E91F78">
        <w:rPr>
          <w:rFonts w:ascii="Book Antiqua" w:eastAsia="Times New Roman" w:hAnsi="Book Antiqua" w:cs="Times New Roman"/>
          <w:b/>
          <w:color w:val="FF0000"/>
          <w:sz w:val="16"/>
          <w:szCs w:val="16"/>
          <w:lang w:eastAsia="pt-BR"/>
        </w:rPr>
        <w:t xml:space="preserve"> </w:t>
      </w:r>
      <w:r w:rsidR="004D3D6A" w:rsidRPr="00E91F78">
        <w:rPr>
          <w:rFonts w:ascii="Book Antiqua" w:eastAsia="Times New Roman" w:hAnsi="Book Antiqua" w:cs="Times New Roman"/>
          <w:b/>
          <w:color w:val="FF0000"/>
          <w:sz w:val="16"/>
          <w:szCs w:val="16"/>
          <w:u w:val="single"/>
          <w:lang w:eastAsia="pt-BR"/>
        </w:rPr>
        <w:t>(TRF3-2016)</w:t>
      </w:r>
      <w:r w:rsidR="00A1181A" w:rsidRPr="00E91F78">
        <w:rPr>
          <w:rFonts w:ascii="Book Antiqua" w:eastAsia="Times New Roman" w:hAnsi="Book Antiqua" w:cs="Times New Roman"/>
          <w:b/>
          <w:color w:val="FF0000"/>
          <w:sz w:val="16"/>
          <w:szCs w:val="16"/>
          <w:lang w:eastAsia="pt-BR"/>
        </w:rPr>
        <w:t xml:space="preserve"> </w:t>
      </w:r>
      <w:bookmarkStart w:id="43" w:name="_Hlk88922618"/>
      <w:r w:rsidR="00A1181A" w:rsidRPr="00E91F78">
        <w:rPr>
          <w:rFonts w:ascii="Book Antiqua" w:eastAsia="Times New Roman" w:hAnsi="Book Antiqua" w:cs="Times New Roman"/>
          <w:b/>
          <w:color w:val="FF0000"/>
          <w:sz w:val="16"/>
          <w:szCs w:val="16"/>
          <w:u w:val="single"/>
          <w:lang w:eastAsia="pt-BR"/>
        </w:rPr>
        <w:t>(DPERO-2017)</w:t>
      </w:r>
      <w:bookmarkEnd w:id="43"/>
      <w:r w:rsidR="002359BC" w:rsidRPr="00E91F78">
        <w:rPr>
          <w:rFonts w:ascii="Book Antiqua" w:eastAsia="Times New Roman" w:hAnsi="Book Antiqua" w:cs="Times New Roman"/>
          <w:b/>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52402C" w:rsidRPr="00E91F78">
        <w:rPr>
          <w:rFonts w:ascii="Book Antiqua" w:hAnsi="Book Antiqua" w:cs="Times New Roman"/>
          <w:b/>
          <w:bCs/>
          <w:color w:val="FF0000"/>
          <w:sz w:val="16"/>
          <w:szCs w:val="16"/>
        </w:rPr>
        <w:t xml:space="preserve"> </w:t>
      </w:r>
      <w:r w:rsidR="0052402C" w:rsidRPr="00E91F78">
        <w:rPr>
          <w:rFonts w:ascii="Book Antiqua" w:eastAsia="Times New Roman" w:hAnsi="Book Antiqua" w:cs="Times New Roman"/>
          <w:b/>
          <w:color w:val="FF0000"/>
          <w:sz w:val="16"/>
          <w:szCs w:val="16"/>
          <w:u w:val="single"/>
          <w:lang w:eastAsia="pt-BR"/>
        </w:rPr>
        <w:t>(DPEMA-2018)</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color w:val="FF0000"/>
          <w:sz w:val="16"/>
          <w:szCs w:val="16"/>
          <w:u w:val="single"/>
          <w:lang w:eastAsia="pt-BR"/>
        </w:rPr>
        <w:t>(TJSC-2019)</w:t>
      </w:r>
      <w:r w:rsidR="00176071" w:rsidRPr="00E91F78">
        <w:rPr>
          <w:rFonts w:ascii="Book Antiqua" w:eastAsia="Times New Roman" w:hAnsi="Book Antiqua" w:cs="Times New Roman"/>
          <w:b/>
          <w:color w:val="FF0000"/>
          <w:sz w:val="16"/>
          <w:szCs w:val="16"/>
          <w:lang w:eastAsia="pt-BR"/>
        </w:rPr>
        <w:t xml:space="preserve"> </w:t>
      </w:r>
      <w:r w:rsidR="00176071" w:rsidRPr="00E91F78">
        <w:rPr>
          <w:rFonts w:ascii="Book Antiqua" w:eastAsia="Times New Roman" w:hAnsi="Book Antiqua" w:cs="Times New Roman"/>
          <w:b/>
          <w:color w:val="FF0000"/>
          <w:sz w:val="16"/>
          <w:szCs w:val="16"/>
          <w:u w:val="single"/>
          <w:lang w:eastAsia="pt-BR"/>
        </w:rPr>
        <w:t>(Cartórios/TJRO-2021)</w:t>
      </w:r>
    </w:p>
    <w:tbl>
      <w:tblPr>
        <w:tblStyle w:val="Tabelacomgrade"/>
        <w:tblW w:w="0" w:type="auto"/>
        <w:shd w:val="clear" w:color="auto" w:fill="CCFFFF"/>
        <w:tblLook w:val="04A0" w:firstRow="1" w:lastRow="0" w:firstColumn="1" w:lastColumn="0" w:noHBand="0" w:noVBand="1"/>
      </w:tblPr>
      <w:tblGrid>
        <w:gridCol w:w="8494"/>
      </w:tblGrid>
      <w:tr w:rsidR="00F46D15" w:rsidRPr="00C1354D" w14:paraId="5DEC3164" w14:textId="77777777" w:rsidTr="00F46D15">
        <w:tc>
          <w:tcPr>
            <w:tcW w:w="8494" w:type="dxa"/>
            <w:shd w:val="clear" w:color="auto" w:fill="CCFFFF"/>
          </w:tcPr>
          <w:p w14:paraId="2BDD2549" w14:textId="13E31EF7" w:rsidR="00F46D15" w:rsidRPr="00C1354D" w:rsidRDefault="008F2B94" w:rsidP="000F2AA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TJSC-2019-CESPE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Joana, moradora de uma comunidade quilombola, tem baixo grau de instrução e trabalha na principal atividade de subsistência da sua comunidade, que é a pesca. Durante uma pescaria, feita sempre aos domingos, no período noturno, ela capturou dois filhotes de baleia-franca, espécie inserida na lista local de espécies ameaçadas de extinção. Depois desse dia, Joana passou a fazer da pesca dessa espécie animal uma atividade econômica, com a venda para o comércio da região. Somente após ter praticado reiteradamente a atividade criminosa, ela descobriu que essa espécie de baleia era ameaçada de extinção. Arrependida, Joana dirigiu-se a uma delegacia de polícia e informou, com antecedência, à autoridade policial todos os locais em que havia instalado armadilhas de pesca. Além disso, passou a trabalhar em um projeto social para reparar o dano causado e a colaborar com os agentes encarregados da vigilância e do controle ambiental. Conforme as disposições da Lei n.º 9.605/1998, assinale a opção que indica circunstâncias atenuantes de eventual pena criminal que possa ser imputada a Joana: o baixo grau de instrução de Joana e sua colaboração com os agentes encarregados da vigilância e do controle ambiental. </w:t>
            </w:r>
            <w:r w:rsidRPr="00C1354D">
              <w:rPr>
                <w:rFonts w:ascii="Book Antiqua" w:eastAsia="Times New Roman" w:hAnsi="Book Antiqua" w:cs="Times New Roman"/>
                <w:b/>
                <w:sz w:val="19"/>
                <w:szCs w:val="19"/>
                <w:lang w:eastAsia="pt-BR"/>
              </w:rPr>
              <w:t>BL: art. 14, I e IV, Lei 9605/98.</w:t>
            </w:r>
          </w:p>
        </w:tc>
      </w:tr>
    </w:tbl>
    <w:p w14:paraId="492FBB4B" w14:textId="0E9D1234"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4" w:name="art15"/>
      <w:bookmarkEnd w:id="44"/>
      <w:r w:rsidRPr="00C1354D">
        <w:rPr>
          <w:rFonts w:ascii="Book Antiqua" w:eastAsia="Times New Roman" w:hAnsi="Book Antiqua" w:cs="Times New Roman"/>
          <w:b/>
          <w:sz w:val="19"/>
          <w:szCs w:val="19"/>
          <w:highlight w:val="magenta"/>
          <w:lang w:eastAsia="pt-BR"/>
        </w:rPr>
        <w:t>Art. 15</w:t>
      </w:r>
      <w:r w:rsidRPr="00C1354D">
        <w:rPr>
          <w:rFonts w:ascii="Book Antiqua" w:eastAsia="Times New Roman" w:hAnsi="Book Antiqua" w:cs="Times New Roman"/>
          <w:b/>
          <w:sz w:val="19"/>
          <w:szCs w:val="19"/>
          <w:lang w:eastAsia="pt-BR"/>
        </w:rPr>
        <w:t xml:space="preserve">. São </w:t>
      </w:r>
      <w:r w:rsidRPr="00C1354D">
        <w:rPr>
          <w:rFonts w:ascii="Book Antiqua" w:eastAsia="Times New Roman" w:hAnsi="Book Antiqua" w:cs="Times New Roman"/>
          <w:b/>
          <w:caps/>
          <w:sz w:val="19"/>
          <w:szCs w:val="19"/>
          <w:shd w:val="clear" w:color="auto" w:fill="F7CAAC" w:themeFill="accent2" w:themeFillTint="66"/>
          <w:lang w:eastAsia="pt-BR"/>
        </w:rPr>
        <w:t>circunstâncias</w:t>
      </w:r>
      <w:r w:rsidRPr="00C1354D">
        <w:rPr>
          <w:rFonts w:ascii="Book Antiqua" w:eastAsia="Times New Roman" w:hAnsi="Book Antiqua" w:cs="Times New Roman"/>
          <w:b/>
          <w:sz w:val="19"/>
          <w:szCs w:val="19"/>
          <w:lang w:eastAsia="pt-BR"/>
        </w:rPr>
        <w:t xml:space="preserve"> que </w:t>
      </w:r>
      <w:r w:rsidRPr="00C1354D">
        <w:rPr>
          <w:rFonts w:ascii="Book Antiqua" w:eastAsia="Times New Roman" w:hAnsi="Book Antiqua" w:cs="Times New Roman"/>
          <w:b/>
          <w:caps/>
          <w:sz w:val="19"/>
          <w:szCs w:val="19"/>
          <w:highlight w:val="green"/>
          <w:lang w:eastAsia="pt-BR"/>
        </w:rPr>
        <w:t>agravam</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 pena</w:t>
      </w:r>
      <w:r w:rsidRPr="00C1354D">
        <w:rPr>
          <w:rFonts w:ascii="Book Antiqua" w:eastAsia="Times New Roman" w:hAnsi="Book Antiqua" w:cs="Times New Roman"/>
          <w:b/>
          <w:sz w:val="19"/>
          <w:szCs w:val="19"/>
          <w:lang w:eastAsia="pt-BR"/>
        </w:rPr>
        <w:t xml:space="preserve">, quando </w:t>
      </w:r>
      <w:r w:rsidRPr="00C1354D">
        <w:rPr>
          <w:rFonts w:ascii="Book Antiqua" w:eastAsia="Times New Roman" w:hAnsi="Book Antiqua" w:cs="Times New Roman"/>
          <w:b/>
          <w:caps/>
          <w:sz w:val="19"/>
          <w:szCs w:val="19"/>
          <w:highlight w:val="green"/>
          <w:lang w:eastAsia="pt-BR"/>
        </w:rPr>
        <w:t>não constituem</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qualificam</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o crime</w:t>
      </w:r>
      <w:r w:rsidRPr="00E91F78">
        <w:rPr>
          <w:rFonts w:ascii="Book Antiqua" w:eastAsia="Times New Roman" w:hAnsi="Book Antiqua" w:cs="Times New Roman"/>
          <w:sz w:val="18"/>
          <w:szCs w:val="18"/>
          <w:lang w:eastAsia="pt-BR"/>
        </w:rPr>
        <w:t>:</w:t>
      </w:r>
      <w:r w:rsidR="00F92A48" w:rsidRPr="00E91F78">
        <w:rPr>
          <w:rFonts w:ascii="Book Antiqua" w:eastAsia="Times New Roman" w:hAnsi="Book Antiqua" w:cs="Times New Roman"/>
          <w:sz w:val="18"/>
          <w:szCs w:val="18"/>
          <w:lang w:eastAsia="pt-BR"/>
        </w:rPr>
        <w:t xml:space="preserve"> </w:t>
      </w:r>
      <w:r w:rsidR="00F92A48" w:rsidRPr="00E91F78">
        <w:rPr>
          <w:rFonts w:ascii="Book Antiqua" w:eastAsia="Times New Roman" w:hAnsi="Book Antiqua" w:cs="Times New Roman"/>
          <w:b/>
          <w:color w:val="FF0000"/>
          <w:sz w:val="16"/>
          <w:szCs w:val="16"/>
          <w:u w:val="single"/>
          <w:lang w:eastAsia="pt-BR"/>
        </w:rPr>
        <w:t>(TJRR-2008)</w:t>
      </w:r>
      <w:r w:rsidR="00F92A48" w:rsidRPr="00E91F78">
        <w:rPr>
          <w:rFonts w:ascii="Book Antiqua" w:eastAsia="Times New Roman" w:hAnsi="Book Antiqua" w:cs="Times New Roman"/>
          <w:b/>
          <w:color w:val="FF0000"/>
          <w:sz w:val="16"/>
          <w:szCs w:val="16"/>
          <w:lang w:eastAsia="pt-BR"/>
        </w:rPr>
        <w:t xml:space="preserve"> </w:t>
      </w:r>
      <w:r w:rsidR="00355184" w:rsidRPr="00E91F78">
        <w:rPr>
          <w:rFonts w:ascii="Book Antiqua" w:hAnsi="Book Antiqua"/>
          <w:b/>
          <w:color w:val="FF0000"/>
          <w:sz w:val="16"/>
          <w:szCs w:val="16"/>
          <w:u w:val="single"/>
        </w:rPr>
        <w:t>(TJPR-2011)</w:t>
      </w:r>
      <w:r w:rsidR="00AC7E59" w:rsidRPr="00E91F78">
        <w:rPr>
          <w:rFonts w:ascii="Book Antiqua" w:hAnsi="Book Antiqua"/>
          <w:b/>
          <w:color w:val="FF0000"/>
          <w:sz w:val="16"/>
          <w:szCs w:val="16"/>
        </w:rPr>
        <w:t xml:space="preserve"> </w:t>
      </w:r>
      <w:bookmarkStart w:id="45" w:name="_Hlk106106530"/>
      <w:r w:rsidR="00AC7E59" w:rsidRPr="00E91F78">
        <w:rPr>
          <w:rFonts w:ascii="Book Antiqua" w:hAnsi="Book Antiqua"/>
          <w:b/>
          <w:color w:val="FF0000"/>
          <w:sz w:val="16"/>
          <w:szCs w:val="16"/>
          <w:u w:val="single"/>
        </w:rPr>
        <w:t>(PGEPR-2011)</w:t>
      </w:r>
      <w:bookmarkEnd w:id="45"/>
      <w:r w:rsidR="00F92A48" w:rsidRPr="00E91F78">
        <w:rPr>
          <w:rFonts w:ascii="Book Antiqua" w:hAnsi="Book Antiqua"/>
          <w:b/>
          <w:color w:val="FF0000"/>
          <w:sz w:val="16"/>
          <w:szCs w:val="16"/>
        </w:rPr>
        <w:t xml:space="preserve"> </w:t>
      </w:r>
      <w:r w:rsidR="00F92A48" w:rsidRPr="00E91F78">
        <w:rPr>
          <w:rFonts w:ascii="Book Antiqua" w:hAnsi="Book Antiqua"/>
          <w:b/>
          <w:color w:val="FF0000"/>
          <w:sz w:val="16"/>
          <w:szCs w:val="16"/>
          <w:u w:val="single"/>
        </w:rPr>
        <w:t>(TJGO-2012)</w:t>
      </w:r>
      <w:r w:rsidR="0014123A" w:rsidRPr="00E91F78">
        <w:rPr>
          <w:rFonts w:ascii="Book Antiqua" w:hAnsi="Book Antiqua"/>
          <w:b/>
          <w:color w:val="FF0000"/>
          <w:sz w:val="16"/>
          <w:szCs w:val="16"/>
        </w:rPr>
        <w:t xml:space="preserve"> </w:t>
      </w:r>
      <w:r w:rsidR="0014123A" w:rsidRPr="00E91F78">
        <w:rPr>
          <w:rFonts w:ascii="Book Antiqua" w:eastAsia="Times New Roman" w:hAnsi="Book Antiqua" w:cs="Times New Roman"/>
          <w:b/>
          <w:color w:val="FF0000"/>
          <w:sz w:val="16"/>
          <w:szCs w:val="16"/>
          <w:u w:val="single"/>
          <w:lang w:eastAsia="pt-BR"/>
        </w:rPr>
        <w:t>(AGU-2012)</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(PGM-João Pessoa/PB-2012)</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(MPSP-2013)</w:t>
      </w:r>
      <w:r w:rsidR="009C0F4B" w:rsidRPr="00E91F78">
        <w:rPr>
          <w:rFonts w:ascii="Book Antiqua" w:hAnsi="Book Antiqua"/>
          <w:b/>
          <w:color w:val="FF0000"/>
          <w:sz w:val="16"/>
          <w:szCs w:val="16"/>
        </w:rPr>
        <w:t xml:space="preserve"> </w:t>
      </w:r>
      <w:r w:rsidR="009C0F4B" w:rsidRPr="00E91F78">
        <w:rPr>
          <w:rFonts w:ascii="Book Antiqua" w:eastAsia="Times New Roman" w:hAnsi="Book Antiqua" w:cs="Times New Roman"/>
          <w:b/>
          <w:color w:val="FF0000"/>
          <w:sz w:val="16"/>
          <w:szCs w:val="16"/>
          <w:u w:val="single"/>
          <w:lang w:eastAsia="pt-BR"/>
        </w:rPr>
        <w:t>(TJMT-2014)</w:t>
      </w:r>
      <w:r w:rsidR="00A71FBF" w:rsidRPr="00E91F78">
        <w:rPr>
          <w:rFonts w:ascii="Book Antiqua" w:eastAsia="Times New Roman" w:hAnsi="Book Antiqua" w:cs="Times New Roman"/>
          <w:sz w:val="16"/>
          <w:szCs w:val="16"/>
          <w:lang w:eastAsia="pt-BR"/>
        </w:rPr>
        <w:t xml:space="preserve"> </w:t>
      </w:r>
      <w:r w:rsidR="00A71FBF" w:rsidRPr="00E91F78">
        <w:rPr>
          <w:rFonts w:ascii="Book Antiqua" w:eastAsia="Times New Roman" w:hAnsi="Book Antiqua" w:cs="Times New Roman"/>
          <w:b/>
          <w:color w:val="FF0000"/>
          <w:sz w:val="16"/>
          <w:szCs w:val="16"/>
          <w:u w:val="single"/>
          <w:lang w:eastAsia="pt-BR"/>
        </w:rPr>
        <w:t>(M</w:t>
      </w:r>
      <w:r w:rsidR="00EC04D5" w:rsidRPr="00E91F78">
        <w:rPr>
          <w:rFonts w:ascii="Book Antiqua" w:eastAsia="Times New Roman" w:hAnsi="Book Antiqua" w:cs="Times New Roman"/>
          <w:b/>
          <w:color w:val="FF0000"/>
          <w:sz w:val="16"/>
          <w:szCs w:val="16"/>
          <w:u w:val="single"/>
          <w:lang w:eastAsia="pt-BR"/>
        </w:rPr>
        <w:t>PGO-2014</w:t>
      </w:r>
      <w:r w:rsidR="00A71FBF" w:rsidRPr="00E91F78">
        <w:rPr>
          <w:rFonts w:ascii="Book Antiqua" w:eastAsia="Times New Roman" w:hAnsi="Book Antiqua" w:cs="Times New Roman"/>
          <w:b/>
          <w:color w:val="FF0000"/>
          <w:sz w:val="16"/>
          <w:szCs w:val="16"/>
          <w:u w:val="single"/>
          <w:lang w:eastAsia="pt-BR"/>
        </w:rPr>
        <w:t>)</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(Cartórios/TJMT-2014)</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(TJSE-2015)</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(PGM-Salvador/BA-2015)</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(TRF3-2016)</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(PCPE-2016)</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(MPRR-2017)</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(Cartórios/TJMG-2017)</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(PCAP-2017)</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(PGM-Fortaleza/CE-2017)</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(DPEMA-2018)</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(PGEPE-2018)</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(PCMA-2018)</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(TJSC-2017/2019)</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(MPAP-2012/2021)</w:t>
      </w:r>
      <w:r w:rsidR="00F96DAB" w:rsidRPr="00E91F78">
        <w:rPr>
          <w:rFonts w:ascii="Book Antiqua" w:eastAsia="Times New Roman" w:hAnsi="Book Antiqua" w:cs="Times New Roman"/>
          <w:b/>
          <w:color w:val="FF0000"/>
          <w:sz w:val="16"/>
          <w:szCs w:val="16"/>
          <w:lang w:eastAsia="pt-BR"/>
        </w:rPr>
        <w:t xml:space="preserve"> </w:t>
      </w:r>
      <w:r w:rsidR="00F96DAB" w:rsidRPr="00E91F78">
        <w:rPr>
          <w:rFonts w:ascii="Book Antiqua" w:hAnsi="Book Antiqua"/>
          <w:b/>
          <w:bCs/>
          <w:color w:val="FF0000"/>
          <w:sz w:val="16"/>
          <w:szCs w:val="16"/>
          <w:u w:val="single"/>
        </w:rPr>
        <w:t>(DPEAM-</w:t>
      </w:r>
      <w:r w:rsidR="00F92A48" w:rsidRPr="00E91F78">
        <w:rPr>
          <w:rFonts w:ascii="Book Antiqua" w:hAnsi="Book Antiqua"/>
          <w:b/>
          <w:bCs/>
          <w:color w:val="FF0000"/>
          <w:sz w:val="16"/>
          <w:szCs w:val="16"/>
          <w:u w:val="single"/>
        </w:rPr>
        <w:t>2018/</w:t>
      </w:r>
      <w:r w:rsidR="00F96DAB" w:rsidRPr="00E91F78">
        <w:rPr>
          <w:rFonts w:ascii="Book Antiqua" w:hAnsi="Book Antiqua"/>
          <w:b/>
          <w:bCs/>
          <w:color w:val="FF0000"/>
          <w:sz w:val="16"/>
          <w:szCs w:val="16"/>
          <w:u w:val="single"/>
        </w:rPr>
        <w:t>2021)</w:t>
      </w:r>
      <w:r w:rsidR="00176071" w:rsidRPr="00E91F78">
        <w:rPr>
          <w:rFonts w:ascii="Book Antiqua" w:eastAsia="Times New Roman" w:hAnsi="Book Antiqua" w:cs="Times New Roman"/>
          <w:b/>
          <w:color w:val="FF0000"/>
          <w:sz w:val="16"/>
          <w:szCs w:val="16"/>
          <w:lang w:eastAsia="pt-BR"/>
        </w:rPr>
        <w:t xml:space="preserve"> </w:t>
      </w:r>
      <w:r w:rsidR="00176071" w:rsidRPr="00E91F78">
        <w:rPr>
          <w:rFonts w:ascii="Book Antiqua" w:eastAsia="Times New Roman" w:hAnsi="Book Antiqua" w:cs="Times New Roman"/>
          <w:b/>
          <w:color w:val="FF0000"/>
          <w:sz w:val="16"/>
          <w:szCs w:val="16"/>
          <w:u w:val="single"/>
          <w:lang w:eastAsia="pt-BR"/>
        </w:rPr>
        <w:t>(Cartórios/TJRO-2021)</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(PCRN-2021)</w:t>
      </w:r>
      <w:r w:rsidR="00D95420">
        <w:rPr>
          <w:rFonts w:ascii="Book Antiqua" w:eastAsia="Times New Roman" w:hAnsi="Book Antiqua" w:cs="Times New Roman"/>
          <w:b/>
          <w:color w:val="FF0000"/>
          <w:sz w:val="16"/>
          <w:szCs w:val="16"/>
          <w:lang w:eastAsia="pt-BR"/>
        </w:rPr>
        <w:t xml:space="preserve"> </w:t>
      </w:r>
      <w:r w:rsidR="00D95420">
        <w:rPr>
          <w:rFonts w:ascii="Book Antiqua" w:eastAsia="Times New Roman" w:hAnsi="Book Antiqua" w:cs="Times New Roman"/>
          <w:b/>
          <w:color w:val="FF0000"/>
          <w:sz w:val="16"/>
          <w:szCs w:val="16"/>
          <w:u w:val="single"/>
          <w:lang w:eastAsia="pt-BR"/>
        </w:rPr>
        <w:t>(DPEPI-2009/2022)</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w:t>
      </w:r>
      <w:r w:rsidR="00BB4316">
        <w:rPr>
          <w:rFonts w:ascii="Book Antiqua" w:eastAsia="Times New Roman" w:hAnsi="Book Antiqua" w:cs="Times New Roman"/>
          <w:b/>
          <w:bCs/>
          <w:color w:val="FF0000"/>
          <w:sz w:val="16"/>
          <w:szCs w:val="16"/>
          <w:u w:val="single"/>
          <w:lang w:eastAsia="pt-BR"/>
        </w:rPr>
        <w:t>22</w:t>
      </w:r>
      <w:r w:rsidR="00BB4316" w:rsidRPr="00E91F78">
        <w:rPr>
          <w:rFonts w:ascii="Book Antiqua" w:eastAsia="Times New Roman" w:hAnsi="Book Antiqua" w:cs="Times New Roman"/>
          <w:b/>
          <w:bCs/>
          <w:color w:val="FF0000"/>
          <w:sz w:val="16"/>
          <w:szCs w:val="16"/>
          <w:u w:val="single"/>
          <w:lang w:eastAsia="pt-BR"/>
        </w:rPr>
        <w:t>)</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B42F3A">
        <w:rPr>
          <w:rFonts w:ascii="Book Antiqua" w:eastAsia="Times New Roman" w:hAnsi="Book Antiqua" w:cs="Times New Roman"/>
          <w:b/>
          <w:color w:val="FF0000"/>
          <w:sz w:val="16"/>
          <w:szCs w:val="16"/>
          <w:lang w:eastAsia="pt-BR"/>
        </w:rPr>
        <w:t xml:space="preserve"> </w:t>
      </w:r>
      <w:r w:rsidR="00B42F3A">
        <w:rPr>
          <w:rFonts w:ascii="Book Antiqua" w:eastAsia="Times New Roman" w:hAnsi="Book Antiqua" w:cs="Times New Roman"/>
          <w:b/>
          <w:color w:val="FF0000"/>
          <w:sz w:val="16"/>
          <w:szCs w:val="16"/>
          <w:u w:val="single"/>
          <w:lang w:eastAsia="pt-BR"/>
        </w:rPr>
        <w:t>(MPRS-2016/2023)</w:t>
      </w:r>
      <w:r w:rsidR="000F3A50">
        <w:rPr>
          <w:rFonts w:ascii="Book Antiqua" w:eastAsia="Times New Roman" w:hAnsi="Book Antiqua" w:cs="Times New Roman"/>
          <w:b/>
          <w:color w:val="FF0000"/>
          <w:sz w:val="16"/>
          <w:szCs w:val="16"/>
          <w:lang w:eastAsia="pt-BR"/>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r w:rsidR="005A5B68">
        <w:rPr>
          <w:rFonts w:ascii="Book Antiqua" w:eastAsia="Times New Roman" w:hAnsi="Book Antiqua" w:cs="Times New Roman"/>
          <w:b/>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(PGEPA-2023)</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p w14:paraId="473110A6" w14:textId="25AAFE8D" w:rsidR="00322EFC" w:rsidRPr="005A5B6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lastRenderedPageBreak/>
        <w:t xml:space="preserve">I - </w:t>
      </w:r>
      <w:r w:rsidRPr="002A2F57">
        <w:rPr>
          <w:rFonts w:ascii="Book Antiqua" w:eastAsia="Times New Roman" w:hAnsi="Book Antiqua" w:cs="Times New Roman"/>
          <w:b/>
          <w:sz w:val="19"/>
          <w:szCs w:val="19"/>
          <w:highlight w:val="cyan"/>
          <w:lang w:eastAsia="pt-BR"/>
        </w:rPr>
        <w:t>reincidência</w:t>
      </w:r>
      <w:r w:rsidRPr="00C1354D">
        <w:rPr>
          <w:rFonts w:ascii="Book Antiqua" w:eastAsia="Times New Roman" w:hAnsi="Book Antiqua" w:cs="Times New Roman"/>
          <w:b/>
          <w:sz w:val="19"/>
          <w:szCs w:val="19"/>
          <w:lang w:eastAsia="pt-BR"/>
        </w:rPr>
        <w:t xml:space="preserve"> </w:t>
      </w:r>
      <w:r w:rsidRPr="002A2F57">
        <w:rPr>
          <w:rFonts w:ascii="Book Antiqua" w:eastAsia="Times New Roman" w:hAnsi="Book Antiqua" w:cs="Times New Roman"/>
          <w:b/>
          <w:sz w:val="19"/>
          <w:szCs w:val="19"/>
          <w:highlight w:val="yellow"/>
          <w:lang w:eastAsia="pt-BR"/>
        </w:rPr>
        <w:t>nos crimes</w:t>
      </w:r>
      <w:r w:rsidRPr="00C1354D">
        <w:rPr>
          <w:rFonts w:ascii="Book Antiqua" w:eastAsia="Times New Roman" w:hAnsi="Book Antiqua" w:cs="Times New Roman"/>
          <w:b/>
          <w:sz w:val="19"/>
          <w:szCs w:val="19"/>
          <w:lang w:eastAsia="pt-BR"/>
        </w:rPr>
        <w:t xml:space="preserve"> </w:t>
      </w:r>
      <w:r w:rsidRPr="002A2F57">
        <w:rPr>
          <w:rFonts w:ascii="Book Antiqua" w:eastAsia="Times New Roman" w:hAnsi="Book Antiqua" w:cs="Times New Roman"/>
          <w:b/>
          <w:sz w:val="19"/>
          <w:szCs w:val="19"/>
          <w:highlight w:val="cyan"/>
          <w:lang w:eastAsia="pt-BR"/>
        </w:rPr>
        <w:t>de natureza ambiental</w:t>
      </w:r>
      <w:r w:rsidRPr="00E91F78">
        <w:rPr>
          <w:rFonts w:ascii="Book Antiqua" w:eastAsia="Times New Roman" w:hAnsi="Book Antiqua" w:cs="Times New Roman"/>
          <w:sz w:val="18"/>
          <w:szCs w:val="18"/>
          <w:lang w:eastAsia="pt-BR"/>
        </w:rPr>
        <w:t>;</w:t>
      </w:r>
      <w:r w:rsidR="002A2F57" w:rsidRPr="00E91F78">
        <w:rPr>
          <w:rFonts w:ascii="Book Antiqua" w:eastAsia="Times New Roman" w:hAnsi="Book Antiqua" w:cs="Times New Roman"/>
          <w:sz w:val="18"/>
          <w:szCs w:val="18"/>
          <w:lang w:eastAsia="pt-BR"/>
        </w:rPr>
        <w:t xml:space="preserve"> </w:t>
      </w:r>
      <w:r w:rsidR="002A2F57" w:rsidRPr="00E91F78">
        <w:rPr>
          <w:rFonts w:ascii="Book Antiqua" w:hAnsi="Book Antiqua"/>
          <w:b/>
          <w:bCs/>
          <w:color w:val="FF0000"/>
          <w:sz w:val="16"/>
          <w:szCs w:val="16"/>
          <w:u w:val="single"/>
        </w:rPr>
        <w:t>(TJRR-2008)</w:t>
      </w:r>
      <w:r w:rsidR="00AC7E59" w:rsidRPr="00E91F78">
        <w:rPr>
          <w:rFonts w:ascii="Book Antiqua" w:eastAsia="Times New Roman" w:hAnsi="Book Antiqua" w:cs="Times New Roman"/>
          <w:sz w:val="18"/>
          <w:szCs w:val="18"/>
          <w:lang w:eastAsia="pt-BR"/>
        </w:rPr>
        <w:t xml:space="preserve"> </w:t>
      </w:r>
      <w:r w:rsidR="00AC7E59" w:rsidRPr="00E91F78">
        <w:rPr>
          <w:rFonts w:ascii="Book Antiqua" w:hAnsi="Book Antiqua"/>
          <w:b/>
          <w:color w:val="FF0000"/>
          <w:sz w:val="16"/>
          <w:szCs w:val="16"/>
          <w:u w:val="single"/>
        </w:rPr>
        <w:t>(PGEPR-2011)</w:t>
      </w:r>
      <w:r w:rsidR="00DA576A" w:rsidRPr="00E91F78">
        <w:rPr>
          <w:rFonts w:ascii="Book Antiqua" w:hAnsi="Book Antiqua"/>
          <w:b/>
          <w:color w:val="FF0000"/>
          <w:sz w:val="16"/>
          <w:szCs w:val="16"/>
        </w:rPr>
        <w:t xml:space="preserve"> </w:t>
      </w:r>
      <w:r w:rsidR="00DA576A" w:rsidRPr="00E91F78">
        <w:rPr>
          <w:rFonts w:ascii="Book Antiqua" w:eastAsia="Times New Roman" w:hAnsi="Book Antiqua" w:cs="Times New Roman"/>
          <w:b/>
          <w:color w:val="FF0000"/>
          <w:sz w:val="16"/>
          <w:szCs w:val="16"/>
          <w:u w:val="single"/>
          <w:lang w:eastAsia="pt-BR"/>
        </w:rPr>
        <w:t>(PGM-João Pessoa/PB-2012)</w:t>
      </w:r>
      <w:r w:rsidR="002A2F57" w:rsidRPr="00E91F78">
        <w:rPr>
          <w:rFonts w:ascii="Book Antiqua" w:eastAsia="Times New Roman" w:hAnsi="Book Antiqua" w:cs="Times New Roman"/>
          <w:b/>
          <w:color w:val="FF0000"/>
          <w:sz w:val="16"/>
          <w:szCs w:val="16"/>
          <w:lang w:eastAsia="pt-BR"/>
        </w:rPr>
        <w:t xml:space="preserve"> </w:t>
      </w:r>
      <w:r w:rsidR="002A2F57" w:rsidRPr="00E91F78">
        <w:rPr>
          <w:rFonts w:ascii="Book Antiqua" w:hAnsi="Book Antiqua"/>
          <w:b/>
          <w:bCs/>
          <w:color w:val="FF0000"/>
          <w:sz w:val="16"/>
          <w:szCs w:val="16"/>
          <w:u w:val="single"/>
        </w:rPr>
        <w:t>(PCPE-2016)</w:t>
      </w:r>
      <w:r w:rsidR="00645EC4" w:rsidRPr="00E91F78">
        <w:rPr>
          <w:rFonts w:ascii="Book Antiqua" w:hAnsi="Book Antiqua"/>
          <w:b/>
          <w:bCs/>
          <w:color w:val="FF0000"/>
          <w:sz w:val="16"/>
          <w:szCs w:val="16"/>
        </w:rPr>
        <w:t xml:space="preserve"> </w:t>
      </w:r>
      <w:r w:rsidR="00645EC4" w:rsidRPr="00E91F78">
        <w:rPr>
          <w:rFonts w:ascii="Book Antiqua" w:eastAsia="Times New Roman" w:hAnsi="Book Antiqua" w:cs="Arial"/>
          <w:b/>
          <w:bCs/>
          <w:color w:val="FF0000"/>
          <w:sz w:val="16"/>
          <w:szCs w:val="16"/>
          <w:u w:val="single"/>
          <w:lang w:eastAsia="pt-BR"/>
        </w:rPr>
        <w:t>(Cartórios/TJMG-2017)</w:t>
      </w:r>
      <w:r w:rsidR="005A5B68">
        <w:rPr>
          <w:rFonts w:ascii="Book Antiqua" w:eastAsia="Times New Roman" w:hAnsi="Book Antiqua" w:cs="Arial"/>
          <w:b/>
          <w:bCs/>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FC74FF" w:rsidRPr="00C1354D" w14:paraId="640DB69E" w14:textId="77777777" w:rsidTr="00FC74FF">
        <w:tc>
          <w:tcPr>
            <w:tcW w:w="8494" w:type="dxa"/>
            <w:shd w:val="clear" w:color="auto" w:fill="CCFFFF"/>
          </w:tcPr>
          <w:p w14:paraId="5D12FD4B" w14:textId="397B1241" w:rsidR="00AC7E59" w:rsidRPr="00AC7E59" w:rsidRDefault="00AC7E59" w:rsidP="00FC74FF">
            <w:pPr>
              <w:spacing w:before="100" w:beforeAutospacing="1" w:after="100" w:afterAutospacing="1"/>
              <w:jc w:val="both"/>
              <w:rPr>
                <w:rFonts w:ascii="Book Antiqua" w:eastAsia="Times New Roman" w:hAnsi="Book Antiqua" w:cs="Times New Roman"/>
                <w:b/>
                <w:bCs/>
                <w:color w:val="000000"/>
                <w:sz w:val="19"/>
                <w:szCs w:val="19"/>
                <w:lang w:eastAsia="pt-BR"/>
              </w:rPr>
            </w:pPr>
            <w:r w:rsidRPr="00AC7E59">
              <w:rPr>
                <w:rFonts w:ascii="Book Antiqua" w:hAnsi="Book Antiqua" w:cs="Times New Roman"/>
                <w:b/>
                <w:bCs/>
                <w:sz w:val="19"/>
                <w:szCs w:val="19"/>
              </w:rPr>
              <w:t>(</w:t>
            </w:r>
            <w:r w:rsidRPr="00AC7E59">
              <w:rPr>
                <w:rFonts w:ascii="Book Antiqua" w:hAnsi="Book Antiqua" w:cs="Times New Roman"/>
                <w:b/>
                <w:bCs/>
                <w:sz w:val="19"/>
                <w:szCs w:val="19"/>
                <w:highlight w:val="yellow"/>
              </w:rPr>
              <w:t>PGEPR-2011</w:t>
            </w:r>
            <w:r w:rsidRPr="00AC7E59">
              <w:rPr>
                <w:rFonts w:ascii="Book Antiqua" w:hAnsi="Book Antiqua" w:cs="Times New Roman"/>
                <w:b/>
                <w:bCs/>
                <w:sz w:val="19"/>
                <w:szCs w:val="19"/>
              </w:rPr>
              <w:t>)</w:t>
            </w:r>
            <w:r w:rsidRPr="00AC7E59">
              <w:rPr>
                <w:rFonts w:ascii="Book Antiqua" w:hAnsi="Book Antiqua" w:cs="Times New Roman"/>
                <w:sz w:val="19"/>
                <w:szCs w:val="19"/>
              </w:rPr>
              <w:t>: Sobre os crimes contra o meio ambiente é correto afirmar: a reincidência, em relação aos crimes contra o meio ambiente, é específic</w:t>
            </w:r>
            <w:r>
              <w:rPr>
                <w:rFonts w:ascii="Book Antiqua" w:hAnsi="Book Antiqua" w:cs="Times New Roman"/>
                <w:sz w:val="19"/>
                <w:szCs w:val="19"/>
              </w:rPr>
              <w:t xml:space="preserve">a. </w:t>
            </w:r>
            <w:r>
              <w:rPr>
                <w:rFonts w:ascii="Book Antiqua" w:hAnsi="Book Antiqua" w:cs="Times New Roman"/>
                <w:b/>
                <w:bCs/>
                <w:sz w:val="19"/>
                <w:szCs w:val="19"/>
              </w:rPr>
              <w:t>BL: art. 15, I, LCA.</w:t>
            </w:r>
          </w:p>
          <w:p w14:paraId="4058996E" w14:textId="1DD059D5" w:rsidR="00FC74FF" w:rsidRPr="00C1354D" w:rsidRDefault="00FC74FF" w:rsidP="00FC74FF">
            <w:pPr>
              <w:spacing w:before="100" w:beforeAutospacing="1" w:after="100" w:afterAutospacing="1"/>
              <w:jc w:val="both"/>
              <w:rPr>
                <w:rFonts w:ascii="Book Antiqua" w:eastAsia="Times New Roman" w:hAnsi="Book Antiqua" w:cs="Times New Roman"/>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TJRR</w:t>
            </w:r>
            <w:r w:rsidR="00EC04D5" w:rsidRPr="00C1354D">
              <w:rPr>
                <w:rFonts w:ascii="Book Antiqua" w:eastAsia="Times New Roman" w:hAnsi="Book Antiqua" w:cs="Times New Roman"/>
                <w:b/>
                <w:color w:val="000000"/>
                <w:sz w:val="19"/>
                <w:szCs w:val="19"/>
                <w:highlight w:val="yellow"/>
                <w:lang w:eastAsia="pt-BR"/>
              </w:rPr>
              <w:t>-</w:t>
            </w:r>
            <w:r w:rsidRPr="00C1354D">
              <w:rPr>
                <w:rFonts w:ascii="Book Antiqua" w:eastAsia="Times New Roman" w:hAnsi="Book Antiqua" w:cs="Times New Roman"/>
                <w:b/>
                <w:color w:val="000000"/>
                <w:sz w:val="19"/>
                <w:szCs w:val="19"/>
                <w:highlight w:val="yellow"/>
                <w:lang w:eastAsia="pt-BR"/>
              </w:rPr>
              <w:t>2008</w:t>
            </w:r>
            <w:r w:rsidR="00EC04D5" w:rsidRPr="00C1354D">
              <w:rPr>
                <w:rFonts w:ascii="Book Antiqua" w:eastAsia="Times New Roman" w:hAnsi="Book Antiqua" w:cs="Times New Roman"/>
                <w:b/>
                <w:color w:val="000000"/>
                <w:sz w:val="19"/>
                <w:szCs w:val="19"/>
                <w:highlight w:val="yellow"/>
                <w:lang w:eastAsia="pt-BR"/>
              </w:rPr>
              <w:t>-</w:t>
            </w:r>
            <w:r w:rsidRPr="00C1354D">
              <w:rPr>
                <w:rFonts w:ascii="Book Antiqua" w:eastAsia="Times New Roman" w:hAnsi="Book Antiqua" w:cs="Times New Roman"/>
                <w:b/>
                <w:color w:val="000000"/>
                <w:sz w:val="19"/>
                <w:szCs w:val="19"/>
                <w:highlight w:val="yellow"/>
                <w:lang w:eastAsia="pt-BR"/>
              </w:rPr>
              <w:t>FCC</w:t>
            </w:r>
            <w:r w:rsidRPr="00C1354D">
              <w:rPr>
                <w:rFonts w:ascii="Book Antiqua" w:eastAsia="Times New Roman" w:hAnsi="Book Antiqua" w:cs="Times New Roman"/>
                <w:b/>
                <w:color w:val="000000"/>
                <w:sz w:val="19"/>
                <w:szCs w:val="19"/>
                <w:lang w:eastAsia="pt-BR"/>
              </w:rPr>
              <w:t xml:space="preserve">): </w:t>
            </w:r>
            <w:r w:rsidRPr="00C1354D">
              <w:rPr>
                <w:rFonts w:ascii="Book Antiqua" w:eastAsia="Times New Roman" w:hAnsi="Book Antiqua" w:cs="Times New Roman"/>
                <w:color w:val="000000"/>
                <w:sz w:val="19"/>
                <w:szCs w:val="19"/>
                <w:lang w:eastAsia="pt-BR"/>
              </w:rPr>
              <w:t>As sanções administrativas às condutas e atividades lesivas ao meio ambiente contemplam as figuras da reincidência específica e da reincidência genérica, que são causas de aumento das multas porventura aplicáveis.</w:t>
            </w:r>
          </w:p>
          <w:p w14:paraId="2202E4BC" w14:textId="6374CE47" w:rsidR="00FC74FF" w:rsidRPr="00C1354D" w:rsidRDefault="009C0F4B" w:rsidP="00FC74FF">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FC74FF" w:rsidRPr="00C1354D">
              <w:rPr>
                <w:rFonts w:ascii="Book Antiqua" w:eastAsia="Times New Roman" w:hAnsi="Book Antiqua" w:cs="Times New Roman"/>
                <w:color w:val="000000"/>
                <w:sz w:val="19"/>
                <w:szCs w:val="19"/>
                <w:lang w:eastAsia="pt-BR"/>
              </w:rPr>
              <w:t>: O art. 11 do Decreto 6514/08 dispõe sobre a reincidência genérica e específica nas infrações administrativas e ambientais. O cometimento de nova infração ambiental pelo mesmo infrator, no período de 5 anos, contados da lavratura de auto de infração anterior devidamente confirmado no julgamento do auto de infração, que decidindo sobre a aplicação das penalidades, implica: I – aplicação da multa em triplo, no caso de cometimento da mesma infração; ou II – aplicação da multa em dobro, no caso de cometimento de infração distinta. Já o art. 62, §3º, apresenta situação de reincidência específica.</w:t>
            </w:r>
          </w:p>
        </w:tc>
      </w:tr>
    </w:tbl>
    <w:p w14:paraId="7D23BFA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 xml:space="preserve">II - </w:t>
      </w:r>
      <w:r w:rsidRPr="00C1354D">
        <w:rPr>
          <w:rFonts w:ascii="Book Antiqua" w:eastAsia="Times New Roman" w:hAnsi="Book Antiqua" w:cs="Times New Roman"/>
          <w:b/>
          <w:sz w:val="19"/>
          <w:szCs w:val="19"/>
          <w:highlight w:val="cyan"/>
          <w:lang w:eastAsia="pt-BR"/>
        </w:rPr>
        <w:t>ter o agente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cometido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a infração</w:t>
      </w:r>
      <w:r w:rsidRPr="00C1354D">
        <w:rPr>
          <w:rFonts w:ascii="Book Antiqua" w:eastAsia="Times New Roman" w:hAnsi="Book Antiqua" w:cs="Times New Roman"/>
          <w:sz w:val="19"/>
          <w:szCs w:val="19"/>
          <w:lang w:eastAsia="pt-BR"/>
        </w:rPr>
        <w:t>:</w:t>
      </w:r>
    </w:p>
    <w:p w14:paraId="5F7D992E" w14:textId="5A6AA97B" w:rsidR="00322EFC" w:rsidRPr="000F3A50"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a) </w:t>
      </w:r>
      <w:r w:rsidRPr="00C1354D">
        <w:rPr>
          <w:rFonts w:ascii="Book Antiqua" w:eastAsia="Times New Roman" w:hAnsi="Book Antiqua" w:cs="Times New Roman"/>
          <w:b/>
          <w:sz w:val="19"/>
          <w:szCs w:val="19"/>
          <w:highlight w:val="yellow"/>
          <w:lang w:eastAsia="pt-BR"/>
        </w:rPr>
        <w:t>para obter</w:t>
      </w:r>
      <w:r w:rsidRPr="00C1354D">
        <w:rPr>
          <w:rFonts w:ascii="Book Antiqua" w:eastAsia="Times New Roman" w:hAnsi="Book Antiqua" w:cs="Times New Roman"/>
          <w:sz w:val="19"/>
          <w:szCs w:val="19"/>
          <w:highlight w:val="yellow"/>
          <w:lang w:eastAsia="pt-BR"/>
        </w:rPr>
        <w:t xml:space="preserve"> </w:t>
      </w:r>
      <w:r w:rsidRPr="00C1354D">
        <w:rPr>
          <w:rFonts w:ascii="Book Antiqua" w:eastAsia="Times New Roman" w:hAnsi="Book Antiqua" w:cs="Times New Roman"/>
          <w:b/>
          <w:sz w:val="19"/>
          <w:szCs w:val="19"/>
          <w:highlight w:val="yellow"/>
          <w:lang w:eastAsia="pt-BR"/>
        </w:rPr>
        <w:t>vantagem pecuniária</w:t>
      </w:r>
      <w:r w:rsidRPr="00E91F78">
        <w:rPr>
          <w:rFonts w:ascii="Book Antiqua" w:eastAsia="Times New Roman" w:hAnsi="Book Antiqua" w:cs="Times New Roman"/>
          <w:sz w:val="18"/>
          <w:szCs w:val="18"/>
          <w:lang w:eastAsia="pt-BR"/>
        </w:rPr>
        <w:t>;</w:t>
      </w:r>
      <w:r w:rsidR="00BD5146"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9C0F4B" w:rsidRPr="00E91F78">
        <w:rPr>
          <w:rFonts w:ascii="Book Antiqua" w:eastAsia="Times New Roman" w:hAnsi="Book Antiqua" w:cs="Times New Roman"/>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(TJMT-2014)</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(MPRS-2016)</w:t>
      </w:r>
      <w:r w:rsidR="004D3D6A" w:rsidRPr="00E91F78">
        <w:rPr>
          <w:rFonts w:ascii="Book Antiqua" w:eastAsia="Times New Roman" w:hAnsi="Book Antiqua" w:cs="Times New Roman"/>
          <w:b/>
          <w:color w:val="FF0000"/>
          <w:sz w:val="16"/>
          <w:szCs w:val="16"/>
          <w:lang w:eastAsia="pt-BR"/>
        </w:rPr>
        <w:t xml:space="preserve"> </w:t>
      </w:r>
      <w:r w:rsidR="004D3D6A" w:rsidRPr="00E91F78">
        <w:rPr>
          <w:rFonts w:ascii="Book Antiqua" w:eastAsia="Times New Roman" w:hAnsi="Book Antiqua" w:cs="Times New Roman"/>
          <w:b/>
          <w:color w:val="FF0000"/>
          <w:sz w:val="16"/>
          <w:szCs w:val="16"/>
          <w:u w:val="single"/>
          <w:lang w:eastAsia="pt-BR"/>
        </w:rPr>
        <w:t>(TRF3-2016)</w:t>
      </w:r>
      <w:r w:rsidR="00D2358A" w:rsidRPr="00E91F78">
        <w:rPr>
          <w:rFonts w:ascii="Book Antiqua" w:eastAsia="Times New Roman" w:hAnsi="Book Antiqua" w:cs="Times New Roman"/>
          <w:b/>
          <w:color w:val="FF0000"/>
          <w:sz w:val="16"/>
          <w:szCs w:val="16"/>
          <w:lang w:eastAsia="pt-BR"/>
        </w:rPr>
        <w:t xml:space="preserve"> </w:t>
      </w:r>
      <w:r w:rsidR="00D2358A" w:rsidRPr="00E91F78">
        <w:rPr>
          <w:rFonts w:ascii="Book Antiqua" w:eastAsia="Times New Roman" w:hAnsi="Book Antiqua" w:cs="Times New Roman"/>
          <w:b/>
          <w:bCs/>
          <w:color w:val="FF0000"/>
          <w:sz w:val="16"/>
          <w:szCs w:val="16"/>
          <w:u w:val="single"/>
          <w:lang w:eastAsia="pt-BR"/>
        </w:rPr>
        <w:t>(PGM-Fortaleza/CE-2017)</w:t>
      </w:r>
      <w:r w:rsidR="002359BC" w:rsidRPr="00E91F78">
        <w:rPr>
          <w:rFonts w:ascii="Book Antiqua" w:eastAsia="Times New Roman" w:hAnsi="Book Antiqua" w:cs="Times New Roman"/>
          <w:b/>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0F3A50">
        <w:rPr>
          <w:rFonts w:ascii="Book Antiqua" w:hAnsi="Book Antiqua" w:cs="Times New Roman"/>
          <w:b/>
          <w:bCs/>
          <w:color w:val="FF0000"/>
          <w:sz w:val="16"/>
          <w:szCs w:val="16"/>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p>
    <w:p w14:paraId="706A563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b) coagindo outrem para a execução material da infração;</w:t>
      </w:r>
    </w:p>
    <w:p w14:paraId="3A7B953D" w14:textId="2D9F2F33"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890730">
        <w:rPr>
          <w:rFonts w:ascii="Book Antiqua" w:eastAsia="Times New Roman" w:hAnsi="Book Antiqua" w:cs="Times New Roman"/>
          <w:b/>
          <w:bCs/>
          <w:sz w:val="19"/>
          <w:szCs w:val="19"/>
          <w:lang w:eastAsia="pt-BR"/>
        </w:rPr>
        <w:t xml:space="preserve">c) </w:t>
      </w:r>
      <w:r w:rsidRPr="00890730">
        <w:rPr>
          <w:rFonts w:ascii="Book Antiqua" w:eastAsia="Times New Roman" w:hAnsi="Book Antiqua" w:cs="Times New Roman"/>
          <w:b/>
          <w:bCs/>
          <w:caps/>
          <w:sz w:val="19"/>
          <w:szCs w:val="19"/>
          <w:highlight w:val="green"/>
          <w:lang w:eastAsia="pt-BR"/>
        </w:rPr>
        <w:t>afetando</w:t>
      </w:r>
      <w:r w:rsidRPr="00890730">
        <w:rPr>
          <w:rFonts w:ascii="Book Antiqua" w:eastAsia="Times New Roman" w:hAnsi="Book Antiqua" w:cs="Times New Roman"/>
          <w:b/>
          <w:bCs/>
          <w:sz w:val="19"/>
          <w:szCs w:val="19"/>
          <w:lang w:eastAsia="pt-BR"/>
        </w:rPr>
        <w:t xml:space="preserve"> ou </w:t>
      </w:r>
      <w:r w:rsidRPr="00890730">
        <w:rPr>
          <w:rFonts w:ascii="Book Antiqua" w:eastAsia="Times New Roman" w:hAnsi="Book Antiqua" w:cs="Times New Roman"/>
          <w:b/>
          <w:bCs/>
          <w:caps/>
          <w:sz w:val="19"/>
          <w:szCs w:val="19"/>
          <w:highlight w:val="green"/>
          <w:lang w:eastAsia="pt-BR"/>
        </w:rPr>
        <w:t>expondo</w:t>
      </w:r>
      <w:r w:rsidRPr="00890730">
        <w:rPr>
          <w:rFonts w:ascii="Book Antiqua" w:eastAsia="Times New Roman" w:hAnsi="Book Antiqua" w:cs="Times New Roman"/>
          <w:b/>
          <w:bCs/>
          <w:sz w:val="19"/>
          <w:szCs w:val="19"/>
          <w:lang w:eastAsia="pt-BR"/>
        </w:rPr>
        <w:t xml:space="preserve"> </w:t>
      </w:r>
      <w:r w:rsidRPr="00890730">
        <w:rPr>
          <w:rFonts w:ascii="Book Antiqua" w:eastAsia="Times New Roman" w:hAnsi="Book Antiqua" w:cs="Times New Roman"/>
          <w:b/>
          <w:bCs/>
          <w:sz w:val="19"/>
          <w:szCs w:val="19"/>
          <w:highlight w:val="yellow"/>
          <w:lang w:eastAsia="pt-BR"/>
        </w:rPr>
        <w:t>a perigo</w:t>
      </w:r>
      <w:r w:rsidRPr="00890730">
        <w:rPr>
          <w:rFonts w:ascii="Book Antiqua" w:eastAsia="Times New Roman" w:hAnsi="Book Antiqua" w:cs="Times New Roman"/>
          <w:b/>
          <w:bCs/>
          <w:sz w:val="19"/>
          <w:szCs w:val="19"/>
          <w:lang w:eastAsia="pt-BR"/>
        </w:rPr>
        <w:t xml:space="preserve">, </w:t>
      </w:r>
      <w:r w:rsidRPr="00890730">
        <w:rPr>
          <w:rFonts w:ascii="Book Antiqua" w:eastAsia="Times New Roman" w:hAnsi="Book Antiqua" w:cs="Times New Roman"/>
          <w:b/>
          <w:bCs/>
          <w:sz w:val="19"/>
          <w:szCs w:val="19"/>
          <w:highlight w:val="cyan"/>
          <w:lang w:eastAsia="pt-BR"/>
        </w:rPr>
        <w:t>de maneira grave</w:t>
      </w:r>
      <w:r w:rsidRPr="00890730">
        <w:rPr>
          <w:rFonts w:ascii="Book Antiqua" w:eastAsia="Times New Roman" w:hAnsi="Book Antiqua" w:cs="Times New Roman"/>
          <w:b/>
          <w:bCs/>
          <w:sz w:val="19"/>
          <w:szCs w:val="19"/>
          <w:lang w:eastAsia="pt-BR"/>
        </w:rPr>
        <w:t xml:space="preserve">, a </w:t>
      </w:r>
      <w:r w:rsidRPr="00890730">
        <w:rPr>
          <w:rFonts w:ascii="Book Antiqua" w:eastAsia="Times New Roman" w:hAnsi="Book Antiqua" w:cs="Times New Roman"/>
          <w:b/>
          <w:bCs/>
          <w:sz w:val="19"/>
          <w:szCs w:val="19"/>
          <w:highlight w:val="yellow"/>
          <w:lang w:eastAsia="pt-BR"/>
        </w:rPr>
        <w:t>saúde pública</w:t>
      </w:r>
      <w:r w:rsidRPr="00890730">
        <w:rPr>
          <w:rFonts w:ascii="Book Antiqua" w:eastAsia="Times New Roman" w:hAnsi="Book Antiqua" w:cs="Times New Roman"/>
          <w:b/>
          <w:bCs/>
          <w:sz w:val="19"/>
          <w:szCs w:val="19"/>
          <w:lang w:eastAsia="pt-BR"/>
        </w:rPr>
        <w:t xml:space="preserve"> ou o </w:t>
      </w:r>
      <w:r w:rsidRPr="00890730">
        <w:rPr>
          <w:rFonts w:ascii="Book Antiqua" w:eastAsia="Times New Roman" w:hAnsi="Book Antiqua" w:cs="Times New Roman"/>
          <w:b/>
          <w:bCs/>
          <w:sz w:val="19"/>
          <w:szCs w:val="19"/>
          <w:highlight w:val="yellow"/>
          <w:lang w:eastAsia="pt-BR"/>
        </w:rPr>
        <w:t>meio ambiente</w:t>
      </w:r>
      <w:r w:rsidRPr="00E91F78">
        <w:rPr>
          <w:rFonts w:ascii="Book Antiqua" w:eastAsia="Times New Roman" w:hAnsi="Book Antiqua" w:cs="Times New Roman"/>
          <w:b/>
          <w:bCs/>
          <w:sz w:val="18"/>
          <w:szCs w:val="18"/>
          <w:lang w:eastAsia="pt-BR"/>
        </w:rPr>
        <w:t>;</w:t>
      </w:r>
      <w:r w:rsidR="00890730" w:rsidRPr="00E91F78">
        <w:rPr>
          <w:rFonts w:ascii="Book Antiqua" w:eastAsia="Times New Roman" w:hAnsi="Book Antiqua" w:cs="Times New Roman"/>
          <w:b/>
          <w:bCs/>
          <w:sz w:val="18"/>
          <w:szCs w:val="18"/>
          <w:lang w:eastAsia="pt-BR"/>
        </w:rPr>
        <w:t xml:space="preserve"> </w:t>
      </w:r>
      <w:r w:rsidR="00890730" w:rsidRPr="00E91F78">
        <w:rPr>
          <w:rFonts w:ascii="Book Antiqua" w:hAnsi="Book Antiqua"/>
          <w:b/>
          <w:color w:val="FF0000"/>
          <w:sz w:val="16"/>
          <w:szCs w:val="16"/>
          <w:u w:val="single"/>
        </w:rPr>
        <w:t>(PCRN-2021)</w:t>
      </w:r>
    </w:p>
    <w:p w14:paraId="321923CC" w14:textId="0CAACF3D"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890730">
        <w:rPr>
          <w:rFonts w:ascii="Book Antiqua" w:eastAsia="Times New Roman" w:hAnsi="Book Antiqua" w:cs="Times New Roman"/>
          <w:b/>
          <w:bCs/>
          <w:sz w:val="19"/>
          <w:szCs w:val="19"/>
          <w:lang w:eastAsia="pt-BR"/>
        </w:rPr>
        <w:t xml:space="preserve">d) </w:t>
      </w:r>
      <w:r w:rsidRPr="00890730">
        <w:rPr>
          <w:rFonts w:ascii="Book Antiqua" w:eastAsia="Times New Roman" w:hAnsi="Book Antiqua" w:cs="Times New Roman"/>
          <w:b/>
          <w:bCs/>
          <w:caps/>
          <w:sz w:val="19"/>
          <w:szCs w:val="19"/>
          <w:highlight w:val="green"/>
          <w:lang w:eastAsia="pt-BR"/>
        </w:rPr>
        <w:t>concorrendo</w:t>
      </w:r>
      <w:r w:rsidRPr="00890730">
        <w:rPr>
          <w:rFonts w:ascii="Book Antiqua" w:eastAsia="Times New Roman" w:hAnsi="Book Antiqua" w:cs="Times New Roman"/>
          <w:b/>
          <w:bCs/>
          <w:sz w:val="19"/>
          <w:szCs w:val="19"/>
          <w:lang w:eastAsia="pt-BR"/>
        </w:rPr>
        <w:t xml:space="preserve"> </w:t>
      </w:r>
      <w:r w:rsidRPr="00890730">
        <w:rPr>
          <w:rFonts w:ascii="Book Antiqua" w:eastAsia="Times New Roman" w:hAnsi="Book Antiqua" w:cs="Times New Roman"/>
          <w:b/>
          <w:bCs/>
          <w:sz w:val="19"/>
          <w:szCs w:val="19"/>
          <w:highlight w:val="cyan"/>
          <w:lang w:eastAsia="pt-BR"/>
        </w:rPr>
        <w:t>para danos</w:t>
      </w:r>
      <w:r w:rsidRPr="00890730">
        <w:rPr>
          <w:rFonts w:ascii="Book Antiqua" w:eastAsia="Times New Roman" w:hAnsi="Book Antiqua" w:cs="Times New Roman"/>
          <w:b/>
          <w:bCs/>
          <w:sz w:val="19"/>
          <w:szCs w:val="19"/>
          <w:lang w:eastAsia="pt-BR"/>
        </w:rPr>
        <w:t xml:space="preserve"> </w:t>
      </w:r>
      <w:r w:rsidRPr="00890730">
        <w:rPr>
          <w:rFonts w:ascii="Book Antiqua" w:eastAsia="Times New Roman" w:hAnsi="Book Antiqua" w:cs="Times New Roman"/>
          <w:b/>
          <w:bCs/>
          <w:sz w:val="19"/>
          <w:szCs w:val="19"/>
          <w:highlight w:val="yellow"/>
          <w:lang w:eastAsia="pt-BR"/>
        </w:rPr>
        <w:t>à propriedade alheia</w:t>
      </w:r>
      <w:r w:rsidRPr="00E91F78">
        <w:rPr>
          <w:rFonts w:ascii="Book Antiqua" w:eastAsia="Times New Roman" w:hAnsi="Book Antiqua" w:cs="Times New Roman"/>
          <w:sz w:val="16"/>
          <w:szCs w:val="16"/>
          <w:lang w:eastAsia="pt-BR"/>
        </w:rPr>
        <w:t>;</w:t>
      </w:r>
      <w:r w:rsidR="00C4229D" w:rsidRPr="00E91F78">
        <w:rPr>
          <w:rFonts w:ascii="Book Antiqua" w:eastAsia="Times New Roman" w:hAnsi="Book Antiqua" w:cs="Times New Roman"/>
          <w:sz w:val="16"/>
          <w:szCs w:val="16"/>
          <w:lang w:eastAsia="pt-BR"/>
        </w:rPr>
        <w:t xml:space="preserve"> </w:t>
      </w:r>
      <w:r w:rsidR="00C4229D" w:rsidRPr="00E91F78">
        <w:rPr>
          <w:rFonts w:ascii="Book Antiqua" w:hAnsi="Book Antiqua" w:cs="Times New Roman"/>
          <w:b/>
          <w:bCs/>
          <w:color w:val="FF0000"/>
          <w:sz w:val="16"/>
          <w:szCs w:val="16"/>
          <w:u w:val="single"/>
        </w:rPr>
        <w:t>(TJSE-2015)</w:t>
      </w:r>
      <w:r w:rsidR="00933399" w:rsidRPr="00E91F78">
        <w:rPr>
          <w:rFonts w:ascii="Book Antiqua" w:eastAsia="Times New Roman" w:hAnsi="Book Antiqua" w:cs="Times New Roman"/>
          <w:sz w:val="16"/>
          <w:szCs w:val="16"/>
          <w:lang w:eastAsia="pt-BR"/>
        </w:rPr>
        <w:t xml:space="preserve"> </w:t>
      </w:r>
      <w:bookmarkStart w:id="46" w:name="_Hlk18085004"/>
      <w:r w:rsidR="00933399" w:rsidRPr="00E91F78">
        <w:rPr>
          <w:rFonts w:ascii="Book Antiqua" w:eastAsia="Times New Roman" w:hAnsi="Book Antiqua" w:cs="Times New Roman"/>
          <w:b/>
          <w:bCs/>
          <w:color w:val="FF0000"/>
          <w:sz w:val="16"/>
          <w:szCs w:val="16"/>
          <w:u w:val="single"/>
          <w:lang w:eastAsia="pt-BR"/>
        </w:rPr>
        <w:t>(TJSC-2017)</w:t>
      </w:r>
      <w:bookmarkEnd w:id="46"/>
    </w:p>
    <w:p w14:paraId="097F0C66" w14:textId="201A47E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b/>
          <w:sz w:val="19"/>
          <w:szCs w:val="19"/>
          <w:lang w:eastAsia="pt-BR"/>
        </w:rPr>
        <w:t xml:space="preserve">e) </w:t>
      </w:r>
      <w:r w:rsidRPr="00C1354D">
        <w:rPr>
          <w:rFonts w:ascii="Book Antiqua" w:eastAsia="Times New Roman" w:hAnsi="Book Antiqua" w:cs="Times New Roman"/>
          <w:b/>
          <w:caps/>
          <w:sz w:val="19"/>
          <w:szCs w:val="19"/>
          <w:highlight w:val="green"/>
          <w:lang w:eastAsia="pt-BR"/>
        </w:rPr>
        <w:t>atingindo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áreas de unidades de conservação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áreas sujeitas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por ato do Poder Público</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cyan"/>
          <w:lang w:eastAsia="pt-BR"/>
        </w:rPr>
        <w:t>regime especial de uso</w:t>
      </w:r>
      <w:r w:rsidRPr="00E91F78">
        <w:rPr>
          <w:rFonts w:ascii="Book Antiqua" w:eastAsia="Times New Roman" w:hAnsi="Book Antiqua" w:cs="Times New Roman"/>
          <w:sz w:val="18"/>
          <w:szCs w:val="18"/>
          <w:lang w:eastAsia="pt-BR"/>
        </w:rPr>
        <w:t>;</w:t>
      </w:r>
      <w:r w:rsidR="009A1A70" w:rsidRPr="00E91F78">
        <w:rPr>
          <w:rFonts w:ascii="Book Antiqua" w:eastAsia="Times New Roman" w:hAnsi="Book Antiqua" w:cs="Times New Roman"/>
          <w:sz w:val="18"/>
          <w:szCs w:val="18"/>
          <w:lang w:eastAsia="pt-BR"/>
        </w:rPr>
        <w:t xml:space="preserve"> </w:t>
      </w:r>
      <w:r w:rsidR="00B0617F" w:rsidRPr="00E91F78">
        <w:rPr>
          <w:rFonts w:ascii="Book Antiqua" w:eastAsia="Times New Roman" w:hAnsi="Book Antiqua" w:cs="Times New Roman"/>
          <w:b/>
          <w:bCs/>
          <w:color w:val="FF0000"/>
          <w:sz w:val="16"/>
          <w:szCs w:val="16"/>
          <w:u w:val="single"/>
          <w:lang w:eastAsia="pt-BR"/>
        </w:rPr>
        <w:t>(TJGO-2012)</w:t>
      </w:r>
      <w:r w:rsidR="00F96DAB" w:rsidRPr="00E91F78">
        <w:rPr>
          <w:rFonts w:ascii="Book Antiqua" w:eastAsia="Times New Roman" w:hAnsi="Book Antiqua" w:cs="Times New Roman"/>
          <w:b/>
          <w:bCs/>
          <w:color w:val="FF0000"/>
          <w:sz w:val="16"/>
          <w:szCs w:val="16"/>
          <w:lang w:eastAsia="pt-BR"/>
        </w:rPr>
        <w:t xml:space="preserve"> </w:t>
      </w:r>
      <w:r w:rsidR="00F96DAB" w:rsidRPr="00E91F78">
        <w:rPr>
          <w:rFonts w:ascii="Book Antiqua" w:eastAsia="Times New Roman" w:hAnsi="Book Antiqua" w:cs="Times New Roman"/>
          <w:b/>
          <w:bCs/>
          <w:color w:val="FF0000"/>
          <w:sz w:val="16"/>
          <w:szCs w:val="16"/>
          <w:u w:val="single"/>
          <w:lang w:eastAsia="pt-BR"/>
        </w:rPr>
        <w:t>(MPSP-2013)</w:t>
      </w:r>
      <w:r w:rsidR="00B0617F" w:rsidRPr="00E91F78">
        <w:rPr>
          <w:rFonts w:ascii="Book Antiqua" w:eastAsia="Times New Roman" w:hAnsi="Book Antiqua" w:cs="Times New Roman"/>
          <w:b/>
          <w:bCs/>
          <w:color w:val="FF0000"/>
          <w:sz w:val="16"/>
          <w:szCs w:val="16"/>
          <w:lang w:eastAsia="pt-BR"/>
        </w:rPr>
        <w:t xml:space="preserve"> </w:t>
      </w:r>
      <w:r w:rsidR="00B0617F" w:rsidRPr="00E91F78">
        <w:rPr>
          <w:rFonts w:ascii="Book Antiqua" w:eastAsia="Times New Roman" w:hAnsi="Book Antiqua" w:cs="Times New Roman"/>
          <w:b/>
          <w:bCs/>
          <w:color w:val="FF0000"/>
          <w:sz w:val="16"/>
          <w:szCs w:val="16"/>
          <w:u w:val="single"/>
          <w:lang w:eastAsia="pt-BR"/>
        </w:rPr>
        <w:t>(MPRS-2016)</w:t>
      </w:r>
      <w:r w:rsidR="00F96DAB" w:rsidRPr="00E91F78">
        <w:rPr>
          <w:rFonts w:ascii="Book Antiqua" w:eastAsia="Times New Roman" w:hAnsi="Book Antiqua" w:cs="Times New Roman"/>
          <w:b/>
          <w:bCs/>
          <w:color w:val="FF0000"/>
          <w:sz w:val="16"/>
          <w:szCs w:val="16"/>
          <w:lang w:eastAsia="pt-BR"/>
        </w:rPr>
        <w:t xml:space="preserve"> </w:t>
      </w:r>
      <w:r w:rsidR="00F96DAB" w:rsidRPr="00E91F78">
        <w:rPr>
          <w:rFonts w:ascii="Book Antiqua" w:hAnsi="Book Antiqua"/>
          <w:b/>
          <w:bCs/>
          <w:color w:val="FF0000"/>
          <w:sz w:val="16"/>
          <w:szCs w:val="16"/>
          <w:u w:val="single"/>
        </w:rPr>
        <w:t>(DPEAM-2021)</w:t>
      </w:r>
      <w:r w:rsidR="00D846B4" w:rsidRPr="00E91F78">
        <w:rPr>
          <w:rFonts w:ascii="Book Antiqua" w:hAnsi="Book Antiqua"/>
          <w:b/>
          <w:bCs/>
          <w:color w:val="FF0000"/>
          <w:sz w:val="16"/>
          <w:szCs w:val="16"/>
        </w:rPr>
        <w:t xml:space="preserve"> </w:t>
      </w:r>
      <w:r w:rsidR="00D846B4" w:rsidRPr="00E91F78">
        <w:rPr>
          <w:rFonts w:ascii="Book Antiqua" w:hAnsi="Book Antiqua"/>
          <w:b/>
          <w:color w:val="FF0000"/>
          <w:sz w:val="16"/>
          <w:szCs w:val="16"/>
          <w:u w:val="single"/>
        </w:rPr>
        <w:t>(PCRN-2021)</w:t>
      </w:r>
    </w:p>
    <w:tbl>
      <w:tblPr>
        <w:tblStyle w:val="Tabelacomgrade"/>
        <w:tblW w:w="0" w:type="auto"/>
        <w:shd w:val="clear" w:color="auto" w:fill="CCFFFF"/>
        <w:tblLook w:val="04A0" w:firstRow="1" w:lastRow="0" w:firstColumn="1" w:lastColumn="0" w:noHBand="0" w:noVBand="1"/>
      </w:tblPr>
      <w:tblGrid>
        <w:gridCol w:w="8494"/>
      </w:tblGrid>
      <w:tr w:rsidR="009A1A70" w:rsidRPr="00C1354D" w14:paraId="65EDE403" w14:textId="77777777" w:rsidTr="00CF6079">
        <w:tc>
          <w:tcPr>
            <w:tcW w:w="8494" w:type="dxa"/>
            <w:shd w:val="clear" w:color="auto" w:fill="CCFFFF"/>
          </w:tcPr>
          <w:p w14:paraId="3416B36B" w14:textId="5C4805F2" w:rsidR="009A1A70" w:rsidRPr="00C1354D" w:rsidRDefault="009A1A70" w:rsidP="009A1A70">
            <w:pPr>
              <w:spacing w:before="100" w:beforeAutospacing="1" w:after="100" w:afterAutospacing="1"/>
              <w:jc w:val="both"/>
              <w:rPr>
                <w:rFonts w:ascii="Book Antiqua" w:eastAsia="Times New Roman" w:hAnsi="Book Antiqua" w:cs="Times New Roman"/>
                <w:b/>
                <w:bCs/>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TJGO-2012-FCC</w:t>
            </w:r>
            <w:r w:rsidRPr="00C1354D">
              <w:rPr>
                <w:rFonts w:ascii="Book Antiqua" w:eastAsia="Times New Roman" w:hAnsi="Book Antiqua" w:cs="Times New Roman"/>
                <w:b/>
                <w:color w:val="000000"/>
                <w:sz w:val="19"/>
                <w:szCs w:val="19"/>
                <w:lang w:eastAsia="pt-BR"/>
              </w:rPr>
              <w:t xml:space="preserve">): </w:t>
            </w:r>
            <w:r w:rsidRPr="00C1354D">
              <w:rPr>
                <w:rFonts w:ascii="Book Antiqua" w:eastAsia="Times New Roman" w:hAnsi="Book Antiqua" w:cs="Times New Roman"/>
                <w:color w:val="000000"/>
                <w:sz w:val="19"/>
                <w:szCs w:val="19"/>
                <w:lang w:eastAsia="pt-BR"/>
              </w:rPr>
              <w:t xml:space="preserve">Se o resultado de determinado crime ambiental tiver atingido área integrante de unidade de conservação, tem-se como ocorrida circunstância agravante, desde que não constitua ou qualifique o crime. </w:t>
            </w:r>
            <w:r w:rsidRPr="00C1354D">
              <w:rPr>
                <w:rFonts w:ascii="Book Antiqua" w:eastAsia="Times New Roman" w:hAnsi="Book Antiqua" w:cs="Times New Roman"/>
                <w:b/>
                <w:bCs/>
                <w:color w:val="000000"/>
                <w:sz w:val="19"/>
                <w:szCs w:val="19"/>
                <w:lang w:eastAsia="pt-BR"/>
              </w:rPr>
              <w:t>BL: art. 15, II, “e”, LCA.</w:t>
            </w:r>
          </w:p>
        </w:tc>
      </w:tr>
    </w:tbl>
    <w:p w14:paraId="6A0B5CE0" w14:textId="7138503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1354D">
        <w:rPr>
          <w:rFonts w:ascii="Book Antiqua" w:eastAsia="Times New Roman" w:hAnsi="Book Antiqua" w:cs="Times New Roman"/>
          <w:sz w:val="19"/>
          <w:szCs w:val="19"/>
          <w:lang w:eastAsia="pt-BR"/>
        </w:rPr>
        <w:t xml:space="preserve">f) </w:t>
      </w:r>
      <w:r w:rsidRPr="00BD5146">
        <w:rPr>
          <w:rFonts w:ascii="Book Antiqua" w:eastAsia="Times New Roman" w:hAnsi="Book Antiqua" w:cs="Times New Roman"/>
          <w:b/>
          <w:bCs/>
          <w:caps/>
          <w:sz w:val="19"/>
          <w:szCs w:val="19"/>
          <w:highlight w:val="green"/>
          <w:lang w:eastAsia="pt-BR"/>
        </w:rPr>
        <w:t>atingindo</w:t>
      </w:r>
      <w:r w:rsidRPr="00C1354D">
        <w:rPr>
          <w:rFonts w:ascii="Book Antiqua" w:eastAsia="Times New Roman" w:hAnsi="Book Antiqua" w:cs="Times New Roman"/>
          <w:sz w:val="19"/>
          <w:szCs w:val="19"/>
          <w:lang w:eastAsia="pt-BR"/>
        </w:rPr>
        <w:t xml:space="preserve"> </w:t>
      </w:r>
      <w:r w:rsidRPr="00BD5146">
        <w:rPr>
          <w:rFonts w:ascii="Book Antiqua" w:eastAsia="Times New Roman" w:hAnsi="Book Antiqua" w:cs="Times New Roman"/>
          <w:b/>
          <w:bCs/>
          <w:sz w:val="19"/>
          <w:szCs w:val="19"/>
          <w:highlight w:val="cyan"/>
          <w:lang w:eastAsia="pt-BR"/>
        </w:rPr>
        <w:t>áreas urbanas</w:t>
      </w:r>
      <w:r w:rsidRPr="00C1354D">
        <w:rPr>
          <w:rFonts w:ascii="Book Antiqua" w:eastAsia="Times New Roman" w:hAnsi="Book Antiqua" w:cs="Times New Roman"/>
          <w:sz w:val="19"/>
          <w:szCs w:val="19"/>
          <w:lang w:eastAsia="pt-BR"/>
        </w:rPr>
        <w:t xml:space="preserve"> ou </w:t>
      </w:r>
      <w:r w:rsidRPr="00BD5146">
        <w:rPr>
          <w:rFonts w:ascii="Book Antiqua" w:eastAsia="Times New Roman" w:hAnsi="Book Antiqua" w:cs="Times New Roman"/>
          <w:b/>
          <w:bCs/>
          <w:sz w:val="19"/>
          <w:szCs w:val="19"/>
          <w:highlight w:val="cyan"/>
          <w:lang w:eastAsia="pt-BR"/>
        </w:rPr>
        <w:t>quaisquer assentamentos humanos</w:t>
      </w:r>
      <w:r w:rsidRPr="00E91F78">
        <w:rPr>
          <w:rFonts w:ascii="Book Antiqua" w:eastAsia="Times New Roman" w:hAnsi="Book Antiqua" w:cs="Times New Roman"/>
          <w:sz w:val="18"/>
          <w:szCs w:val="18"/>
          <w:lang w:eastAsia="pt-BR"/>
        </w:rPr>
        <w:t>;</w:t>
      </w:r>
      <w:r w:rsidR="00BD5146"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2359BC" w:rsidRPr="00E91F78">
        <w:rPr>
          <w:rFonts w:ascii="Book Antiqua" w:eastAsia="Times New Roman" w:hAnsi="Book Antiqua" w:cs="Times New Roman"/>
          <w:b/>
          <w:bCs/>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p>
    <w:p w14:paraId="50F6E394" w14:textId="7495FD4A"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t xml:space="preserve">g) </w:t>
      </w:r>
      <w:r w:rsidRPr="00BD5146">
        <w:rPr>
          <w:rFonts w:ascii="Book Antiqua" w:eastAsia="Times New Roman" w:hAnsi="Book Antiqua" w:cs="Times New Roman"/>
          <w:b/>
          <w:sz w:val="19"/>
          <w:szCs w:val="19"/>
          <w:highlight w:val="cyan"/>
          <w:lang w:eastAsia="pt-BR"/>
        </w:rPr>
        <w:t>em período</w:t>
      </w:r>
      <w:r w:rsidRPr="00BD5146">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defeso à fauna</w:t>
      </w:r>
      <w:r w:rsidRPr="00E91F78">
        <w:rPr>
          <w:rFonts w:ascii="Book Antiqua" w:eastAsia="Times New Roman" w:hAnsi="Book Antiqua" w:cs="Times New Roman"/>
          <w:sz w:val="18"/>
          <w:szCs w:val="18"/>
          <w:lang w:eastAsia="pt-BR"/>
        </w:rPr>
        <w:t>;</w:t>
      </w:r>
      <w:r w:rsidR="00A71FBF"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2359BC" w:rsidRPr="00E91F78">
        <w:rPr>
          <w:rFonts w:ascii="Book Antiqua" w:eastAsia="Times New Roman" w:hAnsi="Book Antiqua" w:cs="Times New Roman"/>
          <w:b/>
          <w:bCs/>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E57087" w:rsidRPr="00E91F78">
        <w:rPr>
          <w:rFonts w:ascii="Book Antiqua" w:hAnsi="Book Antiqua" w:cs="Times New Roman"/>
          <w:b/>
          <w:bCs/>
          <w:color w:val="FF0000"/>
          <w:sz w:val="16"/>
          <w:szCs w:val="16"/>
        </w:rPr>
        <w:t xml:space="preserve"> </w:t>
      </w:r>
      <w:r w:rsidR="00E57087" w:rsidRPr="00E91F78">
        <w:rPr>
          <w:rFonts w:ascii="Book Antiqua" w:eastAsia="Times New Roman" w:hAnsi="Book Antiqua" w:cs="Times New Roman"/>
          <w:b/>
          <w:color w:val="FF0000"/>
          <w:sz w:val="16"/>
          <w:szCs w:val="16"/>
          <w:u w:val="single"/>
          <w:lang w:eastAsia="pt-BR"/>
        </w:rPr>
        <w:t>(PGEPE-2018)</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(PCRN-2021)</w:t>
      </w:r>
    </w:p>
    <w:p w14:paraId="2A857551" w14:textId="390657B2"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h) </w:t>
      </w:r>
      <w:r w:rsidRPr="00C1354D">
        <w:rPr>
          <w:rFonts w:ascii="Book Antiqua" w:eastAsia="Times New Roman" w:hAnsi="Book Antiqua" w:cs="Times New Roman"/>
          <w:b/>
          <w:sz w:val="19"/>
          <w:szCs w:val="19"/>
          <w:highlight w:val="yellow"/>
          <w:lang w:eastAsia="pt-BR"/>
        </w:rPr>
        <w:t>em domingos</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feriados</w:t>
      </w:r>
      <w:r w:rsidRPr="00E91F78">
        <w:rPr>
          <w:rFonts w:ascii="Book Antiqua" w:eastAsia="Times New Roman" w:hAnsi="Book Antiqua" w:cs="Times New Roman"/>
          <w:sz w:val="18"/>
          <w:szCs w:val="18"/>
          <w:lang w:eastAsia="pt-BR"/>
        </w:rPr>
        <w:t>;</w:t>
      </w:r>
      <w:r w:rsidR="00A87116" w:rsidRPr="00E91F78">
        <w:rPr>
          <w:rFonts w:ascii="Book Antiqua" w:eastAsia="Times New Roman" w:hAnsi="Book Antiqua" w:cs="Times New Roman"/>
          <w:sz w:val="18"/>
          <w:szCs w:val="18"/>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466E17" w:rsidRPr="00E91F78">
        <w:rPr>
          <w:rFonts w:ascii="Book Antiqua" w:eastAsia="Times New Roman" w:hAnsi="Book Antiqua" w:cs="Times New Roman"/>
          <w:b/>
          <w:bCs/>
          <w:color w:val="FF0000"/>
          <w:sz w:val="16"/>
          <w:szCs w:val="16"/>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B0617F" w:rsidRPr="00E91F78">
        <w:rPr>
          <w:rFonts w:ascii="Book Antiqua" w:eastAsia="Times New Roman" w:hAnsi="Book Antiqua" w:cs="Times New Roman"/>
          <w:b/>
          <w:bCs/>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(Cartórios/TJMT-2014)</w:t>
      </w:r>
      <w:r w:rsidR="00C4229D" w:rsidRPr="00E91F78">
        <w:rPr>
          <w:rFonts w:ascii="Book Antiqua" w:eastAsia="Times New Roman" w:hAnsi="Book Antiqua" w:cs="Times New Roman"/>
          <w:sz w:val="16"/>
          <w:szCs w:val="16"/>
          <w:lang w:eastAsia="pt-BR"/>
        </w:rPr>
        <w:t xml:space="preserve"> </w:t>
      </w:r>
      <w:r w:rsidR="00C4229D" w:rsidRPr="00E91F78">
        <w:rPr>
          <w:rFonts w:ascii="Book Antiqua" w:hAnsi="Book Antiqua" w:cs="Times New Roman"/>
          <w:b/>
          <w:bCs/>
          <w:color w:val="FF0000"/>
          <w:sz w:val="16"/>
          <w:szCs w:val="16"/>
          <w:u w:val="single"/>
        </w:rPr>
        <w:t>(TJSE-2015)</w:t>
      </w:r>
      <w:r w:rsidR="0006014C" w:rsidRPr="00E91F78">
        <w:rPr>
          <w:rFonts w:ascii="Book Antiqua" w:hAnsi="Book Antiqua" w:cs="Times New Roman"/>
          <w:b/>
          <w:bCs/>
          <w:color w:val="FF0000"/>
          <w:sz w:val="16"/>
          <w:szCs w:val="16"/>
        </w:rPr>
        <w:t xml:space="preserve"> </w:t>
      </w:r>
      <w:r w:rsidR="0006014C" w:rsidRPr="00E91F78">
        <w:rPr>
          <w:rFonts w:ascii="Book Antiqua" w:eastAsia="Times New Roman" w:hAnsi="Book Antiqua" w:cs="Times New Roman"/>
          <w:b/>
          <w:bCs/>
          <w:color w:val="FF0000"/>
          <w:sz w:val="16"/>
          <w:szCs w:val="16"/>
          <w:u w:val="single"/>
          <w:lang w:eastAsia="pt-BR"/>
        </w:rPr>
        <w:t>(PGM-Salvador/BA-2015)</w:t>
      </w:r>
      <w:r w:rsidR="00B0617F" w:rsidRPr="00E91F78">
        <w:rPr>
          <w:rFonts w:ascii="Book Antiqua" w:hAnsi="Book Antiqua" w:cs="Times New Roman"/>
          <w:b/>
          <w:bCs/>
          <w:color w:val="FF0000"/>
          <w:sz w:val="16"/>
          <w:szCs w:val="16"/>
        </w:rPr>
        <w:t xml:space="preserve"> </w:t>
      </w:r>
      <w:r w:rsidR="00B0617F" w:rsidRPr="00E91F78">
        <w:rPr>
          <w:rFonts w:ascii="Book Antiqua" w:hAnsi="Book Antiqua" w:cs="Times New Roman"/>
          <w:b/>
          <w:bCs/>
          <w:color w:val="FF0000"/>
          <w:sz w:val="16"/>
          <w:szCs w:val="16"/>
          <w:u w:val="single"/>
        </w:rPr>
        <w:t>(MPRS-2016)</w:t>
      </w:r>
      <w:r w:rsidR="002A2F57" w:rsidRPr="00E91F78">
        <w:rPr>
          <w:rFonts w:ascii="Book Antiqua" w:hAnsi="Book Antiqua" w:cs="Times New Roman"/>
          <w:b/>
          <w:bCs/>
          <w:color w:val="FF0000"/>
          <w:sz w:val="16"/>
          <w:szCs w:val="16"/>
        </w:rPr>
        <w:t xml:space="preserve"> </w:t>
      </w:r>
      <w:r w:rsidR="002A2F57" w:rsidRPr="00E91F78">
        <w:rPr>
          <w:rFonts w:ascii="Book Antiqua" w:hAnsi="Book Antiqua"/>
          <w:b/>
          <w:bCs/>
          <w:color w:val="FF0000"/>
          <w:sz w:val="16"/>
          <w:szCs w:val="16"/>
          <w:u w:val="single"/>
        </w:rPr>
        <w:t>(PCPE-2016)</w:t>
      </w:r>
      <w:r w:rsidR="007E333B" w:rsidRPr="00E91F78">
        <w:rPr>
          <w:rFonts w:ascii="Book Antiqua" w:hAnsi="Book Antiqua" w:cs="Times New Roman"/>
          <w:b/>
          <w:bCs/>
          <w:color w:val="FF0000"/>
          <w:sz w:val="16"/>
          <w:szCs w:val="16"/>
        </w:rPr>
        <w:t xml:space="preserve"> </w:t>
      </w:r>
      <w:r w:rsidR="007E333B" w:rsidRPr="00E91F78">
        <w:rPr>
          <w:rFonts w:ascii="Book Antiqua" w:eastAsia="Times New Roman" w:hAnsi="Book Antiqua" w:cs="Times New Roman"/>
          <w:b/>
          <w:bCs/>
          <w:color w:val="FF0000"/>
          <w:sz w:val="16"/>
          <w:szCs w:val="16"/>
          <w:u w:val="single"/>
          <w:lang w:eastAsia="pt-BR"/>
        </w:rPr>
        <w:t>(MPRR-2017)</w:t>
      </w:r>
      <w:r w:rsidR="0069365D" w:rsidRPr="00E91F78">
        <w:rPr>
          <w:rFonts w:ascii="Book Antiqua" w:eastAsia="Times New Roman" w:hAnsi="Book Antiqua" w:cs="Times New Roman"/>
          <w:b/>
          <w:bCs/>
          <w:color w:val="FF0000"/>
          <w:sz w:val="16"/>
          <w:szCs w:val="16"/>
          <w:lang w:eastAsia="pt-BR"/>
        </w:rPr>
        <w:t xml:space="preserve"> </w:t>
      </w:r>
      <w:bookmarkStart w:id="47" w:name="_Hlk109387784"/>
      <w:r w:rsidR="0069365D" w:rsidRPr="00E91F78">
        <w:rPr>
          <w:rFonts w:ascii="Book Antiqua" w:eastAsia="Times New Roman" w:hAnsi="Book Antiqua" w:cs="Times New Roman"/>
          <w:b/>
          <w:color w:val="FF0000"/>
          <w:sz w:val="16"/>
          <w:szCs w:val="16"/>
          <w:u w:val="single"/>
          <w:lang w:eastAsia="pt-BR"/>
        </w:rPr>
        <w:t>(PCAP-2017)</w:t>
      </w:r>
      <w:bookmarkEnd w:id="47"/>
      <w:r w:rsidR="0052402C" w:rsidRPr="00E91F78">
        <w:rPr>
          <w:rFonts w:ascii="Book Antiqua" w:eastAsia="Times New Roman" w:hAnsi="Book Antiqua" w:cs="Times New Roman"/>
          <w:b/>
          <w:bCs/>
          <w:color w:val="FF0000"/>
          <w:sz w:val="16"/>
          <w:szCs w:val="16"/>
          <w:lang w:eastAsia="pt-BR"/>
        </w:rPr>
        <w:t xml:space="preserve"> </w:t>
      </w:r>
      <w:r w:rsidR="0052402C" w:rsidRPr="00E91F78">
        <w:rPr>
          <w:rFonts w:ascii="Book Antiqua" w:eastAsia="Times New Roman" w:hAnsi="Book Antiqua" w:cs="Times New Roman"/>
          <w:b/>
          <w:color w:val="FF0000"/>
          <w:sz w:val="16"/>
          <w:szCs w:val="16"/>
          <w:u w:val="single"/>
          <w:lang w:eastAsia="pt-BR"/>
        </w:rPr>
        <w:t>(DPEMA-2018)</w:t>
      </w:r>
      <w:r w:rsidR="00AA154B" w:rsidRPr="00E91F78">
        <w:rPr>
          <w:rFonts w:ascii="Book Antiqua" w:eastAsia="Times New Roman" w:hAnsi="Book Antiqua" w:cs="Times New Roman"/>
          <w:b/>
          <w:color w:val="FF0000"/>
          <w:sz w:val="16"/>
          <w:szCs w:val="16"/>
          <w:lang w:eastAsia="pt-BR"/>
        </w:rPr>
        <w:t xml:space="preserve"> </w:t>
      </w:r>
      <w:r w:rsidR="00AA154B" w:rsidRPr="00E91F78">
        <w:rPr>
          <w:rFonts w:ascii="Book Antiqua" w:eastAsia="Times New Roman" w:hAnsi="Book Antiqua" w:cs="Times New Roman"/>
          <w:b/>
          <w:color w:val="FF0000"/>
          <w:sz w:val="16"/>
          <w:szCs w:val="16"/>
          <w:u w:val="single"/>
          <w:lang w:eastAsia="pt-BR"/>
        </w:rPr>
        <w:t>(PCMA-2018)</w:t>
      </w:r>
      <w:r w:rsidR="00933399" w:rsidRPr="00E91F78">
        <w:rPr>
          <w:rFonts w:ascii="Book Antiqua" w:eastAsia="Times New Roman" w:hAnsi="Book Antiqua" w:cs="Times New Roman"/>
          <w:sz w:val="16"/>
          <w:szCs w:val="16"/>
          <w:lang w:eastAsia="pt-BR"/>
        </w:rPr>
        <w:t xml:space="preserve"> </w:t>
      </w:r>
      <w:r w:rsidR="00933399" w:rsidRPr="00E91F78">
        <w:rPr>
          <w:rFonts w:ascii="Book Antiqua" w:eastAsia="Times New Roman" w:hAnsi="Book Antiqua" w:cs="Times New Roman"/>
          <w:b/>
          <w:bCs/>
          <w:color w:val="FF0000"/>
          <w:sz w:val="16"/>
          <w:szCs w:val="16"/>
          <w:u w:val="single"/>
          <w:lang w:eastAsia="pt-BR"/>
        </w:rPr>
        <w:t>(TJSC-2017</w:t>
      </w:r>
      <w:r w:rsidR="008175E9" w:rsidRPr="00E91F78">
        <w:rPr>
          <w:rFonts w:ascii="Book Antiqua" w:eastAsia="Times New Roman" w:hAnsi="Book Antiqua" w:cs="Times New Roman"/>
          <w:b/>
          <w:bCs/>
          <w:color w:val="FF0000"/>
          <w:sz w:val="16"/>
          <w:szCs w:val="16"/>
          <w:u w:val="single"/>
          <w:lang w:eastAsia="pt-BR"/>
        </w:rPr>
        <w:t>/2019</w:t>
      </w:r>
      <w:r w:rsidR="00933399" w:rsidRPr="00E91F78">
        <w:rPr>
          <w:rFonts w:ascii="Book Antiqua" w:eastAsia="Times New Roman" w:hAnsi="Book Antiqua" w:cs="Times New Roman"/>
          <w:b/>
          <w:bCs/>
          <w:color w:val="FF0000"/>
          <w:sz w:val="16"/>
          <w:szCs w:val="16"/>
          <w:u w:val="single"/>
          <w:lang w:eastAsia="pt-BR"/>
        </w:rPr>
        <w:t>)</w:t>
      </w:r>
      <w:r w:rsidR="001F1C8A" w:rsidRPr="00E91F78">
        <w:rPr>
          <w:rFonts w:ascii="Book Antiqua" w:eastAsia="Times New Roman" w:hAnsi="Book Antiqua" w:cs="Times New Roman"/>
          <w:b/>
          <w:bCs/>
          <w:color w:val="FF0000"/>
          <w:sz w:val="16"/>
          <w:szCs w:val="16"/>
          <w:lang w:eastAsia="pt-BR"/>
        </w:rPr>
        <w:t xml:space="preserve"> </w:t>
      </w:r>
      <w:r w:rsidR="001F1C8A" w:rsidRPr="00E91F78">
        <w:rPr>
          <w:rFonts w:ascii="Book Antiqua" w:eastAsia="Times New Roman" w:hAnsi="Book Antiqua" w:cs="Times New Roman"/>
          <w:b/>
          <w:color w:val="FF0000"/>
          <w:sz w:val="16"/>
          <w:szCs w:val="16"/>
          <w:u w:val="single"/>
          <w:lang w:eastAsia="pt-BR"/>
        </w:rPr>
        <w:t>(MPAP-2012/2021)</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w:t>
      </w:r>
      <w:r w:rsidR="00BB4316">
        <w:rPr>
          <w:rFonts w:ascii="Book Antiqua" w:eastAsia="Times New Roman" w:hAnsi="Book Antiqua" w:cs="Times New Roman"/>
          <w:b/>
          <w:bCs/>
          <w:color w:val="FF0000"/>
          <w:sz w:val="16"/>
          <w:szCs w:val="16"/>
          <w:u w:val="single"/>
          <w:lang w:eastAsia="pt-BR"/>
        </w:rPr>
        <w:t>22</w:t>
      </w:r>
      <w:r w:rsidR="00BB4316" w:rsidRPr="00E91F78">
        <w:rPr>
          <w:rFonts w:ascii="Book Antiqua" w:eastAsia="Times New Roman" w:hAnsi="Book Antiqua" w:cs="Times New Roman"/>
          <w:b/>
          <w:bCs/>
          <w:color w:val="FF0000"/>
          <w:sz w:val="16"/>
          <w:szCs w:val="16"/>
          <w:u w:val="single"/>
          <w:lang w:eastAsia="pt-BR"/>
        </w:rPr>
        <w:t>)</w:t>
      </w:r>
      <w:r w:rsidR="00DE1006">
        <w:rPr>
          <w:rFonts w:ascii="Book Antiqua" w:eastAsia="Times New Roman" w:hAnsi="Book Antiqua" w:cs="Times New Roman"/>
          <w:b/>
          <w:color w:val="FF0000"/>
          <w:sz w:val="16"/>
          <w:szCs w:val="16"/>
          <w:lang w:eastAsia="pt-BR"/>
        </w:rPr>
        <w:t xml:space="preserve"> </w:t>
      </w:r>
      <w:bookmarkStart w:id="48" w:name="_Hlk161147432"/>
      <w:r w:rsidR="00DE1006">
        <w:rPr>
          <w:rFonts w:ascii="Book Antiqua" w:eastAsia="Times New Roman" w:hAnsi="Book Antiqua" w:cs="Times New Roman"/>
          <w:b/>
          <w:color w:val="FF0000"/>
          <w:sz w:val="16"/>
          <w:szCs w:val="16"/>
          <w:u w:val="single"/>
          <w:lang w:eastAsia="pt-BR"/>
        </w:rPr>
        <w:t>(MPTO-2022)</w:t>
      </w:r>
      <w:bookmarkEnd w:id="48"/>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447387" w:rsidRPr="00C1354D" w14:paraId="7A7BF37B" w14:textId="77777777" w:rsidTr="00985618">
        <w:tc>
          <w:tcPr>
            <w:tcW w:w="8494" w:type="dxa"/>
            <w:shd w:val="clear" w:color="auto" w:fill="CCFFFF"/>
          </w:tcPr>
          <w:p w14:paraId="77838242" w14:textId="0BD11D5C" w:rsidR="00D95420" w:rsidRDefault="00D95420" w:rsidP="00447387">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João Paulo, agricultor humilde de 46 anos de idade, foi denunciado pelo Ministério Público, com base no art</w:t>
            </w:r>
            <w:r>
              <w:rPr>
                <w:rFonts w:ascii="Book Antiqua" w:eastAsia="Times New Roman" w:hAnsi="Book Antiqua" w:cs="Times New Roman"/>
                <w:sz w:val="19"/>
                <w:szCs w:val="19"/>
                <w:lang w:eastAsia="pt-BR"/>
              </w:rPr>
              <w:t>.</w:t>
            </w:r>
            <w:r w:rsidRPr="00D95420">
              <w:rPr>
                <w:rFonts w:ascii="Book Antiqua" w:eastAsia="Times New Roman" w:hAnsi="Book Antiqua" w:cs="Times New Roman"/>
                <w:sz w:val="19"/>
                <w:szCs w:val="19"/>
                <w:lang w:eastAsia="pt-BR"/>
              </w:rPr>
              <w:t xml:space="preserve"> 29, §1º, III, da Lei 9.605/98, por vender, na feira livre dominical da cidade de Picos — PI, cinco aves surucuá-de-barriga-vermelha (espécie silvestre comum e não ameaçada de extinção) oriundas de um criadouro não autorizado.</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À luz da Lei de Crimes Ambientais (Lei 9.605/98), assinale a opção correta, considerando a situação hipotética apresentada</w:t>
            </w:r>
            <w:r>
              <w:rPr>
                <w:rFonts w:ascii="Book Antiqua" w:eastAsia="Times New Roman" w:hAnsi="Book Antiqua" w:cs="Times New Roman"/>
                <w:sz w:val="19"/>
                <w:szCs w:val="19"/>
                <w:lang w:eastAsia="pt-BR"/>
              </w:rPr>
              <w:t>:</w:t>
            </w:r>
            <w:r>
              <w:t xml:space="preserve"> </w:t>
            </w:r>
            <w:r w:rsidRPr="00D95420">
              <w:rPr>
                <w:rFonts w:ascii="Book Antiqua" w:eastAsia="Times New Roman" w:hAnsi="Book Antiqua" w:cs="Times New Roman"/>
                <w:sz w:val="19"/>
                <w:szCs w:val="19"/>
                <w:lang w:eastAsia="pt-BR"/>
              </w:rPr>
              <w:t>O fato de o delito ter sido praticado em um domingo é circunstância que agrava a pena.</w:t>
            </w:r>
            <w:r>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BL: art. 15, II, “h”, </w:t>
            </w:r>
            <w:r>
              <w:rPr>
                <w:rFonts w:ascii="Book Antiqua" w:eastAsia="Times New Roman" w:hAnsi="Book Antiqua" w:cs="Times New Roman"/>
                <w:b/>
                <w:color w:val="000000"/>
                <w:sz w:val="19"/>
                <w:szCs w:val="19"/>
                <w:lang w:eastAsia="pt-BR"/>
              </w:rPr>
              <w:t>L</w:t>
            </w:r>
            <w:r w:rsidRPr="00C1354D">
              <w:rPr>
                <w:rFonts w:ascii="Book Antiqua" w:eastAsia="Times New Roman" w:hAnsi="Book Antiqua" w:cs="Times New Roman"/>
                <w:b/>
                <w:color w:val="000000"/>
                <w:sz w:val="19"/>
                <w:szCs w:val="19"/>
                <w:lang w:eastAsia="pt-BR"/>
              </w:rPr>
              <w:t>CA.</w:t>
            </w:r>
          </w:p>
          <w:p w14:paraId="4A2EBDDD" w14:textId="33AC56E5" w:rsidR="00DE1006" w:rsidRDefault="00DE1006" w:rsidP="00447387">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MPTO-2022</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1006">
              <w:rPr>
                <w:rFonts w:ascii="Book Antiqua" w:eastAsia="Times New Roman" w:hAnsi="Book Antiqua" w:cs="Times New Roman"/>
                <w:sz w:val="19"/>
                <w:szCs w:val="19"/>
                <w:lang w:eastAsia="pt-BR"/>
              </w:rPr>
              <w:t>Considerando o disposto na Lei n.º 9.605/1998, assinale a opção correta</w:t>
            </w:r>
            <w:r>
              <w:rPr>
                <w:rFonts w:ascii="Book Antiqua" w:eastAsia="Times New Roman" w:hAnsi="Book Antiqua" w:cs="Times New Roman"/>
                <w:sz w:val="19"/>
                <w:szCs w:val="19"/>
                <w:lang w:eastAsia="pt-BR"/>
              </w:rPr>
              <w:t xml:space="preserve">: </w:t>
            </w:r>
            <w:r w:rsidRPr="00DE1006">
              <w:rPr>
                <w:rFonts w:ascii="Book Antiqua" w:eastAsia="Times New Roman" w:hAnsi="Book Antiqua" w:cs="Times New Roman"/>
                <w:sz w:val="19"/>
                <w:szCs w:val="19"/>
                <w:lang w:eastAsia="pt-BR"/>
              </w:rPr>
              <w:t>É circunstância de agravamento da pena o fato de o agente ter cometido o crime no feriado.</w:t>
            </w:r>
            <w:r>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BL: art. 15, II, “h”, </w:t>
            </w:r>
            <w:r>
              <w:rPr>
                <w:rFonts w:ascii="Book Antiqua" w:eastAsia="Times New Roman" w:hAnsi="Book Antiqua" w:cs="Times New Roman"/>
                <w:b/>
                <w:color w:val="000000"/>
                <w:sz w:val="19"/>
                <w:szCs w:val="19"/>
                <w:lang w:eastAsia="pt-BR"/>
              </w:rPr>
              <w:t>L</w:t>
            </w:r>
            <w:r w:rsidRPr="00C1354D">
              <w:rPr>
                <w:rFonts w:ascii="Book Antiqua" w:eastAsia="Times New Roman" w:hAnsi="Book Antiqua" w:cs="Times New Roman"/>
                <w:b/>
                <w:color w:val="000000"/>
                <w:sz w:val="19"/>
                <w:szCs w:val="19"/>
                <w:lang w:eastAsia="pt-BR"/>
              </w:rPr>
              <w:t>CA.</w:t>
            </w:r>
          </w:p>
          <w:p w14:paraId="5CF26204" w14:textId="73E6C795" w:rsidR="00447387" w:rsidRPr="00C1354D" w:rsidRDefault="00447387" w:rsidP="00447387">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lastRenderedPageBreak/>
              <w:t>(</w:t>
            </w:r>
            <w:r w:rsidR="0069365D">
              <w:rPr>
                <w:rFonts w:ascii="Book Antiqua" w:eastAsia="Times New Roman" w:hAnsi="Book Antiqua" w:cs="Times New Roman"/>
                <w:b/>
                <w:color w:val="000000"/>
                <w:sz w:val="19"/>
                <w:szCs w:val="19"/>
                <w:highlight w:val="yellow"/>
                <w:lang w:eastAsia="pt-BR"/>
              </w:rPr>
              <w:t>PCAP-2017-FCC</w:t>
            </w:r>
            <w:r w:rsidRPr="00C1354D">
              <w:rPr>
                <w:rFonts w:ascii="Book Antiqua" w:eastAsia="Times New Roman" w:hAnsi="Book Antiqua" w:cs="Times New Roman"/>
                <w:b/>
                <w:color w:val="000000"/>
                <w:sz w:val="19"/>
                <w:szCs w:val="19"/>
                <w:lang w:eastAsia="pt-BR"/>
              </w:rPr>
              <w:t>)</w:t>
            </w:r>
            <w:r w:rsidRPr="0069365D">
              <w:rPr>
                <w:rFonts w:ascii="Book Antiqua" w:eastAsia="Times New Roman" w:hAnsi="Book Antiqua" w:cs="Times New Roman"/>
                <w:bCs/>
                <w:color w:val="000000"/>
                <w:sz w:val="19"/>
                <w:szCs w:val="19"/>
                <w:lang w:eastAsia="pt-BR"/>
              </w:rPr>
              <w:t xml:space="preserve">: </w:t>
            </w:r>
            <w:r w:rsidR="0069365D" w:rsidRPr="0069365D">
              <w:rPr>
                <w:rFonts w:ascii="Book Antiqua" w:eastAsia="Times New Roman" w:hAnsi="Book Antiqua" w:cs="Times New Roman"/>
                <w:bCs/>
                <w:color w:val="000000"/>
                <w:sz w:val="19"/>
                <w:szCs w:val="19"/>
                <w:lang w:eastAsia="pt-BR"/>
              </w:rPr>
              <w:t>De acordo com a Lei n° 9.605/98, considere:</w:t>
            </w:r>
            <w:r w:rsidR="0069365D">
              <w:rPr>
                <w:rFonts w:ascii="Book Antiqua" w:eastAsia="Times New Roman" w:hAnsi="Book Antiqua" w:cs="Times New Roman"/>
                <w:bCs/>
                <w:color w:val="000000"/>
                <w:sz w:val="19"/>
                <w:szCs w:val="19"/>
                <w:lang w:eastAsia="pt-BR"/>
              </w:rPr>
              <w:t xml:space="preserve"> </w:t>
            </w:r>
            <w:r w:rsidR="0069365D" w:rsidRPr="0069365D">
              <w:rPr>
                <w:rFonts w:ascii="Book Antiqua" w:eastAsia="Times New Roman" w:hAnsi="Book Antiqua" w:cs="Times New Roman"/>
                <w:bCs/>
                <w:color w:val="000000"/>
                <w:sz w:val="19"/>
                <w:szCs w:val="19"/>
                <w:lang w:eastAsia="pt-BR"/>
              </w:rPr>
              <w:t>É circunstância que agrava a pena o fato de o agente ter cometido crime ambiental em domingos ou feriados.</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BL: art. 15, II, “h”, </w:t>
            </w:r>
            <w:r w:rsidR="0069365D">
              <w:rPr>
                <w:rFonts w:ascii="Book Antiqua" w:eastAsia="Times New Roman" w:hAnsi="Book Antiqua" w:cs="Times New Roman"/>
                <w:b/>
                <w:color w:val="000000"/>
                <w:sz w:val="19"/>
                <w:szCs w:val="19"/>
                <w:lang w:eastAsia="pt-BR"/>
              </w:rPr>
              <w:t>L</w:t>
            </w:r>
            <w:r w:rsidRPr="00C1354D">
              <w:rPr>
                <w:rFonts w:ascii="Book Antiqua" w:eastAsia="Times New Roman" w:hAnsi="Book Antiqua" w:cs="Times New Roman"/>
                <w:b/>
                <w:color w:val="000000"/>
                <w:sz w:val="19"/>
                <w:szCs w:val="19"/>
                <w:lang w:eastAsia="pt-BR"/>
              </w:rPr>
              <w:t>CA.</w:t>
            </w:r>
          </w:p>
          <w:p w14:paraId="59A71921" w14:textId="77777777" w:rsidR="00EB60AF" w:rsidRPr="00C1354D" w:rsidRDefault="00EB60AF" w:rsidP="00447387">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MPRS-2016</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Dentre as circunstâncias que agravam a pena, quando não constituem ou qualificam o crime ambiental, podem ser apontadas: (a) ter o agente cometido a infração para obter vantagem pecuniária; (b) ter a infração atingido área de unidade de conservação; (c) ter sido a infração praticada em domingo ou feriado. </w:t>
            </w:r>
            <w:r w:rsidRPr="00C1354D">
              <w:rPr>
                <w:rFonts w:ascii="Book Antiqua" w:eastAsia="Times New Roman" w:hAnsi="Book Antiqua" w:cs="Times New Roman"/>
                <w:b/>
                <w:color w:val="000000"/>
                <w:sz w:val="19"/>
                <w:szCs w:val="19"/>
                <w:lang w:eastAsia="pt-BR"/>
              </w:rPr>
              <w:t>BL; art. 15, II, “a”, “e”, “h”, LCA.</w:t>
            </w:r>
          </w:p>
        </w:tc>
      </w:tr>
    </w:tbl>
    <w:p w14:paraId="0038B67D" w14:textId="708B7CD3"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lastRenderedPageBreak/>
        <w:t xml:space="preserve">i) </w:t>
      </w:r>
      <w:r w:rsidRPr="00C1354D">
        <w:rPr>
          <w:rFonts w:ascii="Book Antiqua" w:eastAsia="Times New Roman" w:hAnsi="Book Antiqua" w:cs="Times New Roman"/>
          <w:b/>
          <w:sz w:val="19"/>
          <w:szCs w:val="19"/>
          <w:highlight w:val="yellow"/>
          <w:lang w:eastAsia="pt-BR"/>
        </w:rPr>
        <w:t>à noite</w:t>
      </w:r>
      <w:r w:rsidRPr="00E91F78">
        <w:rPr>
          <w:rFonts w:ascii="Book Antiqua" w:eastAsia="Times New Roman" w:hAnsi="Book Antiqua" w:cs="Times New Roman"/>
          <w:sz w:val="18"/>
          <w:szCs w:val="18"/>
          <w:lang w:eastAsia="pt-BR"/>
        </w:rPr>
        <w:t>;</w:t>
      </w:r>
      <w:r w:rsidR="00A87116" w:rsidRPr="00E91F78">
        <w:rPr>
          <w:rFonts w:ascii="Book Antiqua" w:eastAsia="Times New Roman" w:hAnsi="Book Antiqua" w:cs="Times New Roman"/>
          <w:sz w:val="18"/>
          <w:szCs w:val="18"/>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BD5146" w:rsidRPr="00E91F78">
        <w:rPr>
          <w:rFonts w:ascii="Book Antiqua" w:eastAsia="Times New Roman" w:hAnsi="Book Antiqua" w:cs="Times New Roman"/>
          <w:b/>
          <w:bCs/>
          <w:color w:val="FF0000"/>
          <w:sz w:val="16"/>
          <w:szCs w:val="16"/>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AA154B" w:rsidRPr="00E91F78">
        <w:rPr>
          <w:rFonts w:ascii="Book Antiqua" w:eastAsia="Times New Roman" w:hAnsi="Book Antiqua" w:cs="Times New Roman"/>
          <w:b/>
          <w:bCs/>
          <w:color w:val="FF0000"/>
          <w:sz w:val="16"/>
          <w:szCs w:val="16"/>
          <w:lang w:eastAsia="pt-BR"/>
        </w:rPr>
        <w:t xml:space="preserve"> </w:t>
      </w:r>
      <w:r w:rsidR="00AA154B" w:rsidRPr="00E91F78">
        <w:rPr>
          <w:rFonts w:ascii="Book Antiqua" w:eastAsia="Times New Roman" w:hAnsi="Book Antiqua" w:cs="Times New Roman"/>
          <w:b/>
          <w:bCs/>
          <w:color w:val="FF0000"/>
          <w:sz w:val="16"/>
          <w:szCs w:val="16"/>
          <w:u w:val="single"/>
          <w:lang w:eastAsia="pt-BR"/>
        </w:rPr>
        <w:t>(PGM-Salvador/BA-2015)</w:t>
      </w:r>
      <w:r w:rsidR="002A2F57" w:rsidRPr="00E91F78">
        <w:rPr>
          <w:rFonts w:ascii="Book Antiqua" w:eastAsia="Times New Roman" w:hAnsi="Book Antiqua" w:cs="Times New Roman"/>
          <w:b/>
          <w:bCs/>
          <w:color w:val="FF0000"/>
          <w:sz w:val="16"/>
          <w:szCs w:val="16"/>
          <w:lang w:eastAsia="pt-BR"/>
        </w:rPr>
        <w:t xml:space="preserve"> </w:t>
      </w:r>
      <w:r w:rsidR="002A2F57" w:rsidRPr="00E91F78">
        <w:rPr>
          <w:rFonts w:ascii="Book Antiqua" w:hAnsi="Book Antiqua"/>
          <w:b/>
          <w:bCs/>
          <w:color w:val="FF0000"/>
          <w:sz w:val="16"/>
          <w:szCs w:val="16"/>
          <w:u w:val="single"/>
        </w:rPr>
        <w:t>(PCPE-2016)</w:t>
      </w:r>
      <w:r w:rsidR="00A71FBF" w:rsidRPr="00E91F78">
        <w:rPr>
          <w:rFonts w:ascii="Book Antiqua" w:eastAsia="Times New Roman" w:hAnsi="Book Antiqua" w:cs="Times New Roman"/>
          <w:sz w:val="16"/>
          <w:szCs w:val="16"/>
          <w:lang w:eastAsia="pt-BR"/>
        </w:rPr>
        <w:t xml:space="preserve"> </w:t>
      </w:r>
      <w:r w:rsidR="00933399" w:rsidRPr="00E91F78">
        <w:rPr>
          <w:rFonts w:ascii="Book Antiqua" w:eastAsia="Times New Roman" w:hAnsi="Book Antiqua" w:cs="Times New Roman"/>
          <w:b/>
          <w:bCs/>
          <w:color w:val="FF0000"/>
          <w:sz w:val="16"/>
          <w:szCs w:val="16"/>
          <w:u w:val="single"/>
          <w:lang w:eastAsia="pt-BR"/>
        </w:rPr>
        <w:t>(TJSC-2017)</w:t>
      </w:r>
      <w:r w:rsidR="0052402C" w:rsidRPr="00E91F78">
        <w:rPr>
          <w:rFonts w:ascii="Book Antiqua" w:eastAsia="Times New Roman" w:hAnsi="Book Antiqua" w:cs="Times New Roman"/>
          <w:b/>
          <w:bCs/>
          <w:color w:val="FF0000"/>
          <w:sz w:val="16"/>
          <w:szCs w:val="16"/>
          <w:lang w:eastAsia="pt-BR"/>
        </w:rPr>
        <w:t xml:space="preserve"> </w:t>
      </w:r>
      <w:r w:rsidR="0052402C" w:rsidRPr="00E91F78">
        <w:rPr>
          <w:rFonts w:ascii="Book Antiqua" w:eastAsia="Times New Roman" w:hAnsi="Book Antiqua" w:cs="Times New Roman"/>
          <w:b/>
          <w:color w:val="FF0000"/>
          <w:sz w:val="16"/>
          <w:szCs w:val="16"/>
          <w:u w:val="single"/>
          <w:lang w:eastAsia="pt-BR"/>
        </w:rPr>
        <w:t>(DPEMA-2018)</w:t>
      </w:r>
      <w:r w:rsidR="00AA154B" w:rsidRPr="00E91F78">
        <w:rPr>
          <w:rFonts w:ascii="Book Antiqua" w:eastAsia="Times New Roman" w:hAnsi="Book Antiqua" w:cs="Times New Roman"/>
          <w:b/>
          <w:color w:val="FF0000"/>
          <w:sz w:val="16"/>
          <w:szCs w:val="16"/>
          <w:lang w:eastAsia="pt-BR"/>
        </w:rPr>
        <w:t xml:space="preserve"> </w:t>
      </w:r>
      <w:r w:rsidR="00AA154B" w:rsidRPr="00E91F78">
        <w:rPr>
          <w:rFonts w:ascii="Book Antiqua" w:eastAsia="Times New Roman" w:hAnsi="Book Antiqua" w:cs="Times New Roman"/>
          <w:b/>
          <w:color w:val="FF0000"/>
          <w:sz w:val="16"/>
          <w:szCs w:val="16"/>
          <w:u w:val="single"/>
          <w:lang w:eastAsia="pt-BR"/>
        </w:rPr>
        <w:t>(PCMA-2018)</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w:t>
      </w:r>
      <w:r w:rsidR="00BB4316">
        <w:rPr>
          <w:rFonts w:ascii="Book Antiqua" w:eastAsia="Times New Roman" w:hAnsi="Book Antiqua" w:cs="Times New Roman"/>
          <w:b/>
          <w:bCs/>
          <w:color w:val="FF0000"/>
          <w:sz w:val="16"/>
          <w:szCs w:val="16"/>
          <w:u w:val="single"/>
          <w:lang w:eastAsia="pt-BR"/>
        </w:rPr>
        <w:t>22</w:t>
      </w:r>
      <w:r w:rsidR="00BB4316" w:rsidRPr="00E91F7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C2F63" w:rsidRPr="00C1354D" w14:paraId="76372219" w14:textId="77777777" w:rsidTr="005C2F63">
        <w:tc>
          <w:tcPr>
            <w:tcW w:w="8494" w:type="dxa"/>
            <w:shd w:val="clear" w:color="auto" w:fill="CCFFFF"/>
          </w:tcPr>
          <w:p w14:paraId="65A401C9" w14:textId="650FB036" w:rsidR="00BB4316" w:rsidRDefault="00BB4316" w:rsidP="00BB4316">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MPAC-2022</w:t>
            </w:r>
            <w:r w:rsidRPr="00C1354D">
              <w:rPr>
                <w:rFonts w:ascii="Book Antiqua" w:eastAsia="Times New Roman" w:hAnsi="Book Antiqua" w:cs="Times New Roman"/>
                <w:b/>
                <w:color w:val="000000"/>
                <w:sz w:val="19"/>
                <w:szCs w:val="19"/>
                <w:highlight w:val="yellow"/>
                <w:lang w:eastAsia="pt-BR"/>
              </w:rPr>
              <w:t>-CESPE</w:t>
            </w:r>
            <w:r w:rsidRPr="00C1354D">
              <w:rPr>
                <w:rFonts w:ascii="Book Antiqua" w:eastAsia="Times New Roman" w:hAnsi="Book Antiqua" w:cs="Times New Roman"/>
                <w:b/>
                <w:color w:val="000000"/>
                <w:sz w:val="19"/>
                <w:szCs w:val="19"/>
                <w:lang w:eastAsia="pt-BR"/>
              </w:rPr>
              <w:t>)</w:t>
            </w:r>
            <w:r w:rsidRPr="0014123A">
              <w:rPr>
                <w:rFonts w:ascii="Book Antiqua" w:eastAsia="Times New Roman" w:hAnsi="Book Antiqua" w:cs="Times New Roman"/>
                <w:bCs/>
                <w:color w:val="000000"/>
                <w:sz w:val="19"/>
                <w:szCs w:val="19"/>
                <w:lang w:eastAsia="pt-BR"/>
              </w:rPr>
              <w:t xml:space="preserve">: </w:t>
            </w:r>
            <w:r w:rsidRPr="00BB4316">
              <w:rPr>
                <w:rFonts w:ascii="Book Antiqua" w:eastAsia="Times New Roman" w:hAnsi="Book Antiqua" w:cs="Times New Roman"/>
                <w:bCs/>
                <w:color w:val="000000"/>
                <w:sz w:val="19"/>
                <w:szCs w:val="19"/>
                <w:lang w:eastAsia="pt-BR"/>
              </w:rPr>
              <w:t>Mauro é proprietário de uma residência localizada nas proximidades de uma lagoa. No lote vizinho, funciona um hospital veterinário, legalmente constituído na forma da lei civil. Em comum acordo, Mauro e o proprietário do hospital veterinário decidiram ampliar os limites dos fundos de ambos os lotes e, para isso, construíram extensão dos respectivos muros, destruindo uma área de Mata Atlântica, razão pela qual o M</w:t>
            </w:r>
            <w:r>
              <w:rPr>
                <w:rFonts w:ascii="Book Antiqua" w:eastAsia="Times New Roman" w:hAnsi="Book Antiqua" w:cs="Times New Roman"/>
                <w:bCs/>
                <w:color w:val="000000"/>
                <w:sz w:val="19"/>
                <w:szCs w:val="19"/>
                <w:lang w:eastAsia="pt-BR"/>
              </w:rPr>
              <w:t>P</w:t>
            </w:r>
            <w:r w:rsidRPr="00BB4316">
              <w:rPr>
                <w:rFonts w:ascii="Book Antiqua" w:eastAsia="Times New Roman" w:hAnsi="Book Antiqua" w:cs="Times New Roman"/>
                <w:bCs/>
                <w:color w:val="000000"/>
                <w:sz w:val="19"/>
                <w:szCs w:val="19"/>
                <w:lang w:eastAsia="pt-BR"/>
              </w:rPr>
              <w:t xml:space="preserve"> ofereceu denúncia contra ambos.</w:t>
            </w:r>
            <w:r>
              <w:rPr>
                <w:rFonts w:ascii="Book Antiqua" w:eastAsia="Times New Roman" w:hAnsi="Book Antiqua" w:cs="Times New Roman"/>
                <w:bCs/>
                <w:color w:val="000000"/>
                <w:sz w:val="19"/>
                <w:szCs w:val="19"/>
                <w:lang w:eastAsia="pt-BR"/>
              </w:rPr>
              <w:t xml:space="preserve"> </w:t>
            </w:r>
            <w:r w:rsidRPr="00BB4316">
              <w:rPr>
                <w:rFonts w:ascii="Book Antiqua" w:eastAsia="Times New Roman" w:hAnsi="Book Antiqua" w:cs="Times New Roman"/>
                <w:bCs/>
                <w:color w:val="000000"/>
                <w:sz w:val="19"/>
                <w:szCs w:val="19"/>
                <w:lang w:eastAsia="pt-BR"/>
              </w:rPr>
              <w:t>Acerca dessa situação hipotética, assinale a opção correta</w:t>
            </w:r>
            <w:r>
              <w:rPr>
                <w:rFonts w:ascii="Book Antiqua" w:eastAsia="Times New Roman" w:hAnsi="Book Antiqua" w:cs="Times New Roman"/>
                <w:bCs/>
                <w:color w:val="000000"/>
                <w:sz w:val="19"/>
                <w:szCs w:val="19"/>
                <w:lang w:eastAsia="pt-BR"/>
              </w:rPr>
              <w:t xml:space="preserve">: </w:t>
            </w:r>
            <w:r w:rsidRPr="00BB4316">
              <w:rPr>
                <w:rFonts w:ascii="Book Antiqua" w:eastAsia="Times New Roman" w:hAnsi="Book Antiqua" w:cs="Times New Roman"/>
                <w:bCs/>
                <w:color w:val="000000"/>
                <w:sz w:val="19"/>
                <w:szCs w:val="19"/>
                <w:lang w:eastAsia="pt-BR"/>
              </w:rPr>
              <w:t>Mauro poderá ter a pena: atenuada, se ficar caracterizado o seu baixo grau de instrução; agravada, se a conduta houver sido cometida à noite</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14, I c/c </w:t>
            </w:r>
            <w:r w:rsidRPr="00C1354D">
              <w:rPr>
                <w:rFonts w:ascii="Book Antiqua" w:eastAsia="Times New Roman" w:hAnsi="Book Antiqua" w:cs="Times New Roman"/>
                <w:b/>
                <w:color w:val="000000"/>
                <w:sz w:val="19"/>
                <w:szCs w:val="19"/>
                <w:lang w:eastAsia="pt-BR"/>
              </w:rPr>
              <w:t>art. 15, II, “i”, LCA.</w:t>
            </w:r>
          </w:p>
          <w:p w14:paraId="1ABD962E" w14:textId="0C6A50A2" w:rsidR="005C2F63" w:rsidRPr="00C1354D" w:rsidRDefault="005C2F63" w:rsidP="005C2F63">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PCMA-2018-CESPE</w:t>
            </w:r>
            <w:r w:rsidRPr="00C1354D">
              <w:rPr>
                <w:rFonts w:ascii="Book Antiqua" w:eastAsia="Times New Roman" w:hAnsi="Book Antiqua" w:cs="Times New Roman"/>
                <w:b/>
                <w:color w:val="000000"/>
                <w:sz w:val="19"/>
                <w:szCs w:val="19"/>
                <w:lang w:eastAsia="pt-BR"/>
              </w:rPr>
              <w:t>)</w:t>
            </w:r>
            <w:r w:rsidRPr="0014123A">
              <w:rPr>
                <w:rFonts w:ascii="Book Antiqua" w:eastAsia="Times New Roman" w:hAnsi="Book Antiqua" w:cs="Times New Roman"/>
                <w:bCs/>
                <w:color w:val="000000"/>
                <w:sz w:val="19"/>
                <w:szCs w:val="19"/>
                <w:lang w:eastAsia="pt-BR"/>
              </w:rPr>
              <w:t>: No</w:t>
            </w:r>
            <w:r w:rsidRPr="00C1354D">
              <w:rPr>
                <w:rFonts w:ascii="Book Antiqua" w:eastAsia="Times New Roman" w:hAnsi="Book Antiqua" w:cs="Times New Roman"/>
                <w:color w:val="000000"/>
                <w:sz w:val="19"/>
                <w:szCs w:val="19"/>
                <w:lang w:eastAsia="pt-BR"/>
              </w:rPr>
              <w:t xml:space="preserve"> que tange à tutela penal do meio ambiente e às disposições da Lei 9.605/98, que trata das sanções penais e administrativas aplicáveis a condutas e atividades lesivas ao meio ambiente, assinale a opção correta: É circunstância agravante, quando não constitui ou qualifica o crime, a prática de crimes ambientais em domingos, feriados ou à noite. </w:t>
            </w:r>
            <w:r w:rsidRPr="00C1354D">
              <w:rPr>
                <w:rFonts w:ascii="Book Antiqua" w:eastAsia="Times New Roman" w:hAnsi="Book Antiqua" w:cs="Times New Roman"/>
                <w:b/>
                <w:color w:val="000000"/>
                <w:sz w:val="19"/>
                <w:szCs w:val="19"/>
                <w:lang w:eastAsia="pt-BR"/>
              </w:rPr>
              <w:t>BL: art. 15, II, “h” e “i”, LCA.</w:t>
            </w:r>
          </w:p>
        </w:tc>
      </w:tr>
    </w:tbl>
    <w:p w14:paraId="3C241AEF" w14:textId="32AF2DE2"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j) </w:t>
      </w:r>
      <w:r w:rsidRPr="00BD5146">
        <w:rPr>
          <w:rFonts w:ascii="Book Antiqua" w:eastAsia="Times New Roman" w:hAnsi="Book Antiqua" w:cs="Times New Roman"/>
          <w:b/>
          <w:bCs/>
          <w:sz w:val="19"/>
          <w:szCs w:val="19"/>
          <w:highlight w:val="cyan"/>
          <w:lang w:eastAsia="pt-BR"/>
        </w:rPr>
        <w:t>em épocas</w:t>
      </w:r>
      <w:r w:rsidRPr="00C1354D">
        <w:rPr>
          <w:rFonts w:ascii="Book Antiqua" w:eastAsia="Times New Roman" w:hAnsi="Book Antiqua" w:cs="Times New Roman"/>
          <w:sz w:val="19"/>
          <w:szCs w:val="19"/>
          <w:lang w:eastAsia="pt-BR"/>
        </w:rPr>
        <w:t xml:space="preserve"> </w:t>
      </w:r>
      <w:r w:rsidRPr="00BD5146">
        <w:rPr>
          <w:rFonts w:ascii="Book Antiqua" w:eastAsia="Times New Roman" w:hAnsi="Book Antiqua" w:cs="Times New Roman"/>
          <w:b/>
          <w:bCs/>
          <w:sz w:val="19"/>
          <w:szCs w:val="19"/>
          <w:highlight w:val="yellow"/>
          <w:lang w:eastAsia="pt-BR"/>
        </w:rPr>
        <w:t>de seca</w:t>
      </w:r>
      <w:r w:rsidRPr="00C1354D">
        <w:rPr>
          <w:rFonts w:ascii="Book Antiqua" w:eastAsia="Times New Roman" w:hAnsi="Book Antiqua" w:cs="Times New Roman"/>
          <w:sz w:val="19"/>
          <w:szCs w:val="19"/>
          <w:lang w:eastAsia="pt-BR"/>
        </w:rPr>
        <w:t xml:space="preserve"> ou </w:t>
      </w:r>
      <w:r w:rsidRPr="00BD5146">
        <w:rPr>
          <w:rFonts w:ascii="Book Antiqua" w:eastAsia="Times New Roman" w:hAnsi="Book Antiqua" w:cs="Times New Roman"/>
          <w:b/>
          <w:bCs/>
          <w:sz w:val="19"/>
          <w:szCs w:val="19"/>
          <w:highlight w:val="yellow"/>
          <w:lang w:eastAsia="pt-BR"/>
        </w:rPr>
        <w:t>inundações</w:t>
      </w:r>
      <w:r w:rsidRPr="00E91F78">
        <w:rPr>
          <w:rFonts w:ascii="Book Antiqua" w:eastAsia="Times New Roman" w:hAnsi="Book Antiqua" w:cs="Times New Roman"/>
          <w:sz w:val="18"/>
          <w:szCs w:val="18"/>
          <w:lang w:eastAsia="pt-BR"/>
        </w:rPr>
        <w:t>;</w:t>
      </w:r>
      <w:r w:rsidR="00BD5146"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B42F3A">
        <w:rPr>
          <w:rFonts w:ascii="Book Antiqua" w:eastAsia="Times New Roman" w:hAnsi="Book Antiqua" w:cs="Times New Roman"/>
          <w:b/>
          <w:bCs/>
          <w:color w:val="FF0000"/>
          <w:sz w:val="16"/>
          <w:szCs w:val="16"/>
          <w:lang w:eastAsia="pt-BR"/>
        </w:rPr>
        <w:t xml:space="preserve"> </w:t>
      </w:r>
      <w:r w:rsidR="00B42F3A">
        <w:rPr>
          <w:rFonts w:ascii="Book Antiqua" w:eastAsia="Times New Roman" w:hAnsi="Book Antiqua" w:cs="Times New Roman"/>
          <w:b/>
          <w:bCs/>
          <w:color w:val="FF0000"/>
          <w:sz w:val="16"/>
          <w:szCs w:val="16"/>
          <w:u w:val="single"/>
          <w:lang w:eastAsia="pt-BR"/>
        </w:rPr>
        <w:t>(MPRS-2023)</w:t>
      </w:r>
      <w:r w:rsidR="005A5B68">
        <w:rPr>
          <w:rFonts w:ascii="Book Antiqua" w:eastAsia="Times New Roman" w:hAnsi="Book Antiqua" w:cs="Times New Roman"/>
          <w:b/>
          <w:bCs/>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(PGEPA-2023)</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B42F3A" w:rsidRPr="00C1354D" w14:paraId="205BD3EE" w14:textId="77777777" w:rsidTr="00E567FA">
        <w:tc>
          <w:tcPr>
            <w:tcW w:w="8494" w:type="dxa"/>
            <w:shd w:val="clear" w:color="auto" w:fill="CCFFFF"/>
          </w:tcPr>
          <w:p w14:paraId="51E6DA91" w14:textId="7E2685D5" w:rsidR="00B42F3A" w:rsidRPr="00C1354D" w:rsidRDefault="00B42F3A" w:rsidP="00E567FA">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Pr="00B42F3A">
              <w:rPr>
                <w:rFonts w:ascii="Book Antiqua" w:eastAsia="Times New Roman" w:hAnsi="Book Antiqua" w:cs="Times New Roman"/>
                <w:bCs/>
                <w:sz w:val="19"/>
                <w:szCs w:val="19"/>
                <w:lang w:eastAsia="pt-BR"/>
              </w:rPr>
              <w:t>A prática de delito ambiental em épocas de seca ou inundações é circunstância que agrava a pena, quando não constitui ou qualifica o crime.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color w:val="000000"/>
                <w:sz w:val="19"/>
                <w:szCs w:val="19"/>
                <w:lang w:eastAsia="pt-BR"/>
              </w:rPr>
              <w:t>BL: art. 15, II, “</w:t>
            </w:r>
            <w:r>
              <w:rPr>
                <w:rFonts w:ascii="Book Antiqua" w:eastAsia="Times New Roman" w:hAnsi="Book Antiqua" w:cs="Times New Roman"/>
                <w:b/>
                <w:color w:val="000000"/>
                <w:sz w:val="19"/>
                <w:szCs w:val="19"/>
                <w:lang w:eastAsia="pt-BR"/>
              </w:rPr>
              <w:t>j</w:t>
            </w:r>
            <w:r w:rsidRPr="00C1354D">
              <w:rPr>
                <w:rFonts w:ascii="Book Antiqua" w:eastAsia="Times New Roman" w:hAnsi="Book Antiqua" w:cs="Times New Roman"/>
                <w:b/>
                <w:color w:val="000000"/>
                <w:sz w:val="19"/>
                <w:szCs w:val="19"/>
                <w:lang w:eastAsia="pt-BR"/>
              </w:rPr>
              <w:t>”, LCA.</w:t>
            </w:r>
          </w:p>
        </w:tc>
      </w:tr>
    </w:tbl>
    <w:p w14:paraId="502A146C" w14:textId="23A05F3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l) </w:t>
      </w:r>
      <w:r w:rsidRPr="0014123A">
        <w:rPr>
          <w:rFonts w:ascii="Book Antiqua" w:eastAsia="Times New Roman" w:hAnsi="Book Antiqua" w:cs="Times New Roman"/>
          <w:b/>
          <w:bCs/>
          <w:sz w:val="19"/>
          <w:szCs w:val="19"/>
          <w:highlight w:val="cyan"/>
          <w:lang w:eastAsia="pt-BR"/>
        </w:rPr>
        <w:t>no interior</w:t>
      </w:r>
      <w:r w:rsidRPr="00C1354D">
        <w:rPr>
          <w:rFonts w:ascii="Book Antiqua" w:eastAsia="Times New Roman" w:hAnsi="Book Antiqua" w:cs="Times New Roman"/>
          <w:sz w:val="19"/>
          <w:szCs w:val="19"/>
          <w:lang w:eastAsia="pt-BR"/>
        </w:rPr>
        <w:t xml:space="preserve"> </w:t>
      </w:r>
      <w:r w:rsidRPr="0014123A">
        <w:rPr>
          <w:rFonts w:ascii="Book Antiqua" w:eastAsia="Times New Roman" w:hAnsi="Book Antiqua" w:cs="Times New Roman"/>
          <w:b/>
          <w:bCs/>
          <w:sz w:val="19"/>
          <w:szCs w:val="19"/>
          <w:highlight w:val="yellow"/>
          <w:lang w:eastAsia="pt-BR"/>
        </w:rPr>
        <w:t>do espaço territorial especialmente protegido</w:t>
      </w:r>
      <w:r w:rsidRPr="00E91F78">
        <w:rPr>
          <w:rFonts w:ascii="Book Antiqua" w:eastAsia="Times New Roman" w:hAnsi="Book Antiqua" w:cs="Times New Roman"/>
          <w:sz w:val="18"/>
          <w:szCs w:val="18"/>
          <w:lang w:eastAsia="pt-BR"/>
        </w:rPr>
        <w:t>;</w:t>
      </w:r>
      <w:r w:rsidR="0014123A" w:rsidRPr="00E91F78">
        <w:rPr>
          <w:rFonts w:ascii="Book Antiqua" w:eastAsia="Times New Roman" w:hAnsi="Book Antiqua" w:cs="Times New Roman"/>
          <w:sz w:val="18"/>
          <w:szCs w:val="18"/>
          <w:lang w:eastAsia="pt-BR"/>
        </w:rPr>
        <w:t xml:space="preserve"> </w:t>
      </w:r>
      <w:r w:rsidR="0014123A" w:rsidRPr="00E91F78">
        <w:rPr>
          <w:rFonts w:ascii="Book Antiqua" w:eastAsia="Times New Roman" w:hAnsi="Book Antiqua" w:cs="Times New Roman"/>
          <w:b/>
          <w:color w:val="FF0000"/>
          <w:sz w:val="16"/>
          <w:szCs w:val="16"/>
          <w:u w:val="single"/>
          <w:lang w:eastAsia="pt-BR"/>
        </w:rPr>
        <w:t>(AGU-2012)</w:t>
      </w:r>
    </w:p>
    <w:tbl>
      <w:tblPr>
        <w:tblStyle w:val="Tabelacomgrade"/>
        <w:tblW w:w="0" w:type="auto"/>
        <w:shd w:val="clear" w:color="auto" w:fill="CCFFFF"/>
        <w:tblLook w:val="04A0" w:firstRow="1" w:lastRow="0" w:firstColumn="1" w:lastColumn="0" w:noHBand="0" w:noVBand="1"/>
      </w:tblPr>
      <w:tblGrid>
        <w:gridCol w:w="8494"/>
      </w:tblGrid>
      <w:tr w:rsidR="0014123A" w:rsidRPr="00C1354D" w14:paraId="11A8D11E" w14:textId="77777777" w:rsidTr="003901A4">
        <w:tc>
          <w:tcPr>
            <w:tcW w:w="8494" w:type="dxa"/>
            <w:shd w:val="clear" w:color="auto" w:fill="CCFFFF"/>
          </w:tcPr>
          <w:p w14:paraId="2A2888DF" w14:textId="77777777" w:rsidR="0014123A" w:rsidRDefault="0014123A" w:rsidP="0014123A">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AGU-2012</w:t>
            </w:r>
            <w:r w:rsidRPr="00C1354D">
              <w:rPr>
                <w:rFonts w:ascii="Book Antiqua" w:eastAsia="Times New Roman" w:hAnsi="Book Antiqua" w:cs="Times New Roman"/>
                <w:b/>
                <w:color w:val="000000"/>
                <w:sz w:val="19"/>
                <w:szCs w:val="19"/>
                <w:highlight w:val="yellow"/>
                <w:lang w:eastAsia="pt-BR"/>
              </w:rPr>
              <w:t>-CESPE</w:t>
            </w:r>
            <w:r w:rsidRPr="00C1354D">
              <w:rPr>
                <w:rFonts w:ascii="Book Antiqua" w:eastAsia="Times New Roman" w:hAnsi="Book Antiqua" w:cs="Times New Roman"/>
                <w:b/>
                <w:color w:val="000000"/>
                <w:sz w:val="19"/>
                <w:szCs w:val="19"/>
                <w:lang w:eastAsia="pt-BR"/>
              </w:rPr>
              <w:t>)</w:t>
            </w:r>
            <w:r w:rsidRPr="0014123A">
              <w:rPr>
                <w:rFonts w:ascii="Book Antiqua" w:eastAsia="Times New Roman" w:hAnsi="Book Antiqua" w:cs="Times New Roman"/>
                <w:bCs/>
                <w:color w:val="000000"/>
                <w:sz w:val="19"/>
                <w:szCs w:val="19"/>
                <w:lang w:eastAsia="pt-BR"/>
              </w:rPr>
              <w:t>: Julgue o ite</w:t>
            </w:r>
            <w:r>
              <w:rPr>
                <w:rFonts w:ascii="Book Antiqua" w:eastAsia="Times New Roman" w:hAnsi="Book Antiqua" w:cs="Times New Roman"/>
                <w:bCs/>
                <w:color w:val="000000"/>
                <w:sz w:val="19"/>
                <w:szCs w:val="19"/>
                <w:lang w:eastAsia="pt-BR"/>
              </w:rPr>
              <w:t>m</w:t>
            </w:r>
            <w:r w:rsidRPr="0014123A">
              <w:rPr>
                <w:rFonts w:ascii="Book Antiqua" w:eastAsia="Times New Roman" w:hAnsi="Book Antiqua" w:cs="Times New Roman"/>
                <w:bCs/>
                <w:color w:val="000000"/>
                <w:sz w:val="19"/>
                <w:szCs w:val="19"/>
                <w:lang w:eastAsia="pt-BR"/>
              </w:rPr>
              <w:t xml:space="preserve"> que se segue, referente a áreas de preservação permanente, unidades de conservação e crimes ambientais</w:t>
            </w:r>
            <w:r>
              <w:rPr>
                <w:rFonts w:ascii="Book Antiqua" w:eastAsia="Times New Roman" w:hAnsi="Book Antiqua" w:cs="Times New Roman"/>
                <w:bCs/>
                <w:color w:val="000000"/>
                <w:sz w:val="19"/>
                <w:szCs w:val="19"/>
                <w:lang w:eastAsia="pt-BR"/>
              </w:rPr>
              <w:t xml:space="preserve">: </w:t>
            </w:r>
            <w:r w:rsidRPr="0014123A">
              <w:rPr>
                <w:rFonts w:ascii="Book Antiqua" w:eastAsia="Times New Roman" w:hAnsi="Book Antiqua" w:cs="Times New Roman"/>
                <w:bCs/>
                <w:color w:val="000000"/>
                <w:sz w:val="19"/>
                <w:szCs w:val="19"/>
                <w:lang w:eastAsia="pt-BR"/>
              </w:rPr>
              <w:t>É circunstância agravante da pena o fato de o agente ter cometido crime ambiental no interior de espaço territorial especialmente protegido, salvo quando a referida localização constituir ou qualificar o crim</w:t>
            </w:r>
            <w:r>
              <w:rPr>
                <w:rFonts w:ascii="Book Antiqua" w:eastAsia="Times New Roman" w:hAnsi="Book Antiqua" w:cs="Times New Roman"/>
                <w:bCs/>
                <w:color w:val="000000"/>
                <w:sz w:val="19"/>
                <w:szCs w:val="19"/>
                <w:lang w:eastAsia="pt-BR"/>
              </w:rPr>
              <w:t>e</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BL: art. 15, II, “</w:t>
            </w:r>
            <w:r>
              <w:rPr>
                <w:rFonts w:ascii="Book Antiqua" w:eastAsia="Times New Roman" w:hAnsi="Book Antiqua" w:cs="Times New Roman"/>
                <w:b/>
                <w:color w:val="000000"/>
                <w:sz w:val="19"/>
                <w:szCs w:val="19"/>
                <w:lang w:eastAsia="pt-BR"/>
              </w:rPr>
              <w:t>l</w:t>
            </w:r>
            <w:r w:rsidRPr="00C1354D">
              <w:rPr>
                <w:rFonts w:ascii="Book Antiqua" w:eastAsia="Times New Roman" w:hAnsi="Book Antiqua" w:cs="Times New Roman"/>
                <w:b/>
                <w:color w:val="000000"/>
                <w:sz w:val="19"/>
                <w:szCs w:val="19"/>
                <w:lang w:eastAsia="pt-BR"/>
              </w:rPr>
              <w:t>”, LCA.</w:t>
            </w:r>
          </w:p>
          <w:p w14:paraId="6BB81FCC" w14:textId="70179851" w:rsidR="00B42F3A" w:rsidRPr="00C1354D" w:rsidRDefault="00B42F3A" w:rsidP="0014123A">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Pr="00B42F3A">
              <w:rPr>
                <w:rFonts w:ascii="Book Antiqua" w:eastAsia="Times New Roman" w:hAnsi="Book Antiqua" w:cs="Times New Roman"/>
                <w:bCs/>
                <w:sz w:val="19"/>
                <w:szCs w:val="19"/>
                <w:lang w:eastAsia="pt-BR"/>
              </w:rPr>
              <w:t>A suspensão condicional do processo poderá ter seu período de prova prorrogado caso a reparação do dano ambiental não tenha sido comprovada de forma integral.</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 II,</w:t>
            </w:r>
            <w:r w:rsidRPr="00C1354D">
              <w:rPr>
                <w:rFonts w:ascii="Book Antiqua" w:eastAsia="Times New Roman" w:hAnsi="Book Antiqua" w:cs="Times New Roman"/>
                <w:b/>
                <w:sz w:val="19"/>
                <w:szCs w:val="19"/>
                <w:lang w:eastAsia="pt-BR"/>
              </w:rPr>
              <w:t xml:space="preserve"> LCA.</w:t>
            </w:r>
          </w:p>
        </w:tc>
      </w:tr>
    </w:tbl>
    <w:p w14:paraId="795E45A7" w14:textId="57EAC8CC"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BB4316">
        <w:rPr>
          <w:rFonts w:ascii="Book Antiqua" w:eastAsia="Times New Roman" w:hAnsi="Book Antiqua" w:cs="Times New Roman"/>
          <w:b/>
          <w:bCs/>
          <w:sz w:val="19"/>
          <w:szCs w:val="19"/>
          <w:lang w:eastAsia="pt-BR"/>
        </w:rPr>
        <w:t xml:space="preserve">m) </w:t>
      </w:r>
      <w:r w:rsidRPr="00BB4316">
        <w:rPr>
          <w:rFonts w:ascii="Book Antiqua" w:eastAsia="Times New Roman" w:hAnsi="Book Antiqua" w:cs="Times New Roman"/>
          <w:b/>
          <w:bCs/>
          <w:sz w:val="19"/>
          <w:szCs w:val="19"/>
          <w:highlight w:val="cyan"/>
          <w:lang w:eastAsia="pt-BR"/>
        </w:rPr>
        <w:t>com o emprego de métodos cruéis</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para abate</w:t>
      </w:r>
      <w:r w:rsidRPr="00BB4316">
        <w:rPr>
          <w:rFonts w:ascii="Book Antiqua" w:eastAsia="Times New Roman" w:hAnsi="Book Antiqua" w:cs="Times New Roman"/>
          <w:b/>
          <w:bCs/>
          <w:sz w:val="19"/>
          <w:szCs w:val="19"/>
          <w:lang w:eastAsia="pt-BR"/>
        </w:rPr>
        <w:t xml:space="preserve"> ou </w:t>
      </w:r>
      <w:r w:rsidRPr="00BB4316">
        <w:rPr>
          <w:rFonts w:ascii="Book Antiqua" w:eastAsia="Times New Roman" w:hAnsi="Book Antiqua" w:cs="Times New Roman"/>
          <w:b/>
          <w:bCs/>
          <w:sz w:val="19"/>
          <w:szCs w:val="19"/>
          <w:highlight w:val="yellow"/>
          <w:lang w:eastAsia="pt-BR"/>
        </w:rPr>
        <w:t>captura de animais</w:t>
      </w:r>
      <w:r w:rsidRPr="00BB4316">
        <w:rPr>
          <w:rFonts w:ascii="Book Antiqua" w:eastAsia="Times New Roman" w:hAnsi="Book Antiqua" w:cs="Times New Roman"/>
          <w:b/>
          <w:bCs/>
          <w:sz w:val="18"/>
          <w:szCs w:val="18"/>
          <w:lang w:eastAsia="pt-BR"/>
        </w:rPr>
        <w:t>;</w:t>
      </w:r>
      <w:r w:rsidR="002359BC" w:rsidRPr="00BB4316">
        <w:rPr>
          <w:rFonts w:ascii="Book Antiqua" w:eastAsia="Times New Roman" w:hAnsi="Book Antiqua" w:cs="Times New Roman"/>
          <w:b/>
          <w:bCs/>
          <w:sz w:val="18"/>
          <w:szCs w:val="18"/>
          <w:lang w:eastAsia="pt-BR"/>
        </w:rPr>
        <w:t xml:space="preserve"> </w:t>
      </w:r>
      <w:r w:rsidR="002359BC" w:rsidRPr="00BB4316">
        <w:rPr>
          <w:rFonts w:ascii="Book Antiqua" w:hAnsi="Book Antiqua" w:cs="Times New Roman"/>
          <w:b/>
          <w:bCs/>
          <w:color w:val="FF0000"/>
          <w:sz w:val="16"/>
          <w:szCs w:val="16"/>
          <w:u w:val="single"/>
        </w:rPr>
        <w:t>(DPEAM-2018)</w:t>
      </w:r>
    </w:p>
    <w:p w14:paraId="30A31061" w14:textId="381ABEE3"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B4316">
        <w:rPr>
          <w:rFonts w:ascii="Book Antiqua" w:eastAsia="Times New Roman" w:hAnsi="Book Antiqua" w:cs="Times New Roman"/>
          <w:b/>
          <w:bCs/>
          <w:sz w:val="19"/>
          <w:szCs w:val="19"/>
          <w:lang w:eastAsia="pt-BR"/>
        </w:rPr>
        <w:t xml:space="preserve">n) mediante </w:t>
      </w:r>
      <w:r w:rsidRPr="00BB4316">
        <w:rPr>
          <w:rFonts w:ascii="Book Antiqua" w:eastAsia="Times New Roman" w:hAnsi="Book Antiqua" w:cs="Times New Roman"/>
          <w:b/>
          <w:bCs/>
          <w:sz w:val="19"/>
          <w:szCs w:val="19"/>
          <w:highlight w:val="yellow"/>
          <w:lang w:eastAsia="pt-BR"/>
        </w:rPr>
        <w:t>fraude</w:t>
      </w:r>
      <w:r w:rsidRPr="00BB4316">
        <w:rPr>
          <w:rFonts w:ascii="Book Antiqua" w:eastAsia="Times New Roman" w:hAnsi="Book Antiqua" w:cs="Times New Roman"/>
          <w:b/>
          <w:bCs/>
          <w:sz w:val="19"/>
          <w:szCs w:val="19"/>
          <w:lang w:eastAsia="pt-BR"/>
        </w:rPr>
        <w:t xml:space="preserve"> ou </w:t>
      </w:r>
      <w:r w:rsidRPr="00BB4316">
        <w:rPr>
          <w:rFonts w:ascii="Book Antiqua" w:eastAsia="Times New Roman" w:hAnsi="Book Antiqua" w:cs="Times New Roman"/>
          <w:b/>
          <w:bCs/>
          <w:sz w:val="19"/>
          <w:szCs w:val="19"/>
          <w:highlight w:val="yellow"/>
          <w:lang w:eastAsia="pt-BR"/>
        </w:rPr>
        <w:t>abuso de confiança</w:t>
      </w:r>
      <w:r w:rsidRPr="00BB4316">
        <w:rPr>
          <w:rFonts w:ascii="Book Antiqua" w:eastAsia="Times New Roman" w:hAnsi="Book Antiqua" w:cs="Times New Roman"/>
          <w:b/>
          <w:bCs/>
          <w:sz w:val="18"/>
          <w:szCs w:val="18"/>
          <w:lang w:eastAsia="pt-BR"/>
        </w:rPr>
        <w:t>;</w:t>
      </w:r>
      <w:r w:rsidR="00C4229D" w:rsidRPr="00BB4316">
        <w:rPr>
          <w:rFonts w:ascii="Book Antiqua" w:eastAsia="Times New Roman" w:hAnsi="Book Antiqua" w:cs="Times New Roman"/>
          <w:b/>
          <w:bCs/>
          <w:sz w:val="18"/>
          <w:szCs w:val="18"/>
          <w:lang w:eastAsia="pt-BR"/>
        </w:rPr>
        <w:t xml:space="preserve"> </w:t>
      </w:r>
      <w:r w:rsidR="00C4229D" w:rsidRPr="00BB4316">
        <w:rPr>
          <w:rFonts w:ascii="Book Antiqua" w:hAnsi="Book Antiqua" w:cs="Times New Roman"/>
          <w:b/>
          <w:bCs/>
          <w:color w:val="FF0000"/>
          <w:sz w:val="16"/>
          <w:szCs w:val="16"/>
          <w:u w:val="single"/>
        </w:rPr>
        <w:t>(TJSE-2015)</w:t>
      </w:r>
      <w:r w:rsidR="00933399" w:rsidRPr="00BB4316">
        <w:rPr>
          <w:rFonts w:ascii="Book Antiqua" w:eastAsia="Times New Roman" w:hAnsi="Book Antiqua" w:cs="Times New Roman"/>
          <w:b/>
          <w:bCs/>
          <w:sz w:val="16"/>
          <w:szCs w:val="16"/>
          <w:lang w:eastAsia="pt-BR"/>
        </w:rPr>
        <w:t xml:space="preserve"> </w:t>
      </w:r>
      <w:r w:rsidR="00933399" w:rsidRPr="00BB4316">
        <w:rPr>
          <w:rFonts w:ascii="Book Antiqua" w:eastAsia="Times New Roman" w:hAnsi="Book Antiqua" w:cs="Times New Roman"/>
          <w:b/>
          <w:bCs/>
          <w:color w:val="FF0000"/>
          <w:sz w:val="16"/>
          <w:szCs w:val="16"/>
          <w:u w:val="single"/>
          <w:lang w:eastAsia="pt-BR"/>
        </w:rPr>
        <w:t>(TJSC-2017)</w:t>
      </w:r>
    </w:p>
    <w:p w14:paraId="7AB824B0"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o) mediante abuso do direito de licença, permissão ou autorização ambiental;</w:t>
      </w:r>
    </w:p>
    <w:p w14:paraId="056470C6" w14:textId="22D11569"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B4316">
        <w:rPr>
          <w:rFonts w:ascii="Book Antiqua" w:eastAsia="Times New Roman" w:hAnsi="Book Antiqua" w:cs="Times New Roman"/>
          <w:b/>
          <w:bCs/>
          <w:sz w:val="19"/>
          <w:szCs w:val="19"/>
          <w:lang w:eastAsia="pt-BR"/>
        </w:rPr>
        <w:t xml:space="preserve">p) </w:t>
      </w:r>
      <w:r w:rsidRPr="00BB4316">
        <w:rPr>
          <w:rFonts w:ascii="Book Antiqua" w:eastAsia="Times New Roman" w:hAnsi="Book Antiqua" w:cs="Times New Roman"/>
          <w:b/>
          <w:bCs/>
          <w:sz w:val="19"/>
          <w:szCs w:val="19"/>
          <w:highlight w:val="cyan"/>
          <w:lang w:eastAsia="pt-BR"/>
        </w:rPr>
        <w:t>no interesse</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de pessoa jurídica</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caps/>
          <w:sz w:val="19"/>
          <w:szCs w:val="19"/>
          <w:highlight w:val="green"/>
          <w:lang w:eastAsia="pt-BR"/>
        </w:rPr>
        <w:t>mantida</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cyan"/>
          <w:lang w:eastAsia="pt-BR"/>
        </w:rPr>
        <w:t>total</w:t>
      </w:r>
      <w:r w:rsidRPr="00BB4316">
        <w:rPr>
          <w:rFonts w:ascii="Book Antiqua" w:eastAsia="Times New Roman" w:hAnsi="Book Antiqua" w:cs="Times New Roman"/>
          <w:b/>
          <w:bCs/>
          <w:sz w:val="19"/>
          <w:szCs w:val="19"/>
          <w:lang w:eastAsia="pt-BR"/>
        </w:rPr>
        <w:t xml:space="preserve"> ou </w:t>
      </w:r>
      <w:r w:rsidRPr="00BB4316">
        <w:rPr>
          <w:rFonts w:ascii="Book Antiqua" w:eastAsia="Times New Roman" w:hAnsi="Book Antiqua" w:cs="Times New Roman"/>
          <w:b/>
          <w:bCs/>
          <w:sz w:val="19"/>
          <w:szCs w:val="19"/>
          <w:highlight w:val="cyan"/>
          <w:lang w:eastAsia="pt-BR"/>
        </w:rPr>
        <w:t>parcialmente</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por verbas públicas</w:t>
      </w:r>
      <w:r w:rsidRPr="00BB4316">
        <w:rPr>
          <w:rFonts w:ascii="Book Antiqua" w:eastAsia="Times New Roman" w:hAnsi="Book Antiqua" w:cs="Times New Roman"/>
          <w:b/>
          <w:bCs/>
          <w:sz w:val="19"/>
          <w:szCs w:val="19"/>
          <w:lang w:eastAsia="pt-BR"/>
        </w:rPr>
        <w:t xml:space="preserve"> ou </w:t>
      </w:r>
      <w:r w:rsidRPr="00BB4316">
        <w:rPr>
          <w:rFonts w:ascii="Book Antiqua" w:eastAsia="Times New Roman" w:hAnsi="Book Antiqua" w:cs="Times New Roman"/>
          <w:b/>
          <w:bCs/>
          <w:caps/>
          <w:sz w:val="19"/>
          <w:szCs w:val="19"/>
          <w:highlight w:val="green"/>
          <w:lang w:eastAsia="pt-BR"/>
        </w:rPr>
        <w:t>beneficiada</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por incentivos fiscais</w:t>
      </w:r>
      <w:r w:rsidRPr="00BB4316">
        <w:rPr>
          <w:rFonts w:ascii="Book Antiqua" w:eastAsia="Times New Roman" w:hAnsi="Book Antiqua" w:cs="Times New Roman"/>
          <w:b/>
          <w:bCs/>
          <w:sz w:val="18"/>
          <w:szCs w:val="18"/>
          <w:lang w:eastAsia="pt-BR"/>
        </w:rPr>
        <w:t>;</w:t>
      </w:r>
      <w:r w:rsidR="00BD5146" w:rsidRPr="00BB4316">
        <w:rPr>
          <w:rFonts w:ascii="Book Antiqua" w:eastAsia="Times New Roman" w:hAnsi="Book Antiqua" w:cs="Times New Roman"/>
          <w:b/>
          <w:bCs/>
          <w:sz w:val="18"/>
          <w:szCs w:val="18"/>
          <w:lang w:eastAsia="pt-BR"/>
        </w:rPr>
        <w:t xml:space="preserve"> </w:t>
      </w:r>
      <w:r w:rsidR="00BD5146" w:rsidRPr="00BB4316">
        <w:rPr>
          <w:rFonts w:ascii="Book Antiqua" w:eastAsia="Times New Roman" w:hAnsi="Book Antiqua" w:cs="Times New Roman"/>
          <w:b/>
          <w:bCs/>
          <w:color w:val="FF0000"/>
          <w:sz w:val="16"/>
          <w:szCs w:val="16"/>
          <w:u w:val="single"/>
          <w:lang w:eastAsia="pt-BR"/>
        </w:rPr>
        <w:t>(MPSP-2013)</w:t>
      </w:r>
      <w:r w:rsidR="00BB4316" w:rsidRPr="00BB4316">
        <w:rPr>
          <w:rFonts w:ascii="Book Antiqua" w:eastAsia="Times New Roman" w:hAnsi="Book Antiqua" w:cs="Times New Roman"/>
          <w:b/>
          <w:bCs/>
          <w:color w:val="FF0000"/>
          <w:sz w:val="16"/>
          <w:szCs w:val="16"/>
          <w:lang w:eastAsia="pt-BR"/>
        </w:rPr>
        <w:t xml:space="preserve"> </w:t>
      </w:r>
      <w:r w:rsidR="00BB4316" w:rsidRPr="00BB4316">
        <w:rPr>
          <w:rFonts w:ascii="Book Antiqua" w:eastAsia="Times New Roman" w:hAnsi="Book Antiqua" w:cs="Times New Roman"/>
          <w:b/>
          <w:bCs/>
          <w:color w:val="FF0000"/>
          <w:sz w:val="16"/>
          <w:szCs w:val="16"/>
          <w:u w:val="single"/>
          <w:lang w:eastAsia="pt-BR"/>
        </w:rPr>
        <w:t>(MPAC-2022)</w:t>
      </w:r>
    </w:p>
    <w:p w14:paraId="794700B7" w14:textId="7C4A57A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t xml:space="preserve">q) </w:t>
      </w:r>
      <w:r w:rsidRPr="00BD5146">
        <w:rPr>
          <w:rFonts w:ascii="Book Antiqua" w:eastAsia="Times New Roman" w:hAnsi="Book Antiqua" w:cs="Times New Roman"/>
          <w:b/>
          <w:caps/>
          <w:sz w:val="19"/>
          <w:szCs w:val="19"/>
          <w:highlight w:val="green"/>
          <w:lang w:eastAsia="pt-BR"/>
        </w:rPr>
        <w:t>atingindo</w:t>
      </w:r>
      <w:r w:rsidRPr="00C1354D">
        <w:rPr>
          <w:rFonts w:ascii="Book Antiqua" w:eastAsia="Times New Roman" w:hAnsi="Book Antiqua" w:cs="Times New Roman"/>
          <w:b/>
          <w:sz w:val="19"/>
          <w:szCs w:val="19"/>
          <w:lang w:eastAsia="pt-BR"/>
        </w:rPr>
        <w:t xml:space="preserve"> </w:t>
      </w:r>
      <w:r w:rsidRPr="00BD5146">
        <w:rPr>
          <w:rFonts w:ascii="Book Antiqua" w:eastAsia="Times New Roman" w:hAnsi="Book Antiqua" w:cs="Times New Roman"/>
          <w:b/>
          <w:sz w:val="19"/>
          <w:szCs w:val="19"/>
          <w:highlight w:val="yellow"/>
          <w:lang w:eastAsia="pt-BR"/>
        </w:rPr>
        <w:t>espécies ameaçadas</w:t>
      </w:r>
      <w:r w:rsidRPr="00C1354D">
        <w:rPr>
          <w:rFonts w:ascii="Book Antiqua" w:eastAsia="Times New Roman" w:hAnsi="Book Antiqua" w:cs="Times New Roman"/>
          <w:b/>
          <w:sz w:val="19"/>
          <w:szCs w:val="19"/>
          <w:lang w:eastAsia="pt-BR"/>
        </w:rPr>
        <w:t xml:space="preserve">, </w:t>
      </w:r>
      <w:r w:rsidRPr="00BD5146">
        <w:rPr>
          <w:rFonts w:ascii="Book Antiqua" w:eastAsia="Times New Roman" w:hAnsi="Book Antiqua" w:cs="Times New Roman"/>
          <w:b/>
          <w:sz w:val="19"/>
          <w:szCs w:val="19"/>
          <w:highlight w:val="cyan"/>
          <w:lang w:eastAsia="pt-BR"/>
        </w:rPr>
        <w:t>listadas em relatórios oficiais</w:t>
      </w:r>
      <w:r w:rsidRPr="00C1354D">
        <w:rPr>
          <w:rFonts w:ascii="Book Antiqua" w:eastAsia="Times New Roman" w:hAnsi="Book Antiqua" w:cs="Times New Roman"/>
          <w:b/>
          <w:sz w:val="19"/>
          <w:szCs w:val="19"/>
          <w:lang w:eastAsia="pt-BR"/>
        </w:rPr>
        <w:t xml:space="preserve"> </w:t>
      </w:r>
      <w:r w:rsidRPr="00BD5146">
        <w:rPr>
          <w:rFonts w:ascii="Book Antiqua" w:eastAsia="Times New Roman" w:hAnsi="Book Antiqua" w:cs="Times New Roman"/>
          <w:b/>
          <w:sz w:val="19"/>
          <w:szCs w:val="19"/>
          <w:highlight w:val="yellow"/>
          <w:lang w:eastAsia="pt-BR"/>
        </w:rPr>
        <w:t>das autoridades competentes</w:t>
      </w:r>
      <w:r w:rsidRPr="00E91F78">
        <w:rPr>
          <w:rFonts w:ascii="Book Antiqua" w:eastAsia="Times New Roman" w:hAnsi="Book Antiqua" w:cs="Times New Roman"/>
          <w:sz w:val="18"/>
          <w:szCs w:val="18"/>
          <w:lang w:eastAsia="pt-BR"/>
        </w:rPr>
        <w:t>;</w:t>
      </w:r>
      <w:r w:rsidR="00A71FBF"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F96DAB" w:rsidRPr="00E91F78">
        <w:rPr>
          <w:rFonts w:ascii="Book Antiqua" w:eastAsia="Times New Roman" w:hAnsi="Book Antiqua" w:cs="Times New Roman"/>
          <w:b/>
          <w:bCs/>
          <w:color w:val="FF0000"/>
          <w:sz w:val="16"/>
          <w:szCs w:val="16"/>
          <w:lang w:eastAsia="pt-BR"/>
        </w:rPr>
        <w:t xml:space="preserve"> </w:t>
      </w:r>
      <w:r w:rsidR="00F96DAB" w:rsidRPr="00E91F78">
        <w:rPr>
          <w:rFonts w:ascii="Book Antiqua" w:hAnsi="Book Antiqua"/>
          <w:b/>
          <w:bCs/>
          <w:color w:val="FF0000"/>
          <w:sz w:val="16"/>
          <w:szCs w:val="16"/>
          <w:u w:val="single"/>
        </w:rPr>
        <w:t>(DPEAM-2021)</w:t>
      </w:r>
    </w:p>
    <w:p w14:paraId="33F373CD"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r) facilitada por funcionário público no exercício de suas funções.</w:t>
      </w:r>
    </w:p>
    <w:p w14:paraId="1DAE5B1D" w14:textId="2DA4AB98" w:rsidR="00322EFC" w:rsidRPr="00E83026"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49" w:name="art16"/>
      <w:bookmarkEnd w:id="49"/>
      <w:r w:rsidRPr="00C1354D">
        <w:rPr>
          <w:rFonts w:ascii="Book Antiqua" w:eastAsia="Times New Roman" w:hAnsi="Book Antiqua" w:cs="Times New Roman"/>
          <w:b/>
          <w:sz w:val="19"/>
          <w:szCs w:val="19"/>
          <w:highlight w:val="magenta"/>
          <w:lang w:eastAsia="pt-BR"/>
        </w:rPr>
        <w:t>Art. 16</w:t>
      </w:r>
      <w:r w:rsidRPr="00C1354D">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b/>
          <w:bCs/>
          <w:sz w:val="19"/>
          <w:szCs w:val="19"/>
          <w:highlight w:val="yellow"/>
          <w:lang w:eastAsia="pt-BR"/>
        </w:rPr>
        <w:t>Nos crimes previstos nesta Lei</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suspensão condicional da pena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pode ser aplicada</w:t>
      </w:r>
      <w:r w:rsidRPr="00C1354D">
        <w:rPr>
          <w:rFonts w:ascii="Book Antiqua" w:eastAsia="Times New Roman" w:hAnsi="Book Antiqua" w:cs="Times New Roman"/>
          <w:sz w:val="19"/>
          <w:szCs w:val="19"/>
          <w:lang w:eastAsia="pt-BR"/>
        </w:rPr>
        <w:t xml:space="preserve"> nos </w:t>
      </w:r>
      <w:r w:rsidRPr="00C1354D">
        <w:rPr>
          <w:rFonts w:ascii="Book Antiqua" w:eastAsia="Times New Roman" w:hAnsi="Book Antiqua" w:cs="Times New Roman"/>
          <w:b/>
          <w:sz w:val="19"/>
          <w:szCs w:val="19"/>
          <w:highlight w:val="cyan"/>
          <w:lang w:eastAsia="pt-BR"/>
        </w:rPr>
        <w:t>casos de condenação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 </w:t>
      </w:r>
      <w:r w:rsidRPr="00C1354D">
        <w:rPr>
          <w:rFonts w:ascii="Book Antiqua" w:eastAsia="Times New Roman" w:hAnsi="Book Antiqua" w:cs="Times New Roman"/>
          <w:b/>
          <w:sz w:val="19"/>
          <w:szCs w:val="19"/>
          <w:highlight w:val="yellow"/>
          <w:lang w:eastAsia="pt-BR"/>
        </w:rPr>
        <w:t>pena privativa de liberdade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não superior a três anos</w:t>
      </w:r>
      <w:r w:rsidRPr="00E91F78">
        <w:rPr>
          <w:rFonts w:ascii="Book Antiqua" w:eastAsia="Times New Roman" w:hAnsi="Book Antiqua" w:cs="Times New Roman"/>
          <w:b/>
          <w:sz w:val="18"/>
          <w:szCs w:val="18"/>
          <w:lang w:eastAsia="pt-BR"/>
        </w:rPr>
        <w:t>.</w:t>
      </w:r>
      <w:r w:rsidR="001071CD" w:rsidRPr="00E91F78">
        <w:rPr>
          <w:rFonts w:ascii="Book Antiqua" w:eastAsia="Times New Roman" w:hAnsi="Book Antiqua" w:cs="Times New Roman"/>
          <w:b/>
          <w:sz w:val="18"/>
          <w:szCs w:val="18"/>
          <w:lang w:eastAsia="pt-BR"/>
        </w:rPr>
        <w:t xml:space="preserve"> </w:t>
      </w:r>
      <w:r w:rsidR="00A10CD0" w:rsidRPr="00E91F78">
        <w:rPr>
          <w:rFonts w:ascii="Book Antiqua" w:hAnsi="Book Antiqua"/>
          <w:b/>
          <w:color w:val="FF0000"/>
          <w:sz w:val="16"/>
          <w:szCs w:val="16"/>
          <w:u w:val="single"/>
        </w:rPr>
        <w:lastRenderedPageBreak/>
        <w:t>(AGU-2009)</w:t>
      </w:r>
      <w:r w:rsidR="007E2391" w:rsidRPr="00E91F78">
        <w:rPr>
          <w:rFonts w:ascii="Book Antiqua" w:eastAsia="Times New Roman" w:hAnsi="Book Antiqua" w:cs="Times New Roman"/>
          <w:b/>
          <w:sz w:val="18"/>
          <w:szCs w:val="18"/>
          <w:lang w:eastAsia="pt-BR"/>
        </w:rPr>
        <w:t xml:space="preserve"> </w:t>
      </w:r>
      <w:r w:rsidR="007E2391" w:rsidRPr="00E91F78">
        <w:rPr>
          <w:rFonts w:ascii="Book Antiqua" w:eastAsia="Times New Roman" w:hAnsi="Book Antiqua" w:cs="Times New Roman"/>
          <w:b/>
          <w:color w:val="FF0000"/>
          <w:sz w:val="16"/>
          <w:szCs w:val="16"/>
          <w:u w:val="single"/>
          <w:lang w:eastAsia="pt-BR"/>
        </w:rPr>
        <w:t>(TJMS-2010)</w:t>
      </w:r>
      <w:r w:rsidR="009C59C1" w:rsidRPr="00E91F78">
        <w:rPr>
          <w:rFonts w:ascii="Book Antiqua" w:eastAsia="Times New Roman" w:hAnsi="Book Antiqua" w:cs="Times New Roman"/>
          <w:b/>
          <w:color w:val="FF0000"/>
          <w:sz w:val="16"/>
          <w:szCs w:val="16"/>
          <w:lang w:eastAsia="pt-BR"/>
        </w:rPr>
        <w:t xml:space="preserve"> </w:t>
      </w:r>
      <w:r w:rsidR="009C59C1" w:rsidRPr="00E91F78">
        <w:rPr>
          <w:rFonts w:ascii="Book Antiqua" w:eastAsia="Times New Roman" w:hAnsi="Book Antiqua" w:cs="Times New Roman"/>
          <w:b/>
          <w:bCs/>
          <w:color w:val="FF0000"/>
          <w:sz w:val="16"/>
          <w:szCs w:val="16"/>
          <w:u w:val="single"/>
          <w:lang w:eastAsia="pt-BR"/>
        </w:rPr>
        <w:t>(MPGO-2010)</w:t>
      </w:r>
      <w:r w:rsidR="00097AE0" w:rsidRPr="00E91F78">
        <w:rPr>
          <w:rFonts w:ascii="Book Antiqua" w:eastAsia="Times New Roman" w:hAnsi="Book Antiqua" w:cs="Times New Roman"/>
          <w:b/>
          <w:bCs/>
          <w:color w:val="FF0000"/>
          <w:sz w:val="16"/>
          <w:szCs w:val="16"/>
          <w:lang w:eastAsia="pt-BR"/>
        </w:rPr>
        <w:t xml:space="preserve"> </w:t>
      </w:r>
      <w:r w:rsidR="00097AE0" w:rsidRPr="00E91F78">
        <w:rPr>
          <w:rFonts w:ascii="Book Antiqua" w:eastAsia="Times New Roman" w:hAnsi="Book Antiqua" w:cs="Times New Roman"/>
          <w:b/>
          <w:bCs/>
          <w:color w:val="FF0000"/>
          <w:sz w:val="16"/>
          <w:szCs w:val="16"/>
          <w:u w:val="single"/>
          <w:lang w:eastAsia="pt-BR"/>
        </w:rPr>
        <w:t>(MPMG-2010)</w:t>
      </w:r>
      <w:r w:rsidR="001D372F" w:rsidRPr="00E91F78">
        <w:rPr>
          <w:rFonts w:ascii="Book Antiqua" w:eastAsia="Times New Roman" w:hAnsi="Book Antiqua" w:cs="Times New Roman"/>
          <w:b/>
          <w:bCs/>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466E17" w:rsidRPr="00E91F78">
        <w:rPr>
          <w:rFonts w:ascii="Book Antiqua" w:eastAsia="Times New Roman" w:hAnsi="Book Antiqua" w:cs="Times New Roman"/>
          <w:b/>
          <w:bCs/>
          <w:color w:val="FF0000"/>
          <w:sz w:val="16"/>
          <w:szCs w:val="16"/>
          <w:lang w:eastAsia="pt-BR"/>
        </w:rPr>
        <w:t xml:space="preserve"> </w:t>
      </w:r>
      <w:r w:rsidR="00466E17" w:rsidRPr="00E91F78">
        <w:rPr>
          <w:rFonts w:ascii="Book Antiqua" w:eastAsia="Times New Roman" w:hAnsi="Book Antiqua" w:cs="Times New Roman"/>
          <w:b/>
          <w:color w:val="FF0000"/>
          <w:sz w:val="16"/>
          <w:szCs w:val="16"/>
          <w:u w:val="single"/>
          <w:lang w:eastAsia="pt-BR"/>
        </w:rPr>
        <w:t>(MPAP-2012)</w:t>
      </w:r>
      <w:r w:rsidR="00C752D8" w:rsidRPr="00E91F78">
        <w:rPr>
          <w:rFonts w:ascii="Book Antiqua" w:eastAsia="Times New Roman" w:hAnsi="Book Antiqua" w:cs="Times New Roman"/>
          <w:b/>
          <w:color w:val="FF0000"/>
          <w:sz w:val="16"/>
          <w:szCs w:val="16"/>
          <w:lang w:eastAsia="pt-BR"/>
        </w:rPr>
        <w:t xml:space="preserve"> </w:t>
      </w:r>
      <w:r w:rsidR="00C752D8" w:rsidRPr="00E91F78">
        <w:rPr>
          <w:rFonts w:ascii="Book Antiqua" w:eastAsia="Times New Roman" w:hAnsi="Book Antiqua" w:cs="Times New Roman"/>
          <w:b/>
          <w:color w:val="FF0000"/>
          <w:sz w:val="16"/>
          <w:szCs w:val="16"/>
          <w:u w:val="single"/>
          <w:lang w:eastAsia="pt-BR"/>
        </w:rPr>
        <w:t>(MPRS-2012)</w:t>
      </w:r>
      <w:r w:rsidR="00FB3EA7" w:rsidRPr="00E91F78">
        <w:rPr>
          <w:rFonts w:ascii="Book Antiqua" w:eastAsia="Times New Roman" w:hAnsi="Book Antiqua" w:cs="Times New Roman"/>
          <w:b/>
          <w:color w:val="FF0000"/>
          <w:sz w:val="16"/>
          <w:szCs w:val="16"/>
          <w:lang w:eastAsia="pt-BR"/>
        </w:rPr>
        <w:t xml:space="preserve"> </w:t>
      </w:r>
      <w:r w:rsidR="002B51E1" w:rsidRPr="00E91F78">
        <w:rPr>
          <w:rFonts w:ascii="Book Antiqua" w:eastAsia="Times New Roman" w:hAnsi="Book Antiqua" w:cs="Times New Roman"/>
          <w:b/>
          <w:bCs/>
          <w:color w:val="FF0000"/>
          <w:sz w:val="16"/>
          <w:szCs w:val="16"/>
          <w:u w:val="single"/>
          <w:lang w:eastAsia="pt-BR"/>
        </w:rPr>
        <w:t>(DPERR-2013)</w:t>
      </w:r>
      <w:r w:rsidR="00D134F5" w:rsidRPr="00E91F78">
        <w:rPr>
          <w:rFonts w:ascii="Book Antiqua" w:eastAsia="Times New Roman" w:hAnsi="Book Antiqua" w:cs="Times New Roman"/>
          <w:b/>
          <w:bCs/>
          <w:color w:val="FF0000"/>
          <w:sz w:val="16"/>
          <w:szCs w:val="16"/>
          <w:lang w:eastAsia="pt-BR"/>
        </w:rPr>
        <w:t xml:space="preserve"> </w:t>
      </w:r>
      <w:r w:rsidR="00D134F5" w:rsidRPr="00E91F78">
        <w:rPr>
          <w:rFonts w:ascii="Book Antiqua" w:eastAsia="Times New Roman" w:hAnsi="Book Antiqua" w:cs="Times New Roman"/>
          <w:b/>
          <w:bCs/>
          <w:color w:val="FF0000"/>
          <w:sz w:val="16"/>
          <w:szCs w:val="16"/>
          <w:u w:val="single"/>
          <w:lang w:eastAsia="pt-BR"/>
        </w:rPr>
        <w:t>(TRF2-2013)</w:t>
      </w:r>
      <w:r w:rsidR="00403EEB" w:rsidRPr="00E91F78">
        <w:rPr>
          <w:rFonts w:ascii="Book Antiqua" w:eastAsia="Times New Roman" w:hAnsi="Book Antiqua" w:cs="Times New Roman"/>
          <w:b/>
          <w:color w:val="FF0000"/>
          <w:sz w:val="16"/>
          <w:szCs w:val="16"/>
          <w:lang w:eastAsia="pt-BR"/>
        </w:rPr>
        <w:t xml:space="preserve"> </w:t>
      </w:r>
      <w:r w:rsidR="00403EEB" w:rsidRPr="00E91F78">
        <w:rPr>
          <w:rFonts w:ascii="Book Antiqua" w:eastAsia="Times New Roman" w:hAnsi="Book Antiqua" w:cs="Times New Roman"/>
          <w:b/>
          <w:color w:val="FF0000"/>
          <w:sz w:val="16"/>
          <w:szCs w:val="16"/>
          <w:u w:val="single"/>
          <w:lang w:eastAsia="pt-BR"/>
        </w:rPr>
        <w:t>(TJAP-2014)</w:t>
      </w:r>
      <w:r w:rsidR="007B7884" w:rsidRPr="00E91F78">
        <w:rPr>
          <w:rFonts w:ascii="Book Antiqua" w:eastAsia="Times New Roman" w:hAnsi="Book Antiqua" w:cs="Times New Roman"/>
          <w:b/>
          <w:color w:val="FF0000"/>
          <w:sz w:val="16"/>
          <w:szCs w:val="16"/>
          <w:lang w:eastAsia="pt-BR"/>
        </w:rPr>
        <w:t xml:space="preserve"> </w:t>
      </w:r>
      <w:r w:rsidR="007B7884" w:rsidRPr="00E91F78">
        <w:rPr>
          <w:rFonts w:ascii="Book Antiqua" w:eastAsia="Times New Roman" w:hAnsi="Book Antiqua" w:cs="Times New Roman"/>
          <w:b/>
          <w:bCs/>
          <w:color w:val="FF0000"/>
          <w:sz w:val="16"/>
          <w:szCs w:val="16"/>
          <w:u w:val="single"/>
          <w:lang w:eastAsia="pt-BR"/>
        </w:rPr>
        <w:t>(TJPR-2014)</w:t>
      </w:r>
      <w:r w:rsidR="00097AE0" w:rsidRPr="00E91F78">
        <w:rPr>
          <w:rFonts w:ascii="Book Antiqua" w:eastAsia="Times New Roman" w:hAnsi="Book Antiqua" w:cs="Times New Roman"/>
          <w:b/>
          <w:bCs/>
          <w:color w:val="FF0000"/>
          <w:sz w:val="16"/>
          <w:szCs w:val="16"/>
          <w:lang w:eastAsia="pt-BR"/>
        </w:rPr>
        <w:t xml:space="preserve"> </w:t>
      </w:r>
      <w:r w:rsidR="00097AE0" w:rsidRPr="00E91F78">
        <w:rPr>
          <w:rFonts w:ascii="Book Antiqua" w:eastAsia="Times New Roman" w:hAnsi="Book Antiqua" w:cs="Times New Roman"/>
          <w:b/>
          <w:bCs/>
          <w:color w:val="FF0000"/>
          <w:sz w:val="16"/>
          <w:szCs w:val="16"/>
          <w:u w:val="single"/>
          <w:lang w:eastAsia="pt-BR"/>
        </w:rPr>
        <w:t>(TJPI-2015)</w:t>
      </w:r>
      <w:r w:rsidR="001A0686" w:rsidRPr="00E91F78">
        <w:rPr>
          <w:rFonts w:ascii="Book Antiqua" w:eastAsia="Times New Roman" w:hAnsi="Book Antiqua" w:cs="Times New Roman"/>
          <w:b/>
          <w:bCs/>
          <w:color w:val="FF0000"/>
          <w:sz w:val="16"/>
          <w:szCs w:val="16"/>
          <w:lang w:eastAsia="pt-BR"/>
        </w:rPr>
        <w:t xml:space="preserve"> </w:t>
      </w:r>
      <w:r w:rsidR="001A0686" w:rsidRPr="00E91F78">
        <w:rPr>
          <w:rFonts w:ascii="Book Antiqua" w:eastAsia="Times New Roman" w:hAnsi="Book Antiqua" w:cs="Times New Roman"/>
          <w:b/>
          <w:bCs/>
          <w:color w:val="FF0000"/>
          <w:sz w:val="16"/>
          <w:szCs w:val="16"/>
          <w:u w:val="single"/>
          <w:lang w:eastAsia="pt-BR"/>
        </w:rPr>
        <w:t>(TJRR-2015)</w:t>
      </w:r>
      <w:r w:rsidR="00845A29" w:rsidRPr="00E91F78">
        <w:rPr>
          <w:rFonts w:ascii="Book Antiqua" w:eastAsia="Times New Roman" w:hAnsi="Book Antiqua" w:cs="Times New Roman"/>
          <w:b/>
          <w:bCs/>
          <w:color w:val="FF0000"/>
          <w:sz w:val="16"/>
          <w:szCs w:val="16"/>
          <w:lang w:eastAsia="pt-BR"/>
        </w:rPr>
        <w:t xml:space="preserve"> </w:t>
      </w:r>
      <w:r w:rsidR="00845A29" w:rsidRPr="00E91F78">
        <w:rPr>
          <w:rFonts w:ascii="Book Antiqua" w:eastAsia="Times New Roman" w:hAnsi="Book Antiqua" w:cs="Times New Roman"/>
          <w:b/>
          <w:bCs/>
          <w:color w:val="FF0000"/>
          <w:sz w:val="16"/>
          <w:szCs w:val="16"/>
          <w:u w:val="single"/>
          <w:lang w:eastAsia="pt-BR"/>
        </w:rPr>
        <w:t>(TJDFT-2016)</w:t>
      </w:r>
      <w:r w:rsidR="002A2F57" w:rsidRPr="00E91F78">
        <w:rPr>
          <w:rFonts w:ascii="Book Antiqua" w:eastAsia="Times New Roman" w:hAnsi="Book Antiqua" w:cs="Times New Roman"/>
          <w:b/>
          <w:bCs/>
          <w:color w:val="FF0000"/>
          <w:sz w:val="16"/>
          <w:szCs w:val="16"/>
          <w:lang w:eastAsia="pt-BR"/>
        </w:rPr>
        <w:t xml:space="preserve"> </w:t>
      </w:r>
      <w:r w:rsidR="002A2F57" w:rsidRPr="00E91F78">
        <w:rPr>
          <w:rFonts w:ascii="Book Antiqua" w:hAnsi="Book Antiqua"/>
          <w:b/>
          <w:bCs/>
          <w:color w:val="FF0000"/>
          <w:sz w:val="16"/>
          <w:szCs w:val="16"/>
          <w:u w:val="single"/>
        </w:rPr>
        <w:t>(PCPE-2016)</w:t>
      </w:r>
      <w:r w:rsidR="005960E0" w:rsidRPr="00E91F78">
        <w:rPr>
          <w:rFonts w:ascii="Book Antiqua" w:eastAsia="Times New Roman" w:hAnsi="Book Antiqua" w:cs="Times New Roman"/>
          <w:sz w:val="16"/>
          <w:szCs w:val="16"/>
          <w:lang w:eastAsia="pt-BR"/>
        </w:rPr>
        <w:t xml:space="preserve"> </w:t>
      </w:r>
      <w:r w:rsidR="005960E0" w:rsidRPr="00E91F78">
        <w:rPr>
          <w:rFonts w:ascii="Book Antiqua" w:eastAsia="Times New Roman" w:hAnsi="Book Antiqua" w:cs="Times New Roman"/>
          <w:b/>
          <w:color w:val="FF0000"/>
          <w:sz w:val="16"/>
          <w:szCs w:val="16"/>
          <w:u w:val="single"/>
          <w:lang w:eastAsia="pt-BR"/>
        </w:rPr>
        <w:t>(TJSC-</w:t>
      </w:r>
      <w:r w:rsidR="00853DC8" w:rsidRPr="00E91F78">
        <w:rPr>
          <w:rFonts w:ascii="Book Antiqua" w:eastAsia="Times New Roman" w:hAnsi="Book Antiqua" w:cs="Times New Roman"/>
          <w:b/>
          <w:color w:val="FF0000"/>
          <w:sz w:val="16"/>
          <w:szCs w:val="16"/>
          <w:u w:val="single"/>
          <w:lang w:eastAsia="pt-BR"/>
        </w:rPr>
        <w:t>2010/</w:t>
      </w:r>
      <w:r w:rsidR="005960E0" w:rsidRPr="00E91F78">
        <w:rPr>
          <w:rFonts w:ascii="Book Antiqua" w:eastAsia="Times New Roman" w:hAnsi="Book Antiqua" w:cs="Times New Roman"/>
          <w:b/>
          <w:color w:val="FF0000"/>
          <w:sz w:val="16"/>
          <w:szCs w:val="16"/>
          <w:u w:val="single"/>
          <w:lang w:eastAsia="pt-BR"/>
        </w:rPr>
        <w:t>2017)</w:t>
      </w:r>
      <w:r w:rsidR="00447387" w:rsidRPr="00E91F78">
        <w:rPr>
          <w:rFonts w:ascii="Book Antiqua" w:eastAsia="Times New Roman" w:hAnsi="Book Antiqua" w:cs="Times New Roman"/>
          <w:b/>
          <w:color w:val="FF0000"/>
          <w:sz w:val="16"/>
          <w:szCs w:val="16"/>
          <w:lang w:eastAsia="pt-BR"/>
        </w:rPr>
        <w:t xml:space="preserve"> </w:t>
      </w:r>
      <w:r w:rsidR="0050476A" w:rsidRPr="00E91F78">
        <w:rPr>
          <w:rFonts w:ascii="Book Antiqua" w:eastAsia="Times New Roman" w:hAnsi="Book Antiqua" w:cs="Times New Roman"/>
          <w:b/>
          <w:color w:val="FF0000"/>
          <w:sz w:val="16"/>
          <w:szCs w:val="16"/>
          <w:u w:val="single"/>
          <w:lang w:eastAsia="pt-BR"/>
        </w:rPr>
        <w:t>(TJSP-2017)</w:t>
      </w:r>
      <w:r w:rsidR="0095478C" w:rsidRPr="00E91F78">
        <w:rPr>
          <w:rFonts w:ascii="Book Antiqua" w:eastAsia="Times New Roman" w:hAnsi="Book Antiqua" w:cs="Times New Roman"/>
          <w:b/>
          <w:color w:val="FF0000"/>
          <w:sz w:val="16"/>
          <w:szCs w:val="16"/>
          <w:lang w:eastAsia="pt-BR"/>
        </w:rPr>
        <w:t xml:space="preserve"> </w:t>
      </w:r>
      <w:r w:rsidR="0095478C" w:rsidRPr="00E91F78">
        <w:rPr>
          <w:rFonts w:ascii="Book Antiqua" w:hAnsi="Book Antiqua"/>
          <w:b/>
          <w:color w:val="FF0000"/>
          <w:sz w:val="16"/>
          <w:szCs w:val="16"/>
          <w:u w:val="single"/>
        </w:rPr>
        <w:t>(DPEAC-2017)</w:t>
      </w:r>
      <w:r w:rsidR="00C46781" w:rsidRPr="00E91F78">
        <w:rPr>
          <w:rFonts w:ascii="Book Antiqua" w:hAnsi="Book Antiqua"/>
          <w:b/>
          <w:color w:val="FF0000"/>
          <w:sz w:val="16"/>
          <w:szCs w:val="16"/>
        </w:rPr>
        <w:t xml:space="preserve"> </w:t>
      </w:r>
      <w:r w:rsidR="00C46781" w:rsidRPr="00E91F78">
        <w:rPr>
          <w:rFonts w:ascii="Book Antiqua" w:hAnsi="Book Antiqua"/>
          <w:b/>
          <w:bCs/>
          <w:color w:val="FF0000"/>
          <w:sz w:val="16"/>
          <w:szCs w:val="16"/>
          <w:u w:val="single"/>
        </w:rPr>
        <w:t>(Cartórios/TJMG-2017)</w:t>
      </w:r>
      <w:r w:rsidR="00097AE0" w:rsidRPr="00E91F78">
        <w:rPr>
          <w:rFonts w:ascii="Book Antiqua" w:hAnsi="Book Antiqua"/>
          <w:b/>
          <w:color w:val="FF0000"/>
          <w:sz w:val="16"/>
          <w:szCs w:val="16"/>
        </w:rPr>
        <w:t xml:space="preserve"> </w:t>
      </w:r>
      <w:r w:rsidR="00097AE0" w:rsidRPr="00E91F78">
        <w:rPr>
          <w:rFonts w:ascii="Book Antiqua" w:hAnsi="Book Antiqua"/>
          <w:b/>
          <w:color w:val="FF0000"/>
          <w:sz w:val="16"/>
          <w:szCs w:val="16"/>
          <w:u w:val="single"/>
        </w:rPr>
        <w:t>(TJRS-2018)</w:t>
      </w:r>
      <w:r w:rsidR="00E54C09" w:rsidRPr="00E91F78">
        <w:rPr>
          <w:rFonts w:ascii="Book Antiqua" w:hAnsi="Book Antiqua"/>
          <w:b/>
          <w:color w:val="FF0000"/>
          <w:sz w:val="16"/>
          <w:szCs w:val="16"/>
        </w:rPr>
        <w:t xml:space="preserve"> </w:t>
      </w:r>
      <w:r w:rsidR="00E54C09" w:rsidRPr="00E91F78">
        <w:rPr>
          <w:rFonts w:ascii="Book Antiqua" w:hAnsi="Book Antiqua"/>
          <w:b/>
          <w:color w:val="FF0000"/>
          <w:sz w:val="16"/>
          <w:szCs w:val="16"/>
          <w:u w:val="single"/>
        </w:rPr>
        <w:t>(DPEMA-2018)</w:t>
      </w:r>
      <w:r w:rsidR="00097AE0" w:rsidRPr="00E91F78">
        <w:rPr>
          <w:rFonts w:ascii="Book Antiqua" w:hAnsi="Book Antiqua"/>
          <w:b/>
          <w:color w:val="FF0000"/>
          <w:sz w:val="16"/>
          <w:szCs w:val="16"/>
        </w:rPr>
        <w:t xml:space="preserve"> </w:t>
      </w:r>
      <w:bookmarkStart w:id="50" w:name="_Hlk100767612"/>
      <w:r w:rsidR="00097AE0" w:rsidRPr="00E91F78">
        <w:rPr>
          <w:rFonts w:ascii="Book Antiqua" w:hAnsi="Book Antiqua"/>
          <w:b/>
          <w:color w:val="FF0000"/>
          <w:sz w:val="16"/>
          <w:szCs w:val="16"/>
          <w:u w:val="single"/>
        </w:rPr>
        <w:t>(PCGO-2018)</w:t>
      </w:r>
      <w:bookmarkEnd w:id="50"/>
      <w:r w:rsidR="00837289" w:rsidRPr="00E91F78">
        <w:rPr>
          <w:rFonts w:ascii="Book Antiqua" w:hAnsi="Book Antiqua"/>
          <w:b/>
          <w:color w:val="FF0000"/>
          <w:sz w:val="16"/>
          <w:szCs w:val="16"/>
        </w:rPr>
        <w:t xml:space="preserve"> </w:t>
      </w:r>
      <w:r w:rsidR="00837289" w:rsidRPr="00E91F78">
        <w:rPr>
          <w:rFonts w:ascii="Book Antiqua" w:hAnsi="Book Antiqua"/>
          <w:b/>
          <w:bCs/>
          <w:color w:val="FF0000"/>
          <w:sz w:val="16"/>
          <w:szCs w:val="16"/>
          <w:u w:val="single"/>
        </w:rPr>
        <w:t>(Cartórios/TJPR-2019)</w:t>
      </w:r>
      <w:r w:rsidR="00004DEE" w:rsidRPr="00E91F78">
        <w:rPr>
          <w:rFonts w:ascii="Book Antiqua" w:hAnsi="Book Antiqua"/>
          <w:b/>
          <w:bCs/>
          <w:color w:val="FF0000"/>
          <w:sz w:val="16"/>
          <w:szCs w:val="16"/>
        </w:rPr>
        <w:t xml:space="preserve"> </w:t>
      </w:r>
      <w:r w:rsidR="00004DEE" w:rsidRPr="00E91F78">
        <w:rPr>
          <w:rFonts w:ascii="Book Antiqua" w:hAnsi="Book Antiqua"/>
          <w:b/>
          <w:bCs/>
          <w:color w:val="FF0000"/>
          <w:sz w:val="16"/>
          <w:szCs w:val="16"/>
          <w:u w:val="single"/>
        </w:rPr>
        <w:t>(PGECE-2021)</w:t>
      </w:r>
      <w:r w:rsidR="004C3C61" w:rsidRPr="00E91F78">
        <w:rPr>
          <w:rFonts w:ascii="Book Antiqua" w:hAnsi="Book Antiqua"/>
          <w:b/>
          <w:bCs/>
          <w:color w:val="FF0000"/>
          <w:sz w:val="16"/>
          <w:szCs w:val="16"/>
        </w:rPr>
        <w:t xml:space="preserve"> </w:t>
      </w:r>
      <w:r w:rsidR="004C3C61" w:rsidRPr="00E91F78">
        <w:rPr>
          <w:rFonts w:ascii="Book Antiqua" w:eastAsia="Times New Roman" w:hAnsi="Book Antiqua" w:cs="Times New Roman"/>
          <w:b/>
          <w:color w:val="FF0000"/>
          <w:sz w:val="16"/>
          <w:szCs w:val="16"/>
          <w:u w:val="single"/>
          <w:lang w:eastAsia="pt-BR"/>
        </w:rPr>
        <w:t>(PCPR-2021)</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5A5B68">
        <w:rPr>
          <w:rFonts w:ascii="Book Antiqua" w:eastAsia="Times New Roman" w:hAnsi="Book Antiqua" w:cs="Times New Roman"/>
          <w:b/>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(PGEPA-2023)</w:t>
      </w:r>
      <w:r w:rsidR="00096A9D">
        <w:rPr>
          <w:rFonts w:ascii="Book Antiqua" w:eastAsia="Times New Roman" w:hAnsi="Book Antiqua" w:cs="Times New Roman"/>
          <w:b/>
          <w:color w:val="FF0000"/>
          <w:sz w:val="16"/>
          <w:szCs w:val="16"/>
          <w:lang w:eastAsia="pt-BR"/>
        </w:rPr>
        <w:t xml:space="preserve"> </w:t>
      </w:r>
      <w:bookmarkStart w:id="51" w:name="_Hlk170299985"/>
      <w:r w:rsidR="00096A9D">
        <w:rPr>
          <w:rFonts w:ascii="Book Antiqua" w:eastAsia="Times New Roman" w:hAnsi="Book Antiqua" w:cs="Times New Roman"/>
          <w:b/>
          <w:color w:val="FF0000"/>
          <w:sz w:val="16"/>
          <w:szCs w:val="16"/>
          <w:u w:val="single"/>
          <w:lang w:eastAsia="pt-BR"/>
        </w:rPr>
        <w:t>(MPSC-2024)</w:t>
      </w:r>
      <w:bookmarkEnd w:id="51"/>
      <w:r w:rsidR="00E83026">
        <w:rPr>
          <w:rFonts w:ascii="Book Antiqua" w:eastAsia="Times New Roman" w:hAnsi="Book Antiqua" w:cs="Times New Roman"/>
          <w:b/>
          <w:color w:val="FF0000"/>
          <w:sz w:val="16"/>
          <w:szCs w:val="16"/>
          <w:lang w:eastAsia="pt-BR"/>
        </w:rPr>
        <w:t xml:space="preserve"> </w:t>
      </w:r>
      <w:r w:rsidR="00E83026">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9F40BA" w:rsidRPr="00C1354D" w14:paraId="64F2AA0F" w14:textId="77777777" w:rsidTr="009F40BA">
        <w:tc>
          <w:tcPr>
            <w:tcW w:w="8494" w:type="dxa"/>
            <w:shd w:val="clear" w:color="auto" w:fill="CCFFFF"/>
          </w:tcPr>
          <w:p w14:paraId="7EDCBD16" w14:textId="7D1BD14A" w:rsidR="00E83026" w:rsidRDefault="00E83026" w:rsidP="00E83026">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w:t>
            </w:r>
            <w:r w:rsidRPr="00E83026">
              <w:rPr>
                <w:rFonts w:ascii="Book Antiqua" w:eastAsia="Times New Roman" w:hAnsi="Book Antiqua" w:cs="Times New Roman"/>
                <w:bCs/>
                <w:sz w:val="19"/>
                <w:szCs w:val="19"/>
                <w:lang w:eastAsia="pt-BR"/>
              </w:rPr>
              <w:t>Com relação aos crimes ambientais, assinale a opção correta</w:t>
            </w:r>
            <w:r>
              <w:rPr>
                <w:rFonts w:ascii="Book Antiqua" w:eastAsia="Times New Roman" w:hAnsi="Book Antiqua" w:cs="Times New Roman"/>
                <w:bCs/>
                <w:sz w:val="19"/>
                <w:szCs w:val="19"/>
                <w:lang w:eastAsia="pt-BR"/>
              </w:rPr>
              <w:t xml:space="preserve">: </w:t>
            </w:r>
            <w:r w:rsidRPr="00E83026">
              <w:rPr>
                <w:rFonts w:ascii="Book Antiqua" w:eastAsia="Times New Roman" w:hAnsi="Book Antiqua" w:cs="Times New Roman"/>
                <w:bCs/>
                <w:sz w:val="19"/>
                <w:szCs w:val="19"/>
                <w:lang w:eastAsia="pt-BR"/>
              </w:rPr>
              <w:t xml:space="preserve">A suspensão condicional da pena pode ser aplicada nos casos de condenação a pena privativa de liberdade não superior a três anos. </w:t>
            </w:r>
            <w:r w:rsidRPr="00C1354D">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16 da LCA.</w:t>
            </w:r>
          </w:p>
          <w:p w14:paraId="7330C937" w14:textId="77777777" w:rsidR="00E83026" w:rsidRDefault="00E83026" w:rsidP="000F2AA1">
            <w:pPr>
              <w:jc w:val="both"/>
              <w:rPr>
                <w:rFonts w:ascii="Book Antiqua" w:eastAsia="Times New Roman" w:hAnsi="Book Antiqua" w:cs="Times New Roman"/>
                <w:b/>
                <w:sz w:val="19"/>
                <w:szCs w:val="19"/>
                <w:lang w:eastAsia="pt-BR"/>
              </w:rPr>
            </w:pPr>
          </w:p>
          <w:p w14:paraId="589AC9D1" w14:textId="754F02F1" w:rsidR="00441929" w:rsidRPr="00C1354D" w:rsidRDefault="00441929" w:rsidP="000F2AA1">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TJRS-2018-VUNESP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Nos termos da Lei 9.605/1998, assinale a alternativa correta: Não é possível a suspensão condicional da pena nos casos de condenação a pena privativa de liberdade superior a três anos, nos crimes previstos nesta Lei. </w:t>
            </w:r>
            <w:r w:rsidRPr="00C1354D">
              <w:rPr>
                <w:rFonts w:ascii="Book Antiqua" w:eastAsia="Times New Roman" w:hAnsi="Book Antiqua" w:cs="Times New Roman"/>
                <w:b/>
                <w:sz w:val="19"/>
                <w:szCs w:val="19"/>
                <w:lang w:eastAsia="pt-BR"/>
              </w:rPr>
              <w:t>BL: art. 16 da LCA.</w:t>
            </w:r>
          </w:p>
          <w:p w14:paraId="57062690" w14:textId="77777777" w:rsidR="00441929" w:rsidRPr="00C1354D" w:rsidRDefault="00441929" w:rsidP="000F2AA1">
            <w:pPr>
              <w:jc w:val="both"/>
              <w:rPr>
                <w:rFonts w:ascii="Book Antiqua" w:eastAsia="Times New Roman" w:hAnsi="Book Antiqua" w:cs="Times New Roman"/>
                <w:b/>
                <w:sz w:val="19"/>
                <w:szCs w:val="19"/>
                <w:lang w:eastAsia="pt-BR"/>
              </w:rPr>
            </w:pPr>
          </w:p>
          <w:p w14:paraId="031B1058" w14:textId="77777777" w:rsidR="009F40BA" w:rsidRPr="00C1354D" w:rsidRDefault="009F40BA" w:rsidP="000F2AA1">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TJPI</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Nos crimes previstos na Lei de Crimes Ambientais − Lei 9.605/98, a suspensão condicional da pena pode ser aplicada nos casos de condenação à pena </w:t>
            </w:r>
            <w:r w:rsidRPr="00C1354D">
              <w:rPr>
                <w:rFonts w:ascii="Book Antiqua" w:eastAsia="Times New Roman" w:hAnsi="Book Antiqua" w:cs="Times New Roman"/>
                <w:sz w:val="19"/>
                <w:szCs w:val="19"/>
                <w:lang w:eastAsia="pt-BR"/>
              </w:rPr>
              <w:t xml:space="preserve">privativa de liberdade não superior a três anos.  </w:t>
            </w:r>
            <w:bookmarkStart w:id="52" w:name="_Hlk24813585"/>
            <w:r w:rsidRPr="00C1354D">
              <w:rPr>
                <w:rFonts w:ascii="Book Antiqua" w:eastAsia="Times New Roman" w:hAnsi="Book Antiqua" w:cs="Times New Roman"/>
                <w:b/>
                <w:sz w:val="19"/>
                <w:szCs w:val="19"/>
                <w:lang w:eastAsia="pt-BR"/>
              </w:rPr>
              <w:t>BL: art. 16 da LCA.</w:t>
            </w:r>
            <w:bookmarkEnd w:id="52"/>
          </w:p>
          <w:p w14:paraId="27D67C1D" w14:textId="77777777" w:rsidR="00500A73" w:rsidRPr="00C1354D" w:rsidRDefault="00500A73" w:rsidP="000F2AA1">
            <w:pPr>
              <w:jc w:val="both"/>
              <w:rPr>
                <w:rFonts w:ascii="Book Antiqua" w:eastAsia="Times New Roman" w:hAnsi="Book Antiqua" w:cs="Times New Roman"/>
                <w:b/>
                <w:sz w:val="19"/>
                <w:szCs w:val="19"/>
                <w:lang w:eastAsia="pt-BR"/>
              </w:rPr>
            </w:pPr>
          </w:p>
          <w:p w14:paraId="44EA20A1" w14:textId="675A8C99" w:rsidR="00500A73" w:rsidRPr="00C1354D" w:rsidRDefault="00500A73" w:rsidP="00500A73">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MPMG-2010</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O benefício do sursis não é incompatível com a prática de crimes contra o meio ambiente (Lei nº 9.605/1998). </w:t>
            </w:r>
            <w:r w:rsidRPr="00C1354D">
              <w:rPr>
                <w:rFonts w:ascii="Book Antiqua" w:eastAsia="Times New Roman" w:hAnsi="Book Antiqua" w:cs="Times New Roman"/>
                <w:b/>
                <w:sz w:val="19"/>
                <w:szCs w:val="19"/>
                <w:lang w:eastAsia="pt-BR"/>
              </w:rPr>
              <w:t>BL: art. 16 da LCA.</w:t>
            </w:r>
          </w:p>
        </w:tc>
      </w:tr>
    </w:tbl>
    <w:p w14:paraId="4C72FF07"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3" w:name="art17"/>
      <w:bookmarkEnd w:id="53"/>
      <w:r w:rsidRPr="00C1354D">
        <w:rPr>
          <w:rFonts w:ascii="Book Antiqua" w:eastAsia="Times New Roman" w:hAnsi="Book Antiqua" w:cs="Times New Roman"/>
          <w:sz w:val="19"/>
          <w:szCs w:val="19"/>
          <w:lang w:eastAsia="pt-BR"/>
        </w:rPr>
        <w:t xml:space="preserve">Art. 17. A verificação da reparação a que se refere o </w:t>
      </w:r>
      <w:hyperlink r:id="rId10" w:anchor="art78§2" w:history="1">
        <w:r w:rsidRPr="00C1354D">
          <w:rPr>
            <w:rFonts w:ascii="Book Antiqua" w:eastAsia="Times New Roman" w:hAnsi="Book Antiqua" w:cs="Times New Roman"/>
            <w:color w:val="0000FF"/>
            <w:sz w:val="19"/>
            <w:szCs w:val="19"/>
            <w:u w:val="single"/>
            <w:lang w:eastAsia="pt-BR"/>
          </w:rPr>
          <w:t>§ 2º do art. 78 do Código Penal</w:t>
        </w:r>
      </w:hyperlink>
      <w:r w:rsidRPr="00C1354D">
        <w:rPr>
          <w:rFonts w:ascii="Book Antiqua" w:eastAsia="Times New Roman" w:hAnsi="Book Antiqua" w:cs="Times New Roman"/>
          <w:sz w:val="19"/>
          <w:szCs w:val="19"/>
          <w:lang w:eastAsia="pt-BR"/>
        </w:rPr>
        <w:t xml:space="preserve"> será feita mediante laudo de reparação do dano ambiental, e as condições a serem impostas pelo juiz deverão relacionar-se com a proteção ao meio ambiente.</w:t>
      </w:r>
    </w:p>
    <w:p w14:paraId="72AE99DD" w14:textId="1D58455C" w:rsidR="00322EFC" w:rsidRPr="000025B1" w:rsidRDefault="00322EFC" w:rsidP="005E6C9A">
      <w:pPr>
        <w:spacing w:before="100" w:beforeAutospacing="1" w:after="100" w:afterAutospacing="1" w:line="240" w:lineRule="auto"/>
        <w:ind w:firstLine="567"/>
        <w:jc w:val="both"/>
        <w:rPr>
          <w:rFonts w:ascii="Book Antiqua" w:eastAsia="Times New Roman" w:hAnsi="Book Antiqua" w:cs="Arial"/>
          <w:b/>
          <w:color w:val="FF0000"/>
          <w:sz w:val="16"/>
          <w:szCs w:val="16"/>
          <w:lang w:eastAsia="pt-BR"/>
        </w:rPr>
      </w:pPr>
      <w:bookmarkStart w:id="54" w:name="art18"/>
      <w:bookmarkEnd w:id="54"/>
      <w:r w:rsidRPr="00C1354D">
        <w:rPr>
          <w:rFonts w:ascii="Book Antiqua" w:eastAsia="Times New Roman" w:hAnsi="Book Antiqua" w:cs="Times New Roman"/>
          <w:b/>
          <w:sz w:val="19"/>
          <w:szCs w:val="19"/>
          <w:highlight w:val="magenta"/>
          <w:lang w:eastAsia="pt-BR"/>
        </w:rPr>
        <w:t>Art. 18</w:t>
      </w:r>
      <w:r w:rsidRPr="00C1354D">
        <w:rPr>
          <w:rFonts w:ascii="Book Antiqua" w:eastAsia="Times New Roman" w:hAnsi="Book Antiqua" w:cs="Times New Roman"/>
          <w:sz w:val="19"/>
          <w:szCs w:val="19"/>
          <w:lang w:eastAsia="pt-BR"/>
        </w:rPr>
        <w:t xml:space="preserve">. A </w:t>
      </w:r>
      <w:r w:rsidRPr="000025B1">
        <w:rPr>
          <w:rFonts w:ascii="Book Antiqua" w:eastAsia="Times New Roman" w:hAnsi="Book Antiqua" w:cs="Times New Roman"/>
          <w:b/>
          <w:caps/>
          <w:sz w:val="19"/>
          <w:szCs w:val="19"/>
          <w:shd w:val="clear" w:color="auto" w:fill="F7CAAC" w:themeFill="accent2" w:themeFillTint="66"/>
          <w:lang w:eastAsia="pt-BR"/>
        </w:rPr>
        <w:t>multa</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highlight w:val="green"/>
          <w:lang w:eastAsia="pt-BR"/>
        </w:rPr>
        <w:t>será calculada</w:t>
      </w:r>
      <w:r w:rsidRPr="000025B1">
        <w:rPr>
          <w:rFonts w:ascii="Book Antiqua" w:eastAsia="Times New Roman" w:hAnsi="Book Antiqua" w:cs="Times New Roman"/>
          <w:b/>
          <w:sz w:val="19"/>
          <w:szCs w:val="19"/>
          <w:lang w:eastAsia="pt-BR"/>
        </w:rPr>
        <w:t xml:space="preserve"> segundo </w:t>
      </w:r>
      <w:r w:rsidRPr="000025B1">
        <w:rPr>
          <w:rFonts w:ascii="Book Antiqua" w:eastAsia="Times New Roman" w:hAnsi="Book Antiqua" w:cs="Times New Roman"/>
          <w:b/>
          <w:sz w:val="19"/>
          <w:szCs w:val="19"/>
          <w:highlight w:val="cyan"/>
          <w:lang w:eastAsia="pt-BR"/>
        </w:rPr>
        <w:t>os critérios do Código Penal</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highlight w:val="green"/>
          <w:lang w:eastAsia="pt-BR"/>
        </w:rPr>
        <w:t>se revelar-se</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shd w:val="clear" w:color="auto" w:fill="F7CAAC" w:themeFill="accent2" w:themeFillTint="66"/>
          <w:lang w:eastAsia="pt-BR"/>
        </w:rPr>
        <w:t>ineficaz</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sz w:val="19"/>
          <w:szCs w:val="19"/>
          <w:highlight w:val="yellow"/>
          <w:lang w:eastAsia="pt-BR"/>
        </w:rPr>
        <w:t>ainda que aplicada no valor máximo</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highlight w:val="green"/>
          <w:lang w:eastAsia="pt-BR"/>
        </w:rPr>
        <w:t>poderá ser aumentada</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highlight w:val="cyan"/>
          <w:lang w:eastAsia="pt-BR"/>
        </w:rPr>
        <w:t>até três vezes</w:t>
      </w:r>
      <w:r w:rsidRPr="000025B1">
        <w:rPr>
          <w:rFonts w:ascii="Book Antiqua" w:eastAsia="Times New Roman" w:hAnsi="Book Antiqua" w:cs="Times New Roman"/>
          <w:b/>
          <w:sz w:val="19"/>
          <w:szCs w:val="19"/>
          <w:lang w:eastAsia="pt-BR"/>
        </w:rPr>
        <w:t xml:space="preserve">, tendo em vista </w:t>
      </w:r>
      <w:r w:rsidRPr="000025B1">
        <w:rPr>
          <w:rFonts w:ascii="Book Antiqua" w:eastAsia="Times New Roman" w:hAnsi="Book Antiqua" w:cs="Times New Roman"/>
          <w:b/>
          <w:sz w:val="19"/>
          <w:szCs w:val="19"/>
          <w:shd w:val="clear" w:color="auto" w:fill="F7CAAC" w:themeFill="accent2" w:themeFillTint="66"/>
          <w:lang w:eastAsia="pt-BR"/>
        </w:rPr>
        <w:t>o valor da vantagem econômica auferida</w:t>
      </w:r>
      <w:r w:rsidRPr="000025B1">
        <w:rPr>
          <w:rFonts w:ascii="Book Antiqua" w:eastAsia="Times New Roman" w:hAnsi="Book Antiqua" w:cs="Times New Roman"/>
          <w:b/>
          <w:sz w:val="18"/>
          <w:szCs w:val="18"/>
          <w:lang w:eastAsia="pt-BR"/>
        </w:rPr>
        <w:t>.</w:t>
      </w:r>
      <w:r w:rsidR="0089581D" w:rsidRPr="000025B1">
        <w:rPr>
          <w:rFonts w:ascii="Book Antiqua" w:eastAsia="Times New Roman" w:hAnsi="Book Antiqua" w:cs="Times New Roman"/>
          <w:b/>
          <w:sz w:val="18"/>
          <w:szCs w:val="18"/>
          <w:lang w:eastAsia="pt-BR"/>
        </w:rPr>
        <w:t xml:space="preserve"> </w:t>
      </w:r>
      <w:r w:rsidR="0089581D" w:rsidRPr="000025B1">
        <w:rPr>
          <w:rFonts w:ascii="Book Antiqua" w:eastAsia="Times New Roman" w:hAnsi="Book Antiqua" w:cs="Times New Roman"/>
          <w:b/>
          <w:color w:val="FF0000"/>
          <w:sz w:val="18"/>
          <w:szCs w:val="18"/>
          <w:u w:val="single"/>
          <w:lang w:eastAsia="pt-BR"/>
        </w:rPr>
        <w:t>(</w:t>
      </w:r>
      <w:r w:rsidR="0089581D" w:rsidRPr="000025B1">
        <w:rPr>
          <w:rFonts w:ascii="Book Antiqua" w:eastAsia="Times New Roman" w:hAnsi="Book Antiqua" w:cs="Times New Roman"/>
          <w:b/>
          <w:color w:val="FF0000"/>
          <w:sz w:val="16"/>
          <w:szCs w:val="16"/>
          <w:u w:val="single"/>
          <w:lang w:eastAsia="pt-BR"/>
        </w:rPr>
        <w:t>MPCE-2009)</w:t>
      </w:r>
      <w:r w:rsidR="007E2391" w:rsidRPr="000025B1">
        <w:rPr>
          <w:rFonts w:ascii="Book Antiqua" w:eastAsia="Times New Roman" w:hAnsi="Book Antiqua" w:cs="Times New Roman"/>
          <w:b/>
          <w:sz w:val="16"/>
          <w:szCs w:val="16"/>
          <w:lang w:eastAsia="pt-BR"/>
        </w:rPr>
        <w:t xml:space="preserve"> </w:t>
      </w:r>
      <w:r w:rsidR="007E2391" w:rsidRPr="000025B1">
        <w:rPr>
          <w:rFonts w:ascii="Book Antiqua" w:eastAsia="Times New Roman" w:hAnsi="Book Antiqua" w:cs="Times New Roman"/>
          <w:b/>
          <w:color w:val="FF0000"/>
          <w:sz w:val="16"/>
          <w:szCs w:val="16"/>
          <w:u w:val="single"/>
          <w:lang w:eastAsia="pt-BR"/>
        </w:rPr>
        <w:t>(TJMS-2010)</w:t>
      </w:r>
      <w:r w:rsidR="0045552C" w:rsidRPr="000025B1">
        <w:rPr>
          <w:rFonts w:ascii="Book Antiqua" w:eastAsia="Times New Roman" w:hAnsi="Book Antiqua" w:cs="Times New Roman"/>
          <w:b/>
          <w:color w:val="FF0000"/>
          <w:sz w:val="16"/>
          <w:szCs w:val="16"/>
          <w:lang w:eastAsia="pt-BR"/>
        </w:rPr>
        <w:t xml:space="preserve"> </w:t>
      </w:r>
      <w:r w:rsidR="0045552C" w:rsidRPr="000025B1">
        <w:rPr>
          <w:rFonts w:ascii="Book Antiqua" w:hAnsi="Book Antiqua"/>
          <w:b/>
          <w:color w:val="FF0000"/>
          <w:sz w:val="16"/>
          <w:szCs w:val="16"/>
          <w:u w:val="single"/>
        </w:rPr>
        <w:t>(TJAC-2012)</w:t>
      </w:r>
      <w:r w:rsidR="00466E17" w:rsidRPr="000025B1">
        <w:rPr>
          <w:rFonts w:ascii="Book Antiqua" w:hAnsi="Book Antiqua"/>
          <w:b/>
          <w:color w:val="FF0000"/>
          <w:sz w:val="16"/>
          <w:szCs w:val="16"/>
        </w:rPr>
        <w:t xml:space="preserve"> </w:t>
      </w:r>
      <w:r w:rsidR="00466E17" w:rsidRPr="000025B1">
        <w:rPr>
          <w:rFonts w:ascii="Book Antiqua" w:eastAsia="Times New Roman" w:hAnsi="Book Antiqua" w:cs="Times New Roman"/>
          <w:b/>
          <w:color w:val="FF0000"/>
          <w:sz w:val="16"/>
          <w:szCs w:val="16"/>
          <w:u w:val="single"/>
          <w:lang w:eastAsia="pt-BR"/>
        </w:rPr>
        <w:t>(MPAP-2012)</w:t>
      </w:r>
      <w:r w:rsidR="00092FB1" w:rsidRPr="000025B1">
        <w:rPr>
          <w:rFonts w:ascii="Book Antiqua" w:eastAsia="Times New Roman" w:hAnsi="Book Antiqua" w:cs="Times New Roman"/>
          <w:b/>
          <w:color w:val="FF0000"/>
          <w:sz w:val="16"/>
          <w:szCs w:val="16"/>
          <w:lang w:eastAsia="pt-BR"/>
        </w:rPr>
        <w:t xml:space="preserve"> </w:t>
      </w:r>
      <w:r w:rsidR="00092FB1" w:rsidRPr="000025B1">
        <w:rPr>
          <w:rFonts w:ascii="Book Antiqua" w:eastAsia="Times New Roman" w:hAnsi="Book Antiqua" w:cs="Times New Roman"/>
          <w:b/>
          <w:color w:val="FF0000"/>
          <w:sz w:val="16"/>
          <w:szCs w:val="16"/>
          <w:u w:val="single"/>
          <w:lang w:eastAsia="pt-BR"/>
        </w:rPr>
        <w:t>(TRF5-2013)</w:t>
      </w:r>
      <w:r w:rsidR="009C0F4B" w:rsidRPr="000025B1">
        <w:rPr>
          <w:rFonts w:ascii="Book Antiqua" w:eastAsia="Times New Roman" w:hAnsi="Book Antiqua" w:cs="Times New Roman"/>
          <w:b/>
          <w:color w:val="FF0000"/>
          <w:sz w:val="16"/>
          <w:szCs w:val="16"/>
          <w:lang w:eastAsia="pt-BR"/>
        </w:rPr>
        <w:t xml:space="preserve"> </w:t>
      </w:r>
      <w:r w:rsidR="009C0F4B" w:rsidRPr="000025B1">
        <w:rPr>
          <w:rFonts w:ascii="Book Antiqua" w:eastAsia="Times New Roman" w:hAnsi="Book Antiqua" w:cs="Times New Roman"/>
          <w:b/>
          <w:color w:val="FF0000"/>
          <w:sz w:val="16"/>
          <w:szCs w:val="16"/>
          <w:u w:val="single"/>
          <w:lang w:eastAsia="pt-BR"/>
        </w:rPr>
        <w:t>(TJMT-2014)</w:t>
      </w:r>
      <w:r w:rsidR="00B323DA" w:rsidRPr="000025B1">
        <w:rPr>
          <w:rFonts w:ascii="Book Antiqua" w:eastAsia="Times New Roman" w:hAnsi="Book Antiqua" w:cs="Times New Roman"/>
          <w:b/>
          <w:color w:val="FF0000"/>
          <w:sz w:val="16"/>
          <w:szCs w:val="16"/>
          <w:lang w:eastAsia="pt-BR"/>
        </w:rPr>
        <w:t xml:space="preserve"> </w:t>
      </w:r>
      <w:r w:rsidR="00B323DA" w:rsidRPr="000025B1">
        <w:rPr>
          <w:rFonts w:ascii="Book Antiqua" w:eastAsia="Times New Roman" w:hAnsi="Book Antiqua" w:cs="Times New Roman"/>
          <w:b/>
          <w:color w:val="FF0000"/>
          <w:sz w:val="16"/>
          <w:szCs w:val="16"/>
          <w:u w:val="single"/>
          <w:lang w:eastAsia="pt-BR"/>
        </w:rPr>
        <w:t>(TJDFT-2014)</w:t>
      </w:r>
      <w:r w:rsidR="00814648" w:rsidRPr="000025B1">
        <w:rPr>
          <w:rFonts w:ascii="Book Antiqua" w:eastAsia="Times New Roman" w:hAnsi="Book Antiqua" w:cs="Times New Roman"/>
          <w:b/>
          <w:color w:val="FF0000"/>
          <w:sz w:val="16"/>
          <w:szCs w:val="16"/>
          <w:lang w:eastAsia="pt-BR"/>
        </w:rPr>
        <w:t xml:space="preserve"> </w:t>
      </w:r>
      <w:r w:rsidR="00814648" w:rsidRPr="000025B1">
        <w:rPr>
          <w:rFonts w:ascii="Book Antiqua" w:eastAsia="Times New Roman" w:hAnsi="Book Antiqua" w:cs="Times New Roman"/>
          <w:b/>
          <w:color w:val="FF0000"/>
          <w:sz w:val="16"/>
          <w:szCs w:val="16"/>
          <w:u w:val="single"/>
          <w:lang w:eastAsia="pt-BR"/>
        </w:rPr>
        <w:t>(MPPE-2014)</w:t>
      </w:r>
      <w:r w:rsidR="00F9483E" w:rsidRPr="000025B1">
        <w:rPr>
          <w:rFonts w:ascii="Book Antiqua" w:eastAsia="Times New Roman" w:hAnsi="Book Antiqua" w:cs="Times New Roman"/>
          <w:b/>
          <w:color w:val="FF0000"/>
          <w:sz w:val="16"/>
          <w:szCs w:val="16"/>
          <w:lang w:eastAsia="pt-BR"/>
        </w:rPr>
        <w:t xml:space="preserve"> </w:t>
      </w:r>
      <w:r w:rsidR="00F9483E" w:rsidRPr="000025B1">
        <w:rPr>
          <w:rFonts w:ascii="Book Antiqua" w:hAnsi="Book Antiqua"/>
          <w:b/>
          <w:color w:val="FF0000"/>
          <w:sz w:val="16"/>
          <w:szCs w:val="16"/>
          <w:u w:val="single"/>
        </w:rPr>
        <w:t>(PCRO-2014)</w:t>
      </w:r>
      <w:r w:rsidR="00A04605" w:rsidRPr="000025B1">
        <w:rPr>
          <w:rFonts w:ascii="Book Antiqua" w:eastAsia="Times New Roman" w:hAnsi="Book Antiqua" w:cs="Times New Roman"/>
          <w:b/>
          <w:color w:val="FF0000"/>
          <w:sz w:val="16"/>
          <w:szCs w:val="16"/>
          <w:lang w:eastAsia="pt-BR"/>
        </w:rPr>
        <w:t xml:space="preserve"> </w:t>
      </w:r>
      <w:r w:rsidR="00A04605" w:rsidRPr="000025B1">
        <w:rPr>
          <w:rFonts w:ascii="Book Antiqua" w:eastAsia="Times New Roman" w:hAnsi="Book Antiqua" w:cs="Times New Roman"/>
          <w:b/>
          <w:color w:val="FF0000"/>
          <w:sz w:val="16"/>
          <w:szCs w:val="16"/>
          <w:u w:val="single"/>
          <w:lang w:eastAsia="pt-BR"/>
        </w:rPr>
        <w:t>(MPRS-2016</w:t>
      </w:r>
      <w:r w:rsidR="000025B1">
        <w:rPr>
          <w:rFonts w:ascii="Book Antiqua" w:eastAsia="Times New Roman" w:hAnsi="Book Antiqua" w:cs="Times New Roman"/>
          <w:b/>
          <w:color w:val="FF0000"/>
          <w:sz w:val="16"/>
          <w:szCs w:val="16"/>
          <w:u w:val="single"/>
          <w:lang w:eastAsia="pt-BR"/>
        </w:rPr>
        <w:t>/2017</w:t>
      </w:r>
      <w:r w:rsidR="00A04605" w:rsidRPr="000025B1">
        <w:rPr>
          <w:rFonts w:ascii="Book Antiqua" w:eastAsia="Times New Roman" w:hAnsi="Book Antiqua" w:cs="Times New Roman"/>
          <w:b/>
          <w:color w:val="FF0000"/>
          <w:sz w:val="16"/>
          <w:szCs w:val="16"/>
          <w:u w:val="single"/>
          <w:lang w:eastAsia="pt-BR"/>
        </w:rPr>
        <w:t>)</w:t>
      </w:r>
      <w:r w:rsidR="005E6C9A" w:rsidRPr="000025B1">
        <w:rPr>
          <w:rFonts w:ascii="Book Antiqua" w:eastAsia="Times New Roman" w:hAnsi="Book Antiqua" w:cs="Times New Roman"/>
          <w:b/>
          <w:color w:val="FF0000"/>
          <w:sz w:val="16"/>
          <w:szCs w:val="16"/>
          <w:lang w:eastAsia="pt-BR"/>
        </w:rPr>
        <w:t xml:space="preserve"> </w:t>
      </w:r>
      <w:r w:rsidR="005E6C9A" w:rsidRPr="000025B1">
        <w:rPr>
          <w:rFonts w:ascii="Book Antiqua" w:eastAsia="Times New Roman" w:hAnsi="Book Antiqua" w:cs="Arial"/>
          <w:b/>
          <w:color w:val="FF0000"/>
          <w:sz w:val="16"/>
          <w:szCs w:val="16"/>
          <w:u w:val="single"/>
          <w:lang w:eastAsia="pt-BR"/>
        </w:rPr>
        <w:t>(TRF2-2018)</w:t>
      </w:r>
      <w:r w:rsidR="001937FC" w:rsidRPr="000025B1">
        <w:rPr>
          <w:rFonts w:ascii="Book Antiqua" w:eastAsia="Times New Roman" w:hAnsi="Book Antiqua" w:cs="Arial"/>
          <w:b/>
          <w:color w:val="FF0000"/>
          <w:sz w:val="16"/>
          <w:szCs w:val="16"/>
          <w:lang w:eastAsia="pt-BR"/>
        </w:rPr>
        <w:t xml:space="preserve"> </w:t>
      </w:r>
      <w:bookmarkStart w:id="55" w:name="_Hlk109736832"/>
      <w:r w:rsidR="001937FC" w:rsidRPr="000025B1">
        <w:rPr>
          <w:rFonts w:ascii="Book Antiqua" w:eastAsia="Times New Roman" w:hAnsi="Book Antiqua" w:cs="Times New Roman"/>
          <w:b/>
          <w:color w:val="FF0000"/>
          <w:sz w:val="16"/>
          <w:szCs w:val="16"/>
          <w:u w:val="single"/>
          <w:lang w:eastAsia="pt-BR"/>
        </w:rPr>
        <w:t>(PCBA-2018)</w:t>
      </w:r>
      <w:bookmarkEnd w:id="55"/>
      <w:r w:rsidR="000025B1" w:rsidRPr="000025B1">
        <w:rPr>
          <w:rFonts w:ascii="Book Antiqua" w:eastAsia="Times New Roman" w:hAnsi="Book Antiqua" w:cs="Times New Roman"/>
          <w:b/>
          <w:color w:val="FF0000"/>
          <w:sz w:val="16"/>
          <w:szCs w:val="16"/>
          <w:lang w:eastAsia="pt-BR"/>
        </w:rPr>
        <w:t xml:space="preserve"> </w:t>
      </w:r>
      <w:r w:rsidR="000025B1" w:rsidRPr="000025B1">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5E6C9A" w:rsidRPr="00C1354D" w14:paraId="187AD0A3" w14:textId="77777777" w:rsidTr="00814648">
        <w:tc>
          <w:tcPr>
            <w:tcW w:w="8494" w:type="dxa"/>
            <w:shd w:val="clear" w:color="auto" w:fill="FFF2CC" w:themeFill="accent4" w:themeFillTint="33"/>
          </w:tcPr>
          <w:p w14:paraId="6500208A" w14:textId="76F3F404"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Artigos 49 a 52 e 60 do Código Penal:</w:t>
            </w:r>
          </w:p>
          <w:p w14:paraId="2B2218B1" w14:textId="25A278C7"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Multa</w:t>
            </w:r>
          </w:p>
          <w:p w14:paraId="4B62D137" w14:textId="01E52CC8"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Art. 49. A pena de multa consiste no pagamento ao fundo penitenciário da quantia fixada na sentença e calculada em dias-multa. Será, no mínimo, de 10 (dez) e, no máximo, de 360 (trezentos e sessenta) dias-multa. </w:t>
            </w:r>
          </w:p>
          <w:p w14:paraId="3873E225" w14:textId="61997D56"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1º. O valor do dia-multa será fixado pelo juiz não podendo ser inferior a um trigésimo do maior salário mínimo mensal vigente ao tempo do fato, nem superior a 5 (cinco) vezes esse salário.</w:t>
            </w:r>
          </w:p>
          <w:p w14:paraId="62ABCFEA" w14:textId="6D2E4360"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 2º. O valor da multa será atualizado, quando da execução, pelos índices de correção monetária. </w:t>
            </w:r>
          </w:p>
          <w:p w14:paraId="68C9021A" w14:textId="77777777"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Pagamento da multa</w:t>
            </w:r>
          </w:p>
          <w:p w14:paraId="121E00D7" w14:textId="17FB9FB4"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Art. 50. A multa deve ser paga dentro de 10 (dez) dias depois de transitada em julgado a sentença. A requerimento do condenado e conforme as circunstâncias, o juiz pode permitir que o pagamento se realize em parcelas mensais. </w:t>
            </w:r>
          </w:p>
          <w:p w14:paraId="0E4C1800" w14:textId="7C6F1BE7"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1º. A cobrança da multa pode efetuar-se mediante desconto no vencimento ou salário do condenado quando:</w:t>
            </w:r>
          </w:p>
          <w:p w14:paraId="23BEB6B9" w14:textId="5D70CC5B"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a) aplicada isoladamente;</w:t>
            </w:r>
          </w:p>
          <w:p w14:paraId="22F8AAB8" w14:textId="03E32B50"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b) aplicada cumulativamente com pena restritiva de direitos;</w:t>
            </w:r>
          </w:p>
          <w:p w14:paraId="55A14F28" w14:textId="7EFAC8AE"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c) concedida a suspensão condicional da pena. </w:t>
            </w:r>
          </w:p>
          <w:p w14:paraId="01B2A50A" w14:textId="2D645280"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 2º. O desconto não deve incidir sobre os recursos indispensáveis ao sustento do condenado e de sua família. </w:t>
            </w:r>
          </w:p>
          <w:p w14:paraId="4AA23617" w14:textId="77777777"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Conversão da Multa e revogação</w:t>
            </w:r>
          </w:p>
          <w:p w14:paraId="40D3AF5B" w14:textId="4C01E65F"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Art. 51. Transitada em julgado a sentença condenatória, a multa será executada perante o juiz da execução penal e será considerada dívida de valor, aplicáveis as normas relativas à dívida ativa da Fazenda Pública, inclusive no que concerne às causas interruptivas e suspensivas da prescrição.            </w:t>
            </w:r>
          </w:p>
          <w:p w14:paraId="233BC09C" w14:textId="2ED6F4BD"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1º. (Revogado pela Lei nº 9.268, de 1º.4.1996)</w:t>
            </w:r>
          </w:p>
          <w:p w14:paraId="5A7054B9" w14:textId="15EFE2A8"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2 º. (Revogado pela Lei nº 9.268, de 1º.4.1996)</w:t>
            </w:r>
          </w:p>
          <w:p w14:paraId="1D327DBF" w14:textId="045A15F4"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Suspensão da execução da multa</w:t>
            </w:r>
          </w:p>
          <w:p w14:paraId="4E32990A" w14:textId="3BE20F27"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Art. 52. É suspensa a execução da pena de multa, se sobrevém ao condenado doença mental.</w:t>
            </w:r>
          </w:p>
          <w:p w14:paraId="6A6C2574" w14:textId="5C7B7785"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w:t>
            </w:r>
          </w:p>
          <w:p w14:paraId="503940D0" w14:textId="1FA55E12"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Critérios especiais da pena de multa</w:t>
            </w:r>
          </w:p>
          <w:p w14:paraId="033F3B47" w14:textId="576C8C1F"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Art. 60. Na fixação da pena de multa o juiz deve atender, principalmente, à situação econômica do réu.</w:t>
            </w:r>
          </w:p>
          <w:p w14:paraId="4DC17B25" w14:textId="77777777"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 1º. A multa pode ser aumentada até o triplo, se o juiz considerar que, em virtude da situação econômica do réu, é ineficaz, embora aplicada no máximo. </w:t>
            </w:r>
          </w:p>
          <w:p w14:paraId="34C3C34D" w14:textId="27644BED"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Multa substitutiva</w:t>
            </w:r>
          </w:p>
          <w:p w14:paraId="3186B92D" w14:textId="065FD607" w:rsidR="005E6C9A" w:rsidRPr="005E6C9A" w:rsidRDefault="005E6C9A" w:rsidP="005E6C9A">
            <w:pPr>
              <w:ind w:firstLine="451"/>
              <w:jc w:val="both"/>
              <w:rPr>
                <w:rFonts w:ascii="Book Antiqua" w:eastAsia="Times New Roman" w:hAnsi="Book Antiqua" w:cs="Times New Roman"/>
                <w:bCs/>
                <w:sz w:val="19"/>
                <w:szCs w:val="19"/>
                <w:lang w:eastAsia="pt-BR"/>
              </w:rPr>
            </w:pPr>
            <w:r w:rsidRPr="00A65DB7">
              <w:rPr>
                <w:rFonts w:ascii="Book Antiqua" w:eastAsia="Times New Roman" w:hAnsi="Book Antiqua" w:cs="Times New Roman"/>
                <w:bCs/>
                <w:sz w:val="18"/>
                <w:szCs w:val="18"/>
                <w:lang w:eastAsia="pt-BR"/>
              </w:rPr>
              <w:lastRenderedPageBreak/>
              <w:t>§ 2º. A pena privativa de liberdade aplicada, não superior a 6 (seis) meses, pode ser substituída pela de multa, observados os critérios dos incisos II e III do art. 44 deste Código.</w:t>
            </w:r>
          </w:p>
        </w:tc>
      </w:tr>
    </w:tbl>
    <w:p w14:paraId="500DF825" w14:textId="77777777" w:rsidR="005E6C9A" w:rsidRPr="005E6C9A" w:rsidRDefault="005E6C9A" w:rsidP="005E6C9A">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B60AF" w:rsidRPr="00C1354D" w14:paraId="161ECED2" w14:textId="77777777" w:rsidTr="00E30368">
        <w:tc>
          <w:tcPr>
            <w:tcW w:w="8494" w:type="dxa"/>
            <w:shd w:val="clear" w:color="auto" w:fill="CCFFFF"/>
          </w:tcPr>
          <w:p w14:paraId="31714591" w14:textId="6ECE840F" w:rsidR="001937FC" w:rsidRPr="001937FC" w:rsidRDefault="001937FC" w:rsidP="001937FC">
            <w:pPr>
              <w:jc w:val="both"/>
              <w:rPr>
                <w:rFonts w:ascii="Book Antiqua" w:eastAsia="Times New Roman" w:hAnsi="Book Antiqua" w:cs="Times New Roman"/>
                <w:bCs/>
                <w:sz w:val="19"/>
                <w:szCs w:val="19"/>
                <w:lang w:eastAsia="pt-BR"/>
              </w:rPr>
            </w:pPr>
            <w:r w:rsidRPr="001937FC">
              <w:rPr>
                <w:rFonts w:ascii="Book Antiqua" w:eastAsia="Times New Roman" w:hAnsi="Book Antiqua" w:cs="Times New Roman"/>
                <w:b/>
                <w:sz w:val="19"/>
                <w:szCs w:val="19"/>
                <w:lang w:eastAsia="pt-BR"/>
              </w:rPr>
              <w:t>(</w:t>
            </w:r>
            <w:r w:rsidRPr="001937FC">
              <w:rPr>
                <w:rFonts w:ascii="Book Antiqua" w:eastAsia="Times New Roman" w:hAnsi="Book Antiqua" w:cs="Times New Roman"/>
                <w:b/>
                <w:sz w:val="19"/>
                <w:szCs w:val="19"/>
                <w:highlight w:val="yellow"/>
                <w:lang w:eastAsia="pt-BR"/>
              </w:rPr>
              <w:t>PCBA-2018-VUNESP</w:t>
            </w:r>
            <w:r w:rsidRPr="001937F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37FC">
              <w:rPr>
                <w:rFonts w:ascii="Book Antiqua" w:eastAsia="Times New Roman" w:hAnsi="Book Antiqua" w:cs="Times New Roman"/>
                <w:bCs/>
                <w:sz w:val="19"/>
                <w:szCs w:val="19"/>
                <w:lang w:eastAsia="pt-BR"/>
              </w:rPr>
              <w:t xml:space="preserve">A empresa ZZZ, produtora de fertilizantes, tendo sido autuada administrativamente pela emissão irregular de partículas poluentes no ar, teve contra si instaurado inquérito policial, sob a imputação do crime de causar poluição, art. 54 da Lei 9.605/98. No curso da investigação, constatou-se que a poluição do ar decorreu da falta de manutenção nos filtros da fábrica, verificando-se que as manutenções periódicas nos equipamentos passaram de três para seis meses. Contudo, dada a complexa estrutura da empresa, não se logrou êxito em identificar o responsável pela redução das manutenções. Encerrada a investigação policial, o </w:t>
            </w:r>
            <w:r>
              <w:rPr>
                <w:rFonts w:ascii="Book Antiqua" w:eastAsia="Times New Roman" w:hAnsi="Book Antiqua" w:cs="Times New Roman"/>
                <w:bCs/>
                <w:sz w:val="19"/>
                <w:szCs w:val="19"/>
                <w:lang w:eastAsia="pt-BR"/>
              </w:rPr>
              <w:t>MP</w:t>
            </w:r>
            <w:r w:rsidRPr="001937FC">
              <w:rPr>
                <w:rFonts w:ascii="Book Antiqua" w:eastAsia="Times New Roman" w:hAnsi="Book Antiqua" w:cs="Times New Roman"/>
                <w:bCs/>
                <w:sz w:val="19"/>
                <w:szCs w:val="19"/>
                <w:lang w:eastAsia="pt-BR"/>
              </w:rPr>
              <w:t xml:space="preserve"> denunciou a empresa ZZZ, bem como Mévio, o presidente, afirmando que, na qualidade de representante máximo, competia a ele impedir a poluição do ar. A denúncia formulada pelo </w:t>
            </w:r>
            <w:r>
              <w:rPr>
                <w:rFonts w:ascii="Book Antiqua" w:eastAsia="Times New Roman" w:hAnsi="Book Antiqua" w:cs="Times New Roman"/>
                <w:bCs/>
                <w:sz w:val="19"/>
                <w:szCs w:val="19"/>
                <w:lang w:eastAsia="pt-BR"/>
              </w:rPr>
              <w:t>MP</w:t>
            </w:r>
            <w:r w:rsidRPr="001937FC">
              <w:rPr>
                <w:rFonts w:ascii="Book Antiqua" w:eastAsia="Times New Roman" w:hAnsi="Book Antiqua" w:cs="Times New Roman"/>
                <w:bCs/>
                <w:sz w:val="19"/>
                <w:szCs w:val="19"/>
                <w:lang w:eastAsia="pt-BR"/>
              </w:rPr>
              <w:t xml:space="preserve"> é recebida apenas com relação à empresa ZZZ. Quanto a Mévio, o Juiz rejeitou a exordial, por inépcia, destacando que a simples condição de presidente da empresa não basta para fundamentar imputação.</w:t>
            </w:r>
            <w:r>
              <w:rPr>
                <w:rFonts w:ascii="Book Antiqua" w:eastAsia="Times New Roman" w:hAnsi="Book Antiqua" w:cs="Times New Roman"/>
                <w:bCs/>
                <w:sz w:val="19"/>
                <w:szCs w:val="19"/>
                <w:lang w:eastAsia="pt-BR"/>
              </w:rPr>
              <w:t xml:space="preserve"> </w:t>
            </w:r>
            <w:r w:rsidRPr="001937FC">
              <w:rPr>
                <w:rFonts w:ascii="Book Antiqua" w:eastAsia="Times New Roman" w:hAnsi="Book Antiqua" w:cs="Times New Roman"/>
                <w:bCs/>
                <w:sz w:val="19"/>
                <w:szCs w:val="19"/>
                <w:lang w:eastAsia="pt-BR"/>
              </w:rPr>
              <w:t>Considerando o caso hipotético, a Lei 9.605/98 e o entendimento dos Tribunais Superiores, assinale a alternativa correta</w:t>
            </w:r>
            <w:r>
              <w:rPr>
                <w:rFonts w:ascii="Book Antiqua" w:eastAsia="Times New Roman" w:hAnsi="Book Antiqua" w:cs="Times New Roman"/>
                <w:bCs/>
                <w:sz w:val="19"/>
                <w:szCs w:val="19"/>
                <w:lang w:eastAsia="pt-BR"/>
              </w:rPr>
              <w:t xml:space="preserve">: </w:t>
            </w:r>
            <w:r w:rsidRPr="001937FC">
              <w:rPr>
                <w:rFonts w:ascii="Book Antiqua" w:eastAsia="Times New Roman" w:hAnsi="Book Antiqua" w:cs="Times New Roman"/>
                <w:bCs/>
                <w:sz w:val="19"/>
                <w:szCs w:val="19"/>
                <w:lang w:eastAsia="pt-BR"/>
              </w:rPr>
              <w:t>A pena de multa, calculada segundo os critérios do Código Penal, poderá ser aumentada em até três vezes, se revelar-se ineficaz.</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18, LCA.</w:t>
            </w:r>
          </w:p>
          <w:p w14:paraId="00F69F44" w14:textId="77777777" w:rsidR="001937FC" w:rsidRDefault="001937FC" w:rsidP="005E6C9A">
            <w:pPr>
              <w:jc w:val="both"/>
              <w:rPr>
                <w:rFonts w:ascii="Book Antiqua" w:eastAsia="Times New Roman" w:hAnsi="Book Antiqua" w:cs="Times New Roman"/>
                <w:b/>
                <w:sz w:val="19"/>
                <w:szCs w:val="19"/>
                <w:lang w:eastAsia="pt-BR"/>
              </w:rPr>
            </w:pPr>
          </w:p>
          <w:p w14:paraId="230B84E8" w14:textId="2CC234D3" w:rsidR="00A04605" w:rsidRDefault="00A04605" w:rsidP="005E6C9A">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Nos moldes da Lei Federal 9.605/98, assinale a alternativa correta: A multa (pena criminal) será calculada segundo os critérios do Código Penal; se revelar-se ineficaz, ainda que aplicada no valor máximo, poderá ser aumentada até três vezes, tendo em vista o valor da vantagem econômica auferida. </w:t>
            </w:r>
            <w:r w:rsidRPr="00C1354D">
              <w:rPr>
                <w:rFonts w:ascii="Book Antiqua" w:eastAsia="Times New Roman" w:hAnsi="Book Antiqua" w:cs="Times New Roman"/>
                <w:b/>
                <w:sz w:val="19"/>
                <w:szCs w:val="19"/>
                <w:lang w:eastAsia="pt-BR"/>
              </w:rPr>
              <w:t>BL: art. 18, LCA.</w:t>
            </w:r>
          </w:p>
          <w:p w14:paraId="2E727997" w14:textId="77777777" w:rsidR="005E6C9A" w:rsidRPr="00C1354D" w:rsidRDefault="005E6C9A" w:rsidP="005E6C9A">
            <w:pPr>
              <w:jc w:val="both"/>
              <w:rPr>
                <w:rFonts w:ascii="Book Antiqua" w:eastAsia="Times New Roman" w:hAnsi="Book Antiqua" w:cs="Times New Roman"/>
                <w:bCs/>
                <w:color w:val="000000"/>
                <w:sz w:val="19"/>
                <w:szCs w:val="19"/>
                <w:lang w:eastAsia="pt-BR"/>
              </w:rPr>
            </w:pPr>
          </w:p>
          <w:p w14:paraId="2F51A9D3" w14:textId="773F1569" w:rsidR="00EB60AF" w:rsidRPr="00C1354D" w:rsidRDefault="00EB60AF" w:rsidP="005E6C9A">
            <w:pPr>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MPRS-2016</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A pena de multa fixada na sentença condenatória por crime ambiental será calculada de acordo com os critérios previstos no CP e, se revelar-se ineficaz, ainda que aplicada no seu valor máximo, poderá ser aumentada duas vezes, tendo em vista o valor da vantagem econômica auferida. </w:t>
            </w:r>
            <w:r w:rsidRPr="00C1354D">
              <w:rPr>
                <w:rFonts w:ascii="Book Antiqua" w:eastAsia="Times New Roman" w:hAnsi="Book Antiqua" w:cs="Times New Roman"/>
                <w:b/>
                <w:color w:val="000000"/>
                <w:sz w:val="19"/>
                <w:szCs w:val="19"/>
                <w:lang w:eastAsia="pt-BR"/>
              </w:rPr>
              <w:t>BL; art. 18, LCA.</w:t>
            </w:r>
          </w:p>
          <w:p w14:paraId="7D0C54F4" w14:textId="77777777" w:rsidR="005E6C9A" w:rsidRDefault="005E6C9A" w:rsidP="005E6C9A">
            <w:pPr>
              <w:jc w:val="both"/>
              <w:rPr>
                <w:rFonts w:ascii="Book Antiqua" w:eastAsia="Times New Roman" w:hAnsi="Book Antiqua" w:cs="Times New Roman"/>
                <w:b/>
                <w:i/>
                <w:iCs/>
                <w:color w:val="FF0000"/>
                <w:sz w:val="19"/>
                <w:szCs w:val="19"/>
                <w:lang w:eastAsia="pt-BR"/>
              </w:rPr>
            </w:pPr>
          </w:p>
          <w:p w14:paraId="76875726" w14:textId="131A5608" w:rsidR="00A01E2F" w:rsidRDefault="009C0F4B" w:rsidP="005E6C9A">
            <w:pPr>
              <w:jc w:val="both"/>
              <w:rPr>
                <w:rFonts w:ascii="Book Antiqua" w:eastAsia="Times New Roman" w:hAnsi="Book Antiqua" w:cs="Times New Roman"/>
                <w:color w:val="000000"/>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EB60AF" w:rsidRPr="00C1354D">
              <w:rPr>
                <w:rFonts w:ascii="Book Antiqua" w:eastAsia="Times New Roman" w:hAnsi="Book Antiqua" w:cs="Times New Roman"/>
                <w:color w:val="000000"/>
                <w:sz w:val="19"/>
                <w:szCs w:val="19"/>
                <w:lang w:eastAsia="pt-BR"/>
              </w:rPr>
              <w:t>: Em outras palavras, se a multa pode ser aumentada ATÉ 3 vezes, afirmar que poderá ser aumentada em 2 vezes está correto.</w:t>
            </w:r>
          </w:p>
          <w:p w14:paraId="1C1B338B" w14:textId="77777777" w:rsidR="00814648" w:rsidRDefault="00814648" w:rsidP="005E6C9A">
            <w:pPr>
              <w:jc w:val="both"/>
              <w:rPr>
                <w:rFonts w:ascii="Book Antiqua" w:eastAsia="Times New Roman" w:hAnsi="Book Antiqua" w:cs="Times New Roman"/>
                <w:color w:val="000000"/>
                <w:sz w:val="19"/>
                <w:szCs w:val="19"/>
                <w:lang w:eastAsia="pt-BR"/>
              </w:rPr>
            </w:pPr>
          </w:p>
          <w:p w14:paraId="184B26DE" w14:textId="37177454" w:rsidR="00814648" w:rsidRPr="00C1354D" w:rsidRDefault="00814648" w:rsidP="00814648">
            <w:pPr>
              <w:jc w:val="both"/>
              <w:rPr>
                <w:rFonts w:ascii="Book Antiqua" w:eastAsia="Times New Roman" w:hAnsi="Book Antiqua" w:cs="Times New Roman"/>
                <w:color w:val="000000"/>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14648">
              <w:rPr>
                <w:rFonts w:ascii="Book Antiqua" w:eastAsia="Times New Roman" w:hAnsi="Book Antiqua" w:cs="Times New Roman"/>
                <w:b/>
                <w:i/>
                <w:iCs/>
                <w:color w:val="FF0000"/>
                <w:sz w:val="19"/>
                <w:szCs w:val="19"/>
                <w:highlight w:val="green"/>
                <w:lang w:eastAsia="pt-BR"/>
              </w:rPr>
              <w:t>MPPE-2014</w:t>
            </w:r>
            <w:r>
              <w:rPr>
                <w:rFonts w:ascii="Book Antiqua" w:eastAsia="Times New Roman" w:hAnsi="Book Antiqua" w:cs="Times New Roman"/>
                <w:b/>
                <w:i/>
                <w:iCs/>
                <w:color w:val="FF0000"/>
                <w:sz w:val="19"/>
                <w:szCs w:val="19"/>
                <w:lang w:eastAsia="pt-BR"/>
              </w:rPr>
              <w:t>: #</w:t>
            </w:r>
            <w:r w:rsidRPr="00814648">
              <w:rPr>
                <w:rFonts w:ascii="Book Antiqua" w:eastAsia="Times New Roman" w:hAnsi="Book Antiqua" w:cs="Times New Roman"/>
                <w:b/>
                <w:i/>
                <w:iCs/>
                <w:color w:val="FF0000"/>
                <w:sz w:val="19"/>
                <w:szCs w:val="19"/>
                <w:highlight w:val="green"/>
                <w:lang w:eastAsia="pt-BR"/>
              </w:rPr>
              <w:t>FCC</w:t>
            </w:r>
            <w:r w:rsidRPr="00C1354D">
              <w:rPr>
                <w:rFonts w:ascii="Book Antiqua" w:eastAsia="Times New Roman" w:hAnsi="Book Antiqua" w:cs="Times New Roman"/>
                <w:color w:val="000000"/>
                <w:sz w:val="19"/>
                <w:szCs w:val="19"/>
                <w:lang w:eastAsia="pt-BR"/>
              </w:rPr>
              <w:t xml:space="preserve">: </w:t>
            </w:r>
            <w:r w:rsidRPr="00814648">
              <w:rPr>
                <w:rFonts w:ascii="Book Antiqua" w:eastAsia="Times New Roman" w:hAnsi="Book Antiqua" w:cs="Times New Roman"/>
                <w:color w:val="000000"/>
                <w:sz w:val="19"/>
                <w:szCs w:val="19"/>
                <w:lang w:eastAsia="pt-BR"/>
              </w:rPr>
              <w:t>Não existe norma na Lei 9.605/98 que estabeleça aplicação de multa penal à pessoa jurídica em quantidade de salários mínimos.</w:t>
            </w:r>
            <w:r>
              <w:rPr>
                <w:rFonts w:ascii="Book Antiqua" w:eastAsia="Times New Roman" w:hAnsi="Book Antiqua" w:cs="Times New Roman"/>
                <w:color w:val="000000"/>
                <w:sz w:val="19"/>
                <w:szCs w:val="19"/>
                <w:lang w:eastAsia="pt-BR"/>
              </w:rPr>
              <w:t xml:space="preserve"> </w:t>
            </w:r>
            <w:r w:rsidRPr="00814648">
              <w:rPr>
                <w:rFonts w:ascii="Book Antiqua" w:eastAsia="Times New Roman" w:hAnsi="Book Antiqua" w:cs="Times New Roman"/>
                <w:color w:val="000000"/>
                <w:sz w:val="19"/>
                <w:szCs w:val="19"/>
                <w:lang w:eastAsia="pt-BR"/>
              </w:rPr>
              <w:t xml:space="preserve">A pena de multa da pessoa jurídica será aplicada segundo os critérios do </w:t>
            </w:r>
            <w:r>
              <w:rPr>
                <w:rFonts w:ascii="Book Antiqua" w:eastAsia="Times New Roman" w:hAnsi="Book Antiqua" w:cs="Times New Roman"/>
                <w:color w:val="000000"/>
                <w:sz w:val="19"/>
                <w:szCs w:val="19"/>
                <w:lang w:eastAsia="pt-BR"/>
              </w:rPr>
              <w:t>CP</w:t>
            </w:r>
            <w:r w:rsidRPr="00814648">
              <w:rPr>
                <w:rFonts w:ascii="Book Antiqua" w:eastAsia="Times New Roman" w:hAnsi="Book Antiqua" w:cs="Times New Roman"/>
                <w:color w:val="000000"/>
                <w:sz w:val="19"/>
                <w:szCs w:val="19"/>
                <w:lang w:eastAsia="pt-BR"/>
              </w:rPr>
              <w:t xml:space="preserve"> (dias-multa), uma vez que, em relação ao ente moral, a Lei 9.605/98 não detalhou critérios específicos para aplicação dessa penalidade. Ademais, aplica-se o art. 18 também aos crimes cometidos por pessoas jurídicas, de modo que, se revelar-se ineficaz, a pena de multa pode ser aumentada ao triplo.</w:t>
            </w:r>
          </w:p>
        </w:tc>
      </w:tr>
    </w:tbl>
    <w:p w14:paraId="36F0FC4C" w14:textId="3880AC9F" w:rsidR="00322EFC" w:rsidRPr="00DE100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56" w:name="art19"/>
      <w:bookmarkEnd w:id="56"/>
      <w:r w:rsidRPr="00C1354D">
        <w:rPr>
          <w:rFonts w:ascii="Book Antiqua" w:eastAsia="Times New Roman" w:hAnsi="Book Antiqua" w:cs="Times New Roman"/>
          <w:b/>
          <w:sz w:val="19"/>
          <w:szCs w:val="19"/>
          <w:highlight w:val="magenta"/>
          <w:lang w:eastAsia="pt-BR"/>
        </w:rPr>
        <w:t>Art. 19</w:t>
      </w:r>
      <w:r w:rsidRPr="00C1354D">
        <w:rPr>
          <w:rFonts w:ascii="Book Antiqua" w:eastAsia="Times New Roman" w:hAnsi="Book Antiqua" w:cs="Times New Roman"/>
          <w:sz w:val="19"/>
          <w:szCs w:val="19"/>
          <w:lang w:eastAsia="pt-BR"/>
        </w:rPr>
        <w:t xml:space="preserve">. </w:t>
      </w:r>
      <w:r w:rsidRPr="00DE1006">
        <w:rPr>
          <w:rFonts w:ascii="Book Antiqua" w:eastAsia="Times New Roman" w:hAnsi="Book Antiqua" w:cs="Times New Roman"/>
          <w:b/>
          <w:bCs/>
          <w:sz w:val="19"/>
          <w:szCs w:val="19"/>
          <w:lang w:eastAsia="pt-BR"/>
        </w:rPr>
        <w:t xml:space="preserve">A </w:t>
      </w:r>
      <w:r w:rsidRPr="00DE1006">
        <w:rPr>
          <w:rFonts w:ascii="Book Antiqua" w:eastAsia="Times New Roman" w:hAnsi="Book Antiqua" w:cs="Times New Roman"/>
          <w:b/>
          <w:bCs/>
          <w:caps/>
          <w:sz w:val="19"/>
          <w:szCs w:val="19"/>
          <w:shd w:val="clear" w:color="auto" w:fill="F7CAAC" w:themeFill="accent2" w:themeFillTint="66"/>
          <w:lang w:eastAsia="pt-BR"/>
        </w:rPr>
        <w:t>perícia de constatação do dano ambiental</w:t>
      </w:r>
      <w:r w:rsidRPr="00DE1006">
        <w:rPr>
          <w:rFonts w:ascii="Book Antiqua" w:eastAsia="Times New Roman" w:hAnsi="Book Antiqua" w:cs="Times New Roman"/>
          <w:b/>
          <w:bCs/>
          <w:sz w:val="19"/>
          <w:szCs w:val="19"/>
          <w:lang w:eastAsia="pt-BR"/>
        </w:rPr>
        <w:t xml:space="preserve">, </w:t>
      </w:r>
      <w:r w:rsidRPr="00DE1006">
        <w:rPr>
          <w:rFonts w:ascii="Book Antiqua" w:eastAsia="Times New Roman" w:hAnsi="Book Antiqua" w:cs="Times New Roman"/>
          <w:b/>
          <w:bCs/>
          <w:sz w:val="19"/>
          <w:szCs w:val="19"/>
          <w:highlight w:val="yellow"/>
          <w:lang w:eastAsia="pt-BR"/>
        </w:rPr>
        <w:t>sempre que possível</w:t>
      </w:r>
      <w:r w:rsidRPr="00DE1006">
        <w:rPr>
          <w:rFonts w:ascii="Book Antiqua" w:eastAsia="Times New Roman" w:hAnsi="Book Antiqua" w:cs="Times New Roman"/>
          <w:b/>
          <w:bCs/>
          <w:sz w:val="19"/>
          <w:szCs w:val="19"/>
          <w:lang w:eastAsia="pt-BR"/>
        </w:rPr>
        <w:t xml:space="preserve">, </w:t>
      </w:r>
      <w:r w:rsidRPr="00DE1006">
        <w:rPr>
          <w:rFonts w:ascii="Book Antiqua" w:eastAsia="Times New Roman" w:hAnsi="Book Antiqua" w:cs="Times New Roman"/>
          <w:b/>
          <w:bCs/>
          <w:caps/>
          <w:sz w:val="19"/>
          <w:szCs w:val="19"/>
          <w:highlight w:val="green"/>
          <w:lang w:eastAsia="pt-BR"/>
        </w:rPr>
        <w:t>fixará</w:t>
      </w:r>
      <w:r w:rsidRPr="00DE1006">
        <w:rPr>
          <w:rFonts w:ascii="Book Antiqua" w:eastAsia="Times New Roman" w:hAnsi="Book Antiqua" w:cs="Times New Roman"/>
          <w:b/>
          <w:bCs/>
          <w:sz w:val="19"/>
          <w:szCs w:val="19"/>
          <w:lang w:eastAsia="pt-BR"/>
        </w:rPr>
        <w:t xml:space="preserve"> o </w:t>
      </w:r>
      <w:r w:rsidRPr="00DE1006">
        <w:rPr>
          <w:rFonts w:ascii="Book Antiqua" w:eastAsia="Times New Roman" w:hAnsi="Book Antiqua" w:cs="Times New Roman"/>
          <w:b/>
          <w:bCs/>
          <w:sz w:val="19"/>
          <w:szCs w:val="19"/>
          <w:highlight w:val="yellow"/>
          <w:lang w:eastAsia="pt-BR"/>
        </w:rPr>
        <w:t>montante do prejuízo causado</w:t>
      </w:r>
      <w:r w:rsidRPr="00DE1006">
        <w:rPr>
          <w:rFonts w:ascii="Book Antiqua" w:eastAsia="Times New Roman" w:hAnsi="Book Antiqua" w:cs="Times New Roman"/>
          <w:b/>
          <w:bCs/>
          <w:sz w:val="19"/>
          <w:szCs w:val="19"/>
          <w:lang w:eastAsia="pt-BR"/>
        </w:rPr>
        <w:t xml:space="preserve"> para efeitos de </w:t>
      </w:r>
      <w:r w:rsidRPr="00DE1006">
        <w:rPr>
          <w:rFonts w:ascii="Book Antiqua" w:eastAsia="Times New Roman" w:hAnsi="Book Antiqua" w:cs="Times New Roman"/>
          <w:b/>
          <w:bCs/>
          <w:sz w:val="19"/>
          <w:szCs w:val="19"/>
          <w:highlight w:val="cyan"/>
          <w:lang w:eastAsia="pt-BR"/>
        </w:rPr>
        <w:t>prestação de fiança</w:t>
      </w:r>
      <w:r w:rsidRPr="00DE1006">
        <w:rPr>
          <w:rFonts w:ascii="Book Antiqua" w:eastAsia="Times New Roman" w:hAnsi="Book Antiqua" w:cs="Times New Roman"/>
          <w:b/>
          <w:bCs/>
          <w:sz w:val="19"/>
          <w:szCs w:val="19"/>
          <w:lang w:eastAsia="pt-BR"/>
        </w:rPr>
        <w:t xml:space="preserve"> e </w:t>
      </w:r>
      <w:r w:rsidRPr="00DE1006">
        <w:rPr>
          <w:rFonts w:ascii="Book Antiqua" w:eastAsia="Times New Roman" w:hAnsi="Book Antiqua" w:cs="Times New Roman"/>
          <w:b/>
          <w:bCs/>
          <w:sz w:val="19"/>
          <w:szCs w:val="19"/>
          <w:highlight w:val="cyan"/>
          <w:lang w:eastAsia="pt-BR"/>
        </w:rPr>
        <w:t>cálculo de multa</w:t>
      </w:r>
      <w:r w:rsidRPr="00DE1006">
        <w:rPr>
          <w:rFonts w:ascii="Book Antiqua" w:eastAsia="Times New Roman" w:hAnsi="Book Antiqua" w:cs="Times New Roman"/>
          <w:b/>
          <w:bCs/>
          <w:sz w:val="18"/>
          <w:szCs w:val="18"/>
          <w:lang w:eastAsia="pt-BR"/>
        </w:rPr>
        <w:t>.</w:t>
      </w:r>
      <w:r w:rsidR="00DE1006">
        <w:rPr>
          <w:rFonts w:ascii="Book Antiqua" w:eastAsia="Times New Roman" w:hAnsi="Book Antiqua" w:cs="Times New Roman"/>
          <w:b/>
          <w:bCs/>
          <w:sz w:val="18"/>
          <w:szCs w:val="18"/>
          <w:lang w:eastAsia="pt-BR"/>
        </w:rPr>
        <w:t xml:space="preserve"> </w:t>
      </w:r>
      <w:r w:rsidR="00DE1006">
        <w:rPr>
          <w:rFonts w:ascii="Book Antiqua" w:eastAsia="Times New Roman" w:hAnsi="Book Antiqua" w:cs="Times New Roman"/>
          <w:b/>
          <w:color w:val="FF0000"/>
          <w:sz w:val="16"/>
          <w:szCs w:val="16"/>
          <w:u w:val="single"/>
          <w:lang w:eastAsia="pt-BR"/>
        </w:rPr>
        <w:t>(TJMG-2009)</w:t>
      </w:r>
      <w:r w:rsidR="006B6065" w:rsidRPr="00DE1006">
        <w:rPr>
          <w:rFonts w:ascii="Book Antiqua" w:eastAsia="Times New Roman" w:hAnsi="Book Antiqua" w:cs="Times New Roman"/>
          <w:b/>
          <w:bCs/>
          <w:sz w:val="18"/>
          <w:szCs w:val="18"/>
          <w:lang w:eastAsia="pt-BR"/>
        </w:rPr>
        <w:t xml:space="preserve"> </w:t>
      </w:r>
      <w:r w:rsidR="006B6065" w:rsidRPr="00DE1006">
        <w:rPr>
          <w:rFonts w:ascii="Book Antiqua" w:eastAsia="Times New Roman" w:hAnsi="Book Antiqua" w:cs="Times New Roman"/>
          <w:b/>
          <w:bCs/>
          <w:color w:val="FF0000"/>
          <w:sz w:val="16"/>
          <w:szCs w:val="16"/>
          <w:u w:val="single"/>
          <w:lang w:eastAsia="pt-BR"/>
        </w:rPr>
        <w:t>(MPRR-2012)</w:t>
      </w:r>
      <w:r w:rsidR="0027589A" w:rsidRPr="00DE1006">
        <w:rPr>
          <w:rFonts w:ascii="Book Antiqua" w:eastAsia="Times New Roman" w:hAnsi="Book Antiqua" w:cs="Times New Roman"/>
          <w:b/>
          <w:bCs/>
          <w:color w:val="FF0000"/>
          <w:sz w:val="16"/>
          <w:szCs w:val="16"/>
          <w:lang w:eastAsia="pt-BR"/>
        </w:rPr>
        <w:t xml:space="preserve"> </w:t>
      </w:r>
      <w:r w:rsidR="00F17E2E" w:rsidRPr="00DE1006">
        <w:rPr>
          <w:rFonts w:ascii="Book Antiqua" w:eastAsia="Times New Roman" w:hAnsi="Book Antiqua" w:cs="Times New Roman"/>
          <w:b/>
          <w:bCs/>
          <w:color w:val="FF0000"/>
          <w:sz w:val="16"/>
          <w:szCs w:val="16"/>
          <w:u w:val="single"/>
          <w:lang w:eastAsia="pt-BR"/>
        </w:rPr>
        <w:t>(TJAM-2013)</w:t>
      </w:r>
      <w:r w:rsidR="00092FB1" w:rsidRPr="00DE1006">
        <w:rPr>
          <w:rFonts w:ascii="Book Antiqua" w:eastAsia="Times New Roman" w:hAnsi="Book Antiqua" w:cs="Times New Roman"/>
          <w:b/>
          <w:bCs/>
          <w:color w:val="FF0000"/>
          <w:sz w:val="16"/>
          <w:szCs w:val="16"/>
          <w:lang w:eastAsia="pt-BR"/>
        </w:rPr>
        <w:t xml:space="preserve"> </w:t>
      </w:r>
      <w:r w:rsidR="00092FB1" w:rsidRPr="00DE1006">
        <w:rPr>
          <w:rFonts w:ascii="Book Antiqua" w:eastAsia="Times New Roman" w:hAnsi="Book Antiqua" w:cs="Times New Roman"/>
          <w:b/>
          <w:bCs/>
          <w:color w:val="FF0000"/>
          <w:sz w:val="16"/>
          <w:szCs w:val="16"/>
          <w:u w:val="single"/>
          <w:lang w:eastAsia="pt-BR"/>
        </w:rPr>
        <w:t>(TRF5-2013)</w:t>
      </w:r>
      <w:r w:rsidR="00B323DA" w:rsidRPr="00DE1006">
        <w:rPr>
          <w:rFonts w:ascii="Book Antiqua" w:eastAsia="Times New Roman" w:hAnsi="Book Antiqua" w:cs="Times New Roman"/>
          <w:b/>
          <w:bCs/>
          <w:color w:val="FF0000"/>
          <w:sz w:val="16"/>
          <w:szCs w:val="16"/>
          <w:lang w:eastAsia="pt-BR"/>
        </w:rPr>
        <w:t xml:space="preserve"> </w:t>
      </w:r>
      <w:r w:rsidR="00B323DA" w:rsidRPr="00DE1006">
        <w:rPr>
          <w:rFonts w:ascii="Book Antiqua" w:eastAsia="Times New Roman" w:hAnsi="Book Antiqua" w:cs="Times New Roman"/>
          <w:b/>
          <w:bCs/>
          <w:color w:val="FF0000"/>
          <w:sz w:val="16"/>
          <w:szCs w:val="16"/>
          <w:u w:val="single"/>
          <w:lang w:eastAsia="pt-BR"/>
        </w:rPr>
        <w:t>(TJDFT-2014)</w:t>
      </w:r>
      <w:r w:rsidR="00F9483E" w:rsidRPr="00DE1006">
        <w:rPr>
          <w:rFonts w:ascii="Book Antiqua" w:eastAsia="Times New Roman" w:hAnsi="Book Antiqua" w:cs="Times New Roman"/>
          <w:b/>
          <w:bCs/>
          <w:color w:val="FF0000"/>
          <w:sz w:val="16"/>
          <w:szCs w:val="16"/>
          <w:lang w:eastAsia="pt-BR"/>
        </w:rPr>
        <w:t xml:space="preserve"> </w:t>
      </w:r>
      <w:r w:rsidR="00F9483E" w:rsidRPr="00DE1006">
        <w:rPr>
          <w:rFonts w:ascii="Book Antiqua" w:hAnsi="Book Antiqua"/>
          <w:b/>
          <w:bCs/>
          <w:color w:val="FF0000"/>
          <w:sz w:val="16"/>
          <w:szCs w:val="16"/>
          <w:u w:val="single"/>
        </w:rPr>
        <w:t>(PCRO-2014)</w:t>
      </w:r>
      <w:r w:rsidR="00A01E2F" w:rsidRPr="00DE1006">
        <w:rPr>
          <w:rFonts w:ascii="Book Antiqua" w:eastAsia="Times New Roman" w:hAnsi="Book Antiqua" w:cs="Times New Roman"/>
          <w:b/>
          <w:bCs/>
          <w:sz w:val="16"/>
          <w:szCs w:val="16"/>
          <w:lang w:eastAsia="pt-BR"/>
        </w:rPr>
        <w:t xml:space="preserve"> </w:t>
      </w:r>
      <w:r w:rsidR="00A01E2F" w:rsidRPr="00DE1006">
        <w:rPr>
          <w:rFonts w:ascii="Book Antiqua" w:eastAsia="Times New Roman" w:hAnsi="Book Antiqua" w:cs="Times New Roman"/>
          <w:b/>
          <w:bCs/>
          <w:color w:val="FF0000"/>
          <w:sz w:val="16"/>
          <w:szCs w:val="16"/>
          <w:u w:val="single"/>
          <w:lang w:eastAsia="pt-BR"/>
        </w:rPr>
        <w:t>(MPRS-2016)</w:t>
      </w:r>
      <w:r w:rsidR="00DE1006">
        <w:rPr>
          <w:rFonts w:ascii="Book Antiqua" w:eastAsia="Times New Roman" w:hAnsi="Book Antiqua" w:cs="Times New Roman"/>
          <w:b/>
          <w:bCs/>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p>
    <w:p w14:paraId="560BB751" w14:textId="3A90B661" w:rsidR="00322EFC" w:rsidRPr="00DE1006"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57" w:name="art19p"/>
      <w:bookmarkEnd w:id="57"/>
      <w:r w:rsidRPr="00DE1006">
        <w:rPr>
          <w:rFonts w:ascii="Book Antiqua" w:eastAsia="Times New Roman" w:hAnsi="Book Antiqua" w:cs="Times New Roman"/>
          <w:b/>
          <w:bCs/>
          <w:sz w:val="19"/>
          <w:szCs w:val="19"/>
          <w:highlight w:val="magenta"/>
          <w:lang w:eastAsia="pt-BR"/>
        </w:rPr>
        <w:t>Parágrafo único</w:t>
      </w:r>
      <w:r w:rsidRPr="00DE1006">
        <w:rPr>
          <w:rFonts w:ascii="Book Antiqua" w:eastAsia="Times New Roman" w:hAnsi="Book Antiqua" w:cs="Times New Roman"/>
          <w:b/>
          <w:bCs/>
          <w:sz w:val="19"/>
          <w:szCs w:val="19"/>
          <w:lang w:eastAsia="pt-BR"/>
        </w:rPr>
        <w:t xml:space="preserve">. A </w:t>
      </w:r>
      <w:r w:rsidRPr="00DE1006">
        <w:rPr>
          <w:rFonts w:ascii="Book Antiqua" w:eastAsia="Times New Roman" w:hAnsi="Book Antiqua" w:cs="Times New Roman"/>
          <w:b/>
          <w:bCs/>
          <w:caps/>
          <w:sz w:val="19"/>
          <w:szCs w:val="19"/>
          <w:shd w:val="clear" w:color="auto" w:fill="F7CAAC" w:themeFill="accent2" w:themeFillTint="66"/>
          <w:lang w:eastAsia="pt-BR"/>
        </w:rPr>
        <w:t>perícia</w:t>
      </w:r>
      <w:r w:rsidRPr="00DE1006">
        <w:rPr>
          <w:rFonts w:ascii="Book Antiqua" w:eastAsia="Times New Roman" w:hAnsi="Book Antiqua" w:cs="Times New Roman"/>
          <w:b/>
          <w:bCs/>
          <w:sz w:val="19"/>
          <w:szCs w:val="19"/>
          <w:lang w:eastAsia="pt-BR"/>
        </w:rPr>
        <w:t xml:space="preserve"> produzida </w:t>
      </w:r>
      <w:r w:rsidRPr="00DE1006">
        <w:rPr>
          <w:rFonts w:ascii="Book Antiqua" w:eastAsia="Times New Roman" w:hAnsi="Book Antiqua" w:cs="Times New Roman"/>
          <w:b/>
          <w:bCs/>
          <w:sz w:val="19"/>
          <w:szCs w:val="19"/>
          <w:highlight w:val="cyan"/>
          <w:lang w:eastAsia="pt-BR"/>
        </w:rPr>
        <w:t>no inquérito civil</w:t>
      </w:r>
      <w:r w:rsidRPr="00DE1006">
        <w:rPr>
          <w:rFonts w:ascii="Book Antiqua" w:eastAsia="Times New Roman" w:hAnsi="Book Antiqua" w:cs="Times New Roman"/>
          <w:b/>
          <w:bCs/>
          <w:sz w:val="19"/>
          <w:szCs w:val="19"/>
          <w:lang w:eastAsia="pt-BR"/>
        </w:rPr>
        <w:t xml:space="preserve"> ou </w:t>
      </w:r>
      <w:r w:rsidRPr="00DE1006">
        <w:rPr>
          <w:rFonts w:ascii="Book Antiqua" w:eastAsia="Times New Roman" w:hAnsi="Book Antiqua" w:cs="Times New Roman"/>
          <w:b/>
          <w:bCs/>
          <w:sz w:val="19"/>
          <w:szCs w:val="19"/>
          <w:highlight w:val="cyan"/>
          <w:lang w:eastAsia="pt-BR"/>
        </w:rPr>
        <w:t>no juízo cível</w:t>
      </w:r>
      <w:r w:rsidRPr="00DE1006">
        <w:rPr>
          <w:rFonts w:ascii="Book Antiqua" w:eastAsia="Times New Roman" w:hAnsi="Book Antiqua" w:cs="Times New Roman"/>
          <w:b/>
          <w:bCs/>
          <w:sz w:val="19"/>
          <w:szCs w:val="19"/>
          <w:lang w:eastAsia="pt-BR"/>
        </w:rPr>
        <w:t xml:space="preserve"> </w:t>
      </w:r>
      <w:r w:rsidRPr="00DE1006">
        <w:rPr>
          <w:rFonts w:ascii="Book Antiqua" w:eastAsia="Times New Roman" w:hAnsi="Book Antiqua" w:cs="Times New Roman"/>
          <w:b/>
          <w:bCs/>
          <w:caps/>
          <w:sz w:val="19"/>
          <w:szCs w:val="19"/>
          <w:highlight w:val="green"/>
          <w:lang w:eastAsia="pt-BR"/>
        </w:rPr>
        <w:t>poderá ser aproveitada</w:t>
      </w:r>
      <w:r w:rsidRPr="00DE1006">
        <w:rPr>
          <w:rFonts w:ascii="Book Antiqua" w:eastAsia="Times New Roman" w:hAnsi="Book Antiqua" w:cs="Times New Roman"/>
          <w:b/>
          <w:bCs/>
          <w:sz w:val="19"/>
          <w:szCs w:val="19"/>
          <w:lang w:eastAsia="pt-BR"/>
        </w:rPr>
        <w:t xml:space="preserve"> </w:t>
      </w:r>
      <w:r w:rsidRPr="00DE1006">
        <w:rPr>
          <w:rFonts w:ascii="Book Antiqua" w:eastAsia="Times New Roman" w:hAnsi="Book Antiqua" w:cs="Times New Roman"/>
          <w:b/>
          <w:bCs/>
          <w:sz w:val="19"/>
          <w:szCs w:val="19"/>
          <w:highlight w:val="yellow"/>
          <w:lang w:eastAsia="pt-BR"/>
        </w:rPr>
        <w:t>no processo penal</w:t>
      </w:r>
      <w:r w:rsidRPr="00DE1006">
        <w:rPr>
          <w:rFonts w:ascii="Book Antiqua" w:eastAsia="Times New Roman" w:hAnsi="Book Antiqua" w:cs="Times New Roman"/>
          <w:b/>
          <w:bCs/>
          <w:sz w:val="19"/>
          <w:szCs w:val="19"/>
          <w:lang w:eastAsia="pt-BR"/>
        </w:rPr>
        <w:t>, instaurando-se o contraditório</w:t>
      </w:r>
      <w:r w:rsidRPr="00E91F78">
        <w:rPr>
          <w:rFonts w:ascii="Book Antiqua" w:eastAsia="Times New Roman" w:hAnsi="Book Antiqua" w:cs="Times New Roman"/>
          <w:sz w:val="18"/>
          <w:szCs w:val="18"/>
          <w:lang w:eastAsia="pt-BR"/>
        </w:rPr>
        <w:t>.</w:t>
      </w:r>
      <w:r w:rsidR="00DE1006">
        <w:rPr>
          <w:rFonts w:ascii="Book Antiqua" w:eastAsia="Times New Roman" w:hAnsi="Book Antiqua" w:cs="Times New Roman"/>
          <w:sz w:val="18"/>
          <w:szCs w:val="18"/>
          <w:lang w:eastAsia="pt-BR"/>
        </w:rPr>
        <w:t xml:space="preserve"> </w:t>
      </w:r>
      <w:r w:rsidR="00DE1006">
        <w:rPr>
          <w:rFonts w:ascii="Book Antiqua" w:eastAsia="Times New Roman" w:hAnsi="Book Antiqua" w:cs="Times New Roman"/>
          <w:b/>
          <w:color w:val="FF0000"/>
          <w:sz w:val="16"/>
          <w:szCs w:val="16"/>
          <w:u w:val="single"/>
          <w:lang w:eastAsia="pt-BR"/>
        </w:rPr>
        <w:t>(TJMG-2009)</w:t>
      </w:r>
      <w:r w:rsidR="006B6065" w:rsidRPr="00E91F78">
        <w:rPr>
          <w:rFonts w:ascii="Book Antiqua" w:eastAsia="Times New Roman" w:hAnsi="Book Antiqua" w:cs="Times New Roman"/>
          <w:sz w:val="18"/>
          <w:szCs w:val="18"/>
          <w:lang w:eastAsia="pt-BR"/>
        </w:rPr>
        <w:t xml:space="preserve"> </w:t>
      </w:r>
      <w:r w:rsidR="006B6065" w:rsidRPr="00E91F78">
        <w:rPr>
          <w:rFonts w:ascii="Book Antiqua" w:eastAsia="Times New Roman" w:hAnsi="Book Antiqua" w:cs="Times New Roman"/>
          <w:b/>
          <w:bCs/>
          <w:color w:val="FF0000"/>
          <w:sz w:val="16"/>
          <w:szCs w:val="16"/>
          <w:u w:val="single"/>
          <w:lang w:eastAsia="pt-BR"/>
        </w:rPr>
        <w:t>(MPRR-2012)</w:t>
      </w:r>
      <w:r w:rsidR="00F17E2E" w:rsidRPr="00E91F78">
        <w:rPr>
          <w:rFonts w:ascii="Book Antiqua" w:eastAsia="Times New Roman" w:hAnsi="Book Antiqua" w:cs="Times New Roman"/>
          <w:sz w:val="16"/>
          <w:szCs w:val="16"/>
          <w:lang w:eastAsia="pt-BR"/>
        </w:rPr>
        <w:t xml:space="preserve"> </w:t>
      </w:r>
      <w:r w:rsidR="00F17E2E" w:rsidRPr="00E91F78">
        <w:rPr>
          <w:rFonts w:ascii="Book Antiqua" w:eastAsia="Times New Roman" w:hAnsi="Book Antiqua" w:cs="Times New Roman"/>
          <w:b/>
          <w:bCs/>
          <w:color w:val="FF0000"/>
          <w:sz w:val="16"/>
          <w:szCs w:val="16"/>
          <w:u w:val="single"/>
          <w:lang w:eastAsia="pt-BR"/>
        </w:rPr>
        <w:t>(TJAM-2013)</w:t>
      </w:r>
      <w:r w:rsidR="00092FB1" w:rsidRPr="00E91F78">
        <w:rPr>
          <w:rFonts w:ascii="Book Antiqua" w:eastAsia="Times New Roman" w:hAnsi="Book Antiqua" w:cs="Times New Roman"/>
          <w:b/>
          <w:bCs/>
          <w:color w:val="FF0000"/>
          <w:sz w:val="16"/>
          <w:szCs w:val="16"/>
          <w:lang w:eastAsia="pt-BR"/>
        </w:rPr>
        <w:t xml:space="preserve"> </w:t>
      </w:r>
      <w:r w:rsidR="00092FB1" w:rsidRPr="00E91F78">
        <w:rPr>
          <w:rFonts w:ascii="Book Antiqua" w:eastAsia="Times New Roman" w:hAnsi="Book Antiqua" w:cs="Times New Roman"/>
          <w:b/>
          <w:color w:val="FF0000"/>
          <w:sz w:val="16"/>
          <w:szCs w:val="16"/>
          <w:u w:val="single"/>
          <w:lang w:eastAsia="pt-BR"/>
        </w:rPr>
        <w:t>(TRF5-2013)</w:t>
      </w:r>
      <w:r w:rsidR="00A01E2F" w:rsidRPr="00E91F78">
        <w:rPr>
          <w:rFonts w:ascii="Book Antiqua" w:eastAsia="Times New Roman" w:hAnsi="Book Antiqua" w:cs="Times New Roman"/>
          <w:sz w:val="16"/>
          <w:szCs w:val="16"/>
          <w:lang w:eastAsia="pt-BR"/>
        </w:rPr>
        <w:t xml:space="preserve"> </w:t>
      </w:r>
      <w:r w:rsidR="00A01E2F" w:rsidRPr="00E91F78">
        <w:rPr>
          <w:rFonts w:ascii="Book Antiqua" w:eastAsia="Times New Roman" w:hAnsi="Book Antiqua" w:cs="Times New Roman"/>
          <w:b/>
          <w:color w:val="FF0000"/>
          <w:sz w:val="16"/>
          <w:szCs w:val="16"/>
          <w:u w:val="single"/>
          <w:lang w:eastAsia="pt-BR"/>
        </w:rPr>
        <w:t>(MPRS-2016)</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A92804" w:rsidRPr="00C1354D" w14:paraId="660C85A0" w14:textId="77777777" w:rsidTr="00A01E2F">
        <w:tc>
          <w:tcPr>
            <w:tcW w:w="8494" w:type="dxa"/>
            <w:shd w:val="clear" w:color="auto" w:fill="CCFFFF"/>
          </w:tcPr>
          <w:p w14:paraId="1A8471C0" w14:textId="136FB644" w:rsidR="00A92804" w:rsidRPr="00C1354D" w:rsidRDefault="00A92804" w:rsidP="00A01E2F">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TJMG-2009</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Sobre os crimes contra o meio ambiente, marque a alternativa </w:t>
            </w:r>
            <w:r w:rsidR="00DE1006">
              <w:rPr>
                <w:rFonts w:ascii="Book Antiqua" w:eastAsia="Times New Roman" w:hAnsi="Book Antiqua" w:cs="Times New Roman"/>
                <w:color w:val="000000"/>
                <w:sz w:val="19"/>
                <w:szCs w:val="19"/>
                <w:lang w:eastAsia="pt-BR"/>
              </w:rPr>
              <w:t>correta</w:t>
            </w:r>
            <w:r w:rsidRPr="00C1354D">
              <w:rPr>
                <w:rFonts w:ascii="Book Antiqua" w:eastAsia="Times New Roman" w:hAnsi="Book Antiqua" w:cs="Times New Roman"/>
                <w:color w:val="000000"/>
                <w:sz w:val="19"/>
                <w:szCs w:val="19"/>
                <w:lang w:eastAsia="pt-BR"/>
              </w:rPr>
              <w:t xml:space="preserve">: A perícia produzida no inquérito civil poderá servir para o cálculo da fiança e da multa.  </w:t>
            </w:r>
            <w:r w:rsidRPr="00C1354D">
              <w:rPr>
                <w:rFonts w:ascii="Book Antiqua" w:eastAsia="Times New Roman" w:hAnsi="Book Antiqua" w:cs="Times New Roman"/>
                <w:b/>
                <w:color w:val="000000"/>
                <w:sz w:val="19"/>
                <w:szCs w:val="19"/>
                <w:lang w:eastAsia="pt-BR"/>
              </w:rPr>
              <w:t>BL; art. 19,</w:t>
            </w:r>
            <w:r w:rsidR="00DE1006">
              <w:rPr>
                <w:rFonts w:ascii="Book Antiqua" w:eastAsia="Times New Roman" w:hAnsi="Book Antiqua" w:cs="Times New Roman"/>
                <w:b/>
                <w:color w:val="000000"/>
                <w:sz w:val="19"/>
                <w:szCs w:val="19"/>
                <w:lang w:eastAsia="pt-BR"/>
              </w:rPr>
              <w:t xml:space="preserve"> </w:t>
            </w:r>
            <w:r w:rsidR="00DE1006" w:rsidRPr="00DE1006">
              <w:rPr>
                <w:rFonts w:ascii="Book Antiqua" w:eastAsia="Times New Roman" w:hAnsi="Book Antiqua" w:cs="Times New Roman"/>
                <w:b/>
                <w:i/>
                <w:iCs/>
                <w:color w:val="000000"/>
                <w:sz w:val="19"/>
                <w:szCs w:val="19"/>
                <w:lang w:eastAsia="pt-BR"/>
              </w:rPr>
              <w:t>caput</w:t>
            </w:r>
            <w:r w:rsidRPr="00C1354D">
              <w:rPr>
                <w:rFonts w:ascii="Book Antiqua" w:eastAsia="Times New Roman" w:hAnsi="Book Antiqua" w:cs="Times New Roman"/>
                <w:b/>
                <w:color w:val="000000"/>
                <w:sz w:val="19"/>
                <w:szCs w:val="19"/>
                <w:lang w:eastAsia="pt-BR"/>
              </w:rPr>
              <w:t xml:space="preserve"> e § único, LCA.</w:t>
            </w:r>
          </w:p>
        </w:tc>
      </w:tr>
    </w:tbl>
    <w:p w14:paraId="096F31C8" w14:textId="76FF2F3E"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58" w:name="art20"/>
      <w:bookmarkEnd w:id="58"/>
      <w:r w:rsidRPr="00C1354D">
        <w:rPr>
          <w:rFonts w:ascii="Book Antiqua" w:eastAsia="Times New Roman" w:hAnsi="Book Antiqua" w:cs="Times New Roman"/>
          <w:b/>
          <w:sz w:val="19"/>
          <w:szCs w:val="19"/>
          <w:highlight w:val="magenta"/>
          <w:lang w:eastAsia="pt-BR"/>
        </w:rPr>
        <w:t>Art. 20</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sentença penal condenatória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sempre que possível</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fixará</w:t>
      </w:r>
      <w:r w:rsidRPr="00C1354D">
        <w:rPr>
          <w:rFonts w:ascii="Book Antiqua" w:eastAsia="Times New Roman" w:hAnsi="Book Antiqua" w:cs="Times New Roman"/>
          <w:sz w:val="19"/>
          <w:szCs w:val="19"/>
          <w:lang w:eastAsia="pt-BR"/>
        </w:rPr>
        <w:t xml:space="preserve"> o </w:t>
      </w:r>
      <w:r w:rsidRPr="00C1354D">
        <w:rPr>
          <w:rFonts w:ascii="Book Antiqua" w:eastAsia="Times New Roman" w:hAnsi="Book Antiqua" w:cs="Times New Roman"/>
          <w:b/>
          <w:sz w:val="19"/>
          <w:szCs w:val="19"/>
          <w:highlight w:val="cyan"/>
          <w:lang w:eastAsia="pt-BR"/>
        </w:rPr>
        <w:t>valor mínimo para reparação dos danos causados pela infração</w:t>
      </w:r>
      <w:r w:rsidRPr="00C1354D">
        <w:rPr>
          <w:rFonts w:ascii="Book Antiqua" w:eastAsia="Times New Roman" w:hAnsi="Book Antiqua" w:cs="Times New Roman"/>
          <w:sz w:val="19"/>
          <w:szCs w:val="19"/>
          <w:lang w:eastAsia="pt-BR"/>
        </w:rPr>
        <w:t xml:space="preserve">, </w:t>
      </w:r>
      <w:r w:rsidRPr="004C3C61">
        <w:rPr>
          <w:rFonts w:ascii="Book Antiqua" w:eastAsia="Times New Roman" w:hAnsi="Book Antiqua" w:cs="Times New Roman"/>
          <w:b/>
          <w:bCs/>
          <w:sz w:val="19"/>
          <w:szCs w:val="19"/>
          <w:lang w:eastAsia="pt-BR"/>
        </w:rPr>
        <w:t>considerando os prejuízos sofridos pelo ofendido ou pelo meio ambiente</w:t>
      </w:r>
      <w:r w:rsidRPr="00E91F78">
        <w:rPr>
          <w:rFonts w:ascii="Book Antiqua" w:eastAsia="Times New Roman" w:hAnsi="Book Antiqua" w:cs="Times New Roman"/>
          <w:sz w:val="18"/>
          <w:szCs w:val="18"/>
          <w:lang w:eastAsia="pt-BR"/>
        </w:rPr>
        <w:t>.</w:t>
      </w:r>
      <w:r w:rsidR="00CF6079" w:rsidRPr="00E91F78">
        <w:rPr>
          <w:rFonts w:ascii="Book Antiqua" w:eastAsia="Times New Roman" w:hAnsi="Book Antiqua" w:cs="Times New Roman"/>
          <w:sz w:val="18"/>
          <w:szCs w:val="18"/>
          <w:lang w:eastAsia="pt-BR"/>
        </w:rPr>
        <w:t xml:space="preserve"> </w:t>
      </w:r>
      <w:r w:rsidR="00CF6079" w:rsidRPr="00E91F78">
        <w:rPr>
          <w:rFonts w:ascii="Book Antiqua" w:eastAsia="Times New Roman" w:hAnsi="Book Antiqua" w:cs="Times New Roman"/>
          <w:b/>
          <w:bCs/>
          <w:color w:val="FF0000"/>
          <w:sz w:val="16"/>
          <w:szCs w:val="16"/>
          <w:u w:val="single"/>
          <w:lang w:eastAsia="pt-BR"/>
        </w:rPr>
        <w:t>(TJRJ-2011)</w:t>
      </w:r>
      <w:r w:rsidR="009C0F4B" w:rsidRPr="00E91F78">
        <w:rPr>
          <w:rFonts w:ascii="Book Antiqua" w:eastAsia="Times New Roman" w:hAnsi="Book Antiqua" w:cs="Times New Roman"/>
          <w:b/>
          <w:bCs/>
          <w:color w:val="FF0000"/>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(TJMT-2014)</w:t>
      </w:r>
      <w:r w:rsidR="004C3C61" w:rsidRPr="00E91F78">
        <w:rPr>
          <w:rFonts w:ascii="Book Antiqua" w:eastAsia="Times New Roman" w:hAnsi="Book Antiqua" w:cs="Times New Roman"/>
          <w:b/>
          <w:color w:val="FF0000"/>
          <w:sz w:val="16"/>
          <w:szCs w:val="16"/>
          <w:lang w:eastAsia="pt-BR"/>
        </w:rPr>
        <w:t xml:space="preserve"> </w:t>
      </w:r>
      <w:r w:rsidR="004C3C61" w:rsidRPr="00E91F78">
        <w:rPr>
          <w:rFonts w:ascii="Book Antiqua" w:eastAsia="Times New Roman" w:hAnsi="Book Antiqua" w:cs="Times New Roman"/>
          <w:b/>
          <w:color w:val="FF0000"/>
          <w:sz w:val="16"/>
          <w:szCs w:val="16"/>
          <w:u w:val="single"/>
          <w:lang w:eastAsia="pt-BR"/>
        </w:rPr>
        <w:t>(PCPR-2021)</w:t>
      </w:r>
    </w:p>
    <w:tbl>
      <w:tblPr>
        <w:tblStyle w:val="Tabelacomgrade"/>
        <w:tblW w:w="0" w:type="auto"/>
        <w:shd w:val="clear" w:color="auto" w:fill="CCFFFF"/>
        <w:tblLook w:val="04A0" w:firstRow="1" w:lastRow="0" w:firstColumn="1" w:lastColumn="0" w:noHBand="0" w:noVBand="1"/>
      </w:tblPr>
      <w:tblGrid>
        <w:gridCol w:w="8494"/>
      </w:tblGrid>
      <w:tr w:rsidR="004C3C61" w:rsidRPr="00C1354D" w14:paraId="1D6E4881" w14:textId="77777777" w:rsidTr="00185A7E">
        <w:tc>
          <w:tcPr>
            <w:tcW w:w="8494" w:type="dxa"/>
            <w:shd w:val="clear" w:color="auto" w:fill="CCFFFF"/>
          </w:tcPr>
          <w:p w14:paraId="6CCA06A8" w14:textId="626678F0" w:rsidR="004C3C61" w:rsidRPr="00C1354D" w:rsidRDefault="004C3C61" w:rsidP="00185A7E">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PCPR-2021-UFPR</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w:t>
            </w:r>
            <w:r w:rsidR="00341B91" w:rsidRPr="00341B91">
              <w:rPr>
                <w:rFonts w:ascii="Book Antiqua" w:eastAsia="Times New Roman" w:hAnsi="Book Antiqua" w:cs="Times New Roman"/>
                <w:color w:val="000000"/>
                <w:sz w:val="19"/>
                <w:szCs w:val="19"/>
                <w:lang w:eastAsia="pt-BR"/>
              </w:rPr>
              <w:t>I.R. foi acusado pela prática do crime descrito no art. 54 da Lei 9.605/98 (</w:t>
            </w:r>
            <w:r w:rsidR="00341B91" w:rsidRPr="00341B91">
              <w:rPr>
                <w:rFonts w:ascii="Book Antiqua" w:eastAsia="Times New Roman" w:hAnsi="Book Antiqua" w:cs="Times New Roman"/>
                <w:i/>
                <w:iCs/>
                <w:color w:val="000000"/>
                <w:sz w:val="19"/>
                <w:szCs w:val="19"/>
                <w:lang w:eastAsia="pt-BR"/>
              </w:rPr>
              <w:t>Causar poluição de qualquer natureza em níveis tais que resultem ou possam resultar em danos à saúde humana, ou que provoquem a mortandade de animais ou a destruição significativa da flora. Pena: reclusão, de um a quatro anos, e multa</w:t>
            </w:r>
            <w:r w:rsidR="00341B91" w:rsidRPr="00341B91">
              <w:rPr>
                <w:rFonts w:ascii="Book Antiqua" w:eastAsia="Times New Roman" w:hAnsi="Book Antiqua" w:cs="Times New Roman"/>
                <w:color w:val="000000"/>
                <w:sz w:val="19"/>
                <w:szCs w:val="19"/>
                <w:lang w:eastAsia="pt-BR"/>
              </w:rPr>
              <w:t>). Narra a denúncia que I.R. teria, de forma dolosa, adredemente combinado com D.L., causado poluição na área da Reserva Indígena Tekohá Añetete, localizada em Diamante D’Oeste – PR. Considerando as informações apresentadas, assinale a alternativa correta</w:t>
            </w:r>
            <w:r w:rsidR="00341B91">
              <w:rPr>
                <w:rFonts w:ascii="Book Antiqua" w:eastAsia="Times New Roman" w:hAnsi="Book Antiqua" w:cs="Times New Roman"/>
                <w:color w:val="000000"/>
                <w:sz w:val="19"/>
                <w:szCs w:val="19"/>
                <w:lang w:eastAsia="pt-BR"/>
              </w:rPr>
              <w:t xml:space="preserve">: </w:t>
            </w:r>
            <w:r w:rsidR="00341B91" w:rsidRPr="00341B91">
              <w:rPr>
                <w:rFonts w:ascii="Book Antiqua" w:eastAsia="Times New Roman" w:hAnsi="Book Antiqua" w:cs="Times New Roman"/>
                <w:color w:val="000000"/>
                <w:sz w:val="19"/>
                <w:szCs w:val="19"/>
                <w:lang w:eastAsia="pt-BR"/>
              </w:rPr>
              <w:t xml:space="preserve">Eventual sentença </w:t>
            </w:r>
            <w:r w:rsidR="00341B91" w:rsidRPr="00341B91">
              <w:rPr>
                <w:rFonts w:ascii="Book Antiqua" w:eastAsia="Times New Roman" w:hAnsi="Book Antiqua" w:cs="Times New Roman"/>
                <w:color w:val="000000"/>
                <w:sz w:val="19"/>
                <w:szCs w:val="19"/>
                <w:lang w:eastAsia="pt-BR"/>
              </w:rPr>
              <w:lastRenderedPageBreak/>
              <w:t>condenatória em desfavor de I.R. poderá fixar valor mínimo para reparação dos danos causados pela infração.</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BL; art. 20, LCA.</w:t>
            </w:r>
          </w:p>
        </w:tc>
      </w:tr>
    </w:tbl>
    <w:p w14:paraId="09D5734B" w14:textId="455BB8D8"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59" w:name="art20p"/>
      <w:bookmarkEnd w:id="59"/>
      <w:r w:rsidRPr="00C1354D">
        <w:rPr>
          <w:rFonts w:ascii="Book Antiqua" w:eastAsia="Times New Roman" w:hAnsi="Book Antiqua" w:cs="Times New Roman"/>
          <w:b/>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Transitada em julgado</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sz w:val="19"/>
          <w:szCs w:val="19"/>
          <w:highlight w:val="yellow"/>
          <w:lang w:eastAsia="pt-BR"/>
        </w:rPr>
        <w:t>sentença condenatória</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execução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poderá efetuar-se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pelo </w:t>
      </w:r>
      <w:r w:rsidRPr="00C1354D">
        <w:rPr>
          <w:rFonts w:ascii="Book Antiqua" w:eastAsia="Times New Roman" w:hAnsi="Book Antiqua" w:cs="Times New Roman"/>
          <w:b/>
          <w:sz w:val="19"/>
          <w:szCs w:val="19"/>
          <w:highlight w:val="cyan"/>
          <w:lang w:eastAsia="pt-BR"/>
        </w:rPr>
        <w:t xml:space="preserve">valor fixado nos termos do </w:t>
      </w:r>
      <w:r w:rsidRPr="00C1354D">
        <w:rPr>
          <w:rFonts w:ascii="Book Antiqua" w:eastAsia="Times New Roman" w:hAnsi="Book Antiqua" w:cs="Times New Roman"/>
          <w:b/>
          <w:i/>
          <w:iCs/>
          <w:sz w:val="19"/>
          <w:szCs w:val="19"/>
          <w:highlight w:val="cyan"/>
          <w:lang w:eastAsia="pt-BR"/>
        </w:rPr>
        <w:t>caput</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sem prejuízo</w:t>
      </w:r>
      <w:r w:rsidRPr="00C1354D">
        <w:rPr>
          <w:rFonts w:ascii="Book Antiqua" w:eastAsia="Times New Roman" w:hAnsi="Book Antiqua" w:cs="Times New Roman"/>
          <w:sz w:val="19"/>
          <w:szCs w:val="19"/>
          <w:lang w:eastAsia="pt-BR"/>
        </w:rPr>
        <w:t xml:space="preserve"> da </w:t>
      </w:r>
      <w:r w:rsidRPr="00C1354D">
        <w:rPr>
          <w:rFonts w:ascii="Book Antiqua" w:eastAsia="Times New Roman" w:hAnsi="Book Antiqua" w:cs="Times New Roman"/>
          <w:b/>
          <w:sz w:val="19"/>
          <w:szCs w:val="19"/>
          <w:highlight w:val="yellow"/>
          <w:lang w:eastAsia="pt-BR"/>
        </w:rPr>
        <w:t>liquidação para apuração do dano efetivamente sofrido</w:t>
      </w:r>
      <w:r w:rsidRPr="00E91F78">
        <w:rPr>
          <w:rFonts w:ascii="Book Antiqua" w:eastAsia="Times New Roman" w:hAnsi="Book Antiqua" w:cs="Times New Roman"/>
          <w:sz w:val="18"/>
          <w:szCs w:val="18"/>
          <w:lang w:eastAsia="pt-BR"/>
        </w:rPr>
        <w:t xml:space="preserve">. </w:t>
      </w:r>
      <w:r w:rsidR="00CF6079" w:rsidRPr="00E91F78">
        <w:rPr>
          <w:rFonts w:ascii="Book Antiqua" w:eastAsia="Times New Roman" w:hAnsi="Book Antiqua" w:cs="Times New Roman"/>
          <w:b/>
          <w:bCs/>
          <w:color w:val="FF0000"/>
          <w:sz w:val="16"/>
          <w:szCs w:val="16"/>
          <w:u w:val="single"/>
          <w:lang w:eastAsia="pt-BR"/>
        </w:rPr>
        <w:t>(TJRJ-2011)</w:t>
      </w:r>
      <w:r w:rsidR="00E91F78">
        <w:rPr>
          <w:rFonts w:ascii="Book Antiqua" w:eastAsia="Times New Roman" w:hAnsi="Book Antiqua" w:cs="Times New Roman"/>
          <w:b/>
          <w:bCs/>
          <w:color w:val="FF0000"/>
          <w:sz w:val="16"/>
          <w:szCs w:val="16"/>
          <w:lang w:eastAsia="pt-BR"/>
        </w:rPr>
        <w:t xml:space="preserve"> </w:t>
      </w:r>
      <w:r w:rsidR="00E91F78">
        <w:rPr>
          <w:rFonts w:ascii="Book Antiqua" w:eastAsia="Times New Roman" w:hAnsi="Book Antiqua" w:cs="Times New Roman"/>
          <w:b/>
          <w:bCs/>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A01E2F" w:rsidRPr="00C1354D" w14:paraId="19C87F1A" w14:textId="77777777" w:rsidTr="00A01E2F">
        <w:tc>
          <w:tcPr>
            <w:tcW w:w="8494" w:type="dxa"/>
            <w:shd w:val="clear" w:color="auto" w:fill="CCFFFF"/>
          </w:tcPr>
          <w:p w14:paraId="5CB4A91C" w14:textId="77777777" w:rsidR="00A01E2F" w:rsidRPr="00C1354D" w:rsidRDefault="00A01E2F" w:rsidP="00A01E2F">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MPRS-2016</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A sentença penal condenatória, sempre que possível, fixará o valor mínimo para reparação dos danos causados pela infração, considerando os prejuízos sofridos pelo ofendido ou pelo meio ambiente. Transitada em julgado a sentença condenatória, a execução poderá efetuar-se pelo valor fixado nos termos do caput do artigo 20 da Lei nº 9.605/1998, sem prejuízo da liquidação para apuração do dano efetivamente sofrido.  </w:t>
            </w:r>
            <w:r w:rsidRPr="00C1354D">
              <w:rPr>
                <w:rFonts w:ascii="Book Antiqua" w:eastAsia="Times New Roman" w:hAnsi="Book Antiqua" w:cs="Times New Roman"/>
                <w:b/>
                <w:color w:val="000000"/>
                <w:sz w:val="19"/>
                <w:szCs w:val="19"/>
                <w:lang w:eastAsia="pt-BR"/>
              </w:rPr>
              <w:t>BL; art. 20, LCA.</w:t>
            </w:r>
          </w:p>
        </w:tc>
      </w:tr>
    </w:tbl>
    <w:p w14:paraId="3BC0B973" w14:textId="649A111F"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60" w:name="art21"/>
      <w:bookmarkEnd w:id="60"/>
      <w:r w:rsidRPr="00C1354D">
        <w:rPr>
          <w:rFonts w:ascii="Book Antiqua" w:eastAsia="Times New Roman" w:hAnsi="Book Antiqua" w:cs="Times New Roman"/>
          <w:b/>
          <w:sz w:val="19"/>
          <w:szCs w:val="19"/>
          <w:highlight w:val="magenta"/>
          <w:lang w:eastAsia="pt-BR"/>
        </w:rPr>
        <w:t>Art. 21</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As </w:t>
      </w:r>
      <w:r w:rsidRPr="003C256B">
        <w:rPr>
          <w:rFonts w:ascii="Book Antiqua" w:eastAsia="Times New Roman" w:hAnsi="Book Antiqua" w:cs="Times New Roman"/>
          <w:b/>
          <w:sz w:val="19"/>
          <w:szCs w:val="19"/>
          <w:highlight w:val="yellow"/>
          <w:lang w:eastAsia="pt-BR"/>
        </w:rPr>
        <w:t>penas aplicáveis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isolada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cumulativa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alternativamente</w:t>
      </w:r>
      <w:r w:rsidRPr="00C1354D">
        <w:rPr>
          <w:rFonts w:ascii="Book Antiqua" w:eastAsia="Times New Roman" w:hAnsi="Book Antiqua" w:cs="Times New Roman"/>
          <w:b/>
          <w:sz w:val="19"/>
          <w:szCs w:val="19"/>
          <w:lang w:eastAsia="pt-BR"/>
        </w:rPr>
        <w:t xml:space="preserve"> às </w:t>
      </w:r>
      <w:r w:rsidRPr="00C1354D">
        <w:rPr>
          <w:rFonts w:ascii="Book Antiqua" w:eastAsia="Times New Roman" w:hAnsi="Book Antiqua" w:cs="Times New Roman"/>
          <w:b/>
          <w:caps/>
          <w:sz w:val="19"/>
          <w:szCs w:val="19"/>
          <w:shd w:val="clear" w:color="auto" w:fill="F7CAAC" w:themeFill="accent2" w:themeFillTint="66"/>
          <w:lang w:eastAsia="pt-BR"/>
        </w:rPr>
        <w:t>pessoas jurídicas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acordo com o disposto no art. 3º</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E91F78">
        <w:rPr>
          <w:rFonts w:ascii="Book Antiqua" w:eastAsia="Times New Roman" w:hAnsi="Book Antiqua" w:cs="Times New Roman"/>
          <w:sz w:val="18"/>
          <w:szCs w:val="18"/>
          <w:lang w:eastAsia="pt-BR"/>
        </w:rPr>
        <w:t>:</w:t>
      </w:r>
      <w:r w:rsidR="00600ECD" w:rsidRPr="00E91F78">
        <w:rPr>
          <w:rFonts w:ascii="Book Antiqua" w:eastAsia="Times New Roman" w:hAnsi="Book Antiqua" w:cs="Times New Roman"/>
          <w:sz w:val="18"/>
          <w:szCs w:val="18"/>
          <w:lang w:eastAsia="pt-BR"/>
        </w:rPr>
        <w:t xml:space="preserve"> </w:t>
      </w:r>
      <w:r w:rsidR="00B139D0" w:rsidRPr="00E91F78">
        <w:rPr>
          <w:rFonts w:ascii="Book Antiqua" w:eastAsia="Times New Roman" w:hAnsi="Book Antiqua" w:cs="Times New Roman"/>
          <w:b/>
          <w:color w:val="FF0000"/>
          <w:sz w:val="16"/>
          <w:szCs w:val="16"/>
          <w:u w:val="single"/>
          <w:lang w:eastAsia="pt-BR"/>
        </w:rPr>
        <w:t>(TJRS-2009)</w:t>
      </w:r>
      <w:r w:rsidR="006C4F23" w:rsidRPr="00E91F78">
        <w:rPr>
          <w:rFonts w:ascii="Book Antiqua" w:eastAsia="Times New Roman" w:hAnsi="Book Antiqua" w:cs="Times New Roman"/>
          <w:b/>
          <w:color w:val="FF0000"/>
          <w:sz w:val="16"/>
          <w:szCs w:val="16"/>
          <w:lang w:eastAsia="pt-BR"/>
        </w:rPr>
        <w:t xml:space="preserve"> </w:t>
      </w:r>
      <w:r w:rsidR="006C4F23" w:rsidRPr="00E91F78">
        <w:rPr>
          <w:rFonts w:ascii="Book Antiqua" w:eastAsia="Times New Roman" w:hAnsi="Book Antiqua" w:cs="Times New Roman"/>
          <w:b/>
          <w:color w:val="FF0000"/>
          <w:sz w:val="16"/>
          <w:szCs w:val="16"/>
          <w:u w:val="single"/>
          <w:lang w:eastAsia="pt-BR"/>
        </w:rPr>
        <w:t>(TRF4-2009)</w:t>
      </w:r>
      <w:r w:rsidR="008B7D12" w:rsidRPr="00E91F78">
        <w:rPr>
          <w:rFonts w:ascii="Book Antiqua" w:eastAsia="Times New Roman" w:hAnsi="Book Antiqua" w:cs="Times New Roman"/>
          <w:b/>
          <w:color w:val="FF0000"/>
          <w:sz w:val="16"/>
          <w:szCs w:val="16"/>
          <w:lang w:eastAsia="pt-BR"/>
        </w:rPr>
        <w:t xml:space="preserve"> </w:t>
      </w:r>
      <w:r w:rsidR="00E12AD3" w:rsidRPr="00E91F78">
        <w:rPr>
          <w:rFonts w:ascii="Book Antiqua" w:eastAsia="Times New Roman" w:hAnsi="Book Antiqua" w:cs="Times New Roman"/>
          <w:b/>
          <w:color w:val="FF0000"/>
          <w:sz w:val="16"/>
          <w:szCs w:val="16"/>
          <w:u w:val="single"/>
          <w:lang w:eastAsia="pt-BR"/>
        </w:rPr>
        <w:t>(TJSC-2010)</w:t>
      </w:r>
      <w:r w:rsidR="00FD0DCB" w:rsidRPr="00E91F78">
        <w:rPr>
          <w:rFonts w:ascii="Book Antiqua" w:eastAsia="Times New Roman" w:hAnsi="Book Antiqua" w:cs="Times New Roman"/>
          <w:b/>
          <w:color w:val="FF0000"/>
          <w:sz w:val="16"/>
          <w:szCs w:val="16"/>
          <w:lang w:eastAsia="pt-BR"/>
        </w:rPr>
        <w:t xml:space="preserve"> </w:t>
      </w:r>
      <w:r w:rsidR="00FD0DCB" w:rsidRPr="00E91F78">
        <w:rPr>
          <w:rFonts w:ascii="Book Antiqua" w:eastAsia="Times New Roman" w:hAnsi="Book Antiqua" w:cs="Times New Roman"/>
          <w:b/>
          <w:color w:val="FF0000"/>
          <w:sz w:val="16"/>
          <w:szCs w:val="16"/>
          <w:u w:val="single"/>
          <w:lang w:eastAsia="pt-BR"/>
        </w:rPr>
        <w:t>(MPRO-2010)</w:t>
      </w:r>
      <w:r w:rsidR="00096A9D">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(MPPR-2008/2011)</w:t>
      </w:r>
      <w:r w:rsidR="00E41882" w:rsidRPr="00E91F78">
        <w:rPr>
          <w:rFonts w:ascii="Book Antiqua" w:eastAsia="Times New Roman" w:hAnsi="Book Antiqua" w:cs="Times New Roman"/>
          <w:b/>
          <w:color w:val="FF0000"/>
          <w:sz w:val="16"/>
          <w:szCs w:val="16"/>
          <w:lang w:eastAsia="pt-BR"/>
        </w:rPr>
        <w:t xml:space="preserve"> </w:t>
      </w:r>
      <w:r w:rsidR="00E41882" w:rsidRPr="00E91F78">
        <w:rPr>
          <w:rFonts w:ascii="Book Antiqua" w:hAnsi="Book Antiqua"/>
          <w:b/>
          <w:color w:val="FF0000"/>
          <w:sz w:val="16"/>
          <w:szCs w:val="16"/>
          <w:u w:val="single"/>
        </w:rPr>
        <w:t>(TJRO-2011)</w:t>
      </w:r>
      <w:r w:rsidR="008D2C6B" w:rsidRPr="00E91F78">
        <w:rPr>
          <w:rFonts w:ascii="Book Antiqua" w:hAnsi="Book Antiqua"/>
          <w:b/>
          <w:color w:val="FF0000"/>
          <w:sz w:val="16"/>
          <w:szCs w:val="16"/>
        </w:rPr>
        <w:t xml:space="preserve"> </w:t>
      </w:r>
      <w:bookmarkStart w:id="61" w:name="_Hlk21001889"/>
      <w:r w:rsidR="008D2C6B" w:rsidRPr="00E91F78">
        <w:rPr>
          <w:rFonts w:ascii="Book Antiqua" w:eastAsia="Times New Roman" w:hAnsi="Book Antiqua" w:cs="Times New Roman"/>
          <w:b/>
          <w:bCs/>
          <w:color w:val="FF0000"/>
          <w:sz w:val="16"/>
          <w:szCs w:val="16"/>
          <w:u w:val="single"/>
          <w:lang w:eastAsia="pt-BR"/>
        </w:rPr>
        <w:t>(TJPE-2011)</w:t>
      </w:r>
      <w:bookmarkEnd w:id="61"/>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color w:val="FF0000"/>
          <w:sz w:val="16"/>
          <w:szCs w:val="16"/>
          <w:u w:val="single"/>
        </w:rPr>
        <w:t>(PGEPR-2011)</w:t>
      </w:r>
      <w:r w:rsidR="00251248" w:rsidRPr="00E91F78">
        <w:rPr>
          <w:rFonts w:ascii="Book Antiqua" w:hAnsi="Book Antiqua"/>
          <w:b/>
          <w:color w:val="FF0000"/>
          <w:sz w:val="16"/>
          <w:szCs w:val="16"/>
        </w:rPr>
        <w:t xml:space="preserve"> </w:t>
      </w:r>
      <w:r w:rsidR="00251248" w:rsidRPr="00E91F78">
        <w:rPr>
          <w:rFonts w:ascii="Book Antiqua" w:hAnsi="Book Antiqua"/>
          <w:b/>
          <w:bCs/>
          <w:color w:val="FF0000"/>
          <w:sz w:val="16"/>
          <w:szCs w:val="16"/>
          <w:u w:val="single"/>
        </w:rPr>
        <w:t>(AGU-2009/2013)</w:t>
      </w:r>
      <w:r w:rsidR="00983474" w:rsidRPr="00E91F78">
        <w:rPr>
          <w:rFonts w:ascii="Book Antiqua" w:hAnsi="Book Antiqua"/>
          <w:b/>
          <w:color w:val="FF0000"/>
          <w:sz w:val="16"/>
          <w:szCs w:val="16"/>
        </w:rPr>
        <w:t xml:space="preserve"> </w:t>
      </w:r>
      <w:bookmarkStart w:id="62" w:name="_Hlk17917830"/>
      <w:r w:rsidR="00983474" w:rsidRPr="00E91F78">
        <w:rPr>
          <w:rFonts w:ascii="Book Antiqua" w:hAnsi="Book Antiqua"/>
          <w:b/>
          <w:color w:val="FF0000"/>
          <w:sz w:val="16"/>
          <w:szCs w:val="16"/>
          <w:u w:val="single"/>
        </w:rPr>
        <w:t>(TJPR-2013)</w:t>
      </w:r>
      <w:bookmarkEnd w:id="62"/>
      <w:r w:rsidR="00C71965" w:rsidRPr="00E91F78">
        <w:rPr>
          <w:rFonts w:ascii="Book Antiqua" w:hAnsi="Book Antiqua"/>
          <w:b/>
          <w:color w:val="FF0000"/>
          <w:sz w:val="16"/>
          <w:szCs w:val="16"/>
        </w:rPr>
        <w:t xml:space="preserve"> </w:t>
      </w:r>
      <w:bookmarkStart w:id="63" w:name="_Hlk38287097"/>
      <w:r w:rsidR="00FD5A8D" w:rsidRPr="00E91F78">
        <w:rPr>
          <w:rFonts w:ascii="Book Antiqua" w:hAnsi="Book Antiqua"/>
          <w:b/>
          <w:bCs/>
          <w:color w:val="FF0000"/>
          <w:sz w:val="16"/>
          <w:szCs w:val="16"/>
          <w:u w:val="single"/>
        </w:rPr>
        <w:t>(TJPA-2014)</w:t>
      </w:r>
      <w:bookmarkEnd w:id="63"/>
      <w:r w:rsidR="006A5FC1" w:rsidRPr="00E91F78">
        <w:rPr>
          <w:rFonts w:ascii="Book Antiqua" w:hAnsi="Book Antiqua"/>
          <w:b/>
          <w:bCs/>
          <w:color w:val="FF0000"/>
          <w:sz w:val="16"/>
          <w:szCs w:val="16"/>
        </w:rPr>
        <w:t xml:space="preserve"> </w:t>
      </w:r>
      <w:r w:rsidR="006A5FC1" w:rsidRPr="00E91F78">
        <w:rPr>
          <w:rFonts w:ascii="Book Antiqua" w:eastAsia="Times New Roman" w:hAnsi="Book Antiqua" w:cs="Times New Roman"/>
          <w:b/>
          <w:color w:val="FF0000"/>
          <w:sz w:val="16"/>
          <w:szCs w:val="16"/>
          <w:u w:val="single"/>
          <w:lang w:eastAsia="pt-BR"/>
        </w:rPr>
        <w:t>(TJDFT-2014)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5366C1" w:rsidRPr="00E91F78">
        <w:rPr>
          <w:rFonts w:ascii="Book Antiqua" w:eastAsia="Times New Roman" w:hAnsi="Book Antiqua" w:cs="Times New Roman"/>
          <w:b/>
          <w:bCs/>
          <w:color w:val="FF0000"/>
          <w:sz w:val="16"/>
          <w:szCs w:val="16"/>
          <w:lang w:eastAsia="pt-BR"/>
        </w:rPr>
        <w:t xml:space="preserve"> </w:t>
      </w:r>
      <w:r w:rsidR="005366C1" w:rsidRPr="00E91F78">
        <w:rPr>
          <w:rFonts w:ascii="Book Antiqua" w:hAnsi="Book Antiqua"/>
          <w:b/>
          <w:color w:val="FF0000"/>
          <w:sz w:val="16"/>
          <w:szCs w:val="16"/>
          <w:u w:val="single"/>
        </w:rPr>
        <w:t>(PCDF-2015)</w:t>
      </w:r>
      <w:r w:rsidR="002C3362" w:rsidRPr="00E91F78">
        <w:rPr>
          <w:rFonts w:ascii="Book Antiqua" w:eastAsia="Times New Roman" w:hAnsi="Book Antiqua" w:cs="Times New Roman"/>
          <w:b/>
          <w:color w:val="FF0000"/>
          <w:sz w:val="16"/>
          <w:szCs w:val="16"/>
          <w:lang w:eastAsia="pt-BR"/>
        </w:rPr>
        <w:t xml:space="preserve"> </w:t>
      </w:r>
      <w:r w:rsidR="002C3362" w:rsidRPr="00E91F78">
        <w:rPr>
          <w:rFonts w:ascii="Book Antiqua" w:eastAsia="Times New Roman" w:hAnsi="Book Antiqua" w:cs="Times New Roman"/>
          <w:b/>
          <w:color w:val="FF0000"/>
          <w:sz w:val="16"/>
          <w:szCs w:val="16"/>
          <w:u w:val="single"/>
          <w:lang w:eastAsia="pt-BR"/>
        </w:rPr>
        <w:t>(MPRS-2017)</w:t>
      </w:r>
      <w:r w:rsidR="0026338E" w:rsidRPr="00E91F78">
        <w:rPr>
          <w:rFonts w:ascii="Book Antiqua" w:eastAsia="Times New Roman" w:hAnsi="Book Antiqua" w:cs="Times New Roman"/>
          <w:b/>
          <w:color w:val="FF0000"/>
          <w:sz w:val="16"/>
          <w:szCs w:val="16"/>
          <w:lang w:eastAsia="pt-BR"/>
        </w:rPr>
        <w:t xml:space="preserve"> </w:t>
      </w:r>
      <w:r w:rsidR="0026338E" w:rsidRPr="00E91F78">
        <w:rPr>
          <w:rFonts w:ascii="Book Antiqua" w:eastAsia="Times New Roman" w:hAnsi="Book Antiqua" w:cs="Times New Roman"/>
          <w:b/>
          <w:bCs/>
          <w:color w:val="FF0000"/>
          <w:sz w:val="16"/>
          <w:szCs w:val="16"/>
          <w:u w:val="single"/>
          <w:lang w:eastAsia="pt-BR"/>
        </w:rPr>
        <w:t>(DPEAC-2017)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A6512" w:rsidRPr="00E91F78">
        <w:rPr>
          <w:rFonts w:ascii="Book Antiqua" w:hAnsi="Book Antiqua"/>
          <w:b/>
          <w:bCs/>
          <w:color w:val="FF0000"/>
          <w:sz w:val="16"/>
          <w:szCs w:val="16"/>
        </w:rPr>
        <w:t xml:space="preserve"> </w:t>
      </w:r>
      <w:r w:rsidR="00FA6512" w:rsidRPr="00E91F78">
        <w:rPr>
          <w:rFonts w:ascii="Book Antiqua" w:eastAsia="Times New Roman" w:hAnsi="Book Antiqua" w:cs="Times New Roman"/>
          <w:b/>
          <w:color w:val="FF0000"/>
          <w:sz w:val="16"/>
          <w:szCs w:val="16"/>
          <w:u w:val="single"/>
          <w:lang w:eastAsia="pt-BR"/>
        </w:rPr>
        <w:t>(PF-2018)</w:t>
      </w:r>
      <w:r w:rsidR="00B17AAC" w:rsidRPr="00E91F78">
        <w:rPr>
          <w:rFonts w:ascii="Book Antiqua" w:eastAsia="Times New Roman" w:hAnsi="Book Antiqua" w:cs="Times New Roman"/>
          <w:b/>
          <w:bCs/>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7F4EAF" w:rsidRPr="00E91F78">
        <w:rPr>
          <w:rFonts w:ascii="Book Antiqua" w:eastAsia="Times New Roman" w:hAnsi="Book Antiqua" w:cs="Times New Roman"/>
          <w:b/>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886303">
        <w:rPr>
          <w:rFonts w:ascii="Book Antiqua" w:eastAsia="Times New Roman" w:hAnsi="Book Antiqua" w:cs="Times New Roman"/>
          <w:b/>
          <w:color w:val="FF0000"/>
          <w:sz w:val="16"/>
          <w:szCs w:val="16"/>
          <w:lang w:eastAsia="pt-BR"/>
        </w:rPr>
        <w:t xml:space="preserve"> </w:t>
      </w:r>
      <w:r w:rsidR="00886303" w:rsidRPr="00E91F78">
        <w:rPr>
          <w:rFonts w:ascii="Book Antiqua" w:eastAsia="Times New Roman" w:hAnsi="Book Antiqua" w:cs="Times New Roman"/>
          <w:b/>
          <w:bCs/>
          <w:color w:val="FF0000"/>
          <w:sz w:val="16"/>
          <w:szCs w:val="16"/>
          <w:u w:val="single"/>
          <w:lang w:eastAsia="pt-BR"/>
        </w:rPr>
        <w:t>(PCRO-</w:t>
      </w:r>
      <w:r w:rsidR="00886303">
        <w:rPr>
          <w:rFonts w:ascii="Book Antiqua" w:eastAsia="Times New Roman" w:hAnsi="Book Antiqua" w:cs="Times New Roman"/>
          <w:b/>
          <w:bCs/>
          <w:color w:val="FF0000"/>
          <w:sz w:val="16"/>
          <w:szCs w:val="16"/>
          <w:u w:val="single"/>
          <w:lang w:eastAsia="pt-BR"/>
        </w:rPr>
        <w:t>2009/</w:t>
      </w:r>
      <w:r w:rsidR="00886303" w:rsidRPr="00E91F78">
        <w:rPr>
          <w:rFonts w:ascii="Book Antiqua" w:eastAsia="Times New Roman" w:hAnsi="Book Antiqua" w:cs="Times New Roman"/>
          <w:b/>
          <w:bCs/>
          <w:color w:val="FF0000"/>
          <w:sz w:val="16"/>
          <w:szCs w:val="16"/>
          <w:u w:val="single"/>
          <w:lang w:eastAsia="pt-BR"/>
        </w:rPr>
        <w:t>2022)</w:t>
      </w:r>
      <w:r w:rsidR="00DB7BD5">
        <w:rPr>
          <w:rFonts w:ascii="Book Antiqua" w:eastAsia="Times New Roman" w:hAnsi="Book Antiqua" w:cs="Times New Roman"/>
          <w:b/>
          <w:bCs/>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5A5B68">
        <w:rPr>
          <w:rFonts w:ascii="Book Antiqua" w:eastAsia="Times New Roman" w:hAnsi="Book Antiqua" w:cs="Times New Roman"/>
          <w:b/>
          <w:color w:val="FF0000"/>
          <w:sz w:val="16"/>
          <w:szCs w:val="16"/>
          <w:u w:val="single"/>
          <w:lang w:eastAsia="pt-BR"/>
        </w:rPr>
        <w:t>/2023</w:t>
      </w:r>
      <w:r w:rsidR="001337E2">
        <w:rPr>
          <w:rFonts w:ascii="Book Antiqua" w:eastAsia="Times New Roman" w:hAnsi="Book Antiqua" w:cs="Times New Roman"/>
          <w:b/>
          <w:color w:val="FF0000"/>
          <w:sz w:val="16"/>
          <w:szCs w:val="16"/>
          <w:u w:val="single"/>
          <w:lang w:eastAsia="pt-BR"/>
        </w:rPr>
        <w:t>)</w:t>
      </w:r>
      <w:r w:rsidR="00BC557F">
        <w:rPr>
          <w:rFonts w:ascii="Book Antiqua" w:eastAsia="Times New Roman" w:hAnsi="Book Antiqua" w:cs="Times New Roman"/>
          <w:b/>
          <w:color w:val="FF0000"/>
          <w:sz w:val="16"/>
          <w:szCs w:val="16"/>
          <w:lang w:eastAsia="pt-BR"/>
        </w:rPr>
        <w:t xml:space="preserve"> </w:t>
      </w:r>
      <w:r w:rsidR="00BC557F">
        <w:rPr>
          <w:rFonts w:ascii="Book Antiqua" w:eastAsia="Times New Roman" w:hAnsi="Book Antiqua" w:cs="Times New Roman"/>
          <w:b/>
          <w:color w:val="FF0000"/>
          <w:sz w:val="16"/>
          <w:szCs w:val="16"/>
          <w:u w:val="single"/>
          <w:lang w:eastAsia="pt-BR"/>
        </w:rPr>
        <w:t>(ENAM/2º-2024)</w:t>
      </w:r>
      <w:r w:rsidR="00323790">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(MPSC-2024)</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914D4E" w:rsidRPr="00C1354D" w14:paraId="3BD6C626" w14:textId="77777777" w:rsidTr="007E333B">
        <w:tc>
          <w:tcPr>
            <w:tcW w:w="8494" w:type="dxa"/>
            <w:shd w:val="clear" w:color="auto" w:fill="CCFFFF"/>
          </w:tcPr>
          <w:p w14:paraId="08E1BDA8" w14:textId="1B0BC5A4" w:rsidR="00914D4E" w:rsidRPr="004440EF" w:rsidRDefault="00914D4E" w:rsidP="00914D4E">
            <w:pPr>
              <w:ind w:firstLine="451"/>
              <w:jc w:val="both"/>
              <w:rPr>
                <w:rFonts w:ascii="Book Antiqua" w:eastAsia="Times New Roman" w:hAnsi="Book Antiqua" w:cs="Times New Roman"/>
                <w:sz w:val="18"/>
                <w:szCs w:val="18"/>
                <w:lang w:eastAsia="pt-BR"/>
              </w:rPr>
            </w:pPr>
            <w:r w:rsidRPr="004440EF">
              <w:rPr>
                <w:rFonts w:ascii="Book Antiqua" w:eastAsia="Times New Roman" w:hAnsi="Book Antiqua" w:cs="Times New Roman"/>
                <w:sz w:val="18"/>
                <w:szCs w:val="18"/>
                <w:lang w:eastAsia="pt-BR"/>
              </w:rPr>
              <w:t>Art. 3º. As pessoas jurídicas serão responsabilizadas administrativa, civil e penalmente conforme o disposto nesta Lei, nos casos em que a infração seja cometida por decisão de seu representante legal ou contratual, ou de seu órgão colegiado, no interesse ou benefício da sua entidade.</w:t>
            </w:r>
          </w:p>
          <w:p w14:paraId="67477816" w14:textId="1300A6CD" w:rsidR="00914D4E" w:rsidRPr="00C1354D" w:rsidRDefault="00914D4E" w:rsidP="00914D4E">
            <w:pPr>
              <w:ind w:firstLine="451"/>
              <w:jc w:val="both"/>
              <w:rPr>
                <w:rFonts w:ascii="Book Antiqua" w:eastAsia="Times New Roman" w:hAnsi="Book Antiqua" w:cs="Times New Roman"/>
                <w:sz w:val="19"/>
                <w:szCs w:val="19"/>
                <w:lang w:eastAsia="pt-BR"/>
              </w:rPr>
            </w:pPr>
            <w:r w:rsidRPr="004440EF">
              <w:rPr>
                <w:rFonts w:ascii="Book Antiqua" w:eastAsia="Times New Roman" w:hAnsi="Book Antiqua" w:cs="Times New Roman"/>
                <w:sz w:val="18"/>
                <w:szCs w:val="18"/>
                <w:lang w:eastAsia="pt-BR"/>
              </w:rPr>
              <w:t>Parágrafo único. A responsabilidade das pessoas jurídicas não exclui a das pessoas físicas, autoras, co-autoras ou partícipes do mesmo fato.</w:t>
            </w:r>
          </w:p>
        </w:tc>
      </w:tr>
    </w:tbl>
    <w:p w14:paraId="6B9742AC" w14:textId="36FCC981" w:rsidR="00322EFC" w:rsidRPr="00096A9D"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1354D">
        <w:rPr>
          <w:rFonts w:ascii="Book Antiqua" w:eastAsia="Times New Roman" w:hAnsi="Book Antiqua" w:cs="Times New Roman"/>
          <w:sz w:val="19"/>
          <w:szCs w:val="19"/>
          <w:lang w:eastAsia="pt-BR"/>
        </w:rPr>
        <w:t xml:space="preserve">I - </w:t>
      </w:r>
      <w:r w:rsidRPr="00C1354D">
        <w:rPr>
          <w:rFonts w:ascii="Book Antiqua" w:eastAsia="Times New Roman" w:hAnsi="Book Antiqua" w:cs="Times New Roman"/>
          <w:b/>
          <w:sz w:val="19"/>
          <w:szCs w:val="19"/>
          <w:highlight w:val="yellow"/>
          <w:lang w:eastAsia="pt-BR"/>
        </w:rPr>
        <w:t>multa</w:t>
      </w:r>
      <w:r w:rsidRPr="00E91F78">
        <w:rPr>
          <w:rFonts w:ascii="Book Antiqua" w:eastAsia="Times New Roman" w:hAnsi="Book Antiqua" w:cs="Times New Roman"/>
          <w:sz w:val="18"/>
          <w:szCs w:val="18"/>
          <w:lang w:eastAsia="pt-BR"/>
        </w:rPr>
        <w:t>;</w:t>
      </w:r>
      <w:r w:rsidR="006C4F23" w:rsidRPr="00E91F78">
        <w:rPr>
          <w:rFonts w:ascii="Book Antiqua" w:eastAsia="Times New Roman" w:hAnsi="Book Antiqua" w:cs="Times New Roman"/>
          <w:sz w:val="18"/>
          <w:szCs w:val="18"/>
          <w:lang w:eastAsia="pt-BR"/>
        </w:rPr>
        <w:t xml:space="preserve"> </w:t>
      </w:r>
      <w:r w:rsidR="006C4F23" w:rsidRPr="00E91F78">
        <w:rPr>
          <w:rFonts w:ascii="Book Antiqua" w:eastAsia="Times New Roman" w:hAnsi="Book Antiqua" w:cs="Times New Roman"/>
          <w:b/>
          <w:color w:val="FF0000"/>
          <w:sz w:val="16"/>
          <w:szCs w:val="16"/>
          <w:u w:val="single"/>
          <w:lang w:eastAsia="pt-BR"/>
        </w:rPr>
        <w:t>(TRF4-2009)</w:t>
      </w:r>
      <w:r w:rsidR="008B7D12"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C11B9A" w:rsidRPr="00E91F78">
        <w:rPr>
          <w:rFonts w:ascii="Book Antiqua" w:eastAsia="Times New Roman" w:hAnsi="Book Antiqua" w:cs="Times New Roman"/>
          <w:sz w:val="16"/>
          <w:szCs w:val="16"/>
          <w:lang w:eastAsia="pt-BR"/>
        </w:rPr>
        <w:t xml:space="preserve"> </w:t>
      </w:r>
      <w:r w:rsidR="00C11B9A" w:rsidRPr="00E91F78">
        <w:rPr>
          <w:rFonts w:ascii="Book Antiqua" w:hAnsi="Book Antiqua"/>
          <w:b/>
          <w:bCs/>
          <w:color w:val="FF0000"/>
          <w:sz w:val="16"/>
          <w:szCs w:val="16"/>
          <w:u w:val="single"/>
        </w:rPr>
        <w:t>(MPRO-2010)</w:t>
      </w:r>
      <w:r w:rsidRPr="00E91F78">
        <w:rPr>
          <w:rFonts w:ascii="Book Antiqua" w:eastAsia="Times New Roman" w:hAnsi="Book Antiqua" w:cs="Times New Roman"/>
          <w:sz w:val="16"/>
          <w:szCs w:val="16"/>
          <w:lang w:eastAsia="pt-BR"/>
        </w:rPr>
        <w:t xml:space="preserve"> </w:t>
      </w:r>
      <w:r w:rsidR="008D2C6B" w:rsidRPr="00E91F78">
        <w:rPr>
          <w:rFonts w:ascii="Book Antiqua" w:eastAsia="Times New Roman" w:hAnsi="Book Antiqua" w:cs="Times New Roman"/>
          <w:b/>
          <w:bCs/>
          <w:color w:val="FF0000"/>
          <w:sz w:val="16"/>
          <w:szCs w:val="16"/>
          <w:u w:val="single"/>
          <w:lang w:eastAsia="pt-BR"/>
        </w:rPr>
        <w:t>(TJPE-2011)</w:t>
      </w:r>
      <w:r w:rsidR="00E31962" w:rsidRPr="00E91F78">
        <w:rPr>
          <w:rFonts w:ascii="Book Antiqua" w:eastAsia="Times New Roman" w:hAnsi="Book Antiqua" w:cs="Times New Roman"/>
          <w:b/>
          <w:bCs/>
          <w:color w:val="FF0000"/>
          <w:sz w:val="16"/>
          <w:szCs w:val="16"/>
          <w:lang w:eastAsia="pt-BR"/>
        </w:rPr>
        <w:t xml:space="preserve"> </w:t>
      </w:r>
      <w:r w:rsidR="00E31962" w:rsidRPr="00E91F78">
        <w:rPr>
          <w:rFonts w:ascii="Book Antiqua" w:eastAsia="Times New Roman" w:hAnsi="Book Antiqua" w:cs="Times New Roman"/>
          <w:b/>
          <w:bCs/>
          <w:color w:val="FF0000"/>
          <w:sz w:val="16"/>
          <w:szCs w:val="16"/>
          <w:u w:val="single"/>
          <w:lang w:eastAsia="pt-BR"/>
        </w:rPr>
        <w:t>(MPPR-2011)</w:t>
      </w:r>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color w:val="FF0000"/>
          <w:sz w:val="16"/>
          <w:szCs w:val="16"/>
          <w:u w:val="single"/>
        </w:rPr>
        <w:t>(PGEPR-2011)</w:t>
      </w:r>
      <w:r w:rsidR="0045552C" w:rsidRPr="00E91F78">
        <w:rPr>
          <w:rFonts w:ascii="Book Antiqua" w:eastAsia="Times New Roman" w:hAnsi="Book Antiqua" w:cs="Times New Roman"/>
          <w:b/>
          <w:bCs/>
          <w:color w:val="FF0000"/>
          <w:sz w:val="16"/>
          <w:szCs w:val="16"/>
          <w:lang w:eastAsia="pt-BR"/>
        </w:rPr>
        <w:t xml:space="preserve"> </w:t>
      </w:r>
      <w:r w:rsidR="0045552C" w:rsidRPr="00E91F78">
        <w:rPr>
          <w:rFonts w:ascii="Book Antiqua" w:hAnsi="Book Antiqua"/>
          <w:b/>
          <w:color w:val="FF0000"/>
          <w:sz w:val="16"/>
          <w:szCs w:val="16"/>
          <w:u w:val="single"/>
        </w:rPr>
        <w:t>(TJAC-2012)</w:t>
      </w:r>
      <w:r w:rsidR="00251248" w:rsidRPr="00E91F78">
        <w:rPr>
          <w:rFonts w:ascii="Book Antiqua" w:hAnsi="Book Antiqua"/>
          <w:b/>
          <w:color w:val="FF0000"/>
          <w:sz w:val="16"/>
          <w:szCs w:val="16"/>
        </w:rPr>
        <w:t xml:space="preserve"> </w:t>
      </w:r>
      <w:r w:rsidR="00251248" w:rsidRPr="00E91F78">
        <w:rPr>
          <w:rFonts w:ascii="Book Antiqua" w:hAnsi="Book Antiqua"/>
          <w:b/>
          <w:bCs/>
          <w:color w:val="FF0000"/>
          <w:sz w:val="16"/>
          <w:szCs w:val="16"/>
          <w:u w:val="single"/>
        </w:rPr>
        <w:t>(AGU-2009/2013)</w:t>
      </w:r>
      <w:r w:rsidR="00C71965" w:rsidRPr="00E91F78">
        <w:rPr>
          <w:rFonts w:ascii="Book Antiqua" w:hAnsi="Book Antiqua"/>
          <w:b/>
          <w:color w:val="FF0000"/>
          <w:sz w:val="16"/>
          <w:szCs w:val="16"/>
        </w:rPr>
        <w:t xml:space="preserve"> </w:t>
      </w:r>
      <w:r w:rsidR="00FD5A8D" w:rsidRPr="00E91F78">
        <w:rPr>
          <w:rFonts w:ascii="Book Antiqua" w:hAnsi="Book Antiqua"/>
          <w:b/>
          <w:bCs/>
          <w:color w:val="FF0000"/>
          <w:sz w:val="16"/>
          <w:szCs w:val="16"/>
          <w:u w:val="single"/>
        </w:rPr>
        <w:t>(TJPA-2014)</w:t>
      </w:r>
      <w:r w:rsidR="006A5FC1" w:rsidRPr="00E91F78">
        <w:rPr>
          <w:rFonts w:ascii="Book Antiqua" w:hAnsi="Book Antiqua"/>
          <w:b/>
          <w:bCs/>
          <w:color w:val="FF0000"/>
          <w:sz w:val="16"/>
          <w:szCs w:val="16"/>
        </w:rPr>
        <w:t xml:space="preserve"> </w:t>
      </w:r>
      <w:r w:rsidR="006A5FC1" w:rsidRPr="00E91F78">
        <w:rPr>
          <w:rFonts w:ascii="Book Antiqua" w:eastAsia="Times New Roman" w:hAnsi="Book Antiqua" w:cs="Times New Roman"/>
          <w:b/>
          <w:color w:val="FF0000"/>
          <w:sz w:val="16"/>
          <w:szCs w:val="16"/>
          <w:u w:val="single"/>
          <w:lang w:eastAsia="pt-BR"/>
        </w:rPr>
        <w:t>(TJDFT-2014)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5366C1" w:rsidRPr="00E91F78">
        <w:rPr>
          <w:rFonts w:ascii="Book Antiqua" w:eastAsia="Times New Roman" w:hAnsi="Book Antiqua" w:cs="Times New Roman"/>
          <w:b/>
          <w:bCs/>
          <w:color w:val="FF0000"/>
          <w:sz w:val="16"/>
          <w:szCs w:val="16"/>
          <w:lang w:eastAsia="pt-BR"/>
        </w:rPr>
        <w:t xml:space="preserve"> </w:t>
      </w:r>
      <w:r w:rsidR="005366C1" w:rsidRPr="00E91F78">
        <w:rPr>
          <w:rFonts w:ascii="Book Antiqua" w:hAnsi="Book Antiqua"/>
          <w:b/>
          <w:color w:val="FF0000"/>
          <w:sz w:val="16"/>
          <w:szCs w:val="16"/>
          <w:u w:val="single"/>
        </w:rPr>
        <w:t>(PCDF-2015)</w:t>
      </w:r>
      <w:r w:rsidR="002C3362" w:rsidRPr="00E91F78">
        <w:rPr>
          <w:rFonts w:ascii="Book Antiqua" w:eastAsia="Times New Roman" w:hAnsi="Book Antiqua" w:cs="Times New Roman"/>
          <w:b/>
          <w:color w:val="FF0000"/>
          <w:sz w:val="16"/>
          <w:szCs w:val="16"/>
          <w:lang w:eastAsia="pt-BR"/>
        </w:rPr>
        <w:t xml:space="preserve"> </w:t>
      </w:r>
      <w:r w:rsidR="002C3362" w:rsidRPr="00E91F78">
        <w:rPr>
          <w:rFonts w:ascii="Book Antiqua" w:eastAsia="Times New Roman" w:hAnsi="Book Antiqua" w:cs="Times New Roman"/>
          <w:b/>
          <w:color w:val="FF0000"/>
          <w:sz w:val="16"/>
          <w:szCs w:val="16"/>
          <w:u w:val="single"/>
          <w:lang w:eastAsia="pt-BR"/>
        </w:rPr>
        <w:t>(MPRS-2017)</w:t>
      </w:r>
      <w:r w:rsidR="0026338E" w:rsidRPr="00E91F78">
        <w:rPr>
          <w:rFonts w:ascii="Book Antiqua" w:eastAsia="Times New Roman" w:hAnsi="Book Antiqua" w:cs="Times New Roman"/>
          <w:b/>
          <w:color w:val="FF0000"/>
          <w:sz w:val="16"/>
          <w:szCs w:val="16"/>
          <w:lang w:eastAsia="pt-BR"/>
        </w:rPr>
        <w:t xml:space="preserve"> </w:t>
      </w:r>
      <w:r w:rsidR="0026338E" w:rsidRPr="00E91F78">
        <w:rPr>
          <w:rFonts w:ascii="Book Antiqua" w:eastAsia="Times New Roman" w:hAnsi="Book Antiqua" w:cs="Times New Roman"/>
          <w:b/>
          <w:bCs/>
          <w:color w:val="FF0000"/>
          <w:sz w:val="16"/>
          <w:szCs w:val="16"/>
          <w:u w:val="single"/>
          <w:lang w:eastAsia="pt-BR"/>
        </w:rPr>
        <w:t>(DPEAC-2017)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A6512" w:rsidRPr="00E91F78">
        <w:rPr>
          <w:rFonts w:ascii="Book Antiqua" w:hAnsi="Book Antiqua"/>
          <w:b/>
          <w:bCs/>
          <w:color w:val="FF0000"/>
          <w:sz w:val="16"/>
          <w:szCs w:val="16"/>
        </w:rPr>
        <w:t xml:space="preserve"> </w:t>
      </w:r>
      <w:r w:rsidR="00FA6512" w:rsidRPr="00E91F78">
        <w:rPr>
          <w:rFonts w:ascii="Book Antiqua" w:eastAsia="Times New Roman" w:hAnsi="Book Antiqua" w:cs="Times New Roman"/>
          <w:b/>
          <w:color w:val="FF0000"/>
          <w:sz w:val="16"/>
          <w:szCs w:val="16"/>
          <w:u w:val="single"/>
          <w:lang w:eastAsia="pt-BR"/>
        </w:rPr>
        <w:t>(PF-2018)</w:t>
      </w:r>
      <w:r w:rsidR="0079558B" w:rsidRPr="00E91F78">
        <w:rPr>
          <w:rFonts w:ascii="Book Antiqua" w:eastAsia="Times New Roman" w:hAnsi="Book Antiqua" w:cs="Times New Roman"/>
          <w:b/>
          <w:color w:val="FF0000"/>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(TJRJ-2012/2019)</w:t>
      </w:r>
      <w:r w:rsidR="00B17AAC"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7F4EAF" w:rsidRPr="00E91F78">
        <w:rPr>
          <w:rFonts w:ascii="Book Antiqua" w:eastAsia="Times New Roman" w:hAnsi="Book Antiqua" w:cs="Times New Roman"/>
          <w:b/>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096A9D">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(MPSC-2024)</w:t>
      </w:r>
    </w:p>
    <w:p w14:paraId="24E5AEC8" w14:textId="7EC8065D" w:rsidR="00322EFC" w:rsidRPr="00096A9D"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 - </w:t>
      </w:r>
      <w:r w:rsidRPr="00C1354D">
        <w:rPr>
          <w:rFonts w:ascii="Book Antiqua" w:eastAsia="Times New Roman" w:hAnsi="Book Antiqua" w:cs="Times New Roman"/>
          <w:b/>
          <w:sz w:val="19"/>
          <w:szCs w:val="19"/>
          <w:highlight w:val="yellow"/>
          <w:lang w:eastAsia="pt-BR"/>
        </w:rPr>
        <w:t>restritivas de direitos</w:t>
      </w:r>
      <w:r w:rsidRPr="00E91F78">
        <w:rPr>
          <w:rFonts w:ascii="Book Antiqua" w:eastAsia="Times New Roman" w:hAnsi="Book Antiqua" w:cs="Times New Roman"/>
          <w:sz w:val="18"/>
          <w:szCs w:val="18"/>
          <w:lang w:eastAsia="pt-BR"/>
        </w:rPr>
        <w:t>;</w:t>
      </w:r>
      <w:r w:rsidR="006C4F23" w:rsidRPr="00E91F78">
        <w:rPr>
          <w:rFonts w:ascii="Book Antiqua" w:eastAsia="Times New Roman" w:hAnsi="Book Antiqua" w:cs="Times New Roman"/>
          <w:sz w:val="18"/>
          <w:szCs w:val="18"/>
          <w:lang w:eastAsia="pt-BR"/>
        </w:rPr>
        <w:t xml:space="preserve"> </w:t>
      </w:r>
      <w:r w:rsidR="006C4F23" w:rsidRPr="00E91F78">
        <w:rPr>
          <w:rFonts w:ascii="Book Antiqua" w:eastAsia="Times New Roman" w:hAnsi="Book Antiqua" w:cs="Times New Roman"/>
          <w:b/>
          <w:color w:val="FF0000"/>
          <w:sz w:val="16"/>
          <w:szCs w:val="16"/>
          <w:u w:val="single"/>
          <w:lang w:eastAsia="pt-BR"/>
        </w:rPr>
        <w:t>(TRF4-2009)</w:t>
      </w:r>
      <w:r w:rsidR="008B7D12" w:rsidRPr="00E91F78">
        <w:rPr>
          <w:rFonts w:ascii="Book Antiqua" w:eastAsia="Times New Roman" w:hAnsi="Book Antiqua" w:cs="Times New Roman"/>
          <w:b/>
          <w:color w:val="FF0000"/>
          <w:sz w:val="16"/>
          <w:szCs w:val="16"/>
          <w:lang w:eastAsia="pt-BR"/>
        </w:rPr>
        <w:t xml:space="preserve"> </w:t>
      </w:r>
      <w:r w:rsidR="008B7D12" w:rsidRPr="00E91F78">
        <w:rPr>
          <w:rFonts w:ascii="Book Antiqua" w:eastAsia="Times New Roman" w:hAnsi="Book Antiqua" w:cs="Times New Roman"/>
          <w:b/>
          <w:color w:val="FF0000"/>
          <w:sz w:val="16"/>
          <w:szCs w:val="16"/>
          <w:u w:val="single"/>
          <w:lang w:eastAsia="pt-BR"/>
        </w:rPr>
        <w:t>(AGU-2009)</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C11B9A" w:rsidRPr="00E91F78">
        <w:rPr>
          <w:rFonts w:ascii="Book Antiqua" w:eastAsia="Times New Roman" w:hAnsi="Book Antiqua" w:cs="Times New Roman"/>
          <w:sz w:val="16"/>
          <w:szCs w:val="16"/>
          <w:lang w:eastAsia="pt-BR"/>
        </w:rPr>
        <w:t xml:space="preserve"> </w:t>
      </w:r>
      <w:r w:rsidR="00C11B9A" w:rsidRPr="00E91F78">
        <w:rPr>
          <w:rFonts w:ascii="Book Antiqua" w:hAnsi="Book Antiqua"/>
          <w:b/>
          <w:bCs/>
          <w:color w:val="FF0000"/>
          <w:sz w:val="16"/>
          <w:szCs w:val="16"/>
          <w:u w:val="single"/>
        </w:rPr>
        <w:t>(MPRO-2010)</w:t>
      </w:r>
      <w:r w:rsidR="008D2C6B" w:rsidRPr="00E91F78">
        <w:rPr>
          <w:rFonts w:ascii="Book Antiqua" w:eastAsia="Times New Roman" w:hAnsi="Book Antiqua" w:cs="Times New Roman"/>
          <w:sz w:val="16"/>
          <w:szCs w:val="16"/>
          <w:lang w:eastAsia="pt-BR"/>
        </w:rPr>
        <w:t xml:space="preserve"> </w:t>
      </w:r>
      <w:r w:rsidR="008D2C6B" w:rsidRPr="00E91F78">
        <w:rPr>
          <w:rFonts w:ascii="Book Antiqua" w:eastAsia="Times New Roman" w:hAnsi="Book Antiqua" w:cs="Times New Roman"/>
          <w:b/>
          <w:bCs/>
          <w:color w:val="FF0000"/>
          <w:sz w:val="16"/>
          <w:szCs w:val="16"/>
          <w:u w:val="single"/>
          <w:lang w:eastAsia="pt-BR"/>
        </w:rPr>
        <w:t>(TJPE-2011)</w:t>
      </w:r>
      <w:r w:rsidR="00E31962" w:rsidRPr="00E91F78">
        <w:rPr>
          <w:rFonts w:ascii="Book Antiqua" w:eastAsia="Times New Roman" w:hAnsi="Book Antiqua" w:cs="Times New Roman"/>
          <w:b/>
          <w:bCs/>
          <w:color w:val="FF0000"/>
          <w:sz w:val="16"/>
          <w:szCs w:val="16"/>
          <w:lang w:eastAsia="pt-BR"/>
        </w:rPr>
        <w:t xml:space="preserve"> </w:t>
      </w:r>
      <w:r w:rsidR="00E31962" w:rsidRPr="00E91F78">
        <w:rPr>
          <w:rFonts w:ascii="Book Antiqua" w:eastAsia="Times New Roman" w:hAnsi="Book Antiqua" w:cs="Times New Roman"/>
          <w:b/>
          <w:bCs/>
          <w:color w:val="FF0000"/>
          <w:sz w:val="16"/>
          <w:szCs w:val="16"/>
          <w:u w:val="single"/>
          <w:lang w:eastAsia="pt-BR"/>
        </w:rPr>
        <w:t>(MPPR-2011)</w:t>
      </w:r>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color w:val="FF0000"/>
          <w:sz w:val="16"/>
          <w:szCs w:val="16"/>
          <w:u w:val="single"/>
        </w:rPr>
        <w:t>(PGEPR-2011)</w:t>
      </w:r>
      <w:r w:rsidR="0045552C" w:rsidRPr="00E91F78">
        <w:rPr>
          <w:rFonts w:ascii="Book Antiqua" w:eastAsia="Times New Roman" w:hAnsi="Book Antiqua" w:cs="Times New Roman"/>
          <w:b/>
          <w:bCs/>
          <w:color w:val="FF0000"/>
          <w:sz w:val="16"/>
          <w:szCs w:val="16"/>
          <w:lang w:eastAsia="pt-BR"/>
        </w:rPr>
        <w:t xml:space="preserve"> </w:t>
      </w:r>
      <w:r w:rsidR="0045552C" w:rsidRPr="00E91F78">
        <w:rPr>
          <w:rFonts w:ascii="Book Antiqua" w:hAnsi="Book Antiqua"/>
          <w:b/>
          <w:color w:val="FF0000"/>
          <w:sz w:val="16"/>
          <w:szCs w:val="16"/>
          <w:u w:val="single"/>
        </w:rPr>
        <w:t>(TJAC-2012)</w:t>
      </w:r>
      <w:r w:rsidR="00C71965" w:rsidRPr="00E91F78">
        <w:rPr>
          <w:rFonts w:ascii="Book Antiqua" w:hAnsi="Book Antiqua"/>
          <w:b/>
          <w:color w:val="FF0000"/>
          <w:sz w:val="16"/>
          <w:szCs w:val="16"/>
        </w:rPr>
        <w:t xml:space="preserve"> </w:t>
      </w:r>
      <w:r w:rsidR="00FD5A8D" w:rsidRPr="00E91F78">
        <w:rPr>
          <w:rFonts w:ascii="Book Antiqua" w:hAnsi="Book Antiqua"/>
          <w:b/>
          <w:bCs/>
          <w:color w:val="FF0000"/>
          <w:sz w:val="16"/>
          <w:szCs w:val="16"/>
          <w:u w:val="single"/>
        </w:rPr>
        <w:t>(TJPA-2014)</w:t>
      </w:r>
      <w:r w:rsidR="006A5FC1" w:rsidRPr="00E91F78">
        <w:rPr>
          <w:rFonts w:ascii="Book Antiqua" w:hAnsi="Book Antiqua"/>
          <w:b/>
          <w:bCs/>
          <w:color w:val="FF0000"/>
          <w:sz w:val="16"/>
          <w:szCs w:val="16"/>
        </w:rPr>
        <w:t xml:space="preserve"> </w:t>
      </w:r>
      <w:r w:rsidR="006A5FC1" w:rsidRPr="00E91F78">
        <w:rPr>
          <w:rFonts w:ascii="Book Antiqua" w:eastAsia="Times New Roman" w:hAnsi="Book Antiqua" w:cs="Times New Roman"/>
          <w:b/>
          <w:color w:val="FF0000"/>
          <w:sz w:val="16"/>
          <w:szCs w:val="16"/>
          <w:u w:val="single"/>
          <w:lang w:eastAsia="pt-BR"/>
        </w:rPr>
        <w:t>(TJDFT-2014)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5366C1" w:rsidRPr="00E91F78">
        <w:rPr>
          <w:rFonts w:ascii="Book Antiqua" w:eastAsia="Times New Roman" w:hAnsi="Book Antiqua" w:cs="Times New Roman"/>
          <w:b/>
          <w:bCs/>
          <w:color w:val="FF0000"/>
          <w:sz w:val="16"/>
          <w:szCs w:val="16"/>
          <w:lang w:eastAsia="pt-BR"/>
        </w:rPr>
        <w:t xml:space="preserve"> </w:t>
      </w:r>
      <w:r w:rsidR="005366C1" w:rsidRPr="00E91F78">
        <w:rPr>
          <w:rFonts w:ascii="Book Antiqua" w:hAnsi="Book Antiqua"/>
          <w:b/>
          <w:color w:val="FF0000"/>
          <w:sz w:val="16"/>
          <w:szCs w:val="16"/>
          <w:u w:val="single"/>
        </w:rPr>
        <w:t>(PCDF-2015)</w:t>
      </w:r>
      <w:r w:rsidR="002C3362" w:rsidRPr="00E91F78">
        <w:rPr>
          <w:rFonts w:ascii="Book Antiqua" w:eastAsia="Times New Roman" w:hAnsi="Book Antiqua" w:cs="Times New Roman"/>
          <w:b/>
          <w:color w:val="FF0000"/>
          <w:sz w:val="16"/>
          <w:szCs w:val="16"/>
          <w:lang w:eastAsia="pt-BR"/>
        </w:rPr>
        <w:t xml:space="preserve"> </w:t>
      </w:r>
      <w:r w:rsidR="002C3362" w:rsidRPr="00E91F78">
        <w:rPr>
          <w:rFonts w:ascii="Book Antiqua" w:eastAsia="Times New Roman" w:hAnsi="Book Antiqua" w:cs="Times New Roman"/>
          <w:b/>
          <w:color w:val="FF0000"/>
          <w:sz w:val="16"/>
          <w:szCs w:val="16"/>
          <w:u w:val="single"/>
          <w:lang w:eastAsia="pt-BR"/>
        </w:rPr>
        <w:t>(MPRS-2017)</w:t>
      </w:r>
      <w:r w:rsidR="0026338E" w:rsidRPr="00E91F78">
        <w:rPr>
          <w:rFonts w:ascii="Book Antiqua" w:eastAsia="Times New Roman" w:hAnsi="Book Antiqua" w:cs="Times New Roman"/>
          <w:b/>
          <w:color w:val="FF0000"/>
          <w:sz w:val="16"/>
          <w:szCs w:val="16"/>
          <w:lang w:eastAsia="pt-BR"/>
        </w:rPr>
        <w:t xml:space="preserve"> </w:t>
      </w:r>
      <w:r w:rsidR="0026338E" w:rsidRPr="00E91F78">
        <w:rPr>
          <w:rFonts w:ascii="Book Antiqua" w:eastAsia="Times New Roman" w:hAnsi="Book Antiqua" w:cs="Times New Roman"/>
          <w:b/>
          <w:bCs/>
          <w:color w:val="FF0000"/>
          <w:sz w:val="16"/>
          <w:szCs w:val="16"/>
          <w:u w:val="single"/>
          <w:lang w:eastAsia="pt-BR"/>
        </w:rPr>
        <w:t>(DPEAC-2017)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A6512" w:rsidRPr="00E91F78">
        <w:rPr>
          <w:rFonts w:ascii="Book Antiqua" w:hAnsi="Book Antiqua"/>
          <w:b/>
          <w:bCs/>
          <w:color w:val="FF0000"/>
          <w:sz w:val="16"/>
          <w:szCs w:val="16"/>
        </w:rPr>
        <w:t xml:space="preserve"> </w:t>
      </w:r>
      <w:r w:rsidR="00FA6512" w:rsidRPr="00E91F78">
        <w:rPr>
          <w:rFonts w:ascii="Book Antiqua" w:eastAsia="Times New Roman" w:hAnsi="Book Antiqua" w:cs="Times New Roman"/>
          <w:b/>
          <w:color w:val="FF0000"/>
          <w:sz w:val="16"/>
          <w:szCs w:val="16"/>
          <w:u w:val="single"/>
          <w:lang w:eastAsia="pt-BR"/>
        </w:rPr>
        <w:t>(PF-2018)</w:t>
      </w:r>
      <w:r w:rsidR="0079558B" w:rsidRPr="00E91F78">
        <w:rPr>
          <w:rFonts w:ascii="Book Antiqua" w:eastAsia="Times New Roman" w:hAnsi="Book Antiqua" w:cs="Times New Roman"/>
          <w:b/>
          <w:color w:val="FF0000"/>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(TJRJ-2019)</w:t>
      </w:r>
      <w:r w:rsidR="00B17AAC"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7F4EAF" w:rsidRPr="00E91F78">
        <w:rPr>
          <w:rFonts w:ascii="Book Antiqua" w:eastAsia="Times New Roman" w:hAnsi="Book Antiqua" w:cs="Times New Roman"/>
          <w:b/>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096A9D">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(MPSC-2024)</w:t>
      </w:r>
    </w:p>
    <w:p w14:paraId="1A6EF085" w14:textId="74097045"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sz w:val="19"/>
          <w:szCs w:val="19"/>
          <w:lang w:eastAsia="pt-BR"/>
        </w:rPr>
        <w:t xml:space="preserve">III - </w:t>
      </w:r>
      <w:r w:rsidRPr="00C1354D">
        <w:rPr>
          <w:rFonts w:ascii="Book Antiqua" w:eastAsia="Times New Roman" w:hAnsi="Book Antiqua" w:cs="Times New Roman"/>
          <w:b/>
          <w:sz w:val="19"/>
          <w:szCs w:val="19"/>
          <w:highlight w:val="yellow"/>
          <w:lang w:eastAsia="pt-BR"/>
        </w:rPr>
        <w:t>prestação de serviços à comunidade</w:t>
      </w:r>
      <w:r w:rsidRPr="00E91F78">
        <w:rPr>
          <w:rFonts w:ascii="Book Antiqua" w:eastAsia="Times New Roman" w:hAnsi="Book Antiqua" w:cs="Times New Roman"/>
          <w:sz w:val="18"/>
          <w:szCs w:val="18"/>
          <w:lang w:eastAsia="pt-BR"/>
        </w:rPr>
        <w:t>.</w:t>
      </w:r>
      <w:r w:rsidR="006C4F23" w:rsidRPr="00E91F78">
        <w:rPr>
          <w:rFonts w:ascii="Book Antiqua" w:eastAsia="Times New Roman" w:hAnsi="Book Antiqua" w:cs="Times New Roman"/>
          <w:sz w:val="18"/>
          <w:szCs w:val="18"/>
          <w:lang w:eastAsia="pt-BR"/>
        </w:rPr>
        <w:t xml:space="preserve"> </w:t>
      </w:r>
      <w:r w:rsidR="006C4F23" w:rsidRPr="00E91F78">
        <w:rPr>
          <w:rFonts w:ascii="Book Antiqua" w:eastAsia="Times New Roman" w:hAnsi="Book Antiqua" w:cs="Times New Roman"/>
          <w:b/>
          <w:color w:val="FF0000"/>
          <w:sz w:val="16"/>
          <w:szCs w:val="16"/>
          <w:u w:val="single"/>
          <w:lang w:eastAsia="pt-BR"/>
        </w:rPr>
        <w:t>(TRF4-2009)</w:t>
      </w:r>
      <w:r w:rsidR="008B7D12" w:rsidRPr="00E91F78">
        <w:rPr>
          <w:rFonts w:ascii="Book Antiqua" w:eastAsia="Times New Roman" w:hAnsi="Book Antiqua" w:cs="Times New Roman"/>
          <w:b/>
          <w:color w:val="FF0000"/>
          <w:sz w:val="16"/>
          <w:szCs w:val="16"/>
          <w:lang w:eastAsia="pt-BR"/>
        </w:rPr>
        <w:t xml:space="preserve"> </w:t>
      </w:r>
      <w:r w:rsidR="008B7D12" w:rsidRPr="00E91F78">
        <w:rPr>
          <w:rFonts w:ascii="Book Antiqua" w:eastAsia="Times New Roman" w:hAnsi="Book Antiqua" w:cs="Times New Roman"/>
          <w:b/>
          <w:color w:val="FF0000"/>
          <w:sz w:val="16"/>
          <w:szCs w:val="16"/>
          <w:u w:val="single"/>
          <w:lang w:eastAsia="pt-BR"/>
        </w:rPr>
        <w:t>(AGU-2009)</w:t>
      </w:r>
      <w:r w:rsidR="00C11B9A" w:rsidRPr="00E91F78">
        <w:rPr>
          <w:rFonts w:ascii="Book Antiqua" w:eastAsia="Times New Roman" w:hAnsi="Book Antiqua" w:cs="Times New Roman"/>
          <w:sz w:val="16"/>
          <w:szCs w:val="16"/>
          <w:lang w:eastAsia="pt-BR"/>
        </w:rPr>
        <w:t xml:space="preserve"> </w:t>
      </w:r>
      <w:r w:rsidR="00C11B9A" w:rsidRPr="00E91F78">
        <w:rPr>
          <w:rFonts w:ascii="Book Antiqua" w:hAnsi="Book Antiqua"/>
          <w:b/>
          <w:bCs/>
          <w:color w:val="FF0000"/>
          <w:sz w:val="16"/>
          <w:szCs w:val="16"/>
          <w:u w:val="single"/>
        </w:rPr>
        <w:t>(MPRO-2010)</w:t>
      </w:r>
      <w:r w:rsidR="00096A9D">
        <w:rPr>
          <w:rFonts w:ascii="Book Antiqua" w:hAnsi="Book Antiqua"/>
          <w:b/>
          <w:bCs/>
          <w:color w:val="FF0000"/>
          <w:sz w:val="16"/>
          <w:szCs w:val="16"/>
        </w:rPr>
        <w:t xml:space="preserve"> </w:t>
      </w:r>
      <w:r w:rsidR="00096A9D">
        <w:rPr>
          <w:rFonts w:ascii="Book Antiqua" w:hAnsi="Book Antiqua"/>
          <w:b/>
          <w:bCs/>
          <w:color w:val="FF0000"/>
          <w:sz w:val="16"/>
          <w:szCs w:val="16"/>
          <w:u w:val="single"/>
        </w:rPr>
        <w:t>(MPPR-2008/2011)</w:t>
      </w:r>
      <w:r w:rsidR="008D2C6B" w:rsidRPr="00E91F78">
        <w:rPr>
          <w:rFonts w:ascii="Book Antiqua" w:eastAsia="Times New Roman" w:hAnsi="Book Antiqua" w:cs="Times New Roman"/>
          <w:sz w:val="16"/>
          <w:szCs w:val="16"/>
          <w:lang w:eastAsia="pt-BR"/>
        </w:rPr>
        <w:t xml:space="preserve"> </w:t>
      </w:r>
      <w:r w:rsidR="008D2C6B" w:rsidRPr="00E91F78">
        <w:rPr>
          <w:rFonts w:ascii="Book Antiqua" w:eastAsia="Times New Roman" w:hAnsi="Book Antiqua" w:cs="Times New Roman"/>
          <w:b/>
          <w:bCs/>
          <w:color w:val="FF0000"/>
          <w:sz w:val="16"/>
          <w:szCs w:val="16"/>
          <w:u w:val="single"/>
          <w:lang w:eastAsia="pt-BR"/>
        </w:rPr>
        <w:t>(TJPE-2011)</w:t>
      </w:r>
      <w:r w:rsidR="00E31962" w:rsidRPr="00E91F78">
        <w:rPr>
          <w:rFonts w:ascii="Book Antiqua" w:eastAsia="Times New Roman" w:hAnsi="Book Antiqua" w:cs="Times New Roman"/>
          <w:b/>
          <w:bCs/>
          <w:color w:val="FF0000"/>
          <w:sz w:val="16"/>
          <w:szCs w:val="16"/>
          <w:lang w:eastAsia="pt-BR"/>
        </w:rPr>
        <w:t xml:space="preserve"> </w:t>
      </w:r>
      <w:r w:rsidR="00151A89" w:rsidRPr="00E91F78">
        <w:rPr>
          <w:rFonts w:ascii="Book Antiqua" w:eastAsia="Times New Roman" w:hAnsi="Book Antiqua" w:cs="Times New Roman"/>
          <w:b/>
          <w:bCs/>
          <w:color w:val="FF0000"/>
          <w:sz w:val="16"/>
          <w:szCs w:val="16"/>
          <w:u w:val="single"/>
          <w:lang w:eastAsia="pt-BR"/>
        </w:rPr>
        <w:t>(TRF3-2011)</w:t>
      </w:r>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color w:val="FF0000"/>
          <w:sz w:val="16"/>
          <w:szCs w:val="16"/>
          <w:u w:val="single"/>
        </w:rPr>
        <w:t>(PGEPR-2011)</w:t>
      </w:r>
      <w:r w:rsidR="0045552C" w:rsidRPr="00E91F78">
        <w:rPr>
          <w:rFonts w:ascii="Book Antiqua" w:eastAsia="Times New Roman" w:hAnsi="Book Antiqua" w:cs="Times New Roman"/>
          <w:b/>
          <w:bCs/>
          <w:color w:val="FF0000"/>
          <w:sz w:val="16"/>
          <w:szCs w:val="16"/>
          <w:lang w:eastAsia="pt-BR"/>
        </w:rPr>
        <w:t xml:space="preserve"> </w:t>
      </w:r>
      <w:r w:rsidR="0045552C" w:rsidRPr="00E91F78">
        <w:rPr>
          <w:rFonts w:ascii="Book Antiqua" w:hAnsi="Book Antiqua"/>
          <w:b/>
          <w:color w:val="FF0000"/>
          <w:sz w:val="16"/>
          <w:szCs w:val="16"/>
          <w:u w:val="single"/>
        </w:rPr>
        <w:t>(TJAC-2012)</w:t>
      </w:r>
      <w:r w:rsidR="00C71965" w:rsidRPr="00E91F78">
        <w:rPr>
          <w:rFonts w:ascii="Book Antiqua" w:hAnsi="Book Antiqua"/>
          <w:b/>
          <w:color w:val="FF0000"/>
          <w:sz w:val="16"/>
          <w:szCs w:val="16"/>
        </w:rPr>
        <w:t xml:space="preserve"> </w:t>
      </w:r>
      <w:r w:rsidR="00FD5A8D" w:rsidRPr="00E91F78">
        <w:rPr>
          <w:rFonts w:ascii="Book Antiqua" w:hAnsi="Book Antiqua"/>
          <w:b/>
          <w:bCs/>
          <w:color w:val="FF0000"/>
          <w:sz w:val="16"/>
          <w:szCs w:val="16"/>
          <w:u w:val="single"/>
        </w:rPr>
        <w:t>(TJPA-2014)</w:t>
      </w:r>
      <w:r w:rsidR="006A5FC1" w:rsidRPr="00E91F78">
        <w:rPr>
          <w:rFonts w:ascii="Book Antiqua" w:hAnsi="Book Antiqua"/>
          <w:b/>
          <w:bCs/>
          <w:color w:val="FF0000"/>
          <w:sz w:val="16"/>
          <w:szCs w:val="16"/>
        </w:rPr>
        <w:t xml:space="preserve"> </w:t>
      </w:r>
      <w:r w:rsidR="006A5FC1" w:rsidRPr="00E91F78">
        <w:rPr>
          <w:rFonts w:ascii="Book Antiqua" w:eastAsia="Times New Roman" w:hAnsi="Book Antiqua" w:cs="Times New Roman"/>
          <w:b/>
          <w:color w:val="FF0000"/>
          <w:sz w:val="16"/>
          <w:szCs w:val="16"/>
          <w:u w:val="single"/>
          <w:lang w:eastAsia="pt-BR"/>
        </w:rPr>
        <w:t>(TJDFT-2014)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5366C1" w:rsidRPr="00E91F78">
        <w:rPr>
          <w:rFonts w:ascii="Book Antiqua" w:eastAsia="Times New Roman" w:hAnsi="Book Antiqua" w:cs="Times New Roman"/>
          <w:b/>
          <w:bCs/>
          <w:color w:val="FF0000"/>
          <w:sz w:val="16"/>
          <w:szCs w:val="16"/>
          <w:lang w:eastAsia="pt-BR"/>
        </w:rPr>
        <w:t xml:space="preserve"> </w:t>
      </w:r>
      <w:r w:rsidR="005366C1" w:rsidRPr="00E91F78">
        <w:rPr>
          <w:rFonts w:ascii="Book Antiqua" w:hAnsi="Book Antiqua"/>
          <w:b/>
          <w:color w:val="FF0000"/>
          <w:sz w:val="16"/>
          <w:szCs w:val="16"/>
          <w:u w:val="single"/>
        </w:rPr>
        <w:t>(PCDF-2015)</w:t>
      </w:r>
      <w:r w:rsidR="002C3362" w:rsidRPr="00E91F78">
        <w:rPr>
          <w:rFonts w:ascii="Book Antiqua" w:eastAsia="Times New Roman" w:hAnsi="Book Antiqua" w:cs="Times New Roman"/>
          <w:b/>
          <w:color w:val="FF0000"/>
          <w:sz w:val="16"/>
          <w:szCs w:val="16"/>
          <w:lang w:eastAsia="pt-BR"/>
        </w:rPr>
        <w:t xml:space="preserve"> </w:t>
      </w:r>
      <w:r w:rsidR="002C3362" w:rsidRPr="00E91F78">
        <w:rPr>
          <w:rFonts w:ascii="Book Antiqua" w:eastAsia="Times New Roman" w:hAnsi="Book Antiqua" w:cs="Times New Roman"/>
          <w:b/>
          <w:color w:val="FF0000"/>
          <w:sz w:val="16"/>
          <w:szCs w:val="16"/>
          <w:u w:val="single"/>
          <w:lang w:eastAsia="pt-BR"/>
        </w:rPr>
        <w:t>(MPRS-2017)</w:t>
      </w:r>
      <w:r w:rsidR="0026338E" w:rsidRPr="00E91F78">
        <w:rPr>
          <w:rFonts w:ascii="Book Antiqua" w:eastAsia="Times New Roman" w:hAnsi="Book Antiqua" w:cs="Times New Roman"/>
          <w:b/>
          <w:color w:val="FF0000"/>
          <w:sz w:val="16"/>
          <w:szCs w:val="16"/>
          <w:lang w:eastAsia="pt-BR"/>
        </w:rPr>
        <w:t xml:space="preserve"> </w:t>
      </w:r>
      <w:r w:rsidR="0026338E" w:rsidRPr="00E91F78">
        <w:rPr>
          <w:rFonts w:ascii="Book Antiqua" w:eastAsia="Times New Roman" w:hAnsi="Book Antiqua" w:cs="Times New Roman"/>
          <w:b/>
          <w:bCs/>
          <w:color w:val="FF0000"/>
          <w:sz w:val="16"/>
          <w:szCs w:val="16"/>
          <w:u w:val="single"/>
          <w:lang w:eastAsia="pt-BR"/>
        </w:rPr>
        <w:t>(DPEAC-2017)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A6512" w:rsidRPr="00E91F78">
        <w:rPr>
          <w:rFonts w:ascii="Book Antiqua" w:hAnsi="Book Antiqua"/>
          <w:b/>
          <w:bCs/>
          <w:color w:val="FF0000"/>
          <w:sz w:val="16"/>
          <w:szCs w:val="16"/>
        </w:rPr>
        <w:t xml:space="preserve"> </w:t>
      </w:r>
      <w:r w:rsidR="00FA6512" w:rsidRPr="00E91F78">
        <w:rPr>
          <w:rFonts w:ascii="Book Antiqua" w:eastAsia="Times New Roman" w:hAnsi="Book Antiqua" w:cs="Times New Roman"/>
          <w:b/>
          <w:color w:val="FF0000"/>
          <w:sz w:val="16"/>
          <w:szCs w:val="16"/>
          <w:u w:val="single"/>
          <w:lang w:eastAsia="pt-BR"/>
        </w:rPr>
        <w:t>(PF-2018)</w:t>
      </w:r>
      <w:r w:rsidR="0079558B" w:rsidRPr="00E91F78">
        <w:rPr>
          <w:rFonts w:ascii="Book Antiqua" w:eastAsia="Times New Roman" w:hAnsi="Book Antiqua" w:cs="Times New Roman"/>
          <w:b/>
          <w:color w:val="FF0000"/>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(TJRJ-2019)</w:t>
      </w:r>
      <w:r w:rsidR="00B17AAC"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7F4EAF" w:rsidRPr="00E91F78">
        <w:rPr>
          <w:rFonts w:ascii="Book Antiqua" w:eastAsia="Times New Roman" w:hAnsi="Book Antiqua" w:cs="Times New Roman"/>
          <w:b/>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1337E2">
        <w:rPr>
          <w:rFonts w:ascii="Book Antiqua" w:eastAsia="Times New Roman" w:hAnsi="Book Antiqua" w:cs="Times New Roman"/>
          <w:b/>
          <w:color w:val="FF0000"/>
          <w:sz w:val="16"/>
          <w:szCs w:val="16"/>
          <w:lang w:eastAsia="pt-BR"/>
        </w:rPr>
        <w:t xml:space="preserve"> </w:t>
      </w:r>
      <w:r w:rsidR="00886303" w:rsidRPr="00E91F78">
        <w:rPr>
          <w:rFonts w:ascii="Book Antiqua" w:eastAsia="Times New Roman" w:hAnsi="Book Antiqua" w:cs="Times New Roman"/>
          <w:b/>
          <w:bCs/>
          <w:color w:val="FF0000"/>
          <w:sz w:val="16"/>
          <w:szCs w:val="16"/>
          <w:u w:val="single"/>
          <w:lang w:eastAsia="pt-BR"/>
        </w:rPr>
        <w:t>(PCRO-2022)</w:t>
      </w:r>
      <w:r w:rsidR="005A5B68">
        <w:rPr>
          <w:rFonts w:ascii="Book Antiqua" w:eastAsia="Times New Roman" w:hAnsi="Book Antiqua" w:cs="Times New Roman"/>
          <w:b/>
          <w:bCs/>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(PGEPA-2022/2023)</w:t>
      </w:r>
      <w:r w:rsidR="00BC557F">
        <w:rPr>
          <w:rFonts w:ascii="Book Antiqua" w:eastAsia="Times New Roman" w:hAnsi="Book Antiqua" w:cs="Times New Roman"/>
          <w:b/>
          <w:color w:val="FF0000"/>
          <w:sz w:val="16"/>
          <w:szCs w:val="16"/>
          <w:lang w:eastAsia="pt-BR"/>
        </w:rPr>
        <w:t xml:space="preserve"> </w:t>
      </w:r>
      <w:r w:rsidR="00BC557F">
        <w:rPr>
          <w:rFonts w:ascii="Book Antiqua" w:eastAsia="Times New Roman" w:hAnsi="Book Antiqua" w:cs="Times New Roman"/>
          <w:b/>
          <w:color w:val="FF0000"/>
          <w:sz w:val="16"/>
          <w:szCs w:val="16"/>
          <w:u w:val="single"/>
          <w:lang w:eastAsia="pt-BR"/>
        </w:rPr>
        <w:t>(ENAM/2º-2024)</w:t>
      </w:r>
      <w:r w:rsidR="00096A9D">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(MPSC-2024)</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6C4F23" w14:paraId="707AAC2D" w14:textId="77777777" w:rsidTr="006C4F23">
        <w:tc>
          <w:tcPr>
            <w:tcW w:w="8494" w:type="dxa"/>
            <w:shd w:val="clear" w:color="auto" w:fill="CCFFFF"/>
          </w:tcPr>
          <w:p w14:paraId="3048C9B2" w14:textId="2924F8E2" w:rsidR="005A5B68" w:rsidRDefault="005A5B68" w:rsidP="005A5B6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w:t>
            </w:r>
            <w:r w:rsidRPr="001337E2">
              <w:rPr>
                <w:rFonts w:ascii="Book Antiqua" w:eastAsia="Times New Roman" w:hAnsi="Book Antiqua" w:cs="Times New Roman"/>
                <w:bCs/>
                <w:sz w:val="19"/>
                <w:szCs w:val="19"/>
                <w:lang w:eastAsia="pt-BR"/>
              </w:rPr>
              <w:t xml:space="preserve">: </w:t>
            </w:r>
            <w:r w:rsidRPr="005A5B68">
              <w:rPr>
                <w:rFonts w:ascii="Book Antiqua" w:hAnsi="Book Antiqua" w:cs="Times New Roman"/>
                <w:bCs/>
                <w:sz w:val="19"/>
                <w:szCs w:val="19"/>
              </w:rPr>
              <w:t>Quanto à aplicação de sanções penais em razão das condutas e atividades lesivas ao meio ambiente previstas na Lei 9.605/98, assinale a opção correta</w:t>
            </w:r>
            <w:r>
              <w:rPr>
                <w:rFonts w:ascii="Book Antiqua" w:hAnsi="Book Antiqua" w:cs="Times New Roman"/>
                <w:bCs/>
                <w:sz w:val="19"/>
                <w:szCs w:val="19"/>
              </w:rPr>
              <w:t xml:space="preserve">: </w:t>
            </w:r>
            <w:r w:rsidRPr="005A5B68">
              <w:rPr>
                <w:rFonts w:ascii="Book Antiqua" w:hAnsi="Book Antiqua" w:cs="Times New Roman"/>
                <w:bCs/>
                <w:sz w:val="19"/>
                <w:szCs w:val="19"/>
              </w:rPr>
              <w:t>É possível a pessoa jurídica cumprir pena de prestação de serviços à comunidade, nos termos da Lei 9.605/98.</w:t>
            </w:r>
            <w:r>
              <w:rPr>
                <w:rFonts w:ascii="Book Antiqua" w:hAnsi="Book Antiqua" w:cs="Times New Roman"/>
                <w:bCs/>
                <w:sz w:val="19"/>
                <w:szCs w:val="19"/>
              </w:rPr>
              <w:t xml:space="preserve"> </w:t>
            </w:r>
            <w:r>
              <w:rPr>
                <w:rFonts w:ascii="Book Antiqua" w:eastAsia="Times New Roman" w:hAnsi="Book Antiqua" w:cs="Times New Roman"/>
                <w:b/>
                <w:bCs/>
                <w:sz w:val="19"/>
                <w:szCs w:val="19"/>
                <w:lang w:eastAsia="pt-BR"/>
              </w:rPr>
              <w:t>BL: art. 21, III, LCA.</w:t>
            </w:r>
          </w:p>
          <w:p w14:paraId="0AB5830D" w14:textId="0DEBF5FE" w:rsidR="00DB7BD5" w:rsidRDefault="00DB7BD5" w:rsidP="00DB7BD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w:t>
            </w:r>
            <w:r w:rsidRPr="001337E2">
              <w:rPr>
                <w:rFonts w:ascii="Book Antiqua" w:eastAsia="Times New Roman" w:hAnsi="Book Antiqua" w:cs="Times New Roman"/>
                <w:bCs/>
                <w:sz w:val="19"/>
                <w:szCs w:val="19"/>
                <w:lang w:eastAsia="pt-BR"/>
              </w:rPr>
              <w:t xml:space="preserve">: </w:t>
            </w:r>
            <w:r w:rsidRPr="00DB7BD5">
              <w:rPr>
                <w:rFonts w:ascii="Book Antiqua" w:hAnsi="Book Antiqua" w:cs="Times New Roman"/>
                <w:bCs/>
                <w:sz w:val="19"/>
                <w:szCs w:val="19"/>
              </w:rPr>
              <w:t>Acerca da responsabilização administrativa das pessoas jurídicas por infrações ambientais, assinale a opção correta</w:t>
            </w:r>
            <w:r>
              <w:rPr>
                <w:rFonts w:ascii="Book Antiqua" w:hAnsi="Book Antiqua" w:cs="Times New Roman"/>
                <w:bCs/>
                <w:sz w:val="19"/>
                <w:szCs w:val="19"/>
              </w:rPr>
              <w:t xml:space="preserve">: </w:t>
            </w:r>
            <w:r w:rsidRPr="00DB7BD5">
              <w:rPr>
                <w:rFonts w:ascii="Book Antiqua" w:hAnsi="Book Antiqua" w:cs="Times New Roman"/>
                <w:bCs/>
                <w:sz w:val="19"/>
                <w:szCs w:val="19"/>
              </w:rPr>
              <w:t xml:space="preserve">As penas de multa, de restrição de direitos e de prestação de serviços à comunidade podem ser aplicadas cumulativamente. </w:t>
            </w:r>
            <w:r>
              <w:rPr>
                <w:rFonts w:ascii="Book Antiqua" w:eastAsia="Times New Roman" w:hAnsi="Book Antiqua" w:cs="Times New Roman"/>
                <w:b/>
                <w:bCs/>
                <w:sz w:val="19"/>
                <w:szCs w:val="19"/>
                <w:lang w:eastAsia="pt-BR"/>
              </w:rPr>
              <w:t>BL: art. 21, LCA.</w:t>
            </w:r>
          </w:p>
          <w:p w14:paraId="3565EF96" w14:textId="28D19107" w:rsidR="001337E2" w:rsidRDefault="001337E2" w:rsidP="001337E2">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w:t>
            </w:r>
            <w:r w:rsidRPr="001337E2">
              <w:rPr>
                <w:rFonts w:ascii="Book Antiqua" w:eastAsia="Times New Roman" w:hAnsi="Book Antiqua" w:cs="Times New Roman"/>
                <w:bCs/>
                <w:sz w:val="19"/>
                <w:szCs w:val="19"/>
                <w:lang w:eastAsia="pt-BR"/>
              </w:rPr>
              <w:t xml:space="preserve">: </w:t>
            </w:r>
            <w:r w:rsidRPr="001337E2">
              <w:rPr>
                <w:rFonts w:ascii="Book Antiqua" w:hAnsi="Book Antiqua" w:cs="Times New Roman"/>
                <w:bCs/>
                <w:sz w:val="19"/>
                <w:szCs w:val="19"/>
              </w:rPr>
              <w:t>De acordo com o disposto na Lei n.º 9.605/1998 (Lei de Crimes Ambientais) acerca da responsabilidade penal de pessoa jurídica por dano ambiental, é correto afirmar que</w:t>
            </w:r>
            <w:r>
              <w:rPr>
                <w:rFonts w:ascii="Book Antiqua" w:hAnsi="Book Antiqua" w:cs="Times New Roman"/>
                <w:bCs/>
                <w:sz w:val="19"/>
                <w:szCs w:val="19"/>
              </w:rPr>
              <w:t xml:space="preserve"> </w:t>
            </w:r>
            <w:r w:rsidRPr="001337E2">
              <w:rPr>
                <w:rFonts w:ascii="Book Antiqua" w:hAnsi="Book Antiqua" w:cs="Times New Roman"/>
                <w:bCs/>
                <w:sz w:val="19"/>
                <w:szCs w:val="19"/>
              </w:rPr>
              <w:t>a pena de multa e as penas restritivas de direitos e de prestação de serviços à comunidade podem ser aplicadas a pessoa jurídica</w:t>
            </w:r>
            <w:r w:rsidR="00DB7BD5" w:rsidRPr="00DB7BD5">
              <w:rPr>
                <w:rFonts w:ascii="Book Antiqua" w:hAnsi="Book Antiqua" w:cs="Times New Roman"/>
                <w:bCs/>
                <w:sz w:val="19"/>
                <w:szCs w:val="19"/>
              </w:rPr>
              <w:t xml:space="preserve">. </w:t>
            </w:r>
            <w:r>
              <w:rPr>
                <w:rFonts w:ascii="Book Antiqua" w:eastAsia="Times New Roman" w:hAnsi="Book Antiqua" w:cs="Times New Roman"/>
                <w:b/>
                <w:bCs/>
                <w:sz w:val="19"/>
                <w:szCs w:val="19"/>
                <w:lang w:eastAsia="pt-BR"/>
              </w:rPr>
              <w:t>BL: art. 3º e art. 21, LCA.</w:t>
            </w:r>
          </w:p>
          <w:p w14:paraId="6D576290" w14:textId="372F874A" w:rsidR="00914D4E" w:rsidRDefault="00914D4E"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14D4E">
              <w:rPr>
                <w:rFonts w:ascii="Book Antiqua" w:eastAsia="Times New Roman" w:hAnsi="Book Antiqua" w:cs="Times New Roman"/>
                <w:b/>
                <w:bCs/>
                <w:sz w:val="19"/>
                <w:szCs w:val="19"/>
                <w:highlight w:val="yellow"/>
                <w:lang w:eastAsia="pt-BR"/>
              </w:rPr>
              <w:t>MPRO-2017-FMP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14D4E">
              <w:rPr>
                <w:rFonts w:ascii="Book Antiqua" w:eastAsia="Times New Roman" w:hAnsi="Book Antiqua" w:cs="Times New Roman"/>
                <w:sz w:val="19"/>
                <w:szCs w:val="19"/>
                <w:lang w:eastAsia="pt-BR"/>
              </w:rPr>
              <w:t xml:space="preserve">Sobre a responsabilidade penal das pessoas jurídicas e a correlata aplicação da pena pela prática de crimes ambientais, é </w:t>
            </w:r>
            <w:r>
              <w:rPr>
                <w:rFonts w:ascii="Book Antiqua" w:eastAsia="Times New Roman" w:hAnsi="Book Antiqua" w:cs="Times New Roman"/>
                <w:sz w:val="19"/>
                <w:szCs w:val="19"/>
                <w:lang w:eastAsia="pt-BR"/>
              </w:rPr>
              <w:t>correto</w:t>
            </w:r>
            <w:r w:rsidRPr="00914D4E">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914D4E">
              <w:rPr>
                <w:rFonts w:ascii="Book Antiqua" w:eastAsia="Times New Roman" w:hAnsi="Book Antiqua" w:cs="Times New Roman"/>
                <w:sz w:val="19"/>
                <w:szCs w:val="19"/>
                <w:lang w:eastAsia="pt-BR"/>
              </w:rPr>
              <w:t>as penas aplicáveis isolada, cumulada ou alternativamente às pessoas jurídicas condenadas pela prática de crimes ambientais são multa, restritivas de direitos e prestação de serviços à comunidade.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e art. 21, LCA.</w:t>
            </w:r>
          </w:p>
          <w:p w14:paraId="02EBD12F" w14:textId="3798FAE8" w:rsidR="004440EF" w:rsidRDefault="004440EF" w:rsidP="004440E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DPEAC-2017</w:t>
            </w:r>
            <w:r w:rsidR="00B17AAC">
              <w:rPr>
                <w:rFonts w:ascii="Book Antiqua" w:eastAsia="Times New Roman" w:hAnsi="Book Antiqua" w:cs="Times New Roman"/>
                <w:b/>
                <w:i/>
                <w:iCs/>
                <w:color w:val="FF0000"/>
                <w:sz w:val="19"/>
                <w:szCs w:val="19"/>
                <w:lang w:eastAsia="pt-BR"/>
              </w:rPr>
              <w:t>: #</w:t>
            </w:r>
            <w:r w:rsidR="00B17AAC" w:rsidRPr="00B17AAC">
              <w:rPr>
                <w:rFonts w:ascii="Book Antiqua" w:eastAsia="Times New Roman" w:hAnsi="Book Antiqua" w:cs="Times New Roman"/>
                <w:b/>
                <w:i/>
                <w:iCs/>
                <w:color w:val="FF0000"/>
                <w:sz w:val="19"/>
                <w:szCs w:val="19"/>
                <w:highlight w:val="green"/>
                <w:lang w:eastAsia="pt-BR"/>
              </w:rPr>
              <w:t>Cartórios/TJ</w:t>
            </w:r>
            <w:r w:rsidR="00B17AAC">
              <w:rPr>
                <w:rFonts w:ascii="Book Antiqua" w:eastAsia="Times New Roman" w:hAnsi="Book Antiqua" w:cs="Times New Roman"/>
                <w:b/>
                <w:i/>
                <w:iCs/>
                <w:color w:val="FF0000"/>
                <w:sz w:val="19"/>
                <w:szCs w:val="19"/>
                <w:highlight w:val="green"/>
                <w:lang w:eastAsia="pt-BR"/>
              </w:rPr>
              <w:t>MS</w:t>
            </w:r>
            <w:r w:rsidR="00B17AAC" w:rsidRPr="00B17AAC">
              <w:rPr>
                <w:rFonts w:ascii="Book Antiqua" w:eastAsia="Times New Roman" w:hAnsi="Book Antiqua" w:cs="Times New Roman"/>
                <w:b/>
                <w:i/>
                <w:iCs/>
                <w:color w:val="FF0000"/>
                <w:sz w:val="19"/>
                <w:szCs w:val="19"/>
                <w:highlight w:val="green"/>
                <w:lang w:eastAsia="pt-BR"/>
              </w:rPr>
              <w:t>-2021</w:t>
            </w:r>
            <w:r w:rsidR="00DE1006">
              <w:rPr>
                <w:rFonts w:ascii="Book Antiqua" w:eastAsia="Times New Roman" w:hAnsi="Book Antiqua" w:cs="Times New Roman"/>
                <w:b/>
                <w:i/>
                <w:iCs/>
                <w:color w:val="FF0000"/>
                <w:sz w:val="19"/>
                <w:szCs w:val="19"/>
                <w:lang w:eastAsia="pt-BR"/>
              </w:rPr>
              <w:t>: #</w:t>
            </w:r>
            <w:r w:rsidR="00DE1006" w:rsidRPr="00DE1006">
              <w:rPr>
                <w:rFonts w:ascii="Book Antiqua" w:eastAsia="Times New Roman" w:hAnsi="Book Antiqua" w:cs="Times New Roman"/>
                <w:b/>
                <w:i/>
                <w:iCs/>
                <w:color w:val="FF0000"/>
                <w:sz w:val="19"/>
                <w:szCs w:val="19"/>
                <w:highlight w:val="green"/>
                <w:lang w:eastAsia="pt-BR"/>
              </w:rPr>
              <w:t>MPTO-2022</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CESPE</w:t>
            </w:r>
            <w:r w:rsidR="00B17AAC">
              <w:rPr>
                <w:rFonts w:ascii="Book Antiqua" w:eastAsia="Times New Roman" w:hAnsi="Book Antiqua" w:cs="Times New Roman"/>
                <w:b/>
                <w:i/>
                <w:iCs/>
                <w:color w:val="FF0000"/>
                <w:sz w:val="19"/>
                <w:szCs w:val="19"/>
                <w:lang w:eastAsia="pt-BR"/>
              </w:rPr>
              <w:t>: #</w:t>
            </w:r>
            <w:r w:rsidR="00B17AAC">
              <w:rPr>
                <w:rFonts w:ascii="Book Antiqua" w:eastAsia="Times New Roman" w:hAnsi="Book Antiqua" w:cs="Times New Roman"/>
                <w:b/>
                <w:i/>
                <w:iCs/>
                <w:color w:val="FF0000"/>
                <w:sz w:val="19"/>
                <w:szCs w:val="19"/>
                <w:highlight w:val="green"/>
                <w:lang w:eastAsia="pt-BR"/>
              </w:rPr>
              <w:t>Consulplan</w:t>
            </w:r>
            <w:r w:rsidRPr="00C135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Numa interpretação literal do</w:t>
            </w:r>
            <w:r w:rsidRPr="004440EF">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art. 21 da LCA, conclui-se </w:t>
            </w:r>
            <w:r w:rsidRPr="004440EF">
              <w:rPr>
                <w:rFonts w:ascii="Book Antiqua" w:eastAsia="Times New Roman" w:hAnsi="Book Antiqua" w:cs="Times New Roman"/>
                <w:bCs/>
                <w:sz w:val="19"/>
                <w:szCs w:val="19"/>
                <w:lang w:eastAsia="pt-BR"/>
              </w:rPr>
              <w:t xml:space="preserve">são aplicadas às pessoas jurídicas, isolada, </w:t>
            </w:r>
            <w:r w:rsidRPr="004440EF">
              <w:rPr>
                <w:rFonts w:ascii="Book Antiqua" w:eastAsia="Times New Roman" w:hAnsi="Book Antiqua" w:cs="Times New Roman"/>
                <w:bCs/>
                <w:sz w:val="19"/>
                <w:szCs w:val="19"/>
                <w:lang w:eastAsia="pt-BR"/>
              </w:rPr>
              <w:lastRenderedPageBreak/>
              <w:t>cumulativa ou alternativamente, somente</w:t>
            </w:r>
            <w:r>
              <w:rPr>
                <w:rFonts w:ascii="Book Antiqua" w:eastAsia="Times New Roman" w:hAnsi="Book Antiqua" w:cs="Times New Roman"/>
                <w:bCs/>
                <w:sz w:val="19"/>
                <w:szCs w:val="19"/>
                <w:lang w:eastAsia="pt-BR"/>
              </w:rPr>
              <w:t xml:space="preserve"> 3 espécies de penas: i) </w:t>
            </w:r>
            <w:r w:rsidRPr="004440EF">
              <w:rPr>
                <w:rFonts w:ascii="Book Antiqua" w:eastAsia="Times New Roman" w:hAnsi="Book Antiqua" w:cs="Times New Roman"/>
                <w:bCs/>
                <w:sz w:val="19"/>
                <w:szCs w:val="19"/>
                <w:lang w:eastAsia="pt-BR"/>
              </w:rPr>
              <w:t>multa</w:t>
            </w:r>
            <w:r>
              <w:rPr>
                <w:rFonts w:ascii="Book Antiqua" w:eastAsia="Times New Roman" w:hAnsi="Book Antiqua" w:cs="Times New Roman"/>
                <w:bCs/>
                <w:sz w:val="19"/>
                <w:szCs w:val="19"/>
                <w:lang w:eastAsia="pt-BR"/>
              </w:rPr>
              <w:t>; ii)</w:t>
            </w:r>
            <w:r w:rsidRPr="004440EF">
              <w:rPr>
                <w:rFonts w:ascii="Book Antiqua" w:eastAsia="Times New Roman" w:hAnsi="Book Antiqua" w:cs="Times New Roman"/>
                <w:bCs/>
                <w:sz w:val="19"/>
                <w:szCs w:val="19"/>
                <w:lang w:eastAsia="pt-BR"/>
              </w:rPr>
              <w:t xml:space="preserve"> restritivas de direitos e</w:t>
            </w:r>
            <w:r>
              <w:rPr>
                <w:rFonts w:ascii="Book Antiqua" w:eastAsia="Times New Roman" w:hAnsi="Book Antiqua" w:cs="Times New Roman"/>
                <w:bCs/>
                <w:sz w:val="19"/>
                <w:szCs w:val="19"/>
                <w:lang w:eastAsia="pt-BR"/>
              </w:rPr>
              <w:t>;</w:t>
            </w:r>
            <w:r w:rsidRPr="004440EF">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iii)</w:t>
            </w:r>
            <w:r w:rsidRPr="004440EF">
              <w:rPr>
                <w:rFonts w:ascii="Book Antiqua" w:eastAsia="Times New Roman" w:hAnsi="Book Antiqua" w:cs="Times New Roman"/>
                <w:bCs/>
                <w:sz w:val="19"/>
                <w:szCs w:val="19"/>
                <w:lang w:eastAsia="pt-BR"/>
              </w:rPr>
              <w:t xml:space="preserve"> prestação de serviços à comunidade.</w:t>
            </w:r>
            <w:r>
              <w:rPr>
                <w:rFonts w:ascii="Book Antiqua" w:eastAsia="Times New Roman" w:hAnsi="Book Antiqua" w:cs="Times New Roman"/>
                <w:bCs/>
                <w:sz w:val="19"/>
                <w:szCs w:val="19"/>
                <w:lang w:eastAsia="pt-BR"/>
              </w:rPr>
              <w:t xml:space="preserve"> Todavia</w:t>
            </w:r>
            <w:r w:rsidRPr="004440EF">
              <w:rPr>
                <w:rFonts w:ascii="Book Antiqua" w:eastAsia="Times New Roman" w:hAnsi="Book Antiqua" w:cs="Times New Roman"/>
                <w:bCs/>
                <w:sz w:val="19"/>
                <w:szCs w:val="19"/>
                <w:lang w:eastAsia="pt-BR"/>
              </w:rPr>
              <w:t xml:space="preserve">, a própria Lei 9.605/98 traz outras sanções, tais como a desconsideração da pessoa jurídica (art. 4º) e a liquidação forçada (art. 24). </w:t>
            </w:r>
            <w:r>
              <w:rPr>
                <w:rFonts w:ascii="Book Antiqua" w:eastAsia="Times New Roman" w:hAnsi="Book Antiqua" w:cs="Times New Roman"/>
                <w:bCs/>
                <w:sz w:val="19"/>
                <w:szCs w:val="19"/>
                <w:lang w:eastAsia="pt-BR"/>
              </w:rPr>
              <w:t xml:space="preserve">Nesse contexto, </w:t>
            </w:r>
            <w:r w:rsidRPr="004440EF">
              <w:rPr>
                <w:rFonts w:ascii="Book Antiqua" w:eastAsia="Times New Roman" w:hAnsi="Book Antiqua" w:cs="Times New Roman"/>
                <w:bCs/>
                <w:sz w:val="19"/>
                <w:szCs w:val="19"/>
                <w:lang w:eastAsia="pt-BR"/>
              </w:rPr>
              <w:t>há entendimento jurisprudencial que considera esses dois exemplos como penas aplicáveis às pessoas jurídicas</w:t>
            </w:r>
            <w:r>
              <w:rPr>
                <w:rFonts w:ascii="Book Antiqua" w:eastAsia="Times New Roman" w:hAnsi="Book Antiqua" w:cs="Times New Roman"/>
                <w:bCs/>
                <w:sz w:val="19"/>
                <w:szCs w:val="19"/>
                <w:lang w:eastAsia="pt-BR"/>
              </w:rPr>
              <w:t xml:space="preserve">, vejamos: </w:t>
            </w:r>
            <w:r w:rsidRPr="0095478C">
              <w:rPr>
                <w:rFonts w:ascii="Book Antiqua" w:eastAsia="Times New Roman" w:hAnsi="Book Antiqua" w:cs="Times New Roman"/>
                <w:bCs/>
                <w:i/>
                <w:iCs/>
                <w:sz w:val="19"/>
                <w:szCs w:val="19"/>
                <w:lang w:eastAsia="pt-BR"/>
              </w:rPr>
              <w:t>“(...) IX. A Lei Ambiental previu para as pessoas jurídicas penas autônomas de multas, de prestação de serviços à comunidade, restritivas de direitos, liquidação forçada e desconsideração da pessoa jurídica, todas adaptadas à sua natureza jurídica. STJ. 5ª T., REsp 610.114/RN,</w:t>
            </w:r>
            <w:r w:rsidR="0095478C" w:rsidRPr="0095478C">
              <w:rPr>
                <w:i/>
                <w:iCs/>
              </w:rPr>
              <w:t xml:space="preserve"> </w:t>
            </w:r>
            <w:r w:rsidR="0095478C" w:rsidRPr="0095478C">
              <w:rPr>
                <w:rFonts w:ascii="Book Antiqua" w:eastAsia="Times New Roman" w:hAnsi="Book Antiqua" w:cs="Times New Roman"/>
                <w:bCs/>
                <w:i/>
                <w:iCs/>
                <w:sz w:val="19"/>
                <w:szCs w:val="19"/>
                <w:lang w:eastAsia="pt-BR"/>
              </w:rPr>
              <w:t>Rel. Min. Gilson Dipp,</w:t>
            </w:r>
            <w:r w:rsidRPr="0095478C">
              <w:rPr>
                <w:rFonts w:ascii="Book Antiqua" w:eastAsia="Times New Roman" w:hAnsi="Book Antiqua" w:cs="Times New Roman"/>
                <w:bCs/>
                <w:i/>
                <w:iCs/>
                <w:sz w:val="19"/>
                <w:szCs w:val="19"/>
                <w:lang w:eastAsia="pt-BR"/>
              </w:rPr>
              <w:t xml:space="preserve"> j. 17/11/05.</w:t>
            </w:r>
            <w:r w:rsidR="0095478C" w:rsidRPr="0095478C">
              <w:rPr>
                <w:rFonts w:ascii="Book Antiqua" w:eastAsia="Times New Roman" w:hAnsi="Book Antiqua" w:cs="Times New Roman"/>
                <w:bCs/>
                <w:i/>
                <w:iCs/>
                <w:sz w:val="19"/>
                <w:szCs w:val="19"/>
                <w:lang w:eastAsia="pt-BR"/>
              </w:rPr>
              <w:t>”</w:t>
            </w:r>
          </w:p>
          <w:p w14:paraId="25C77906" w14:textId="44618C7D" w:rsidR="006C4F23" w:rsidRPr="006C4F23" w:rsidRDefault="006C4F23"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C4F23">
              <w:rPr>
                <w:rFonts w:ascii="Book Antiqua" w:eastAsia="Times New Roman" w:hAnsi="Book Antiqua" w:cs="Times New Roman"/>
                <w:b/>
                <w:bCs/>
                <w:sz w:val="19"/>
                <w:szCs w:val="19"/>
                <w:highlight w:val="yellow"/>
                <w:lang w:eastAsia="pt-BR"/>
              </w:rPr>
              <w:t>TRF4-2010</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C4F23">
              <w:rPr>
                <w:rFonts w:ascii="Book Antiqua" w:eastAsia="Times New Roman" w:hAnsi="Book Antiqua" w:cs="Times New Roman"/>
                <w:sz w:val="19"/>
                <w:szCs w:val="19"/>
                <w:lang w:eastAsia="pt-BR"/>
              </w:rPr>
              <w:t>Em razão da prática de crime previsto na Lei 9.605/98, as pessoas jurídicas podem receber multa, penas restritivas de direitos ou de prestação de serviços à comunidade nos casos em que a infração seja cometida por decisão de seu representante legal ou contratual ou de seu órgão colegiado, no interesse ou benefício da sua entidade.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e art. 21, LCA.</w:t>
            </w:r>
          </w:p>
        </w:tc>
      </w:tr>
    </w:tbl>
    <w:p w14:paraId="2D0DEB32" w14:textId="34912E6D"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4" w:name="art22"/>
      <w:bookmarkEnd w:id="64"/>
      <w:r w:rsidRPr="00C1354D">
        <w:rPr>
          <w:rFonts w:ascii="Book Antiqua" w:eastAsia="Times New Roman" w:hAnsi="Book Antiqua" w:cs="Times New Roman"/>
          <w:b/>
          <w:sz w:val="19"/>
          <w:szCs w:val="19"/>
          <w:highlight w:val="magenta"/>
          <w:lang w:eastAsia="pt-BR"/>
        </w:rPr>
        <w:lastRenderedPageBreak/>
        <w:t>Art. 22</w:t>
      </w:r>
      <w:r w:rsidRPr="00C1354D">
        <w:rPr>
          <w:rFonts w:ascii="Book Antiqua" w:eastAsia="Times New Roman" w:hAnsi="Book Antiqua" w:cs="Times New Roman"/>
          <w:b/>
          <w:sz w:val="19"/>
          <w:szCs w:val="19"/>
          <w:lang w:eastAsia="pt-BR"/>
        </w:rPr>
        <w:t xml:space="preserve">. As </w:t>
      </w:r>
      <w:r w:rsidRPr="00C1354D">
        <w:rPr>
          <w:rFonts w:ascii="Book Antiqua" w:eastAsia="Times New Roman" w:hAnsi="Book Antiqua" w:cs="Times New Roman"/>
          <w:b/>
          <w:caps/>
          <w:sz w:val="19"/>
          <w:szCs w:val="19"/>
          <w:shd w:val="clear" w:color="auto" w:fill="F7CAAC" w:themeFill="accent2" w:themeFillTint="66"/>
          <w:lang w:eastAsia="pt-BR"/>
        </w:rPr>
        <w:t>penas restritivas de direitos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da pessoa jurídica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C1354D">
        <w:rPr>
          <w:rFonts w:ascii="Book Antiqua" w:eastAsia="Times New Roman" w:hAnsi="Book Antiqua" w:cs="Times New Roman"/>
          <w:sz w:val="19"/>
          <w:szCs w:val="19"/>
          <w:lang w:eastAsia="pt-BR"/>
        </w:rPr>
        <w:t>:</w:t>
      </w:r>
      <w:r w:rsidR="00E12AD3" w:rsidRPr="00C1354D">
        <w:rPr>
          <w:rFonts w:ascii="Book Antiqua" w:eastAsia="Times New Roman" w:hAnsi="Book Antiqua" w:cs="Times New Roman"/>
          <w:sz w:val="19"/>
          <w:szCs w:val="19"/>
          <w:lang w:eastAsia="pt-BR"/>
        </w:rPr>
        <w:t xml:space="preserve"> </w:t>
      </w:r>
    </w:p>
    <w:p w14:paraId="0A049E95" w14:textId="3EAABED1"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23790">
        <w:rPr>
          <w:rFonts w:ascii="Book Antiqua" w:eastAsia="Times New Roman" w:hAnsi="Book Antiqua" w:cs="Times New Roman"/>
          <w:b/>
          <w:bCs/>
          <w:sz w:val="19"/>
          <w:szCs w:val="19"/>
          <w:lang w:eastAsia="pt-BR"/>
        </w:rPr>
        <w:t xml:space="preserve">I - </w:t>
      </w:r>
      <w:r w:rsidRPr="00323790">
        <w:rPr>
          <w:rFonts w:ascii="Book Antiqua" w:eastAsia="Times New Roman" w:hAnsi="Book Antiqua" w:cs="Times New Roman"/>
          <w:b/>
          <w:bCs/>
          <w:sz w:val="19"/>
          <w:szCs w:val="19"/>
          <w:highlight w:val="yellow"/>
          <w:lang w:eastAsia="pt-BR"/>
        </w:rPr>
        <w:t>suspensão parcial</w:t>
      </w:r>
      <w:r w:rsidRPr="00323790">
        <w:rPr>
          <w:rFonts w:ascii="Book Antiqua" w:eastAsia="Times New Roman" w:hAnsi="Book Antiqua" w:cs="Times New Roman"/>
          <w:b/>
          <w:bCs/>
          <w:sz w:val="19"/>
          <w:szCs w:val="19"/>
          <w:lang w:eastAsia="pt-BR"/>
        </w:rPr>
        <w:t xml:space="preserve"> ou </w:t>
      </w:r>
      <w:r w:rsidRPr="00323790">
        <w:rPr>
          <w:rFonts w:ascii="Book Antiqua" w:eastAsia="Times New Roman" w:hAnsi="Book Antiqua" w:cs="Times New Roman"/>
          <w:b/>
          <w:bCs/>
          <w:sz w:val="19"/>
          <w:szCs w:val="19"/>
          <w:highlight w:val="yellow"/>
          <w:lang w:eastAsia="pt-BR"/>
        </w:rPr>
        <w:t>total</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cyan"/>
          <w:lang w:eastAsia="pt-BR"/>
        </w:rPr>
        <w:t>de atividades</w:t>
      </w:r>
      <w:r w:rsidRPr="00323790">
        <w:rPr>
          <w:rFonts w:ascii="Book Antiqua" w:eastAsia="Times New Roman" w:hAnsi="Book Antiqua" w:cs="Times New Roman"/>
          <w:b/>
          <w:bCs/>
          <w:sz w:val="18"/>
          <w:szCs w:val="18"/>
          <w:lang w:eastAsia="pt-BR"/>
        </w:rPr>
        <w:t>;</w:t>
      </w:r>
      <w:r w:rsidR="00923A36" w:rsidRPr="00323790">
        <w:rPr>
          <w:rFonts w:ascii="Book Antiqua" w:eastAsia="Times New Roman" w:hAnsi="Book Antiqua" w:cs="Times New Roman"/>
          <w:b/>
          <w:bCs/>
          <w:sz w:val="18"/>
          <w:szCs w:val="18"/>
          <w:lang w:eastAsia="pt-BR"/>
        </w:rPr>
        <w:t xml:space="preserve"> </w:t>
      </w:r>
      <w:r w:rsidR="00CF6079" w:rsidRPr="00323790">
        <w:rPr>
          <w:rFonts w:ascii="Book Antiqua" w:eastAsia="Times New Roman" w:hAnsi="Book Antiqua" w:cs="Times New Roman"/>
          <w:b/>
          <w:bCs/>
          <w:color w:val="FF0000"/>
          <w:sz w:val="16"/>
          <w:szCs w:val="16"/>
          <w:u w:val="single"/>
          <w:lang w:eastAsia="pt-BR"/>
        </w:rPr>
        <w:t>(TJMS-2008)</w:t>
      </w:r>
      <w:r w:rsidR="00CF6079" w:rsidRPr="00323790">
        <w:rPr>
          <w:rFonts w:ascii="Book Antiqua" w:eastAsia="Times New Roman" w:hAnsi="Book Antiqua" w:cs="Times New Roman"/>
          <w:b/>
          <w:bCs/>
          <w:color w:val="FF0000"/>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(MPRR-2008)</w:t>
      </w:r>
      <w:r w:rsidR="00CF6079" w:rsidRPr="00323790">
        <w:rPr>
          <w:rFonts w:ascii="Book Antiqua" w:eastAsia="Times New Roman" w:hAnsi="Book Antiqua" w:cs="Times New Roman"/>
          <w:b/>
          <w:bCs/>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(TJMT-2009)</w:t>
      </w:r>
      <w:r w:rsidR="006C4F23" w:rsidRPr="00323790">
        <w:rPr>
          <w:rFonts w:ascii="Book Antiqua" w:eastAsia="Times New Roman" w:hAnsi="Book Antiqua" w:cs="Times New Roman"/>
          <w:b/>
          <w:bCs/>
          <w:color w:val="FF0000"/>
          <w:sz w:val="16"/>
          <w:szCs w:val="16"/>
          <w:lang w:eastAsia="pt-BR"/>
        </w:rPr>
        <w:t xml:space="preserve"> </w:t>
      </w:r>
      <w:r w:rsidR="006C4F23" w:rsidRPr="00323790">
        <w:rPr>
          <w:rFonts w:ascii="Book Antiqua" w:eastAsia="Times New Roman" w:hAnsi="Book Antiqua" w:cs="Times New Roman"/>
          <w:b/>
          <w:bCs/>
          <w:color w:val="FF0000"/>
          <w:sz w:val="16"/>
          <w:szCs w:val="16"/>
          <w:u w:val="single"/>
          <w:lang w:eastAsia="pt-BR"/>
        </w:rPr>
        <w:t>(TRF4-2009</w:t>
      </w:r>
      <w:r w:rsidR="00FA6512" w:rsidRPr="00323790">
        <w:rPr>
          <w:rFonts w:ascii="Book Antiqua" w:eastAsia="Times New Roman" w:hAnsi="Book Antiqua" w:cs="Times New Roman"/>
          <w:b/>
          <w:bCs/>
          <w:color w:val="FF0000"/>
          <w:sz w:val="16"/>
          <w:szCs w:val="16"/>
          <w:u w:val="single"/>
          <w:lang w:eastAsia="pt-BR"/>
        </w:rPr>
        <w:t>/2010</w:t>
      </w:r>
      <w:r w:rsidR="006C4F23" w:rsidRPr="00323790">
        <w:rPr>
          <w:rFonts w:ascii="Book Antiqua" w:eastAsia="Times New Roman" w:hAnsi="Book Antiqua" w:cs="Times New Roman"/>
          <w:b/>
          <w:bCs/>
          <w:color w:val="FF0000"/>
          <w:sz w:val="16"/>
          <w:szCs w:val="16"/>
          <w:u w:val="single"/>
          <w:lang w:eastAsia="pt-BR"/>
        </w:rPr>
        <w:t>)</w:t>
      </w:r>
      <w:r w:rsidR="00CF6079" w:rsidRPr="00323790">
        <w:rPr>
          <w:rFonts w:ascii="Book Antiqua" w:eastAsia="Times New Roman" w:hAnsi="Book Antiqua" w:cs="Times New Roman"/>
          <w:b/>
          <w:bCs/>
          <w:color w:val="FF0000"/>
          <w:sz w:val="16"/>
          <w:szCs w:val="16"/>
          <w:lang w:eastAsia="pt-BR"/>
        </w:rPr>
        <w:t xml:space="preserve"> </w:t>
      </w:r>
      <w:r w:rsidR="008D2C6B" w:rsidRPr="00323790">
        <w:rPr>
          <w:rFonts w:ascii="Book Antiqua" w:eastAsia="Times New Roman" w:hAnsi="Book Antiqua" w:cs="Times New Roman"/>
          <w:b/>
          <w:bCs/>
          <w:color w:val="FF0000"/>
          <w:sz w:val="16"/>
          <w:szCs w:val="16"/>
          <w:u w:val="single"/>
          <w:lang w:eastAsia="pt-BR"/>
        </w:rPr>
        <w:t>(TJPE-2011)</w:t>
      </w:r>
      <w:r w:rsidR="00EB36A8" w:rsidRPr="00323790">
        <w:rPr>
          <w:rFonts w:ascii="Book Antiqua" w:eastAsia="Times New Roman" w:hAnsi="Book Antiqua" w:cs="Times New Roman"/>
          <w:b/>
          <w:bCs/>
          <w:color w:val="FF0000"/>
          <w:sz w:val="16"/>
          <w:szCs w:val="16"/>
          <w:lang w:eastAsia="pt-BR"/>
        </w:rPr>
        <w:t xml:space="preserve"> </w:t>
      </w:r>
      <w:r w:rsidR="00EB36A8" w:rsidRPr="00323790">
        <w:rPr>
          <w:rFonts w:ascii="Book Antiqua" w:eastAsia="Times New Roman" w:hAnsi="Book Antiqua" w:cs="Times New Roman"/>
          <w:b/>
          <w:bCs/>
          <w:color w:val="FF0000"/>
          <w:sz w:val="16"/>
          <w:szCs w:val="16"/>
          <w:u w:val="single"/>
          <w:lang w:eastAsia="pt-BR"/>
        </w:rPr>
        <w:t>(PCMG-2011)</w:t>
      </w:r>
      <w:r w:rsidR="00151A89" w:rsidRPr="00323790">
        <w:rPr>
          <w:rFonts w:ascii="Book Antiqua" w:eastAsia="Times New Roman" w:hAnsi="Book Antiqua" w:cs="Times New Roman"/>
          <w:b/>
          <w:bCs/>
          <w:color w:val="FF0000"/>
          <w:sz w:val="16"/>
          <w:szCs w:val="16"/>
          <w:lang w:eastAsia="pt-BR"/>
        </w:rPr>
        <w:t xml:space="preserve"> </w:t>
      </w:r>
      <w:r w:rsidR="00151A89" w:rsidRPr="00323790">
        <w:rPr>
          <w:rFonts w:ascii="Book Antiqua" w:eastAsia="Times New Roman" w:hAnsi="Book Antiqua" w:cs="Times New Roman"/>
          <w:b/>
          <w:bCs/>
          <w:color w:val="FF0000"/>
          <w:sz w:val="16"/>
          <w:szCs w:val="16"/>
          <w:u w:val="single"/>
          <w:lang w:eastAsia="pt-BR"/>
        </w:rPr>
        <w:t>(TRF3-2011)</w:t>
      </w:r>
      <w:r w:rsidR="00AC7E59" w:rsidRPr="00323790">
        <w:rPr>
          <w:rFonts w:ascii="Book Antiqua" w:eastAsia="Times New Roman" w:hAnsi="Book Antiqua" w:cs="Times New Roman"/>
          <w:b/>
          <w:bCs/>
          <w:color w:val="FF0000"/>
          <w:sz w:val="16"/>
          <w:szCs w:val="16"/>
          <w:lang w:eastAsia="pt-BR"/>
        </w:rPr>
        <w:t xml:space="preserve"> </w:t>
      </w:r>
      <w:r w:rsidR="00AC7E59" w:rsidRPr="00323790">
        <w:rPr>
          <w:rFonts w:ascii="Book Antiqua" w:hAnsi="Book Antiqua"/>
          <w:b/>
          <w:bCs/>
          <w:color w:val="FF0000"/>
          <w:sz w:val="16"/>
          <w:szCs w:val="16"/>
          <w:u w:val="single"/>
        </w:rPr>
        <w:t>(PGEPR-2011)</w:t>
      </w:r>
      <w:r w:rsidR="00814648" w:rsidRPr="00323790">
        <w:rPr>
          <w:rFonts w:ascii="Book Antiqua" w:eastAsia="Times New Roman" w:hAnsi="Book Antiqua" w:cs="Times New Roman"/>
          <w:b/>
          <w:bCs/>
          <w:color w:val="FF0000"/>
          <w:sz w:val="16"/>
          <w:szCs w:val="16"/>
          <w:lang w:eastAsia="pt-BR"/>
        </w:rPr>
        <w:t xml:space="preserve"> </w:t>
      </w:r>
      <w:r w:rsidR="00814648" w:rsidRPr="00323790">
        <w:rPr>
          <w:rFonts w:ascii="Book Antiqua" w:eastAsia="Times New Roman" w:hAnsi="Book Antiqua" w:cs="Times New Roman"/>
          <w:b/>
          <w:bCs/>
          <w:color w:val="FF0000"/>
          <w:sz w:val="16"/>
          <w:szCs w:val="16"/>
          <w:u w:val="single"/>
          <w:lang w:eastAsia="pt-BR"/>
        </w:rPr>
        <w:t>(MPPE-2014)</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(TJAL-2015)</w:t>
      </w:r>
      <w:r w:rsidR="001A0686" w:rsidRPr="00323790">
        <w:rPr>
          <w:rFonts w:ascii="Book Antiqua" w:eastAsia="Times New Roman" w:hAnsi="Book Antiqua" w:cs="Times New Roman"/>
          <w:b/>
          <w:bCs/>
          <w:color w:val="FF0000"/>
          <w:sz w:val="16"/>
          <w:szCs w:val="16"/>
          <w:lang w:eastAsia="pt-BR"/>
        </w:rPr>
        <w:t xml:space="preserve"> </w:t>
      </w:r>
      <w:r w:rsidR="001A0686" w:rsidRPr="00323790">
        <w:rPr>
          <w:rFonts w:ascii="Book Antiqua" w:eastAsia="Times New Roman" w:hAnsi="Book Antiqua" w:cs="Times New Roman"/>
          <w:b/>
          <w:bCs/>
          <w:color w:val="FF0000"/>
          <w:sz w:val="16"/>
          <w:szCs w:val="16"/>
          <w:u w:val="single"/>
          <w:lang w:eastAsia="pt-BR"/>
        </w:rPr>
        <w:t>(TJRR-2015)</w:t>
      </w:r>
      <w:r w:rsidR="00113106" w:rsidRPr="00323790">
        <w:rPr>
          <w:rFonts w:ascii="Book Antiqua" w:eastAsia="Times New Roman" w:hAnsi="Book Antiqua" w:cs="Times New Roman"/>
          <w:b/>
          <w:bCs/>
          <w:color w:val="FF0000"/>
          <w:sz w:val="16"/>
          <w:szCs w:val="16"/>
          <w:lang w:eastAsia="pt-BR"/>
        </w:rPr>
        <w:t xml:space="preserve"> </w:t>
      </w:r>
      <w:r w:rsidR="00113106" w:rsidRPr="00323790">
        <w:rPr>
          <w:rFonts w:ascii="Book Antiqua" w:eastAsia="Times New Roman" w:hAnsi="Book Antiqua" w:cs="Times New Roman"/>
          <w:b/>
          <w:bCs/>
          <w:color w:val="FF0000"/>
          <w:sz w:val="16"/>
          <w:szCs w:val="16"/>
          <w:u w:val="single"/>
          <w:lang w:eastAsia="pt-BR"/>
        </w:rPr>
        <w:t>(DPEPA-2015)</w:t>
      </w:r>
      <w:r w:rsidR="005366C1" w:rsidRPr="00323790">
        <w:rPr>
          <w:rFonts w:ascii="Book Antiqua" w:eastAsia="Times New Roman" w:hAnsi="Book Antiqua" w:cs="Times New Roman"/>
          <w:b/>
          <w:bCs/>
          <w:color w:val="FF0000"/>
          <w:sz w:val="16"/>
          <w:szCs w:val="16"/>
          <w:lang w:eastAsia="pt-BR"/>
        </w:rPr>
        <w:t xml:space="preserve"> </w:t>
      </w:r>
      <w:r w:rsidR="005366C1" w:rsidRPr="00323790">
        <w:rPr>
          <w:rFonts w:ascii="Book Antiqua" w:hAnsi="Book Antiqua"/>
          <w:b/>
          <w:bCs/>
          <w:color w:val="FF0000"/>
          <w:sz w:val="16"/>
          <w:szCs w:val="16"/>
          <w:u w:val="single"/>
        </w:rPr>
        <w:t>(PCDF-2015)</w:t>
      </w:r>
      <w:r w:rsidR="00502ABF" w:rsidRPr="00323790">
        <w:rPr>
          <w:rFonts w:ascii="Book Antiqua" w:eastAsia="Times New Roman" w:hAnsi="Book Antiqua" w:cs="Times New Roman"/>
          <w:b/>
          <w:bCs/>
          <w:color w:val="FF0000"/>
          <w:sz w:val="16"/>
          <w:szCs w:val="16"/>
          <w:lang w:eastAsia="pt-BR"/>
        </w:rPr>
        <w:t xml:space="preserve"> </w:t>
      </w:r>
      <w:bookmarkStart w:id="65" w:name="_Hlk108353051"/>
      <w:r w:rsidR="00502ABF" w:rsidRPr="00323790">
        <w:rPr>
          <w:rFonts w:ascii="Book Antiqua" w:eastAsia="Times New Roman" w:hAnsi="Book Antiqua" w:cs="Arial"/>
          <w:b/>
          <w:bCs/>
          <w:color w:val="FF0000"/>
          <w:sz w:val="16"/>
          <w:szCs w:val="16"/>
          <w:u w:val="single"/>
          <w:lang w:eastAsia="pt-BR"/>
        </w:rPr>
        <w:t>(PGM-Curitiba/PR-2015)</w:t>
      </w:r>
      <w:bookmarkEnd w:id="65"/>
      <w:r w:rsidR="00FF22EA" w:rsidRPr="00323790">
        <w:rPr>
          <w:rFonts w:ascii="Book Antiqua" w:eastAsia="Times New Roman" w:hAnsi="Book Antiqua" w:cs="Arial"/>
          <w:b/>
          <w:bCs/>
          <w:color w:val="FF0000"/>
          <w:sz w:val="16"/>
          <w:szCs w:val="16"/>
          <w:lang w:eastAsia="pt-BR"/>
        </w:rPr>
        <w:t xml:space="preserve"> </w:t>
      </w:r>
      <w:r w:rsidR="00FF22EA" w:rsidRPr="00323790">
        <w:rPr>
          <w:rFonts w:ascii="Book Antiqua" w:hAnsi="Book Antiqua"/>
          <w:b/>
          <w:bCs/>
          <w:color w:val="FF0000"/>
          <w:sz w:val="16"/>
          <w:szCs w:val="16"/>
          <w:u w:val="single"/>
        </w:rPr>
        <w:t>(PCPE-2016)</w:t>
      </w:r>
      <w:r w:rsidR="004B53BD" w:rsidRPr="00323790">
        <w:rPr>
          <w:rFonts w:ascii="Book Antiqua" w:eastAsia="Times New Roman" w:hAnsi="Book Antiqua" w:cs="Times New Roman"/>
          <w:b/>
          <w:bCs/>
          <w:color w:val="FF0000"/>
          <w:sz w:val="16"/>
          <w:szCs w:val="16"/>
          <w:lang w:eastAsia="pt-BR"/>
        </w:rPr>
        <w:t xml:space="preserve"> </w:t>
      </w:r>
      <w:bookmarkStart w:id="66" w:name="_Hlk89000208"/>
      <w:r w:rsidR="004B53BD" w:rsidRPr="00323790">
        <w:rPr>
          <w:rFonts w:ascii="Book Antiqua" w:eastAsia="Times New Roman" w:hAnsi="Book Antiqua" w:cs="Times New Roman"/>
          <w:b/>
          <w:bCs/>
          <w:color w:val="FF0000"/>
          <w:sz w:val="16"/>
          <w:szCs w:val="16"/>
          <w:u w:val="single"/>
          <w:lang w:eastAsia="pt-BR"/>
        </w:rPr>
        <w:t>(DPEAC-2017)</w:t>
      </w:r>
      <w:bookmarkEnd w:id="66"/>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(PF-2018)</w:t>
      </w:r>
      <w:r w:rsidR="0079558B" w:rsidRPr="00323790">
        <w:rPr>
          <w:rFonts w:ascii="Book Antiqua" w:eastAsia="Times New Roman" w:hAnsi="Book Antiqua" w:cs="Times New Roman"/>
          <w:b/>
          <w:bCs/>
          <w:color w:val="FF0000"/>
          <w:sz w:val="16"/>
          <w:szCs w:val="16"/>
          <w:lang w:eastAsia="pt-BR"/>
        </w:rPr>
        <w:t xml:space="preserve"> </w:t>
      </w:r>
      <w:r w:rsidR="0079558B" w:rsidRPr="00323790">
        <w:rPr>
          <w:rFonts w:ascii="Book Antiqua" w:eastAsia="Times New Roman" w:hAnsi="Book Antiqua" w:cs="Times New Roman"/>
          <w:b/>
          <w:bCs/>
          <w:color w:val="FF0000"/>
          <w:sz w:val="16"/>
          <w:szCs w:val="16"/>
          <w:u w:val="single"/>
          <w:lang w:eastAsia="pt-BR"/>
        </w:rPr>
        <w:t>(TJRJ-2011/2019</w:t>
      </w:r>
      <w:r w:rsidR="0079558B" w:rsidRPr="000025B1">
        <w:rPr>
          <w:rFonts w:ascii="Book Antiqua" w:eastAsia="Times New Roman" w:hAnsi="Book Antiqua" w:cs="Times New Roman"/>
          <w:b/>
          <w:bCs/>
          <w:color w:val="FF0000"/>
          <w:sz w:val="16"/>
          <w:szCs w:val="16"/>
          <w:lang w:eastAsia="pt-BR"/>
        </w:rPr>
        <w:t>)</w:t>
      </w:r>
      <w:r w:rsidR="00DB7BD5" w:rsidRPr="000025B1">
        <w:rPr>
          <w:rFonts w:ascii="Book Antiqua" w:eastAsia="Times New Roman" w:hAnsi="Book Antiqua" w:cs="Times New Roman"/>
          <w:b/>
          <w:bCs/>
          <w:color w:val="FF0000"/>
          <w:sz w:val="16"/>
          <w:szCs w:val="16"/>
          <w:lang w:eastAsia="pt-BR"/>
        </w:rPr>
        <w:t xml:space="preserve"> (</w:t>
      </w:r>
      <w:r w:rsidR="00DB7BD5" w:rsidRPr="00323790">
        <w:rPr>
          <w:rFonts w:ascii="Book Antiqua" w:eastAsia="Times New Roman" w:hAnsi="Book Antiqua" w:cs="Times New Roman"/>
          <w:b/>
          <w:bCs/>
          <w:color w:val="FF0000"/>
          <w:sz w:val="16"/>
          <w:szCs w:val="16"/>
          <w:u w:val="single"/>
          <w:lang w:eastAsia="pt-BR"/>
        </w:rPr>
        <w:t>MPAC-2022)</w:t>
      </w:r>
      <w:r w:rsidR="001337E2" w:rsidRPr="00323790">
        <w:rPr>
          <w:rFonts w:ascii="Book Antiqua" w:eastAsia="Times New Roman" w:hAnsi="Book Antiqua" w:cs="Times New Roman"/>
          <w:b/>
          <w:bCs/>
          <w:color w:val="FF0000"/>
          <w:sz w:val="16"/>
          <w:szCs w:val="16"/>
          <w:lang w:eastAsia="pt-BR"/>
        </w:rPr>
        <w:t xml:space="preserve"> </w:t>
      </w:r>
      <w:r w:rsidR="001337E2" w:rsidRPr="00323790">
        <w:rPr>
          <w:rFonts w:ascii="Book Antiqua" w:eastAsia="Times New Roman" w:hAnsi="Book Antiqua" w:cs="Times New Roman"/>
          <w:b/>
          <w:bCs/>
          <w:color w:val="FF0000"/>
          <w:sz w:val="16"/>
          <w:szCs w:val="16"/>
          <w:u w:val="single"/>
          <w:lang w:eastAsia="pt-BR"/>
        </w:rPr>
        <w:t>(PGEPA-2022)</w:t>
      </w:r>
      <w:r w:rsidR="000025B1">
        <w:rPr>
          <w:rFonts w:ascii="Book Antiqua" w:eastAsia="Times New Roman" w:hAnsi="Book Antiqua" w:cs="Times New Roman"/>
          <w:b/>
          <w:bCs/>
          <w:color w:val="FF0000"/>
          <w:sz w:val="16"/>
          <w:szCs w:val="16"/>
          <w:lang w:eastAsia="pt-BR"/>
        </w:rPr>
        <w:t xml:space="preserve"> </w:t>
      </w:r>
      <w:r w:rsidR="00323790" w:rsidRPr="00323790">
        <w:rPr>
          <w:rFonts w:ascii="Book Antiqua" w:eastAsia="Times New Roman" w:hAnsi="Book Antiqua" w:cs="Times New Roman"/>
          <w:b/>
          <w:bCs/>
          <w:color w:val="FF0000"/>
          <w:sz w:val="16"/>
          <w:szCs w:val="16"/>
          <w:u w:val="single"/>
          <w:lang w:eastAsia="pt-BR"/>
        </w:rPr>
        <w:t>(ENAM/2º-2024)</w:t>
      </w:r>
      <w:r w:rsidR="000025B1">
        <w:rPr>
          <w:rFonts w:ascii="Book Antiqua" w:eastAsia="Times New Roman" w:hAnsi="Book Antiqua" w:cs="Times New Roman"/>
          <w:b/>
          <w:bCs/>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FF22EA" w14:paraId="5F8CCAB6" w14:textId="77777777" w:rsidTr="00DA006D">
        <w:tc>
          <w:tcPr>
            <w:tcW w:w="8494" w:type="dxa"/>
            <w:shd w:val="clear" w:color="auto" w:fill="CCFFFF"/>
          </w:tcPr>
          <w:p w14:paraId="75733387" w14:textId="4A18B03E" w:rsidR="00FF22EA" w:rsidRPr="002A2F57" w:rsidRDefault="00FF22EA" w:rsidP="00DA006D">
            <w:pPr>
              <w:spacing w:before="100" w:beforeAutospacing="1" w:after="100" w:afterAutospacing="1"/>
              <w:jc w:val="both"/>
              <w:rPr>
                <w:rFonts w:ascii="Book Antiqua" w:eastAsia="Times New Roman" w:hAnsi="Book Antiqua" w:cs="Times New Roman"/>
                <w:b/>
                <w:bCs/>
                <w:sz w:val="19"/>
                <w:szCs w:val="19"/>
                <w:lang w:eastAsia="pt-BR"/>
              </w:rPr>
            </w:pPr>
            <w:r w:rsidRPr="002A2F57">
              <w:rPr>
                <w:rFonts w:ascii="Book Antiqua" w:eastAsia="Times New Roman" w:hAnsi="Book Antiqua" w:cs="Times New Roman"/>
                <w:b/>
                <w:bCs/>
                <w:sz w:val="19"/>
                <w:szCs w:val="19"/>
                <w:lang w:eastAsia="pt-BR"/>
              </w:rPr>
              <w:t>(</w:t>
            </w:r>
            <w:r w:rsidRPr="002A2F57">
              <w:rPr>
                <w:rFonts w:ascii="Book Antiqua" w:eastAsia="Times New Roman" w:hAnsi="Book Antiqua" w:cs="Times New Roman"/>
                <w:b/>
                <w:bCs/>
                <w:sz w:val="19"/>
                <w:szCs w:val="19"/>
                <w:highlight w:val="yellow"/>
                <w:lang w:eastAsia="pt-BR"/>
              </w:rPr>
              <w:t>PCPE-2016-CESPE</w:t>
            </w:r>
            <w:r w:rsidRPr="002A2F5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A2F57">
              <w:rPr>
                <w:rFonts w:ascii="Book Antiqua" w:eastAsia="Times New Roman" w:hAnsi="Book Antiqua" w:cs="Times New Roman"/>
                <w:sz w:val="19"/>
                <w:szCs w:val="19"/>
                <w:lang w:eastAsia="pt-BR"/>
              </w:rPr>
              <w:t>Se uma pessoa física e uma pessoa jurídica cometerem, em conjunto, infrações previstas na Lei 9.605/98 — que dispõe sobre as sanções penais e administrativas derivadas de condutas e atividades lesivas ao meio ambiente, e dá outras providências —,</w:t>
            </w:r>
            <w:r>
              <w:rPr>
                <w:rFonts w:ascii="Book Antiqua" w:eastAsia="Times New Roman" w:hAnsi="Book Antiqua" w:cs="Times New Roman"/>
                <w:sz w:val="19"/>
                <w:szCs w:val="19"/>
                <w:lang w:eastAsia="pt-BR"/>
              </w:rPr>
              <w:t xml:space="preserve"> </w:t>
            </w:r>
            <w:r w:rsidRPr="002A2F57">
              <w:rPr>
                <w:rFonts w:ascii="Book Antiqua" w:eastAsia="Times New Roman" w:hAnsi="Book Antiqua" w:cs="Times New Roman"/>
                <w:sz w:val="19"/>
                <w:szCs w:val="19"/>
                <w:lang w:eastAsia="pt-BR"/>
              </w:rPr>
              <w:t>as atividades da pessoa jurídica poderão ser totalmente suspensas.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III c/c art. 11 c/c art. 22, I, LCA.</w:t>
            </w:r>
          </w:p>
        </w:tc>
      </w:tr>
    </w:tbl>
    <w:p w14:paraId="6E445D31" w14:textId="0A0A3F1E"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3790">
        <w:rPr>
          <w:rFonts w:ascii="Book Antiqua" w:eastAsia="Times New Roman" w:hAnsi="Book Antiqua" w:cs="Times New Roman"/>
          <w:b/>
          <w:bCs/>
          <w:sz w:val="19"/>
          <w:szCs w:val="19"/>
          <w:lang w:eastAsia="pt-BR"/>
        </w:rPr>
        <w:t xml:space="preserve">II - </w:t>
      </w:r>
      <w:r w:rsidRPr="00323790">
        <w:rPr>
          <w:rFonts w:ascii="Book Antiqua" w:eastAsia="Times New Roman" w:hAnsi="Book Antiqua" w:cs="Times New Roman"/>
          <w:b/>
          <w:bCs/>
          <w:sz w:val="19"/>
          <w:szCs w:val="19"/>
          <w:highlight w:val="yellow"/>
          <w:lang w:eastAsia="pt-BR"/>
        </w:rPr>
        <w:t>interdição temporária</w:t>
      </w:r>
      <w:r w:rsidRPr="00323790">
        <w:rPr>
          <w:rFonts w:ascii="Book Antiqua" w:eastAsia="Times New Roman" w:hAnsi="Book Antiqua" w:cs="Times New Roman"/>
          <w:b/>
          <w:bCs/>
          <w:sz w:val="19"/>
          <w:szCs w:val="19"/>
          <w:lang w:eastAsia="pt-BR"/>
        </w:rPr>
        <w:t xml:space="preserve"> de </w:t>
      </w:r>
      <w:r w:rsidRPr="00323790">
        <w:rPr>
          <w:rFonts w:ascii="Book Antiqua" w:eastAsia="Times New Roman" w:hAnsi="Book Antiqua" w:cs="Times New Roman"/>
          <w:b/>
          <w:bCs/>
          <w:sz w:val="19"/>
          <w:szCs w:val="19"/>
          <w:highlight w:val="cyan"/>
          <w:lang w:eastAsia="pt-BR"/>
        </w:rPr>
        <w:t>estabelecimento</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cyan"/>
          <w:lang w:eastAsia="pt-BR"/>
        </w:rPr>
        <w:t>obra</w:t>
      </w:r>
      <w:r w:rsidRPr="00323790">
        <w:rPr>
          <w:rFonts w:ascii="Book Antiqua" w:eastAsia="Times New Roman" w:hAnsi="Book Antiqua" w:cs="Times New Roman"/>
          <w:b/>
          <w:bCs/>
          <w:sz w:val="19"/>
          <w:szCs w:val="19"/>
          <w:lang w:eastAsia="pt-BR"/>
        </w:rPr>
        <w:t xml:space="preserve"> ou </w:t>
      </w:r>
      <w:r w:rsidRPr="00323790">
        <w:rPr>
          <w:rFonts w:ascii="Book Antiqua" w:eastAsia="Times New Roman" w:hAnsi="Book Antiqua" w:cs="Times New Roman"/>
          <w:b/>
          <w:bCs/>
          <w:sz w:val="19"/>
          <w:szCs w:val="19"/>
          <w:highlight w:val="cyan"/>
          <w:lang w:eastAsia="pt-BR"/>
        </w:rPr>
        <w:t>atividade</w:t>
      </w:r>
      <w:r w:rsidRPr="00323790">
        <w:rPr>
          <w:rFonts w:ascii="Book Antiqua" w:eastAsia="Times New Roman" w:hAnsi="Book Antiqua" w:cs="Times New Roman"/>
          <w:b/>
          <w:bCs/>
          <w:sz w:val="18"/>
          <w:szCs w:val="18"/>
          <w:lang w:eastAsia="pt-BR"/>
        </w:rPr>
        <w:t>;</w:t>
      </w:r>
      <w:r w:rsidR="00923A36" w:rsidRPr="00323790">
        <w:rPr>
          <w:rFonts w:ascii="Book Antiqua" w:eastAsia="Times New Roman" w:hAnsi="Book Antiqua" w:cs="Times New Roman"/>
          <w:b/>
          <w:bCs/>
          <w:sz w:val="18"/>
          <w:szCs w:val="18"/>
          <w:lang w:eastAsia="pt-BR"/>
        </w:rPr>
        <w:t xml:space="preserve"> </w:t>
      </w:r>
      <w:r w:rsidR="00CF6079" w:rsidRPr="00323790">
        <w:rPr>
          <w:rFonts w:ascii="Book Antiqua" w:eastAsia="Times New Roman" w:hAnsi="Book Antiqua" w:cs="Times New Roman"/>
          <w:b/>
          <w:bCs/>
          <w:color w:val="FF0000"/>
          <w:sz w:val="16"/>
          <w:szCs w:val="16"/>
          <w:u w:val="single"/>
          <w:lang w:eastAsia="pt-BR"/>
        </w:rPr>
        <w:t>(TJMS-2008)</w:t>
      </w:r>
      <w:r w:rsidR="00CF6079" w:rsidRPr="00323790">
        <w:rPr>
          <w:rFonts w:ascii="Book Antiqua" w:eastAsia="Times New Roman" w:hAnsi="Book Antiqua" w:cs="Times New Roman"/>
          <w:b/>
          <w:bCs/>
          <w:color w:val="FF0000"/>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(MPRR-2008)</w:t>
      </w:r>
      <w:r w:rsidR="00CF6079" w:rsidRPr="00323790">
        <w:rPr>
          <w:rFonts w:ascii="Book Antiqua" w:eastAsia="Times New Roman" w:hAnsi="Book Antiqua" w:cs="Times New Roman"/>
          <w:b/>
          <w:bCs/>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(TJMT-2009)</w:t>
      </w:r>
      <w:r w:rsidR="006C4F23" w:rsidRPr="00323790">
        <w:rPr>
          <w:rFonts w:ascii="Book Antiqua" w:eastAsia="Times New Roman" w:hAnsi="Book Antiqua" w:cs="Times New Roman"/>
          <w:b/>
          <w:bCs/>
          <w:color w:val="FF0000"/>
          <w:sz w:val="16"/>
          <w:szCs w:val="16"/>
          <w:lang w:eastAsia="pt-BR"/>
        </w:rPr>
        <w:t xml:space="preserve"> </w:t>
      </w:r>
      <w:r w:rsidR="006C4F23" w:rsidRPr="00323790">
        <w:rPr>
          <w:rFonts w:ascii="Book Antiqua" w:eastAsia="Times New Roman" w:hAnsi="Book Antiqua" w:cs="Times New Roman"/>
          <w:b/>
          <w:bCs/>
          <w:color w:val="FF0000"/>
          <w:sz w:val="16"/>
          <w:szCs w:val="16"/>
          <w:u w:val="single"/>
          <w:lang w:eastAsia="pt-BR"/>
        </w:rPr>
        <w:t>(TRF4-2009</w:t>
      </w:r>
      <w:r w:rsidR="00FA6512" w:rsidRPr="00323790">
        <w:rPr>
          <w:rFonts w:ascii="Book Antiqua" w:eastAsia="Times New Roman" w:hAnsi="Book Antiqua" w:cs="Times New Roman"/>
          <w:b/>
          <w:bCs/>
          <w:color w:val="FF0000"/>
          <w:sz w:val="16"/>
          <w:szCs w:val="16"/>
          <w:u w:val="single"/>
          <w:lang w:eastAsia="pt-BR"/>
        </w:rPr>
        <w:t>/2010</w:t>
      </w:r>
      <w:r w:rsidR="006C4F23" w:rsidRPr="00323790">
        <w:rPr>
          <w:rFonts w:ascii="Book Antiqua" w:eastAsia="Times New Roman" w:hAnsi="Book Antiqua" w:cs="Times New Roman"/>
          <w:b/>
          <w:bCs/>
          <w:color w:val="FF0000"/>
          <w:sz w:val="16"/>
          <w:szCs w:val="16"/>
          <w:u w:val="single"/>
          <w:lang w:eastAsia="pt-BR"/>
        </w:rPr>
        <w:t>)</w:t>
      </w:r>
      <w:r w:rsidR="00CF6079" w:rsidRPr="00323790">
        <w:rPr>
          <w:rFonts w:ascii="Book Antiqua" w:eastAsia="Times New Roman" w:hAnsi="Book Antiqua" w:cs="Times New Roman"/>
          <w:b/>
          <w:bCs/>
          <w:color w:val="FF0000"/>
          <w:sz w:val="16"/>
          <w:szCs w:val="16"/>
          <w:lang w:eastAsia="pt-BR"/>
        </w:rPr>
        <w:t xml:space="preserve"> </w:t>
      </w:r>
      <w:r w:rsidR="008D2C6B" w:rsidRPr="00323790">
        <w:rPr>
          <w:rFonts w:ascii="Book Antiqua" w:eastAsia="Times New Roman" w:hAnsi="Book Antiqua" w:cs="Times New Roman"/>
          <w:b/>
          <w:bCs/>
          <w:color w:val="FF0000"/>
          <w:sz w:val="16"/>
          <w:szCs w:val="16"/>
          <w:u w:val="single"/>
          <w:lang w:eastAsia="pt-BR"/>
        </w:rPr>
        <w:t>(TJPE-2011)</w:t>
      </w:r>
      <w:r w:rsidR="00EB36A8" w:rsidRPr="00323790">
        <w:rPr>
          <w:rFonts w:ascii="Book Antiqua" w:eastAsia="Times New Roman" w:hAnsi="Book Antiqua" w:cs="Times New Roman"/>
          <w:b/>
          <w:bCs/>
          <w:color w:val="FF0000"/>
          <w:sz w:val="16"/>
          <w:szCs w:val="16"/>
          <w:lang w:eastAsia="pt-BR"/>
        </w:rPr>
        <w:t xml:space="preserve"> </w:t>
      </w:r>
      <w:r w:rsidR="00EB36A8" w:rsidRPr="00323790">
        <w:rPr>
          <w:rFonts w:ascii="Book Antiqua" w:eastAsia="Times New Roman" w:hAnsi="Book Antiqua" w:cs="Times New Roman"/>
          <w:b/>
          <w:bCs/>
          <w:color w:val="FF0000"/>
          <w:sz w:val="16"/>
          <w:szCs w:val="16"/>
          <w:u w:val="single"/>
          <w:lang w:eastAsia="pt-BR"/>
        </w:rPr>
        <w:t>(PCMG-2011)</w:t>
      </w:r>
      <w:r w:rsidR="00151A89" w:rsidRPr="00323790">
        <w:rPr>
          <w:rFonts w:ascii="Book Antiqua" w:eastAsia="Times New Roman" w:hAnsi="Book Antiqua" w:cs="Times New Roman"/>
          <w:b/>
          <w:bCs/>
          <w:color w:val="FF0000"/>
          <w:sz w:val="16"/>
          <w:szCs w:val="16"/>
          <w:lang w:eastAsia="pt-BR"/>
        </w:rPr>
        <w:t xml:space="preserve"> </w:t>
      </w:r>
      <w:r w:rsidR="00151A89" w:rsidRPr="00323790">
        <w:rPr>
          <w:rFonts w:ascii="Book Antiqua" w:eastAsia="Times New Roman" w:hAnsi="Book Antiqua" w:cs="Times New Roman"/>
          <w:b/>
          <w:bCs/>
          <w:color w:val="FF0000"/>
          <w:sz w:val="16"/>
          <w:szCs w:val="16"/>
          <w:u w:val="single"/>
          <w:lang w:eastAsia="pt-BR"/>
        </w:rPr>
        <w:t>(TRF3-2011)</w:t>
      </w:r>
      <w:r w:rsidR="00AC7E59" w:rsidRPr="00323790">
        <w:rPr>
          <w:rFonts w:ascii="Book Antiqua" w:eastAsia="Times New Roman" w:hAnsi="Book Antiqua" w:cs="Times New Roman"/>
          <w:b/>
          <w:bCs/>
          <w:color w:val="FF0000"/>
          <w:sz w:val="16"/>
          <w:szCs w:val="16"/>
          <w:lang w:eastAsia="pt-BR"/>
        </w:rPr>
        <w:t xml:space="preserve"> </w:t>
      </w:r>
      <w:r w:rsidR="00AC7E59" w:rsidRPr="00323790">
        <w:rPr>
          <w:rFonts w:ascii="Book Antiqua" w:hAnsi="Book Antiqua"/>
          <w:b/>
          <w:bCs/>
          <w:color w:val="FF0000"/>
          <w:sz w:val="16"/>
          <w:szCs w:val="16"/>
          <w:u w:val="single"/>
        </w:rPr>
        <w:t>(PGEPR-2011)</w:t>
      </w:r>
      <w:r w:rsidR="00814648" w:rsidRPr="00323790">
        <w:rPr>
          <w:rFonts w:ascii="Book Antiqua" w:eastAsia="Times New Roman" w:hAnsi="Book Antiqua" w:cs="Times New Roman"/>
          <w:b/>
          <w:bCs/>
          <w:color w:val="FF0000"/>
          <w:sz w:val="16"/>
          <w:szCs w:val="16"/>
          <w:lang w:eastAsia="pt-BR"/>
        </w:rPr>
        <w:t xml:space="preserve"> </w:t>
      </w:r>
      <w:r w:rsidR="00814648" w:rsidRPr="00323790">
        <w:rPr>
          <w:rFonts w:ascii="Book Antiqua" w:eastAsia="Times New Roman" w:hAnsi="Book Antiqua" w:cs="Times New Roman"/>
          <w:b/>
          <w:bCs/>
          <w:color w:val="FF0000"/>
          <w:sz w:val="16"/>
          <w:szCs w:val="16"/>
          <w:u w:val="single"/>
          <w:lang w:eastAsia="pt-BR"/>
        </w:rPr>
        <w:t>(MPPE-2014)</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(TJAL-2015)</w:t>
      </w:r>
      <w:r w:rsidR="00113106" w:rsidRPr="00323790">
        <w:rPr>
          <w:rFonts w:ascii="Book Antiqua" w:eastAsia="Times New Roman" w:hAnsi="Book Antiqua" w:cs="Times New Roman"/>
          <w:b/>
          <w:bCs/>
          <w:color w:val="FF0000"/>
          <w:sz w:val="16"/>
          <w:szCs w:val="16"/>
          <w:lang w:eastAsia="pt-BR"/>
        </w:rPr>
        <w:t xml:space="preserve"> </w:t>
      </w:r>
      <w:r w:rsidR="00113106" w:rsidRPr="00323790">
        <w:rPr>
          <w:rFonts w:ascii="Book Antiqua" w:eastAsia="Times New Roman" w:hAnsi="Book Antiqua" w:cs="Times New Roman"/>
          <w:b/>
          <w:bCs/>
          <w:color w:val="FF0000"/>
          <w:sz w:val="16"/>
          <w:szCs w:val="16"/>
          <w:u w:val="single"/>
          <w:lang w:eastAsia="pt-BR"/>
        </w:rPr>
        <w:t>(DPEPA-2015)</w:t>
      </w:r>
      <w:r w:rsidR="005366C1" w:rsidRPr="00323790">
        <w:rPr>
          <w:rFonts w:ascii="Book Antiqua" w:eastAsia="Times New Roman" w:hAnsi="Book Antiqua" w:cs="Times New Roman"/>
          <w:b/>
          <w:bCs/>
          <w:color w:val="FF0000"/>
          <w:sz w:val="16"/>
          <w:szCs w:val="16"/>
          <w:lang w:eastAsia="pt-BR"/>
        </w:rPr>
        <w:t xml:space="preserve"> </w:t>
      </w:r>
      <w:r w:rsidR="005366C1" w:rsidRPr="00323790">
        <w:rPr>
          <w:rFonts w:ascii="Book Antiqua" w:hAnsi="Book Antiqua"/>
          <w:b/>
          <w:bCs/>
          <w:color w:val="FF0000"/>
          <w:sz w:val="16"/>
          <w:szCs w:val="16"/>
          <w:u w:val="single"/>
        </w:rPr>
        <w:t>(PCDF-2015)</w:t>
      </w:r>
      <w:r w:rsidR="00502ABF" w:rsidRPr="00323790">
        <w:rPr>
          <w:rFonts w:ascii="Book Antiqua" w:eastAsia="Times New Roman" w:hAnsi="Book Antiqua" w:cs="Times New Roman"/>
          <w:b/>
          <w:bCs/>
          <w:color w:val="FF0000"/>
          <w:sz w:val="16"/>
          <w:szCs w:val="16"/>
          <w:lang w:eastAsia="pt-BR"/>
        </w:rPr>
        <w:t xml:space="preserve"> </w:t>
      </w:r>
      <w:r w:rsidR="00502ABF" w:rsidRPr="00323790">
        <w:rPr>
          <w:rFonts w:ascii="Book Antiqua" w:eastAsia="Times New Roman" w:hAnsi="Book Antiqua" w:cs="Arial"/>
          <w:b/>
          <w:bCs/>
          <w:color w:val="FF0000"/>
          <w:sz w:val="16"/>
          <w:szCs w:val="16"/>
          <w:u w:val="single"/>
          <w:lang w:eastAsia="pt-BR"/>
        </w:rPr>
        <w:t>(PGM-Curitiba/PR-2015)</w:t>
      </w:r>
      <w:r w:rsidR="004B53BD" w:rsidRPr="00323790">
        <w:rPr>
          <w:rFonts w:ascii="Book Antiqua" w:eastAsia="Times New Roman" w:hAnsi="Book Antiqua" w:cs="Times New Roman"/>
          <w:b/>
          <w:bCs/>
          <w:color w:val="FF0000"/>
          <w:sz w:val="16"/>
          <w:szCs w:val="16"/>
          <w:lang w:eastAsia="pt-BR"/>
        </w:rPr>
        <w:t xml:space="preserve"> </w:t>
      </w:r>
      <w:r w:rsidR="004B53BD" w:rsidRPr="00323790">
        <w:rPr>
          <w:rFonts w:ascii="Book Antiqua" w:eastAsia="Times New Roman" w:hAnsi="Book Antiqua" w:cs="Times New Roman"/>
          <w:b/>
          <w:bCs/>
          <w:color w:val="FF0000"/>
          <w:sz w:val="16"/>
          <w:szCs w:val="16"/>
          <w:u w:val="single"/>
          <w:lang w:eastAsia="pt-BR"/>
        </w:rPr>
        <w:t>(DPEAC-2017)</w:t>
      </w:r>
      <w:r w:rsidR="00C008E2" w:rsidRPr="00323790">
        <w:rPr>
          <w:rFonts w:ascii="Book Antiqua" w:eastAsia="Times New Roman" w:hAnsi="Book Antiqua" w:cs="Times New Roman"/>
          <w:b/>
          <w:bCs/>
          <w:color w:val="FF0000"/>
          <w:sz w:val="16"/>
          <w:szCs w:val="16"/>
          <w:lang w:eastAsia="pt-BR"/>
        </w:rPr>
        <w:t xml:space="preserve"> </w:t>
      </w:r>
      <w:r w:rsidR="00C008E2" w:rsidRPr="00323790">
        <w:rPr>
          <w:rFonts w:ascii="Book Antiqua" w:eastAsia="Times New Roman" w:hAnsi="Book Antiqua" w:cs="Times New Roman"/>
          <w:b/>
          <w:bCs/>
          <w:color w:val="FF0000"/>
          <w:sz w:val="16"/>
          <w:szCs w:val="16"/>
          <w:u w:val="single"/>
          <w:lang w:eastAsia="pt-BR"/>
        </w:rPr>
        <w:t>(PCBA-2018)</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(PF-2018)</w:t>
      </w:r>
      <w:r w:rsidR="0079558B" w:rsidRPr="00323790">
        <w:rPr>
          <w:rFonts w:ascii="Book Antiqua" w:eastAsia="Times New Roman" w:hAnsi="Book Antiqua" w:cs="Times New Roman"/>
          <w:b/>
          <w:bCs/>
          <w:color w:val="FF0000"/>
          <w:sz w:val="16"/>
          <w:szCs w:val="16"/>
          <w:lang w:eastAsia="pt-BR"/>
        </w:rPr>
        <w:t xml:space="preserve"> </w:t>
      </w:r>
      <w:r w:rsidR="0079558B" w:rsidRPr="00323790">
        <w:rPr>
          <w:rFonts w:ascii="Book Antiqua" w:eastAsia="Times New Roman" w:hAnsi="Book Antiqua" w:cs="Times New Roman"/>
          <w:b/>
          <w:bCs/>
          <w:color w:val="FF0000"/>
          <w:sz w:val="16"/>
          <w:szCs w:val="16"/>
          <w:u w:val="single"/>
          <w:lang w:eastAsia="pt-BR"/>
        </w:rPr>
        <w:t>(TJRJ-2011/2019)</w:t>
      </w:r>
      <w:r w:rsidR="00DB7BD5" w:rsidRPr="00323790">
        <w:rPr>
          <w:rFonts w:ascii="Book Antiqua" w:eastAsia="Times New Roman" w:hAnsi="Book Antiqua" w:cs="Times New Roman"/>
          <w:b/>
          <w:bCs/>
          <w:color w:val="FF0000"/>
          <w:sz w:val="16"/>
          <w:szCs w:val="16"/>
          <w:lang w:eastAsia="pt-BR"/>
        </w:rPr>
        <w:t xml:space="preserve"> </w:t>
      </w:r>
      <w:r w:rsidR="00DB7BD5" w:rsidRPr="00323790">
        <w:rPr>
          <w:rFonts w:ascii="Book Antiqua" w:eastAsia="Times New Roman" w:hAnsi="Book Antiqua" w:cs="Times New Roman"/>
          <w:b/>
          <w:bCs/>
          <w:color w:val="FF0000"/>
          <w:sz w:val="16"/>
          <w:szCs w:val="16"/>
          <w:u w:val="single"/>
          <w:lang w:eastAsia="pt-BR"/>
        </w:rPr>
        <w:t>(MPAC-2022)</w:t>
      </w:r>
      <w:r w:rsidR="001337E2" w:rsidRPr="00323790">
        <w:rPr>
          <w:rFonts w:ascii="Book Antiqua" w:eastAsia="Times New Roman" w:hAnsi="Book Antiqua" w:cs="Times New Roman"/>
          <w:b/>
          <w:bCs/>
          <w:color w:val="FF0000"/>
          <w:sz w:val="16"/>
          <w:szCs w:val="16"/>
          <w:lang w:eastAsia="pt-BR"/>
        </w:rPr>
        <w:t xml:space="preserve"> </w:t>
      </w:r>
      <w:r w:rsidR="001337E2" w:rsidRPr="00323790">
        <w:rPr>
          <w:rFonts w:ascii="Book Antiqua" w:eastAsia="Times New Roman" w:hAnsi="Book Antiqua" w:cs="Times New Roman"/>
          <w:b/>
          <w:bCs/>
          <w:color w:val="FF0000"/>
          <w:sz w:val="16"/>
          <w:szCs w:val="16"/>
          <w:u w:val="single"/>
          <w:lang w:eastAsia="pt-BR"/>
        </w:rPr>
        <w:t>(PGEPA-2022)</w:t>
      </w:r>
      <w:r w:rsidR="00323790" w:rsidRPr="00323790">
        <w:rPr>
          <w:rFonts w:ascii="Book Antiqua" w:eastAsia="Times New Roman" w:hAnsi="Book Antiqua" w:cs="Times New Roman"/>
          <w:b/>
          <w:bCs/>
          <w:color w:val="FF0000"/>
          <w:sz w:val="16"/>
          <w:szCs w:val="16"/>
          <w:lang w:eastAsia="pt-BR"/>
        </w:rPr>
        <w:t xml:space="preserve"> </w:t>
      </w:r>
      <w:r w:rsidR="00323790" w:rsidRPr="00323790">
        <w:rPr>
          <w:rFonts w:ascii="Book Antiqua" w:eastAsia="Times New Roman" w:hAnsi="Book Antiqua" w:cs="Times New Roman"/>
          <w:b/>
          <w:bCs/>
          <w:color w:val="FF0000"/>
          <w:sz w:val="16"/>
          <w:szCs w:val="16"/>
          <w:u w:val="single"/>
          <w:lang w:eastAsia="pt-BR"/>
        </w:rPr>
        <w:t>(ENAM/2º-2024)</w:t>
      </w:r>
      <w:r w:rsidR="000025B1">
        <w:rPr>
          <w:rFonts w:ascii="Book Antiqua" w:eastAsia="Times New Roman" w:hAnsi="Book Antiqua" w:cs="Times New Roman"/>
          <w:b/>
          <w:bCs/>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(MPGO-2024)</w:t>
      </w:r>
    </w:p>
    <w:p w14:paraId="4FB8214D" w14:textId="42BC3526"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3790">
        <w:rPr>
          <w:rFonts w:ascii="Book Antiqua" w:eastAsia="Times New Roman" w:hAnsi="Book Antiqua" w:cs="Times New Roman"/>
          <w:b/>
          <w:bCs/>
          <w:sz w:val="19"/>
          <w:szCs w:val="19"/>
          <w:lang w:eastAsia="pt-BR"/>
        </w:rPr>
        <w:t xml:space="preserve">III - </w:t>
      </w:r>
      <w:r w:rsidRPr="00323790">
        <w:rPr>
          <w:rFonts w:ascii="Book Antiqua" w:eastAsia="Times New Roman" w:hAnsi="Book Antiqua" w:cs="Times New Roman"/>
          <w:b/>
          <w:bCs/>
          <w:sz w:val="19"/>
          <w:szCs w:val="19"/>
          <w:highlight w:val="yellow"/>
          <w:lang w:eastAsia="pt-BR"/>
        </w:rPr>
        <w:t>proibição de contratar</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cyan"/>
          <w:lang w:eastAsia="pt-BR"/>
        </w:rPr>
        <w:t>com o Poder Público</w:t>
      </w:r>
      <w:r w:rsidRPr="00323790">
        <w:rPr>
          <w:rFonts w:ascii="Book Antiqua" w:eastAsia="Times New Roman" w:hAnsi="Book Antiqua" w:cs="Times New Roman"/>
          <w:b/>
          <w:bCs/>
          <w:sz w:val="19"/>
          <w:szCs w:val="19"/>
          <w:lang w:eastAsia="pt-BR"/>
        </w:rPr>
        <w:t xml:space="preserve">, bem como </w:t>
      </w:r>
      <w:r w:rsidRPr="00323790">
        <w:rPr>
          <w:rFonts w:ascii="Book Antiqua" w:eastAsia="Times New Roman" w:hAnsi="Book Antiqua" w:cs="Times New Roman"/>
          <w:b/>
          <w:bCs/>
          <w:sz w:val="19"/>
          <w:szCs w:val="19"/>
          <w:highlight w:val="cyan"/>
          <w:lang w:eastAsia="pt-BR"/>
        </w:rPr>
        <w:t>dele obter subsídios</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cyan"/>
          <w:lang w:eastAsia="pt-BR"/>
        </w:rPr>
        <w:t>subvenções</w:t>
      </w:r>
      <w:r w:rsidRPr="00323790">
        <w:rPr>
          <w:rFonts w:ascii="Book Antiqua" w:eastAsia="Times New Roman" w:hAnsi="Book Antiqua" w:cs="Times New Roman"/>
          <w:b/>
          <w:bCs/>
          <w:sz w:val="19"/>
          <w:szCs w:val="19"/>
          <w:lang w:eastAsia="pt-BR"/>
        </w:rPr>
        <w:t xml:space="preserve"> ou </w:t>
      </w:r>
      <w:r w:rsidRPr="00323790">
        <w:rPr>
          <w:rFonts w:ascii="Book Antiqua" w:eastAsia="Times New Roman" w:hAnsi="Book Antiqua" w:cs="Times New Roman"/>
          <w:b/>
          <w:bCs/>
          <w:sz w:val="19"/>
          <w:szCs w:val="19"/>
          <w:highlight w:val="cyan"/>
          <w:lang w:eastAsia="pt-BR"/>
        </w:rPr>
        <w:t>doações</w:t>
      </w:r>
      <w:r w:rsidRPr="00323790">
        <w:rPr>
          <w:rFonts w:ascii="Book Antiqua" w:eastAsia="Times New Roman" w:hAnsi="Book Antiqua" w:cs="Times New Roman"/>
          <w:b/>
          <w:bCs/>
          <w:sz w:val="18"/>
          <w:szCs w:val="18"/>
          <w:lang w:eastAsia="pt-BR"/>
        </w:rPr>
        <w:t>.</w:t>
      </w:r>
      <w:r w:rsidR="00923A36" w:rsidRPr="00323790">
        <w:rPr>
          <w:rFonts w:ascii="Book Antiqua" w:eastAsia="Times New Roman" w:hAnsi="Book Antiqua" w:cs="Times New Roman"/>
          <w:b/>
          <w:bCs/>
          <w:sz w:val="18"/>
          <w:szCs w:val="18"/>
          <w:lang w:eastAsia="pt-BR"/>
        </w:rPr>
        <w:t xml:space="preserve"> </w:t>
      </w:r>
      <w:r w:rsidR="00CF6079" w:rsidRPr="00323790">
        <w:rPr>
          <w:rFonts w:ascii="Book Antiqua" w:eastAsia="Times New Roman" w:hAnsi="Book Antiqua" w:cs="Times New Roman"/>
          <w:b/>
          <w:bCs/>
          <w:color w:val="FF0000"/>
          <w:sz w:val="16"/>
          <w:szCs w:val="16"/>
          <w:u w:val="single"/>
          <w:lang w:eastAsia="pt-BR"/>
        </w:rPr>
        <w:t>(TJMS-2008)</w:t>
      </w:r>
      <w:r w:rsidR="00CF6079" w:rsidRPr="00323790">
        <w:rPr>
          <w:rFonts w:ascii="Book Antiqua" w:eastAsia="Times New Roman" w:hAnsi="Book Antiqua" w:cs="Times New Roman"/>
          <w:b/>
          <w:bCs/>
          <w:color w:val="FF0000"/>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(MPRR-2008)</w:t>
      </w:r>
      <w:r w:rsidR="00CF6079" w:rsidRPr="00323790">
        <w:rPr>
          <w:rFonts w:ascii="Book Antiqua" w:eastAsia="Times New Roman" w:hAnsi="Book Antiqua" w:cs="Times New Roman"/>
          <w:b/>
          <w:bCs/>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(TJMT-2009)</w:t>
      </w:r>
      <w:r w:rsidR="006C4F23" w:rsidRPr="00323790">
        <w:rPr>
          <w:rFonts w:ascii="Book Antiqua" w:eastAsia="Times New Roman" w:hAnsi="Book Antiqua" w:cs="Times New Roman"/>
          <w:b/>
          <w:bCs/>
          <w:color w:val="FF0000"/>
          <w:sz w:val="16"/>
          <w:szCs w:val="16"/>
          <w:lang w:eastAsia="pt-BR"/>
        </w:rPr>
        <w:t xml:space="preserve"> </w:t>
      </w:r>
      <w:r w:rsidR="006C4F23" w:rsidRPr="00323790">
        <w:rPr>
          <w:rFonts w:ascii="Book Antiqua" w:eastAsia="Times New Roman" w:hAnsi="Book Antiqua" w:cs="Times New Roman"/>
          <w:b/>
          <w:bCs/>
          <w:color w:val="FF0000"/>
          <w:sz w:val="16"/>
          <w:szCs w:val="16"/>
          <w:u w:val="single"/>
          <w:lang w:eastAsia="pt-BR"/>
        </w:rPr>
        <w:t>(TRF4-2009</w:t>
      </w:r>
      <w:r w:rsidR="00FA6512" w:rsidRPr="00323790">
        <w:rPr>
          <w:rFonts w:ascii="Book Antiqua" w:eastAsia="Times New Roman" w:hAnsi="Book Antiqua" w:cs="Times New Roman"/>
          <w:b/>
          <w:bCs/>
          <w:color w:val="FF0000"/>
          <w:sz w:val="16"/>
          <w:szCs w:val="16"/>
          <w:u w:val="single"/>
          <w:lang w:eastAsia="pt-BR"/>
        </w:rPr>
        <w:t>/2010</w:t>
      </w:r>
      <w:r w:rsidR="006C4F23" w:rsidRPr="00323790">
        <w:rPr>
          <w:rFonts w:ascii="Book Antiqua" w:eastAsia="Times New Roman" w:hAnsi="Book Antiqua" w:cs="Times New Roman"/>
          <w:b/>
          <w:bCs/>
          <w:color w:val="FF0000"/>
          <w:sz w:val="16"/>
          <w:szCs w:val="16"/>
          <w:u w:val="single"/>
          <w:lang w:eastAsia="pt-BR"/>
        </w:rPr>
        <w:t>)</w:t>
      </w:r>
      <w:r w:rsidR="00CF6079" w:rsidRPr="00323790">
        <w:rPr>
          <w:rFonts w:ascii="Book Antiqua" w:eastAsia="Times New Roman" w:hAnsi="Book Antiqua" w:cs="Times New Roman"/>
          <w:b/>
          <w:bCs/>
          <w:color w:val="FF0000"/>
          <w:sz w:val="16"/>
          <w:szCs w:val="16"/>
          <w:lang w:eastAsia="pt-BR"/>
        </w:rPr>
        <w:t xml:space="preserve"> </w:t>
      </w:r>
      <w:r w:rsidR="008D2C6B" w:rsidRPr="00323790">
        <w:rPr>
          <w:rFonts w:ascii="Book Antiqua" w:eastAsia="Times New Roman" w:hAnsi="Book Antiqua" w:cs="Times New Roman"/>
          <w:b/>
          <w:bCs/>
          <w:color w:val="FF0000"/>
          <w:sz w:val="16"/>
          <w:szCs w:val="16"/>
          <w:u w:val="single"/>
          <w:lang w:eastAsia="pt-BR"/>
        </w:rPr>
        <w:t>(TJPE-2011)</w:t>
      </w:r>
      <w:r w:rsidR="00EB36A8" w:rsidRPr="00323790">
        <w:rPr>
          <w:rFonts w:ascii="Book Antiqua" w:eastAsia="Times New Roman" w:hAnsi="Book Antiqua" w:cs="Times New Roman"/>
          <w:b/>
          <w:bCs/>
          <w:color w:val="FF0000"/>
          <w:sz w:val="16"/>
          <w:szCs w:val="16"/>
          <w:lang w:eastAsia="pt-BR"/>
        </w:rPr>
        <w:t xml:space="preserve"> </w:t>
      </w:r>
      <w:r w:rsidR="00EB36A8" w:rsidRPr="00323790">
        <w:rPr>
          <w:rFonts w:ascii="Book Antiqua" w:eastAsia="Times New Roman" w:hAnsi="Book Antiqua" w:cs="Times New Roman"/>
          <w:b/>
          <w:bCs/>
          <w:color w:val="FF0000"/>
          <w:sz w:val="16"/>
          <w:szCs w:val="16"/>
          <w:u w:val="single"/>
          <w:lang w:eastAsia="pt-BR"/>
        </w:rPr>
        <w:t>(PCMG-2011)</w:t>
      </w:r>
      <w:r w:rsidR="00151A89" w:rsidRPr="00323790">
        <w:rPr>
          <w:rFonts w:ascii="Book Antiqua" w:eastAsia="Times New Roman" w:hAnsi="Book Antiqua" w:cs="Times New Roman"/>
          <w:b/>
          <w:bCs/>
          <w:color w:val="FF0000"/>
          <w:sz w:val="16"/>
          <w:szCs w:val="16"/>
          <w:lang w:eastAsia="pt-BR"/>
        </w:rPr>
        <w:t xml:space="preserve"> </w:t>
      </w:r>
      <w:r w:rsidR="00151A89" w:rsidRPr="00323790">
        <w:rPr>
          <w:rFonts w:ascii="Book Antiqua" w:eastAsia="Times New Roman" w:hAnsi="Book Antiqua" w:cs="Times New Roman"/>
          <w:b/>
          <w:bCs/>
          <w:color w:val="FF0000"/>
          <w:sz w:val="16"/>
          <w:szCs w:val="16"/>
          <w:u w:val="single"/>
          <w:lang w:eastAsia="pt-BR"/>
        </w:rPr>
        <w:t>(TRF3-2011)</w:t>
      </w:r>
      <w:r w:rsidR="00AC7E59" w:rsidRPr="00323790">
        <w:rPr>
          <w:rFonts w:ascii="Book Antiqua" w:eastAsia="Times New Roman" w:hAnsi="Book Antiqua" w:cs="Times New Roman"/>
          <w:b/>
          <w:bCs/>
          <w:color w:val="FF0000"/>
          <w:sz w:val="16"/>
          <w:szCs w:val="16"/>
          <w:lang w:eastAsia="pt-BR"/>
        </w:rPr>
        <w:t xml:space="preserve"> </w:t>
      </w:r>
      <w:r w:rsidR="00AC7E59" w:rsidRPr="00323790">
        <w:rPr>
          <w:rFonts w:ascii="Book Antiqua" w:hAnsi="Book Antiqua"/>
          <w:b/>
          <w:bCs/>
          <w:color w:val="FF0000"/>
          <w:sz w:val="16"/>
          <w:szCs w:val="16"/>
          <w:u w:val="single"/>
        </w:rPr>
        <w:t>(PGEPR-2011)</w:t>
      </w:r>
      <w:r w:rsidR="00E24C66" w:rsidRPr="00323790">
        <w:rPr>
          <w:rFonts w:ascii="Book Antiqua" w:eastAsia="Times New Roman" w:hAnsi="Book Antiqua" w:cs="Times New Roman"/>
          <w:b/>
          <w:bCs/>
          <w:color w:val="FF0000"/>
          <w:sz w:val="16"/>
          <w:szCs w:val="16"/>
          <w:lang w:eastAsia="pt-BR"/>
        </w:rPr>
        <w:t xml:space="preserve"> </w:t>
      </w:r>
      <w:r w:rsidR="00E24C66" w:rsidRPr="00323790">
        <w:rPr>
          <w:rFonts w:ascii="Book Antiqua" w:eastAsia="Times New Roman" w:hAnsi="Book Antiqua" w:cs="Times New Roman"/>
          <w:b/>
          <w:bCs/>
          <w:color w:val="FF0000"/>
          <w:sz w:val="16"/>
          <w:szCs w:val="16"/>
          <w:u w:val="single"/>
          <w:lang w:eastAsia="pt-BR"/>
        </w:rPr>
        <w:t>(PCGO-2012)</w:t>
      </w:r>
      <w:r w:rsidR="00814648" w:rsidRPr="00323790">
        <w:rPr>
          <w:rFonts w:ascii="Book Antiqua" w:eastAsia="Times New Roman" w:hAnsi="Book Antiqua" w:cs="Times New Roman"/>
          <w:b/>
          <w:bCs/>
          <w:color w:val="FF0000"/>
          <w:sz w:val="16"/>
          <w:szCs w:val="16"/>
          <w:lang w:eastAsia="pt-BR"/>
        </w:rPr>
        <w:t xml:space="preserve"> </w:t>
      </w:r>
      <w:r w:rsidR="00814648" w:rsidRPr="00323790">
        <w:rPr>
          <w:rFonts w:ascii="Book Antiqua" w:eastAsia="Times New Roman" w:hAnsi="Book Antiqua" w:cs="Times New Roman"/>
          <w:b/>
          <w:bCs/>
          <w:color w:val="FF0000"/>
          <w:sz w:val="16"/>
          <w:szCs w:val="16"/>
          <w:u w:val="single"/>
          <w:lang w:eastAsia="pt-BR"/>
        </w:rPr>
        <w:t>(MPPE-2014)</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(TJAL-2015)</w:t>
      </w:r>
      <w:r w:rsidR="00113106" w:rsidRPr="00323790">
        <w:rPr>
          <w:rFonts w:ascii="Book Antiqua" w:eastAsia="Times New Roman" w:hAnsi="Book Antiqua" w:cs="Times New Roman"/>
          <w:b/>
          <w:bCs/>
          <w:color w:val="FF0000"/>
          <w:sz w:val="16"/>
          <w:szCs w:val="16"/>
          <w:lang w:eastAsia="pt-BR"/>
        </w:rPr>
        <w:t xml:space="preserve"> </w:t>
      </w:r>
      <w:r w:rsidR="00113106" w:rsidRPr="00323790">
        <w:rPr>
          <w:rFonts w:ascii="Book Antiqua" w:eastAsia="Times New Roman" w:hAnsi="Book Antiqua" w:cs="Times New Roman"/>
          <w:b/>
          <w:bCs/>
          <w:color w:val="FF0000"/>
          <w:sz w:val="16"/>
          <w:szCs w:val="16"/>
          <w:u w:val="single"/>
          <w:lang w:eastAsia="pt-BR"/>
        </w:rPr>
        <w:t>(DPEPA-2015)</w:t>
      </w:r>
      <w:r w:rsidR="005366C1" w:rsidRPr="00323790">
        <w:rPr>
          <w:rFonts w:ascii="Book Antiqua" w:eastAsia="Times New Roman" w:hAnsi="Book Antiqua" w:cs="Times New Roman"/>
          <w:b/>
          <w:bCs/>
          <w:color w:val="FF0000"/>
          <w:sz w:val="16"/>
          <w:szCs w:val="16"/>
          <w:lang w:eastAsia="pt-BR"/>
        </w:rPr>
        <w:t xml:space="preserve"> </w:t>
      </w:r>
      <w:r w:rsidR="005366C1" w:rsidRPr="00323790">
        <w:rPr>
          <w:rFonts w:ascii="Book Antiqua" w:hAnsi="Book Antiqua"/>
          <w:b/>
          <w:bCs/>
          <w:color w:val="FF0000"/>
          <w:sz w:val="16"/>
          <w:szCs w:val="16"/>
          <w:u w:val="single"/>
        </w:rPr>
        <w:t>(PCDF-2015)</w:t>
      </w:r>
      <w:r w:rsidR="00502ABF" w:rsidRPr="00323790">
        <w:rPr>
          <w:rFonts w:ascii="Book Antiqua" w:eastAsia="Times New Roman" w:hAnsi="Book Antiqua" w:cs="Times New Roman"/>
          <w:b/>
          <w:bCs/>
          <w:color w:val="FF0000"/>
          <w:sz w:val="16"/>
          <w:szCs w:val="16"/>
          <w:lang w:eastAsia="pt-BR"/>
        </w:rPr>
        <w:t xml:space="preserve"> </w:t>
      </w:r>
      <w:r w:rsidR="00502ABF" w:rsidRPr="00323790">
        <w:rPr>
          <w:rFonts w:ascii="Book Antiqua" w:eastAsia="Times New Roman" w:hAnsi="Book Antiqua" w:cs="Arial"/>
          <w:b/>
          <w:bCs/>
          <w:color w:val="FF0000"/>
          <w:sz w:val="16"/>
          <w:szCs w:val="16"/>
          <w:u w:val="single"/>
          <w:lang w:eastAsia="pt-BR"/>
        </w:rPr>
        <w:t>(PGM-Curitiba/PR-2015)</w:t>
      </w:r>
      <w:r w:rsidR="00914D4E" w:rsidRPr="00323790">
        <w:rPr>
          <w:rFonts w:ascii="Book Antiqua" w:eastAsia="Times New Roman" w:hAnsi="Book Antiqua" w:cs="Times New Roman"/>
          <w:b/>
          <w:bCs/>
          <w:color w:val="FF0000"/>
          <w:sz w:val="16"/>
          <w:szCs w:val="16"/>
          <w:lang w:eastAsia="pt-BR"/>
        </w:rPr>
        <w:t xml:space="preserve"> </w:t>
      </w:r>
      <w:r w:rsidR="00914D4E" w:rsidRPr="00323790">
        <w:rPr>
          <w:rFonts w:ascii="Book Antiqua" w:eastAsia="Times New Roman" w:hAnsi="Book Antiqua" w:cs="Times New Roman"/>
          <w:b/>
          <w:bCs/>
          <w:color w:val="FF0000"/>
          <w:sz w:val="16"/>
          <w:szCs w:val="16"/>
          <w:u w:val="single"/>
          <w:lang w:eastAsia="pt-BR"/>
        </w:rPr>
        <w:t>(MPRO-2017)</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(PF-2018)</w:t>
      </w:r>
      <w:r w:rsidR="0079558B" w:rsidRPr="00323790">
        <w:rPr>
          <w:rFonts w:ascii="Book Antiqua" w:eastAsia="Times New Roman" w:hAnsi="Book Antiqua" w:cs="Times New Roman"/>
          <w:b/>
          <w:bCs/>
          <w:color w:val="FF0000"/>
          <w:sz w:val="16"/>
          <w:szCs w:val="16"/>
          <w:lang w:eastAsia="pt-BR"/>
        </w:rPr>
        <w:t xml:space="preserve"> </w:t>
      </w:r>
      <w:r w:rsidR="0079558B" w:rsidRPr="00323790">
        <w:rPr>
          <w:rFonts w:ascii="Book Antiqua" w:eastAsia="Times New Roman" w:hAnsi="Book Antiqua" w:cs="Times New Roman"/>
          <w:b/>
          <w:bCs/>
          <w:color w:val="FF0000"/>
          <w:sz w:val="16"/>
          <w:szCs w:val="16"/>
          <w:u w:val="single"/>
          <w:lang w:eastAsia="pt-BR"/>
        </w:rPr>
        <w:t>(TJRJ-2011/2019)</w:t>
      </w:r>
      <w:r w:rsidR="00DB7BD5" w:rsidRPr="00323790">
        <w:rPr>
          <w:rFonts w:ascii="Book Antiqua" w:eastAsia="Times New Roman" w:hAnsi="Book Antiqua" w:cs="Times New Roman"/>
          <w:b/>
          <w:bCs/>
          <w:color w:val="FF0000"/>
          <w:sz w:val="16"/>
          <w:szCs w:val="16"/>
          <w:lang w:eastAsia="pt-BR"/>
        </w:rPr>
        <w:t xml:space="preserve"> </w:t>
      </w:r>
      <w:r w:rsidR="00DB7BD5" w:rsidRPr="00323790">
        <w:rPr>
          <w:rFonts w:ascii="Book Antiqua" w:eastAsia="Times New Roman" w:hAnsi="Book Antiqua" w:cs="Times New Roman"/>
          <w:b/>
          <w:bCs/>
          <w:color w:val="FF0000"/>
          <w:sz w:val="16"/>
          <w:szCs w:val="16"/>
          <w:u w:val="single"/>
          <w:lang w:eastAsia="pt-BR"/>
        </w:rPr>
        <w:t>(MPAC-2022)</w:t>
      </w:r>
      <w:r w:rsidR="001337E2" w:rsidRPr="00323790">
        <w:rPr>
          <w:rFonts w:ascii="Book Antiqua" w:eastAsia="Times New Roman" w:hAnsi="Book Antiqua" w:cs="Times New Roman"/>
          <w:b/>
          <w:bCs/>
          <w:color w:val="FF0000"/>
          <w:sz w:val="16"/>
          <w:szCs w:val="16"/>
          <w:lang w:eastAsia="pt-BR"/>
        </w:rPr>
        <w:t xml:space="preserve"> </w:t>
      </w:r>
      <w:r w:rsidR="001337E2" w:rsidRPr="00323790">
        <w:rPr>
          <w:rFonts w:ascii="Book Antiqua" w:eastAsia="Times New Roman" w:hAnsi="Book Antiqua" w:cs="Times New Roman"/>
          <w:b/>
          <w:bCs/>
          <w:color w:val="FF0000"/>
          <w:sz w:val="16"/>
          <w:szCs w:val="16"/>
          <w:u w:val="single"/>
          <w:lang w:eastAsia="pt-BR"/>
        </w:rPr>
        <w:t>(PGEPA-2022)</w:t>
      </w:r>
      <w:r w:rsidR="00886303" w:rsidRPr="00323790">
        <w:rPr>
          <w:rFonts w:ascii="Book Antiqua" w:eastAsia="Times New Roman" w:hAnsi="Book Antiqua" w:cs="Times New Roman"/>
          <w:b/>
          <w:bCs/>
          <w:color w:val="FF0000"/>
          <w:sz w:val="16"/>
          <w:szCs w:val="16"/>
          <w:lang w:eastAsia="pt-BR"/>
        </w:rPr>
        <w:t xml:space="preserve"> </w:t>
      </w:r>
      <w:r w:rsidR="00886303" w:rsidRPr="00323790">
        <w:rPr>
          <w:rFonts w:ascii="Book Antiqua" w:eastAsia="Times New Roman" w:hAnsi="Book Antiqua" w:cs="Times New Roman"/>
          <w:b/>
          <w:bCs/>
          <w:color w:val="FF0000"/>
          <w:sz w:val="16"/>
          <w:szCs w:val="16"/>
          <w:u w:val="single"/>
          <w:lang w:eastAsia="pt-BR"/>
        </w:rPr>
        <w:t>(PCRO-2022)</w:t>
      </w:r>
      <w:r w:rsidR="000025B1">
        <w:rPr>
          <w:rFonts w:ascii="Book Antiqua" w:eastAsia="Times New Roman" w:hAnsi="Book Antiqua" w:cs="Times New Roman"/>
          <w:b/>
          <w:bCs/>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(MPGO-2010/2024)</w:t>
      </w:r>
      <w:r w:rsidR="00323790" w:rsidRPr="00323790">
        <w:rPr>
          <w:rFonts w:ascii="Book Antiqua" w:eastAsia="Times New Roman" w:hAnsi="Book Antiqua" w:cs="Times New Roman"/>
          <w:b/>
          <w:bCs/>
          <w:color w:val="FF0000"/>
          <w:sz w:val="16"/>
          <w:szCs w:val="16"/>
          <w:lang w:eastAsia="pt-BR"/>
        </w:rPr>
        <w:t xml:space="preserve"> </w:t>
      </w:r>
      <w:r w:rsidR="00323790" w:rsidRPr="00323790">
        <w:rPr>
          <w:rFonts w:ascii="Book Antiqua" w:eastAsia="Times New Roman" w:hAnsi="Book Antiqua" w:cs="Times New Roman"/>
          <w:b/>
          <w:bCs/>
          <w:color w:val="FF0000"/>
          <w:sz w:val="16"/>
          <w:szCs w:val="16"/>
          <w:u w:val="single"/>
          <w:lang w:eastAsia="pt-BR"/>
        </w:rPr>
        <w:t>(ENAM/2º-2024)</w:t>
      </w:r>
      <w:r w:rsidR="000025B1">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F00E6" w:rsidRPr="00C1354D" w14:paraId="3B9FBB18" w14:textId="77777777" w:rsidTr="005F00E6">
        <w:tc>
          <w:tcPr>
            <w:tcW w:w="8494" w:type="dxa"/>
            <w:shd w:val="clear" w:color="auto" w:fill="CCFFFF"/>
          </w:tcPr>
          <w:p w14:paraId="5F700FF8" w14:textId="03CFED89" w:rsidR="005F00E6" w:rsidRDefault="005F00E6" w:rsidP="000F2AA1">
            <w:pPr>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TJAL</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São penas restritivas de direitos da pessoa jurídica que pratica crime ambiental: proibição de contratar com o Poder Público, bem como dele obter subsídios, subvenções ou doações, interdição temporária de estabelecimento, obra ou atividade e suspensão parcial ou total de atividades. </w:t>
            </w:r>
            <w:r w:rsidRPr="00C1354D">
              <w:rPr>
                <w:rFonts w:ascii="Book Antiqua" w:hAnsi="Book Antiqua" w:cs="Times New Roman"/>
                <w:b/>
                <w:sz w:val="19"/>
                <w:szCs w:val="19"/>
              </w:rPr>
              <w:t>BL: art. 22 da LCA.</w:t>
            </w:r>
          </w:p>
          <w:p w14:paraId="65E27497" w14:textId="37DBC9BB" w:rsidR="00E3527B" w:rsidRPr="006C4F23" w:rsidRDefault="006C4F23" w:rsidP="000F2AA1">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E3527B">
              <w:rPr>
                <w:rFonts w:ascii="Book Antiqua" w:hAnsi="Book Antiqua" w:cs="Times New Roman"/>
                <w:b/>
                <w:sz w:val="19"/>
                <w:szCs w:val="19"/>
                <w:highlight w:val="yellow"/>
              </w:rPr>
              <w:t>TRF4-20</w:t>
            </w:r>
            <w:r>
              <w:rPr>
                <w:rFonts w:ascii="Book Antiqua" w:hAnsi="Book Antiqua" w:cs="Times New Roman"/>
                <w:b/>
                <w:sz w:val="19"/>
                <w:szCs w:val="19"/>
                <w:highlight w:val="yellow"/>
              </w:rPr>
              <w:t>10</w:t>
            </w:r>
            <w:r>
              <w:rPr>
                <w:rFonts w:ascii="Book Antiqua" w:hAnsi="Book Antiqua" w:cs="Times New Roman"/>
                <w:b/>
                <w:sz w:val="19"/>
                <w:szCs w:val="19"/>
              </w:rPr>
              <w:t>)</w:t>
            </w:r>
            <w:r>
              <w:rPr>
                <w:rFonts w:ascii="Book Antiqua" w:hAnsi="Book Antiqua" w:cs="Times New Roman"/>
                <w:bCs/>
                <w:sz w:val="19"/>
                <w:szCs w:val="19"/>
              </w:rPr>
              <w:t xml:space="preserve">: </w:t>
            </w:r>
            <w:r w:rsidRPr="006C4F23">
              <w:rPr>
                <w:rFonts w:ascii="Book Antiqua" w:hAnsi="Book Antiqua" w:cs="Times New Roman"/>
                <w:bCs/>
                <w:sz w:val="19"/>
                <w:szCs w:val="19"/>
              </w:rPr>
              <w:t>As penas restritivas de direitos previstas na Lei 9.605/98 para a pessoa jurídica infratora são a suspensão parcial ou total de atividades e a interdição temporária de estabelecimento, obra ou atividade, bem como a proibição de contratar com o Poder Público e de obter subsídio, subvenção ou doações.</w:t>
            </w:r>
            <w:r>
              <w:rPr>
                <w:rFonts w:ascii="Book Antiqua" w:hAnsi="Book Antiqua" w:cs="Times New Roman"/>
                <w:bCs/>
                <w:sz w:val="19"/>
                <w:szCs w:val="19"/>
              </w:rPr>
              <w:t xml:space="preserve"> </w:t>
            </w:r>
            <w:r>
              <w:rPr>
                <w:rFonts w:ascii="Book Antiqua" w:hAnsi="Book Antiqua" w:cs="Times New Roman"/>
                <w:b/>
                <w:sz w:val="19"/>
                <w:szCs w:val="19"/>
              </w:rPr>
              <w:t>BL: art. 22, LCA.</w:t>
            </w:r>
          </w:p>
        </w:tc>
      </w:tr>
    </w:tbl>
    <w:p w14:paraId="79D95351" w14:textId="350A3096"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67" w:name="art24§1"/>
      <w:bookmarkEnd w:id="67"/>
      <w:r w:rsidRPr="00814648">
        <w:rPr>
          <w:rFonts w:ascii="Book Antiqua" w:eastAsia="Times New Roman" w:hAnsi="Book Antiqua" w:cs="Times New Roman"/>
          <w:b/>
          <w:bCs/>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AC7E59">
        <w:rPr>
          <w:rFonts w:ascii="Book Antiqua" w:eastAsia="Times New Roman" w:hAnsi="Book Antiqua" w:cs="Times New Roman"/>
          <w:b/>
          <w:bCs/>
          <w:sz w:val="19"/>
          <w:szCs w:val="19"/>
          <w:lang w:eastAsia="pt-BR"/>
        </w:rPr>
        <w:t xml:space="preserve">A </w:t>
      </w:r>
      <w:r w:rsidRPr="000025B1">
        <w:rPr>
          <w:rFonts w:ascii="Book Antiqua" w:eastAsia="Times New Roman" w:hAnsi="Book Antiqua" w:cs="Times New Roman"/>
          <w:b/>
          <w:bCs/>
          <w:caps/>
          <w:sz w:val="19"/>
          <w:szCs w:val="19"/>
          <w:shd w:val="clear" w:color="auto" w:fill="F7CAAC" w:themeFill="accent2" w:themeFillTint="66"/>
          <w:lang w:eastAsia="pt-BR"/>
        </w:rPr>
        <w:t>suspensão de atividades</w:t>
      </w:r>
      <w:r w:rsidRPr="000025B1">
        <w:rPr>
          <w:rFonts w:ascii="Book Antiqua" w:eastAsia="Times New Roman" w:hAnsi="Book Antiqua" w:cs="Times New Roman"/>
          <w:b/>
          <w:bCs/>
          <w:caps/>
          <w:sz w:val="19"/>
          <w:szCs w:val="19"/>
          <w:lang w:eastAsia="pt-BR"/>
        </w:rPr>
        <w:t xml:space="preserve"> </w:t>
      </w:r>
      <w:r w:rsidRPr="000025B1">
        <w:rPr>
          <w:rFonts w:ascii="Book Antiqua" w:eastAsia="Times New Roman" w:hAnsi="Book Antiqua" w:cs="Times New Roman"/>
          <w:b/>
          <w:bCs/>
          <w:caps/>
          <w:sz w:val="19"/>
          <w:szCs w:val="19"/>
          <w:highlight w:val="green"/>
          <w:lang w:eastAsia="pt-BR"/>
        </w:rPr>
        <w:t>será aplicada</w:t>
      </w:r>
      <w:r w:rsidRPr="000025B1">
        <w:rPr>
          <w:rFonts w:ascii="Book Antiqua" w:eastAsia="Times New Roman" w:hAnsi="Book Antiqua" w:cs="Times New Roman"/>
          <w:b/>
          <w:bCs/>
          <w:sz w:val="19"/>
          <w:szCs w:val="19"/>
          <w:highlight w:val="green"/>
          <w:lang w:eastAsia="pt-BR"/>
        </w:rPr>
        <w:t xml:space="preserve"> </w:t>
      </w:r>
      <w:r w:rsidRPr="000025B1">
        <w:rPr>
          <w:rFonts w:ascii="Book Antiqua" w:eastAsia="Times New Roman" w:hAnsi="Book Antiqua" w:cs="Times New Roman"/>
          <w:b/>
          <w:bCs/>
          <w:caps/>
          <w:sz w:val="19"/>
          <w:szCs w:val="19"/>
          <w:highlight w:val="green"/>
          <w:lang w:eastAsia="pt-BR"/>
        </w:rPr>
        <w:t>quando</w:t>
      </w:r>
      <w:r w:rsidRPr="000025B1">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sz w:val="19"/>
          <w:szCs w:val="19"/>
          <w:highlight w:val="yellow"/>
          <w:lang w:eastAsia="pt-BR"/>
        </w:rPr>
        <w:t>estas</w:t>
      </w:r>
      <w:r w:rsidRPr="00AC7E59">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caps/>
          <w:sz w:val="19"/>
          <w:szCs w:val="19"/>
          <w:highlight w:val="green"/>
          <w:lang w:eastAsia="pt-BR"/>
        </w:rPr>
        <w:t>não estiverem obedecendo</w:t>
      </w:r>
      <w:r w:rsidRPr="00AC7E59">
        <w:rPr>
          <w:rFonts w:ascii="Book Antiqua" w:eastAsia="Times New Roman" w:hAnsi="Book Antiqua" w:cs="Times New Roman"/>
          <w:b/>
          <w:bCs/>
          <w:sz w:val="19"/>
          <w:szCs w:val="19"/>
          <w:lang w:eastAsia="pt-BR"/>
        </w:rPr>
        <w:t xml:space="preserve"> às </w:t>
      </w:r>
      <w:r w:rsidRPr="000025B1">
        <w:rPr>
          <w:rFonts w:ascii="Book Antiqua" w:eastAsia="Times New Roman" w:hAnsi="Book Antiqua" w:cs="Times New Roman"/>
          <w:b/>
          <w:bCs/>
          <w:sz w:val="19"/>
          <w:szCs w:val="19"/>
          <w:highlight w:val="yellow"/>
          <w:lang w:eastAsia="pt-BR"/>
        </w:rPr>
        <w:t>disposições legais</w:t>
      </w:r>
      <w:r w:rsidRPr="00AC7E59">
        <w:rPr>
          <w:rFonts w:ascii="Book Antiqua" w:eastAsia="Times New Roman" w:hAnsi="Book Antiqua" w:cs="Times New Roman"/>
          <w:b/>
          <w:bCs/>
          <w:sz w:val="19"/>
          <w:szCs w:val="19"/>
          <w:lang w:eastAsia="pt-BR"/>
        </w:rPr>
        <w:t xml:space="preserve"> ou </w:t>
      </w:r>
      <w:r w:rsidRPr="000025B1">
        <w:rPr>
          <w:rFonts w:ascii="Book Antiqua" w:eastAsia="Times New Roman" w:hAnsi="Book Antiqua" w:cs="Times New Roman"/>
          <w:b/>
          <w:bCs/>
          <w:sz w:val="19"/>
          <w:szCs w:val="19"/>
          <w:highlight w:val="yellow"/>
          <w:lang w:eastAsia="pt-BR"/>
        </w:rPr>
        <w:t>regulamentares</w:t>
      </w:r>
      <w:r w:rsidRPr="00AC7E59">
        <w:rPr>
          <w:rFonts w:ascii="Book Antiqua" w:eastAsia="Times New Roman" w:hAnsi="Book Antiqua" w:cs="Times New Roman"/>
          <w:b/>
          <w:bCs/>
          <w:sz w:val="19"/>
          <w:szCs w:val="19"/>
          <w:lang w:eastAsia="pt-BR"/>
        </w:rPr>
        <w:t xml:space="preserve">, relativas à </w:t>
      </w:r>
      <w:r w:rsidRPr="000025B1">
        <w:rPr>
          <w:rFonts w:ascii="Book Antiqua" w:eastAsia="Times New Roman" w:hAnsi="Book Antiqua" w:cs="Times New Roman"/>
          <w:b/>
          <w:bCs/>
          <w:sz w:val="19"/>
          <w:szCs w:val="19"/>
          <w:highlight w:val="cyan"/>
          <w:lang w:eastAsia="pt-BR"/>
        </w:rPr>
        <w:t>proteção do meio ambiente</w:t>
      </w:r>
      <w:r w:rsidRPr="00E91F78">
        <w:rPr>
          <w:rFonts w:ascii="Book Antiqua" w:eastAsia="Times New Roman" w:hAnsi="Book Antiqua" w:cs="Times New Roman"/>
          <w:sz w:val="18"/>
          <w:szCs w:val="18"/>
          <w:lang w:eastAsia="pt-BR"/>
        </w:rPr>
        <w:t>.</w:t>
      </w:r>
      <w:r w:rsidR="00814648" w:rsidRPr="00E91F78">
        <w:rPr>
          <w:rFonts w:ascii="Book Antiqua" w:eastAsia="Times New Roman" w:hAnsi="Book Antiqua" w:cs="Times New Roman"/>
          <w:sz w:val="18"/>
          <w:szCs w:val="18"/>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E1760B" w:rsidRPr="00E91F78">
        <w:rPr>
          <w:rFonts w:ascii="Book Antiqua" w:eastAsia="Times New Roman" w:hAnsi="Book Antiqua" w:cs="Times New Roman"/>
          <w:b/>
          <w:bCs/>
          <w:color w:val="FF0000"/>
          <w:sz w:val="16"/>
          <w:szCs w:val="16"/>
          <w:lang w:eastAsia="pt-BR"/>
        </w:rPr>
        <w:t xml:space="preserve"> </w:t>
      </w:r>
      <w:r w:rsidR="00E1760B" w:rsidRPr="00E91F78">
        <w:rPr>
          <w:rFonts w:ascii="Book Antiqua" w:eastAsia="Times New Roman" w:hAnsi="Book Antiqua" w:cs="Times New Roman"/>
          <w:b/>
          <w:color w:val="FF0000"/>
          <w:sz w:val="16"/>
          <w:szCs w:val="16"/>
          <w:u w:val="single"/>
          <w:lang w:eastAsia="pt-BR"/>
        </w:rPr>
        <w:t>(PF-2018)</w:t>
      </w:r>
      <w:r w:rsidR="000025B1">
        <w:rPr>
          <w:rFonts w:ascii="Book Antiqua" w:eastAsia="Times New Roman" w:hAnsi="Book Antiqua" w:cs="Times New Roman"/>
          <w:b/>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814648" w14:paraId="32BDC15F" w14:textId="77777777" w:rsidTr="00814648">
        <w:tc>
          <w:tcPr>
            <w:tcW w:w="8494" w:type="dxa"/>
            <w:shd w:val="clear" w:color="auto" w:fill="CCFFFF"/>
          </w:tcPr>
          <w:p w14:paraId="0BCC2BEC" w14:textId="287BFDEC" w:rsidR="00814648" w:rsidRPr="00814648" w:rsidRDefault="00814648" w:rsidP="000064E0">
            <w:pPr>
              <w:spacing w:before="100" w:beforeAutospacing="1" w:after="100" w:afterAutospacing="1"/>
              <w:jc w:val="both"/>
              <w:rPr>
                <w:rFonts w:ascii="Book Antiqua" w:eastAsia="Times New Roman" w:hAnsi="Book Antiqua" w:cs="Times New Roman"/>
                <w:sz w:val="19"/>
                <w:szCs w:val="19"/>
                <w:lang w:eastAsia="pt-BR"/>
              </w:rPr>
            </w:pPr>
            <w:r w:rsidRPr="00814648">
              <w:rPr>
                <w:rFonts w:ascii="Book Antiqua" w:eastAsia="Times New Roman" w:hAnsi="Book Antiqua" w:cs="Times New Roman"/>
                <w:b/>
                <w:bCs/>
                <w:i/>
                <w:iCs/>
                <w:color w:val="FF0000"/>
                <w:sz w:val="19"/>
                <w:szCs w:val="19"/>
                <w:lang w:eastAsia="pt-BR"/>
              </w:rPr>
              <w:t>#</w:t>
            </w:r>
            <w:r w:rsidRPr="00814648">
              <w:rPr>
                <w:rFonts w:ascii="Book Antiqua" w:eastAsia="Times New Roman" w:hAnsi="Book Antiqua" w:cs="Times New Roman"/>
                <w:b/>
                <w:bCs/>
                <w:i/>
                <w:iCs/>
                <w:color w:val="FF0000"/>
                <w:sz w:val="19"/>
                <w:szCs w:val="19"/>
                <w:highlight w:val="green"/>
                <w:lang w:eastAsia="pt-BR"/>
              </w:rPr>
              <w:t>Atenção</w:t>
            </w:r>
            <w:r w:rsidRPr="00814648">
              <w:rPr>
                <w:rFonts w:ascii="Book Antiqua" w:eastAsia="Times New Roman" w:hAnsi="Book Antiqua" w:cs="Times New Roman"/>
                <w:b/>
                <w:bCs/>
                <w:i/>
                <w:iCs/>
                <w:color w:val="FF0000"/>
                <w:sz w:val="19"/>
                <w:szCs w:val="19"/>
                <w:lang w:eastAsia="pt-BR"/>
              </w:rPr>
              <w:t>: #</w:t>
            </w:r>
            <w:r w:rsidRPr="00814648">
              <w:rPr>
                <w:rFonts w:ascii="Book Antiqua" w:eastAsia="Times New Roman" w:hAnsi="Book Antiqua" w:cs="Times New Roman"/>
                <w:b/>
                <w:bCs/>
                <w:i/>
                <w:iCs/>
                <w:color w:val="FF0000"/>
                <w:sz w:val="19"/>
                <w:szCs w:val="19"/>
                <w:highlight w:val="green"/>
                <w:lang w:eastAsia="pt-BR"/>
              </w:rPr>
              <w:t>MPPE-2014</w:t>
            </w:r>
            <w:r w:rsidRPr="00814648">
              <w:rPr>
                <w:rFonts w:ascii="Book Antiqua" w:eastAsia="Times New Roman" w:hAnsi="Book Antiqua" w:cs="Times New Roman"/>
                <w:b/>
                <w:bCs/>
                <w:i/>
                <w:iCs/>
                <w:color w:val="FF0000"/>
                <w:sz w:val="19"/>
                <w:szCs w:val="19"/>
                <w:lang w:eastAsia="pt-BR"/>
              </w:rPr>
              <w:t>: #</w:t>
            </w:r>
            <w:r w:rsidRPr="00814648">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814648">
              <w:rPr>
                <w:rFonts w:ascii="Book Antiqua" w:eastAsia="Times New Roman" w:hAnsi="Book Antiqua" w:cs="Times New Roman"/>
                <w:sz w:val="19"/>
                <w:szCs w:val="19"/>
                <w:lang w:eastAsia="pt-BR"/>
              </w:rPr>
              <w:t xml:space="preserve">A suspensão parcial ou total de atividade consiste em pena restritiva de direitos aplicável à pessoa jurídica, quando esta não estiver obedecendo às disposições legais ou regulamentares, relativas à proteção do meio ambiente (art. 22, inciso I e § 1º, da </w:t>
            </w:r>
            <w:r>
              <w:rPr>
                <w:rFonts w:ascii="Book Antiqua" w:eastAsia="Times New Roman" w:hAnsi="Book Antiqua" w:cs="Times New Roman"/>
                <w:sz w:val="19"/>
                <w:szCs w:val="19"/>
                <w:lang w:eastAsia="pt-BR"/>
              </w:rPr>
              <w:t>LCA</w:t>
            </w:r>
            <w:r w:rsidRPr="00814648">
              <w:rPr>
                <w:rFonts w:ascii="Book Antiqua" w:eastAsia="Times New Roman" w:hAnsi="Book Antiqua" w:cs="Times New Roman"/>
                <w:sz w:val="19"/>
                <w:szCs w:val="19"/>
                <w:lang w:eastAsia="pt-BR"/>
              </w:rPr>
              <w:t xml:space="preserve">). Porém, </w:t>
            </w:r>
            <w:r w:rsidRPr="00814648">
              <w:rPr>
                <w:rFonts w:ascii="Book Antiqua" w:eastAsia="Times New Roman" w:hAnsi="Book Antiqua" w:cs="Times New Roman"/>
                <w:b/>
                <w:bCs/>
                <w:sz w:val="19"/>
                <w:szCs w:val="19"/>
                <w:highlight w:val="green"/>
                <w:lang w:eastAsia="pt-BR"/>
              </w:rPr>
              <w:t>não é possível</w:t>
            </w:r>
            <w:r w:rsidRPr="00814648">
              <w:rPr>
                <w:rFonts w:ascii="Book Antiqua" w:eastAsia="Times New Roman" w:hAnsi="Book Antiqua" w:cs="Times New Roman"/>
                <w:sz w:val="19"/>
                <w:szCs w:val="19"/>
                <w:lang w:eastAsia="pt-BR"/>
              </w:rPr>
              <w:t xml:space="preserve"> </w:t>
            </w:r>
            <w:r w:rsidRPr="00814648">
              <w:rPr>
                <w:rFonts w:ascii="Book Antiqua" w:eastAsia="Times New Roman" w:hAnsi="Book Antiqua" w:cs="Times New Roman"/>
                <w:b/>
                <w:bCs/>
                <w:sz w:val="19"/>
                <w:szCs w:val="19"/>
                <w:highlight w:val="yellow"/>
                <w:lang w:eastAsia="pt-BR"/>
              </w:rPr>
              <w:t>suspensão de atividades</w:t>
            </w:r>
            <w:r w:rsidRPr="00814648">
              <w:rPr>
                <w:rFonts w:ascii="Book Antiqua" w:eastAsia="Times New Roman" w:hAnsi="Book Antiqua" w:cs="Times New Roman"/>
                <w:sz w:val="19"/>
                <w:szCs w:val="19"/>
                <w:lang w:eastAsia="pt-BR"/>
              </w:rPr>
              <w:t xml:space="preserve"> </w:t>
            </w:r>
            <w:r w:rsidRPr="00814648">
              <w:rPr>
                <w:rFonts w:ascii="Book Antiqua" w:eastAsia="Times New Roman" w:hAnsi="Book Antiqua" w:cs="Times New Roman"/>
                <w:b/>
                <w:bCs/>
                <w:sz w:val="19"/>
                <w:szCs w:val="19"/>
                <w:shd w:val="clear" w:color="auto" w:fill="F7CAAC" w:themeFill="accent2" w:themeFillTint="66"/>
                <w:lang w:eastAsia="pt-BR"/>
              </w:rPr>
              <w:t>por prazo indeterminado</w:t>
            </w:r>
            <w:r w:rsidRPr="00814648">
              <w:rPr>
                <w:rFonts w:ascii="Book Antiqua" w:eastAsia="Times New Roman" w:hAnsi="Book Antiqua" w:cs="Times New Roman"/>
                <w:sz w:val="19"/>
                <w:szCs w:val="19"/>
                <w:lang w:eastAsia="pt-BR"/>
              </w:rPr>
              <w:t>.</w:t>
            </w:r>
          </w:p>
        </w:tc>
      </w:tr>
    </w:tbl>
    <w:p w14:paraId="215E5532" w14:textId="2EB18FBE"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8" w:name="art24§2"/>
      <w:bookmarkEnd w:id="68"/>
      <w:r w:rsidRPr="00251248">
        <w:rPr>
          <w:rFonts w:ascii="Book Antiqua" w:eastAsia="Times New Roman" w:hAnsi="Book Antiqua" w:cs="Times New Roman"/>
          <w:b/>
          <w:bCs/>
          <w:sz w:val="19"/>
          <w:szCs w:val="19"/>
          <w:highlight w:val="magenta"/>
          <w:lang w:eastAsia="pt-BR"/>
        </w:rPr>
        <w:t>§ 2º</w:t>
      </w:r>
      <w:r w:rsidRPr="00C1354D">
        <w:rPr>
          <w:rFonts w:ascii="Book Antiqua" w:eastAsia="Times New Roman" w:hAnsi="Book Antiqua" w:cs="Times New Roman"/>
          <w:sz w:val="19"/>
          <w:szCs w:val="19"/>
          <w:lang w:eastAsia="pt-BR"/>
        </w:rPr>
        <w:t xml:space="preserve"> </w:t>
      </w:r>
      <w:r w:rsidRPr="00251248">
        <w:rPr>
          <w:rFonts w:ascii="Book Antiqua" w:eastAsia="Times New Roman" w:hAnsi="Book Antiqua" w:cs="Times New Roman"/>
          <w:b/>
          <w:bCs/>
          <w:sz w:val="19"/>
          <w:szCs w:val="19"/>
          <w:lang w:eastAsia="pt-BR"/>
        </w:rPr>
        <w:t xml:space="preserve">A </w:t>
      </w:r>
      <w:r w:rsidRPr="00323790">
        <w:rPr>
          <w:rFonts w:ascii="Book Antiqua" w:eastAsia="Times New Roman" w:hAnsi="Book Antiqua" w:cs="Times New Roman"/>
          <w:b/>
          <w:bCs/>
          <w:caps/>
          <w:sz w:val="19"/>
          <w:szCs w:val="19"/>
          <w:shd w:val="clear" w:color="auto" w:fill="F7CAAC" w:themeFill="accent2" w:themeFillTint="66"/>
          <w:lang w:eastAsia="pt-BR"/>
        </w:rPr>
        <w:t>interdição</w:t>
      </w:r>
      <w:r w:rsidRPr="00251248">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caps/>
          <w:sz w:val="19"/>
          <w:szCs w:val="19"/>
          <w:highlight w:val="green"/>
          <w:lang w:eastAsia="pt-BR"/>
        </w:rPr>
        <w:t>será aplicada</w:t>
      </w:r>
      <w:r w:rsidRPr="000025B1">
        <w:rPr>
          <w:rFonts w:ascii="Book Antiqua" w:eastAsia="Times New Roman" w:hAnsi="Book Antiqua" w:cs="Times New Roman"/>
          <w:b/>
          <w:bCs/>
          <w:sz w:val="19"/>
          <w:szCs w:val="19"/>
          <w:highlight w:val="green"/>
          <w:lang w:eastAsia="pt-BR"/>
        </w:rPr>
        <w:t xml:space="preserve"> </w:t>
      </w:r>
      <w:r w:rsidRPr="000025B1">
        <w:rPr>
          <w:rFonts w:ascii="Book Antiqua" w:eastAsia="Times New Roman" w:hAnsi="Book Antiqua" w:cs="Times New Roman"/>
          <w:b/>
          <w:bCs/>
          <w:caps/>
          <w:sz w:val="19"/>
          <w:szCs w:val="19"/>
          <w:highlight w:val="green"/>
          <w:lang w:eastAsia="pt-BR"/>
        </w:rPr>
        <w:t>quando</w:t>
      </w:r>
      <w:r w:rsidRPr="00251248">
        <w:rPr>
          <w:rFonts w:ascii="Book Antiqua" w:eastAsia="Times New Roman" w:hAnsi="Book Antiqua" w:cs="Times New Roman"/>
          <w:b/>
          <w:bCs/>
          <w:sz w:val="19"/>
          <w:szCs w:val="19"/>
          <w:lang w:eastAsia="pt-BR"/>
        </w:rPr>
        <w:t xml:space="preserve"> o </w:t>
      </w:r>
      <w:r w:rsidRPr="000025B1">
        <w:rPr>
          <w:rFonts w:ascii="Book Antiqua" w:eastAsia="Times New Roman" w:hAnsi="Book Antiqua" w:cs="Times New Roman"/>
          <w:b/>
          <w:bCs/>
          <w:sz w:val="19"/>
          <w:szCs w:val="19"/>
          <w:highlight w:val="yellow"/>
          <w:lang w:eastAsia="pt-BR"/>
        </w:rPr>
        <w:t>estabelecimento</w:t>
      </w:r>
      <w:r w:rsidRPr="00251248">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sz w:val="19"/>
          <w:szCs w:val="19"/>
          <w:highlight w:val="yellow"/>
          <w:lang w:eastAsia="pt-BR"/>
        </w:rPr>
        <w:t>obra</w:t>
      </w:r>
      <w:r w:rsidRPr="00251248">
        <w:rPr>
          <w:rFonts w:ascii="Book Antiqua" w:eastAsia="Times New Roman" w:hAnsi="Book Antiqua" w:cs="Times New Roman"/>
          <w:b/>
          <w:bCs/>
          <w:sz w:val="19"/>
          <w:szCs w:val="19"/>
          <w:lang w:eastAsia="pt-BR"/>
        </w:rPr>
        <w:t xml:space="preserve"> ou </w:t>
      </w:r>
      <w:r w:rsidRPr="000025B1">
        <w:rPr>
          <w:rFonts w:ascii="Book Antiqua" w:eastAsia="Times New Roman" w:hAnsi="Book Antiqua" w:cs="Times New Roman"/>
          <w:b/>
          <w:bCs/>
          <w:sz w:val="19"/>
          <w:szCs w:val="19"/>
          <w:highlight w:val="yellow"/>
          <w:lang w:eastAsia="pt-BR"/>
        </w:rPr>
        <w:t>atividade</w:t>
      </w:r>
      <w:r w:rsidRPr="00251248">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caps/>
          <w:sz w:val="19"/>
          <w:szCs w:val="19"/>
          <w:highlight w:val="green"/>
          <w:lang w:eastAsia="pt-BR"/>
        </w:rPr>
        <w:t>estiver funcionando</w:t>
      </w:r>
      <w:r w:rsidRPr="00251248">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sz w:val="19"/>
          <w:szCs w:val="19"/>
          <w:highlight w:val="cyan"/>
          <w:lang w:eastAsia="pt-BR"/>
        </w:rPr>
        <w:t>sem a devida autorização</w:t>
      </w:r>
      <w:r w:rsidRPr="00251248">
        <w:rPr>
          <w:rFonts w:ascii="Book Antiqua" w:eastAsia="Times New Roman" w:hAnsi="Book Antiqua" w:cs="Times New Roman"/>
          <w:b/>
          <w:bCs/>
          <w:sz w:val="19"/>
          <w:szCs w:val="19"/>
          <w:lang w:eastAsia="pt-BR"/>
        </w:rPr>
        <w:t xml:space="preserve">, ou </w:t>
      </w:r>
      <w:r w:rsidRPr="000025B1">
        <w:rPr>
          <w:rFonts w:ascii="Book Antiqua" w:eastAsia="Times New Roman" w:hAnsi="Book Antiqua" w:cs="Times New Roman"/>
          <w:b/>
          <w:bCs/>
          <w:sz w:val="19"/>
          <w:szCs w:val="19"/>
          <w:highlight w:val="cyan"/>
          <w:lang w:eastAsia="pt-BR"/>
        </w:rPr>
        <w:t>em desacordo com a concedida</w:t>
      </w:r>
      <w:r w:rsidRPr="00251248">
        <w:rPr>
          <w:rFonts w:ascii="Book Antiqua" w:eastAsia="Times New Roman" w:hAnsi="Book Antiqua" w:cs="Times New Roman"/>
          <w:b/>
          <w:bCs/>
          <w:sz w:val="19"/>
          <w:szCs w:val="19"/>
          <w:lang w:eastAsia="pt-BR"/>
        </w:rPr>
        <w:t xml:space="preserve">, ou </w:t>
      </w:r>
      <w:r w:rsidRPr="000025B1">
        <w:rPr>
          <w:rFonts w:ascii="Book Antiqua" w:eastAsia="Times New Roman" w:hAnsi="Book Antiqua" w:cs="Times New Roman"/>
          <w:b/>
          <w:bCs/>
          <w:sz w:val="19"/>
          <w:szCs w:val="19"/>
          <w:highlight w:val="cyan"/>
          <w:lang w:eastAsia="pt-BR"/>
        </w:rPr>
        <w:t>com violação de disposição legal ou regulamentar</w:t>
      </w:r>
      <w:r w:rsidRPr="00E91F78">
        <w:rPr>
          <w:rFonts w:ascii="Book Antiqua" w:eastAsia="Times New Roman" w:hAnsi="Book Antiqua" w:cs="Times New Roman"/>
          <w:sz w:val="18"/>
          <w:szCs w:val="18"/>
          <w:lang w:eastAsia="pt-BR"/>
        </w:rPr>
        <w:t>.</w:t>
      </w:r>
      <w:r w:rsidR="00251248" w:rsidRPr="00E91F78">
        <w:rPr>
          <w:rFonts w:ascii="Book Antiqua" w:eastAsia="Times New Roman" w:hAnsi="Book Antiqua" w:cs="Times New Roman"/>
          <w:sz w:val="18"/>
          <w:szCs w:val="18"/>
          <w:lang w:eastAsia="pt-BR"/>
        </w:rPr>
        <w:t xml:space="preserve"> </w:t>
      </w:r>
      <w:r w:rsidR="00251248" w:rsidRPr="00E91F78">
        <w:rPr>
          <w:rFonts w:ascii="Book Antiqua" w:hAnsi="Book Antiqua"/>
          <w:b/>
          <w:bCs/>
          <w:color w:val="FF0000"/>
          <w:sz w:val="16"/>
          <w:szCs w:val="16"/>
          <w:u w:val="single"/>
        </w:rPr>
        <w:t>(AGU-2013)</w:t>
      </w:r>
      <w:r w:rsidR="00C008E2" w:rsidRPr="00E91F78">
        <w:rPr>
          <w:rFonts w:ascii="Book Antiqua" w:hAnsi="Book Antiqua"/>
          <w:b/>
          <w:bCs/>
          <w:color w:val="FF0000"/>
          <w:sz w:val="16"/>
          <w:szCs w:val="16"/>
        </w:rPr>
        <w:t xml:space="preserve"> </w:t>
      </w:r>
      <w:r w:rsidR="00C008E2" w:rsidRPr="00E91F78">
        <w:rPr>
          <w:rFonts w:ascii="Book Antiqua" w:eastAsia="Times New Roman" w:hAnsi="Book Antiqua" w:cs="Times New Roman"/>
          <w:b/>
          <w:bCs/>
          <w:color w:val="FF0000"/>
          <w:sz w:val="16"/>
          <w:szCs w:val="16"/>
          <w:u w:val="single"/>
          <w:lang w:eastAsia="pt-BR"/>
        </w:rPr>
        <w:t>(PCBA-2018)</w:t>
      </w:r>
      <w:r w:rsidR="00E1760B" w:rsidRPr="00E91F78">
        <w:rPr>
          <w:rFonts w:ascii="Book Antiqua" w:hAnsi="Book Antiqua"/>
          <w:b/>
          <w:bCs/>
          <w:color w:val="FF0000"/>
          <w:sz w:val="16"/>
          <w:szCs w:val="16"/>
        </w:rPr>
        <w:t xml:space="preserve"> </w:t>
      </w:r>
      <w:r w:rsidR="00E1760B" w:rsidRPr="00E91F78">
        <w:rPr>
          <w:rFonts w:ascii="Book Antiqua" w:eastAsia="Times New Roman" w:hAnsi="Book Antiqua" w:cs="Times New Roman"/>
          <w:b/>
          <w:color w:val="FF0000"/>
          <w:sz w:val="16"/>
          <w:szCs w:val="16"/>
          <w:u w:val="single"/>
          <w:lang w:eastAsia="pt-BR"/>
        </w:rPr>
        <w:t>(PF-2018)</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323790">
        <w:rPr>
          <w:rFonts w:ascii="Book Antiqua" w:eastAsia="Times New Roman" w:hAnsi="Book Antiqua" w:cs="Times New Roman"/>
          <w:b/>
          <w:color w:val="FF0000"/>
          <w:sz w:val="16"/>
          <w:szCs w:val="16"/>
          <w:lang w:eastAsia="pt-BR"/>
        </w:rPr>
        <w:t xml:space="preserve"> </w:t>
      </w:r>
      <w:r w:rsidR="00323790">
        <w:rPr>
          <w:rFonts w:ascii="Book Antiqua" w:eastAsia="Times New Roman" w:hAnsi="Book Antiqua" w:cs="Times New Roman"/>
          <w:b/>
          <w:color w:val="FF0000"/>
          <w:sz w:val="16"/>
          <w:szCs w:val="16"/>
          <w:u w:val="single"/>
          <w:lang w:eastAsia="pt-BR"/>
        </w:rPr>
        <w:t>(ENAM/2º-2024)</w:t>
      </w:r>
      <w:r w:rsidR="000025B1">
        <w:rPr>
          <w:rFonts w:ascii="Book Antiqua" w:eastAsia="Times New Roman" w:hAnsi="Book Antiqua" w:cs="Times New Roman"/>
          <w:b/>
          <w:color w:val="FF0000"/>
          <w:sz w:val="16"/>
          <w:szCs w:val="16"/>
          <w:lang w:eastAsia="pt-BR"/>
        </w:rPr>
        <w:t xml:space="preserve"> </w:t>
      </w:r>
      <w:bookmarkStart w:id="69" w:name="_Hlk198729794"/>
      <w:r w:rsidR="000025B1">
        <w:rPr>
          <w:rFonts w:ascii="Book Antiqua" w:eastAsia="Times New Roman" w:hAnsi="Book Antiqua" w:cs="Times New Roman"/>
          <w:b/>
          <w:bCs/>
          <w:color w:val="FF0000"/>
          <w:sz w:val="16"/>
          <w:szCs w:val="16"/>
          <w:u w:val="single"/>
          <w:lang w:eastAsia="pt-BR"/>
        </w:rPr>
        <w:t>(MPGO-2024)</w:t>
      </w:r>
      <w:bookmarkEnd w:id="69"/>
    </w:p>
    <w:p w14:paraId="3AF721ED" w14:textId="1015105C" w:rsidR="00322EFC" w:rsidRPr="00323790"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8"/>
          <w:szCs w:val="18"/>
          <w:lang w:eastAsia="pt-BR"/>
        </w:rPr>
      </w:pPr>
      <w:bookmarkStart w:id="70" w:name="art24§3"/>
      <w:bookmarkEnd w:id="70"/>
      <w:r w:rsidRPr="00C1354D">
        <w:rPr>
          <w:rFonts w:ascii="Book Antiqua" w:eastAsia="Times New Roman" w:hAnsi="Book Antiqua" w:cs="Times New Roman"/>
          <w:b/>
          <w:sz w:val="19"/>
          <w:szCs w:val="19"/>
          <w:highlight w:val="magenta"/>
          <w:lang w:eastAsia="pt-BR"/>
        </w:rPr>
        <w:lastRenderedPageBreak/>
        <w:t>§ 3º</w:t>
      </w:r>
      <w:r w:rsidRPr="00C1354D">
        <w:rPr>
          <w:rFonts w:ascii="Book Antiqua" w:eastAsia="Times New Roman" w:hAnsi="Book Antiqua" w:cs="Times New Roman"/>
          <w:sz w:val="19"/>
          <w:szCs w:val="19"/>
          <w:lang w:eastAsia="pt-BR"/>
        </w:rPr>
        <w:t xml:space="preserve"> </w:t>
      </w:r>
      <w:r w:rsidRPr="00323790">
        <w:rPr>
          <w:rFonts w:ascii="Book Antiqua" w:eastAsia="Times New Roman" w:hAnsi="Book Antiqua" w:cs="Times New Roman"/>
          <w:b/>
          <w:bCs/>
          <w:sz w:val="19"/>
          <w:szCs w:val="19"/>
          <w:lang w:eastAsia="pt-BR"/>
        </w:rPr>
        <w:t xml:space="preserve">A </w:t>
      </w:r>
      <w:r w:rsidRPr="00323790">
        <w:rPr>
          <w:rFonts w:ascii="Book Antiqua" w:eastAsia="Times New Roman" w:hAnsi="Book Antiqua" w:cs="Times New Roman"/>
          <w:b/>
          <w:bCs/>
          <w:caps/>
          <w:sz w:val="19"/>
          <w:szCs w:val="19"/>
          <w:shd w:val="clear" w:color="auto" w:fill="F7CAAC" w:themeFill="accent2" w:themeFillTint="66"/>
          <w:lang w:eastAsia="pt-BR"/>
        </w:rPr>
        <w:t>proibição de contratar</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yellow"/>
          <w:lang w:eastAsia="pt-BR"/>
        </w:rPr>
        <w:t>com o Poder Público</w:t>
      </w:r>
      <w:r w:rsidRPr="00323790">
        <w:rPr>
          <w:rFonts w:ascii="Book Antiqua" w:eastAsia="Times New Roman" w:hAnsi="Book Antiqua" w:cs="Times New Roman"/>
          <w:b/>
          <w:bCs/>
          <w:sz w:val="19"/>
          <w:szCs w:val="19"/>
          <w:lang w:eastAsia="pt-BR"/>
        </w:rPr>
        <w:t xml:space="preserve"> e </w:t>
      </w:r>
      <w:r w:rsidRPr="00323790">
        <w:rPr>
          <w:rFonts w:ascii="Book Antiqua" w:eastAsia="Times New Roman" w:hAnsi="Book Antiqua" w:cs="Times New Roman"/>
          <w:b/>
          <w:bCs/>
          <w:sz w:val="19"/>
          <w:szCs w:val="19"/>
          <w:highlight w:val="yellow"/>
          <w:lang w:eastAsia="pt-BR"/>
        </w:rPr>
        <w:t>dele</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caps/>
          <w:sz w:val="19"/>
          <w:szCs w:val="19"/>
          <w:shd w:val="clear" w:color="auto" w:fill="F7CAAC" w:themeFill="accent2" w:themeFillTint="66"/>
          <w:lang w:eastAsia="pt-BR"/>
        </w:rPr>
        <w:t>obter subsídios</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caps/>
          <w:sz w:val="19"/>
          <w:szCs w:val="19"/>
          <w:shd w:val="clear" w:color="auto" w:fill="F7CAAC" w:themeFill="accent2" w:themeFillTint="66"/>
          <w:lang w:eastAsia="pt-BR"/>
        </w:rPr>
        <w:t>subvenções</w:t>
      </w:r>
      <w:r w:rsidRPr="00323790">
        <w:rPr>
          <w:rFonts w:ascii="Book Antiqua" w:eastAsia="Times New Roman" w:hAnsi="Book Antiqua" w:cs="Times New Roman"/>
          <w:b/>
          <w:bCs/>
          <w:sz w:val="19"/>
          <w:szCs w:val="19"/>
          <w:lang w:eastAsia="pt-BR"/>
        </w:rPr>
        <w:t xml:space="preserve"> ou </w:t>
      </w:r>
      <w:r w:rsidRPr="00323790">
        <w:rPr>
          <w:rFonts w:ascii="Book Antiqua" w:eastAsia="Times New Roman" w:hAnsi="Book Antiqua" w:cs="Times New Roman"/>
          <w:b/>
          <w:bCs/>
          <w:caps/>
          <w:sz w:val="19"/>
          <w:szCs w:val="19"/>
          <w:shd w:val="clear" w:color="auto" w:fill="F7CAAC" w:themeFill="accent2" w:themeFillTint="66"/>
          <w:lang w:eastAsia="pt-BR"/>
        </w:rPr>
        <w:t>doações</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caps/>
          <w:sz w:val="19"/>
          <w:szCs w:val="19"/>
          <w:highlight w:val="green"/>
          <w:lang w:eastAsia="pt-BR"/>
        </w:rPr>
        <w:t>não poderá exceder</w:t>
      </w:r>
      <w:r w:rsidRPr="00323790">
        <w:rPr>
          <w:rFonts w:ascii="Book Antiqua" w:eastAsia="Times New Roman" w:hAnsi="Book Antiqua" w:cs="Times New Roman"/>
          <w:b/>
          <w:bCs/>
          <w:sz w:val="19"/>
          <w:szCs w:val="19"/>
          <w:lang w:eastAsia="pt-BR"/>
        </w:rPr>
        <w:t xml:space="preserve"> o </w:t>
      </w:r>
      <w:r w:rsidRPr="00323790">
        <w:rPr>
          <w:rFonts w:ascii="Book Antiqua" w:eastAsia="Times New Roman" w:hAnsi="Book Antiqua" w:cs="Times New Roman"/>
          <w:b/>
          <w:bCs/>
          <w:sz w:val="19"/>
          <w:szCs w:val="19"/>
          <w:highlight w:val="cyan"/>
          <w:lang w:eastAsia="pt-BR"/>
        </w:rPr>
        <w:t>prazo de dez anos</w:t>
      </w:r>
      <w:r w:rsidRPr="00323790">
        <w:rPr>
          <w:rFonts w:ascii="Book Antiqua" w:eastAsia="Times New Roman" w:hAnsi="Book Antiqua" w:cs="Times New Roman"/>
          <w:b/>
          <w:bCs/>
          <w:sz w:val="19"/>
          <w:szCs w:val="19"/>
          <w:lang w:eastAsia="pt-BR"/>
        </w:rPr>
        <w:t>.</w:t>
      </w:r>
      <w:r w:rsidR="00914D4E" w:rsidRPr="00323790">
        <w:rPr>
          <w:rFonts w:ascii="Book Antiqua" w:eastAsia="Times New Roman" w:hAnsi="Book Antiqua" w:cs="Times New Roman"/>
          <w:b/>
          <w:bCs/>
          <w:sz w:val="19"/>
          <w:szCs w:val="19"/>
          <w:lang w:eastAsia="pt-BR"/>
        </w:rPr>
        <w:t xml:space="preserve"> </w:t>
      </w:r>
      <w:r w:rsidR="00914D4E" w:rsidRPr="00323790">
        <w:rPr>
          <w:rFonts w:ascii="Book Antiqua" w:eastAsia="Times New Roman" w:hAnsi="Book Antiqua" w:cs="Times New Roman"/>
          <w:b/>
          <w:bCs/>
          <w:i/>
          <w:iCs/>
          <w:color w:val="FF0000"/>
          <w:sz w:val="19"/>
          <w:szCs w:val="19"/>
          <w:lang w:eastAsia="pt-BR"/>
        </w:rPr>
        <w:t>[obs.: possui prazo DETERMINADO]</w:t>
      </w:r>
      <w:r w:rsidR="007E2391" w:rsidRPr="00323790">
        <w:rPr>
          <w:rFonts w:ascii="Book Antiqua" w:eastAsia="Times New Roman" w:hAnsi="Book Antiqua" w:cs="Times New Roman"/>
          <w:b/>
          <w:bCs/>
          <w:sz w:val="19"/>
          <w:szCs w:val="19"/>
          <w:lang w:eastAsia="pt-BR"/>
        </w:rPr>
        <w:t xml:space="preserve"> </w:t>
      </w:r>
      <w:r w:rsidR="007E2391" w:rsidRPr="00323790">
        <w:rPr>
          <w:rFonts w:ascii="Book Antiqua" w:eastAsia="Times New Roman" w:hAnsi="Book Antiqua" w:cs="Times New Roman"/>
          <w:b/>
          <w:bCs/>
          <w:color w:val="FF0000"/>
          <w:sz w:val="16"/>
          <w:szCs w:val="16"/>
          <w:u w:val="single"/>
          <w:lang w:eastAsia="pt-BR"/>
        </w:rPr>
        <w:t>(TJMS-2010)</w:t>
      </w:r>
      <w:r w:rsidR="009C59C1" w:rsidRPr="00323790">
        <w:rPr>
          <w:rFonts w:ascii="Book Antiqua" w:eastAsia="Times New Roman" w:hAnsi="Book Antiqua" w:cs="Times New Roman"/>
          <w:b/>
          <w:bCs/>
          <w:color w:val="FF0000"/>
          <w:sz w:val="16"/>
          <w:szCs w:val="16"/>
          <w:lang w:eastAsia="pt-BR"/>
        </w:rPr>
        <w:t xml:space="preserve"> </w:t>
      </w:r>
      <w:r w:rsidR="00E24C66" w:rsidRPr="00323790">
        <w:rPr>
          <w:rFonts w:ascii="Book Antiqua" w:eastAsia="Times New Roman" w:hAnsi="Book Antiqua" w:cs="Times New Roman"/>
          <w:b/>
          <w:bCs/>
          <w:color w:val="FF0000"/>
          <w:sz w:val="16"/>
          <w:szCs w:val="16"/>
          <w:u w:val="single"/>
          <w:lang w:eastAsia="pt-BR"/>
        </w:rPr>
        <w:t>(PCGO-2012)</w:t>
      </w:r>
      <w:r w:rsidR="00131368" w:rsidRPr="00323790">
        <w:rPr>
          <w:rFonts w:ascii="Book Antiqua" w:eastAsia="Times New Roman" w:hAnsi="Book Antiqua" w:cs="Times New Roman"/>
          <w:b/>
          <w:bCs/>
          <w:color w:val="FF0000"/>
          <w:sz w:val="16"/>
          <w:szCs w:val="16"/>
          <w:lang w:eastAsia="pt-BR"/>
        </w:rPr>
        <w:t xml:space="preserve"> </w:t>
      </w:r>
      <w:r w:rsidR="00131368" w:rsidRPr="00323790">
        <w:rPr>
          <w:rFonts w:ascii="Book Antiqua" w:eastAsia="Times New Roman" w:hAnsi="Book Antiqua" w:cs="Times New Roman"/>
          <w:b/>
          <w:bCs/>
          <w:color w:val="FF0000"/>
          <w:sz w:val="16"/>
          <w:szCs w:val="16"/>
          <w:u w:val="single"/>
          <w:lang w:eastAsia="pt-BR"/>
        </w:rPr>
        <w:t>(MPPE-2014)</w:t>
      </w:r>
      <w:r w:rsidR="00131368" w:rsidRPr="00323790">
        <w:rPr>
          <w:rFonts w:ascii="Book Antiqua" w:eastAsia="Times New Roman" w:hAnsi="Book Antiqua" w:cs="Times New Roman"/>
          <w:b/>
          <w:bCs/>
          <w:color w:val="FF0000"/>
          <w:sz w:val="16"/>
          <w:szCs w:val="16"/>
          <w:lang w:eastAsia="pt-BR"/>
        </w:rPr>
        <w:t xml:space="preserve"> </w:t>
      </w:r>
      <w:r w:rsidR="00131368" w:rsidRPr="00323790">
        <w:rPr>
          <w:rFonts w:ascii="Book Antiqua" w:eastAsia="Times New Roman" w:hAnsi="Book Antiqua" w:cs="Arial"/>
          <w:b/>
          <w:bCs/>
          <w:color w:val="FF0000"/>
          <w:sz w:val="16"/>
          <w:szCs w:val="16"/>
          <w:u w:val="single"/>
          <w:lang w:eastAsia="pt-BR"/>
        </w:rPr>
        <w:t>(PGM-Curitiba/PR-2015)</w:t>
      </w:r>
      <w:r w:rsidR="00914D4E" w:rsidRPr="00323790">
        <w:rPr>
          <w:rFonts w:ascii="Book Antiqua" w:eastAsia="Times New Roman" w:hAnsi="Book Antiqua" w:cs="Times New Roman"/>
          <w:b/>
          <w:bCs/>
          <w:color w:val="FF0000"/>
          <w:sz w:val="16"/>
          <w:szCs w:val="16"/>
          <w:lang w:eastAsia="pt-BR"/>
        </w:rPr>
        <w:t xml:space="preserve"> </w:t>
      </w:r>
      <w:bookmarkStart w:id="71" w:name="_Hlk70430921"/>
      <w:r w:rsidR="00914D4E" w:rsidRPr="00323790">
        <w:rPr>
          <w:rFonts w:ascii="Book Antiqua" w:eastAsia="Times New Roman" w:hAnsi="Book Antiqua" w:cs="Times New Roman"/>
          <w:b/>
          <w:bCs/>
          <w:color w:val="FF0000"/>
          <w:sz w:val="16"/>
          <w:szCs w:val="16"/>
          <w:u w:val="single"/>
          <w:lang w:eastAsia="pt-BR"/>
        </w:rPr>
        <w:t>(MPRO-2017)</w:t>
      </w:r>
      <w:bookmarkEnd w:id="71"/>
      <w:r w:rsidR="00441929" w:rsidRPr="00323790">
        <w:rPr>
          <w:rFonts w:ascii="Book Antiqua" w:eastAsia="Times New Roman" w:hAnsi="Book Antiqua" w:cs="Times New Roman"/>
          <w:b/>
          <w:bCs/>
          <w:color w:val="FF0000"/>
          <w:sz w:val="16"/>
          <w:szCs w:val="16"/>
          <w:lang w:eastAsia="pt-BR"/>
        </w:rPr>
        <w:t xml:space="preserve"> </w:t>
      </w:r>
      <w:r w:rsidR="00441929" w:rsidRPr="00323790">
        <w:rPr>
          <w:rFonts w:ascii="Book Antiqua" w:eastAsia="Times New Roman" w:hAnsi="Book Antiqua" w:cs="Times New Roman"/>
          <w:b/>
          <w:bCs/>
          <w:color w:val="FF0000"/>
          <w:sz w:val="16"/>
          <w:szCs w:val="16"/>
          <w:u w:val="single"/>
          <w:lang w:eastAsia="pt-BR"/>
        </w:rPr>
        <w:t>(TJRS-2018)</w:t>
      </w:r>
      <w:r w:rsidR="00C008E2" w:rsidRPr="00323790">
        <w:rPr>
          <w:rFonts w:ascii="Book Antiqua" w:eastAsia="Times New Roman" w:hAnsi="Book Antiqua" w:cs="Times New Roman"/>
          <w:b/>
          <w:bCs/>
          <w:color w:val="FF0000"/>
          <w:sz w:val="16"/>
          <w:szCs w:val="16"/>
          <w:lang w:eastAsia="pt-BR"/>
        </w:rPr>
        <w:t xml:space="preserve"> </w:t>
      </w:r>
      <w:r w:rsidR="00C008E2" w:rsidRPr="00323790">
        <w:rPr>
          <w:rFonts w:ascii="Book Antiqua" w:eastAsia="Times New Roman" w:hAnsi="Book Antiqua" w:cs="Times New Roman"/>
          <w:b/>
          <w:bCs/>
          <w:color w:val="FF0000"/>
          <w:sz w:val="16"/>
          <w:szCs w:val="16"/>
          <w:u w:val="single"/>
          <w:lang w:eastAsia="pt-BR"/>
        </w:rPr>
        <w:t>(PCBA-2018)</w:t>
      </w:r>
      <w:r w:rsidR="00E1760B" w:rsidRPr="00323790">
        <w:rPr>
          <w:rFonts w:ascii="Book Antiqua" w:eastAsia="Times New Roman" w:hAnsi="Book Antiqua" w:cs="Times New Roman"/>
          <w:b/>
          <w:bCs/>
          <w:color w:val="FF0000"/>
          <w:sz w:val="16"/>
          <w:szCs w:val="16"/>
          <w:lang w:eastAsia="pt-BR"/>
        </w:rPr>
        <w:t xml:space="preserve"> </w:t>
      </w:r>
      <w:r w:rsidR="00E1760B" w:rsidRPr="00323790">
        <w:rPr>
          <w:rFonts w:ascii="Book Antiqua" w:eastAsia="Times New Roman" w:hAnsi="Book Antiqua" w:cs="Times New Roman"/>
          <w:b/>
          <w:bCs/>
          <w:color w:val="FF0000"/>
          <w:sz w:val="16"/>
          <w:szCs w:val="16"/>
          <w:u w:val="single"/>
          <w:lang w:eastAsia="pt-BR"/>
        </w:rPr>
        <w:t>(PF-2018)</w:t>
      </w:r>
      <w:r w:rsidR="00DB7BD5" w:rsidRPr="00323790">
        <w:rPr>
          <w:rFonts w:ascii="Book Antiqua" w:eastAsia="Times New Roman" w:hAnsi="Book Antiqua" w:cs="Times New Roman"/>
          <w:b/>
          <w:bCs/>
          <w:color w:val="FF0000"/>
          <w:sz w:val="16"/>
          <w:szCs w:val="16"/>
          <w:lang w:eastAsia="pt-BR"/>
        </w:rPr>
        <w:t xml:space="preserve"> </w:t>
      </w:r>
      <w:r w:rsidR="00DB7BD5" w:rsidRPr="00323790">
        <w:rPr>
          <w:rFonts w:ascii="Book Antiqua" w:eastAsia="Times New Roman" w:hAnsi="Book Antiqua" w:cs="Times New Roman"/>
          <w:b/>
          <w:bCs/>
          <w:color w:val="FF0000"/>
          <w:sz w:val="16"/>
          <w:szCs w:val="16"/>
          <w:u w:val="single"/>
          <w:lang w:eastAsia="pt-BR"/>
        </w:rPr>
        <w:t>(MPAC-2022)</w:t>
      </w:r>
      <w:r w:rsidR="00886303" w:rsidRPr="00323790">
        <w:rPr>
          <w:rFonts w:ascii="Book Antiqua" w:eastAsia="Times New Roman" w:hAnsi="Book Antiqua" w:cs="Times New Roman"/>
          <w:b/>
          <w:bCs/>
          <w:color w:val="FF0000"/>
          <w:sz w:val="16"/>
          <w:szCs w:val="16"/>
          <w:lang w:eastAsia="pt-BR"/>
        </w:rPr>
        <w:t xml:space="preserve"> </w:t>
      </w:r>
      <w:bookmarkStart w:id="72" w:name="_Hlk168325805"/>
      <w:r w:rsidR="00886303" w:rsidRPr="00323790">
        <w:rPr>
          <w:rFonts w:ascii="Book Antiqua" w:eastAsia="Times New Roman" w:hAnsi="Book Antiqua" w:cs="Times New Roman"/>
          <w:b/>
          <w:bCs/>
          <w:color w:val="FF0000"/>
          <w:sz w:val="16"/>
          <w:szCs w:val="16"/>
          <w:u w:val="single"/>
          <w:lang w:eastAsia="pt-BR"/>
        </w:rPr>
        <w:t>(PCRO-2022)</w:t>
      </w:r>
      <w:bookmarkEnd w:id="72"/>
      <w:r w:rsidR="000025B1">
        <w:rPr>
          <w:rFonts w:ascii="Book Antiqua" w:eastAsia="Times New Roman" w:hAnsi="Book Antiqua" w:cs="Times New Roman"/>
          <w:b/>
          <w:bCs/>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(MPGO-2010/2024)</w:t>
      </w:r>
      <w:r w:rsidR="00323790" w:rsidRPr="00323790">
        <w:rPr>
          <w:rFonts w:ascii="Book Antiqua" w:eastAsia="Times New Roman" w:hAnsi="Book Antiqua" w:cs="Times New Roman"/>
          <w:b/>
          <w:bCs/>
          <w:color w:val="FF0000"/>
          <w:sz w:val="16"/>
          <w:szCs w:val="16"/>
          <w:lang w:eastAsia="pt-BR"/>
        </w:rPr>
        <w:t xml:space="preserve"> </w:t>
      </w:r>
      <w:r w:rsidR="00323790" w:rsidRPr="00323790">
        <w:rPr>
          <w:rFonts w:ascii="Book Antiqua" w:eastAsia="Times New Roman" w:hAnsi="Book Antiqua" w:cs="Times New Roman"/>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814648" w:rsidRPr="00C1354D" w14:paraId="45CC3B59" w14:textId="77777777" w:rsidTr="005325BE">
        <w:tc>
          <w:tcPr>
            <w:tcW w:w="8494" w:type="dxa"/>
            <w:shd w:val="clear" w:color="auto" w:fill="CCFFFF"/>
          </w:tcPr>
          <w:p w14:paraId="4E96AFC3" w14:textId="7F87DBEC" w:rsidR="000025B1" w:rsidRDefault="000025B1" w:rsidP="000025B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sidRPr="00C1354D">
              <w:rPr>
                <w:rFonts w:ascii="Book Antiqua" w:eastAsia="Times New Roman" w:hAnsi="Book Antiqua" w:cs="Times New Roman"/>
                <w:b/>
                <w:sz w:val="19"/>
                <w:szCs w:val="19"/>
                <w:lang w:eastAsia="pt-BR"/>
              </w:rPr>
              <w:t>)</w:t>
            </w:r>
            <w:r w:rsidRPr="00886303">
              <w:rPr>
                <w:rFonts w:ascii="Book Antiqua" w:eastAsia="Times New Roman" w:hAnsi="Book Antiqua" w:cs="Times New Roman"/>
                <w:bCs/>
                <w:sz w:val="19"/>
                <w:szCs w:val="19"/>
                <w:lang w:eastAsia="pt-BR"/>
              </w:rPr>
              <w:t xml:space="preserve">: </w:t>
            </w:r>
            <w:r w:rsidRPr="000025B1">
              <w:rPr>
                <w:rFonts w:ascii="Book Antiqua" w:hAnsi="Book Antiqua" w:cs="Times New Roman"/>
                <w:bCs/>
                <w:sz w:val="19"/>
                <w:szCs w:val="19"/>
              </w:rPr>
              <w:t>Após a observância do contraditório e da ampla defesa, como consectários do devido processo legal, a sociedade empresária XYZ foi condenada pela prática de crime contra o meio ambiente, nos termos da legislação de regência e em observância às disposições constitucionais, que consagraram a possibilidade de a pessoa jurídica responder na esfera processual penal. Nesse cenário, considerando as disposições criminais da Lei 9.605/98, aplicáveis às pessoas jurídicas, assinale a afirmativa correta</w:t>
            </w:r>
            <w:r>
              <w:rPr>
                <w:rFonts w:ascii="Book Antiqua" w:hAnsi="Book Antiqua" w:cs="Times New Roman"/>
                <w:bCs/>
                <w:sz w:val="19"/>
                <w:szCs w:val="19"/>
              </w:rPr>
              <w:t>:</w:t>
            </w:r>
            <w:r>
              <w:t xml:space="preserve"> </w:t>
            </w:r>
            <w:r w:rsidRPr="000025B1">
              <w:rPr>
                <w:rFonts w:ascii="Book Antiqua" w:hAnsi="Book Antiqua" w:cs="Times New Roman"/>
                <w:bCs/>
                <w:sz w:val="19"/>
                <w:szCs w:val="19"/>
              </w:rPr>
              <w:t>A proibição de contratar com o Poder Público e dele obter subsídios, subvenções ou doações, espécie de pena restritiva de direitos aplicável à pessoa jurídica, não poderá exceder o prazo de dez anos</w:t>
            </w:r>
            <w:r w:rsidRPr="00814648">
              <w:rPr>
                <w:rFonts w:ascii="Book Antiqua" w:hAnsi="Book Antiqua" w:cs="Times New Roman"/>
                <w:sz w:val="19"/>
                <w:szCs w:val="19"/>
              </w:rPr>
              <w:t>.</w:t>
            </w:r>
            <w:r w:rsidRPr="00C1354D">
              <w:rPr>
                <w:rFonts w:ascii="Book Antiqua" w:hAnsi="Book Antiqua" w:cs="Times New Roman"/>
                <w:sz w:val="19"/>
                <w:szCs w:val="19"/>
              </w:rPr>
              <w:t> </w:t>
            </w:r>
            <w:r w:rsidRPr="00C1354D">
              <w:rPr>
                <w:rFonts w:ascii="Book Antiqua" w:hAnsi="Book Antiqua" w:cs="Times New Roman"/>
                <w:b/>
                <w:sz w:val="19"/>
                <w:szCs w:val="19"/>
              </w:rPr>
              <w:t>BL: art. 22</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III e §3º,</w:t>
            </w:r>
            <w:r w:rsidRPr="00C1354D">
              <w:rPr>
                <w:rFonts w:ascii="Book Antiqua" w:hAnsi="Book Antiqua" w:cs="Times New Roman"/>
                <w:b/>
                <w:sz w:val="19"/>
                <w:szCs w:val="19"/>
              </w:rPr>
              <w:t xml:space="preserve"> LCA.</w:t>
            </w:r>
          </w:p>
          <w:p w14:paraId="5FC154DF" w14:textId="39D229B4" w:rsidR="00886303" w:rsidRDefault="00886303" w:rsidP="005325BE">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PCRO-2022-CESPE</w:t>
            </w:r>
            <w:r w:rsidRPr="00C1354D">
              <w:rPr>
                <w:rFonts w:ascii="Book Antiqua" w:eastAsia="Times New Roman" w:hAnsi="Book Antiqua" w:cs="Times New Roman"/>
                <w:b/>
                <w:sz w:val="19"/>
                <w:szCs w:val="19"/>
                <w:lang w:eastAsia="pt-BR"/>
              </w:rPr>
              <w:t>)</w:t>
            </w:r>
            <w:r w:rsidRPr="00886303">
              <w:rPr>
                <w:rFonts w:ascii="Book Antiqua" w:eastAsia="Times New Roman" w:hAnsi="Book Antiqua" w:cs="Times New Roman"/>
                <w:bCs/>
                <w:sz w:val="19"/>
                <w:szCs w:val="19"/>
                <w:lang w:eastAsia="pt-BR"/>
              </w:rPr>
              <w:t xml:space="preserve">: </w:t>
            </w:r>
            <w:r w:rsidRPr="00886303">
              <w:rPr>
                <w:rFonts w:ascii="Book Antiqua" w:hAnsi="Book Antiqua" w:cs="Times New Roman"/>
                <w:bCs/>
                <w:sz w:val="19"/>
                <w:szCs w:val="19"/>
              </w:rPr>
              <w:t>Acerca da responsabilidade penal da pessoa jurídica nos crimes ambientais, assinale a opção correta</w:t>
            </w:r>
            <w:r>
              <w:rPr>
                <w:rFonts w:ascii="Book Antiqua" w:hAnsi="Book Antiqua" w:cs="Times New Roman"/>
                <w:bCs/>
                <w:sz w:val="19"/>
                <w:szCs w:val="19"/>
              </w:rPr>
              <w:t xml:space="preserve">: </w:t>
            </w:r>
            <w:r w:rsidRPr="00886303">
              <w:rPr>
                <w:rFonts w:ascii="Book Antiqua" w:hAnsi="Book Antiqua" w:cs="Times New Roman"/>
                <w:bCs/>
                <w:sz w:val="19"/>
                <w:szCs w:val="19"/>
              </w:rPr>
              <w:t>A pena de proibição de contratar com o poder público tem estipulado prazo determinado na lei de regência.</w:t>
            </w:r>
            <w:r w:rsidRPr="00C1354D">
              <w:rPr>
                <w:rFonts w:ascii="Book Antiqua" w:hAnsi="Book Antiqua" w:cs="Times New Roman"/>
                <w:sz w:val="19"/>
                <w:szCs w:val="19"/>
              </w:rPr>
              <w:t> </w:t>
            </w:r>
            <w:r w:rsidRPr="00C1354D">
              <w:rPr>
                <w:rFonts w:ascii="Book Antiqua" w:hAnsi="Book Antiqua" w:cs="Times New Roman"/>
                <w:b/>
                <w:sz w:val="19"/>
                <w:szCs w:val="19"/>
              </w:rPr>
              <w:t>BL: art. 22</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III e §3º,</w:t>
            </w:r>
            <w:r w:rsidRPr="00C1354D">
              <w:rPr>
                <w:rFonts w:ascii="Book Antiqua" w:hAnsi="Book Antiqua" w:cs="Times New Roman"/>
                <w:b/>
                <w:sz w:val="19"/>
                <w:szCs w:val="19"/>
              </w:rPr>
              <w:t xml:space="preserve"> LCA.</w:t>
            </w:r>
          </w:p>
          <w:p w14:paraId="0E6AC13C" w14:textId="3A801C10" w:rsidR="00814648" w:rsidRDefault="00814648" w:rsidP="005325BE">
            <w:pPr>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w:t>
            </w:r>
            <w:r w:rsidRPr="00C1354D">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4</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886303">
              <w:rPr>
                <w:rFonts w:ascii="Book Antiqua" w:eastAsia="Times New Roman" w:hAnsi="Book Antiqua" w:cs="Times New Roman"/>
                <w:bCs/>
                <w:sz w:val="19"/>
                <w:szCs w:val="19"/>
                <w:lang w:eastAsia="pt-BR"/>
              </w:rPr>
              <w:t xml:space="preserve">: </w:t>
            </w:r>
            <w:r w:rsidRPr="00886303">
              <w:rPr>
                <w:rFonts w:ascii="Book Antiqua" w:hAnsi="Book Antiqua" w:cs="Times New Roman"/>
                <w:bCs/>
                <w:sz w:val="19"/>
                <w:szCs w:val="19"/>
              </w:rPr>
              <w:t>No to</w:t>
            </w:r>
            <w:r w:rsidRPr="00814648">
              <w:rPr>
                <w:rFonts w:ascii="Book Antiqua" w:hAnsi="Book Antiqua" w:cs="Times New Roman"/>
                <w:sz w:val="19"/>
                <w:szCs w:val="19"/>
              </w:rPr>
              <w:t>cante às penas aplicáveis às pessoas jurídicas por crimes ambientais, é correto afirmar que</w:t>
            </w:r>
            <w:r>
              <w:rPr>
                <w:rFonts w:ascii="Book Antiqua" w:hAnsi="Book Antiqua" w:cs="Times New Roman"/>
                <w:sz w:val="19"/>
                <w:szCs w:val="19"/>
              </w:rPr>
              <w:t xml:space="preserve"> </w:t>
            </w:r>
            <w:r w:rsidRPr="00814648">
              <w:rPr>
                <w:rFonts w:ascii="Book Antiqua" w:hAnsi="Book Antiqua" w:cs="Times New Roman"/>
                <w:sz w:val="19"/>
                <w:szCs w:val="19"/>
              </w:rPr>
              <w:t>a proibição de contratar com o Poder Público não poderá exceder dez anos.</w:t>
            </w:r>
            <w:r w:rsidRPr="00C1354D">
              <w:rPr>
                <w:rFonts w:ascii="Book Antiqua" w:hAnsi="Book Antiqua" w:cs="Times New Roman"/>
                <w:sz w:val="19"/>
                <w:szCs w:val="19"/>
              </w:rPr>
              <w:t> </w:t>
            </w:r>
            <w:r w:rsidRPr="00C1354D">
              <w:rPr>
                <w:rFonts w:ascii="Book Antiqua" w:hAnsi="Book Antiqua" w:cs="Times New Roman"/>
                <w:b/>
                <w:sz w:val="19"/>
                <w:szCs w:val="19"/>
              </w:rPr>
              <w:t>BL: art. 22</w:t>
            </w:r>
            <w:r>
              <w:rPr>
                <w:rFonts w:ascii="Book Antiqua" w:hAnsi="Book Antiqua" w:cs="Times New Roman"/>
                <w:b/>
                <w:sz w:val="19"/>
                <w:szCs w:val="19"/>
              </w:rPr>
              <w:t>,</w:t>
            </w:r>
            <w:r w:rsidR="0036685F">
              <w:rPr>
                <w:rFonts w:ascii="Book Antiqua" w:hAnsi="Book Antiqua" w:cs="Times New Roman"/>
                <w:b/>
                <w:sz w:val="19"/>
                <w:szCs w:val="19"/>
              </w:rPr>
              <w:t xml:space="preserve"> </w:t>
            </w:r>
            <w:r w:rsidR="0036685F">
              <w:rPr>
                <w:rFonts w:ascii="Book Antiqua" w:hAnsi="Book Antiqua" w:cs="Times New Roman"/>
                <w:b/>
                <w:i/>
                <w:iCs/>
                <w:sz w:val="19"/>
                <w:szCs w:val="19"/>
              </w:rPr>
              <w:t>caput</w:t>
            </w:r>
            <w:r w:rsidR="0036685F">
              <w:rPr>
                <w:rFonts w:ascii="Book Antiqua" w:hAnsi="Book Antiqua" w:cs="Times New Roman"/>
                <w:b/>
                <w:sz w:val="19"/>
                <w:szCs w:val="19"/>
              </w:rPr>
              <w:t>, III e</w:t>
            </w:r>
            <w:r>
              <w:rPr>
                <w:rFonts w:ascii="Book Antiqua" w:hAnsi="Book Antiqua" w:cs="Times New Roman"/>
                <w:b/>
                <w:sz w:val="19"/>
                <w:szCs w:val="19"/>
              </w:rPr>
              <w:t xml:space="preserve"> §3º,</w:t>
            </w:r>
            <w:r w:rsidRPr="00C1354D">
              <w:rPr>
                <w:rFonts w:ascii="Book Antiqua" w:hAnsi="Book Antiqua" w:cs="Times New Roman"/>
                <w:b/>
                <w:sz w:val="19"/>
                <w:szCs w:val="19"/>
              </w:rPr>
              <w:t xml:space="preserve"> LCA.</w:t>
            </w:r>
          </w:p>
          <w:p w14:paraId="5529F5EC" w14:textId="37C91509" w:rsidR="0036685F" w:rsidRPr="0036685F" w:rsidRDefault="0036685F" w:rsidP="005325BE">
            <w:pPr>
              <w:spacing w:before="100" w:beforeAutospacing="1" w:after="100" w:afterAutospacing="1"/>
              <w:jc w:val="both"/>
              <w:rPr>
                <w:rFonts w:ascii="Book Antiqua" w:hAnsi="Book Antiqua" w:cs="Times New Roman"/>
                <w:bCs/>
                <w:sz w:val="19"/>
                <w:szCs w:val="19"/>
              </w:rPr>
            </w:pPr>
            <w:r w:rsidRPr="0036685F">
              <w:rPr>
                <w:rFonts w:ascii="Book Antiqua" w:hAnsi="Book Antiqua" w:cs="Times New Roman"/>
                <w:b/>
                <w:i/>
                <w:iCs/>
                <w:color w:val="FF0000"/>
                <w:sz w:val="19"/>
                <w:szCs w:val="19"/>
              </w:rPr>
              <w:t>#</w:t>
            </w:r>
            <w:r w:rsidRPr="0036685F">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Em relação às </w:t>
            </w:r>
            <w:r w:rsidRPr="0036685F">
              <w:rPr>
                <w:rFonts w:ascii="Book Antiqua" w:hAnsi="Book Antiqua" w:cs="Times New Roman"/>
                <w:b/>
                <w:sz w:val="19"/>
                <w:szCs w:val="19"/>
                <w:shd w:val="clear" w:color="auto" w:fill="F7CAAC" w:themeFill="accent2" w:themeFillTint="66"/>
              </w:rPr>
              <w:t>pessoas físicas</w:t>
            </w:r>
            <w:r>
              <w:rPr>
                <w:rFonts w:ascii="Book Antiqua" w:hAnsi="Book Antiqua" w:cs="Times New Roman"/>
                <w:bCs/>
                <w:sz w:val="19"/>
                <w:szCs w:val="19"/>
              </w:rPr>
              <w:t>, a regra de contratação com o Poder Público é diferente (art. 10, LCA)</w:t>
            </w:r>
            <w:r>
              <w:rPr>
                <w:rStyle w:val="Refdenotaderodap"/>
                <w:rFonts w:ascii="Book Antiqua" w:hAnsi="Book Antiqua" w:cs="Times New Roman"/>
                <w:bCs/>
                <w:sz w:val="19"/>
                <w:szCs w:val="19"/>
              </w:rPr>
              <w:footnoteReference w:id="2"/>
            </w:r>
            <w:r>
              <w:rPr>
                <w:rFonts w:ascii="Book Antiqua" w:hAnsi="Book Antiqua" w:cs="Times New Roman"/>
                <w:bCs/>
                <w:sz w:val="19"/>
                <w:szCs w:val="19"/>
              </w:rPr>
              <w:t xml:space="preserve">: i) </w:t>
            </w:r>
            <w:r w:rsidRPr="0036685F">
              <w:rPr>
                <w:rFonts w:ascii="Book Antiqua" w:hAnsi="Book Antiqua" w:cs="Times New Roman"/>
                <w:bCs/>
                <w:sz w:val="19"/>
                <w:szCs w:val="19"/>
              </w:rPr>
              <w:t>Para crime doloso</w:t>
            </w:r>
            <w:r>
              <w:rPr>
                <w:rFonts w:ascii="Book Antiqua" w:hAnsi="Book Antiqua" w:cs="Times New Roman"/>
                <w:bCs/>
                <w:sz w:val="19"/>
                <w:szCs w:val="19"/>
              </w:rPr>
              <w:t>:</w:t>
            </w:r>
            <w:r w:rsidRPr="0036685F">
              <w:rPr>
                <w:rFonts w:ascii="Book Antiqua" w:hAnsi="Book Antiqua" w:cs="Times New Roman"/>
                <w:bCs/>
                <w:sz w:val="19"/>
                <w:szCs w:val="19"/>
              </w:rPr>
              <w:t xml:space="preserve"> até 5 anos;</w:t>
            </w:r>
            <w:r>
              <w:rPr>
                <w:rFonts w:ascii="Book Antiqua" w:hAnsi="Book Antiqua" w:cs="Times New Roman"/>
                <w:bCs/>
                <w:sz w:val="19"/>
                <w:szCs w:val="19"/>
              </w:rPr>
              <w:t xml:space="preserve"> ii)</w:t>
            </w:r>
            <w:r w:rsidRPr="0036685F">
              <w:rPr>
                <w:rFonts w:ascii="Book Antiqua" w:hAnsi="Book Antiqua" w:cs="Times New Roman"/>
                <w:bCs/>
                <w:sz w:val="19"/>
                <w:szCs w:val="19"/>
              </w:rPr>
              <w:t xml:space="preserve"> Para crime culposo</w:t>
            </w:r>
            <w:r>
              <w:rPr>
                <w:rFonts w:ascii="Book Antiqua" w:hAnsi="Book Antiqua" w:cs="Times New Roman"/>
                <w:bCs/>
                <w:sz w:val="19"/>
                <w:szCs w:val="19"/>
              </w:rPr>
              <w:t>:</w:t>
            </w:r>
            <w:r w:rsidRPr="0036685F">
              <w:rPr>
                <w:rFonts w:ascii="Book Antiqua" w:hAnsi="Book Antiqua" w:cs="Times New Roman"/>
                <w:bCs/>
                <w:sz w:val="19"/>
                <w:szCs w:val="19"/>
              </w:rPr>
              <w:t xml:space="preserve"> até 3 anos</w:t>
            </w:r>
            <w:r>
              <w:rPr>
                <w:rFonts w:ascii="Book Antiqua" w:hAnsi="Book Antiqua" w:cs="Times New Roman"/>
                <w:bCs/>
                <w:sz w:val="19"/>
                <w:szCs w:val="19"/>
              </w:rPr>
              <w:t>.</w:t>
            </w:r>
          </w:p>
        </w:tc>
      </w:tr>
    </w:tbl>
    <w:p w14:paraId="35DD54DE" w14:textId="56A8D5CE"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3" w:name="art23"/>
      <w:bookmarkEnd w:id="73"/>
      <w:r w:rsidRPr="00C1354D">
        <w:rPr>
          <w:rFonts w:ascii="Book Antiqua" w:eastAsia="Times New Roman" w:hAnsi="Book Antiqua" w:cs="Times New Roman"/>
          <w:b/>
          <w:sz w:val="19"/>
          <w:szCs w:val="19"/>
          <w:highlight w:val="magenta"/>
          <w:lang w:eastAsia="pt-BR"/>
        </w:rPr>
        <w:t>Art. 23</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prestação de serviços à comunidade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pela pessoa jurídica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consistirá</w:t>
      </w:r>
      <w:r w:rsidRPr="00C1354D">
        <w:rPr>
          <w:rFonts w:ascii="Book Antiqua" w:eastAsia="Times New Roman" w:hAnsi="Book Antiqua" w:cs="Times New Roman"/>
          <w:b/>
          <w:sz w:val="19"/>
          <w:szCs w:val="19"/>
          <w:lang w:eastAsia="pt-BR"/>
        </w:rPr>
        <w:t xml:space="preserve"> em</w:t>
      </w:r>
      <w:r w:rsidRPr="00C1354D">
        <w:rPr>
          <w:rFonts w:ascii="Book Antiqua" w:eastAsia="Times New Roman" w:hAnsi="Book Antiqua" w:cs="Times New Roman"/>
          <w:sz w:val="19"/>
          <w:szCs w:val="19"/>
          <w:lang w:eastAsia="pt-BR"/>
        </w:rPr>
        <w:t>:</w:t>
      </w:r>
      <w:r w:rsidR="00C11B9A">
        <w:rPr>
          <w:rFonts w:ascii="Book Antiqua" w:eastAsia="Times New Roman" w:hAnsi="Book Antiqua" w:cs="Times New Roman"/>
          <w:sz w:val="19"/>
          <w:szCs w:val="19"/>
          <w:lang w:eastAsia="pt-BR"/>
        </w:rPr>
        <w:t xml:space="preserve"> </w:t>
      </w:r>
    </w:p>
    <w:p w14:paraId="070DA557" w14:textId="09CA6035" w:rsidR="00322EFC" w:rsidRPr="00323790"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23790">
        <w:rPr>
          <w:rFonts w:ascii="Book Antiqua" w:eastAsia="Times New Roman" w:hAnsi="Book Antiqua" w:cs="Times New Roman"/>
          <w:b/>
          <w:bCs/>
          <w:sz w:val="19"/>
          <w:szCs w:val="19"/>
          <w:lang w:eastAsia="pt-BR"/>
        </w:rPr>
        <w:t xml:space="preserve">I - </w:t>
      </w:r>
      <w:r w:rsidRPr="00323790">
        <w:rPr>
          <w:rFonts w:ascii="Book Antiqua" w:eastAsia="Times New Roman" w:hAnsi="Book Antiqua" w:cs="Times New Roman"/>
          <w:b/>
          <w:bCs/>
          <w:sz w:val="19"/>
          <w:szCs w:val="19"/>
          <w:highlight w:val="cyan"/>
          <w:lang w:eastAsia="pt-BR"/>
        </w:rPr>
        <w:t>custeio</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yellow"/>
          <w:lang w:eastAsia="pt-BR"/>
        </w:rPr>
        <w:t>de programas</w:t>
      </w:r>
      <w:r w:rsidRPr="00323790">
        <w:rPr>
          <w:rFonts w:ascii="Book Antiqua" w:eastAsia="Times New Roman" w:hAnsi="Book Antiqua" w:cs="Times New Roman"/>
          <w:b/>
          <w:bCs/>
          <w:sz w:val="19"/>
          <w:szCs w:val="19"/>
          <w:lang w:eastAsia="pt-BR"/>
        </w:rPr>
        <w:t xml:space="preserve"> e </w:t>
      </w:r>
      <w:r w:rsidRPr="00323790">
        <w:rPr>
          <w:rFonts w:ascii="Book Antiqua" w:eastAsia="Times New Roman" w:hAnsi="Book Antiqua" w:cs="Times New Roman"/>
          <w:b/>
          <w:bCs/>
          <w:sz w:val="19"/>
          <w:szCs w:val="19"/>
          <w:highlight w:val="yellow"/>
          <w:lang w:eastAsia="pt-BR"/>
        </w:rPr>
        <w:t>de projetos ambientais</w:t>
      </w:r>
      <w:r w:rsidRPr="00323790">
        <w:rPr>
          <w:rFonts w:ascii="Book Antiqua" w:eastAsia="Times New Roman" w:hAnsi="Book Antiqua" w:cs="Times New Roman"/>
          <w:b/>
          <w:bCs/>
          <w:sz w:val="18"/>
          <w:szCs w:val="18"/>
          <w:lang w:eastAsia="pt-BR"/>
        </w:rPr>
        <w:t>;</w:t>
      </w:r>
      <w:r w:rsidR="00C11B9A" w:rsidRPr="00323790">
        <w:rPr>
          <w:rFonts w:ascii="Book Antiqua" w:eastAsia="Times New Roman" w:hAnsi="Book Antiqua" w:cs="Times New Roman"/>
          <w:b/>
          <w:bCs/>
          <w:sz w:val="18"/>
          <w:szCs w:val="18"/>
          <w:lang w:eastAsia="pt-BR"/>
        </w:rPr>
        <w:t xml:space="preserve"> </w:t>
      </w:r>
      <w:r w:rsidR="00C11B9A" w:rsidRPr="00323790">
        <w:rPr>
          <w:rFonts w:ascii="Book Antiqua" w:hAnsi="Book Antiqua"/>
          <w:b/>
          <w:bCs/>
          <w:color w:val="FF0000"/>
          <w:sz w:val="16"/>
          <w:szCs w:val="16"/>
          <w:u w:val="single"/>
        </w:rPr>
        <w:t>(MPRO-2010)</w:t>
      </w:r>
      <w:r w:rsidR="00B0617F" w:rsidRPr="00323790">
        <w:rPr>
          <w:rFonts w:ascii="Book Antiqua" w:hAnsi="Book Antiqua"/>
          <w:b/>
          <w:bCs/>
          <w:color w:val="FF0000"/>
          <w:sz w:val="16"/>
          <w:szCs w:val="16"/>
        </w:rPr>
        <w:t xml:space="preserve"> </w:t>
      </w:r>
      <w:r w:rsidR="00B0617F" w:rsidRPr="00323790">
        <w:rPr>
          <w:rFonts w:ascii="Book Antiqua" w:hAnsi="Book Antiqua"/>
          <w:b/>
          <w:bCs/>
          <w:color w:val="FF0000"/>
          <w:sz w:val="16"/>
          <w:szCs w:val="16"/>
          <w:u w:val="single"/>
        </w:rPr>
        <w:t>(MPPR-2011)</w:t>
      </w:r>
      <w:r w:rsidR="00151A89" w:rsidRPr="00323790">
        <w:rPr>
          <w:rFonts w:ascii="Book Antiqua" w:hAnsi="Book Antiqua"/>
          <w:b/>
          <w:bCs/>
          <w:color w:val="FF0000"/>
          <w:sz w:val="16"/>
          <w:szCs w:val="16"/>
        </w:rPr>
        <w:t xml:space="preserve"> </w:t>
      </w:r>
      <w:r w:rsidR="00151A89" w:rsidRPr="00323790">
        <w:rPr>
          <w:rFonts w:ascii="Book Antiqua" w:eastAsia="Times New Roman" w:hAnsi="Book Antiqua" w:cs="Times New Roman"/>
          <w:b/>
          <w:bCs/>
          <w:color w:val="FF0000"/>
          <w:sz w:val="16"/>
          <w:szCs w:val="16"/>
          <w:u w:val="single"/>
          <w:lang w:eastAsia="pt-BR"/>
        </w:rPr>
        <w:t>(TRF3-2011)</w:t>
      </w:r>
      <w:r w:rsidR="007E7D3D" w:rsidRPr="00323790">
        <w:rPr>
          <w:rFonts w:ascii="Book Antiqua" w:eastAsia="Times New Roman" w:hAnsi="Book Antiqua" w:cs="Times New Roman"/>
          <w:b/>
          <w:bCs/>
          <w:sz w:val="16"/>
          <w:szCs w:val="16"/>
          <w:lang w:eastAsia="pt-BR"/>
        </w:rPr>
        <w:t xml:space="preserve"> </w:t>
      </w:r>
      <w:r w:rsidR="007E7D3D" w:rsidRPr="00323790">
        <w:rPr>
          <w:rFonts w:ascii="Book Antiqua" w:eastAsia="Times New Roman" w:hAnsi="Book Antiqua" w:cs="Times New Roman"/>
          <w:b/>
          <w:bCs/>
          <w:color w:val="FF0000"/>
          <w:sz w:val="16"/>
          <w:szCs w:val="16"/>
          <w:u w:val="single"/>
          <w:lang w:eastAsia="pt-BR"/>
        </w:rPr>
        <w:t>(TJRN-2013)</w:t>
      </w:r>
      <w:r w:rsidR="00B0617F" w:rsidRPr="00323790">
        <w:rPr>
          <w:rFonts w:ascii="Book Antiqua" w:eastAsia="Times New Roman" w:hAnsi="Book Antiqua" w:cs="Times New Roman"/>
          <w:b/>
          <w:bCs/>
          <w:color w:val="FF0000"/>
          <w:sz w:val="16"/>
          <w:szCs w:val="16"/>
          <w:lang w:eastAsia="pt-BR"/>
        </w:rPr>
        <w:t xml:space="preserve"> </w:t>
      </w:r>
      <w:r w:rsidR="00B0617F" w:rsidRPr="00323790">
        <w:rPr>
          <w:rFonts w:ascii="Book Antiqua" w:eastAsia="Times New Roman" w:hAnsi="Book Antiqua" w:cs="Times New Roman"/>
          <w:b/>
          <w:bCs/>
          <w:color w:val="FF0000"/>
          <w:sz w:val="16"/>
          <w:szCs w:val="16"/>
          <w:u w:val="single"/>
          <w:lang w:eastAsia="pt-BR"/>
        </w:rPr>
        <w:t>(Cartórios/TJMT-2014)</w:t>
      </w:r>
      <w:r w:rsidR="007F4EAF" w:rsidRPr="00323790">
        <w:rPr>
          <w:rFonts w:ascii="Book Antiqua" w:eastAsia="Times New Roman" w:hAnsi="Book Antiqua" w:cs="Times New Roman"/>
          <w:b/>
          <w:bCs/>
          <w:color w:val="FF0000"/>
          <w:sz w:val="16"/>
          <w:szCs w:val="16"/>
          <w:lang w:eastAsia="pt-BR"/>
        </w:rPr>
        <w:t xml:space="preserve"> </w:t>
      </w:r>
      <w:r w:rsidR="007F4EAF" w:rsidRPr="00323790">
        <w:rPr>
          <w:rFonts w:ascii="Book Antiqua" w:eastAsia="Times New Roman" w:hAnsi="Book Antiqua" w:cs="Times New Roman"/>
          <w:b/>
          <w:bCs/>
          <w:color w:val="FF0000"/>
          <w:sz w:val="16"/>
          <w:szCs w:val="16"/>
          <w:u w:val="single"/>
          <w:lang w:eastAsia="pt-BR"/>
        </w:rPr>
        <w:t>(TCDF-2021)</w:t>
      </w:r>
      <w:r w:rsidR="00BB4316" w:rsidRPr="00323790">
        <w:rPr>
          <w:rFonts w:ascii="Book Antiqua" w:eastAsia="Times New Roman" w:hAnsi="Book Antiqua" w:cs="Times New Roman"/>
          <w:b/>
          <w:bCs/>
          <w:color w:val="FF0000"/>
          <w:sz w:val="16"/>
          <w:szCs w:val="16"/>
          <w:lang w:eastAsia="pt-BR"/>
        </w:rPr>
        <w:t xml:space="preserve"> </w:t>
      </w:r>
      <w:r w:rsidR="00BB4316" w:rsidRPr="00323790">
        <w:rPr>
          <w:rFonts w:ascii="Book Antiqua" w:eastAsia="Times New Roman" w:hAnsi="Book Antiqua" w:cs="Times New Roman"/>
          <w:b/>
          <w:bCs/>
          <w:color w:val="FF0000"/>
          <w:sz w:val="16"/>
          <w:szCs w:val="16"/>
          <w:u w:val="single"/>
          <w:lang w:eastAsia="pt-BR"/>
        </w:rPr>
        <w:t>(MPAC-2022)</w:t>
      </w:r>
    </w:p>
    <w:p w14:paraId="318CA22B" w14:textId="3A4D110A" w:rsidR="00322EFC" w:rsidRPr="00323790"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3790">
        <w:rPr>
          <w:rFonts w:ascii="Book Antiqua" w:eastAsia="Times New Roman" w:hAnsi="Book Antiqua" w:cs="Times New Roman"/>
          <w:b/>
          <w:bCs/>
          <w:sz w:val="19"/>
          <w:szCs w:val="19"/>
          <w:lang w:eastAsia="pt-BR"/>
        </w:rPr>
        <w:t xml:space="preserve">II - </w:t>
      </w:r>
      <w:r w:rsidRPr="00323790">
        <w:rPr>
          <w:rFonts w:ascii="Book Antiqua" w:eastAsia="Times New Roman" w:hAnsi="Book Antiqua" w:cs="Times New Roman"/>
          <w:b/>
          <w:bCs/>
          <w:sz w:val="19"/>
          <w:szCs w:val="19"/>
          <w:highlight w:val="cyan"/>
          <w:lang w:eastAsia="pt-BR"/>
        </w:rPr>
        <w:t>execução de obras de recuperação</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yellow"/>
          <w:lang w:eastAsia="pt-BR"/>
        </w:rPr>
        <w:t>de áreas degradadas</w:t>
      </w:r>
      <w:r w:rsidRPr="00323790">
        <w:rPr>
          <w:rFonts w:ascii="Book Antiqua" w:eastAsia="Times New Roman" w:hAnsi="Book Antiqua" w:cs="Times New Roman"/>
          <w:b/>
          <w:bCs/>
          <w:sz w:val="18"/>
          <w:szCs w:val="18"/>
          <w:lang w:eastAsia="pt-BR"/>
        </w:rPr>
        <w:t>;</w:t>
      </w:r>
      <w:r w:rsidR="00C11B9A" w:rsidRPr="00323790">
        <w:rPr>
          <w:rFonts w:ascii="Book Antiqua" w:eastAsia="Times New Roman" w:hAnsi="Book Antiqua" w:cs="Times New Roman"/>
          <w:b/>
          <w:bCs/>
          <w:sz w:val="18"/>
          <w:szCs w:val="18"/>
          <w:lang w:eastAsia="pt-BR"/>
        </w:rPr>
        <w:t xml:space="preserve"> </w:t>
      </w:r>
      <w:r w:rsidR="00C11B9A" w:rsidRPr="00323790">
        <w:rPr>
          <w:rFonts w:ascii="Book Antiqua" w:hAnsi="Book Antiqua"/>
          <w:b/>
          <w:bCs/>
          <w:color w:val="FF0000"/>
          <w:sz w:val="16"/>
          <w:szCs w:val="16"/>
          <w:u w:val="single"/>
        </w:rPr>
        <w:t>(MPRO-2010)</w:t>
      </w:r>
      <w:r w:rsidR="00151A89" w:rsidRPr="00323790">
        <w:rPr>
          <w:rFonts w:ascii="Book Antiqua" w:hAnsi="Book Antiqua"/>
          <w:b/>
          <w:bCs/>
          <w:color w:val="FF0000"/>
          <w:sz w:val="16"/>
          <w:szCs w:val="16"/>
        </w:rPr>
        <w:t xml:space="preserve"> </w:t>
      </w:r>
      <w:r w:rsidR="00151A89" w:rsidRPr="00323790">
        <w:rPr>
          <w:rFonts w:ascii="Book Antiqua" w:eastAsia="Times New Roman" w:hAnsi="Book Antiqua" w:cs="Times New Roman"/>
          <w:b/>
          <w:bCs/>
          <w:color w:val="FF0000"/>
          <w:sz w:val="16"/>
          <w:szCs w:val="16"/>
          <w:u w:val="single"/>
          <w:lang w:eastAsia="pt-BR"/>
        </w:rPr>
        <w:t>(TRF3-2011)</w:t>
      </w:r>
      <w:r w:rsidR="00983474" w:rsidRPr="00323790">
        <w:rPr>
          <w:rFonts w:ascii="Book Antiqua" w:eastAsia="Times New Roman" w:hAnsi="Book Antiqua" w:cs="Times New Roman"/>
          <w:b/>
          <w:bCs/>
          <w:sz w:val="16"/>
          <w:szCs w:val="16"/>
          <w:lang w:eastAsia="pt-BR"/>
        </w:rPr>
        <w:t xml:space="preserve"> </w:t>
      </w:r>
      <w:r w:rsidR="00983474" w:rsidRPr="00323790">
        <w:rPr>
          <w:rFonts w:ascii="Book Antiqua" w:hAnsi="Book Antiqua"/>
          <w:b/>
          <w:bCs/>
          <w:color w:val="FF0000"/>
          <w:sz w:val="16"/>
          <w:szCs w:val="16"/>
          <w:u w:val="single"/>
        </w:rPr>
        <w:t>(TJPR-2013)</w:t>
      </w:r>
      <w:r w:rsidR="007E7D3D" w:rsidRPr="00323790">
        <w:rPr>
          <w:rFonts w:ascii="Book Antiqua" w:hAnsi="Book Antiqua"/>
          <w:b/>
          <w:bCs/>
          <w:color w:val="FF0000"/>
          <w:sz w:val="16"/>
          <w:szCs w:val="16"/>
        </w:rPr>
        <w:t xml:space="preserve"> </w:t>
      </w:r>
      <w:r w:rsidR="007E7D3D" w:rsidRPr="00323790">
        <w:rPr>
          <w:rFonts w:ascii="Book Antiqua" w:eastAsia="Times New Roman" w:hAnsi="Book Antiqua" w:cs="Times New Roman"/>
          <w:b/>
          <w:bCs/>
          <w:color w:val="FF0000"/>
          <w:sz w:val="16"/>
          <w:szCs w:val="16"/>
          <w:u w:val="single"/>
          <w:lang w:eastAsia="pt-BR"/>
        </w:rPr>
        <w:t>(TJRN-2013)</w:t>
      </w:r>
      <w:r w:rsidR="007F4EAF" w:rsidRPr="00323790">
        <w:rPr>
          <w:rFonts w:ascii="Book Antiqua" w:eastAsia="Times New Roman" w:hAnsi="Book Antiqua" w:cs="Times New Roman"/>
          <w:b/>
          <w:bCs/>
          <w:color w:val="FF0000"/>
          <w:sz w:val="16"/>
          <w:szCs w:val="16"/>
          <w:lang w:eastAsia="pt-BR"/>
        </w:rPr>
        <w:t xml:space="preserve"> </w:t>
      </w:r>
      <w:r w:rsidR="007F4EAF" w:rsidRPr="00323790">
        <w:rPr>
          <w:rFonts w:ascii="Book Antiqua" w:eastAsia="Times New Roman" w:hAnsi="Book Antiqua" w:cs="Times New Roman"/>
          <w:b/>
          <w:bCs/>
          <w:color w:val="FF0000"/>
          <w:sz w:val="16"/>
          <w:szCs w:val="16"/>
          <w:u w:val="single"/>
          <w:lang w:eastAsia="pt-BR"/>
        </w:rPr>
        <w:t>(TCDF-2021)</w:t>
      </w:r>
      <w:r w:rsidR="00BB4316" w:rsidRPr="00323790">
        <w:rPr>
          <w:rFonts w:ascii="Book Antiqua" w:eastAsia="Times New Roman" w:hAnsi="Book Antiqua" w:cs="Times New Roman"/>
          <w:b/>
          <w:bCs/>
          <w:color w:val="FF0000"/>
          <w:sz w:val="16"/>
          <w:szCs w:val="16"/>
          <w:lang w:eastAsia="pt-BR"/>
        </w:rPr>
        <w:t xml:space="preserve"> </w:t>
      </w:r>
      <w:r w:rsidR="00BB4316" w:rsidRPr="00323790">
        <w:rPr>
          <w:rFonts w:ascii="Book Antiqua" w:eastAsia="Times New Roman" w:hAnsi="Book Antiqua" w:cs="Times New Roman"/>
          <w:b/>
          <w:bCs/>
          <w:color w:val="FF0000"/>
          <w:sz w:val="16"/>
          <w:szCs w:val="16"/>
          <w:u w:val="single"/>
          <w:lang w:eastAsia="pt-BR"/>
        </w:rPr>
        <w:t>(MPAC-2022)</w:t>
      </w:r>
    </w:p>
    <w:p w14:paraId="7B3621DC" w14:textId="6C88300E" w:rsidR="00322EFC" w:rsidRPr="00323790"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23790">
        <w:rPr>
          <w:rFonts w:ascii="Book Antiqua" w:eastAsia="Times New Roman" w:hAnsi="Book Antiqua" w:cs="Times New Roman"/>
          <w:b/>
          <w:bCs/>
          <w:sz w:val="19"/>
          <w:szCs w:val="19"/>
          <w:lang w:eastAsia="pt-BR"/>
        </w:rPr>
        <w:t xml:space="preserve">III - </w:t>
      </w:r>
      <w:r w:rsidRPr="00323790">
        <w:rPr>
          <w:rFonts w:ascii="Book Antiqua" w:eastAsia="Times New Roman" w:hAnsi="Book Antiqua" w:cs="Times New Roman"/>
          <w:b/>
          <w:bCs/>
          <w:sz w:val="19"/>
          <w:szCs w:val="19"/>
          <w:highlight w:val="cyan"/>
          <w:lang w:eastAsia="pt-BR"/>
        </w:rPr>
        <w:t>manutenção</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yellow"/>
          <w:lang w:eastAsia="pt-BR"/>
        </w:rPr>
        <w:t>de espaços públicos</w:t>
      </w:r>
      <w:r w:rsidRPr="00323790">
        <w:rPr>
          <w:rFonts w:ascii="Book Antiqua" w:eastAsia="Times New Roman" w:hAnsi="Book Antiqua" w:cs="Times New Roman"/>
          <w:b/>
          <w:bCs/>
          <w:sz w:val="18"/>
          <w:szCs w:val="18"/>
          <w:lang w:eastAsia="pt-BR"/>
        </w:rPr>
        <w:t>;</w:t>
      </w:r>
      <w:r w:rsidR="00A054CF" w:rsidRPr="00323790">
        <w:rPr>
          <w:rFonts w:ascii="Book Antiqua" w:eastAsia="Times New Roman" w:hAnsi="Book Antiqua" w:cs="Times New Roman"/>
          <w:b/>
          <w:bCs/>
          <w:sz w:val="18"/>
          <w:szCs w:val="18"/>
          <w:lang w:eastAsia="pt-BR"/>
        </w:rPr>
        <w:t xml:space="preserve"> </w:t>
      </w:r>
      <w:r w:rsidR="00C61CBB" w:rsidRPr="00323790">
        <w:rPr>
          <w:rFonts w:ascii="Book Antiqua" w:eastAsia="Times New Roman" w:hAnsi="Book Antiqua" w:cs="Times New Roman"/>
          <w:b/>
          <w:bCs/>
          <w:color w:val="FF0000"/>
          <w:sz w:val="16"/>
          <w:szCs w:val="16"/>
          <w:u w:val="single"/>
          <w:lang w:eastAsia="pt-BR"/>
        </w:rPr>
        <w:t>(TJMT-2009)</w:t>
      </w:r>
      <w:r w:rsidR="00C11B9A" w:rsidRPr="00323790">
        <w:rPr>
          <w:rFonts w:ascii="Book Antiqua" w:eastAsia="Times New Roman" w:hAnsi="Book Antiqua" w:cs="Times New Roman"/>
          <w:b/>
          <w:bCs/>
          <w:color w:val="FF0000"/>
          <w:sz w:val="16"/>
          <w:szCs w:val="16"/>
          <w:lang w:eastAsia="pt-BR"/>
        </w:rPr>
        <w:t xml:space="preserve"> </w:t>
      </w:r>
      <w:r w:rsidR="00C11B9A" w:rsidRPr="00323790">
        <w:rPr>
          <w:rFonts w:ascii="Book Antiqua" w:hAnsi="Book Antiqua"/>
          <w:b/>
          <w:bCs/>
          <w:color w:val="FF0000"/>
          <w:sz w:val="16"/>
          <w:szCs w:val="16"/>
          <w:u w:val="single"/>
        </w:rPr>
        <w:t>(MPRO-2010)</w:t>
      </w:r>
      <w:r w:rsidR="00B0617F" w:rsidRPr="00323790">
        <w:rPr>
          <w:rFonts w:ascii="Book Antiqua" w:hAnsi="Book Antiqua"/>
          <w:b/>
          <w:bCs/>
          <w:color w:val="FF0000"/>
          <w:sz w:val="16"/>
          <w:szCs w:val="16"/>
        </w:rPr>
        <w:t xml:space="preserve"> </w:t>
      </w:r>
      <w:r w:rsidR="00B0617F" w:rsidRPr="00323790">
        <w:rPr>
          <w:rFonts w:ascii="Book Antiqua" w:hAnsi="Book Antiqua"/>
          <w:b/>
          <w:bCs/>
          <w:color w:val="FF0000"/>
          <w:sz w:val="16"/>
          <w:szCs w:val="16"/>
          <w:u w:val="single"/>
        </w:rPr>
        <w:t>(MPPR-2011)</w:t>
      </w:r>
      <w:r w:rsidR="00151A89" w:rsidRPr="00323790">
        <w:rPr>
          <w:rFonts w:ascii="Book Antiqua" w:hAnsi="Book Antiqua"/>
          <w:b/>
          <w:bCs/>
          <w:color w:val="FF0000"/>
          <w:sz w:val="16"/>
          <w:szCs w:val="16"/>
        </w:rPr>
        <w:t xml:space="preserve"> </w:t>
      </w:r>
      <w:r w:rsidR="00151A89" w:rsidRPr="00323790">
        <w:rPr>
          <w:rFonts w:ascii="Book Antiqua" w:eastAsia="Times New Roman" w:hAnsi="Book Antiqua" w:cs="Times New Roman"/>
          <w:b/>
          <w:bCs/>
          <w:color w:val="FF0000"/>
          <w:sz w:val="16"/>
          <w:szCs w:val="16"/>
          <w:u w:val="single"/>
          <w:lang w:eastAsia="pt-BR"/>
        </w:rPr>
        <w:t>(TRF3-2011)</w:t>
      </w:r>
      <w:r w:rsidR="007E7D3D" w:rsidRPr="00323790">
        <w:rPr>
          <w:rFonts w:ascii="Book Antiqua" w:eastAsia="Times New Roman" w:hAnsi="Book Antiqua" w:cs="Times New Roman"/>
          <w:b/>
          <w:bCs/>
          <w:color w:val="FF0000"/>
          <w:sz w:val="16"/>
          <w:szCs w:val="16"/>
          <w:lang w:eastAsia="pt-BR"/>
        </w:rPr>
        <w:t xml:space="preserve"> </w:t>
      </w:r>
      <w:r w:rsidR="007E7D3D" w:rsidRPr="00323790">
        <w:rPr>
          <w:rFonts w:ascii="Book Antiqua" w:eastAsia="Times New Roman" w:hAnsi="Book Antiqua" w:cs="Times New Roman"/>
          <w:b/>
          <w:bCs/>
          <w:color w:val="FF0000"/>
          <w:sz w:val="16"/>
          <w:szCs w:val="16"/>
          <w:u w:val="single"/>
          <w:lang w:eastAsia="pt-BR"/>
        </w:rPr>
        <w:t>(TJRN-2013)</w:t>
      </w:r>
      <w:r w:rsidR="00B0617F" w:rsidRPr="00323790">
        <w:rPr>
          <w:rFonts w:ascii="Book Antiqua" w:eastAsia="Times New Roman" w:hAnsi="Book Antiqua" w:cs="Times New Roman"/>
          <w:b/>
          <w:bCs/>
          <w:color w:val="FF0000"/>
          <w:sz w:val="16"/>
          <w:szCs w:val="16"/>
          <w:lang w:eastAsia="pt-BR"/>
        </w:rPr>
        <w:t xml:space="preserve"> </w:t>
      </w:r>
      <w:r w:rsidR="00B0617F" w:rsidRPr="00323790">
        <w:rPr>
          <w:rFonts w:ascii="Book Antiqua" w:eastAsia="Times New Roman" w:hAnsi="Book Antiqua" w:cs="Times New Roman"/>
          <w:b/>
          <w:bCs/>
          <w:color w:val="FF0000"/>
          <w:sz w:val="16"/>
          <w:szCs w:val="16"/>
          <w:u w:val="single"/>
          <w:lang w:eastAsia="pt-BR"/>
        </w:rPr>
        <w:t>(Cartórios/TJMT-2014)</w:t>
      </w:r>
      <w:r w:rsidR="007F4EAF" w:rsidRPr="00323790">
        <w:rPr>
          <w:rFonts w:ascii="Book Antiqua" w:eastAsia="Times New Roman" w:hAnsi="Book Antiqua" w:cs="Times New Roman"/>
          <w:b/>
          <w:bCs/>
          <w:color w:val="FF0000"/>
          <w:sz w:val="16"/>
          <w:szCs w:val="16"/>
          <w:lang w:eastAsia="pt-BR"/>
        </w:rPr>
        <w:t xml:space="preserve"> </w:t>
      </w:r>
      <w:r w:rsidR="007F4EAF" w:rsidRPr="00323790">
        <w:rPr>
          <w:rFonts w:ascii="Book Antiqua" w:eastAsia="Times New Roman" w:hAnsi="Book Antiqua" w:cs="Times New Roman"/>
          <w:b/>
          <w:bCs/>
          <w:color w:val="FF0000"/>
          <w:sz w:val="16"/>
          <w:szCs w:val="16"/>
          <w:u w:val="single"/>
          <w:lang w:eastAsia="pt-BR"/>
        </w:rPr>
        <w:t>(TCDF-2021)</w:t>
      </w:r>
      <w:r w:rsidR="00BB4316" w:rsidRPr="00323790">
        <w:rPr>
          <w:rFonts w:ascii="Book Antiqua" w:eastAsia="Times New Roman" w:hAnsi="Book Antiqua" w:cs="Times New Roman"/>
          <w:b/>
          <w:bCs/>
          <w:color w:val="FF0000"/>
          <w:sz w:val="16"/>
          <w:szCs w:val="16"/>
          <w:lang w:eastAsia="pt-BR"/>
        </w:rPr>
        <w:t xml:space="preserve"> </w:t>
      </w:r>
      <w:r w:rsidR="00BB4316" w:rsidRPr="00323790">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E31962" w:rsidRPr="00C1354D" w14:paraId="7F45721D" w14:textId="77777777" w:rsidTr="00E37F38">
        <w:tc>
          <w:tcPr>
            <w:tcW w:w="8494" w:type="dxa"/>
            <w:shd w:val="clear" w:color="auto" w:fill="CCFFFF"/>
          </w:tcPr>
          <w:p w14:paraId="03A580A8" w14:textId="77777777" w:rsidR="00E31962" w:rsidRPr="00E3527B" w:rsidRDefault="00E31962" w:rsidP="00E37F38">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MPPR-2011</w:t>
            </w:r>
            <w:r>
              <w:rPr>
                <w:rFonts w:ascii="Book Antiqua" w:hAnsi="Book Antiqua" w:cs="Times New Roman"/>
                <w:b/>
                <w:sz w:val="19"/>
                <w:szCs w:val="19"/>
              </w:rPr>
              <w:t>)</w:t>
            </w:r>
            <w:r>
              <w:rPr>
                <w:rFonts w:ascii="Book Antiqua" w:hAnsi="Book Antiqua" w:cs="Times New Roman"/>
                <w:bCs/>
                <w:sz w:val="19"/>
                <w:szCs w:val="19"/>
              </w:rPr>
              <w:t xml:space="preserve">: </w:t>
            </w:r>
            <w:r w:rsidRPr="00E31962">
              <w:rPr>
                <w:rFonts w:ascii="Book Antiqua" w:hAnsi="Book Antiqua" w:cs="Times New Roman"/>
                <w:bCs/>
                <w:sz w:val="19"/>
                <w:szCs w:val="19"/>
              </w:rPr>
              <w:t>A legislação ambiental permite a responsabilização criminal da pessoa jurídica, sendo-lhe aplicáveis as penas de multa, restritivas de direitos e de prestação de serviços à comunidade. Dentre as modalidades desta última, encontram-se o custeio de programas e de projetos ambientais, bem como, a manutenção de espaços públicos</w:t>
            </w:r>
            <w:r>
              <w:rPr>
                <w:rFonts w:ascii="Book Antiqua" w:hAnsi="Book Antiqua" w:cs="Times New Roman"/>
                <w:bCs/>
                <w:sz w:val="19"/>
                <w:szCs w:val="19"/>
              </w:rPr>
              <w:t xml:space="preserve">. </w:t>
            </w:r>
            <w:r>
              <w:rPr>
                <w:rFonts w:ascii="Book Antiqua" w:hAnsi="Book Antiqua" w:cs="Times New Roman"/>
                <w:b/>
                <w:sz w:val="19"/>
                <w:szCs w:val="19"/>
              </w:rPr>
              <w:t>BL: arts. 3º, 21 e 23, incisos I e III, LCA.</w:t>
            </w:r>
          </w:p>
        </w:tc>
      </w:tr>
    </w:tbl>
    <w:p w14:paraId="66BDF7BF" w14:textId="3AAB670D"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IV - </w:t>
      </w:r>
      <w:r w:rsidRPr="00C1354D">
        <w:rPr>
          <w:rFonts w:ascii="Book Antiqua" w:eastAsia="Times New Roman" w:hAnsi="Book Antiqua" w:cs="Times New Roman"/>
          <w:b/>
          <w:bCs/>
          <w:sz w:val="19"/>
          <w:szCs w:val="19"/>
          <w:highlight w:val="cyan"/>
          <w:lang w:eastAsia="pt-BR"/>
        </w:rPr>
        <w:t>contribuições</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sz w:val="19"/>
          <w:szCs w:val="19"/>
          <w:highlight w:val="yellow"/>
          <w:lang w:eastAsia="pt-BR"/>
        </w:rPr>
        <w:t>entidades ambientais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yellow"/>
          <w:lang w:eastAsia="pt-BR"/>
        </w:rPr>
        <w:t>culturais públicas</w:t>
      </w:r>
      <w:r w:rsidRPr="00E91F78">
        <w:rPr>
          <w:rFonts w:ascii="Book Antiqua" w:eastAsia="Times New Roman" w:hAnsi="Book Antiqua" w:cs="Times New Roman"/>
          <w:sz w:val="18"/>
          <w:szCs w:val="18"/>
          <w:lang w:eastAsia="pt-BR"/>
        </w:rPr>
        <w:t>.</w:t>
      </w:r>
      <w:r w:rsidR="00C11B9A" w:rsidRPr="00E91F78">
        <w:rPr>
          <w:rFonts w:ascii="Book Antiqua" w:eastAsia="Times New Roman" w:hAnsi="Book Antiqua" w:cs="Times New Roman"/>
          <w:sz w:val="18"/>
          <w:szCs w:val="18"/>
          <w:lang w:eastAsia="pt-BR"/>
        </w:rPr>
        <w:t xml:space="preserve"> </w:t>
      </w:r>
      <w:r w:rsidR="00C11B9A" w:rsidRPr="00E91F78">
        <w:rPr>
          <w:rFonts w:ascii="Book Antiqua" w:hAnsi="Book Antiqua"/>
          <w:b/>
          <w:bCs/>
          <w:color w:val="FF0000"/>
          <w:sz w:val="16"/>
          <w:szCs w:val="16"/>
          <w:u w:val="single"/>
        </w:rPr>
        <w:t>(MPRO-2010)</w:t>
      </w:r>
      <w:r w:rsidR="00151A89" w:rsidRPr="00E91F78">
        <w:rPr>
          <w:rFonts w:ascii="Book Antiqua" w:hAnsi="Book Antiqua"/>
          <w:b/>
          <w:bCs/>
          <w:color w:val="FF0000"/>
          <w:sz w:val="16"/>
          <w:szCs w:val="16"/>
        </w:rPr>
        <w:t xml:space="preserve"> </w:t>
      </w:r>
      <w:r w:rsidR="00151A89" w:rsidRPr="00E91F78">
        <w:rPr>
          <w:rFonts w:ascii="Book Antiqua" w:eastAsia="Times New Roman" w:hAnsi="Book Antiqua" w:cs="Times New Roman"/>
          <w:b/>
          <w:bCs/>
          <w:color w:val="FF0000"/>
          <w:sz w:val="16"/>
          <w:szCs w:val="16"/>
          <w:u w:val="single"/>
          <w:lang w:eastAsia="pt-BR"/>
        </w:rPr>
        <w:t>(TRF3-2011)</w:t>
      </w:r>
      <w:r w:rsidR="007E7D3D" w:rsidRPr="00E91F78">
        <w:rPr>
          <w:rFonts w:ascii="Book Antiqua" w:eastAsia="Times New Roman" w:hAnsi="Book Antiqua" w:cs="Times New Roman"/>
          <w:sz w:val="16"/>
          <w:szCs w:val="16"/>
          <w:lang w:eastAsia="pt-BR"/>
        </w:rPr>
        <w:t xml:space="preserve"> </w:t>
      </w:r>
      <w:r w:rsidR="007E7D3D" w:rsidRPr="00E91F78">
        <w:rPr>
          <w:rFonts w:ascii="Book Antiqua" w:eastAsia="Times New Roman" w:hAnsi="Book Antiqua" w:cs="Times New Roman"/>
          <w:b/>
          <w:bCs/>
          <w:color w:val="FF0000"/>
          <w:sz w:val="16"/>
          <w:szCs w:val="16"/>
          <w:u w:val="single"/>
          <w:lang w:eastAsia="pt-BR"/>
        </w:rPr>
        <w:t>(TJRN-2013)</w:t>
      </w:r>
      <w:r w:rsidR="007F4EAF" w:rsidRPr="00E91F78">
        <w:rPr>
          <w:rFonts w:ascii="Book Antiqua" w:eastAsia="Times New Roman" w:hAnsi="Book Antiqua" w:cs="Times New Roman"/>
          <w:b/>
          <w:bCs/>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w:t>
      </w:r>
      <w:r w:rsidR="00BB4316">
        <w:rPr>
          <w:rFonts w:ascii="Book Antiqua" w:eastAsia="Times New Roman" w:hAnsi="Book Antiqua" w:cs="Times New Roman"/>
          <w:b/>
          <w:bCs/>
          <w:color w:val="FF0000"/>
          <w:sz w:val="16"/>
          <w:szCs w:val="16"/>
          <w:u w:val="single"/>
          <w:lang w:eastAsia="pt-BR"/>
        </w:rPr>
        <w:t>22</w:t>
      </w:r>
      <w:r w:rsidR="00BB4316" w:rsidRPr="00E91F78">
        <w:rPr>
          <w:rFonts w:ascii="Book Antiqua" w:eastAsia="Times New Roman" w:hAnsi="Book Antiqua" w:cs="Times New Roman"/>
          <w:b/>
          <w:bCs/>
          <w:color w:val="FF0000"/>
          <w:sz w:val="16"/>
          <w:szCs w:val="16"/>
          <w:u w:val="single"/>
          <w:lang w:eastAsia="pt-BR"/>
        </w:rPr>
        <w:t>)</w:t>
      </w:r>
    </w:p>
    <w:p w14:paraId="20D639EC" w14:textId="358DCA36" w:rsidR="00322EFC" w:rsidRPr="00873FA1"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74" w:name="art24"/>
      <w:bookmarkEnd w:id="74"/>
      <w:r w:rsidRPr="00873FA1">
        <w:rPr>
          <w:rFonts w:ascii="Book Antiqua" w:eastAsia="Times New Roman" w:hAnsi="Book Antiqua" w:cs="Times New Roman"/>
          <w:b/>
          <w:sz w:val="19"/>
          <w:szCs w:val="19"/>
          <w:highlight w:val="magenta"/>
          <w:lang w:eastAsia="pt-BR"/>
        </w:rPr>
        <w:t>Art. 24</w:t>
      </w:r>
      <w:r w:rsidRPr="00873FA1">
        <w:rPr>
          <w:rFonts w:ascii="Book Antiqua" w:eastAsia="Times New Roman" w:hAnsi="Book Antiqua" w:cs="Times New Roman"/>
          <w:b/>
          <w:sz w:val="19"/>
          <w:szCs w:val="19"/>
          <w:lang w:eastAsia="pt-BR"/>
        </w:rPr>
        <w:t xml:space="preserve">. A </w:t>
      </w:r>
      <w:r w:rsidRPr="00873FA1">
        <w:rPr>
          <w:rFonts w:ascii="Book Antiqua" w:eastAsia="Times New Roman" w:hAnsi="Book Antiqua" w:cs="Times New Roman"/>
          <w:b/>
          <w:sz w:val="19"/>
          <w:szCs w:val="19"/>
          <w:highlight w:val="yellow"/>
          <w:lang w:eastAsia="pt-BR"/>
        </w:rPr>
        <w:t>pessoa jurídica constituída</w:t>
      </w:r>
      <w:r w:rsidRPr="00873FA1">
        <w:rPr>
          <w:rFonts w:ascii="Book Antiqua" w:eastAsia="Times New Roman" w:hAnsi="Book Antiqua" w:cs="Times New Roman"/>
          <w:b/>
          <w:sz w:val="19"/>
          <w:szCs w:val="19"/>
          <w:lang w:eastAsia="pt-BR"/>
        </w:rPr>
        <w:t xml:space="preserve"> ou </w:t>
      </w:r>
      <w:r w:rsidRPr="00873FA1">
        <w:rPr>
          <w:rFonts w:ascii="Book Antiqua" w:eastAsia="Times New Roman" w:hAnsi="Book Antiqua" w:cs="Times New Roman"/>
          <w:b/>
          <w:sz w:val="19"/>
          <w:szCs w:val="19"/>
          <w:highlight w:val="yellow"/>
          <w:lang w:eastAsia="pt-BR"/>
        </w:rPr>
        <w:t>utilizada</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preponderantemente</w:t>
      </w:r>
      <w:r w:rsidRPr="00873FA1">
        <w:rPr>
          <w:rFonts w:ascii="Book Antiqua" w:eastAsia="Times New Roman" w:hAnsi="Book Antiqua" w:cs="Times New Roman"/>
          <w:b/>
          <w:caps/>
          <w:sz w:val="19"/>
          <w:szCs w:val="19"/>
          <w:lang w:eastAsia="pt-BR"/>
        </w:rPr>
        <w:t>,</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cyan"/>
          <w:lang w:eastAsia="pt-BR"/>
        </w:rPr>
        <w:t>com o fim de</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permitir</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facilitar</w:t>
      </w:r>
      <w:r w:rsidRPr="00873FA1">
        <w:rPr>
          <w:rFonts w:ascii="Book Antiqua" w:eastAsia="Times New Roman" w:hAnsi="Book Antiqua" w:cs="Times New Roman"/>
          <w:b/>
          <w:sz w:val="19"/>
          <w:szCs w:val="19"/>
          <w:lang w:eastAsia="pt-BR"/>
        </w:rPr>
        <w:t xml:space="preserve"> ou </w:t>
      </w:r>
      <w:r w:rsidRPr="00873FA1">
        <w:rPr>
          <w:rFonts w:ascii="Book Antiqua" w:eastAsia="Times New Roman" w:hAnsi="Book Antiqua" w:cs="Times New Roman"/>
          <w:b/>
          <w:caps/>
          <w:sz w:val="19"/>
          <w:szCs w:val="19"/>
          <w:highlight w:val="green"/>
          <w:lang w:eastAsia="pt-BR"/>
        </w:rPr>
        <w:t>ocultar</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cyan"/>
          <w:lang w:eastAsia="pt-BR"/>
        </w:rPr>
        <w:t>a prática de crime</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yellow"/>
          <w:lang w:eastAsia="pt-BR"/>
        </w:rPr>
        <w:t>definido nesta Lei</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terá decretada</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shd w:val="clear" w:color="auto" w:fill="F7CAAC" w:themeFill="accent2" w:themeFillTint="66"/>
          <w:lang w:eastAsia="pt-BR"/>
        </w:rPr>
        <w:t>sua</w:t>
      </w:r>
      <w:r w:rsidRPr="00873FA1">
        <w:rPr>
          <w:rFonts w:ascii="Book Antiqua" w:eastAsia="Times New Roman" w:hAnsi="Book Antiqua" w:cs="Times New Roman"/>
          <w:b/>
          <w:sz w:val="19"/>
          <w:szCs w:val="19"/>
          <w:shd w:val="clear" w:color="auto" w:fill="F7CAAC" w:themeFill="accent2" w:themeFillTint="66"/>
          <w:lang w:eastAsia="pt-BR"/>
        </w:rPr>
        <w:t xml:space="preserve"> </w:t>
      </w:r>
      <w:r w:rsidRPr="00873FA1">
        <w:rPr>
          <w:rFonts w:ascii="Book Antiqua" w:eastAsia="Times New Roman" w:hAnsi="Book Antiqua" w:cs="Times New Roman"/>
          <w:b/>
          <w:caps/>
          <w:sz w:val="19"/>
          <w:szCs w:val="19"/>
          <w:shd w:val="clear" w:color="auto" w:fill="F7CAAC" w:themeFill="accent2" w:themeFillTint="66"/>
          <w:lang w:eastAsia="pt-BR"/>
        </w:rPr>
        <w:t>liquidação forçada</w:t>
      </w:r>
      <w:r w:rsidRPr="00873FA1">
        <w:rPr>
          <w:rFonts w:ascii="Book Antiqua" w:eastAsia="Times New Roman" w:hAnsi="Book Antiqua" w:cs="Times New Roman"/>
          <w:b/>
          <w:sz w:val="19"/>
          <w:szCs w:val="19"/>
          <w:lang w:eastAsia="pt-BR"/>
        </w:rPr>
        <w:t xml:space="preserve">, </w:t>
      </w:r>
      <w:r w:rsidRPr="00B6205B">
        <w:rPr>
          <w:rFonts w:ascii="Book Antiqua" w:eastAsia="Times New Roman" w:hAnsi="Book Antiqua" w:cs="Times New Roman"/>
          <w:b/>
          <w:sz w:val="19"/>
          <w:szCs w:val="19"/>
          <w:highlight w:val="cyan"/>
          <w:lang w:eastAsia="pt-BR"/>
        </w:rPr>
        <w:t>seu patrimônio</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será considerado</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cyan"/>
          <w:lang w:eastAsia="pt-BR"/>
        </w:rPr>
        <w:t>instrumento do crime</w:t>
      </w:r>
      <w:r w:rsidRPr="00873FA1">
        <w:rPr>
          <w:rFonts w:ascii="Book Antiqua" w:eastAsia="Times New Roman" w:hAnsi="Book Antiqua" w:cs="Times New Roman"/>
          <w:b/>
          <w:sz w:val="19"/>
          <w:szCs w:val="19"/>
          <w:lang w:eastAsia="pt-BR"/>
        </w:rPr>
        <w:t xml:space="preserve"> e</w:t>
      </w:r>
      <w:r w:rsidR="000A4193" w:rsidRPr="00873FA1">
        <w:rPr>
          <w:rFonts w:ascii="Book Antiqua" w:eastAsia="Times New Roman" w:hAnsi="Book Antiqua" w:cs="Times New Roman"/>
          <w:b/>
          <w:sz w:val="19"/>
          <w:szCs w:val="19"/>
          <w:lang w:eastAsia="pt-BR"/>
        </w:rPr>
        <w:t>,</w:t>
      </w:r>
      <w:r w:rsidRPr="00873FA1">
        <w:rPr>
          <w:rFonts w:ascii="Book Antiqua" w:eastAsia="Times New Roman" w:hAnsi="Book Antiqua" w:cs="Times New Roman"/>
          <w:b/>
          <w:sz w:val="19"/>
          <w:szCs w:val="19"/>
          <w:lang w:eastAsia="pt-BR"/>
        </w:rPr>
        <w:t xml:space="preserve"> </w:t>
      </w:r>
      <w:r w:rsidRPr="0041129F">
        <w:rPr>
          <w:rFonts w:ascii="Book Antiqua" w:eastAsia="Times New Roman" w:hAnsi="Book Antiqua" w:cs="Times New Roman"/>
          <w:b/>
          <w:sz w:val="19"/>
          <w:szCs w:val="19"/>
          <w:highlight w:val="yellow"/>
          <w:lang w:eastAsia="pt-BR"/>
        </w:rPr>
        <w:t>como tal</w:t>
      </w:r>
      <w:r w:rsidR="000A4193" w:rsidRPr="00873FA1">
        <w:rPr>
          <w:rFonts w:ascii="Book Antiqua" w:eastAsia="Times New Roman" w:hAnsi="Book Antiqua" w:cs="Times New Roman"/>
          <w:b/>
          <w:sz w:val="19"/>
          <w:szCs w:val="19"/>
          <w:lang w:eastAsia="pt-BR"/>
        </w:rPr>
        <w:t>,</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perdido</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cyan"/>
          <w:lang w:eastAsia="pt-BR"/>
        </w:rPr>
        <w:t>em favor</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yellow"/>
          <w:lang w:eastAsia="pt-BR"/>
        </w:rPr>
        <w:t>do Fundo Penitenciário Nacional</w:t>
      </w:r>
      <w:r w:rsidRPr="00873FA1">
        <w:rPr>
          <w:rFonts w:ascii="Book Antiqua" w:eastAsia="Times New Roman" w:hAnsi="Book Antiqua" w:cs="Times New Roman"/>
          <w:b/>
          <w:sz w:val="18"/>
          <w:szCs w:val="18"/>
          <w:lang w:eastAsia="pt-BR"/>
        </w:rPr>
        <w:t>.</w:t>
      </w:r>
      <w:r w:rsidR="002E53B2" w:rsidRPr="00873FA1">
        <w:rPr>
          <w:rFonts w:ascii="Book Antiqua" w:eastAsia="Times New Roman" w:hAnsi="Book Antiqua" w:cs="Times New Roman"/>
          <w:b/>
          <w:sz w:val="18"/>
          <w:szCs w:val="18"/>
          <w:lang w:eastAsia="pt-BR"/>
        </w:rPr>
        <w:t xml:space="preserve"> </w:t>
      </w:r>
      <w:r w:rsidR="002E53B2" w:rsidRPr="00873FA1">
        <w:rPr>
          <w:rFonts w:ascii="Book Antiqua" w:hAnsi="Book Antiqua"/>
          <w:b/>
          <w:color w:val="FF0000"/>
          <w:sz w:val="16"/>
          <w:szCs w:val="16"/>
          <w:u w:val="single"/>
        </w:rPr>
        <w:t>(MPPR-2008)</w:t>
      </w:r>
      <w:r w:rsidR="006C4F23" w:rsidRPr="00873FA1">
        <w:rPr>
          <w:rFonts w:ascii="Book Antiqua" w:hAnsi="Book Antiqua"/>
          <w:b/>
          <w:color w:val="FF0000"/>
          <w:sz w:val="16"/>
          <w:szCs w:val="16"/>
        </w:rPr>
        <w:t xml:space="preserve"> </w:t>
      </w:r>
      <w:r w:rsidR="006C4F23" w:rsidRPr="00873FA1">
        <w:rPr>
          <w:rFonts w:ascii="Book Antiqua" w:eastAsia="Times New Roman" w:hAnsi="Book Antiqua" w:cs="Times New Roman"/>
          <w:b/>
          <w:color w:val="FF0000"/>
          <w:sz w:val="16"/>
          <w:szCs w:val="16"/>
          <w:u w:val="single"/>
          <w:lang w:eastAsia="pt-BR"/>
        </w:rPr>
        <w:t>(TRF4-2010)</w:t>
      </w:r>
      <w:r w:rsidR="00E41882" w:rsidRPr="00873FA1">
        <w:rPr>
          <w:rFonts w:ascii="Book Antiqua" w:eastAsia="Times New Roman" w:hAnsi="Book Antiqua" w:cs="Times New Roman"/>
          <w:b/>
          <w:sz w:val="16"/>
          <w:szCs w:val="16"/>
          <w:lang w:eastAsia="pt-BR"/>
        </w:rPr>
        <w:t xml:space="preserve"> </w:t>
      </w:r>
      <w:r w:rsidR="00E41882" w:rsidRPr="00873FA1">
        <w:rPr>
          <w:rFonts w:ascii="Book Antiqua" w:hAnsi="Book Antiqua"/>
          <w:b/>
          <w:color w:val="FF0000"/>
          <w:sz w:val="16"/>
          <w:szCs w:val="16"/>
          <w:u w:val="single"/>
        </w:rPr>
        <w:t>(TJRO-2011)</w:t>
      </w:r>
      <w:r w:rsidR="0045552C" w:rsidRPr="00873FA1">
        <w:rPr>
          <w:rFonts w:ascii="Book Antiqua" w:hAnsi="Book Antiqua"/>
          <w:b/>
          <w:color w:val="FF0000"/>
          <w:sz w:val="16"/>
          <w:szCs w:val="16"/>
        </w:rPr>
        <w:t xml:space="preserve"> </w:t>
      </w:r>
      <w:r w:rsidR="0045552C" w:rsidRPr="00873FA1">
        <w:rPr>
          <w:rFonts w:ascii="Book Antiqua" w:hAnsi="Book Antiqua"/>
          <w:b/>
          <w:color w:val="FF0000"/>
          <w:sz w:val="16"/>
          <w:szCs w:val="16"/>
          <w:u w:val="single"/>
        </w:rPr>
        <w:t>(TJAC-2012)</w:t>
      </w:r>
      <w:r w:rsidR="00FB3EA7" w:rsidRPr="00873FA1">
        <w:rPr>
          <w:rFonts w:ascii="Book Antiqua" w:hAnsi="Book Antiqua"/>
          <w:b/>
          <w:color w:val="FF0000"/>
          <w:sz w:val="16"/>
          <w:szCs w:val="16"/>
        </w:rPr>
        <w:t xml:space="preserve"> </w:t>
      </w:r>
      <w:r w:rsidR="00470061" w:rsidRPr="00873FA1">
        <w:rPr>
          <w:rFonts w:ascii="Book Antiqua" w:hAnsi="Book Antiqua"/>
          <w:b/>
          <w:color w:val="FF0000"/>
          <w:sz w:val="16"/>
          <w:szCs w:val="16"/>
          <w:u w:val="single"/>
        </w:rPr>
        <w:t>(TJRJ-2013)</w:t>
      </w:r>
      <w:r w:rsidR="00B17AAC" w:rsidRPr="00873FA1">
        <w:rPr>
          <w:rFonts w:ascii="Book Antiqua" w:hAnsi="Book Antiqua"/>
          <w:b/>
          <w:color w:val="FF0000"/>
          <w:sz w:val="16"/>
          <w:szCs w:val="16"/>
        </w:rPr>
        <w:t xml:space="preserve"> </w:t>
      </w:r>
      <w:r w:rsidR="00B17AAC" w:rsidRPr="00873FA1">
        <w:rPr>
          <w:rFonts w:ascii="Book Antiqua" w:hAnsi="Book Antiqua"/>
          <w:b/>
          <w:color w:val="FF0000"/>
          <w:sz w:val="16"/>
          <w:szCs w:val="16"/>
          <w:u w:val="single"/>
        </w:rPr>
        <w:t>(TJAP-2014)</w:t>
      </w:r>
      <w:r w:rsidRPr="00873FA1">
        <w:rPr>
          <w:rFonts w:ascii="Book Antiqua" w:eastAsia="Times New Roman" w:hAnsi="Book Antiqua" w:cs="Times New Roman"/>
          <w:b/>
          <w:sz w:val="16"/>
          <w:szCs w:val="16"/>
          <w:lang w:eastAsia="pt-BR"/>
        </w:rPr>
        <w:t xml:space="preserve"> </w:t>
      </w:r>
      <w:r w:rsidR="00A01E2F" w:rsidRPr="00873FA1">
        <w:rPr>
          <w:rFonts w:ascii="Book Antiqua" w:eastAsia="Times New Roman" w:hAnsi="Book Antiqua" w:cs="Times New Roman"/>
          <w:b/>
          <w:color w:val="FF0000"/>
          <w:sz w:val="16"/>
          <w:szCs w:val="16"/>
          <w:u w:val="single"/>
          <w:lang w:eastAsia="pt-BR"/>
        </w:rPr>
        <w:t>(TJMG-2014)</w:t>
      </w:r>
      <w:r w:rsidR="00724DED" w:rsidRPr="00873FA1">
        <w:rPr>
          <w:rFonts w:ascii="Book Antiqua" w:eastAsia="Times New Roman" w:hAnsi="Book Antiqua" w:cs="Times New Roman"/>
          <w:b/>
          <w:color w:val="FF0000"/>
          <w:sz w:val="16"/>
          <w:szCs w:val="16"/>
          <w:lang w:eastAsia="pt-BR"/>
        </w:rPr>
        <w:t xml:space="preserve"> </w:t>
      </w:r>
      <w:r w:rsidR="00724DED" w:rsidRPr="00873FA1">
        <w:rPr>
          <w:rFonts w:ascii="Book Antiqua" w:hAnsi="Book Antiqua"/>
          <w:b/>
          <w:color w:val="FF0000"/>
          <w:sz w:val="16"/>
          <w:szCs w:val="16"/>
          <w:u w:val="single"/>
        </w:rPr>
        <w:t>(PGEBA-2014)</w:t>
      </w:r>
      <w:r w:rsidR="00B17AAC" w:rsidRPr="00873FA1">
        <w:rPr>
          <w:rFonts w:ascii="Book Antiqua" w:eastAsia="Times New Roman" w:hAnsi="Book Antiqua" w:cs="Times New Roman"/>
          <w:b/>
          <w:color w:val="FF0000"/>
          <w:sz w:val="16"/>
          <w:szCs w:val="16"/>
          <w:lang w:eastAsia="pt-BR"/>
        </w:rPr>
        <w:t xml:space="preserve"> </w:t>
      </w:r>
      <w:r w:rsidR="00B17AAC" w:rsidRPr="00873FA1">
        <w:rPr>
          <w:rFonts w:ascii="Book Antiqua" w:eastAsia="Times New Roman" w:hAnsi="Book Antiqua" w:cs="Times New Roman"/>
          <w:b/>
          <w:color w:val="FF0000"/>
          <w:sz w:val="16"/>
          <w:szCs w:val="16"/>
          <w:u w:val="single"/>
          <w:lang w:eastAsia="pt-BR"/>
        </w:rPr>
        <w:t>(TJDFT-2016)</w:t>
      </w:r>
      <w:r w:rsidR="00FF6B17" w:rsidRPr="00873FA1">
        <w:rPr>
          <w:rFonts w:ascii="Book Antiqua" w:eastAsia="Times New Roman" w:hAnsi="Book Antiqua" w:cs="Times New Roman"/>
          <w:b/>
          <w:color w:val="FF0000"/>
          <w:sz w:val="16"/>
          <w:szCs w:val="16"/>
          <w:lang w:eastAsia="pt-BR"/>
        </w:rPr>
        <w:t xml:space="preserve"> </w:t>
      </w:r>
      <w:r w:rsidR="00FF6B17" w:rsidRPr="00873FA1">
        <w:rPr>
          <w:rFonts w:ascii="Book Antiqua" w:eastAsia="Times New Roman" w:hAnsi="Book Antiqua" w:cs="Times New Roman"/>
          <w:b/>
          <w:color w:val="FF0000"/>
          <w:sz w:val="16"/>
          <w:szCs w:val="16"/>
          <w:u w:val="single"/>
          <w:lang w:eastAsia="pt-BR"/>
        </w:rPr>
        <w:t>(</w:t>
      </w:r>
      <w:r w:rsidR="005D0C03" w:rsidRPr="00873FA1">
        <w:rPr>
          <w:rFonts w:ascii="Book Antiqua" w:eastAsia="Times New Roman" w:hAnsi="Book Antiqua" w:cs="Times New Roman"/>
          <w:b/>
          <w:color w:val="FF0000"/>
          <w:sz w:val="16"/>
          <w:szCs w:val="16"/>
          <w:u w:val="single"/>
          <w:lang w:eastAsia="pt-BR"/>
        </w:rPr>
        <w:t>MPSC-2016</w:t>
      </w:r>
      <w:r w:rsidR="00FF6B17" w:rsidRPr="00873FA1">
        <w:rPr>
          <w:rFonts w:ascii="Book Antiqua" w:eastAsia="Times New Roman" w:hAnsi="Book Antiqua" w:cs="Times New Roman"/>
          <w:b/>
          <w:color w:val="FF0000"/>
          <w:sz w:val="16"/>
          <w:szCs w:val="16"/>
          <w:u w:val="single"/>
          <w:lang w:eastAsia="pt-BR"/>
        </w:rPr>
        <w:t>)</w:t>
      </w:r>
      <w:r w:rsidR="00CB1DE4" w:rsidRPr="00873FA1">
        <w:rPr>
          <w:rFonts w:ascii="Book Antiqua" w:eastAsia="Times New Roman" w:hAnsi="Book Antiqua" w:cs="Times New Roman"/>
          <w:b/>
          <w:color w:val="FF0000"/>
          <w:sz w:val="16"/>
          <w:szCs w:val="16"/>
          <w:lang w:eastAsia="pt-BR"/>
        </w:rPr>
        <w:t xml:space="preserve"> </w:t>
      </w:r>
      <w:r w:rsidR="00CB1DE4" w:rsidRPr="00873FA1">
        <w:rPr>
          <w:rFonts w:ascii="Book Antiqua" w:eastAsia="Times New Roman" w:hAnsi="Book Antiqua" w:cs="Times New Roman"/>
          <w:b/>
          <w:color w:val="FF0000"/>
          <w:sz w:val="16"/>
          <w:szCs w:val="16"/>
          <w:u w:val="single"/>
          <w:lang w:eastAsia="pt-BR"/>
        </w:rPr>
        <w:t>(PCPA-2016)</w:t>
      </w:r>
      <w:r w:rsidR="00A04605" w:rsidRPr="00873FA1">
        <w:rPr>
          <w:rFonts w:ascii="Book Antiqua" w:eastAsia="Times New Roman" w:hAnsi="Book Antiqua" w:cs="Times New Roman"/>
          <w:b/>
          <w:color w:val="FF0000"/>
          <w:sz w:val="16"/>
          <w:szCs w:val="16"/>
          <w:lang w:eastAsia="pt-BR"/>
        </w:rPr>
        <w:t xml:space="preserve"> </w:t>
      </w:r>
      <w:r w:rsidR="00A04605" w:rsidRPr="00873FA1">
        <w:rPr>
          <w:rFonts w:ascii="Book Antiqua" w:eastAsia="Times New Roman" w:hAnsi="Book Antiqua" w:cs="Times New Roman"/>
          <w:b/>
          <w:color w:val="FF0000"/>
          <w:sz w:val="16"/>
          <w:szCs w:val="16"/>
          <w:u w:val="single"/>
          <w:lang w:eastAsia="pt-BR"/>
        </w:rPr>
        <w:t>(MPRS-2016</w:t>
      </w:r>
      <w:r w:rsidR="002C3362" w:rsidRPr="00873FA1">
        <w:rPr>
          <w:rFonts w:ascii="Book Antiqua" w:eastAsia="Times New Roman" w:hAnsi="Book Antiqua" w:cs="Times New Roman"/>
          <w:b/>
          <w:color w:val="FF0000"/>
          <w:sz w:val="16"/>
          <w:szCs w:val="16"/>
          <w:u w:val="single"/>
          <w:lang w:eastAsia="pt-BR"/>
        </w:rPr>
        <w:t>/2017</w:t>
      </w:r>
      <w:r w:rsidR="00A04605" w:rsidRPr="00873FA1">
        <w:rPr>
          <w:rFonts w:ascii="Book Antiqua" w:eastAsia="Times New Roman" w:hAnsi="Book Antiqua" w:cs="Times New Roman"/>
          <w:b/>
          <w:color w:val="FF0000"/>
          <w:sz w:val="16"/>
          <w:szCs w:val="16"/>
          <w:u w:val="single"/>
          <w:lang w:eastAsia="pt-BR"/>
        </w:rPr>
        <w:t>)</w:t>
      </w:r>
      <w:r w:rsidR="00914D4E" w:rsidRPr="00873FA1">
        <w:rPr>
          <w:rFonts w:ascii="Book Antiqua" w:eastAsia="Times New Roman" w:hAnsi="Book Antiqua" w:cs="Times New Roman"/>
          <w:b/>
          <w:color w:val="FF0000"/>
          <w:sz w:val="16"/>
          <w:szCs w:val="16"/>
          <w:lang w:eastAsia="pt-BR"/>
        </w:rPr>
        <w:t xml:space="preserve"> </w:t>
      </w:r>
      <w:r w:rsidR="00914D4E" w:rsidRPr="00873FA1">
        <w:rPr>
          <w:rFonts w:ascii="Book Antiqua" w:eastAsia="Times New Roman" w:hAnsi="Book Antiqua" w:cs="Times New Roman"/>
          <w:b/>
          <w:color w:val="FF0000"/>
          <w:sz w:val="16"/>
          <w:szCs w:val="16"/>
          <w:u w:val="single"/>
          <w:lang w:eastAsia="pt-BR"/>
        </w:rPr>
        <w:t>(MPRO-2017)</w:t>
      </w:r>
      <w:r w:rsidR="0026338E" w:rsidRPr="00873FA1">
        <w:rPr>
          <w:rFonts w:ascii="Book Antiqua" w:eastAsia="Times New Roman" w:hAnsi="Book Antiqua" w:cs="Times New Roman"/>
          <w:b/>
          <w:color w:val="FF0000"/>
          <w:sz w:val="16"/>
          <w:szCs w:val="16"/>
          <w:lang w:eastAsia="pt-BR"/>
        </w:rPr>
        <w:t xml:space="preserve"> </w:t>
      </w:r>
      <w:r w:rsidR="0026338E" w:rsidRPr="00873FA1">
        <w:rPr>
          <w:rFonts w:ascii="Book Antiqua" w:eastAsia="Times New Roman" w:hAnsi="Book Antiqua" w:cs="Times New Roman"/>
          <w:b/>
          <w:color w:val="FF0000"/>
          <w:sz w:val="16"/>
          <w:szCs w:val="16"/>
          <w:u w:val="single"/>
          <w:lang w:eastAsia="pt-BR"/>
        </w:rPr>
        <w:t>(DPEAC-2017)</w:t>
      </w:r>
      <w:r w:rsidR="00B17AAC" w:rsidRPr="00873FA1">
        <w:rPr>
          <w:rFonts w:ascii="Book Antiqua" w:eastAsia="Times New Roman" w:hAnsi="Book Antiqua" w:cs="Times New Roman"/>
          <w:b/>
          <w:color w:val="FF0000"/>
          <w:sz w:val="16"/>
          <w:szCs w:val="16"/>
          <w:lang w:eastAsia="pt-BR"/>
        </w:rPr>
        <w:t xml:space="preserve"> </w:t>
      </w:r>
      <w:r w:rsidR="00B17AAC" w:rsidRPr="00873FA1">
        <w:rPr>
          <w:rFonts w:ascii="Book Antiqua" w:eastAsia="Times New Roman" w:hAnsi="Book Antiqua" w:cs="Times New Roman"/>
          <w:b/>
          <w:color w:val="FF0000"/>
          <w:sz w:val="16"/>
          <w:szCs w:val="16"/>
          <w:u w:val="single"/>
          <w:lang w:eastAsia="pt-BR"/>
        </w:rPr>
        <w:t>(TRF2-2017)</w:t>
      </w:r>
      <w:r w:rsidR="00D03344" w:rsidRPr="00873FA1">
        <w:rPr>
          <w:rFonts w:ascii="Book Antiqua" w:eastAsia="Times New Roman" w:hAnsi="Book Antiqua" w:cs="Times New Roman"/>
          <w:b/>
          <w:color w:val="FF0000"/>
          <w:sz w:val="16"/>
          <w:szCs w:val="16"/>
          <w:lang w:eastAsia="pt-BR"/>
        </w:rPr>
        <w:t xml:space="preserve"> </w:t>
      </w:r>
      <w:r w:rsidR="00D03344" w:rsidRPr="00873FA1">
        <w:rPr>
          <w:rFonts w:ascii="Book Antiqua" w:hAnsi="Book Antiqua"/>
          <w:b/>
          <w:color w:val="FF0000"/>
          <w:sz w:val="16"/>
          <w:szCs w:val="16"/>
          <w:u w:val="single"/>
        </w:rPr>
        <w:t>(PGESE-2017)</w:t>
      </w:r>
      <w:r w:rsidR="00B17AAC" w:rsidRPr="00873FA1">
        <w:rPr>
          <w:rFonts w:ascii="Book Antiqua" w:eastAsia="Times New Roman" w:hAnsi="Book Antiqua" w:cs="Times New Roman"/>
          <w:b/>
          <w:color w:val="FF0000"/>
          <w:sz w:val="16"/>
          <w:szCs w:val="16"/>
          <w:lang w:eastAsia="pt-BR"/>
        </w:rPr>
        <w:t xml:space="preserve"> </w:t>
      </w:r>
      <w:r w:rsidR="00B17AAC" w:rsidRPr="00873FA1">
        <w:rPr>
          <w:rFonts w:ascii="Book Antiqua" w:eastAsia="Times New Roman" w:hAnsi="Book Antiqua" w:cs="Times New Roman"/>
          <w:b/>
          <w:color w:val="FF0000"/>
          <w:sz w:val="16"/>
          <w:szCs w:val="16"/>
          <w:u w:val="single"/>
          <w:lang w:eastAsia="pt-BR"/>
        </w:rPr>
        <w:t>(Cartórios/TJMS-2021)</w:t>
      </w:r>
      <w:r w:rsidR="00EA323A" w:rsidRPr="00873FA1">
        <w:rPr>
          <w:rFonts w:ascii="Book Antiqua" w:eastAsia="Times New Roman" w:hAnsi="Book Antiqua" w:cs="Times New Roman"/>
          <w:b/>
          <w:color w:val="FF0000"/>
          <w:sz w:val="16"/>
          <w:szCs w:val="16"/>
          <w:lang w:eastAsia="pt-BR"/>
        </w:rPr>
        <w:t xml:space="preserve"> </w:t>
      </w:r>
      <w:r w:rsidR="00EA323A" w:rsidRPr="00873FA1">
        <w:rPr>
          <w:rFonts w:ascii="Book Antiqua" w:hAnsi="Book Antiqua"/>
          <w:b/>
          <w:color w:val="FF0000"/>
          <w:sz w:val="16"/>
          <w:szCs w:val="16"/>
          <w:u w:val="single"/>
        </w:rPr>
        <w:t>(PGEPA-2022)</w:t>
      </w:r>
      <w:r w:rsidR="00886303" w:rsidRPr="00873FA1">
        <w:rPr>
          <w:rFonts w:ascii="Book Antiqua" w:eastAsia="Times New Roman" w:hAnsi="Book Antiqua" w:cs="Times New Roman"/>
          <w:b/>
          <w:color w:val="FF0000"/>
          <w:sz w:val="16"/>
          <w:szCs w:val="16"/>
          <w:lang w:eastAsia="pt-BR"/>
        </w:rPr>
        <w:t xml:space="preserve"> </w:t>
      </w:r>
      <w:r w:rsidR="00886303" w:rsidRPr="00873FA1">
        <w:rPr>
          <w:rFonts w:ascii="Book Antiqua" w:eastAsia="Times New Roman" w:hAnsi="Book Antiqua" w:cs="Times New Roman"/>
          <w:b/>
          <w:color w:val="FF0000"/>
          <w:sz w:val="16"/>
          <w:szCs w:val="16"/>
          <w:u w:val="single"/>
          <w:lang w:eastAsia="pt-BR"/>
        </w:rPr>
        <w:t>(PCRO-2022)</w:t>
      </w:r>
      <w:r w:rsidR="00873FA1" w:rsidRPr="00873FA1">
        <w:rPr>
          <w:rFonts w:ascii="Book Antiqua" w:eastAsia="Times New Roman" w:hAnsi="Book Antiqua" w:cs="Times New Roman"/>
          <w:b/>
          <w:color w:val="FF0000"/>
          <w:sz w:val="16"/>
          <w:szCs w:val="16"/>
          <w:lang w:eastAsia="pt-BR"/>
        </w:rPr>
        <w:t xml:space="preserve"> </w:t>
      </w:r>
      <w:r w:rsidR="00873FA1" w:rsidRPr="00873FA1">
        <w:rPr>
          <w:rFonts w:ascii="Book Antiqua" w:eastAsia="Times New Roman" w:hAnsi="Book Antiqua" w:cs="Times New Roman"/>
          <w:b/>
          <w:color w:val="FF0000"/>
          <w:sz w:val="16"/>
          <w:szCs w:val="16"/>
          <w:u w:val="single"/>
          <w:lang w:eastAsia="pt-BR"/>
        </w:rPr>
        <w:t>(MPGO-2024)</w:t>
      </w:r>
      <w:r w:rsidR="00E83026" w:rsidRPr="00873FA1">
        <w:rPr>
          <w:rFonts w:ascii="Book Antiqua" w:eastAsia="Times New Roman" w:hAnsi="Book Antiqua" w:cs="Times New Roman"/>
          <w:b/>
          <w:color w:val="FF0000"/>
          <w:sz w:val="16"/>
          <w:szCs w:val="16"/>
          <w:lang w:eastAsia="pt-BR"/>
        </w:rPr>
        <w:t xml:space="preserve"> </w:t>
      </w:r>
      <w:r w:rsidR="00E83026" w:rsidRPr="00873FA1">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0C395F" w:rsidRPr="00C1354D" w14:paraId="18BFD01B" w14:textId="77777777" w:rsidTr="00A01E2F">
        <w:tc>
          <w:tcPr>
            <w:tcW w:w="8494" w:type="dxa"/>
            <w:shd w:val="clear" w:color="auto" w:fill="CCFFFF"/>
          </w:tcPr>
          <w:p w14:paraId="10D13A71" w14:textId="6982B945" w:rsidR="00A04605" w:rsidRDefault="00A04605" w:rsidP="00A0460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Nos moldes da Lei Federal 9.605/98, assinale a alternativa correta: A pessoa jurídica constituída ou utilizada, preponderantemente, com o fim de permitir, facilitar ou ocultar a prática de crime definido nesta Lei terá decretada sua liquidação forçada, seu patrimônio será considerado </w:t>
            </w:r>
            <w:r w:rsidRPr="00C1354D">
              <w:rPr>
                <w:rFonts w:ascii="Book Antiqua" w:eastAsia="Times New Roman" w:hAnsi="Book Antiqua" w:cs="Times New Roman"/>
                <w:sz w:val="19"/>
                <w:szCs w:val="19"/>
                <w:lang w:eastAsia="pt-BR"/>
              </w:rPr>
              <w:lastRenderedPageBreak/>
              <w:t xml:space="preserve">instrumento do crime e como tal perdido em favor do Fundo Penitenciário Nacional. </w:t>
            </w:r>
            <w:r w:rsidRPr="00C1354D">
              <w:rPr>
                <w:rFonts w:ascii="Book Antiqua" w:eastAsia="Times New Roman" w:hAnsi="Book Antiqua" w:cs="Times New Roman"/>
                <w:b/>
                <w:sz w:val="19"/>
                <w:szCs w:val="19"/>
                <w:lang w:eastAsia="pt-BR"/>
              </w:rPr>
              <w:t>BL: art. 24, LCA.</w:t>
            </w:r>
          </w:p>
          <w:p w14:paraId="3936DB47" w14:textId="7260916C" w:rsidR="006650E3" w:rsidRPr="006650E3" w:rsidRDefault="006650E3" w:rsidP="00A0460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650E3">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opção correta: </w:t>
            </w:r>
            <w:r w:rsidRPr="006650E3">
              <w:rPr>
                <w:rFonts w:ascii="Book Antiqua" w:eastAsia="Times New Roman" w:hAnsi="Book Antiqua" w:cs="Times New Roman"/>
                <w:bCs/>
                <w:sz w:val="19"/>
                <w:szCs w:val="19"/>
                <w:lang w:eastAsia="pt-BR"/>
              </w:rPr>
              <w:t>A Lei n° 9.605/98 prevê a pena de imposição de liquidação forçada, com perdimento do patrimônio, à pessoa jurídica utilizada preponderantemente para facilitar a prática dos crimes contra o meio ambiente previstos em seu texto.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24, LCA.</w:t>
            </w:r>
          </w:p>
          <w:p w14:paraId="12A54EF2" w14:textId="3CFBF1F0" w:rsidR="006B1B8A" w:rsidRPr="00C1354D" w:rsidRDefault="006B1B8A" w:rsidP="00A04605">
            <w:pPr>
              <w:spacing w:before="100" w:beforeAutospacing="1" w:after="100" w:afterAutospacing="1"/>
              <w:jc w:val="both"/>
              <w:rPr>
                <w:rFonts w:ascii="Book Antiqua" w:eastAsia="Times New Roman" w:hAnsi="Book Antiqua" w:cs="Times New Roman"/>
                <w:bCs/>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TJDFT-2016-CESPE</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Cs/>
                <w:color w:val="000000"/>
                <w:sz w:val="19"/>
                <w:szCs w:val="19"/>
                <w:lang w:eastAsia="pt-BR"/>
              </w:rPr>
              <w:t xml:space="preserve">: Acerca da competência constitucional em matéria ambiental e da legalidade dos múltiplos aspectos do direito ambiental, assinale a opção correta: A comprovação de que a pessoa jurídica foi constituída com a finalidade de viabilizar a prática de crime definido na lei de crimes ambientais possibilita a decretação de sua liquidação forçada e a consideração de seu patrimônio como instrumento de crime. </w:t>
            </w:r>
            <w:r w:rsidRPr="00C1354D">
              <w:rPr>
                <w:rFonts w:ascii="Book Antiqua" w:eastAsia="Times New Roman" w:hAnsi="Book Antiqua" w:cs="Times New Roman"/>
                <w:b/>
                <w:sz w:val="19"/>
                <w:szCs w:val="19"/>
                <w:lang w:eastAsia="pt-BR"/>
              </w:rPr>
              <w:t>BL: art. 24, LCA.</w:t>
            </w:r>
          </w:p>
          <w:p w14:paraId="5578DCEA" w14:textId="78A1373E" w:rsidR="00AA4B96" w:rsidRPr="00C1354D" w:rsidRDefault="00AA4B96" w:rsidP="00A01E2F">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TJAP-2014-FCC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Provou-se em ação penal que a empresa Alfa Ltda. foi constituída com o fim de facilitar a prática de crime definido na Lei de Crimes Ambientais. De acordo com a citada Lei, o Juiz, na sentença, deverá decretar a liquidação forçada da empresa, sendo seu patrimônio considerado instrumento do crime e como tal perdido em favor do Fundo Penitenciário Nacional. </w:t>
            </w:r>
            <w:r w:rsidRPr="00C1354D">
              <w:rPr>
                <w:rFonts w:ascii="Book Antiqua" w:eastAsia="Times New Roman" w:hAnsi="Book Antiqua" w:cs="Times New Roman"/>
                <w:b/>
                <w:sz w:val="19"/>
                <w:szCs w:val="19"/>
                <w:lang w:eastAsia="pt-BR"/>
              </w:rPr>
              <w:t>BL: art. 24, LCA.</w:t>
            </w:r>
          </w:p>
        </w:tc>
      </w:tr>
    </w:tbl>
    <w:p w14:paraId="119F6025"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lastRenderedPageBreak/>
        <w:t>CAPÍTULO III</w:t>
      </w:r>
    </w:p>
    <w:p w14:paraId="2A383818"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DA APREENSÃO DO PRODUTO E DO INSTRUMENTO DE INFRAÇÃO</w:t>
      </w:r>
    </w:p>
    <w:p w14:paraId="49CCC397"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ADMINISTRATIVA OU DE CRIME</w:t>
      </w:r>
    </w:p>
    <w:p w14:paraId="4F784DA6" w14:textId="6F90E319" w:rsidR="00322EFC" w:rsidRPr="00D75A2C"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75" w:name="art25"/>
      <w:bookmarkEnd w:id="75"/>
      <w:r w:rsidRPr="00C1354D">
        <w:rPr>
          <w:rFonts w:ascii="Book Antiqua" w:eastAsia="Times New Roman" w:hAnsi="Book Antiqua" w:cs="Times New Roman"/>
          <w:b/>
          <w:sz w:val="19"/>
          <w:szCs w:val="19"/>
          <w:highlight w:val="magenta"/>
          <w:lang w:eastAsia="pt-BR"/>
        </w:rPr>
        <w:t>Art. 25</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Verificada</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infração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serão apreendidos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seus produtos</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bCs/>
          <w:sz w:val="19"/>
          <w:szCs w:val="19"/>
          <w:highlight w:val="cyan"/>
          <w:lang w:eastAsia="pt-BR"/>
        </w:rPr>
        <w:t>instrumentos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lavrando-se</w:t>
      </w:r>
      <w:r w:rsidRPr="00C1354D">
        <w:rPr>
          <w:rFonts w:ascii="Book Antiqua" w:eastAsia="Times New Roman" w:hAnsi="Book Antiqua" w:cs="Times New Roman"/>
          <w:sz w:val="19"/>
          <w:szCs w:val="19"/>
          <w:lang w:eastAsia="pt-BR"/>
        </w:rPr>
        <w:t xml:space="preserve"> os </w:t>
      </w:r>
      <w:r w:rsidRPr="00C1354D">
        <w:rPr>
          <w:rFonts w:ascii="Book Antiqua" w:eastAsia="Times New Roman" w:hAnsi="Book Antiqua" w:cs="Times New Roman"/>
          <w:b/>
          <w:bCs/>
          <w:sz w:val="19"/>
          <w:szCs w:val="19"/>
          <w:highlight w:val="yellow"/>
          <w:lang w:eastAsia="pt-BR"/>
        </w:rPr>
        <w:t>respectivos autos</w:t>
      </w:r>
      <w:r w:rsidRPr="00E91F78">
        <w:rPr>
          <w:rFonts w:ascii="Book Antiqua" w:eastAsia="Times New Roman" w:hAnsi="Book Antiqua" w:cs="Times New Roman"/>
          <w:sz w:val="18"/>
          <w:szCs w:val="18"/>
          <w:lang w:eastAsia="pt-BR"/>
        </w:rPr>
        <w:t>.</w:t>
      </w:r>
      <w:r w:rsidR="00E31962" w:rsidRPr="00E91F78">
        <w:rPr>
          <w:rFonts w:ascii="Book Antiqua" w:eastAsia="Times New Roman" w:hAnsi="Book Antiqua" w:cs="Times New Roman"/>
          <w:sz w:val="18"/>
          <w:szCs w:val="18"/>
          <w:lang w:eastAsia="pt-BR"/>
        </w:rPr>
        <w:t xml:space="preserve"> </w:t>
      </w:r>
      <w:bookmarkStart w:id="76" w:name="_Hlk22465264"/>
      <w:r w:rsidR="00036D91" w:rsidRPr="00E91F78">
        <w:rPr>
          <w:rFonts w:ascii="Book Antiqua" w:eastAsia="Times New Roman" w:hAnsi="Book Antiqua" w:cs="Times New Roman"/>
          <w:b/>
          <w:color w:val="FF0000"/>
          <w:sz w:val="16"/>
          <w:szCs w:val="16"/>
          <w:u w:val="single"/>
          <w:lang w:eastAsia="pt-BR"/>
        </w:rPr>
        <w:t>(TJBA-2012)</w:t>
      </w:r>
      <w:bookmarkEnd w:id="76"/>
      <w:r w:rsidR="00F17E2E" w:rsidRPr="00E91F78">
        <w:rPr>
          <w:rFonts w:ascii="Book Antiqua" w:eastAsia="Times New Roman" w:hAnsi="Book Antiqua" w:cs="Times New Roman"/>
          <w:b/>
          <w:color w:val="FF0000"/>
          <w:sz w:val="16"/>
          <w:szCs w:val="16"/>
          <w:lang w:eastAsia="pt-BR"/>
        </w:rPr>
        <w:t xml:space="preserve"> </w:t>
      </w:r>
      <w:r w:rsidR="00F17E2E" w:rsidRPr="00E91F78">
        <w:rPr>
          <w:rFonts w:ascii="Book Antiqua" w:eastAsia="Times New Roman" w:hAnsi="Book Antiqua" w:cs="Times New Roman"/>
          <w:b/>
          <w:color w:val="FF0000"/>
          <w:sz w:val="16"/>
          <w:szCs w:val="16"/>
          <w:u w:val="single"/>
          <w:lang w:eastAsia="pt-BR"/>
        </w:rPr>
        <w:t>(TJAM-2013)</w:t>
      </w:r>
      <w:r w:rsidR="00092FB1" w:rsidRPr="00E91F78">
        <w:rPr>
          <w:rFonts w:ascii="Book Antiqua" w:eastAsia="Times New Roman" w:hAnsi="Book Antiqua" w:cs="Times New Roman"/>
          <w:b/>
          <w:color w:val="FF0000"/>
          <w:sz w:val="16"/>
          <w:szCs w:val="16"/>
          <w:lang w:eastAsia="pt-BR"/>
        </w:rPr>
        <w:t xml:space="preserve"> </w:t>
      </w:r>
      <w:r w:rsidR="00092FB1" w:rsidRPr="00E91F78">
        <w:rPr>
          <w:rFonts w:ascii="Book Antiqua" w:eastAsia="Times New Roman" w:hAnsi="Book Antiqua" w:cs="Times New Roman"/>
          <w:b/>
          <w:color w:val="FF0000"/>
          <w:sz w:val="16"/>
          <w:szCs w:val="16"/>
          <w:u w:val="single"/>
          <w:lang w:eastAsia="pt-BR"/>
        </w:rPr>
        <w:t>(TRF5-2013)</w:t>
      </w:r>
      <w:r w:rsidR="00BE5BF0" w:rsidRPr="00E91F78">
        <w:rPr>
          <w:rFonts w:ascii="Book Antiqua" w:eastAsia="Times New Roman" w:hAnsi="Book Antiqua" w:cs="Times New Roman"/>
          <w:b/>
          <w:color w:val="FF0000"/>
          <w:sz w:val="16"/>
          <w:szCs w:val="16"/>
          <w:lang w:eastAsia="pt-BR"/>
        </w:rPr>
        <w:t xml:space="preserve"> </w:t>
      </w:r>
      <w:r w:rsidR="00BE5BF0" w:rsidRPr="00E91F78">
        <w:rPr>
          <w:rFonts w:ascii="Book Antiqua" w:eastAsia="Times New Roman" w:hAnsi="Book Antiqua" w:cs="Times New Roman"/>
          <w:b/>
          <w:color w:val="FF0000"/>
          <w:sz w:val="16"/>
          <w:szCs w:val="16"/>
          <w:u w:val="single"/>
          <w:lang w:eastAsia="pt-BR"/>
        </w:rPr>
        <w:t>(MPPE-2014)</w:t>
      </w:r>
      <w:r w:rsidR="00B01858" w:rsidRPr="00E91F78">
        <w:rPr>
          <w:rFonts w:ascii="Book Antiqua" w:eastAsia="Times New Roman" w:hAnsi="Book Antiqua" w:cs="Times New Roman"/>
          <w:b/>
          <w:color w:val="FF0000"/>
          <w:sz w:val="16"/>
          <w:szCs w:val="16"/>
          <w:lang w:eastAsia="pt-BR"/>
        </w:rPr>
        <w:t xml:space="preserve"> </w:t>
      </w:r>
      <w:r w:rsidR="00B01858" w:rsidRPr="00E91F78">
        <w:rPr>
          <w:rFonts w:ascii="Book Antiqua" w:hAnsi="Book Antiqua"/>
          <w:b/>
          <w:color w:val="FF0000"/>
          <w:sz w:val="16"/>
          <w:szCs w:val="16"/>
          <w:u w:val="single"/>
        </w:rPr>
        <w:t>(TRF4-2014)</w:t>
      </w:r>
      <w:r w:rsidR="000E7390" w:rsidRPr="00E91F78">
        <w:rPr>
          <w:rFonts w:ascii="Book Antiqua" w:eastAsia="Times New Roman" w:hAnsi="Book Antiqua" w:cs="Times New Roman"/>
          <w:b/>
          <w:color w:val="FF0000"/>
          <w:sz w:val="16"/>
          <w:szCs w:val="16"/>
          <w:lang w:eastAsia="pt-BR"/>
        </w:rPr>
        <w:t xml:space="preserve"> </w:t>
      </w:r>
      <w:r w:rsidR="000E7390" w:rsidRPr="00E91F78">
        <w:rPr>
          <w:rFonts w:ascii="Book Antiqua" w:eastAsia="Times New Roman" w:hAnsi="Book Antiqua" w:cs="Times New Roman"/>
          <w:b/>
          <w:color w:val="FF0000"/>
          <w:sz w:val="16"/>
          <w:szCs w:val="16"/>
          <w:u w:val="single"/>
          <w:lang w:eastAsia="pt-BR"/>
        </w:rPr>
        <w:t>(TJPA-2009/2019)</w:t>
      </w:r>
      <w:r w:rsidR="00F72F89" w:rsidRPr="00E91F78">
        <w:rPr>
          <w:rFonts w:ascii="Book Antiqua" w:eastAsia="Times New Roman" w:hAnsi="Book Antiqua" w:cs="Times New Roman"/>
          <w:b/>
          <w:color w:val="FF0000"/>
          <w:sz w:val="16"/>
          <w:szCs w:val="16"/>
          <w:lang w:eastAsia="pt-BR"/>
        </w:rPr>
        <w:t xml:space="preserve"> </w:t>
      </w:r>
      <w:r w:rsidR="00F72F89" w:rsidRPr="00E91F78">
        <w:rPr>
          <w:rFonts w:ascii="Book Antiqua" w:eastAsia="Times New Roman" w:hAnsi="Book Antiqua" w:cs="Times New Roman"/>
          <w:b/>
          <w:bCs/>
          <w:color w:val="FF0000"/>
          <w:sz w:val="16"/>
          <w:szCs w:val="16"/>
          <w:u w:val="single"/>
          <w:lang w:eastAsia="pt-BR"/>
        </w:rPr>
        <w:t>(PGM-Curitiba/PR-2019)</w:t>
      </w:r>
      <w:r w:rsidR="00EA323A">
        <w:rPr>
          <w:rFonts w:ascii="Book Antiqua" w:eastAsia="Times New Roman" w:hAnsi="Book Antiqua" w:cs="Times New Roman"/>
          <w:b/>
          <w:bCs/>
          <w:color w:val="FF0000"/>
          <w:sz w:val="16"/>
          <w:szCs w:val="16"/>
          <w:lang w:eastAsia="pt-BR"/>
        </w:rPr>
        <w:t xml:space="preserve"> </w:t>
      </w:r>
      <w:r w:rsidR="00EA323A">
        <w:rPr>
          <w:rFonts w:ascii="Book Antiqua" w:hAnsi="Book Antiqua"/>
          <w:b/>
          <w:bCs/>
          <w:color w:val="FF0000"/>
          <w:sz w:val="16"/>
          <w:szCs w:val="16"/>
          <w:u w:val="single"/>
        </w:rPr>
        <w:t>(PGEPA-2022)</w:t>
      </w:r>
      <w:r w:rsidR="00D75A2C">
        <w:rPr>
          <w:rFonts w:ascii="Book Antiqua" w:hAnsi="Book Antiqua"/>
          <w:b/>
          <w:bCs/>
          <w:color w:val="FF0000"/>
          <w:sz w:val="16"/>
          <w:szCs w:val="16"/>
        </w:rPr>
        <w:t xml:space="preserve"> </w:t>
      </w:r>
      <w:r w:rsidR="00D75A2C">
        <w:rPr>
          <w:rFonts w:ascii="Book Antiqua" w:hAnsi="Book Antiqua"/>
          <w:b/>
          <w:bCs/>
          <w:color w:val="FF0000"/>
          <w:sz w:val="16"/>
          <w:szCs w:val="16"/>
          <w:u w:val="single"/>
        </w:rPr>
        <w:t>(MPPR-2011/2023)</w:t>
      </w:r>
    </w:p>
    <w:tbl>
      <w:tblPr>
        <w:tblStyle w:val="Tabelacomgrade"/>
        <w:tblW w:w="0" w:type="auto"/>
        <w:shd w:val="clear" w:color="auto" w:fill="CCFFFF"/>
        <w:tblLook w:val="04A0" w:firstRow="1" w:lastRow="0" w:firstColumn="1" w:lastColumn="0" w:noHBand="0" w:noVBand="1"/>
      </w:tblPr>
      <w:tblGrid>
        <w:gridCol w:w="8494"/>
      </w:tblGrid>
      <w:tr w:rsidR="00036D91" w:rsidRPr="00C1354D" w14:paraId="06ED96C4" w14:textId="77777777" w:rsidTr="00036D91">
        <w:tc>
          <w:tcPr>
            <w:tcW w:w="8494" w:type="dxa"/>
            <w:shd w:val="clear" w:color="auto" w:fill="CCFFFF"/>
          </w:tcPr>
          <w:p w14:paraId="2D85F3FA" w14:textId="4FCE773F" w:rsidR="00FB7A63" w:rsidRPr="00C1354D" w:rsidRDefault="00036D91" w:rsidP="00036D9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7A647A" w:rsidRPr="00C1354D">
              <w:rPr>
                <w:rFonts w:ascii="Book Antiqua" w:eastAsia="Times New Roman" w:hAnsi="Book Antiqua" w:cs="Times New Roman"/>
                <w:b/>
                <w:i/>
                <w:iCs/>
                <w:color w:val="FF0000"/>
                <w:sz w:val="19"/>
                <w:szCs w:val="19"/>
                <w:lang w:eastAsia="pt-BR"/>
              </w:rPr>
              <w:t>: #</w:t>
            </w:r>
            <w:r w:rsidR="007A647A" w:rsidRPr="00C1354D">
              <w:rPr>
                <w:rFonts w:ascii="Book Antiqua" w:eastAsia="Times New Roman" w:hAnsi="Book Antiqua" w:cs="Times New Roman"/>
                <w:b/>
                <w:i/>
                <w:iCs/>
                <w:color w:val="FF0000"/>
                <w:sz w:val="19"/>
                <w:szCs w:val="19"/>
                <w:highlight w:val="green"/>
                <w:lang w:eastAsia="pt-BR"/>
              </w:rPr>
              <w:t>TJBA-2012</w:t>
            </w:r>
            <w:r w:rsidR="007A647A" w:rsidRPr="00C1354D">
              <w:rPr>
                <w:rFonts w:ascii="Book Antiqua" w:eastAsia="Times New Roman" w:hAnsi="Book Antiqua" w:cs="Times New Roman"/>
                <w:b/>
                <w:i/>
                <w:iCs/>
                <w:color w:val="FF0000"/>
                <w:sz w:val="19"/>
                <w:szCs w:val="19"/>
                <w:lang w:eastAsia="pt-BR"/>
              </w:rPr>
              <w:t>: #</w:t>
            </w:r>
            <w:r w:rsidR="007A647A" w:rsidRPr="00C1354D">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 xml:space="preserve">: Consumando-se um delito ambiental, caberá a apreensão </w:t>
            </w:r>
            <w:r w:rsidR="007A647A" w:rsidRPr="00C1354D">
              <w:rPr>
                <w:rFonts w:ascii="Book Antiqua" w:eastAsia="Times New Roman" w:hAnsi="Book Antiqua" w:cs="Times New Roman"/>
                <w:bCs/>
                <w:sz w:val="19"/>
                <w:szCs w:val="19"/>
                <w:lang w:eastAsia="pt-BR"/>
              </w:rPr>
              <w:t>de todos os instrumentos e dos produtos do crime ambiental, não fazendo a LCA qualquer distinção entre os instrumentos e ilícitos.</w:t>
            </w:r>
          </w:p>
        </w:tc>
      </w:tr>
    </w:tbl>
    <w:p w14:paraId="5547B252" w14:textId="4F554F76" w:rsidR="00322EFC" w:rsidRPr="00D75A2C" w:rsidRDefault="00322EFC" w:rsidP="00FE37ED">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77" w:name="art25§1"/>
      <w:bookmarkStart w:id="78" w:name="art25§1."/>
      <w:bookmarkEnd w:id="77"/>
      <w:bookmarkEnd w:id="78"/>
      <w:r w:rsidRPr="00C1354D">
        <w:rPr>
          <w:rFonts w:ascii="Book Antiqua" w:eastAsia="Times New Roman" w:hAnsi="Book Antiqua" w:cs="Times New Roman"/>
          <w:b/>
          <w:color w:val="000000"/>
          <w:sz w:val="19"/>
          <w:szCs w:val="19"/>
          <w:highlight w:val="magenta"/>
          <w:lang w:eastAsia="pt-BR"/>
        </w:rPr>
        <w:t>§ 1</w:t>
      </w:r>
      <w:r w:rsidRPr="00C1354D">
        <w:rPr>
          <w:rFonts w:ascii="Book Antiqua" w:eastAsia="Times New Roman" w:hAnsi="Book Antiqua" w:cs="Times New Roman"/>
          <w:b/>
          <w:color w:val="000000"/>
          <w:sz w:val="19"/>
          <w:szCs w:val="19"/>
          <w:highlight w:val="magenta"/>
          <w:u w:val="single"/>
          <w:vertAlign w:val="superscript"/>
          <w:lang w:eastAsia="pt-BR"/>
        </w:rPr>
        <w:t>o</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Os animais serão </w:t>
      </w:r>
      <w:r w:rsidRPr="005A7955">
        <w:rPr>
          <w:rFonts w:ascii="Book Antiqua" w:eastAsia="Times New Roman" w:hAnsi="Book Antiqua" w:cs="Times New Roman"/>
          <w:b/>
          <w:color w:val="000000"/>
          <w:sz w:val="19"/>
          <w:szCs w:val="19"/>
          <w:highlight w:val="cyan"/>
          <w:lang w:eastAsia="pt-BR"/>
        </w:rPr>
        <w:t>prioritariamente</w:t>
      </w:r>
      <w:r w:rsidRPr="00C1354D">
        <w:rPr>
          <w:rFonts w:ascii="Book Antiqua" w:eastAsia="Times New Roman" w:hAnsi="Book Antiqua" w:cs="Times New Roman"/>
          <w:b/>
          <w:color w:val="000000"/>
          <w:sz w:val="19"/>
          <w:szCs w:val="19"/>
          <w:lang w:eastAsia="pt-BR"/>
        </w:rPr>
        <w:t xml:space="preserve"> libertados em seu habitat</w:t>
      </w:r>
      <w:r w:rsidRPr="00C1354D">
        <w:rPr>
          <w:rFonts w:ascii="Book Antiqua" w:eastAsia="Times New Roman" w:hAnsi="Book Antiqua" w:cs="Times New Roman"/>
          <w:b/>
          <w:i/>
          <w:iCs/>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ou, sendo tal medida inviável ou não recomendável por questões sanitárias, entregues a jardins zoológicos, fundações ou entidades assemelhadas, para guarda e cuidados sob a responsabilidade de técni</w:t>
      </w:r>
      <w:r w:rsidR="00AB5E75" w:rsidRPr="00C1354D">
        <w:rPr>
          <w:rFonts w:ascii="Book Antiqua" w:eastAsia="Times New Roman" w:hAnsi="Book Antiqua" w:cs="Times New Roman"/>
          <w:b/>
          <w:color w:val="000000"/>
          <w:sz w:val="19"/>
          <w:szCs w:val="19"/>
          <w:lang w:eastAsia="pt-BR"/>
        </w:rPr>
        <w:t>cos habilitados</w:t>
      </w:r>
      <w:r w:rsidR="00AB5E75" w:rsidRPr="00E91F78">
        <w:rPr>
          <w:rFonts w:ascii="Book Antiqua" w:eastAsia="Times New Roman" w:hAnsi="Book Antiqua" w:cs="Times New Roman"/>
          <w:color w:val="000000"/>
          <w:sz w:val="18"/>
          <w:szCs w:val="18"/>
          <w:lang w:eastAsia="pt-BR"/>
        </w:rPr>
        <w:t>.</w:t>
      </w:r>
      <w:r w:rsidRPr="00E91F78">
        <w:rPr>
          <w:rFonts w:ascii="Book Antiqua" w:eastAsia="Times New Roman" w:hAnsi="Book Antiqua" w:cs="Times New Roman"/>
          <w:color w:val="000000"/>
          <w:sz w:val="18"/>
          <w:szCs w:val="18"/>
          <w:lang w:eastAsia="pt-BR"/>
        </w:rPr>
        <w:t xml:space="preserve"> </w:t>
      </w:r>
      <w:hyperlink r:id="rId11" w:anchor="art2" w:history="1">
        <w:r w:rsidRPr="00E91F78">
          <w:rPr>
            <w:rFonts w:ascii="Book Antiqua" w:eastAsia="Times New Roman" w:hAnsi="Book Antiqua" w:cs="Times New Roman"/>
            <w:color w:val="0000FF"/>
            <w:sz w:val="16"/>
            <w:szCs w:val="16"/>
            <w:u w:val="single"/>
            <w:lang w:eastAsia="pt-BR"/>
          </w:rPr>
          <w:t>(Redação dada pela Lei nº 13.052, de 2014)</w:t>
        </w:r>
      </w:hyperlink>
      <w:r w:rsidR="0097364C" w:rsidRPr="00E91F78">
        <w:rPr>
          <w:rFonts w:ascii="Book Antiqua" w:eastAsia="Times New Roman" w:hAnsi="Book Antiqua" w:cs="Times New Roman"/>
          <w:color w:val="0000FF"/>
          <w:sz w:val="16"/>
          <w:szCs w:val="16"/>
          <w:lang w:eastAsia="pt-BR"/>
        </w:rPr>
        <w:t xml:space="preserve"> </w:t>
      </w:r>
      <w:r w:rsidR="00B0617F" w:rsidRPr="00E91F78">
        <w:rPr>
          <w:rFonts w:ascii="Book Antiqua" w:eastAsia="Times New Roman" w:hAnsi="Book Antiqua" w:cs="Times New Roman"/>
          <w:b/>
          <w:bCs/>
          <w:color w:val="FF0000"/>
          <w:sz w:val="16"/>
          <w:szCs w:val="16"/>
          <w:u w:val="single"/>
          <w:lang w:eastAsia="pt-BR"/>
        </w:rPr>
        <w:t>(TJRJ-2014)</w:t>
      </w:r>
      <w:r w:rsidR="00726D41" w:rsidRPr="00E91F78">
        <w:rPr>
          <w:rFonts w:ascii="Book Antiqua" w:eastAsia="Times New Roman" w:hAnsi="Book Antiqua" w:cs="Times New Roman"/>
          <w:b/>
          <w:bCs/>
          <w:color w:val="FF0000"/>
          <w:sz w:val="16"/>
          <w:szCs w:val="16"/>
          <w:lang w:eastAsia="pt-BR"/>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5A7955" w:rsidRPr="00E91F78">
        <w:rPr>
          <w:rFonts w:ascii="Book Antiqua" w:eastAsia="Times New Roman" w:hAnsi="Book Antiqua" w:cs="Times New Roman"/>
          <w:b/>
          <w:color w:val="FF0000"/>
          <w:sz w:val="16"/>
          <w:szCs w:val="16"/>
          <w:lang w:eastAsia="pt-BR"/>
        </w:rPr>
        <w:t xml:space="preserve"> </w:t>
      </w:r>
      <w:bookmarkStart w:id="79" w:name="_Hlk109326675"/>
      <w:r w:rsidR="005A7955" w:rsidRPr="00E91F78">
        <w:rPr>
          <w:rFonts w:ascii="Book Antiqua" w:eastAsia="Times New Roman" w:hAnsi="Book Antiqua" w:cs="Times New Roman"/>
          <w:b/>
          <w:color w:val="FF0000"/>
          <w:sz w:val="16"/>
          <w:szCs w:val="16"/>
          <w:u w:val="single"/>
          <w:lang w:eastAsia="pt-BR"/>
        </w:rPr>
        <w:t>(PGEAC-2017)</w:t>
      </w:r>
      <w:bookmarkEnd w:id="79"/>
      <w:r w:rsidR="00F72F89" w:rsidRPr="00E91F78">
        <w:rPr>
          <w:rFonts w:ascii="Book Antiqua" w:eastAsia="Times New Roman" w:hAnsi="Book Antiqua" w:cs="Times New Roman"/>
          <w:b/>
          <w:color w:val="FF0000"/>
          <w:sz w:val="16"/>
          <w:szCs w:val="16"/>
          <w:lang w:eastAsia="pt-BR"/>
        </w:rPr>
        <w:t xml:space="preserve"> </w:t>
      </w:r>
      <w:r w:rsidR="00F72F89" w:rsidRPr="00E91F78">
        <w:rPr>
          <w:rFonts w:ascii="Book Antiqua" w:eastAsia="Times New Roman" w:hAnsi="Book Antiqua" w:cs="Times New Roman"/>
          <w:b/>
          <w:bCs/>
          <w:color w:val="FF0000"/>
          <w:sz w:val="16"/>
          <w:szCs w:val="16"/>
          <w:u w:val="single"/>
          <w:lang w:eastAsia="pt-BR"/>
        </w:rPr>
        <w:t>(PGM-Curitiba/PR-2019)</w:t>
      </w:r>
      <w:r w:rsidR="00785C21" w:rsidRPr="00E91F78">
        <w:rPr>
          <w:rFonts w:ascii="Book Antiqua" w:eastAsia="Times New Roman" w:hAnsi="Book Antiqua" w:cs="Times New Roman"/>
          <w:b/>
          <w:bCs/>
          <w:color w:val="FF0000"/>
          <w:sz w:val="16"/>
          <w:szCs w:val="16"/>
          <w:lang w:eastAsia="pt-BR"/>
        </w:rPr>
        <w:t xml:space="preserve"> </w:t>
      </w:r>
      <w:r w:rsidR="00785C21" w:rsidRPr="00E91F78">
        <w:rPr>
          <w:rFonts w:ascii="Book Antiqua" w:eastAsia="Times New Roman" w:hAnsi="Book Antiqua" w:cs="Times New Roman"/>
          <w:b/>
          <w:bCs/>
          <w:color w:val="FF0000"/>
          <w:sz w:val="16"/>
          <w:szCs w:val="16"/>
          <w:u w:val="single"/>
          <w:lang w:eastAsia="pt-BR"/>
        </w:rPr>
        <w:t>(MPSC-2021)</w:t>
      </w:r>
      <w:r w:rsidR="00E167A7">
        <w:rPr>
          <w:rFonts w:ascii="Book Antiqua" w:eastAsia="Times New Roman" w:hAnsi="Book Antiqua" w:cs="Times New Roman"/>
          <w:b/>
          <w:bCs/>
          <w:color w:val="FF0000"/>
          <w:sz w:val="16"/>
          <w:szCs w:val="16"/>
          <w:lang w:eastAsia="pt-BR"/>
        </w:rPr>
        <w:t xml:space="preserve"> </w:t>
      </w:r>
      <w:bookmarkStart w:id="80" w:name="_Hlk162972180"/>
      <w:r w:rsidR="00E167A7">
        <w:rPr>
          <w:rFonts w:ascii="Book Antiqua" w:eastAsia="Times New Roman" w:hAnsi="Book Antiqua" w:cs="Times New Roman"/>
          <w:b/>
          <w:bCs/>
          <w:color w:val="FF0000"/>
          <w:sz w:val="16"/>
          <w:szCs w:val="16"/>
          <w:u w:val="single"/>
          <w:lang w:eastAsia="pt-BR"/>
        </w:rPr>
        <w:t>(DPETO-2022)</w:t>
      </w:r>
      <w:bookmarkEnd w:id="80"/>
      <w:r w:rsidR="00CC4F50" w:rsidRPr="00E91F78">
        <w:rPr>
          <w:rFonts w:ascii="Book Antiqua" w:eastAsia="Times New Roman" w:hAnsi="Book Antiqua" w:cs="Times New Roman"/>
          <w:b/>
          <w:bCs/>
          <w:color w:val="FF0000"/>
          <w:sz w:val="16"/>
          <w:szCs w:val="16"/>
          <w:lang w:eastAsia="pt-BR"/>
        </w:rPr>
        <w:t xml:space="preserve"> </w:t>
      </w:r>
      <w:r w:rsidR="00CC4F50" w:rsidRPr="00E91F78">
        <w:rPr>
          <w:rFonts w:ascii="Book Antiqua" w:eastAsia="Times New Roman" w:hAnsi="Book Antiqua" w:cs="Times New Roman"/>
          <w:b/>
          <w:bCs/>
          <w:color w:val="FF0000"/>
          <w:sz w:val="16"/>
          <w:szCs w:val="16"/>
          <w:u w:val="single"/>
          <w:lang w:eastAsia="pt-BR"/>
        </w:rPr>
        <w:t>(PCAM-2022)</w:t>
      </w:r>
      <w:r w:rsidR="00DB597C" w:rsidRPr="00E91F78">
        <w:rPr>
          <w:rFonts w:ascii="Book Antiqua" w:eastAsia="Times New Roman" w:hAnsi="Book Antiqua" w:cs="Times New Roman"/>
          <w:b/>
          <w:bCs/>
          <w:color w:val="FF0000"/>
          <w:sz w:val="16"/>
          <w:szCs w:val="16"/>
          <w:lang w:eastAsia="pt-BR"/>
        </w:rPr>
        <w:t xml:space="preserve"> </w:t>
      </w:r>
      <w:r w:rsidR="00DB597C" w:rsidRPr="00E91F78">
        <w:rPr>
          <w:rFonts w:ascii="Book Antiqua" w:hAnsi="Book Antiqua"/>
          <w:b/>
          <w:bCs/>
          <w:color w:val="FF0000"/>
          <w:sz w:val="16"/>
          <w:szCs w:val="16"/>
          <w:u w:val="single"/>
        </w:rPr>
        <w:t>(PCPB-2022)</w:t>
      </w:r>
      <w:r w:rsidR="00D75A2C">
        <w:rPr>
          <w:rFonts w:ascii="Book Antiqua" w:hAnsi="Book Antiqua"/>
          <w:b/>
          <w:bCs/>
          <w:color w:val="FF0000"/>
          <w:sz w:val="16"/>
          <w:szCs w:val="16"/>
        </w:rPr>
        <w:t xml:space="preserve"> </w:t>
      </w:r>
      <w:r w:rsidR="00D75A2C">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FB7A63" w:rsidRPr="00C1354D" w14:paraId="0CA2F670" w14:textId="77777777" w:rsidTr="00BA4CF2">
        <w:tc>
          <w:tcPr>
            <w:tcW w:w="8494" w:type="dxa"/>
            <w:shd w:val="clear" w:color="auto" w:fill="CCFFFF"/>
          </w:tcPr>
          <w:p w14:paraId="6D97AD85" w14:textId="1970AEE8" w:rsidR="00FE37ED" w:rsidRDefault="00FB7A63" w:rsidP="00FE37ED">
            <w:pPr>
              <w:jc w:val="both"/>
              <w:rPr>
                <w:rFonts w:ascii="Book Antiqua" w:hAnsi="Book Antiqua"/>
                <w:b/>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MPSC-2021</w:t>
            </w:r>
            <w:r w:rsidR="00E167A7">
              <w:rPr>
                <w:rFonts w:ascii="Book Antiqua" w:hAnsi="Book Antiqua"/>
                <w:b/>
                <w:i/>
                <w:color w:val="FF0000"/>
                <w:sz w:val="19"/>
                <w:szCs w:val="19"/>
              </w:rPr>
              <w:t>: #</w:t>
            </w:r>
            <w:r w:rsidR="00E167A7" w:rsidRPr="00E167A7">
              <w:rPr>
                <w:rFonts w:ascii="Book Antiqua" w:hAnsi="Book Antiqua"/>
                <w:b/>
                <w:i/>
                <w:color w:val="FF0000"/>
                <w:sz w:val="19"/>
                <w:szCs w:val="19"/>
                <w:highlight w:val="green"/>
              </w:rPr>
              <w:t>DPETO-2022</w:t>
            </w:r>
            <w:r w:rsidR="00CC4F50">
              <w:rPr>
                <w:rFonts w:ascii="Book Antiqua" w:hAnsi="Book Antiqua"/>
                <w:b/>
                <w:i/>
                <w:color w:val="FF0000"/>
                <w:sz w:val="19"/>
                <w:szCs w:val="19"/>
              </w:rPr>
              <w:t>: #</w:t>
            </w:r>
            <w:r w:rsidR="00CC4F50" w:rsidRPr="00FE37ED">
              <w:rPr>
                <w:rFonts w:ascii="Book Antiqua" w:hAnsi="Book Antiqua"/>
                <w:b/>
                <w:i/>
                <w:color w:val="FF0000"/>
                <w:sz w:val="19"/>
                <w:szCs w:val="19"/>
                <w:highlight w:val="green"/>
              </w:rPr>
              <w:t>PCAM-2022</w:t>
            </w:r>
            <w:r w:rsidR="00DB597C">
              <w:rPr>
                <w:rFonts w:ascii="Book Antiqua" w:hAnsi="Book Antiqua"/>
                <w:b/>
                <w:i/>
                <w:color w:val="FF0000"/>
                <w:sz w:val="19"/>
                <w:szCs w:val="19"/>
              </w:rPr>
              <w:t>: #</w:t>
            </w:r>
            <w:r w:rsidR="00DB597C" w:rsidRPr="00DB597C">
              <w:rPr>
                <w:rFonts w:ascii="Book Antiqua" w:hAnsi="Book Antiqua"/>
                <w:b/>
                <w:i/>
                <w:color w:val="FF0000"/>
                <w:sz w:val="19"/>
                <w:szCs w:val="19"/>
                <w:highlight w:val="green"/>
              </w:rPr>
              <w:t>PCPB-2022</w:t>
            </w:r>
            <w:r>
              <w:rPr>
                <w:rFonts w:ascii="Book Antiqua" w:hAnsi="Book Antiqua"/>
                <w:b/>
                <w:i/>
                <w:color w:val="FF0000"/>
                <w:sz w:val="19"/>
                <w:szCs w:val="19"/>
              </w:rPr>
              <w:t>: #</w:t>
            </w:r>
            <w:r w:rsidRPr="005B648E">
              <w:rPr>
                <w:rFonts w:ascii="Book Antiqua" w:hAnsi="Book Antiqua"/>
                <w:b/>
                <w:i/>
                <w:color w:val="FF0000"/>
                <w:sz w:val="19"/>
                <w:szCs w:val="19"/>
                <w:highlight w:val="green"/>
              </w:rPr>
              <w:t>CESPE</w:t>
            </w:r>
            <w:r w:rsidR="00CC4F50">
              <w:rPr>
                <w:rFonts w:ascii="Book Antiqua" w:hAnsi="Book Antiqua"/>
                <w:b/>
                <w:i/>
                <w:color w:val="FF0000"/>
                <w:sz w:val="19"/>
                <w:szCs w:val="19"/>
              </w:rPr>
              <w:t>: #</w:t>
            </w:r>
            <w:r w:rsidR="00CC4F50" w:rsidRPr="00CC4F50">
              <w:rPr>
                <w:rFonts w:ascii="Book Antiqua" w:hAnsi="Book Antiqua"/>
                <w:b/>
                <w:i/>
                <w:color w:val="FF0000"/>
                <w:sz w:val="19"/>
                <w:szCs w:val="19"/>
                <w:highlight w:val="green"/>
              </w:rPr>
              <w:t>FGV</w:t>
            </w:r>
            <w:r w:rsidRPr="00FA33BF">
              <w:rPr>
                <w:rFonts w:ascii="Book Antiqua" w:hAnsi="Book Antiqua"/>
                <w:b/>
                <w:sz w:val="19"/>
                <w:szCs w:val="19"/>
              </w:rPr>
              <w:t>:</w:t>
            </w:r>
            <w:r>
              <w:rPr>
                <w:rFonts w:ascii="Book Antiqua" w:hAnsi="Book Antiqua"/>
                <w:b/>
                <w:sz w:val="19"/>
                <w:szCs w:val="19"/>
              </w:rPr>
              <w:t xml:space="preserve"> </w:t>
            </w:r>
            <w:r w:rsidRPr="00E177AF">
              <w:rPr>
                <w:rFonts w:ascii="Book Antiqua" w:hAnsi="Book Antiqua"/>
                <w:b/>
                <w:i/>
                <w:iCs/>
                <w:sz w:val="19"/>
                <w:szCs w:val="19"/>
                <w:u w:val="single"/>
              </w:rPr>
              <w:t>Não é permitido o abate de animais apreendidos em situação de maus-tratos</w:t>
            </w:r>
            <w:r>
              <w:rPr>
                <w:rFonts w:ascii="Book Antiqua" w:hAnsi="Book Antiqua"/>
                <w:b/>
                <w:sz w:val="19"/>
                <w:szCs w:val="19"/>
              </w:rPr>
              <w:t xml:space="preserve">: </w:t>
            </w:r>
            <w:r w:rsidR="00FE37ED">
              <w:rPr>
                <w:rFonts w:ascii="Book Antiqua" w:hAnsi="Book Antiqua"/>
                <w:b/>
                <w:sz w:val="19"/>
                <w:szCs w:val="19"/>
                <w:shd w:val="clear" w:color="auto" w:fill="F7CAAC" w:themeFill="accent2" w:themeFillTint="66"/>
              </w:rPr>
              <w:t>É inconstitucional</w:t>
            </w:r>
            <w:r w:rsidR="00FE37ED">
              <w:rPr>
                <w:rFonts w:ascii="Book Antiqua" w:hAnsi="Book Antiqua"/>
                <w:b/>
                <w:sz w:val="19"/>
                <w:szCs w:val="19"/>
              </w:rPr>
              <w:t xml:space="preserve"> a </w:t>
            </w:r>
            <w:r w:rsidR="00FE37ED">
              <w:rPr>
                <w:rFonts w:ascii="Book Antiqua" w:hAnsi="Book Antiqua"/>
                <w:b/>
                <w:sz w:val="19"/>
                <w:szCs w:val="19"/>
                <w:highlight w:val="yellow"/>
              </w:rPr>
              <w:t>interpretação da legislação federal</w:t>
            </w:r>
            <w:r w:rsidR="00FE37ED">
              <w:rPr>
                <w:rFonts w:ascii="Book Antiqua" w:hAnsi="Book Antiqua"/>
                <w:b/>
                <w:sz w:val="19"/>
                <w:szCs w:val="19"/>
              </w:rPr>
              <w:t xml:space="preserve"> que </w:t>
            </w:r>
            <w:r w:rsidR="00FE37ED">
              <w:rPr>
                <w:rFonts w:ascii="Book Antiqua" w:hAnsi="Book Antiqua"/>
                <w:b/>
                <w:sz w:val="19"/>
                <w:szCs w:val="19"/>
                <w:highlight w:val="green"/>
              </w:rPr>
              <w:t>possibilita</w:t>
            </w:r>
            <w:r w:rsidR="00FE37ED">
              <w:rPr>
                <w:rFonts w:ascii="Book Antiqua" w:hAnsi="Book Antiqua"/>
                <w:b/>
                <w:sz w:val="19"/>
                <w:szCs w:val="19"/>
              </w:rPr>
              <w:t xml:space="preserve"> o </w:t>
            </w:r>
            <w:r w:rsidR="00FE37ED">
              <w:rPr>
                <w:rFonts w:ascii="Book Antiqua" w:hAnsi="Book Antiqua"/>
                <w:b/>
                <w:sz w:val="19"/>
                <w:szCs w:val="19"/>
                <w:shd w:val="clear" w:color="auto" w:fill="F7CAAC" w:themeFill="accent2" w:themeFillTint="66"/>
              </w:rPr>
              <w:t>abate imediato</w:t>
            </w:r>
            <w:r w:rsidR="00FE37ED">
              <w:rPr>
                <w:rFonts w:ascii="Book Antiqua" w:hAnsi="Book Antiqua"/>
                <w:b/>
                <w:sz w:val="19"/>
                <w:szCs w:val="19"/>
              </w:rPr>
              <w:t xml:space="preserve"> </w:t>
            </w:r>
            <w:r w:rsidR="00FE37ED">
              <w:rPr>
                <w:rFonts w:ascii="Book Antiqua" w:hAnsi="Book Antiqua"/>
                <w:b/>
                <w:sz w:val="19"/>
                <w:szCs w:val="19"/>
                <w:highlight w:val="yellow"/>
              </w:rPr>
              <w:t>de animais apreendidos em situação de maus-tratos</w:t>
            </w:r>
            <w:r w:rsidR="00FE37ED">
              <w:rPr>
                <w:rFonts w:ascii="Book Antiqua" w:hAnsi="Book Antiqua"/>
                <w:b/>
                <w:sz w:val="19"/>
                <w:szCs w:val="19"/>
              </w:rPr>
              <w:t xml:space="preserve">. O art. 225, § 1º, VII, da CF impõe a proteção à fauna e proíbe qualquer espécie de maus-tratos aos animais. O </w:t>
            </w:r>
            <w:r w:rsidR="00FE37ED">
              <w:rPr>
                <w:rFonts w:ascii="Book Antiqua" w:hAnsi="Book Antiqua"/>
                <w:b/>
                <w:sz w:val="19"/>
                <w:szCs w:val="19"/>
                <w:highlight w:val="yellow"/>
              </w:rPr>
              <w:t>art. 25, § 1º da Lei 9.605/98</w:t>
            </w:r>
            <w:r w:rsidR="00FE37ED">
              <w:rPr>
                <w:rFonts w:ascii="Book Antiqua" w:hAnsi="Book Antiqua"/>
                <w:b/>
                <w:sz w:val="19"/>
                <w:szCs w:val="19"/>
              </w:rPr>
              <w:t xml:space="preserve"> </w:t>
            </w:r>
            <w:r w:rsidR="00FE37ED">
              <w:rPr>
                <w:rFonts w:ascii="Book Antiqua" w:hAnsi="Book Antiqua"/>
                <w:b/>
                <w:sz w:val="19"/>
                <w:szCs w:val="19"/>
                <w:highlight w:val="green"/>
              </w:rPr>
              <w:t>afirma</w:t>
            </w:r>
            <w:r w:rsidR="00FE37ED">
              <w:rPr>
                <w:rFonts w:ascii="Book Antiqua" w:hAnsi="Book Antiqua"/>
                <w:b/>
                <w:sz w:val="19"/>
                <w:szCs w:val="19"/>
              </w:rPr>
              <w:t xml:space="preserve"> que </w:t>
            </w:r>
            <w:r w:rsidR="00FE37ED">
              <w:rPr>
                <w:rFonts w:ascii="Book Antiqua" w:hAnsi="Book Antiqua"/>
                <w:b/>
                <w:sz w:val="19"/>
                <w:szCs w:val="19"/>
                <w:highlight w:val="yellow"/>
              </w:rPr>
              <w:t>os animais apreendidos</w:t>
            </w:r>
            <w:r w:rsidR="00FE37ED">
              <w:rPr>
                <w:rFonts w:ascii="Book Antiqua" w:hAnsi="Book Antiqua"/>
                <w:b/>
                <w:sz w:val="19"/>
                <w:szCs w:val="19"/>
              </w:rPr>
              <w:t xml:space="preserve"> </w:t>
            </w:r>
            <w:r w:rsidR="00FE37ED">
              <w:rPr>
                <w:rFonts w:ascii="Book Antiqua" w:hAnsi="Book Antiqua"/>
                <w:b/>
                <w:sz w:val="19"/>
                <w:szCs w:val="19"/>
                <w:highlight w:val="green"/>
              </w:rPr>
              <w:t>serão</w:t>
            </w:r>
            <w:r w:rsidR="00FE37ED">
              <w:rPr>
                <w:rFonts w:ascii="Book Antiqua" w:hAnsi="Book Antiqua"/>
                <w:b/>
                <w:sz w:val="19"/>
                <w:szCs w:val="19"/>
              </w:rPr>
              <w:t xml:space="preserve"> </w:t>
            </w:r>
            <w:r w:rsidR="00FE37ED">
              <w:rPr>
                <w:rFonts w:ascii="Book Antiqua" w:hAnsi="Book Antiqua"/>
                <w:b/>
                <w:sz w:val="19"/>
                <w:szCs w:val="19"/>
                <w:shd w:val="clear" w:color="auto" w:fill="F7CAAC" w:themeFill="accent2" w:themeFillTint="66"/>
              </w:rPr>
              <w:t>prioritariamente libertados</w:t>
            </w:r>
            <w:r w:rsidR="00FE37ED">
              <w:rPr>
                <w:rFonts w:ascii="Book Antiqua" w:hAnsi="Book Antiqua"/>
                <w:b/>
                <w:sz w:val="19"/>
                <w:szCs w:val="19"/>
              </w:rPr>
              <w:t xml:space="preserve"> </w:t>
            </w:r>
            <w:r w:rsidR="00FE37ED">
              <w:rPr>
                <w:rFonts w:ascii="Book Antiqua" w:hAnsi="Book Antiqua"/>
                <w:b/>
                <w:sz w:val="19"/>
                <w:szCs w:val="19"/>
                <w:highlight w:val="yellow"/>
              </w:rPr>
              <w:t>em seu habitat</w:t>
            </w:r>
            <w:r w:rsidR="00FE37ED">
              <w:rPr>
                <w:rFonts w:ascii="Book Antiqua" w:hAnsi="Book Antiqua"/>
                <w:b/>
                <w:sz w:val="19"/>
                <w:szCs w:val="19"/>
              </w:rPr>
              <w:t xml:space="preserve"> ou, </w:t>
            </w:r>
            <w:r w:rsidR="00FE37ED">
              <w:rPr>
                <w:rFonts w:ascii="Book Antiqua" w:hAnsi="Book Antiqua"/>
                <w:b/>
                <w:sz w:val="19"/>
                <w:szCs w:val="19"/>
                <w:highlight w:val="green"/>
              </w:rPr>
              <w:t>sendo tal medida inviável</w:t>
            </w:r>
            <w:r w:rsidR="00FE37ED">
              <w:rPr>
                <w:rFonts w:ascii="Book Antiqua" w:hAnsi="Book Antiqua"/>
                <w:b/>
                <w:sz w:val="19"/>
                <w:szCs w:val="19"/>
              </w:rPr>
              <w:t xml:space="preserve"> ou </w:t>
            </w:r>
            <w:r w:rsidR="00FE37ED">
              <w:rPr>
                <w:rFonts w:ascii="Book Antiqua" w:hAnsi="Book Antiqua"/>
                <w:b/>
                <w:sz w:val="19"/>
                <w:szCs w:val="19"/>
                <w:highlight w:val="green"/>
              </w:rPr>
              <w:t>não recomendável</w:t>
            </w:r>
            <w:r w:rsidR="00FE37ED">
              <w:rPr>
                <w:rFonts w:ascii="Book Antiqua" w:hAnsi="Book Antiqua"/>
                <w:b/>
                <w:sz w:val="19"/>
                <w:szCs w:val="19"/>
              </w:rPr>
              <w:t xml:space="preserve"> </w:t>
            </w:r>
            <w:r w:rsidR="00FE37ED">
              <w:rPr>
                <w:rFonts w:ascii="Book Antiqua" w:hAnsi="Book Antiqua"/>
                <w:b/>
                <w:sz w:val="19"/>
                <w:szCs w:val="19"/>
                <w:highlight w:val="yellow"/>
              </w:rPr>
              <w:t>por questões sanitárias</w:t>
            </w:r>
            <w:r w:rsidR="00FE37ED">
              <w:rPr>
                <w:rFonts w:ascii="Book Antiqua" w:hAnsi="Book Antiqua"/>
                <w:b/>
                <w:sz w:val="19"/>
                <w:szCs w:val="19"/>
              </w:rPr>
              <w:t xml:space="preserve">, </w:t>
            </w:r>
            <w:r w:rsidR="00FE37ED">
              <w:rPr>
                <w:rFonts w:ascii="Book Antiqua" w:hAnsi="Book Antiqua"/>
                <w:b/>
                <w:sz w:val="19"/>
                <w:szCs w:val="19"/>
                <w:highlight w:val="green"/>
              </w:rPr>
              <w:t>entregues</w:t>
            </w:r>
            <w:r w:rsidR="00FE37ED">
              <w:rPr>
                <w:rFonts w:ascii="Book Antiqua" w:hAnsi="Book Antiqua"/>
                <w:b/>
                <w:sz w:val="19"/>
                <w:szCs w:val="19"/>
              </w:rPr>
              <w:t xml:space="preserve"> a </w:t>
            </w:r>
            <w:r w:rsidR="00FE37ED">
              <w:rPr>
                <w:rFonts w:ascii="Book Antiqua" w:hAnsi="Book Antiqua"/>
                <w:b/>
                <w:sz w:val="19"/>
                <w:szCs w:val="19"/>
                <w:highlight w:val="yellow"/>
              </w:rPr>
              <w:t>jardins zoológicos</w:t>
            </w:r>
            <w:r w:rsidR="00FE37ED">
              <w:rPr>
                <w:rFonts w:ascii="Book Antiqua" w:hAnsi="Book Antiqua"/>
                <w:b/>
                <w:sz w:val="19"/>
                <w:szCs w:val="19"/>
              </w:rPr>
              <w:t xml:space="preserve">, </w:t>
            </w:r>
            <w:r w:rsidR="00FE37ED">
              <w:rPr>
                <w:rFonts w:ascii="Book Antiqua" w:hAnsi="Book Antiqua"/>
                <w:b/>
                <w:sz w:val="19"/>
                <w:szCs w:val="19"/>
                <w:highlight w:val="yellow"/>
              </w:rPr>
              <w:t>fundações</w:t>
            </w:r>
            <w:r w:rsidR="00FE37ED">
              <w:rPr>
                <w:rFonts w:ascii="Book Antiqua" w:hAnsi="Book Antiqua"/>
                <w:b/>
                <w:sz w:val="19"/>
                <w:szCs w:val="19"/>
              </w:rPr>
              <w:t xml:space="preserve"> ou </w:t>
            </w:r>
            <w:r w:rsidR="00FE37ED">
              <w:rPr>
                <w:rFonts w:ascii="Book Antiqua" w:hAnsi="Book Antiqua"/>
                <w:b/>
                <w:sz w:val="19"/>
                <w:szCs w:val="19"/>
                <w:highlight w:val="yellow"/>
              </w:rPr>
              <w:t>entidades assemelhadas</w:t>
            </w:r>
            <w:r w:rsidR="00FE37ED">
              <w:rPr>
                <w:rFonts w:ascii="Book Antiqua" w:hAnsi="Book Antiqua"/>
                <w:b/>
                <w:sz w:val="19"/>
                <w:szCs w:val="19"/>
              </w:rPr>
              <w:t xml:space="preserve">, </w:t>
            </w:r>
            <w:r w:rsidR="00FE37ED">
              <w:rPr>
                <w:rFonts w:ascii="Book Antiqua" w:hAnsi="Book Antiqua"/>
                <w:b/>
                <w:sz w:val="19"/>
                <w:szCs w:val="19"/>
                <w:highlight w:val="green"/>
              </w:rPr>
              <w:t>para guarda</w:t>
            </w:r>
            <w:r w:rsidR="00FE37ED">
              <w:rPr>
                <w:rFonts w:ascii="Book Antiqua" w:hAnsi="Book Antiqua"/>
                <w:b/>
                <w:sz w:val="19"/>
                <w:szCs w:val="19"/>
              </w:rPr>
              <w:t xml:space="preserve"> e </w:t>
            </w:r>
            <w:r w:rsidR="00FE37ED">
              <w:rPr>
                <w:rFonts w:ascii="Book Antiqua" w:hAnsi="Book Antiqua"/>
                <w:b/>
                <w:sz w:val="19"/>
                <w:szCs w:val="19"/>
                <w:highlight w:val="green"/>
              </w:rPr>
              <w:t>cuidados</w:t>
            </w:r>
            <w:r w:rsidR="00FE37ED">
              <w:rPr>
                <w:rFonts w:ascii="Book Antiqua" w:hAnsi="Book Antiqua"/>
                <w:b/>
                <w:sz w:val="19"/>
                <w:szCs w:val="19"/>
              </w:rPr>
              <w:t xml:space="preserve"> </w:t>
            </w:r>
            <w:r w:rsidR="00FE37ED">
              <w:rPr>
                <w:rFonts w:ascii="Book Antiqua" w:hAnsi="Book Antiqua"/>
                <w:b/>
                <w:sz w:val="19"/>
                <w:szCs w:val="19"/>
                <w:shd w:val="clear" w:color="auto" w:fill="F7CAAC" w:themeFill="accent2" w:themeFillTint="66"/>
              </w:rPr>
              <w:t>sob a responsabilidade</w:t>
            </w:r>
            <w:r w:rsidR="00FE37ED">
              <w:rPr>
                <w:rFonts w:ascii="Book Antiqua" w:hAnsi="Book Antiqua"/>
                <w:b/>
                <w:sz w:val="19"/>
                <w:szCs w:val="19"/>
              </w:rPr>
              <w:t xml:space="preserve"> </w:t>
            </w:r>
            <w:r w:rsidR="00FE37ED">
              <w:rPr>
                <w:rFonts w:ascii="Book Antiqua" w:hAnsi="Book Antiqua"/>
                <w:b/>
                <w:sz w:val="19"/>
                <w:szCs w:val="19"/>
                <w:highlight w:val="yellow"/>
              </w:rPr>
              <w:t>de técnicos habilitados</w:t>
            </w:r>
            <w:r w:rsidR="00FE37ED">
              <w:rPr>
                <w:rFonts w:ascii="Book Antiqua" w:hAnsi="Book Antiqua"/>
                <w:b/>
                <w:sz w:val="19"/>
                <w:szCs w:val="19"/>
              </w:rPr>
              <w:t xml:space="preserve">. Até que os animais sejam entregues às instituições, o órgão autuante zelará para que eles sejam mantidos em condições adequadas de acondicionamento e transporte que garantam o seu bem-estar físico. Assim, não é constitucionalmente adequada a interpretação segundo a qual os animais devam ser resgatados de situações de maus-tratos para, logo em seguida, serem abatidos. </w:t>
            </w:r>
            <w:r w:rsidR="00FE37ED">
              <w:rPr>
                <w:rFonts w:ascii="Book Antiqua" w:hAnsi="Book Antiqua"/>
                <w:bCs/>
                <w:sz w:val="19"/>
                <w:szCs w:val="19"/>
              </w:rPr>
              <w:t>STF. Plenário. ADPF 640 MC-Ref/DF, Rel. Min. Gilmar Mendes, j. 17/9/21</w:t>
            </w:r>
            <w:r w:rsidR="00FE37ED">
              <w:rPr>
                <w:rFonts w:ascii="Book Antiqua" w:hAnsi="Book Antiqua"/>
                <w:b/>
                <w:sz w:val="19"/>
                <w:szCs w:val="19"/>
              </w:rPr>
              <w:t xml:space="preserve"> (Info 1030).</w:t>
            </w:r>
          </w:p>
          <w:tbl>
            <w:tblPr>
              <w:tblStyle w:val="Tabelacomgrade"/>
              <w:tblW w:w="0" w:type="auto"/>
              <w:tblLook w:val="04A0" w:firstRow="1" w:lastRow="0" w:firstColumn="1" w:lastColumn="0" w:noHBand="0" w:noVBand="1"/>
            </w:tblPr>
            <w:tblGrid>
              <w:gridCol w:w="8268"/>
            </w:tblGrid>
            <w:tr w:rsidR="00FE37ED" w14:paraId="3D095BBB" w14:textId="77777777" w:rsidTr="00FE37ED">
              <w:tc>
                <w:tcPr>
                  <w:tcW w:w="8268" w:type="dxa"/>
                  <w:shd w:val="clear" w:color="auto" w:fill="FFFFFF" w:themeFill="background1"/>
                </w:tcPr>
                <w:p w14:paraId="32A9F42E" w14:textId="6E0C4DF8" w:rsidR="00FE37ED" w:rsidRDefault="00FE37ED" w:rsidP="00FE37ED">
                  <w:pPr>
                    <w:jc w:val="both"/>
                    <w:rPr>
                      <w:rFonts w:ascii="Book Antiqua" w:hAnsi="Book Antiqua"/>
                      <w:b/>
                      <w:sz w:val="19"/>
                      <w:szCs w:val="19"/>
                    </w:rPr>
                  </w:pPr>
                  <w:r w:rsidRPr="00FE37ED">
                    <w:rPr>
                      <w:rFonts w:ascii="Book Antiqua" w:hAnsi="Book Antiqua"/>
                      <w:b/>
                      <w:sz w:val="18"/>
                      <w:szCs w:val="18"/>
                    </w:rPr>
                    <w:t>(</w:t>
                  </w:r>
                  <w:r w:rsidRPr="00FE37ED">
                    <w:rPr>
                      <w:rFonts w:ascii="Book Antiqua" w:hAnsi="Book Antiqua"/>
                      <w:b/>
                      <w:sz w:val="18"/>
                      <w:szCs w:val="18"/>
                      <w:highlight w:val="yellow"/>
                    </w:rPr>
                    <w:t>PCAM-2022-FGV</w:t>
                  </w:r>
                  <w:r w:rsidRPr="00FE37ED">
                    <w:rPr>
                      <w:rFonts w:ascii="Book Antiqua" w:hAnsi="Book Antiqua"/>
                      <w:b/>
                      <w:sz w:val="18"/>
                      <w:szCs w:val="18"/>
                    </w:rPr>
                    <w:t>)</w:t>
                  </w:r>
                  <w:r w:rsidRPr="00FE37ED">
                    <w:rPr>
                      <w:rFonts w:ascii="Book Antiqua" w:hAnsi="Book Antiqua"/>
                      <w:bCs/>
                      <w:sz w:val="18"/>
                      <w:szCs w:val="18"/>
                    </w:rPr>
                    <w:t xml:space="preserve">: João praticou crime ambiental de maus-tratos contra animais silvestres, consistentes em cinco micos-leões-dourados encontrados machucados e desnutridos. Os animais foram devidamente apreendidos pela Autoridade Policial responsável pela operação, que lavrou o respectivo auto. Conforme dispõe a legislação de regência e a jurisprudência do STF, os animais serão prioritariamente libertados em seu habitat ou, sendo tal medida inviável ou não recomendável por questões sanitárias, entregues a jardins zoológicos, fundações ou entidades assemelhadas, para guarda e cuidados sob a responsabilidade de técnicos habilitados, de maneira que é inconstitucional a interpretação da legislação federal que possibilita o abate imediato de animais apreendidos em situação de maus-tratos. </w:t>
                  </w:r>
                  <w:r w:rsidRPr="00FE37ED">
                    <w:rPr>
                      <w:rFonts w:ascii="Book Antiqua" w:hAnsi="Book Antiqua"/>
                      <w:b/>
                      <w:sz w:val="18"/>
                      <w:szCs w:val="18"/>
                    </w:rPr>
                    <w:t>BL: art. 225, §1º, VII, CF, art. 25, §1º, LCA e Info 1030, STF.</w:t>
                  </w:r>
                </w:p>
              </w:tc>
            </w:tr>
          </w:tbl>
          <w:p w14:paraId="6EB1BF4F" w14:textId="77777777" w:rsidR="00FE37ED" w:rsidRDefault="00FE37ED" w:rsidP="00FE37ED">
            <w:pPr>
              <w:jc w:val="both"/>
              <w:rPr>
                <w:rFonts w:ascii="Book Antiqua" w:hAnsi="Book Antiqua"/>
                <w:b/>
                <w:sz w:val="19"/>
                <w:szCs w:val="19"/>
              </w:rPr>
            </w:pPr>
          </w:p>
          <w:p w14:paraId="7DE31B80" w14:textId="7B876E2B" w:rsidR="00FE37ED" w:rsidRPr="00FE37ED" w:rsidRDefault="00FE37ED" w:rsidP="00FE37ED">
            <w:pPr>
              <w:jc w:val="both"/>
              <w:rPr>
                <w:rFonts w:ascii="Book Antiqua" w:hAnsi="Book Antiqua"/>
                <w:b/>
                <w:sz w:val="19"/>
                <w:szCs w:val="19"/>
              </w:rPr>
            </w:pPr>
          </w:p>
        </w:tc>
      </w:tr>
    </w:tbl>
    <w:p w14:paraId="3A90C589" w14:textId="0AD58814" w:rsidR="00322EFC" w:rsidRPr="00D75A2C" w:rsidRDefault="00322EFC" w:rsidP="00D75A2C">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81" w:name="art25§2"/>
      <w:bookmarkStart w:id="82" w:name="art25§2..."/>
      <w:bookmarkEnd w:id="81"/>
      <w:bookmarkEnd w:id="82"/>
      <w:r w:rsidRPr="00F72F89">
        <w:rPr>
          <w:rFonts w:ascii="Book Antiqua" w:eastAsia="Times New Roman" w:hAnsi="Book Antiqua" w:cs="Times New Roman"/>
          <w:b/>
          <w:bCs/>
          <w:color w:val="000000"/>
          <w:sz w:val="19"/>
          <w:szCs w:val="19"/>
          <w:highlight w:val="magenta"/>
          <w:lang w:eastAsia="pt-BR"/>
        </w:rPr>
        <w:lastRenderedPageBreak/>
        <w:t>§ 2</w:t>
      </w:r>
      <w:r w:rsidRPr="00F72F89">
        <w:rPr>
          <w:rFonts w:ascii="Book Antiqua" w:eastAsia="Times New Roman" w:hAnsi="Book Antiqua" w:cs="Times New Roman"/>
          <w:b/>
          <w:bCs/>
          <w:color w:val="000000"/>
          <w:sz w:val="19"/>
          <w:szCs w:val="19"/>
          <w:highlight w:val="magenta"/>
          <w:u w:val="single"/>
          <w:vertAlign w:val="superscript"/>
          <w:lang w:eastAsia="pt-BR"/>
        </w:rPr>
        <w:t>o</w:t>
      </w:r>
      <w:r w:rsidRPr="00C1354D">
        <w:rPr>
          <w:rFonts w:ascii="Book Antiqua" w:eastAsia="Times New Roman" w:hAnsi="Book Antiqua" w:cs="Times New Roman"/>
          <w:color w:val="000000"/>
          <w:sz w:val="19"/>
          <w:szCs w:val="19"/>
          <w:lang w:eastAsia="pt-BR"/>
        </w:rPr>
        <w:t xml:space="preserve">  </w:t>
      </w:r>
      <w:r w:rsidRPr="00F72F89">
        <w:rPr>
          <w:rFonts w:ascii="Book Antiqua" w:eastAsia="Times New Roman" w:hAnsi="Book Antiqua" w:cs="Times New Roman"/>
          <w:b/>
          <w:bCs/>
          <w:color w:val="000000"/>
          <w:sz w:val="19"/>
          <w:szCs w:val="19"/>
          <w:lang w:eastAsia="pt-BR"/>
        </w:rPr>
        <w:t>Até que os animais sejam entregues às instituições mencionadas no § 1</w:t>
      </w:r>
      <w:r w:rsidRPr="00F72F89">
        <w:rPr>
          <w:rFonts w:ascii="Book Antiqua" w:eastAsia="Times New Roman" w:hAnsi="Book Antiqua" w:cs="Times New Roman"/>
          <w:b/>
          <w:bCs/>
          <w:color w:val="000000"/>
          <w:sz w:val="19"/>
          <w:szCs w:val="19"/>
          <w:u w:val="single"/>
          <w:vertAlign w:val="superscript"/>
          <w:lang w:eastAsia="pt-BR"/>
        </w:rPr>
        <w:t>o</w:t>
      </w:r>
      <w:r w:rsidRPr="00F72F89">
        <w:rPr>
          <w:rFonts w:ascii="Book Antiqua" w:eastAsia="Times New Roman" w:hAnsi="Book Antiqua" w:cs="Times New Roman"/>
          <w:b/>
          <w:bCs/>
          <w:color w:val="000000"/>
          <w:sz w:val="19"/>
          <w:szCs w:val="19"/>
          <w:lang w:eastAsia="pt-BR"/>
        </w:rPr>
        <w:t xml:space="preserve"> deste artigo</w:t>
      </w:r>
      <w:r w:rsidRPr="00C1354D">
        <w:rPr>
          <w:rFonts w:ascii="Book Antiqua" w:eastAsia="Times New Roman" w:hAnsi="Book Antiqua" w:cs="Times New Roman"/>
          <w:color w:val="000000"/>
          <w:sz w:val="19"/>
          <w:szCs w:val="19"/>
          <w:lang w:eastAsia="pt-BR"/>
        </w:rPr>
        <w:t>, o órgão autuante zelará para que eles sejam mantidos em condições adequadas de acondicionamento e transporte que garantam</w:t>
      </w:r>
      <w:r w:rsidR="00AB5E75" w:rsidRPr="00C1354D">
        <w:rPr>
          <w:rFonts w:ascii="Book Antiqua" w:eastAsia="Times New Roman" w:hAnsi="Book Antiqua" w:cs="Times New Roman"/>
          <w:color w:val="000000"/>
          <w:sz w:val="19"/>
          <w:szCs w:val="19"/>
          <w:lang w:eastAsia="pt-BR"/>
        </w:rPr>
        <w:t xml:space="preserve"> o seu bem-estar físico</w:t>
      </w:r>
      <w:r w:rsidR="00AB5E75" w:rsidRPr="00E91F78">
        <w:rPr>
          <w:rFonts w:ascii="Book Antiqua" w:eastAsia="Times New Roman" w:hAnsi="Book Antiqua" w:cs="Times New Roman"/>
          <w:color w:val="000000"/>
          <w:sz w:val="18"/>
          <w:szCs w:val="18"/>
          <w:lang w:eastAsia="pt-BR"/>
        </w:rPr>
        <w:t>.  </w:t>
      </w:r>
      <w:hyperlink r:id="rId12" w:anchor="art3" w:history="1">
        <w:r w:rsidRPr="00E91F78">
          <w:rPr>
            <w:rFonts w:ascii="Book Antiqua" w:eastAsia="Times New Roman" w:hAnsi="Book Antiqua" w:cs="Times New Roman"/>
            <w:color w:val="0000FF"/>
            <w:sz w:val="16"/>
            <w:szCs w:val="16"/>
            <w:u w:val="single"/>
            <w:lang w:eastAsia="pt-BR"/>
          </w:rPr>
          <w:t>(Redação dada pela Lei nº 13.052, de 2014)</w:t>
        </w:r>
      </w:hyperlink>
      <w:r w:rsidR="00F72F89" w:rsidRPr="00E91F78">
        <w:rPr>
          <w:rFonts w:ascii="Book Antiqua" w:eastAsia="Times New Roman" w:hAnsi="Book Antiqua" w:cs="Times New Roman"/>
          <w:color w:val="0000FF"/>
          <w:sz w:val="16"/>
          <w:szCs w:val="16"/>
          <w:lang w:eastAsia="pt-BR"/>
        </w:rPr>
        <w:t xml:space="preserve"> </w:t>
      </w:r>
      <w:r w:rsidR="00F72F89" w:rsidRPr="00E91F78">
        <w:rPr>
          <w:rFonts w:ascii="Book Antiqua" w:eastAsia="Times New Roman" w:hAnsi="Book Antiqua" w:cs="Times New Roman"/>
          <w:b/>
          <w:bCs/>
          <w:color w:val="FF0000"/>
          <w:sz w:val="16"/>
          <w:szCs w:val="16"/>
          <w:u w:val="single"/>
          <w:lang w:eastAsia="pt-BR"/>
        </w:rPr>
        <w:t>(PGM-Curitiba/PR-2019)</w:t>
      </w:r>
      <w:r w:rsidR="00FE37ED" w:rsidRPr="00E91F78">
        <w:rPr>
          <w:rFonts w:ascii="Book Antiqua" w:eastAsia="Times New Roman" w:hAnsi="Book Antiqua" w:cs="Times New Roman"/>
          <w:b/>
          <w:bCs/>
          <w:color w:val="FF0000"/>
          <w:sz w:val="16"/>
          <w:szCs w:val="16"/>
          <w:lang w:eastAsia="pt-BR"/>
        </w:rPr>
        <w:t xml:space="preserve"> </w:t>
      </w:r>
      <w:r w:rsidR="00FE37ED" w:rsidRPr="00E91F78">
        <w:rPr>
          <w:rFonts w:ascii="Book Antiqua" w:eastAsia="Times New Roman" w:hAnsi="Book Antiqua" w:cs="Times New Roman"/>
          <w:b/>
          <w:bCs/>
          <w:color w:val="FF0000"/>
          <w:sz w:val="16"/>
          <w:szCs w:val="16"/>
          <w:u w:val="single"/>
          <w:lang w:eastAsia="pt-BR"/>
        </w:rPr>
        <w:t>(PCAM-2022)</w:t>
      </w:r>
      <w:r w:rsidR="00D75A2C">
        <w:rPr>
          <w:rFonts w:ascii="Book Antiqua" w:eastAsia="Times New Roman" w:hAnsi="Book Antiqua" w:cs="Times New Roman"/>
          <w:b/>
          <w:bCs/>
          <w:color w:val="FF0000"/>
          <w:sz w:val="16"/>
          <w:szCs w:val="16"/>
          <w:lang w:eastAsia="pt-BR"/>
        </w:rPr>
        <w:t xml:space="preserve"> </w:t>
      </w:r>
      <w:r w:rsidR="00D75A2C">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D75A2C" w:rsidRPr="00C1354D" w14:paraId="450BC432" w14:textId="77777777" w:rsidTr="00EF15B4">
        <w:tc>
          <w:tcPr>
            <w:tcW w:w="8494" w:type="dxa"/>
            <w:shd w:val="clear" w:color="auto" w:fill="CCFFFF"/>
          </w:tcPr>
          <w:p w14:paraId="585C9E19" w14:textId="4CB136D0" w:rsidR="00D75A2C" w:rsidRDefault="00D75A2C" w:rsidP="00D75A2C">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7</w:t>
            </w:r>
            <w:r>
              <w:rPr>
                <w:rFonts w:ascii="Book Antiqua" w:eastAsia="Times New Roman" w:hAnsi="Book Antiqua" w:cs="Times New Roman"/>
                <w:b/>
                <w:bCs/>
                <w:sz w:val="19"/>
                <w:szCs w:val="19"/>
                <w:lang w:eastAsia="pt-BR"/>
              </w:rPr>
              <w:t xml:space="preserve">: </w:t>
            </w:r>
            <w:r w:rsidRPr="00D75A2C">
              <w:rPr>
                <w:rFonts w:ascii="Book Antiqua" w:eastAsia="Times New Roman" w:hAnsi="Book Antiqua" w:cs="Times New Roman"/>
                <w:b/>
                <w:bCs/>
                <w:sz w:val="19"/>
                <w:szCs w:val="19"/>
                <w:lang w:eastAsia="pt-BR"/>
              </w:rPr>
              <w:t xml:space="preserve">Na hipótese de apreensão de ave silvestre domesticada, </w:t>
            </w:r>
            <w:r w:rsidRPr="00D75A2C">
              <w:rPr>
                <w:rFonts w:ascii="Book Antiqua" w:eastAsia="Times New Roman" w:hAnsi="Book Antiqua" w:cs="Times New Roman"/>
                <w:b/>
                <w:bCs/>
                <w:sz w:val="19"/>
                <w:szCs w:val="19"/>
                <w:highlight w:val="green"/>
                <w:lang w:eastAsia="pt-BR"/>
              </w:rPr>
              <w:t>é possível aplicar</w:t>
            </w:r>
            <w:r w:rsidRPr="00D75A2C">
              <w:rPr>
                <w:rFonts w:ascii="Book Antiqua" w:eastAsia="Times New Roman" w:hAnsi="Book Antiqua" w:cs="Times New Roman"/>
                <w:b/>
                <w:bCs/>
                <w:sz w:val="19"/>
                <w:szCs w:val="19"/>
                <w:lang w:eastAsia="pt-BR"/>
              </w:rPr>
              <w:t xml:space="preserve"> o princípio da razoabilidade, para afastar a prioridade legal de sua reintegração ao habitat natural e permitir, com base na dimensão ecológica do princípio da dignidade humana, a permanência definitiva do animal de estimação com o seu possuidor.</w:t>
            </w:r>
          </w:p>
          <w:tbl>
            <w:tblPr>
              <w:tblStyle w:val="Tabelacomgrade"/>
              <w:tblW w:w="0" w:type="auto"/>
              <w:tblLook w:val="04A0" w:firstRow="1" w:lastRow="0" w:firstColumn="1" w:lastColumn="0" w:noHBand="0" w:noVBand="1"/>
            </w:tblPr>
            <w:tblGrid>
              <w:gridCol w:w="8268"/>
            </w:tblGrid>
            <w:tr w:rsidR="00D75A2C" w14:paraId="0A8D48E6" w14:textId="77777777" w:rsidTr="00EF15B4">
              <w:tc>
                <w:tcPr>
                  <w:tcW w:w="8268" w:type="dxa"/>
                  <w:shd w:val="clear" w:color="auto" w:fill="FFFFFF" w:themeFill="background1"/>
                </w:tcPr>
                <w:p w14:paraId="4614CEFD" w14:textId="6BE60168"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Imagine a seguinte situação adaptada</w:t>
                  </w:r>
                  <w:r w:rsidRPr="00D75A2C">
                    <w:rPr>
                      <w:rFonts w:ascii="Book Antiqua" w:hAnsi="Book Antiqua"/>
                      <w:sz w:val="18"/>
                      <w:szCs w:val="18"/>
                    </w:rPr>
                    <w:t>:</w:t>
                  </w:r>
                  <w:r>
                    <w:rPr>
                      <w:rFonts w:ascii="Book Antiqua" w:hAnsi="Book Antiqua"/>
                      <w:sz w:val="18"/>
                      <w:szCs w:val="18"/>
                    </w:rPr>
                    <w:t xml:space="preserve"> </w:t>
                  </w:r>
                  <w:r w:rsidRPr="00D75A2C">
                    <w:rPr>
                      <w:rFonts w:ascii="Book Antiqua" w:hAnsi="Book Antiqua"/>
                      <w:sz w:val="18"/>
                      <w:szCs w:val="18"/>
                    </w:rPr>
                    <w:t>Márcia adquiriu no ano de 2000 em uma feira livre do seu Munícipio uma ave da espécie papagaio-verdadeiro (Amazona aestiva), com o intuito de lhe fazer companhia e servir de animal de estimação, prática considerada comum em sua região.</w:t>
                  </w:r>
                  <w:r>
                    <w:rPr>
                      <w:rFonts w:ascii="Book Antiqua" w:hAnsi="Book Antiqua"/>
                      <w:sz w:val="18"/>
                      <w:szCs w:val="18"/>
                    </w:rPr>
                    <w:t xml:space="preserve"> </w:t>
                  </w:r>
                </w:p>
                <w:p w14:paraId="2D6979D4" w14:textId="318036FA"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Criada grande afeição pelo animal, foi inclusive lhe dado o nome de “Verdinho”</w:t>
                  </w:r>
                  <w:r>
                    <w:rPr>
                      <w:rFonts w:ascii="Book Antiqua" w:hAnsi="Book Antiqua"/>
                      <w:sz w:val="18"/>
                      <w:szCs w:val="18"/>
                    </w:rPr>
                    <w:t xml:space="preserve">: </w:t>
                  </w:r>
                  <w:r w:rsidRPr="00D75A2C">
                    <w:rPr>
                      <w:rFonts w:ascii="Book Antiqua" w:hAnsi="Book Antiqua"/>
                      <w:sz w:val="18"/>
                      <w:szCs w:val="18"/>
                    </w:rPr>
                    <w:t>No ano de 2023, após o recebimento de denúncia anônima, fiscais do IBAMA foram a residência de Márcia e constataram que possuía sob cativeiro um animal da fauna silvestre, sem qualquer autorização legal para sua criação, razão pela qual lhe aplicaram duas multas (i) por manter em cativeiro espécime da fauna silvestre e (ii) por maus tratos aos animais, visto que a gaiola estava com condições de higiene precárias.</w:t>
                  </w:r>
                  <w:r>
                    <w:rPr>
                      <w:rFonts w:ascii="Book Antiqua" w:hAnsi="Book Antiqua"/>
                      <w:sz w:val="18"/>
                      <w:szCs w:val="18"/>
                    </w:rPr>
                    <w:t xml:space="preserve"> </w:t>
                  </w:r>
                  <w:r w:rsidRPr="00D75A2C">
                    <w:rPr>
                      <w:rFonts w:ascii="Book Antiqua" w:hAnsi="Book Antiqua"/>
                      <w:sz w:val="18"/>
                      <w:szCs w:val="18"/>
                    </w:rPr>
                    <w:t>Além disso, também procederam com a apreensão do papagaio “Verdinho”, sendo levado para uma instalação da própria autarquia ambiental.</w:t>
                  </w:r>
                  <w:r>
                    <w:rPr>
                      <w:rFonts w:ascii="Book Antiqua" w:hAnsi="Book Antiqua"/>
                      <w:sz w:val="18"/>
                      <w:szCs w:val="18"/>
                    </w:rPr>
                    <w:t xml:space="preserve"> </w:t>
                  </w:r>
                  <w:r w:rsidRPr="00D75A2C">
                    <w:rPr>
                      <w:rFonts w:ascii="Book Antiqua" w:hAnsi="Book Antiqua"/>
                      <w:sz w:val="18"/>
                      <w:szCs w:val="18"/>
                    </w:rPr>
                    <w:t>Márcia ficou extremamente consternada com a retirada do seu animal de estimação, visto que era considerado uma companhia diária, assim, propôs ação judicial para anular as multas e obter a guarda do animal.</w:t>
                  </w:r>
                  <w:r>
                    <w:rPr>
                      <w:rFonts w:ascii="Book Antiqua" w:hAnsi="Book Antiqua"/>
                      <w:sz w:val="18"/>
                      <w:szCs w:val="18"/>
                    </w:rPr>
                    <w:t xml:space="preserve"> </w:t>
                  </w:r>
                  <w:r w:rsidRPr="00D75A2C">
                    <w:rPr>
                      <w:rFonts w:ascii="Book Antiqua" w:hAnsi="Book Antiqua"/>
                      <w:sz w:val="18"/>
                      <w:szCs w:val="18"/>
                    </w:rPr>
                    <w:t>Em sede de instrução processual, foi constatado que o Ibama não possuía condições de manter o animal em suas instalações, visto que se encontrava em condições precárias, conforme laudo realizado por médico veterinário.</w:t>
                  </w:r>
                  <w:r>
                    <w:rPr>
                      <w:rFonts w:ascii="Book Antiqua" w:hAnsi="Book Antiqua"/>
                      <w:sz w:val="18"/>
                      <w:szCs w:val="18"/>
                    </w:rPr>
                    <w:t xml:space="preserve"> </w:t>
                  </w:r>
                  <w:r w:rsidRPr="00D75A2C">
                    <w:rPr>
                      <w:rFonts w:ascii="Book Antiqua" w:hAnsi="Book Antiqua"/>
                      <w:sz w:val="18"/>
                      <w:szCs w:val="18"/>
                    </w:rPr>
                    <w:t>Assim, tanto o Juízo de 1º Grau, quanto o Tribunal, anularam as multas ambientais por vícios formais no auto de infração. Quanto a guarda do animal, deferiram a guarda provisória para Márcia, nos moldes da Resolução n. 457/13 do IBAMA, apenas enquanto a autarquia não possuir condições de receber o animal.</w:t>
                  </w:r>
                  <w:r>
                    <w:rPr>
                      <w:rFonts w:ascii="Book Antiqua" w:hAnsi="Book Antiqua"/>
                      <w:sz w:val="18"/>
                      <w:szCs w:val="18"/>
                    </w:rPr>
                    <w:t xml:space="preserve"> </w:t>
                  </w:r>
                  <w:r w:rsidRPr="00D75A2C">
                    <w:rPr>
                      <w:rFonts w:ascii="Book Antiqua" w:hAnsi="Book Antiqua"/>
                      <w:sz w:val="18"/>
                      <w:szCs w:val="18"/>
                    </w:rPr>
                    <w:t>Após o IBAMA demonstrar que possui estrutura adequada, deverá o papagaio “Verdinho” retornar as suas instalações, sob pena de eternização da criação não autorizada de animal silvestre, fomentando o comércio ilícito desses animais.</w:t>
                  </w:r>
                </w:p>
                <w:p w14:paraId="06CBCFC7" w14:textId="414F3EA3"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Recurso de Márcia ao S</w:t>
                  </w:r>
                  <w:r>
                    <w:rPr>
                      <w:rFonts w:ascii="Book Antiqua" w:hAnsi="Book Antiqua"/>
                      <w:b/>
                      <w:bCs/>
                      <w:i/>
                      <w:iCs/>
                      <w:sz w:val="18"/>
                      <w:szCs w:val="18"/>
                      <w:u w:val="single"/>
                    </w:rPr>
                    <w:t>TJ</w:t>
                  </w:r>
                  <w:r>
                    <w:rPr>
                      <w:rFonts w:ascii="Book Antiqua" w:hAnsi="Book Antiqua"/>
                      <w:sz w:val="18"/>
                      <w:szCs w:val="18"/>
                    </w:rPr>
                    <w:t xml:space="preserve">: </w:t>
                  </w:r>
                  <w:r w:rsidRPr="00D75A2C">
                    <w:rPr>
                      <w:rFonts w:ascii="Book Antiqua" w:hAnsi="Book Antiqua"/>
                      <w:sz w:val="18"/>
                      <w:szCs w:val="18"/>
                    </w:rPr>
                    <w:t>Apesar de possuir a guarda provisória, Márcia não concordou com o retorno do animal para o IBAMA assim que a autarquia demonstrar condições de receber a ave, tendo recorrido ao STJ sob a alegação de que a incerteza da permanência do animal e a improvável reinserção do animal na natureza, induz expectativa e ansiedade, desestabilizando o seu emocional e o físico, bem como a retirada do animal silvestre depois de largo período de domesticação implica, inclusive, violação dos direitos do próprio animal.</w:t>
                  </w:r>
                  <w:r>
                    <w:rPr>
                      <w:rFonts w:ascii="Book Antiqua" w:hAnsi="Book Antiqua"/>
                      <w:sz w:val="18"/>
                      <w:szCs w:val="18"/>
                    </w:rPr>
                    <w:t xml:space="preserve"> </w:t>
                  </w:r>
                  <w:r w:rsidRPr="00D75A2C">
                    <w:rPr>
                      <w:rFonts w:ascii="Book Antiqua" w:hAnsi="Book Antiqua"/>
                      <w:sz w:val="18"/>
                      <w:szCs w:val="18"/>
                    </w:rPr>
                    <w:t>Assim, sustentou a violação da previsão do art. 8º do CPC/15, que trata da dignidade da pessoa humana, bem como o art. 5º da LINDB, que determina ao juiz atender aos fins sociais a que a norma se dirige e às exigências do bem comum.</w:t>
                  </w:r>
                  <w:r>
                    <w:rPr>
                      <w:rFonts w:ascii="Book Antiqua" w:hAnsi="Book Antiqua"/>
                      <w:sz w:val="18"/>
                      <w:szCs w:val="18"/>
                    </w:rPr>
                    <w:t xml:space="preserve"> Vejamos: “</w:t>
                  </w:r>
                  <w:r w:rsidRPr="00D75A2C">
                    <w:rPr>
                      <w:rFonts w:ascii="Book Antiqua" w:hAnsi="Book Antiqua"/>
                      <w:i/>
                      <w:iCs/>
                      <w:sz w:val="18"/>
                      <w:szCs w:val="18"/>
                    </w:rPr>
                    <w:t>Art. 8º Ao aplicar o ordenamento jurídico, o juiz atenderá aos fins sociais e às exigências do bem comum, resguardando e promovendo a dignidade da pessoa humana e observando a proporcionalidade, a razoabilidade, a legalidade, a publicidade e a eficiência.</w:t>
                  </w:r>
                  <w:r>
                    <w:rPr>
                      <w:rFonts w:ascii="Book Antiqua" w:hAnsi="Book Antiqua"/>
                      <w:i/>
                      <w:iCs/>
                      <w:sz w:val="18"/>
                      <w:szCs w:val="18"/>
                    </w:rPr>
                    <w:t xml:space="preserve"> (...) </w:t>
                  </w:r>
                  <w:r w:rsidRPr="00D75A2C">
                    <w:rPr>
                      <w:rFonts w:ascii="Book Antiqua" w:hAnsi="Book Antiqua"/>
                      <w:i/>
                      <w:iCs/>
                      <w:sz w:val="18"/>
                      <w:szCs w:val="18"/>
                    </w:rPr>
                    <w:t>Art. 5</w:t>
                  </w:r>
                  <w:r>
                    <w:rPr>
                      <w:rFonts w:ascii="Book Antiqua" w:hAnsi="Book Antiqua"/>
                      <w:i/>
                      <w:iCs/>
                      <w:sz w:val="18"/>
                      <w:szCs w:val="18"/>
                    </w:rPr>
                    <w:t>º</w:t>
                  </w:r>
                  <w:r w:rsidRPr="00D75A2C">
                    <w:rPr>
                      <w:rFonts w:ascii="Book Antiqua" w:hAnsi="Book Antiqua"/>
                      <w:i/>
                      <w:iCs/>
                      <w:sz w:val="18"/>
                      <w:szCs w:val="18"/>
                    </w:rPr>
                    <w:t xml:space="preserve">  Na aplicação da lei, o juiz atenderá aos fins sociais a que ela se dirige e às exigências do bem comum.</w:t>
                  </w:r>
                  <w:r>
                    <w:rPr>
                      <w:rFonts w:ascii="Book Antiqua" w:hAnsi="Book Antiqua"/>
                      <w:i/>
                      <w:iCs/>
                      <w:sz w:val="18"/>
                      <w:szCs w:val="18"/>
                    </w:rPr>
                    <w:t>”</w:t>
                  </w:r>
                  <w:r>
                    <w:rPr>
                      <w:rFonts w:ascii="Book Antiqua" w:hAnsi="Book Antiqua"/>
                      <w:sz w:val="18"/>
                      <w:szCs w:val="18"/>
                    </w:rPr>
                    <w:t xml:space="preserve"> </w:t>
                  </w:r>
                  <w:r w:rsidRPr="00D75A2C">
                    <w:rPr>
                      <w:rFonts w:ascii="Book Antiqua" w:hAnsi="Book Antiqua"/>
                      <w:sz w:val="18"/>
                      <w:szCs w:val="18"/>
                    </w:rPr>
                    <w:t>Deste modo, requereu ao STJ que fosse conferido a guarda e posse em definitivo do papagaio.</w:t>
                  </w:r>
                </w:p>
                <w:p w14:paraId="6DFE2F66" w14:textId="66EBEB39"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O STJ concordou com Márcia?</w:t>
                  </w:r>
                  <w:r>
                    <w:rPr>
                      <w:rFonts w:ascii="Book Antiqua" w:hAnsi="Book Antiqua"/>
                      <w:sz w:val="18"/>
                      <w:szCs w:val="18"/>
                    </w:rPr>
                    <w:t xml:space="preserve"> </w:t>
                  </w:r>
                  <w:r w:rsidRPr="00D75A2C">
                    <w:rPr>
                      <w:rFonts w:ascii="Book Antiqua" w:hAnsi="Book Antiqua"/>
                      <w:b/>
                      <w:bCs/>
                      <w:sz w:val="18"/>
                      <w:szCs w:val="18"/>
                      <w:highlight w:val="magenta"/>
                    </w:rPr>
                    <w:t>SIM</w:t>
                  </w:r>
                  <w:r w:rsidRPr="00D75A2C">
                    <w:rPr>
                      <w:rFonts w:ascii="Book Antiqua" w:hAnsi="Book Antiqua"/>
                      <w:sz w:val="18"/>
                      <w:szCs w:val="18"/>
                    </w:rPr>
                    <w:t>, vamos entender com calma.</w:t>
                  </w:r>
                </w:p>
                <w:p w14:paraId="7E69FA66" w14:textId="23F76CB0"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Da perspectiva ecológica do princípio da dignidade da pessoa humana e do reconhecimento dos animais não humanos como sujeitos de direito</w:t>
                  </w:r>
                  <w:r>
                    <w:rPr>
                      <w:rFonts w:ascii="Book Antiqua" w:hAnsi="Book Antiqua"/>
                      <w:sz w:val="18"/>
                      <w:szCs w:val="18"/>
                    </w:rPr>
                    <w:t xml:space="preserve">: </w:t>
                  </w:r>
                  <w:r w:rsidRPr="00D75A2C">
                    <w:rPr>
                      <w:rFonts w:ascii="Book Antiqua" w:hAnsi="Book Antiqua"/>
                      <w:sz w:val="18"/>
                      <w:szCs w:val="18"/>
                    </w:rPr>
                    <w:t>O princípio da dignidade da pessoa humana é derivado do conceito kantiniano, tendo como viés uma visão antropocêntrica e individualista, entretanto, diante do advento da crise ecológica e do surgimento de novos normativos, tanto constitucionais como infraconstitucionais que tratam o meio ambiente, nele incluído os seres vivos não humanos, é necessário repensar esse princípio, à luz da matriz jusfilosófica biocêntrica (ou ecocêntrica), capaz de reconhecer a teia da vida que permeia as relações entre ser humano e natureza.</w:t>
                  </w:r>
                  <w:r>
                    <w:rPr>
                      <w:rFonts w:ascii="Book Antiqua" w:hAnsi="Book Antiqua"/>
                      <w:sz w:val="18"/>
                      <w:szCs w:val="18"/>
                    </w:rPr>
                    <w:t xml:space="preserve"> </w:t>
                  </w:r>
                  <w:r w:rsidRPr="00D75A2C">
                    <w:rPr>
                      <w:rFonts w:ascii="Book Antiqua" w:hAnsi="Book Antiqua"/>
                      <w:sz w:val="18"/>
                      <w:szCs w:val="18"/>
                    </w:rPr>
                    <w:t>Assim, em relação aos animais não humanos, deve-se reformular o conceito de dignidade, objetivando o reconhecimento de um fim em si mesmo, ou seja, de um valor intrínseco conferido aos seres sensitivos não humanos, que passariam a ter reconhecido o status moral e dividir com o ser humano a mesma comunidade moral" (NAESS, Arne Apud: SARLET, Ingo Wolfgang; FENSTERSEIFER, Tiago. Direito constitucional ambiental: Constituição, direitos fundamentais e proteção do ambiente, 5. ed., p. 62, 2017)</w:t>
                  </w:r>
                  <w:r>
                    <w:rPr>
                      <w:rFonts w:ascii="Book Antiqua" w:hAnsi="Book Antiqua"/>
                      <w:sz w:val="18"/>
                      <w:szCs w:val="18"/>
                    </w:rPr>
                    <w:t xml:space="preserve">. </w:t>
                  </w:r>
                  <w:r w:rsidRPr="00D75A2C">
                    <w:rPr>
                      <w:rFonts w:ascii="Book Antiqua" w:hAnsi="Book Antiqua"/>
                      <w:sz w:val="18"/>
                      <w:szCs w:val="18"/>
                    </w:rPr>
                    <w:t xml:space="preserve">Essa ideia é legitimidade pela própria </w:t>
                  </w:r>
                  <w:r>
                    <w:rPr>
                      <w:rFonts w:ascii="Book Antiqua" w:hAnsi="Book Antiqua"/>
                      <w:sz w:val="18"/>
                      <w:szCs w:val="18"/>
                    </w:rPr>
                    <w:t>CF</w:t>
                  </w:r>
                  <w:r w:rsidRPr="00D75A2C">
                    <w:rPr>
                      <w:rFonts w:ascii="Book Antiqua" w:hAnsi="Book Antiqua"/>
                      <w:sz w:val="18"/>
                      <w:szCs w:val="18"/>
                    </w:rPr>
                    <w:t>, que dispensa tutela a fauna e flora através de proibições a práticas que coloquem em risco o meio ambiente equilibrado e a própria qualidade de vida dos animais, vejamos:</w:t>
                  </w:r>
                  <w:r>
                    <w:rPr>
                      <w:rFonts w:ascii="Book Antiqua" w:hAnsi="Book Antiqua"/>
                      <w:sz w:val="18"/>
                      <w:szCs w:val="18"/>
                    </w:rPr>
                    <w:t xml:space="preserve"> </w:t>
                  </w:r>
                  <w:r w:rsidRPr="00D75A2C">
                    <w:rPr>
                      <w:rFonts w:ascii="Book Antiqua" w:hAnsi="Book Antiqua"/>
                      <w:i/>
                      <w:iCs/>
                      <w:sz w:val="18"/>
                      <w:szCs w:val="18"/>
                    </w:rPr>
                    <w:t xml:space="preserve">“Art. 225. Todos têm direito ao meio ambiente </w:t>
                  </w:r>
                  <w:r w:rsidRPr="00D75A2C">
                    <w:rPr>
                      <w:rFonts w:ascii="Book Antiqua" w:hAnsi="Book Antiqua"/>
                      <w:i/>
                      <w:iCs/>
                      <w:sz w:val="18"/>
                      <w:szCs w:val="18"/>
                    </w:rPr>
                    <w:lastRenderedPageBreak/>
                    <w:t>ecologicamente equilibrado, bem de uso comum do povo e essencial à sadia qualidade de vida, impondo-se ao Poder Público e à coletividade o dever de defendê-lo e preservá-lo para as presentes e futuras gerações. VII - proteger a fauna e a flora, vedadas, na forma da lei, as práticas que coloquem em risco sua função ecológica, provoquem a extinção de espécies ou submetam os animais a crueldade.”</w:t>
                  </w:r>
                  <w:r w:rsidRPr="00D75A2C">
                    <w:rPr>
                      <w:rFonts w:ascii="Book Antiqua" w:hAnsi="Book Antiqua"/>
                      <w:sz w:val="18"/>
                      <w:szCs w:val="18"/>
                    </w:rPr>
                    <w:t xml:space="preserve"> Segundo a doutrina especializada, a própria ideia de um tratamento não cruel dos animais deve buscar o seu fundamento não mais na dignidade humana ou na compaixão humana, mas sim na própria dignidade inerente às existências dos animais não humanos, para que esses deixem de ser apenas meios para que a espécie humana possa garantir a sua própria dignidade e sobrevivência</w:t>
                  </w:r>
                  <w:r>
                    <w:rPr>
                      <w:rFonts w:ascii="Book Antiqua" w:hAnsi="Book Antiqua"/>
                      <w:sz w:val="18"/>
                      <w:szCs w:val="18"/>
                    </w:rPr>
                    <w:t xml:space="preserve">. </w:t>
                  </w:r>
                  <w:r w:rsidRPr="00D75A2C">
                    <w:rPr>
                      <w:rFonts w:ascii="Book Antiqua" w:hAnsi="Book Antiqua"/>
                      <w:sz w:val="18"/>
                      <w:szCs w:val="18"/>
                    </w:rPr>
                    <w:t>No âmbito dos regramentos internacionais, a Declaração Universal dos Direitos dos Animais (1978) teve o intuito de compilar em seu texto medidas de proteção aos direitos dos animais não humanos, a fim de alcançar o âmbito global, tendo entre seus signatários o Brasil, estatuindo que os animais não humanos são criaturas dignas do direito à vida e à proteção. "Deve o ser humano promover medidas que evitem os maus-tratos, a extinção de espécies, a falta de métodos alternativos aos textos de laboratório e o uso de animais como divertimento</w:t>
                  </w:r>
                  <w:r>
                    <w:rPr>
                      <w:rFonts w:ascii="Book Antiqua" w:hAnsi="Book Antiqua"/>
                      <w:sz w:val="18"/>
                      <w:szCs w:val="18"/>
                    </w:rPr>
                    <w:t xml:space="preserve">. </w:t>
                  </w:r>
                </w:p>
                <w:p w14:paraId="25718579" w14:textId="26082C0A"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A solução para o caso concreto</w:t>
                  </w:r>
                  <w:r>
                    <w:rPr>
                      <w:rFonts w:ascii="Book Antiqua" w:hAnsi="Book Antiqua"/>
                      <w:sz w:val="18"/>
                      <w:szCs w:val="18"/>
                    </w:rPr>
                    <w:t xml:space="preserve">: </w:t>
                  </w:r>
                  <w:r w:rsidRPr="00D75A2C">
                    <w:rPr>
                      <w:rFonts w:ascii="Book Antiqua" w:hAnsi="Book Antiqua"/>
                      <w:sz w:val="18"/>
                      <w:szCs w:val="18"/>
                    </w:rPr>
                    <w:t>Segundo o art.</w:t>
                  </w:r>
                  <w:r>
                    <w:rPr>
                      <w:rFonts w:ascii="Book Antiqua" w:hAnsi="Book Antiqua"/>
                      <w:sz w:val="18"/>
                      <w:szCs w:val="18"/>
                    </w:rPr>
                    <w:t xml:space="preserve"> </w:t>
                  </w:r>
                  <w:r w:rsidRPr="00D75A2C">
                    <w:rPr>
                      <w:rFonts w:ascii="Book Antiqua" w:hAnsi="Book Antiqua"/>
                      <w:sz w:val="18"/>
                      <w:szCs w:val="18"/>
                    </w:rPr>
                    <w:t>25 da Lei 9.605/98, ao proceder com a apreensão de animais, as autoridades ambientais devem observar alguns procedimentos para o seu direcionamento, seja para a natureza ou locais apropriados para sua destinação</w:t>
                  </w:r>
                  <w:r>
                    <w:rPr>
                      <w:rFonts w:ascii="Book Antiqua" w:hAnsi="Book Antiqua"/>
                      <w:sz w:val="18"/>
                      <w:szCs w:val="18"/>
                    </w:rPr>
                    <w:t xml:space="preserve">. </w:t>
                  </w:r>
                  <w:r w:rsidRPr="00D75A2C">
                    <w:rPr>
                      <w:rFonts w:ascii="Book Antiqua" w:hAnsi="Book Antiqua"/>
                      <w:sz w:val="18"/>
                      <w:szCs w:val="18"/>
                    </w:rPr>
                    <w:t>Por mais que seja louvável a atuação do IBAMA para adotar providências tendentes a proteger a fauna brasileira, dando observância ao comando constituição de proteção da fauna(art. 225,</w:t>
                  </w:r>
                  <w:r>
                    <w:rPr>
                      <w:rFonts w:ascii="Book Antiqua" w:hAnsi="Book Antiqua"/>
                      <w:sz w:val="18"/>
                      <w:szCs w:val="18"/>
                    </w:rPr>
                    <w:t xml:space="preserve"> </w:t>
                  </w:r>
                  <w:r w:rsidRPr="00D75A2C">
                    <w:rPr>
                      <w:rFonts w:ascii="Book Antiqua" w:hAnsi="Book Antiqua"/>
                      <w:sz w:val="18"/>
                      <w:szCs w:val="18"/>
                    </w:rPr>
                    <w:t>caput e § 1º, VII, da CF), o princípio da razoabilidade deve sempre estar presente nas decisões judiciais, sendo que o caso demanda solução particulares.</w:t>
                  </w:r>
                  <w:r>
                    <w:rPr>
                      <w:rFonts w:ascii="Book Antiqua" w:hAnsi="Book Antiqua"/>
                      <w:sz w:val="18"/>
                      <w:szCs w:val="18"/>
                    </w:rPr>
                    <w:t xml:space="preserve"> </w:t>
                  </w:r>
                  <w:r w:rsidRPr="00D75A2C">
                    <w:rPr>
                      <w:rFonts w:ascii="Book Antiqua" w:hAnsi="Book Antiqua"/>
                      <w:sz w:val="18"/>
                      <w:szCs w:val="18"/>
                    </w:rPr>
                    <w:t>Inegável que existem fortes indícios da irregularidade da posse do animal, visto a inexistência de qualquer ato autorizativo para sua posse por Márcia, entretanto, restou comprovado que a ave já estava em convívio com a tutora por longo período, bem como o próprio IBAMA não deu o cuidado necessário ao papagaio quando de sua permanência.</w:t>
                  </w:r>
                  <w:r>
                    <w:rPr>
                      <w:rFonts w:ascii="Book Antiqua" w:hAnsi="Book Antiqua"/>
                      <w:sz w:val="18"/>
                      <w:szCs w:val="18"/>
                    </w:rPr>
                    <w:t xml:space="preserve"> </w:t>
                  </w:r>
                  <w:r w:rsidRPr="00D75A2C">
                    <w:rPr>
                      <w:rFonts w:ascii="Book Antiqua" w:hAnsi="Book Antiqua"/>
                      <w:sz w:val="18"/>
                      <w:szCs w:val="18"/>
                    </w:rPr>
                    <w:t>Por mais que o Juízo e o Tribunal tenham adotado posição de manter o animal com Márcia até o IBAMA possuir condições, acabou gerou uma instabilidade, pois, ao mesmo tempo que permitiu a continuidade do laço afetivo entre a Márcio e a ave silvestre, condicionou o término dessa relação à condição incerta e imprevisível.</w:t>
                  </w:r>
                  <w:r>
                    <w:rPr>
                      <w:rFonts w:ascii="Book Antiqua" w:hAnsi="Book Antiqua"/>
                      <w:sz w:val="18"/>
                      <w:szCs w:val="18"/>
                    </w:rPr>
                    <w:t xml:space="preserve"> </w:t>
                  </w:r>
                  <w:r w:rsidRPr="00D75A2C">
                    <w:rPr>
                      <w:rFonts w:ascii="Book Antiqua" w:hAnsi="Book Antiqua"/>
                      <w:sz w:val="18"/>
                      <w:szCs w:val="18"/>
                    </w:rPr>
                    <w:t>Nessas circunstâncias, a reintegração da ave ao seu habitat natural, conquanto possível, pode ocasionar-lhe mais prejuízos do que benefícios, tendo em vista que o papagaio em comento, que já possui hábitos de ave de estimação, convive há cerca de vinte e três anos com Márcia.</w:t>
                  </w:r>
                  <w:r>
                    <w:rPr>
                      <w:rFonts w:ascii="Book Antiqua" w:hAnsi="Book Antiqua"/>
                      <w:sz w:val="18"/>
                      <w:szCs w:val="18"/>
                    </w:rPr>
                    <w:t xml:space="preserve"> </w:t>
                  </w:r>
                  <w:r w:rsidRPr="00D75A2C">
                    <w:rPr>
                      <w:rFonts w:ascii="Book Antiqua" w:hAnsi="Book Antiqua"/>
                      <w:sz w:val="18"/>
                      <w:szCs w:val="18"/>
                    </w:rPr>
                    <w:t>Ademais, a constante indefinição da destinação final do animal viola nitidamente a dignidade da pessoa humana da tutora, pois permite um convívio provisório, mas impõe o fim do vínculo afetivo e a certeza de uma separação que não se sabe quando poderá ocorrer. Noutro ponto, também viola a dimensão ecológica da dignidade humana, aplicada ao animal, pois as múltiplas mudanças de ambiente perpetuam o estresse do ser, pondo em dúvida a viabilidade de uma readaptação a um novo ambiente.</w:t>
                  </w:r>
                  <w:r>
                    <w:rPr>
                      <w:rFonts w:ascii="Book Antiqua" w:hAnsi="Book Antiqua"/>
                      <w:sz w:val="18"/>
                      <w:szCs w:val="18"/>
                    </w:rPr>
                    <w:t xml:space="preserve"> </w:t>
                  </w:r>
                  <w:r w:rsidRPr="00D75A2C">
                    <w:rPr>
                      <w:rFonts w:ascii="Book Antiqua" w:hAnsi="Book Antiqua"/>
                      <w:sz w:val="18"/>
                      <w:szCs w:val="18"/>
                    </w:rPr>
                    <w:t>Assim, o STJ compreendeu que resta inviabilizada que a ave seja separada de Márcia e da casa onde vive, cabendo algumas medidas serem observadas para assegurar o bem estar do animal, quais sejam:</w:t>
                  </w:r>
                </w:p>
                <w:p w14:paraId="7B498A96" w14:textId="77777777" w:rsidR="00D75A2C" w:rsidRPr="00D75A2C" w:rsidRDefault="00D75A2C" w:rsidP="00D75A2C">
                  <w:pPr>
                    <w:ind w:left="337"/>
                    <w:jc w:val="both"/>
                    <w:rPr>
                      <w:rFonts w:ascii="Book Antiqua" w:hAnsi="Book Antiqua"/>
                      <w:sz w:val="18"/>
                      <w:szCs w:val="18"/>
                    </w:rPr>
                  </w:pPr>
                  <w:r w:rsidRPr="00D75A2C">
                    <w:rPr>
                      <w:rFonts w:ascii="Book Antiqua" w:hAnsi="Book Antiqua"/>
                      <w:sz w:val="18"/>
                      <w:szCs w:val="18"/>
                    </w:rPr>
                    <w:t>a) visita semestral de veterinário especializado em animal silvestre, comprovada documentalmente, para que realize um treinamento educativo com Márcia, priorizando os cuidados necessários e adequados para com a ave;</w:t>
                  </w:r>
                </w:p>
                <w:p w14:paraId="4628689E" w14:textId="77777777" w:rsidR="00D75A2C" w:rsidRPr="00D75A2C" w:rsidRDefault="00D75A2C" w:rsidP="00D75A2C">
                  <w:pPr>
                    <w:ind w:left="337"/>
                    <w:jc w:val="both"/>
                    <w:rPr>
                      <w:rFonts w:ascii="Book Antiqua" w:hAnsi="Book Antiqua"/>
                      <w:sz w:val="18"/>
                      <w:szCs w:val="18"/>
                    </w:rPr>
                  </w:pPr>
                  <w:r w:rsidRPr="00D75A2C">
                    <w:rPr>
                      <w:rFonts w:ascii="Book Antiqua" w:hAnsi="Book Antiqua"/>
                      <w:sz w:val="18"/>
                      <w:szCs w:val="18"/>
                    </w:rPr>
                    <w:t>b) fiscalização anual das condições do recinto e do animal, com emissão de parecer, cujas observações devem ser implementadas em sua integralidade, sob pena de perdimento da guarda – a visita técnica deve ser realizada pelo Ibama local.</w:t>
                  </w:r>
                </w:p>
                <w:p w14:paraId="7E57D4D7" w14:textId="08438260"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Em suma</w:t>
                  </w:r>
                  <w:r w:rsidRPr="00D75A2C">
                    <w:rPr>
                      <w:rFonts w:ascii="Book Antiqua" w:hAnsi="Book Antiqua"/>
                      <w:sz w:val="18"/>
                      <w:szCs w:val="18"/>
                    </w:rPr>
                    <w:t>:</w:t>
                  </w:r>
                  <w:r>
                    <w:rPr>
                      <w:rFonts w:ascii="Book Antiqua" w:hAnsi="Book Antiqua"/>
                      <w:sz w:val="18"/>
                      <w:szCs w:val="18"/>
                    </w:rPr>
                    <w:t xml:space="preserve"> </w:t>
                  </w:r>
                  <w:r w:rsidRPr="00D75A2C">
                    <w:rPr>
                      <w:rFonts w:ascii="Book Antiqua" w:hAnsi="Book Antiqua"/>
                      <w:sz w:val="18"/>
                      <w:szCs w:val="18"/>
                    </w:rPr>
                    <w:t>Em que pese à atuação do Ibama na adoção de providências tendentes a proteger a fauna brasileira, o princípio da razoabilidade deve estar sempre presente nas decisões judiciais, já que cada caso examinado demanda uma solução própria. Nessas condições, a reintegração da ave ao seu habitat natural, conquanto possível, pode ocasionar-lhe mais prejuízos do que benefícios, tendo em vista que o papagaio em comento, que já possui hábitos de ave de estimação, convive há cerca de 23 anos com a autora. Ademais, a constante indefinição da destinação final do animal viola nitidamente a dignidade da pessoa humana da tutora, pois, apesar de permitir um convívio provisório, impõe o fim do vínculo afetivo e a certeza de uma separação que não se sabe quando poderá ocorrer. STJ. 2ª T.</w:t>
                  </w:r>
                  <w:r>
                    <w:rPr>
                      <w:rFonts w:ascii="Book Antiqua" w:hAnsi="Book Antiqua"/>
                      <w:sz w:val="18"/>
                      <w:szCs w:val="18"/>
                    </w:rPr>
                    <w:t>,</w:t>
                  </w:r>
                  <w:r w:rsidRPr="00D75A2C">
                    <w:rPr>
                      <w:rFonts w:ascii="Book Antiqua" w:hAnsi="Book Antiqua"/>
                      <w:sz w:val="18"/>
                      <w:szCs w:val="18"/>
                    </w:rPr>
                    <w:t xml:space="preserve"> REsp 1797175/SP, relator Ministro Og Fernandes, j</w:t>
                  </w:r>
                  <w:r>
                    <w:rPr>
                      <w:rFonts w:ascii="Book Antiqua" w:hAnsi="Book Antiqua"/>
                      <w:sz w:val="18"/>
                      <w:szCs w:val="18"/>
                    </w:rPr>
                    <w:t>.</w:t>
                  </w:r>
                  <w:r w:rsidRPr="00D75A2C">
                    <w:rPr>
                      <w:rFonts w:ascii="Book Antiqua" w:hAnsi="Book Antiqua"/>
                      <w:sz w:val="18"/>
                      <w:szCs w:val="18"/>
                    </w:rPr>
                    <w:t xml:space="preserve"> 21/3/19</w:t>
                  </w:r>
                  <w:r>
                    <w:rPr>
                      <w:rFonts w:ascii="Book Antiqua" w:hAnsi="Book Antiqua"/>
                      <w:sz w:val="18"/>
                      <w:szCs w:val="18"/>
                    </w:rPr>
                    <w:t>.</w:t>
                  </w:r>
                </w:p>
              </w:tc>
            </w:tr>
          </w:tbl>
          <w:p w14:paraId="39B46392" w14:textId="77777777" w:rsidR="00D75A2C" w:rsidRDefault="00D75A2C" w:rsidP="00D75A2C">
            <w:pPr>
              <w:jc w:val="both"/>
              <w:rPr>
                <w:rFonts w:ascii="Book Antiqua" w:eastAsia="Times New Roman" w:hAnsi="Book Antiqua" w:cs="Times New Roman"/>
                <w:bCs/>
                <w:sz w:val="19"/>
                <w:szCs w:val="19"/>
                <w:lang w:eastAsia="pt-BR"/>
              </w:rPr>
            </w:pPr>
          </w:p>
          <w:p w14:paraId="5703BA37" w14:textId="77777777" w:rsidR="00D75A2C" w:rsidRPr="00C1354D" w:rsidRDefault="00D75A2C" w:rsidP="00D75A2C">
            <w:pPr>
              <w:jc w:val="both"/>
              <w:rPr>
                <w:rFonts w:ascii="Book Antiqua" w:eastAsia="Times New Roman" w:hAnsi="Book Antiqua" w:cs="Times New Roman"/>
                <w:bCs/>
                <w:sz w:val="19"/>
                <w:szCs w:val="19"/>
                <w:lang w:eastAsia="pt-BR"/>
              </w:rPr>
            </w:pPr>
          </w:p>
        </w:tc>
      </w:tr>
    </w:tbl>
    <w:p w14:paraId="5EF6F920" w14:textId="3679C015"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83" w:name="art25§2."/>
      <w:bookmarkEnd w:id="83"/>
      <w:r w:rsidRPr="00C1354D">
        <w:rPr>
          <w:rFonts w:ascii="Book Antiqua" w:eastAsia="Times New Roman" w:hAnsi="Book Antiqua" w:cs="Times New Roman"/>
          <w:b/>
          <w:sz w:val="19"/>
          <w:szCs w:val="19"/>
          <w:highlight w:val="magenta"/>
          <w:lang w:eastAsia="pt-BR"/>
        </w:rPr>
        <w:lastRenderedPageBreak/>
        <w:t>§ 3º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Tratando-se de produtos </w:t>
      </w:r>
      <w:r w:rsidRPr="00F72F89">
        <w:rPr>
          <w:rFonts w:ascii="Book Antiqua" w:eastAsia="Times New Roman" w:hAnsi="Book Antiqua" w:cs="Times New Roman"/>
          <w:b/>
          <w:sz w:val="19"/>
          <w:szCs w:val="19"/>
          <w:highlight w:val="cyan"/>
          <w:lang w:eastAsia="pt-BR"/>
        </w:rPr>
        <w:t>perecíveis</w:t>
      </w:r>
      <w:r w:rsidRPr="00C1354D">
        <w:rPr>
          <w:rFonts w:ascii="Book Antiqua" w:eastAsia="Times New Roman" w:hAnsi="Book Antiqua" w:cs="Times New Roman"/>
          <w:b/>
          <w:sz w:val="19"/>
          <w:szCs w:val="19"/>
          <w:lang w:eastAsia="pt-BR"/>
        </w:rPr>
        <w:t xml:space="preserve"> ou </w:t>
      </w:r>
      <w:r w:rsidRPr="00F72F89">
        <w:rPr>
          <w:rFonts w:ascii="Book Antiqua" w:eastAsia="Times New Roman" w:hAnsi="Book Antiqua" w:cs="Times New Roman"/>
          <w:b/>
          <w:sz w:val="19"/>
          <w:szCs w:val="19"/>
          <w:highlight w:val="cyan"/>
          <w:lang w:eastAsia="pt-BR"/>
        </w:rPr>
        <w:t>madeiras</w:t>
      </w:r>
      <w:r w:rsidRPr="00C1354D">
        <w:rPr>
          <w:rFonts w:ascii="Book Antiqua" w:eastAsia="Times New Roman" w:hAnsi="Book Antiqua" w:cs="Times New Roman"/>
          <w:b/>
          <w:sz w:val="19"/>
          <w:szCs w:val="19"/>
          <w:lang w:eastAsia="pt-BR"/>
        </w:rPr>
        <w:t>, serão estes avaliados e doados a instituições científicas, hospitalares, penais e outr</w:t>
      </w:r>
      <w:r w:rsidR="00AB5E75" w:rsidRPr="00C1354D">
        <w:rPr>
          <w:rFonts w:ascii="Book Antiqua" w:eastAsia="Times New Roman" w:hAnsi="Book Antiqua" w:cs="Times New Roman"/>
          <w:b/>
          <w:sz w:val="19"/>
          <w:szCs w:val="19"/>
          <w:lang w:eastAsia="pt-BR"/>
        </w:rPr>
        <w:t>as com fins beneficentes</w:t>
      </w:r>
      <w:r w:rsidR="00AB5E75" w:rsidRPr="00E91F78">
        <w:rPr>
          <w:rFonts w:ascii="Book Antiqua" w:eastAsia="Times New Roman" w:hAnsi="Book Antiqua" w:cs="Times New Roman"/>
          <w:sz w:val="18"/>
          <w:szCs w:val="18"/>
          <w:lang w:eastAsia="pt-BR"/>
        </w:rPr>
        <w:t>. </w:t>
      </w:r>
      <w:hyperlink r:id="rId13" w:anchor="art3" w:history="1">
        <w:r w:rsidRPr="00E91F78">
          <w:rPr>
            <w:rFonts w:ascii="Book Antiqua" w:eastAsia="Times New Roman" w:hAnsi="Book Antiqua" w:cs="Times New Roman"/>
            <w:color w:val="0000FF"/>
            <w:sz w:val="16"/>
            <w:szCs w:val="16"/>
            <w:u w:val="single"/>
            <w:lang w:eastAsia="pt-BR"/>
          </w:rPr>
          <w:t>(Renumerando do §2º para §3º pela Lei nº 13.052, de 2014)</w:t>
        </w:r>
      </w:hyperlink>
      <w:r w:rsidR="00AB5E75" w:rsidRPr="00E91F78">
        <w:rPr>
          <w:rFonts w:ascii="Book Antiqua" w:eastAsia="Times New Roman" w:hAnsi="Book Antiqua" w:cs="Times New Roman"/>
          <w:color w:val="0000FF"/>
          <w:sz w:val="16"/>
          <w:szCs w:val="16"/>
          <w:lang w:eastAsia="pt-BR"/>
        </w:rPr>
        <w:t xml:space="preserve"> </w:t>
      </w:r>
      <w:r w:rsidR="00897427" w:rsidRPr="00E91F78">
        <w:rPr>
          <w:rFonts w:ascii="Book Antiqua" w:eastAsia="Times New Roman" w:hAnsi="Book Antiqua" w:cs="Times New Roman"/>
          <w:b/>
          <w:color w:val="FF0000"/>
          <w:sz w:val="16"/>
          <w:szCs w:val="16"/>
          <w:u w:val="single"/>
          <w:lang w:eastAsia="pt-BR"/>
        </w:rPr>
        <w:t>(TJPA-2009)</w:t>
      </w:r>
      <w:r w:rsidR="006D79BD" w:rsidRPr="00E91F78">
        <w:rPr>
          <w:rFonts w:ascii="Book Antiqua" w:eastAsia="Times New Roman" w:hAnsi="Book Antiqua" w:cs="Times New Roman"/>
          <w:b/>
          <w:color w:val="FF0000"/>
          <w:sz w:val="16"/>
          <w:szCs w:val="16"/>
          <w:lang w:eastAsia="pt-BR"/>
        </w:rPr>
        <w:t xml:space="preserve"> </w:t>
      </w:r>
      <w:r w:rsidR="006D79BD" w:rsidRPr="00E91F78">
        <w:rPr>
          <w:rFonts w:ascii="Book Antiqua" w:eastAsia="Times New Roman" w:hAnsi="Book Antiqua" w:cs="Times New Roman"/>
          <w:b/>
          <w:color w:val="FF0000"/>
          <w:sz w:val="16"/>
          <w:szCs w:val="16"/>
          <w:u w:val="single"/>
          <w:lang w:eastAsia="pt-BR"/>
        </w:rPr>
        <w:t>(PCES-2013)</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(TJRJ-2014)</w:t>
      </w:r>
      <w:r w:rsidR="00B01858" w:rsidRPr="00E91F78">
        <w:rPr>
          <w:rFonts w:ascii="Book Antiqua" w:eastAsia="Times New Roman" w:hAnsi="Book Antiqua" w:cs="Times New Roman"/>
          <w:b/>
          <w:color w:val="FF0000"/>
          <w:sz w:val="16"/>
          <w:szCs w:val="16"/>
          <w:lang w:eastAsia="pt-BR"/>
        </w:rPr>
        <w:t xml:space="preserve"> </w:t>
      </w:r>
      <w:r w:rsidR="00B01858" w:rsidRPr="00E91F78">
        <w:rPr>
          <w:rFonts w:ascii="Book Antiqua" w:hAnsi="Book Antiqua"/>
          <w:b/>
          <w:bCs/>
          <w:color w:val="FF0000"/>
          <w:sz w:val="16"/>
          <w:szCs w:val="16"/>
          <w:u w:val="single"/>
        </w:rPr>
        <w:t>(TRF4-2014)</w:t>
      </w:r>
      <w:r w:rsidR="008F5008" w:rsidRPr="00E91F78">
        <w:rPr>
          <w:rFonts w:ascii="Book Antiqua" w:hAnsi="Book Antiqua"/>
          <w:b/>
          <w:bCs/>
          <w:color w:val="FF0000"/>
          <w:sz w:val="16"/>
          <w:szCs w:val="16"/>
        </w:rPr>
        <w:t xml:space="preserve"> </w:t>
      </w:r>
      <w:r w:rsidR="008F5008" w:rsidRPr="00E91F78">
        <w:rPr>
          <w:rFonts w:ascii="Book Antiqua" w:hAnsi="Book Antiqua"/>
          <w:b/>
          <w:color w:val="FF0000"/>
          <w:sz w:val="16"/>
          <w:szCs w:val="16"/>
          <w:u w:val="single"/>
        </w:rPr>
        <w:t>(PCDF-2015)</w:t>
      </w:r>
      <w:r w:rsidR="00F72F89" w:rsidRPr="00E91F78">
        <w:rPr>
          <w:rFonts w:ascii="Book Antiqua" w:hAnsi="Book Antiqua"/>
          <w:b/>
          <w:color w:val="FF0000"/>
          <w:sz w:val="16"/>
          <w:szCs w:val="16"/>
        </w:rPr>
        <w:t xml:space="preserve"> </w:t>
      </w:r>
      <w:r w:rsidR="00F72F89" w:rsidRPr="00E91F78">
        <w:rPr>
          <w:rFonts w:ascii="Book Antiqua" w:eastAsia="Times New Roman" w:hAnsi="Book Antiqua" w:cs="Times New Roman"/>
          <w:b/>
          <w:bCs/>
          <w:color w:val="FF0000"/>
          <w:sz w:val="16"/>
          <w:szCs w:val="16"/>
          <w:u w:val="single"/>
          <w:lang w:eastAsia="pt-BR"/>
        </w:rPr>
        <w:t>(PGM-Curitiba/PR-2019)</w:t>
      </w:r>
    </w:p>
    <w:p w14:paraId="43C03118" w14:textId="37BE760C" w:rsidR="00322EFC" w:rsidRPr="00EA323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84" w:name="art25§3"/>
      <w:bookmarkEnd w:id="84"/>
      <w:r w:rsidRPr="00C1354D">
        <w:rPr>
          <w:rFonts w:ascii="Book Antiqua" w:eastAsia="Times New Roman" w:hAnsi="Book Antiqua" w:cs="Times New Roman"/>
          <w:b/>
          <w:sz w:val="19"/>
          <w:szCs w:val="19"/>
          <w:highlight w:val="magenta"/>
          <w:lang w:eastAsia="pt-BR"/>
        </w:rPr>
        <w:t>§ 4°</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Os produtos e subprodutos da fauna não perecíveis serão destruídos ou doados a instituições científicas, c</w:t>
      </w:r>
      <w:r w:rsidR="00AB5E75" w:rsidRPr="00C1354D">
        <w:rPr>
          <w:rFonts w:ascii="Book Antiqua" w:eastAsia="Times New Roman" w:hAnsi="Book Antiqua" w:cs="Times New Roman"/>
          <w:b/>
          <w:sz w:val="19"/>
          <w:szCs w:val="19"/>
          <w:lang w:eastAsia="pt-BR"/>
        </w:rPr>
        <w:t>ulturais ou educacionais</w:t>
      </w:r>
      <w:r w:rsidR="00AB5E75" w:rsidRPr="00E91F78">
        <w:rPr>
          <w:rFonts w:ascii="Book Antiqua" w:eastAsia="Times New Roman" w:hAnsi="Book Antiqua" w:cs="Times New Roman"/>
          <w:sz w:val="18"/>
          <w:szCs w:val="18"/>
          <w:lang w:eastAsia="pt-BR"/>
        </w:rPr>
        <w:t>. </w:t>
      </w:r>
      <w:hyperlink r:id="rId14" w:anchor="art3" w:history="1">
        <w:r w:rsidRPr="00E91F78">
          <w:rPr>
            <w:rFonts w:ascii="Book Antiqua" w:eastAsia="Times New Roman" w:hAnsi="Book Antiqua" w:cs="Times New Roman"/>
            <w:color w:val="0000FF"/>
            <w:sz w:val="16"/>
            <w:szCs w:val="16"/>
            <w:u w:val="single"/>
            <w:lang w:eastAsia="pt-BR"/>
          </w:rPr>
          <w:t>(Renumerando do §3º para §4º pela Lei nº 13.052, de 2014)</w:t>
        </w:r>
      </w:hyperlink>
      <w:r w:rsidR="00AB5E75" w:rsidRPr="00E91F78">
        <w:rPr>
          <w:rFonts w:ascii="Book Antiqua" w:eastAsia="Times New Roman" w:hAnsi="Book Antiqua" w:cs="Times New Roman"/>
          <w:color w:val="0000FF"/>
          <w:sz w:val="16"/>
          <w:szCs w:val="16"/>
          <w:lang w:eastAsia="pt-BR"/>
        </w:rPr>
        <w:t xml:space="preserve"> </w:t>
      </w:r>
      <w:r w:rsidR="00897427" w:rsidRPr="00E91F78">
        <w:rPr>
          <w:rFonts w:ascii="Book Antiqua" w:eastAsia="Times New Roman" w:hAnsi="Book Antiqua" w:cs="Times New Roman"/>
          <w:b/>
          <w:color w:val="FF0000"/>
          <w:sz w:val="16"/>
          <w:szCs w:val="16"/>
          <w:u w:val="single"/>
          <w:lang w:eastAsia="pt-BR"/>
        </w:rPr>
        <w:t>(TJPA-2009)</w:t>
      </w:r>
      <w:r w:rsidR="00092FB1" w:rsidRPr="00E91F78">
        <w:rPr>
          <w:rFonts w:ascii="Book Antiqua" w:eastAsia="Times New Roman" w:hAnsi="Book Antiqua" w:cs="Times New Roman"/>
          <w:b/>
          <w:color w:val="FF0000"/>
          <w:sz w:val="16"/>
          <w:szCs w:val="16"/>
          <w:lang w:eastAsia="pt-BR"/>
        </w:rPr>
        <w:t xml:space="preserve"> </w:t>
      </w:r>
      <w:r w:rsidR="00092FB1" w:rsidRPr="00E91F78">
        <w:rPr>
          <w:rFonts w:ascii="Book Antiqua" w:eastAsia="Times New Roman" w:hAnsi="Book Antiqua" w:cs="Times New Roman"/>
          <w:b/>
          <w:color w:val="FF0000"/>
          <w:sz w:val="16"/>
          <w:szCs w:val="16"/>
          <w:u w:val="single"/>
          <w:lang w:eastAsia="pt-BR"/>
        </w:rPr>
        <w:t>(TRF5-2013)</w:t>
      </w:r>
      <w:r w:rsidR="006D79BD" w:rsidRPr="00E91F78">
        <w:rPr>
          <w:rFonts w:ascii="Book Antiqua" w:eastAsia="Times New Roman" w:hAnsi="Book Antiqua" w:cs="Times New Roman"/>
          <w:b/>
          <w:color w:val="FF0000"/>
          <w:sz w:val="16"/>
          <w:szCs w:val="16"/>
          <w:lang w:eastAsia="pt-BR"/>
        </w:rPr>
        <w:t xml:space="preserve"> </w:t>
      </w:r>
      <w:r w:rsidR="006D79BD" w:rsidRPr="00E91F78">
        <w:rPr>
          <w:rFonts w:ascii="Book Antiqua" w:eastAsia="Times New Roman" w:hAnsi="Book Antiqua" w:cs="Times New Roman"/>
          <w:b/>
          <w:color w:val="FF0000"/>
          <w:sz w:val="16"/>
          <w:szCs w:val="16"/>
          <w:u w:val="single"/>
          <w:lang w:eastAsia="pt-BR"/>
        </w:rPr>
        <w:t>(PCES-2013)</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(TJRJ-2014)</w:t>
      </w:r>
      <w:r w:rsidR="008F5008" w:rsidRPr="00E91F78">
        <w:rPr>
          <w:rFonts w:ascii="Book Antiqua" w:eastAsia="Times New Roman" w:hAnsi="Book Antiqua" w:cs="Times New Roman"/>
          <w:b/>
          <w:color w:val="FF0000"/>
          <w:sz w:val="16"/>
          <w:szCs w:val="16"/>
          <w:lang w:eastAsia="pt-BR"/>
        </w:rPr>
        <w:t xml:space="preserve"> </w:t>
      </w:r>
      <w:r w:rsidR="008F5008" w:rsidRPr="00E91F78">
        <w:rPr>
          <w:rFonts w:ascii="Book Antiqua" w:hAnsi="Book Antiqua"/>
          <w:b/>
          <w:color w:val="FF0000"/>
          <w:sz w:val="16"/>
          <w:szCs w:val="16"/>
          <w:u w:val="single"/>
        </w:rPr>
        <w:t>(PCDF-2015)</w:t>
      </w:r>
      <w:r w:rsidR="00F72F89" w:rsidRPr="00E91F78">
        <w:rPr>
          <w:rFonts w:ascii="Book Antiqua" w:hAnsi="Book Antiqua"/>
          <w:b/>
          <w:color w:val="FF0000"/>
          <w:sz w:val="16"/>
          <w:szCs w:val="16"/>
        </w:rPr>
        <w:t xml:space="preserve"> </w:t>
      </w:r>
      <w:r w:rsidR="00F72F89" w:rsidRPr="00E91F78">
        <w:rPr>
          <w:rFonts w:ascii="Book Antiqua" w:eastAsia="Times New Roman" w:hAnsi="Book Antiqua" w:cs="Times New Roman"/>
          <w:b/>
          <w:bCs/>
          <w:color w:val="FF0000"/>
          <w:sz w:val="16"/>
          <w:szCs w:val="16"/>
          <w:u w:val="single"/>
          <w:lang w:eastAsia="pt-BR"/>
        </w:rPr>
        <w:t>(PGM-Curitiba/PR-2019)</w:t>
      </w:r>
      <w:r w:rsidR="00EA323A">
        <w:rPr>
          <w:rFonts w:ascii="Book Antiqua" w:eastAsia="Times New Roman" w:hAnsi="Book Antiqua" w:cs="Times New Roman"/>
          <w:b/>
          <w:bCs/>
          <w:color w:val="FF0000"/>
          <w:sz w:val="16"/>
          <w:szCs w:val="16"/>
          <w:lang w:eastAsia="pt-BR"/>
        </w:rPr>
        <w:t xml:space="preserve"> </w:t>
      </w:r>
      <w:r w:rsidR="00EA323A">
        <w:rPr>
          <w:rFonts w:ascii="Book Antiqua" w:hAnsi="Book Antiqua"/>
          <w:b/>
          <w:bCs/>
          <w:color w:val="FF0000"/>
          <w:sz w:val="16"/>
          <w:szCs w:val="16"/>
          <w:u w:val="single"/>
        </w:rPr>
        <w:t>(PGEPA-2022)</w:t>
      </w:r>
    </w:p>
    <w:tbl>
      <w:tblPr>
        <w:tblStyle w:val="Tabelacomgrade"/>
        <w:tblW w:w="0" w:type="auto"/>
        <w:shd w:val="clear" w:color="auto" w:fill="CCFFFF"/>
        <w:tblLook w:val="04A0" w:firstRow="1" w:lastRow="0" w:firstColumn="1" w:lastColumn="0" w:noHBand="0" w:noVBand="1"/>
      </w:tblPr>
      <w:tblGrid>
        <w:gridCol w:w="8494"/>
      </w:tblGrid>
      <w:tr w:rsidR="00DB19B5" w:rsidRPr="00C1354D" w14:paraId="040D1A4B" w14:textId="77777777" w:rsidTr="00DB19B5">
        <w:tc>
          <w:tcPr>
            <w:tcW w:w="8494" w:type="dxa"/>
            <w:shd w:val="clear" w:color="auto" w:fill="CCFFFF"/>
          </w:tcPr>
          <w:p w14:paraId="3F2831D9" w14:textId="1EADB830" w:rsidR="00DB19B5" w:rsidRPr="00C1354D" w:rsidRDefault="00DB19B5"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lastRenderedPageBreak/>
              <w:t>(</w:t>
            </w:r>
            <w:r w:rsidRPr="00C1354D">
              <w:rPr>
                <w:rFonts w:ascii="Book Antiqua" w:eastAsia="Times New Roman" w:hAnsi="Book Antiqua" w:cs="Times New Roman"/>
                <w:b/>
                <w:sz w:val="19"/>
                <w:szCs w:val="19"/>
                <w:highlight w:val="yellow"/>
                <w:lang w:eastAsia="pt-BR"/>
              </w:rPr>
              <w:t>TJRJ</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2014</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Motosserra, madeira e animal silvestre são apreendidos em operação policial para combate a crimes ambientais. Nos estritos termos do quanto determina o art. 25 da Lei 9.605/98, tais coisas podem, entre outras soluções, respectivamente, ser objeto de reciclagem e venda; avaliação e doação para instituição beneficente; libertação em seu </w:t>
            </w:r>
            <w:r w:rsidRPr="00C1354D">
              <w:rPr>
                <w:rFonts w:ascii="Book Antiqua" w:hAnsi="Book Antiqua" w:cs="Times New Roman"/>
                <w:i/>
                <w:iCs/>
                <w:sz w:val="19"/>
                <w:szCs w:val="19"/>
              </w:rPr>
              <w:t>habitat</w:t>
            </w:r>
            <w:r w:rsidRPr="00C1354D">
              <w:rPr>
                <w:rFonts w:ascii="Book Antiqua" w:hAnsi="Book Antiqua" w:cs="Times New Roman"/>
                <w:sz w:val="19"/>
                <w:szCs w:val="19"/>
              </w:rPr>
              <w:t xml:space="preserve">. </w:t>
            </w:r>
            <w:r w:rsidRPr="00C1354D">
              <w:rPr>
                <w:rFonts w:ascii="Book Antiqua" w:hAnsi="Book Antiqua" w:cs="Times New Roman"/>
                <w:b/>
                <w:sz w:val="19"/>
                <w:szCs w:val="19"/>
              </w:rPr>
              <w:t>BL: art. 25, §§ 4º, 3º e 1º da LCA.</w:t>
            </w:r>
          </w:p>
        </w:tc>
      </w:tr>
    </w:tbl>
    <w:p w14:paraId="05B6552A" w14:textId="43B050C2" w:rsidR="00322EFC" w:rsidRPr="00EA323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85" w:name="art25§4"/>
      <w:bookmarkEnd w:id="85"/>
      <w:r w:rsidRPr="00C1354D">
        <w:rPr>
          <w:rFonts w:ascii="Book Antiqua" w:eastAsia="Times New Roman" w:hAnsi="Book Antiqua" w:cs="Times New Roman"/>
          <w:b/>
          <w:sz w:val="19"/>
          <w:szCs w:val="19"/>
          <w:highlight w:val="magenta"/>
          <w:lang w:eastAsia="pt-BR"/>
        </w:rPr>
        <w:t>§ 5º</w:t>
      </w:r>
      <w:r w:rsidRPr="00C1354D">
        <w:rPr>
          <w:rFonts w:ascii="Book Antiqua" w:eastAsia="Times New Roman" w:hAnsi="Book Antiqua" w:cs="Times New Roman"/>
          <w:b/>
          <w:sz w:val="19"/>
          <w:szCs w:val="19"/>
          <w:lang w:eastAsia="pt-BR"/>
        </w:rPr>
        <w:t xml:space="preserve"> Os instrumentos utilizados na prática da infração serão vendidos, garantida a sua descaracterização po</w:t>
      </w:r>
      <w:r w:rsidR="00AB5E75" w:rsidRPr="00C1354D">
        <w:rPr>
          <w:rFonts w:ascii="Book Antiqua" w:eastAsia="Times New Roman" w:hAnsi="Book Antiqua" w:cs="Times New Roman"/>
          <w:b/>
          <w:sz w:val="19"/>
          <w:szCs w:val="19"/>
          <w:lang w:eastAsia="pt-BR"/>
        </w:rPr>
        <w:t>r meio da reciclagem</w:t>
      </w:r>
      <w:r w:rsidR="00AB5E75" w:rsidRPr="00E91F78">
        <w:rPr>
          <w:rFonts w:ascii="Book Antiqua" w:eastAsia="Times New Roman" w:hAnsi="Book Antiqua" w:cs="Times New Roman"/>
          <w:sz w:val="18"/>
          <w:szCs w:val="18"/>
          <w:lang w:eastAsia="pt-BR"/>
        </w:rPr>
        <w:t>.</w:t>
      </w:r>
      <w:r w:rsidRPr="00E91F78">
        <w:rPr>
          <w:rFonts w:ascii="Book Antiqua" w:eastAsia="Times New Roman" w:hAnsi="Book Antiqua" w:cs="Times New Roman"/>
          <w:color w:val="000000"/>
          <w:sz w:val="18"/>
          <w:szCs w:val="18"/>
          <w:lang w:eastAsia="pt-BR"/>
        </w:rPr>
        <w:t xml:space="preserve"> </w:t>
      </w:r>
      <w:hyperlink r:id="rId15" w:anchor="art3" w:history="1">
        <w:r w:rsidRPr="00E91F78">
          <w:rPr>
            <w:rFonts w:ascii="Book Antiqua" w:eastAsia="Times New Roman" w:hAnsi="Book Antiqua" w:cs="Times New Roman"/>
            <w:color w:val="0000FF"/>
            <w:sz w:val="16"/>
            <w:szCs w:val="16"/>
            <w:u w:val="single"/>
            <w:lang w:eastAsia="pt-BR"/>
          </w:rPr>
          <w:t>(Renumerando do §4º para §5º pela Lei nº 13.052, de 2014)</w:t>
        </w:r>
      </w:hyperlink>
      <w:r w:rsidR="00AB5E75" w:rsidRPr="00E91F78">
        <w:rPr>
          <w:rFonts w:ascii="Book Antiqua" w:eastAsia="Times New Roman" w:hAnsi="Book Antiqua" w:cs="Times New Roman"/>
          <w:color w:val="0000FF"/>
          <w:sz w:val="16"/>
          <w:szCs w:val="16"/>
          <w:lang w:eastAsia="pt-BR"/>
        </w:rPr>
        <w:t xml:space="preserve"> </w:t>
      </w:r>
      <w:r w:rsidR="003E65BB" w:rsidRPr="00E91F78">
        <w:rPr>
          <w:rFonts w:ascii="Book Antiqua" w:eastAsia="Times New Roman" w:hAnsi="Book Antiqua" w:cs="Times New Roman"/>
          <w:b/>
          <w:color w:val="FF0000"/>
          <w:sz w:val="16"/>
          <w:szCs w:val="16"/>
          <w:u w:val="single"/>
          <w:lang w:eastAsia="pt-BR"/>
        </w:rPr>
        <w:t>(TJPA-2009)</w:t>
      </w:r>
      <w:r w:rsidR="006D79BD" w:rsidRPr="00E91F78">
        <w:rPr>
          <w:rFonts w:ascii="Book Antiqua" w:eastAsia="Times New Roman" w:hAnsi="Book Antiqua" w:cs="Times New Roman"/>
          <w:b/>
          <w:color w:val="FF0000"/>
          <w:sz w:val="16"/>
          <w:szCs w:val="16"/>
          <w:lang w:eastAsia="pt-BR"/>
        </w:rPr>
        <w:t xml:space="preserve"> </w:t>
      </w:r>
      <w:r w:rsidR="006D79BD" w:rsidRPr="00E91F78">
        <w:rPr>
          <w:rFonts w:ascii="Book Antiqua" w:eastAsia="Times New Roman" w:hAnsi="Book Antiqua" w:cs="Times New Roman"/>
          <w:b/>
          <w:color w:val="FF0000"/>
          <w:sz w:val="16"/>
          <w:szCs w:val="16"/>
          <w:u w:val="single"/>
          <w:lang w:eastAsia="pt-BR"/>
        </w:rPr>
        <w:t>(PCES-2013)</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(Cartórios/TJMT-2014)</w:t>
      </w:r>
      <w:r w:rsidR="008F5008" w:rsidRPr="00E91F78">
        <w:rPr>
          <w:rFonts w:ascii="Book Antiqua" w:eastAsia="Times New Roman" w:hAnsi="Book Antiqua" w:cs="Times New Roman"/>
          <w:b/>
          <w:color w:val="FF0000"/>
          <w:sz w:val="16"/>
          <w:szCs w:val="16"/>
          <w:lang w:eastAsia="pt-BR"/>
        </w:rPr>
        <w:t xml:space="preserve"> </w:t>
      </w:r>
      <w:r w:rsidR="008F5008" w:rsidRPr="00E91F78">
        <w:rPr>
          <w:rFonts w:ascii="Book Antiqua" w:hAnsi="Book Antiqua"/>
          <w:b/>
          <w:color w:val="FF0000"/>
          <w:sz w:val="16"/>
          <w:szCs w:val="16"/>
          <w:u w:val="single"/>
        </w:rPr>
        <w:t>(PCDF-2015)</w:t>
      </w:r>
      <w:r w:rsidR="006D79BD" w:rsidRPr="00E91F78">
        <w:rPr>
          <w:rFonts w:ascii="Book Antiqua" w:eastAsia="Times New Roman" w:hAnsi="Book Antiqua" w:cs="Times New Roman"/>
          <w:b/>
          <w:color w:val="FF0000"/>
          <w:sz w:val="16"/>
          <w:szCs w:val="16"/>
          <w:lang w:eastAsia="pt-BR"/>
        </w:rPr>
        <w:t xml:space="preserve"> </w:t>
      </w:r>
      <w:r w:rsidR="00271042" w:rsidRPr="00E91F78">
        <w:rPr>
          <w:rFonts w:ascii="Book Antiqua" w:eastAsia="Times New Roman" w:hAnsi="Book Antiqua" w:cs="Times New Roman"/>
          <w:b/>
          <w:color w:val="FF0000"/>
          <w:sz w:val="16"/>
          <w:szCs w:val="16"/>
          <w:u w:val="single"/>
          <w:lang w:eastAsia="pt-BR"/>
        </w:rPr>
        <w:t>(TJPR-2021)</w:t>
      </w:r>
      <w:r w:rsidR="00F67919" w:rsidRPr="00E91F78">
        <w:rPr>
          <w:rFonts w:ascii="Book Antiqua" w:eastAsia="Times New Roman" w:hAnsi="Book Antiqua" w:cs="Times New Roman"/>
          <w:b/>
          <w:color w:val="FF0000"/>
          <w:sz w:val="16"/>
          <w:szCs w:val="16"/>
          <w:lang w:eastAsia="pt-BR"/>
        </w:rPr>
        <w:t xml:space="preserve"> </w:t>
      </w:r>
      <w:bookmarkStart w:id="86" w:name="_Hlk110427973"/>
      <w:r w:rsidR="00F67919" w:rsidRPr="00E91F78">
        <w:rPr>
          <w:rFonts w:ascii="Book Antiqua" w:eastAsia="Times New Roman" w:hAnsi="Book Antiqua" w:cs="Times New Roman"/>
          <w:b/>
          <w:color w:val="FF0000"/>
          <w:sz w:val="16"/>
          <w:szCs w:val="16"/>
          <w:u w:val="single"/>
          <w:lang w:eastAsia="pt-BR"/>
        </w:rPr>
        <w:t>(TJSP-2021)</w:t>
      </w:r>
      <w:bookmarkEnd w:id="86"/>
      <w:r w:rsidR="00546095" w:rsidRPr="00E91F78">
        <w:rPr>
          <w:rFonts w:ascii="Book Antiqua" w:eastAsia="Times New Roman" w:hAnsi="Book Antiqua" w:cs="Times New Roman"/>
          <w:b/>
          <w:color w:val="FF0000"/>
          <w:sz w:val="16"/>
          <w:szCs w:val="16"/>
          <w:lang w:eastAsia="pt-BR"/>
        </w:rPr>
        <w:t xml:space="preserve"> </w:t>
      </w:r>
      <w:r w:rsidR="00546095" w:rsidRPr="00E91F78">
        <w:rPr>
          <w:rFonts w:ascii="Book Antiqua" w:hAnsi="Book Antiqua"/>
          <w:b/>
          <w:bCs/>
          <w:color w:val="FF0000"/>
          <w:sz w:val="16"/>
          <w:szCs w:val="16"/>
          <w:u w:val="single"/>
        </w:rPr>
        <w:t>(TJMA-2022)</w:t>
      </w:r>
      <w:r w:rsidR="00AA212B">
        <w:rPr>
          <w:rFonts w:ascii="Book Antiqua" w:hAnsi="Book Antiqua"/>
          <w:b/>
          <w:bCs/>
          <w:color w:val="FF0000"/>
          <w:sz w:val="16"/>
          <w:szCs w:val="16"/>
        </w:rPr>
        <w:t xml:space="preserve"> </w:t>
      </w:r>
      <w:r w:rsidR="00AA212B">
        <w:rPr>
          <w:rFonts w:ascii="Book Antiqua" w:hAnsi="Book Antiqua"/>
          <w:b/>
          <w:bCs/>
          <w:color w:val="FF0000"/>
          <w:sz w:val="16"/>
          <w:szCs w:val="16"/>
          <w:u w:val="single"/>
        </w:rPr>
        <w:t>(PGEMG-2022)</w:t>
      </w:r>
      <w:r w:rsidR="00EA323A">
        <w:rPr>
          <w:rFonts w:ascii="Book Antiqua" w:hAnsi="Book Antiqua"/>
          <w:b/>
          <w:bCs/>
          <w:color w:val="FF0000"/>
          <w:sz w:val="16"/>
          <w:szCs w:val="16"/>
        </w:rPr>
        <w:t xml:space="preserve"> </w:t>
      </w:r>
      <w:r w:rsidR="00EA323A">
        <w:rPr>
          <w:rFonts w:ascii="Book Antiqua" w:hAnsi="Book Antiqua"/>
          <w:b/>
          <w:bCs/>
          <w:color w:val="FF0000"/>
          <w:sz w:val="16"/>
          <w:szCs w:val="16"/>
          <w:u w:val="single"/>
        </w:rPr>
        <w:t>(PGEPA-2022)</w:t>
      </w:r>
    </w:p>
    <w:tbl>
      <w:tblPr>
        <w:tblStyle w:val="Tabelacomgrade"/>
        <w:tblW w:w="0" w:type="auto"/>
        <w:shd w:val="clear" w:color="auto" w:fill="CCFFFF"/>
        <w:tblLook w:val="04A0" w:firstRow="1" w:lastRow="0" w:firstColumn="1" w:lastColumn="0" w:noHBand="0" w:noVBand="1"/>
      </w:tblPr>
      <w:tblGrid>
        <w:gridCol w:w="8494"/>
      </w:tblGrid>
      <w:tr w:rsidR="00976071" w:rsidRPr="00C1354D" w14:paraId="59A14577" w14:textId="77777777" w:rsidTr="00A72E6C">
        <w:tc>
          <w:tcPr>
            <w:tcW w:w="8494" w:type="dxa"/>
            <w:shd w:val="clear" w:color="auto" w:fill="CCFFFF"/>
          </w:tcPr>
          <w:p w14:paraId="6F939272" w14:textId="5A58364F" w:rsidR="00976071" w:rsidRDefault="00976071" w:rsidP="00976071">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sidR="00271042">
              <w:rPr>
                <w:rFonts w:ascii="Book Antiqua" w:eastAsia="Times New Roman" w:hAnsi="Book Antiqua" w:cs="Times New Roman"/>
                <w:b/>
                <w:i/>
                <w:color w:val="FF0000"/>
                <w:sz w:val="19"/>
                <w:szCs w:val="19"/>
                <w:lang w:eastAsia="pt-BR"/>
              </w:rPr>
              <w:t>: #</w:t>
            </w:r>
            <w:r w:rsidR="00271042" w:rsidRPr="00271042">
              <w:rPr>
                <w:rFonts w:ascii="Book Antiqua" w:eastAsia="Times New Roman" w:hAnsi="Book Antiqua" w:cs="Times New Roman"/>
                <w:b/>
                <w:i/>
                <w:color w:val="FF0000"/>
                <w:sz w:val="19"/>
                <w:szCs w:val="19"/>
                <w:highlight w:val="green"/>
                <w:lang w:eastAsia="pt-BR"/>
              </w:rPr>
              <w:t>TJPR-2021</w:t>
            </w:r>
            <w:r w:rsidR="00F67919">
              <w:rPr>
                <w:rFonts w:ascii="Book Antiqua" w:eastAsia="Times New Roman" w:hAnsi="Book Antiqua" w:cs="Times New Roman"/>
                <w:b/>
                <w:i/>
                <w:color w:val="FF0000"/>
                <w:sz w:val="19"/>
                <w:szCs w:val="19"/>
                <w:lang w:eastAsia="pt-BR"/>
              </w:rPr>
              <w:t>: #</w:t>
            </w:r>
            <w:r w:rsidR="00F67919" w:rsidRPr="00F67919">
              <w:rPr>
                <w:rFonts w:ascii="Book Antiqua" w:eastAsia="Times New Roman" w:hAnsi="Book Antiqua" w:cs="Times New Roman"/>
                <w:b/>
                <w:i/>
                <w:color w:val="FF0000"/>
                <w:sz w:val="19"/>
                <w:szCs w:val="19"/>
                <w:highlight w:val="green"/>
                <w:lang w:eastAsia="pt-BR"/>
              </w:rPr>
              <w:t>TJSP-2021</w:t>
            </w:r>
            <w:r w:rsidR="00546095">
              <w:rPr>
                <w:rFonts w:ascii="Book Antiqua" w:eastAsia="Times New Roman" w:hAnsi="Book Antiqua" w:cs="Times New Roman"/>
                <w:b/>
                <w:i/>
                <w:color w:val="FF0000"/>
                <w:sz w:val="19"/>
                <w:szCs w:val="19"/>
                <w:lang w:eastAsia="pt-BR"/>
              </w:rPr>
              <w:t>: #</w:t>
            </w:r>
            <w:r w:rsidR="00546095" w:rsidRPr="00546095">
              <w:rPr>
                <w:rFonts w:ascii="Book Antiqua" w:eastAsia="Times New Roman" w:hAnsi="Book Antiqua" w:cs="Times New Roman"/>
                <w:b/>
                <w:i/>
                <w:color w:val="FF0000"/>
                <w:sz w:val="19"/>
                <w:szCs w:val="19"/>
                <w:highlight w:val="green"/>
                <w:lang w:eastAsia="pt-BR"/>
              </w:rPr>
              <w:t>TJMA-2022</w:t>
            </w:r>
            <w:r w:rsidR="00EA323A">
              <w:rPr>
                <w:rFonts w:ascii="Book Antiqua" w:eastAsia="Times New Roman" w:hAnsi="Book Antiqua" w:cs="Times New Roman"/>
                <w:b/>
                <w:i/>
                <w:color w:val="FF0000"/>
                <w:sz w:val="19"/>
                <w:szCs w:val="19"/>
                <w:lang w:eastAsia="pt-BR"/>
              </w:rPr>
              <w:t>: #</w:t>
            </w:r>
            <w:r w:rsidR="00EA323A" w:rsidRPr="00EA323A">
              <w:rPr>
                <w:rFonts w:ascii="Book Antiqua" w:eastAsia="Times New Roman" w:hAnsi="Book Antiqua" w:cs="Times New Roman"/>
                <w:b/>
                <w:i/>
                <w:color w:val="FF0000"/>
                <w:sz w:val="19"/>
                <w:szCs w:val="19"/>
                <w:highlight w:val="green"/>
                <w:lang w:eastAsia="pt-BR"/>
              </w:rPr>
              <w:t>PGEPA-2022</w:t>
            </w:r>
            <w:r w:rsidR="00546095">
              <w:rPr>
                <w:rFonts w:ascii="Book Antiqua" w:eastAsia="Times New Roman" w:hAnsi="Book Antiqua" w:cs="Times New Roman"/>
                <w:b/>
                <w:i/>
                <w:color w:val="FF0000"/>
                <w:sz w:val="19"/>
                <w:szCs w:val="19"/>
                <w:lang w:eastAsia="pt-BR"/>
              </w:rPr>
              <w:t>: #</w:t>
            </w:r>
            <w:r w:rsidR="00546095" w:rsidRPr="00546095">
              <w:rPr>
                <w:rFonts w:ascii="Book Antiqua" w:eastAsia="Times New Roman" w:hAnsi="Book Antiqua" w:cs="Times New Roman"/>
                <w:b/>
                <w:i/>
                <w:color w:val="FF0000"/>
                <w:sz w:val="19"/>
                <w:szCs w:val="19"/>
                <w:highlight w:val="green"/>
                <w:lang w:eastAsia="pt-BR"/>
              </w:rPr>
              <w:t>CESPE</w:t>
            </w:r>
            <w:r w:rsidR="00271042">
              <w:rPr>
                <w:rFonts w:ascii="Book Antiqua" w:eastAsia="Times New Roman" w:hAnsi="Book Antiqua" w:cs="Times New Roman"/>
                <w:b/>
                <w:i/>
                <w:color w:val="FF0000"/>
                <w:sz w:val="19"/>
                <w:szCs w:val="19"/>
                <w:lang w:eastAsia="pt-BR"/>
              </w:rPr>
              <w:t>: #</w:t>
            </w:r>
            <w:r w:rsidR="00271042" w:rsidRPr="00271042">
              <w:rPr>
                <w:rFonts w:ascii="Book Antiqua" w:eastAsia="Times New Roman" w:hAnsi="Book Antiqua" w:cs="Times New Roman"/>
                <w:b/>
                <w:i/>
                <w:color w:val="FF0000"/>
                <w:sz w:val="19"/>
                <w:szCs w:val="19"/>
                <w:highlight w:val="green"/>
                <w:lang w:eastAsia="pt-BR"/>
              </w:rPr>
              <w:t>FGV</w:t>
            </w:r>
            <w:r w:rsidR="00F67919">
              <w:rPr>
                <w:rFonts w:ascii="Book Antiqua" w:eastAsia="Times New Roman" w:hAnsi="Book Antiqua" w:cs="Times New Roman"/>
                <w:b/>
                <w:i/>
                <w:color w:val="FF0000"/>
                <w:sz w:val="19"/>
                <w:szCs w:val="19"/>
                <w:lang w:eastAsia="pt-BR"/>
              </w:rPr>
              <w:t>: #</w:t>
            </w:r>
            <w:r w:rsidR="00F67919" w:rsidRPr="00F67919">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 xml:space="preserve">: </w:t>
            </w:r>
            <w:r w:rsidRPr="00976071">
              <w:rPr>
                <w:rFonts w:ascii="Book Antiqua" w:hAnsi="Book Antiqua" w:cs="Times New Roman"/>
                <w:b/>
                <w:bCs/>
                <w:i/>
                <w:iCs/>
                <w:color w:val="000000"/>
                <w:sz w:val="19"/>
                <w:szCs w:val="19"/>
                <w:u w:val="single"/>
              </w:rPr>
              <w:t>Para que haja a apreensão de veículo utilizado na prática de infração ambiental não é necessário que se comprove que o bem era utilizado de forma específica, exclusiva ou habitual na prática de ilícitos ambientais</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 xml:space="preserve">A </w:t>
            </w:r>
            <w:r w:rsidRPr="00271042">
              <w:rPr>
                <w:rFonts w:ascii="Book Antiqua" w:hAnsi="Book Antiqua" w:cs="Times New Roman"/>
                <w:b/>
                <w:bCs/>
                <w:color w:val="000000"/>
                <w:sz w:val="19"/>
                <w:szCs w:val="19"/>
                <w:shd w:val="clear" w:color="auto" w:fill="F7CAAC" w:themeFill="accent2" w:themeFillTint="66"/>
              </w:rPr>
              <w:t>apreensão do instrumento utilizado na infração ambiental</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fundada no § 5º do art. 25 da Lei 9.605/98</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independe</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do uso específico, exclusivo ou habitual para a empreitada infracional</w:t>
            </w:r>
            <w:r w:rsidRPr="0097607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Os arts. 25 e 72, IV, da Lei</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9.605/98 estabelecem como efeito imediato da infração a apreensão dos bens e instrumentos utilizados na prática do ilícito ambiental.</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A exigência de que o bem/instrumento fosse utilizado de forma específica, exclusiva ou habitual para a prática de infrações não é um requisito que esteja expressamente previsto na legislação. Tal exigência compromete a eficácia dissuasória inerente à medida, consistindo em incentivo, sob a perspectiva da teoria econômica do crime, às condutas lesivas ao meio ambiente.</w:t>
            </w:r>
            <w:r>
              <w:rPr>
                <w:rFonts w:ascii="Book Antiqua" w:hAnsi="Book Antiqua" w:cs="Times New Roman"/>
                <w:b/>
                <w:bCs/>
                <w:color w:val="000000"/>
                <w:sz w:val="19"/>
                <w:szCs w:val="19"/>
              </w:rPr>
              <w:t xml:space="preserve"> </w:t>
            </w:r>
            <w:r w:rsidRPr="00976071">
              <w:rPr>
                <w:rFonts w:ascii="Book Antiqua" w:hAnsi="Book Antiqua" w:cs="Times New Roman"/>
                <w:color w:val="000000"/>
                <w:sz w:val="19"/>
                <w:szCs w:val="19"/>
              </w:rPr>
              <w:t>STJ. 1ª S. REsp 1814944-RN, Rel. Min. Mauro Campbell Marques, j</w:t>
            </w:r>
            <w:r>
              <w:rPr>
                <w:rFonts w:ascii="Book Antiqua" w:hAnsi="Book Antiqua" w:cs="Times New Roman"/>
                <w:color w:val="000000"/>
                <w:sz w:val="19"/>
                <w:szCs w:val="19"/>
              </w:rPr>
              <w:t>.</w:t>
            </w:r>
            <w:r w:rsidRPr="00976071">
              <w:rPr>
                <w:rFonts w:ascii="Book Antiqua" w:hAnsi="Book Antiqua" w:cs="Times New Roman"/>
                <w:color w:val="000000"/>
                <w:sz w:val="19"/>
                <w:szCs w:val="19"/>
              </w:rPr>
              <w:t xml:space="preserve"> 10/02/21</w:t>
            </w:r>
            <w:r w:rsidRPr="00976071">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highlight w:val="magenta"/>
              </w:rPr>
              <w:t>Recurso Repetitivo – Tema 1036</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(Info 685).</w:t>
            </w:r>
          </w:p>
          <w:tbl>
            <w:tblPr>
              <w:tblStyle w:val="Tabelacomgrade"/>
              <w:tblW w:w="0" w:type="auto"/>
              <w:tblLook w:val="04A0" w:firstRow="1" w:lastRow="0" w:firstColumn="1" w:lastColumn="0" w:noHBand="0" w:noVBand="1"/>
            </w:tblPr>
            <w:tblGrid>
              <w:gridCol w:w="8268"/>
            </w:tblGrid>
            <w:tr w:rsidR="00EA323A" w14:paraId="305C9C17" w14:textId="77777777" w:rsidTr="00A63C21">
              <w:tc>
                <w:tcPr>
                  <w:tcW w:w="8268" w:type="dxa"/>
                  <w:shd w:val="clear" w:color="auto" w:fill="FFFFFF" w:themeFill="background1"/>
                </w:tcPr>
                <w:p w14:paraId="1322928B" w14:textId="222426BE" w:rsidR="00EA323A" w:rsidRDefault="00EA323A" w:rsidP="00EA323A">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PGEPA-2022-CESPE</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w:t>
                  </w:r>
                  <w:r w:rsidRPr="00EA323A">
                    <w:rPr>
                      <w:rFonts w:ascii="Book Antiqua" w:hAnsi="Book Antiqua" w:cs="Times New Roman"/>
                      <w:color w:val="000000"/>
                      <w:sz w:val="18"/>
                      <w:szCs w:val="18"/>
                    </w:rPr>
                    <w:t>Determinado órgão ambiental, no exercício de sua atividade fiscalizatória, apreendeu veículos de pessoa jurídica de direito privado que supostamente estavam sendo utilizados em atividade que caracterizaria infração ambiental.</w:t>
                  </w:r>
                  <w:r>
                    <w:rPr>
                      <w:rFonts w:ascii="Book Antiqua" w:hAnsi="Book Antiqua" w:cs="Times New Roman"/>
                      <w:color w:val="000000"/>
                      <w:sz w:val="18"/>
                      <w:szCs w:val="18"/>
                    </w:rPr>
                    <w:t xml:space="preserve"> </w:t>
                  </w:r>
                  <w:r w:rsidRPr="00EA323A">
                    <w:rPr>
                      <w:rFonts w:ascii="Book Antiqua" w:hAnsi="Book Antiqua" w:cs="Times New Roman"/>
                      <w:color w:val="000000"/>
                      <w:sz w:val="18"/>
                      <w:szCs w:val="18"/>
                    </w:rPr>
                    <w:t>No que diz respeito a essa situação hipotética, assinale a opção correta, consoante o entendimento atual do S</w:t>
                  </w:r>
                  <w:r>
                    <w:rPr>
                      <w:rFonts w:ascii="Book Antiqua" w:hAnsi="Book Antiqua" w:cs="Times New Roman"/>
                      <w:color w:val="000000"/>
                      <w:sz w:val="18"/>
                      <w:szCs w:val="18"/>
                    </w:rPr>
                    <w:t>TJ</w:t>
                  </w:r>
                  <w:r w:rsidRPr="00EA323A">
                    <w:rPr>
                      <w:rFonts w:ascii="Book Antiqua" w:hAnsi="Book Antiqua" w:cs="Times New Roman"/>
                      <w:color w:val="000000"/>
                      <w:sz w:val="18"/>
                      <w:szCs w:val="18"/>
                    </w:rPr>
                    <w:t xml:space="preserve"> firmado em recurso especial repetitivo.</w:t>
                  </w:r>
                  <w:r>
                    <w:t xml:space="preserve"> </w:t>
                  </w:r>
                  <w:r w:rsidRPr="00EA323A">
                    <w:rPr>
                      <w:rFonts w:ascii="Book Antiqua" w:hAnsi="Book Antiqua" w:cs="Times New Roman"/>
                      <w:color w:val="000000"/>
                      <w:sz w:val="18"/>
                      <w:szCs w:val="18"/>
                    </w:rPr>
                    <w:t>A apreensão do instrumento utilizado na infração ambiental, fundada em dispositivo vigente da Lei 9.605/98, independe do seu uso específico, exclusivo ou habitual para a empreitada infracional.</w:t>
                  </w:r>
                  <w:r w:rsidRPr="00271042">
                    <w:rPr>
                      <w:rFonts w:ascii="Book Antiqua" w:hAnsi="Book Antiqua" w:cs="Times New Roman"/>
                      <w:color w:val="000000"/>
                      <w:sz w:val="18"/>
                      <w:szCs w:val="18"/>
                    </w:rPr>
                    <w:t xml:space="preserve"> </w:t>
                  </w:r>
                  <w:r w:rsidRPr="00271042">
                    <w:rPr>
                      <w:rFonts w:ascii="Book Antiqua" w:hAnsi="Book Antiqua" w:cs="Times New Roman"/>
                      <w:b/>
                      <w:bCs/>
                      <w:color w:val="000000"/>
                      <w:sz w:val="18"/>
                      <w:szCs w:val="18"/>
                    </w:rPr>
                    <w:t>BL: Info 6</w:t>
                  </w:r>
                  <w:r>
                    <w:rPr>
                      <w:rFonts w:ascii="Book Antiqua" w:hAnsi="Book Antiqua" w:cs="Times New Roman"/>
                      <w:b/>
                      <w:bCs/>
                      <w:color w:val="000000"/>
                      <w:sz w:val="18"/>
                      <w:szCs w:val="18"/>
                    </w:rPr>
                    <w:t>85</w:t>
                  </w:r>
                  <w:r w:rsidRPr="00271042">
                    <w:rPr>
                      <w:rFonts w:ascii="Book Antiqua" w:hAnsi="Book Antiqua" w:cs="Times New Roman"/>
                      <w:b/>
                      <w:bCs/>
                      <w:color w:val="000000"/>
                      <w:sz w:val="18"/>
                      <w:szCs w:val="18"/>
                    </w:rPr>
                    <w:t>, STJ.</w:t>
                  </w:r>
                </w:p>
              </w:tc>
            </w:tr>
          </w:tbl>
          <w:p w14:paraId="63799487" w14:textId="77777777" w:rsidR="006835D2" w:rsidRDefault="006835D2" w:rsidP="00976071">
            <w:pPr>
              <w:jc w:val="both"/>
              <w:rPr>
                <w:rFonts w:ascii="Book Antiqua" w:hAnsi="Book Antiqua" w:cs="Times New Roman"/>
                <w:b/>
                <w:bCs/>
                <w:color w:val="000000"/>
                <w:sz w:val="19"/>
                <w:szCs w:val="19"/>
              </w:rPr>
            </w:pPr>
          </w:p>
          <w:p w14:paraId="3A77AD8A" w14:textId="262C0BB7" w:rsidR="006835D2" w:rsidRDefault="006835D2" w:rsidP="006835D2">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sidR="00271042">
              <w:rPr>
                <w:rFonts w:ascii="Book Antiqua" w:eastAsia="Times New Roman" w:hAnsi="Book Antiqua" w:cs="Times New Roman"/>
                <w:b/>
                <w:i/>
                <w:color w:val="FF0000"/>
                <w:sz w:val="19"/>
                <w:szCs w:val="19"/>
                <w:lang w:eastAsia="pt-BR"/>
              </w:rPr>
              <w:t>: #</w:t>
            </w:r>
            <w:r w:rsidR="00271042" w:rsidRPr="00271042">
              <w:rPr>
                <w:rFonts w:ascii="Book Antiqua" w:eastAsia="Times New Roman" w:hAnsi="Book Antiqua" w:cs="Times New Roman"/>
                <w:b/>
                <w:i/>
                <w:color w:val="FF0000"/>
                <w:sz w:val="19"/>
                <w:szCs w:val="19"/>
                <w:highlight w:val="green"/>
                <w:lang w:eastAsia="pt-BR"/>
              </w:rPr>
              <w:t>TJPR-2021</w:t>
            </w:r>
            <w:r w:rsidR="00546095">
              <w:rPr>
                <w:rFonts w:ascii="Book Antiqua" w:eastAsia="Times New Roman" w:hAnsi="Book Antiqua" w:cs="Times New Roman"/>
                <w:b/>
                <w:i/>
                <w:color w:val="FF0000"/>
                <w:sz w:val="19"/>
                <w:szCs w:val="19"/>
                <w:lang w:eastAsia="pt-BR"/>
              </w:rPr>
              <w:t>: #</w:t>
            </w:r>
            <w:r w:rsidR="00546095" w:rsidRPr="00546095">
              <w:rPr>
                <w:rFonts w:ascii="Book Antiqua" w:eastAsia="Times New Roman" w:hAnsi="Book Antiqua" w:cs="Times New Roman"/>
                <w:b/>
                <w:i/>
                <w:color w:val="FF0000"/>
                <w:sz w:val="19"/>
                <w:szCs w:val="19"/>
                <w:highlight w:val="green"/>
                <w:lang w:eastAsia="pt-BR"/>
              </w:rPr>
              <w:t>TJMA-2022</w:t>
            </w:r>
            <w:r w:rsidR="00AA212B">
              <w:rPr>
                <w:rFonts w:ascii="Book Antiqua" w:eastAsia="Times New Roman" w:hAnsi="Book Antiqua" w:cs="Times New Roman"/>
                <w:b/>
                <w:i/>
                <w:color w:val="FF0000"/>
                <w:sz w:val="19"/>
                <w:szCs w:val="19"/>
                <w:lang w:eastAsia="pt-BR"/>
              </w:rPr>
              <w:t>: #</w:t>
            </w:r>
            <w:r w:rsidR="00AA212B" w:rsidRPr="00AA212B">
              <w:rPr>
                <w:rFonts w:ascii="Book Antiqua" w:eastAsia="Times New Roman" w:hAnsi="Book Antiqua" w:cs="Times New Roman"/>
                <w:b/>
                <w:i/>
                <w:color w:val="FF0000"/>
                <w:sz w:val="19"/>
                <w:szCs w:val="19"/>
                <w:highlight w:val="green"/>
                <w:lang w:eastAsia="pt-BR"/>
              </w:rPr>
              <w:t>PGEMG-2022</w:t>
            </w:r>
            <w:r w:rsidR="00EA323A">
              <w:rPr>
                <w:rFonts w:ascii="Book Antiqua" w:eastAsia="Times New Roman" w:hAnsi="Book Antiqua" w:cs="Times New Roman"/>
                <w:b/>
                <w:i/>
                <w:color w:val="FF0000"/>
                <w:sz w:val="19"/>
                <w:szCs w:val="19"/>
                <w:lang w:eastAsia="pt-BR"/>
              </w:rPr>
              <w:t>: #</w:t>
            </w:r>
            <w:r w:rsidR="00EA323A" w:rsidRPr="00EA323A">
              <w:rPr>
                <w:rFonts w:ascii="Book Antiqua" w:eastAsia="Times New Roman" w:hAnsi="Book Antiqua" w:cs="Times New Roman"/>
                <w:b/>
                <w:i/>
                <w:color w:val="FF0000"/>
                <w:sz w:val="19"/>
                <w:szCs w:val="19"/>
                <w:highlight w:val="green"/>
                <w:lang w:eastAsia="pt-BR"/>
              </w:rPr>
              <w:t>PGEPA-2022</w:t>
            </w:r>
            <w:r w:rsidR="00546095">
              <w:rPr>
                <w:rFonts w:ascii="Book Antiqua" w:eastAsia="Times New Roman" w:hAnsi="Book Antiqua" w:cs="Times New Roman"/>
                <w:b/>
                <w:i/>
                <w:color w:val="FF0000"/>
                <w:sz w:val="19"/>
                <w:szCs w:val="19"/>
                <w:lang w:eastAsia="pt-BR"/>
              </w:rPr>
              <w:t>: #</w:t>
            </w:r>
            <w:r w:rsidR="00546095" w:rsidRPr="00546095">
              <w:rPr>
                <w:rFonts w:ascii="Book Antiqua" w:eastAsia="Times New Roman" w:hAnsi="Book Antiqua" w:cs="Times New Roman"/>
                <w:b/>
                <w:i/>
                <w:color w:val="FF0000"/>
                <w:sz w:val="19"/>
                <w:szCs w:val="19"/>
                <w:highlight w:val="green"/>
                <w:lang w:eastAsia="pt-BR"/>
              </w:rPr>
              <w:t>CESPE</w:t>
            </w:r>
            <w:r w:rsidR="00271042">
              <w:rPr>
                <w:rFonts w:ascii="Book Antiqua" w:eastAsia="Times New Roman" w:hAnsi="Book Antiqua" w:cs="Times New Roman"/>
                <w:b/>
                <w:i/>
                <w:color w:val="FF0000"/>
                <w:sz w:val="19"/>
                <w:szCs w:val="19"/>
                <w:lang w:eastAsia="pt-BR"/>
              </w:rPr>
              <w:t>: #</w:t>
            </w:r>
            <w:r w:rsidR="00271042" w:rsidRPr="00271042">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 xml:space="preserve">: </w:t>
            </w:r>
            <w:r w:rsidRPr="006835D2">
              <w:rPr>
                <w:rFonts w:ascii="Book Antiqua" w:hAnsi="Book Antiqua" w:cs="Times New Roman"/>
                <w:b/>
                <w:bCs/>
                <w:i/>
                <w:iCs/>
                <w:color w:val="000000"/>
                <w:sz w:val="19"/>
                <w:szCs w:val="19"/>
                <w:u w:val="single"/>
              </w:rPr>
              <w:t>As autoridades ambientais podem apreender veículo utilizado para a prática de infração ambiental mesmo que este bem seja alugado e quem tenha cometido o ilícito tenha sido o locatário</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Ainda que se trate de bem locado ao real infrator, a apreensão do bem é possível. Não se pode dizer que houve uma injusta restrição ao proprietário (que não deu causa à infração ambiental).</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Ao alugar o veículo, o locador assume o risco decorrente da exploração da atividade econômica por ele exercida.</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 xml:space="preserve">Além disso, </w:t>
            </w:r>
            <w:r w:rsidRPr="00271042">
              <w:rPr>
                <w:rFonts w:ascii="Book Antiqua" w:hAnsi="Book Antiqua" w:cs="Times New Roman"/>
                <w:b/>
                <w:bCs/>
                <w:color w:val="000000"/>
                <w:sz w:val="19"/>
                <w:szCs w:val="19"/>
                <w:highlight w:val="green"/>
              </w:rPr>
              <w:t>seja</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em razão do conceito legal de poluidor</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seja</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em função do princípio da solidariedade que rege o direito ambiental</w:t>
            </w:r>
            <w:r w:rsidRPr="006835D2">
              <w:rPr>
                <w:rFonts w:ascii="Book Antiqua" w:hAnsi="Book Antiqua" w:cs="Times New Roman"/>
                <w:b/>
                <w:bCs/>
                <w:color w:val="000000"/>
                <w:sz w:val="19"/>
                <w:szCs w:val="19"/>
              </w:rPr>
              <w:t xml:space="preserve">, a </w:t>
            </w:r>
            <w:r w:rsidRPr="00271042">
              <w:rPr>
                <w:rFonts w:ascii="Book Antiqua" w:hAnsi="Book Antiqua" w:cs="Times New Roman"/>
                <w:b/>
                <w:bCs/>
                <w:color w:val="000000"/>
                <w:sz w:val="19"/>
                <w:szCs w:val="19"/>
                <w:shd w:val="clear" w:color="auto" w:fill="F7CAAC" w:themeFill="accent2" w:themeFillTint="66"/>
              </w:rPr>
              <w:t>responsabilidade administrativa pelo ilícito</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recai</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sobre quem</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shd w:val="clear" w:color="auto" w:fill="F7CAAC" w:themeFill="accent2" w:themeFillTint="66"/>
              </w:rPr>
              <w:t>de qualquer forma</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contribuiu</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para a prática da infração ambiental</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por ação</w:t>
            </w:r>
            <w:r w:rsidRPr="006835D2">
              <w:rPr>
                <w:rFonts w:ascii="Book Antiqua" w:hAnsi="Book Antiqua" w:cs="Times New Roman"/>
                <w:b/>
                <w:bCs/>
                <w:color w:val="000000"/>
                <w:sz w:val="19"/>
                <w:szCs w:val="19"/>
              </w:rPr>
              <w:t xml:space="preserve"> ou </w:t>
            </w:r>
            <w:r w:rsidRPr="00271042">
              <w:rPr>
                <w:rFonts w:ascii="Book Antiqua" w:hAnsi="Book Antiqua" w:cs="Times New Roman"/>
                <w:b/>
                <w:bCs/>
                <w:color w:val="000000"/>
                <w:sz w:val="19"/>
                <w:szCs w:val="19"/>
                <w:highlight w:val="green"/>
              </w:rPr>
              <w:t>omissão</w:t>
            </w:r>
            <w:r w:rsidRPr="006835D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Ademais, aquele que realiza a atividade de locação de veículos deve adotar garantias para a prevenção e o ressarcimento dos danos causados pelo locatário. Não é possível admitir que o Judiciário comprometa a eficácia da legislação ambiental e impeça a apreensão do veículo tão somente porque o instrumento utilizado no ilícito originou-se de um contrato de locação, cessão ou de qualquer outro meio juridicamente previsto.</w:t>
            </w:r>
            <w:r>
              <w:rPr>
                <w:rFonts w:ascii="Book Antiqua" w:hAnsi="Book Antiqua" w:cs="Times New Roman"/>
                <w:b/>
                <w:bCs/>
                <w:color w:val="000000"/>
                <w:sz w:val="19"/>
                <w:szCs w:val="19"/>
              </w:rPr>
              <w:t xml:space="preserve"> </w:t>
            </w:r>
            <w:r w:rsidRPr="006835D2">
              <w:rPr>
                <w:rFonts w:ascii="Book Antiqua" w:hAnsi="Book Antiqua" w:cs="Times New Roman"/>
                <w:color w:val="000000"/>
                <w:sz w:val="19"/>
                <w:szCs w:val="19"/>
              </w:rPr>
              <w:t>STJ. 2ª T. AREsp 1084396-RO, Rel. Min. Og Fernandes, j</w:t>
            </w:r>
            <w:r>
              <w:rPr>
                <w:rFonts w:ascii="Book Antiqua" w:hAnsi="Book Antiqua" w:cs="Times New Roman"/>
                <w:color w:val="000000"/>
                <w:sz w:val="19"/>
                <w:szCs w:val="19"/>
              </w:rPr>
              <w:t>.</w:t>
            </w:r>
            <w:r w:rsidRPr="006835D2">
              <w:rPr>
                <w:rFonts w:ascii="Book Antiqua" w:hAnsi="Book Antiqua" w:cs="Times New Roman"/>
                <w:color w:val="000000"/>
                <w:sz w:val="19"/>
                <w:szCs w:val="19"/>
              </w:rPr>
              <w:t xml:space="preserve"> 19/09/19</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(Info 659).</w:t>
            </w:r>
          </w:p>
          <w:tbl>
            <w:tblPr>
              <w:tblStyle w:val="Tabelacomgrade"/>
              <w:tblW w:w="0" w:type="auto"/>
              <w:tblLook w:val="04A0" w:firstRow="1" w:lastRow="0" w:firstColumn="1" w:lastColumn="0" w:noHBand="0" w:noVBand="1"/>
            </w:tblPr>
            <w:tblGrid>
              <w:gridCol w:w="8268"/>
            </w:tblGrid>
            <w:tr w:rsidR="00271042" w14:paraId="06A85E60" w14:textId="77777777" w:rsidTr="00271042">
              <w:tc>
                <w:tcPr>
                  <w:tcW w:w="8268" w:type="dxa"/>
                  <w:shd w:val="clear" w:color="auto" w:fill="FFFFFF" w:themeFill="background1"/>
                </w:tcPr>
                <w:p w14:paraId="7AFE3E49" w14:textId="6289C50F" w:rsidR="00271042" w:rsidRDefault="00271042" w:rsidP="006835D2">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sidRPr="00271042">
                    <w:rPr>
                      <w:rFonts w:ascii="Book Antiqua" w:hAnsi="Book Antiqua" w:cs="Times New Roman"/>
                      <w:b/>
                      <w:bCs/>
                      <w:color w:val="000000"/>
                      <w:sz w:val="18"/>
                      <w:szCs w:val="18"/>
                      <w:highlight w:val="yellow"/>
                    </w:rPr>
                    <w:t>TJPR-2021-FGV</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João, motorista da sociedade empresária Beta, transportava, em caminhão alugado, madeira oriunda de desmatamento de vegetação nativa, sem licença válida e sem nota fiscal. Fiscais do meio ambiente abordaram João e, constatada a ilegalidade ambiental, no exercício de sua competência, apreenderam a madeira e o veículo utilizado para a prática da infração ambiental. Inconformada, a sociedade empresária locadora do caminhão utilizado por João impetrou mandado de segurança, alegando e comprovando que o veículo é de sua propriedade e apenas estava alugado para a sociedade empresária Beta, que foi a responsável pelo ilícito, razão pela qual pleiteou liminar com imediata restituição do caminhão. À luz da jurisprudência do STJ, a liminar deve ser: indeferida, pois, seja em razão do conceito legal de poluidor, seja em função do princípio da solidariedade que rege o direito ambiental, a responsabilidade administrativa pelo ilícito recai sobre quem, de qualquer forma, contribuiu para a prática da infração ambiental, por ação ou omissão. </w:t>
                  </w:r>
                  <w:r w:rsidRPr="00271042">
                    <w:rPr>
                      <w:rFonts w:ascii="Book Antiqua" w:hAnsi="Book Antiqua" w:cs="Times New Roman"/>
                      <w:b/>
                      <w:bCs/>
                      <w:color w:val="000000"/>
                      <w:sz w:val="18"/>
                      <w:szCs w:val="18"/>
                    </w:rPr>
                    <w:t>BL: Info 6</w:t>
                  </w:r>
                  <w:r>
                    <w:rPr>
                      <w:rFonts w:ascii="Book Antiqua" w:hAnsi="Book Antiqua" w:cs="Times New Roman"/>
                      <w:b/>
                      <w:bCs/>
                      <w:color w:val="000000"/>
                      <w:sz w:val="18"/>
                      <w:szCs w:val="18"/>
                    </w:rPr>
                    <w:t>59</w:t>
                  </w:r>
                  <w:r w:rsidRPr="00271042">
                    <w:rPr>
                      <w:rFonts w:ascii="Book Antiqua" w:hAnsi="Book Antiqua" w:cs="Times New Roman"/>
                      <w:b/>
                      <w:bCs/>
                      <w:color w:val="000000"/>
                      <w:sz w:val="18"/>
                      <w:szCs w:val="18"/>
                    </w:rPr>
                    <w:t>, STJ.</w:t>
                  </w:r>
                </w:p>
              </w:tc>
            </w:tr>
          </w:tbl>
          <w:p w14:paraId="66D6C12C" w14:textId="77777777" w:rsidR="00271042" w:rsidRDefault="00271042" w:rsidP="006835D2">
            <w:pPr>
              <w:jc w:val="both"/>
              <w:rPr>
                <w:rFonts w:ascii="Book Antiqua" w:hAnsi="Book Antiqua" w:cs="Times New Roman"/>
                <w:b/>
                <w:bCs/>
                <w:color w:val="000000"/>
                <w:sz w:val="19"/>
                <w:szCs w:val="19"/>
              </w:rPr>
            </w:pPr>
          </w:p>
          <w:p w14:paraId="4146F13B" w14:textId="62C46792" w:rsidR="006835D2" w:rsidRPr="002515E4" w:rsidRDefault="006835D2" w:rsidP="006835D2">
            <w:pPr>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sidR="00AA212B">
              <w:rPr>
                <w:rFonts w:ascii="Book Antiqua" w:eastAsia="Times New Roman" w:hAnsi="Book Antiqua" w:cs="Times New Roman"/>
                <w:b/>
                <w:i/>
                <w:color w:val="FF0000"/>
                <w:sz w:val="19"/>
                <w:szCs w:val="19"/>
                <w:lang w:eastAsia="pt-BR"/>
              </w:rPr>
              <w:t>: #</w:t>
            </w:r>
            <w:r w:rsidR="00AA212B" w:rsidRPr="00AA212B">
              <w:rPr>
                <w:rFonts w:ascii="Book Antiqua" w:eastAsia="Times New Roman" w:hAnsi="Book Antiqua" w:cs="Times New Roman"/>
                <w:b/>
                <w:i/>
                <w:color w:val="FF0000"/>
                <w:sz w:val="19"/>
                <w:szCs w:val="19"/>
                <w:highlight w:val="green"/>
                <w:lang w:eastAsia="pt-BR"/>
              </w:rPr>
              <w:t>PGEMG-2022</w:t>
            </w:r>
            <w:r w:rsidR="00AA212B">
              <w:rPr>
                <w:rFonts w:ascii="Book Antiqua" w:eastAsia="Times New Roman" w:hAnsi="Book Antiqua" w:cs="Times New Roman"/>
                <w:b/>
                <w:i/>
                <w:color w:val="FF0000"/>
                <w:sz w:val="19"/>
                <w:szCs w:val="19"/>
                <w:lang w:eastAsia="pt-BR"/>
              </w:rPr>
              <w:t>: #</w:t>
            </w:r>
            <w:r w:rsidR="00AA212B" w:rsidRPr="00AA212B">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 xml:space="preserve">: </w:t>
            </w:r>
            <w:r w:rsidRPr="006835D2">
              <w:rPr>
                <w:rFonts w:ascii="Book Antiqua" w:hAnsi="Book Antiqua" w:cs="Times New Roman"/>
                <w:b/>
                <w:bCs/>
                <w:i/>
                <w:iCs/>
                <w:color w:val="000000"/>
                <w:sz w:val="19"/>
                <w:szCs w:val="19"/>
                <w:u w:val="single"/>
              </w:rPr>
              <w:t>O locador (proprietário) do bem apreendido tem o direito de se defender administrativamente.</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 xml:space="preserve">Após a medida de apreensão, a autoridade administrativa deverá notificar o proprietário do veículo locado para dar a ele a oportunidade de comprovar a sua boa-fé antes de decidir sobre a destinação do bem apreendido pela prática de </w:t>
            </w:r>
            <w:r w:rsidRPr="006835D2">
              <w:rPr>
                <w:rFonts w:ascii="Book Antiqua" w:hAnsi="Book Antiqua" w:cs="Times New Roman"/>
                <w:b/>
                <w:bCs/>
                <w:color w:val="000000"/>
                <w:sz w:val="19"/>
                <w:szCs w:val="19"/>
              </w:rPr>
              <w:lastRenderedPageBreak/>
              <w:t>infração ambiental.</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Cabe ao proprietário do veículo comprovar sua boa-fé, demonstrando que, pelas circunstâncias da prática envolvida e apesar de ter tomado as precauções necessárias, não tinha condições de prever a utilização do bem no ilícito ambiental.</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 autoridade administrativa deve notificar o proprietário do veículo locado para oportunizar que comprove a sua boa-fé antes de decidir sobre a destinação do bem apreendido pela prática de infração ambiental.</w:t>
            </w:r>
            <w:r>
              <w:rPr>
                <w:rFonts w:ascii="Book Antiqua" w:hAnsi="Book Antiqua" w:cs="Times New Roman"/>
                <w:b/>
                <w:bCs/>
                <w:color w:val="000000"/>
                <w:sz w:val="19"/>
                <w:szCs w:val="19"/>
              </w:rPr>
              <w:t xml:space="preserve"> </w:t>
            </w:r>
            <w:r w:rsidRPr="006835D2">
              <w:rPr>
                <w:rFonts w:ascii="Book Antiqua" w:hAnsi="Book Antiqua" w:cs="Times New Roman"/>
                <w:color w:val="000000"/>
                <w:sz w:val="19"/>
                <w:szCs w:val="19"/>
              </w:rPr>
              <w:t>STJ. 2ª T. AREsp 1084396-RO, Rel. Min. Og Fernandes, j</w:t>
            </w:r>
            <w:r>
              <w:rPr>
                <w:rFonts w:ascii="Book Antiqua" w:hAnsi="Book Antiqua" w:cs="Times New Roman"/>
                <w:color w:val="000000"/>
                <w:sz w:val="19"/>
                <w:szCs w:val="19"/>
              </w:rPr>
              <w:t>.</w:t>
            </w:r>
            <w:r w:rsidRPr="006835D2">
              <w:rPr>
                <w:rFonts w:ascii="Book Antiqua" w:hAnsi="Book Antiqua" w:cs="Times New Roman"/>
                <w:color w:val="000000"/>
                <w:sz w:val="19"/>
                <w:szCs w:val="19"/>
              </w:rPr>
              <w:t xml:space="preserve"> 19/09/19</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(Info 659).</w:t>
            </w:r>
          </w:p>
        </w:tc>
      </w:tr>
    </w:tbl>
    <w:p w14:paraId="3EEDDC4A"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87" w:name="art25§5"/>
      <w:bookmarkEnd w:id="87"/>
      <w:r w:rsidRPr="00C1354D">
        <w:rPr>
          <w:rFonts w:ascii="Book Antiqua" w:eastAsia="Times New Roman" w:hAnsi="Book Antiqua" w:cs="Times New Roman"/>
          <w:b/>
          <w:sz w:val="19"/>
          <w:szCs w:val="19"/>
          <w:highlight w:val="green"/>
          <w:lang w:eastAsia="pt-BR"/>
        </w:rPr>
        <w:lastRenderedPageBreak/>
        <w:t>CAPÍTULO IV</w:t>
      </w:r>
    </w:p>
    <w:p w14:paraId="4628C6EB"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AÇÃO E DO PROCESSO PENAL</w:t>
      </w:r>
    </w:p>
    <w:p w14:paraId="2563FC84" w14:textId="1A0DC046" w:rsidR="00322EFC" w:rsidRPr="00DE1006"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88" w:name="art26"/>
      <w:bookmarkEnd w:id="88"/>
      <w:r w:rsidRPr="00C1354D">
        <w:rPr>
          <w:rFonts w:ascii="Book Antiqua" w:eastAsia="Times New Roman" w:hAnsi="Book Antiqua" w:cs="Times New Roman"/>
          <w:b/>
          <w:sz w:val="19"/>
          <w:szCs w:val="19"/>
          <w:highlight w:val="magenta"/>
          <w:lang w:eastAsia="pt-BR"/>
        </w:rPr>
        <w:t>Art. 26</w:t>
      </w:r>
      <w:r w:rsidRPr="00C1354D">
        <w:rPr>
          <w:rFonts w:ascii="Book Antiqua" w:eastAsia="Times New Roman" w:hAnsi="Book Antiqua" w:cs="Times New Roman"/>
          <w:b/>
          <w:sz w:val="19"/>
          <w:szCs w:val="19"/>
          <w:lang w:eastAsia="pt-BR"/>
        </w:rPr>
        <w:t xml:space="preserve">. </w:t>
      </w:r>
      <w:r w:rsidRPr="00FC76A4">
        <w:rPr>
          <w:rFonts w:ascii="Book Antiqua" w:eastAsia="Times New Roman" w:hAnsi="Book Antiqua" w:cs="Times New Roman"/>
          <w:b/>
          <w:sz w:val="19"/>
          <w:szCs w:val="19"/>
          <w:highlight w:val="cyan"/>
          <w:lang w:eastAsia="pt-BR"/>
        </w:rPr>
        <w:t>Nas infrações penais</w:t>
      </w:r>
      <w:r w:rsidRPr="00C1354D">
        <w:rPr>
          <w:rFonts w:ascii="Book Antiqua" w:eastAsia="Times New Roman" w:hAnsi="Book Antiqua" w:cs="Times New Roman"/>
          <w:b/>
          <w:sz w:val="19"/>
          <w:szCs w:val="19"/>
          <w:lang w:eastAsia="pt-BR"/>
        </w:rPr>
        <w:t xml:space="preserve"> </w:t>
      </w:r>
      <w:r w:rsidRPr="00FC76A4">
        <w:rPr>
          <w:rFonts w:ascii="Book Antiqua" w:eastAsia="Times New Roman" w:hAnsi="Book Antiqua" w:cs="Times New Roman"/>
          <w:b/>
          <w:sz w:val="19"/>
          <w:szCs w:val="19"/>
          <w:highlight w:val="yellow"/>
          <w:lang w:eastAsia="pt-BR"/>
        </w:rPr>
        <w:t>previstas nesta Lei</w:t>
      </w:r>
      <w:r w:rsidRPr="00C1354D">
        <w:rPr>
          <w:rFonts w:ascii="Book Antiqua" w:eastAsia="Times New Roman" w:hAnsi="Book Antiqua" w:cs="Times New Roman"/>
          <w:b/>
          <w:sz w:val="19"/>
          <w:szCs w:val="19"/>
          <w:lang w:eastAsia="pt-BR"/>
        </w:rPr>
        <w:t xml:space="preserve">, a </w:t>
      </w:r>
      <w:r w:rsidRPr="00FC76A4">
        <w:rPr>
          <w:rFonts w:ascii="Book Antiqua" w:eastAsia="Times New Roman" w:hAnsi="Book Antiqua" w:cs="Times New Roman"/>
          <w:b/>
          <w:sz w:val="19"/>
          <w:szCs w:val="19"/>
          <w:highlight w:val="cyan"/>
          <w:lang w:eastAsia="pt-BR"/>
        </w:rPr>
        <w:t>ação penal</w:t>
      </w:r>
      <w:r w:rsidRPr="00C1354D">
        <w:rPr>
          <w:rFonts w:ascii="Book Antiqua" w:eastAsia="Times New Roman" w:hAnsi="Book Antiqua" w:cs="Times New Roman"/>
          <w:b/>
          <w:sz w:val="19"/>
          <w:szCs w:val="19"/>
          <w:lang w:eastAsia="pt-BR"/>
        </w:rPr>
        <w:t xml:space="preserve"> </w:t>
      </w:r>
      <w:r w:rsidRPr="00FC76A4">
        <w:rPr>
          <w:rFonts w:ascii="Book Antiqua" w:eastAsia="Times New Roman" w:hAnsi="Book Antiqua" w:cs="Times New Roman"/>
          <w:b/>
          <w:caps/>
          <w:sz w:val="19"/>
          <w:szCs w:val="19"/>
          <w:highlight w:val="green"/>
          <w:lang w:eastAsia="pt-BR"/>
        </w:rPr>
        <w:t>é</w:t>
      </w:r>
      <w:r w:rsidRPr="00FC76A4">
        <w:rPr>
          <w:rFonts w:ascii="Book Antiqua" w:eastAsia="Times New Roman" w:hAnsi="Book Antiqua" w:cs="Times New Roman"/>
          <w:b/>
          <w:caps/>
          <w:sz w:val="19"/>
          <w:szCs w:val="19"/>
          <w:lang w:eastAsia="pt-BR"/>
        </w:rPr>
        <w:t xml:space="preserve"> </w:t>
      </w:r>
      <w:r w:rsidRPr="00FC76A4">
        <w:rPr>
          <w:rFonts w:ascii="Book Antiqua" w:eastAsia="Times New Roman" w:hAnsi="Book Antiqua" w:cs="Times New Roman"/>
          <w:b/>
          <w:caps/>
          <w:sz w:val="19"/>
          <w:szCs w:val="19"/>
          <w:shd w:val="clear" w:color="auto" w:fill="F7CAAC" w:themeFill="accent2" w:themeFillTint="66"/>
          <w:lang w:eastAsia="pt-BR"/>
        </w:rPr>
        <w:t>pública incondicionada</w:t>
      </w:r>
      <w:r w:rsidRPr="00E91F78">
        <w:rPr>
          <w:rFonts w:ascii="Book Antiqua" w:eastAsia="Times New Roman" w:hAnsi="Book Antiqua" w:cs="Times New Roman"/>
          <w:b/>
          <w:sz w:val="18"/>
          <w:szCs w:val="18"/>
          <w:lang w:eastAsia="pt-BR"/>
        </w:rPr>
        <w:t>.</w:t>
      </w:r>
      <w:r w:rsidR="00E066CB" w:rsidRPr="00E91F78">
        <w:rPr>
          <w:rFonts w:ascii="Book Antiqua" w:eastAsia="Times New Roman" w:hAnsi="Book Antiqua" w:cs="Times New Roman"/>
          <w:b/>
          <w:sz w:val="18"/>
          <w:szCs w:val="18"/>
          <w:lang w:eastAsia="pt-BR"/>
        </w:rPr>
        <w:t xml:space="preserve"> </w:t>
      </w:r>
      <w:r w:rsidR="00577F1D" w:rsidRPr="00E91F78">
        <w:rPr>
          <w:rFonts w:ascii="Book Antiqua" w:eastAsia="Times New Roman" w:hAnsi="Book Antiqua" w:cs="Times New Roman"/>
          <w:b/>
          <w:color w:val="FF0000"/>
          <w:sz w:val="16"/>
          <w:szCs w:val="16"/>
          <w:u w:val="single"/>
          <w:lang w:eastAsia="pt-BR"/>
        </w:rPr>
        <w:t>(TJRR-2008)</w:t>
      </w:r>
      <w:r w:rsidR="00FC76A4" w:rsidRPr="00E91F78">
        <w:rPr>
          <w:rFonts w:ascii="Book Antiqua" w:eastAsia="Times New Roman" w:hAnsi="Book Antiqua" w:cs="Times New Roman"/>
          <w:b/>
          <w:color w:val="FF0000"/>
          <w:sz w:val="16"/>
          <w:szCs w:val="16"/>
          <w:lang w:eastAsia="pt-BR"/>
        </w:rPr>
        <w:t xml:space="preserve"> </w:t>
      </w:r>
      <w:r w:rsidR="00FC76A4" w:rsidRPr="00E91F78">
        <w:rPr>
          <w:rFonts w:ascii="Book Antiqua" w:eastAsia="Times New Roman" w:hAnsi="Book Antiqua" w:cs="Times New Roman"/>
          <w:b/>
          <w:bCs/>
          <w:color w:val="FF0000"/>
          <w:sz w:val="16"/>
          <w:szCs w:val="16"/>
          <w:u w:val="single"/>
          <w:lang w:eastAsia="pt-BR"/>
        </w:rPr>
        <w:t>(DPECE-2008)</w:t>
      </w:r>
      <w:r w:rsidR="00994F24" w:rsidRPr="00E91F78">
        <w:rPr>
          <w:rFonts w:ascii="Book Antiqua" w:eastAsia="Times New Roman" w:hAnsi="Book Antiqua" w:cs="Times New Roman"/>
          <w:b/>
          <w:bCs/>
          <w:color w:val="FF0000"/>
          <w:sz w:val="16"/>
          <w:szCs w:val="16"/>
          <w:lang w:eastAsia="pt-BR"/>
        </w:rPr>
        <w:t xml:space="preserve"> </w:t>
      </w:r>
      <w:r w:rsidR="00D2314C" w:rsidRPr="00E91F78">
        <w:rPr>
          <w:rFonts w:ascii="Book Antiqua" w:eastAsia="Times New Roman" w:hAnsi="Book Antiqua" w:cs="Times New Roman"/>
          <w:b/>
          <w:bCs/>
          <w:color w:val="FF0000"/>
          <w:sz w:val="16"/>
          <w:szCs w:val="16"/>
          <w:u w:val="single"/>
          <w:lang w:eastAsia="pt-BR"/>
        </w:rPr>
        <w:t>(TRF5-2009)</w:t>
      </w:r>
      <w:r w:rsidR="003F10CC" w:rsidRPr="00E91F78">
        <w:rPr>
          <w:rFonts w:ascii="Book Antiqua" w:eastAsia="Times New Roman" w:hAnsi="Book Antiqua" w:cs="Times New Roman"/>
          <w:b/>
          <w:bCs/>
          <w:color w:val="FF0000"/>
          <w:sz w:val="16"/>
          <w:szCs w:val="16"/>
          <w:lang w:eastAsia="pt-BR"/>
        </w:rPr>
        <w:t xml:space="preserve"> </w:t>
      </w:r>
      <w:bookmarkStart w:id="89" w:name="_Hlk59711036"/>
      <w:r w:rsidR="003F10CC" w:rsidRPr="00E91F78">
        <w:rPr>
          <w:rFonts w:ascii="Book Antiqua" w:eastAsia="Times New Roman" w:hAnsi="Book Antiqua" w:cs="Times New Roman"/>
          <w:b/>
          <w:bCs/>
          <w:color w:val="FF0000"/>
          <w:sz w:val="16"/>
          <w:szCs w:val="16"/>
          <w:u w:val="single"/>
          <w:lang w:eastAsia="pt-BR"/>
        </w:rPr>
        <w:t>(MPES-2010)</w:t>
      </w:r>
      <w:bookmarkEnd w:id="89"/>
      <w:r w:rsidR="006D79BD" w:rsidRPr="00E91F78">
        <w:rPr>
          <w:rFonts w:ascii="Book Antiqua" w:eastAsia="Times New Roman" w:hAnsi="Book Antiqua" w:cs="Times New Roman"/>
          <w:b/>
          <w:bCs/>
          <w:color w:val="FF0000"/>
          <w:sz w:val="16"/>
          <w:szCs w:val="16"/>
          <w:lang w:eastAsia="pt-BR"/>
        </w:rPr>
        <w:t xml:space="preserve"> </w:t>
      </w:r>
      <w:r w:rsidR="006D79BD" w:rsidRPr="00E91F78">
        <w:rPr>
          <w:rFonts w:ascii="Book Antiqua" w:eastAsia="Times New Roman" w:hAnsi="Book Antiqua" w:cs="Times New Roman"/>
          <w:b/>
          <w:color w:val="FF0000"/>
          <w:sz w:val="16"/>
          <w:szCs w:val="16"/>
          <w:u w:val="single"/>
          <w:lang w:eastAsia="pt-BR"/>
        </w:rPr>
        <w:t>(PCES-2013)</w:t>
      </w:r>
      <w:r w:rsidR="00D53081" w:rsidRPr="00E91F78">
        <w:rPr>
          <w:rFonts w:ascii="Book Antiqua" w:eastAsia="Times New Roman" w:hAnsi="Book Antiqua" w:cs="Times New Roman"/>
          <w:b/>
          <w:bCs/>
          <w:color w:val="FF0000"/>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(TJMT-2014)</w:t>
      </w:r>
      <w:r w:rsidR="008936E1"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1D560E" w:rsidRPr="00E91F78">
        <w:rPr>
          <w:rFonts w:ascii="Book Antiqua" w:hAnsi="Book Antiqua"/>
          <w:b/>
          <w:color w:val="FF0000"/>
          <w:sz w:val="16"/>
          <w:szCs w:val="16"/>
        </w:rPr>
        <w:t xml:space="preserve"> </w:t>
      </w:r>
      <w:r w:rsidR="001D560E" w:rsidRPr="00E91F78">
        <w:rPr>
          <w:rFonts w:ascii="Book Antiqua" w:eastAsia="Times New Roman" w:hAnsi="Book Antiqua" w:cs="Times New Roman"/>
          <w:b/>
          <w:color w:val="FF0000"/>
          <w:sz w:val="16"/>
          <w:szCs w:val="16"/>
          <w:u w:val="single"/>
          <w:lang w:eastAsia="pt-BR"/>
        </w:rPr>
        <w:t>(PGM-São Luís/MA-2016)</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(MPPR-2012/2017)</w:t>
      </w:r>
      <w:r w:rsidR="00095DF4" w:rsidRPr="00E91F78">
        <w:rPr>
          <w:rFonts w:ascii="Book Antiqua" w:eastAsia="Times New Roman" w:hAnsi="Book Antiqua" w:cs="Times New Roman"/>
          <w:b/>
          <w:color w:val="FF0000"/>
          <w:sz w:val="16"/>
          <w:szCs w:val="16"/>
          <w:lang w:eastAsia="pt-BR"/>
        </w:rPr>
        <w:t xml:space="preserve"> </w:t>
      </w:r>
      <w:r w:rsidR="00095DF4" w:rsidRPr="00E91F78">
        <w:rPr>
          <w:rFonts w:ascii="Book Antiqua" w:eastAsia="Times New Roman" w:hAnsi="Book Antiqua" w:cs="Times New Roman"/>
          <w:b/>
          <w:bCs/>
          <w:color w:val="FF0000"/>
          <w:sz w:val="16"/>
          <w:szCs w:val="16"/>
          <w:u w:val="single"/>
          <w:lang w:eastAsia="pt-BR"/>
        </w:rPr>
        <w:t>(MPRO-2017)</w:t>
      </w:r>
      <w:r w:rsidR="007E333B" w:rsidRPr="00E91F78">
        <w:rPr>
          <w:rFonts w:ascii="Book Antiqua" w:eastAsia="Times New Roman" w:hAnsi="Book Antiqua" w:cs="Times New Roman"/>
          <w:b/>
          <w:bCs/>
          <w:color w:val="FF0000"/>
          <w:sz w:val="16"/>
          <w:szCs w:val="16"/>
          <w:lang w:eastAsia="pt-BR"/>
        </w:rPr>
        <w:t xml:space="preserve"> </w:t>
      </w:r>
      <w:r w:rsidR="007E333B" w:rsidRPr="00E91F78">
        <w:rPr>
          <w:rFonts w:ascii="Book Antiqua" w:eastAsia="Times New Roman" w:hAnsi="Book Antiqua" w:cs="Times New Roman"/>
          <w:b/>
          <w:bCs/>
          <w:color w:val="FF0000"/>
          <w:sz w:val="16"/>
          <w:szCs w:val="16"/>
          <w:u w:val="single"/>
          <w:lang w:eastAsia="pt-BR"/>
        </w:rPr>
        <w:t>(MPRR-2017)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D2314C" w:rsidRPr="00E91F78">
        <w:rPr>
          <w:rFonts w:ascii="Book Antiqua" w:eastAsia="Times New Roman" w:hAnsi="Book Antiqua" w:cs="Times New Roman"/>
          <w:b/>
          <w:bCs/>
          <w:color w:val="FF0000"/>
          <w:sz w:val="16"/>
          <w:szCs w:val="16"/>
          <w:lang w:eastAsia="pt-BR"/>
        </w:rPr>
        <w:t xml:space="preserve"> </w:t>
      </w:r>
      <w:r w:rsidR="00D2314C" w:rsidRPr="00E91F78">
        <w:rPr>
          <w:rFonts w:ascii="Book Antiqua" w:hAnsi="Book Antiqua"/>
          <w:b/>
          <w:color w:val="FF0000"/>
          <w:sz w:val="16"/>
          <w:szCs w:val="16"/>
          <w:u w:val="single"/>
        </w:rPr>
        <w:t>(TRF3-2018)</w:t>
      </w:r>
      <w:r w:rsidR="00F137CD" w:rsidRPr="00E91F78">
        <w:rPr>
          <w:rFonts w:ascii="Book Antiqua" w:hAnsi="Book Antiqua"/>
          <w:b/>
          <w:color w:val="FF0000"/>
          <w:sz w:val="16"/>
          <w:szCs w:val="16"/>
        </w:rPr>
        <w:t xml:space="preserve"> </w:t>
      </w:r>
      <w:r w:rsidR="00F137CD" w:rsidRPr="00E91F78">
        <w:rPr>
          <w:rFonts w:ascii="Book Antiqua" w:eastAsia="Times New Roman" w:hAnsi="Book Antiqua" w:cs="Times New Roman"/>
          <w:b/>
          <w:bCs/>
          <w:color w:val="FF0000"/>
          <w:sz w:val="16"/>
          <w:szCs w:val="16"/>
          <w:u w:val="single"/>
          <w:lang w:eastAsia="pt-BR"/>
        </w:rPr>
        <w:t>(PCBA-2018)</w:t>
      </w:r>
      <w:r w:rsidR="009A50CB" w:rsidRPr="00E91F78">
        <w:rPr>
          <w:rFonts w:ascii="Book Antiqua" w:eastAsia="Times New Roman" w:hAnsi="Book Antiqua" w:cs="Times New Roman"/>
          <w:b/>
          <w:color w:val="FF0000"/>
          <w:sz w:val="16"/>
          <w:szCs w:val="16"/>
          <w:lang w:eastAsia="pt-BR"/>
        </w:rPr>
        <w:t xml:space="preserve"> </w:t>
      </w:r>
      <w:r w:rsidR="009A50CB" w:rsidRPr="00E91F78">
        <w:rPr>
          <w:rFonts w:ascii="Book Antiqua" w:eastAsia="Times New Roman" w:hAnsi="Book Antiqua" w:cs="Times New Roman"/>
          <w:b/>
          <w:color w:val="FF0000"/>
          <w:sz w:val="16"/>
          <w:szCs w:val="16"/>
          <w:u w:val="single"/>
          <w:lang w:eastAsia="pt-BR"/>
        </w:rPr>
        <w:t>(TJBA-2012/2019)</w:t>
      </w:r>
      <w:r w:rsidR="006A19AE" w:rsidRPr="00E91F78">
        <w:rPr>
          <w:rFonts w:ascii="Book Antiqua" w:eastAsia="Times New Roman" w:hAnsi="Book Antiqua" w:cs="Times New Roman"/>
          <w:b/>
          <w:color w:val="FF0000"/>
          <w:sz w:val="16"/>
          <w:szCs w:val="16"/>
          <w:lang w:eastAsia="pt-BR"/>
        </w:rPr>
        <w:t xml:space="preserve"> </w:t>
      </w:r>
      <w:r w:rsidR="006A19AE" w:rsidRPr="00E91F78">
        <w:rPr>
          <w:rFonts w:ascii="Book Antiqua" w:eastAsia="Times New Roman" w:hAnsi="Book Antiqua" w:cs="Times New Roman"/>
          <w:b/>
          <w:color w:val="FF0000"/>
          <w:sz w:val="16"/>
          <w:szCs w:val="16"/>
          <w:u w:val="single"/>
          <w:lang w:eastAsia="pt-BR"/>
        </w:rPr>
        <w:t>(TJPA-2019)</w:t>
      </w:r>
      <w:r w:rsidR="001B1796" w:rsidRPr="00E91F78">
        <w:rPr>
          <w:rFonts w:ascii="Book Antiqua" w:eastAsia="Times New Roman" w:hAnsi="Book Antiqua" w:cs="Times New Roman"/>
          <w:b/>
          <w:color w:val="FF0000"/>
          <w:sz w:val="16"/>
          <w:szCs w:val="16"/>
          <w:lang w:eastAsia="pt-BR"/>
        </w:rPr>
        <w:t xml:space="preserve"> </w:t>
      </w:r>
      <w:r w:rsidR="001B1796" w:rsidRPr="00E91F78">
        <w:rPr>
          <w:rFonts w:ascii="Book Antiqua" w:hAnsi="Book Antiqua"/>
          <w:b/>
          <w:bCs/>
          <w:color w:val="FF0000"/>
          <w:sz w:val="16"/>
          <w:szCs w:val="16"/>
          <w:u w:val="single"/>
        </w:rPr>
        <w:t>(Cartórios/TJPR-2019)</w:t>
      </w:r>
      <w:r w:rsidR="004C3C61" w:rsidRPr="00E91F78">
        <w:rPr>
          <w:rFonts w:ascii="Book Antiqua" w:hAnsi="Book Antiqua"/>
          <w:b/>
          <w:bCs/>
          <w:color w:val="FF0000"/>
          <w:sz w:val="16"/>
          <w:szCs w:val="16"/>
        </w:rPr>
        <w:t xml:space="preserve"> </w:t>
      </w:r>
      <w:r w:rsidR="004C3C61" w:rsidRPr="00E91F78">
        <w:rPr>
          <w:rFonts w:ascii="Book Antiqua" w:eastAsia="Times New Roman" w:hAnsi="Book Antiqua" w:cs="Times New Roman"/>
          <w:b/>
          <w:color w:val="FF0000"/>
          <w:sz w:val="16"/>
          <w:szCs w:val="16"/>
          <w:u w:val="single"/>
          <w:lang w:eastAsia="pt-BR"/>
        </w:rPr>
        <w:t>(PCPR-2021)</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677972" w:rsidRPr="00C1354D" w14:paraId="7A25E835" w14:textId="77777777" w:rsidTr="00677972">
        <w:tc>
          <w:tcPr>
            <w:tcW w:w="8494" w:type="dxa"/>
            <w:shd w:val="clear" w:color="auto" w:fill="CCFFFF"/>
          </w:tcPr>
          <w:p w14:paraId="5873C8CF" w14:textId="77777777" w:rsidR="00677972" w:rsidRPr="00C1354D" w:rsidRDefault="00677972" w:rsidP="00494C64">
            <w:pPr>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TJRR</w:t>
            </w:r>
            <w:r w:rsidR="00494C64"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494C64"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Nas infrações penais previstas na Lei de Crimes Ambientai</w:t>
            </w:r>
            <w:r w:rsidR="00494C64" w:rsidRPr="00C1354D">
              <w:rPr>
                <w:rFonts w:ascii="Book Antiqua" w:hAnsi="Book Antiqua" w:cs="Times New Roman"/>
                <w:sz w:val="19"/>
                <w:szCs w:val="19"/>
              </w:rPr>
              <w:t>s</w:t>
            </w:r>
            <w:r w:rsidRPr="00C1354D">
              <w:rPr>
                <w:rFonts w:ascii="Book Antiqua" w:hAnsi="Book Antiqua" w:cs="Times New Roman"/>
                <w:sz w:val="19"/>
                <w:szCs w:val="19"/>
              </w:rPr>
              <w:t xml:space="preserve">, a ação penal é pública incondicionada. </w:t>
            </w:r>
            <w:r w:rsidRPr="00C1354D">
              <w:rPr>
                <w:rFonts w:ascii="Book Antiqua" w:hAnsi="Book Antiqua" w:cs="Times New Roman"/>
                <w:b/>
                <w:sz w:val="19"/>
                <w:szCs w:val="19"/>
              </w:rPr>
              <w:t>BL: art. 26 da LCA.</w:t>
            </w:r>
          </w:p>
          <w:p w14:paraId="777E272D" w14:textId="21BC671F" w:rsidR="006A19AE" w:rsidRDefault="00036D91" w:rsidP="006A19AE">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6A19AE">
              <w:rPr>
                <w:rFonts w:ascii="Book Antiqua" w:eastAsia="Times New Roman" w:hAnsi="Book Antiqua" w:cs="Times New Roman"/>
                <w:b/>
                <w:i/>
                <w:iCs/>
                <w:color w:val="FF0000"/>
                <w:sz w:val="19"/>
                <w:szCs w:val="19"/>
                <w:lang w:eastAsia="pt-BR"/>
              </w:rPr>
              <w:t>: #</w:t>
            </w:r>
            <w:r w:rsidR="006A19AE" w:rsidRPr="006A19AE">
              <w:rPr>
                <w:rFonts w:ascii="Book Antiqua" w:eastAsia="Times New Roman" w:hAnsi="Book Antiqua" w:cs="Times New Roman"/>
                <w:b/>
                <w:i/>
                <w:iCs/>
                <w:color w:val="FF0000"/>
                <w:sz w:val="19"/>
                <w:szCs w:val="19"/>
                <w:highlight w:val="green"/>
                <w:lang w:eastAsia="pt-BR"/>
              </w:rPr>
              <w:t>TJPA-2019</w:t>
            </w:r>
            <w:r w:rsidR="001B1796">
              <w:rPr>
                <w:rFonts w:ascii="Book Antiqua" w:eastAsia="Times New Roman" w:hAnsi="Book Antiqua" w:cs="Times New Roman"/>
                <w:b/>
                <w:i/>
                <w:iCs/>
                <w:color w:val="FF0000"/>
                <w:sz w:val="19"/>
                <w:szCs w:val="19"/>
                <w:lang w:eastAsia="pt-BR"/>
              </w:rPr>
              <w:t>: #</w:t>
            </w:r>
            <w:r w:rsidR="001B1796" w:rsidRPr="001B1796">
              <w:rPr>
                <w:rFonts w:ascii="Book Antiqua" w:eastAsia="Times New Roman" w:hAnsi="Book Antiqua" w:cs="Times New Roman"/>
                <w:b/>
                <w:i/>
                <w:iCs/>
                <w:color w:val="FF0000"/>
                <w:sz w:val="19"/>
                <w:szCs w:val="19"/>
                <w:highlight w:val="green"/>
                <w:lang w:eastAsia="pt-BR"/>
              </w:rPr>
              <w:t>Cartórios/TJPR-2019</w:t>
            </w:r>
            <w:r w:rsidR="004C3C61">
              <w:rPr>
                <w:rFonts w:ascii="Book Antiqua" w:eastAsia="Times New Roman" w:hAnsi="Book Antiqua" w:cs="Times New Roman"/>
                <w:b/>
                <w:i/>
                <w:iCs/>
                <w:color w:val="FF0000"/>
                <w:sz w:val="19"/>
                <w:szCs w:val="19"/>
                <w:lang w:eastAsia="pt-BR"/>
              </w:rPr>
              <w:t>: #</w:t>
            </w:r>
            <w:r w:rsidR="004C3C61" w:rsidRPr="004C3C61">
              <w:rPr>
                <w:rFonts w:ascii="Book Antiqua" w:eastAsia="Times New Roman" w:hAnsi="Book Antiqua" w:cs="Times New Roman"/>
                <w:b/>
                <w:i/>
                <w:iCs/>
                <w:color w:val="FF0000"/>
                <w:sz w:val="19"/>
                <w:szCs w:val="19"/>
                <w:highlight w:val="green"/>
                <w:lang w:eastAsia="pt-BR"/>
              </w:rPr>
              <w:t>PCPR-2021</w:t>
            </w:r>
            <w:r w:rsidR="00DE1006">
              <w:rPr>
                <w:rFonts w:ascii="Book Antiqua" w:eastAsia="Times New Roman" w:hAnsi="Book Antiqua" w:cs="Times New Roman"/>
                <w:b/>
                <w:i/>
                <w:iCs/>
                <w:color w:val="FF0000"/>
                <w:sz w:val="19"/>
                <w:szCs w:val="19"/>
                <w:lang w:eastAsia="pt-BR"/>
              </w:rPr>
              <w:t>: #</w:t>
            </w:r>
            <w:r w:rsidR="00DE1006" w:rsidRPr="00DE1006">
              <w:rPr>
                <w:rFonts w:ascii="Book Antiqua" w:eastAsia="Times New Roman" w:hAnsi="Book Antiqua" w:cs="Times New Roman"/>
                <w:b/>
                <w:i/>
                <w:iCs/>
                <w:color w:val="FF0000"/>
                <w:sz w:val="19"/>
                <w:szCs w:val="19"/>
                <w:highlight w:val="green"/>
                <w:lang w:eastAsia="pt-BR"/>
              </w:rPr>
              <w:t>MPTO-2022</w:t>
            </w:r>
            <w:r w:rsidR="006A19AE">
              <w:rPr>
                <w:rFonts w:ascii="Book Antiqua" w:eastAsia="Times New Roman" w:hAnsi="Book Antiqua" w:cs="Times New Roman"/>
                <w:b/>
                <w:i/>
                <w:iCs/>
                <w:color w:val="FF0000"/>
                <w:sz w:val="19"/>
                <w:szCs w:val="19"/>
                <w:lang w:eastAsia="pt-BR"/>
              </w:rPr>
              <w:t>: #</w:t>
            </w:r>
            <w:r w:rsidR="006A19AE" w:rsidRPr="006A19AE">
              <w:rPr>
                <w:rFonts w:ascii="Book Antiqua" w:eastAsia="Times New Roman" w:hAnsi="Book Antiqua" w:cs="Times New Roman"/>
                <w:b/>
                <w:i/>
                <w:iCs/>
                <w:color w:val="FF0000"/>
                <w:sz w:val="19"/>
                <w:szCs w:val="19"/>
                <w:highlight w:val="green"/>
                <w:lang w:eastAsia="pt-BR"/>
              </w:rPr>
              <w:t>CESPE</w:t>
            </w:r>
            <w:r w:rsidR="001B1796">
              <w:rPr>
                <w:rFonts w:ascii="Book Antiqua" w:eastAsia="Times New Roman" w:hAnsi="Book Antiqua" w:cs="Times New Roman"/>
                <w:b/>
                <w:i/>
                <w:iCs/>
                <w:color w:val="FF0000"/>
                <w:sz w:val="19"/>
                <w:szCs w:val="19"/>
                <w:lang w:eastAsia="pt-BR"/>
              </w:rPr>
              <w:t>: #</w:t>
            </w:r>
            <w:r w:rsidR="001B1796" w:rsidRPr="001B1796">
              <w:rPr>
                <w:rFonts w:ascii="Book Antiqua" w:eastAsia="Times New Roman" w:hAnsi="Book Antiqua" w:cs="Times New Roman"/>
                <w:b/>
                <w:i/>
                <w:iCs/>
                <w:color w:val="FF0000"/>
                <w:sz w:val="19"/>
                <w:szCs w:val="19"/>
                <w:highlight w:val="green"/>
                <w:lang w:eastAsia="pt-BR"/>
              </w:rPr>
              <w:t>UFPR</w:t>
            </w:r>
            <w:r w:rsidRPr="00C1354D">
              <w:rPr>
                <w:rFonts w:ascii="Book Antiqua" w:eastAsia="Times New Roman" w:hAnsi="Book Antiqua" w:cs="Times New Roman"/>
                <w:bCs/>
                <w:sz w:val="19"/>
                <w:szCs w:val="19"/>
                <w:lang w:eastAsia="pt-BR"/>
              </w:rPr>
              <w:t xml:space="preserve">: A Lei de Crimes Ambientais prevê que a </w:t>
            </w:r>
            <w:r w:rsidRPr="006A19AE">
              <w:rPr>
                <w:rFonts w:ascii="Book Antiqua" w:eastAsia="Times New Roman" w:hAnsi="Book Antiqua" w:cs="Times New Roman"/>
                <w:b/>
                <w:sz w:val="19"/>
                <w:szCs w:val="19"/>
                <w:shd w:val="clear" w:color="auto" w:fill="F7CAAC" w:themeFill="accent2" w:themeFillTint="66"/>
                <w:lang w:eastAsia="pt-BR"/>
              </w:rPr>
              <w:t>ação penal pública será incondicionada</w:t>
            </w:r>
            <w:r w:rsidRPr="00C1354D">
              <w:rPr>
                <w:rFonts w:ascii="Book Antiqua" w:eastAsia="Times New Roman" w:hAnsi="Book Antiqua" w:cs="Times New Roman"/>
                <w:bCs/>
                <w:sz w:val="19"/>
                <w:szCs w:val="19"/>
                <w:lang w:eastAsia="pt-BR"/>
              </w:rPr>
              <w:t xml:space="preserve"> </w:t>
            </w:r>
            <w:r w:rsidRPr="006A19AE">
              <w:rPr>
                <w:rFonts w:ascii="Book Antiqua" w:eastAsia="Times New Roman" w:hAnsi="Book Antiqua" w:cs="Times New Roman"/>
                <w:b/>
                <w:sz w:val="19"/>
                <w:szCs w:val="19"/>
                <w:highlight w:val="yellow"/>
                <w:lang w:eastAsia="pt-BR"/>
              </w:rPr>
              <w:t>para os crimes ambientais nela previstos</w:t>
            </w:r>
            <w:r w:rsidRPr="00C1354D">
              <w:rPr>
                <w:rFonts w:ascii="Book Antiqua" w:eastAsia="Times New Roman" w:hAnsi="Book Antiqua" w:cs="Times New Roman"/>
                <w:bCs/>
                <w:sz w:val="19"/>
                <w:szCs w:val="19"/>
                <w:lang w:eastAsia="pt-BR"/>
              </w:rPr>
              <w:t>, em razão do interesse público em sua persecução, já que toda a coletividade acaba sendo atingida</w:t>
            </w:r>
            <w:r w:rsidR="006A19AE">
              <w:rPr>
                <w:rFonts w:ascii="Book Antiqua" w:eastAsia="Times New Roman" w:hAnsi="Book Antiqua" w:cs="Times New Roman"/>
                <w:bCs/>
                <w:sz w:val="19"/>
                <w:szCs w:val="19"/>
                <w:lang w:eastAsia="pt-BR"/>
              </w:rPr>
              <w:t xml:space="preserve">, </w:t>
            </w:r>
            <w:r w:rsidR="006A19AE" w:rsidRPr="000E7390">
              <w:rPr>
                <w:rFonts w:ascii="Book Antiqua" w:eastAsia="Times New Roman" w:hAnsi="Book Antiqua" w:cs="Times New Roman"/>
                <w:b/>
                <w:sz w:val="19"/>
                <w:szCs w:val="19"/>
                <w:highlight w:val="green"/>
                <w:lang w:eastAsia="pt-BR"/>
              </w:rPr>
              <w:t>tendo legitimado privativo</w:t>
            </w:r>
            <w:r w:rsidR="006A19AE">
              <w:rPr>
                <w:rFonts w:ascii="Book Antiqua" w:eastAsia="Times New Roman" w:hAnsi="Book Antiqua" w:cs="Times New Roman"/>
                <w:bCs/>
                <w:sz w:val="19"/>
                <w:szCs w:val="19"/>
                <w:lang w:eastAsia="pt-BR"/>
              </w:rPr>
              <w:t xml:space="preserve"> para propor a </w:t>
            </w:r>
            <w:r w:rsidR="006A19AE" w:rsidRPr="006A19AE">
              <w:rPr>
                <w:rFonts w:ascii="Book Antiqua" w:eastAsia="Times New Roman" w:hAnsi="Book Antiqua" w:cs="Times New Roman"/>
                <w:b/>
                <w:sz w:val="19"/>
                <w:szCs w:val="19"/>
                <w:highlight w:val="yellow"/>
                <w:lang w:eastAsia="pt-BR"/>
              </w:rPr>
              <w:t>denúncia criminal para a responsabilização ambienta</w:t>
            </w:r>
            <w:r w:rsidR="006A19AE">
              <w:rPr>
                <w:rFonts w:ascii="Book Antiqua" w:eastAsia="Times New Roman" w:hAnsi="Book Antiqua" w:cs="Times New Roman"/>
                <w:b/>
                <w:sz w:val="19"/>
                <w:szCs w:val="19"/>
                <w:highlight w:val="yellow"/>
                <w:lang w:eastAsia="pt-BR"/>
              </w:rPr>
              <w:t>l pena</w:t>
            </w:r>
            <w:r w:rsidR="006A19AE" w:rsidRPr="006A19AE">
              <w:rPr>
                <w:rFonts w:ascii="Book Antiqua" w:eastAsia="Times New Roman" w:hAnsi="Book Antiqua" w:cs="Times New Roman"/>
                <w:b/>
                <w:sz w:val="19"/>
                <w:szCs w:val="19"/>
                <w:highlight w:val="yellow"/>
                <w:lang w:eastAsia="pt-BR"/>
              </w:rPr>
              <w:t>l</w:t>
            </w:r>
            <w:r w:rsidR="006A19AE" w:rsidRPr="006A19AE">
              <w:rPr>
                <w:rFonts w:ascii="Book Antiqua" w:eastAsia="Times New Roman" w:hAnsi="Book Antiqua" w:cs="Times New Roman"/>
                <w:b/>
                <w:sz w:val="19"/>
                <w:szCs w:val="19"/>
                <w:lang w:eastAsia="pt-BR"/>
              </w:rPr>
              <w:t xml:space="preserve"> </w:t>
            </w:r>
            <w:r w:rsidR="006A19AE" w:rsidRPr="006A19AE">
              <w:rPr>
                <w:rFonts w:ascii="Book Antiqua" w:eastAsia="Times New Roman" w:hAnsi="Book Antiqua" w:cs="Times New Roman"/>
                <w:b/>
                <w:sz w:val="19"/>
                <w:szCs w:val="19"/>
                <w:shd w:val="clear" w:color="auto" w:fill="F7CAAC" w:themeFill="accent2" w:themeFillTint="66"/>
                <w:lang w:eastAsia="pt-BR"/>
              </w:rPr>
              <w:t>o Ministério Público</w:t>
            </w:r>
            <w:r w:rsidR="006A19AE" w:rsidRPr="006A19AE">
              <w:rPr>
                <w:rFonts w:ascii="Book Antiqua" w:eastAsia="Times New Roman" w:hAnsi="Book Antiqua" w:cs="Times New Roman"/>
                <w:b/>
                <w:sz w:val="19"/>
                <w:szCs w:val="19"/>
                <w:lang w:eastAsia="pt-BR"/>
              </w:rPr>
              <w:t xml:space="preserve"> (art. 129, I, CF)</w:t>
            </w:r>
            <w:r w:rsidR="006A19AE" w:rsidRPr="006A19AE">
              <w:rPr>
                <w:rFonts w:ascii="Book Antiqua" w:eastAsia="Times New Roman" w:hAnsi="Book Antiqua" w:cs="Times New Roman"/>
                <w:bCs/>
                <w:sz w:val="19"/>
                <w:szCs w:val="19"/>
                <w:lang w:eastAsia="pt-BR"/>
              </w:rPr>
              <w:t>.</w:t>
            </w:r>
          </w:p>
          <w:p w14:paraId="07DB10F3" w14:textId="189B2683" w:rsidR="000E7390" w:rsidRPr="00C1354D" w:rsidRDefault="000E7390" w:rsidP="006A19AE">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051987">
              <w:rPr>
                <w:rFonts w:ascii="Book Antiqua" w:eastAsia="Times New Roman" w:hAnsi="Book Antiqua" w:cs="Times New Roman"/>
                <w:b/>
                <w:i/>
                <w:iCs/>
                <w:color w:val="FF0000"/>
                <w:sz w:val="19"/>
                <w:szCs w:val="19"/>
                <w:lang w:eastAsia="pt-BR"/>
              </w:rPr>
              <w:t>: #</w:t>
            </w:r>
            <w:r w:rsidR="00051987" w:rsidRPr="00051987">
              <w:rPr>
                <w:rFonts w:ascii="Book Antiqua" w:eastAsia="Times New Roman" w:hAnsi="Book Antiqua" w:cs="Times New Roman"/>
                <w:b/>
                <w:i/>
                <w:iCs/>
                <w:color w:val="FF0000"/>
                <w:sz w:val="19"/>
                <w:szCs w:val="19"/>
                <w:highlight w:val="green"/>
                <w:lang w:eastAsia="pt-BR"/>
              </w:rPr>
              <w:t>TRF5-2009</w:t>
            </w:r>
            <w:r>
              <w:rPr>
                <w:rFonts w:ascii="Book Antiqua" w:eastAsia="Times New Roman" w:hAnsi="Book Antiqua" w:cs="Times New Roman"/>
                <w:b/>
                <w:i/>
                <w:iCs/>
                <w:color w:val="FF0000"/>
                <w:sz w:val="19"/>
                <w:szCs w:val="19"/>
                <w:lang w:eastAsia="pt-BR"/>
              </w:rPr>
              <w:t>: #</w:t>
            </w:r>
            <w:r w:rsidRPr="00796AFC">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796AFC">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sz w:val="19"/>
                <w:szCs w:val="19"/>
                <w:lang w:eastAsia="pt-BR"/>
              </w:rPr>
              <w:t xml:space="preserve">A </w:t>
            </w:r>
            <w:r w:rsidRPr="005D3D7D">
              <w:rPr>
                <w:rFonts w:ascii="Book Antiqua" w:eastAsia="Times New Roman" w:hAnsi="Book Antiqua" w:cs="Times New Roman"/>
                <w:b/>
                <w:bCs/>
                <w:sz w:val="19"/>
                <w:szCs w:val="19"/>
                <w:shd w:val="clear" w:color="auto" w:fill="F7CAAC" w:themeFill="accent2" w:themeFillTint="66"/>
                <w:lang w:eastAsia="pt-BR"/>
              </w:rPr>
              <w:t>Responsabilidade Criminal</w:t>
            </w:r>
            <w:r w:rsidRPr="005D3D7D">
              <w:rPr>
                <w:rFonts w:ascii="Book Antiqua" w:eastAsia="Times New Roman" w:hAnsi="Book Antiqua" w:cs="Times New Roman"/>
                <w:sz w:val="19"/>
                <w:szCs w:val="19"/>
                <w:lang w:eastAsia="pt-BR"/>
              </w:rPr>
              <w:t xml:space="preserve"> depende, obrigatoriamente, de </w:t>
            </w:r>
            <w:r w:rsidRPr="005D3D7D">
              <w:rPr>
                <w:rFonts w:ascii="Book Antiqua" w:eastAsia="Times New Roman" w:hAnsi="Book Antiqua" w:cs="Times New Roman"/>
                <w:b/>
                <w:bCs/>
                <w:sz w:val="19"/>
                <w:szCs w:val="19"/>
                <w:highlight w:val="green"/>
                <w:lang w:eastAsia="pt-BR"/>
              </w:rPr>
              <w:t>ação penal pública incondicionada</w:t>
            </w:r>
            <w:r w:rsidRPr="005D3D7D">
              <w:rPr>
                <w:rFonts w:ascii="Book Antiqua" w:eastAsia="Times New Roman" w:hAnsi="Book Antiqua" w:cs="Times New Roman"/>
                <w:sz w:val="19"/>
                <w:szCs w:val="19"/>
                <w:lang w:eastAsia="pt-BR"/>
              </w:rPr>
              <w:t xml:space="preserve"> específica para apurar eventual prática de crime ambiental (art. 26 da </w:t>
            </w:r>
            <w:r>
              <w:rPr>
                <w:rFonts w:ascii="Book Antiqua" w:eastAsia="Times New Roman" w:hAnsi="Book Antiqua" w:cs="Times New Roman"/>
                <w:sz w:val="19"/>
                <w:szCs w:val="19"/>
                <w:lang w:eastAsia="pt-BR"/>
              </w:rPr>
              <w:t>LCA</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bCs/>
                <w:sz w:val="19"/>
                <w:szCs w:val="19"/>
                <w:shd w:val="clear" w:color="auto" w:fill="F7CAAC" w:themeFill="accent2" w:themeFillTint="66"/>
                <w:lang w:eastAsia="pt-BR"/>
              </w:rPr>
              <w:t>Responsabilidade Administrativa</w:t>
            </w:r>
            <w:r w:rsidRPr="005D3D7D">
              <w:rPr>
                <w:rFonts w:ascii="Book Antiqua" w:eastAsia="Times New Roman" w:hAnsi="Book Antiqua" w:cs="Times New Roman"/>
                <w:sz w:val="19"/>
                <w:szCs w:val="19"/>
                <w:lang w:eastAsia="pt-BR"/>
              </w:rPr>
              <w:t xml:space="preserve">, nos termos do art. 70, §1º da </w:t>
            </w:r>
            <w:r>
              <w:rPr>
                <w:rFonts w:ascii="Book Antiqua" w:eastAsia="Times New Roman" w:hAnsi="Book Antiqua" w:cs="Times New Roman"/>
                <w:sz w:val="19"/>
                <w:szCs w:val="19"/>
                <w:lang w:eastAsia="pt-BR"/>
              </w:rPr>
              <w:t>LCA</w:t>
            </w:r>
            <w:r w:rsidRPr="005D3D7D">
              <w:rPr>
                <w:rFonts w:ascii="Book Antiqua" w:eastAsia="Times New Roman" w:hAnsi="Book Antiqua" w:cs="Times New Roman"/>
                <w:sz w:val="19"/>
                <w:szCs w:val="19"/>
                <w:lang w:eastAsia="pt-BR"/>
              </w:rPr>
              <w:t xml:space="preserve">, são autoridades competentes para </w:t>
            </w:r>
            <w:r w:rsidRPr="005D3D7D">
              <w:rPr>
                <w:rFonts w:ascii="Book Antiqua" w:eastAsia="Times New Roman" w:hAnsi="Book Antiqua" w:cs="Times New Roman"/>
                <w:b/>
                <w:bCs/>
                <w:sz w:val="19"/>
                <w:szCs w:val="19"/>
                <w:highlight w:val="green"/>
                <w:lang w:eastAsia="pt-BR"/>
              </w:rPr>
              <w:t>lavrar auto de infração ambiental e instaurar processo administrativo</w:t>
            </w:r>
            <w:r w:rsidRPr="005D3D7D">
              <w:rPr>
                <w:rFonts w:ascii="Book Antiqua" w:eastAsia="Times New Roman" w:hAnsi="Book Antiqua" w:cs="Times New Roman"/>
                <w:sz w:val="19"/>
                <w:szCs w:val="19"/>
                <w:lang w:eastAsia="pt-BR"/>
              </w:rPr>
              <w:t xml:space="preserve"> os funcionários de órgãos ambientais integrantes do Sistema Nacional de Meio Ambiente - SISNAMA, designados para as atividades de fiscalização, bem como os agentes das Capitanias dos Portos, do Ministério da Marinha. Logo, não poderia o MP propor ACP para discutir a responsabilidade administrativa da empresa. </w:t>
            </w:r>
            <w:r w:rsidR="00583AB4" w:rsidRPr="00583AB4">
              <w:rPr>
                <w:rFonts w:ascii="Book Antiqua" w:eastAsia="Times New Roman" w:hAnsi="Book Antiqua" w:cs="Times New Roman"/>
                <w:sz w:val="19"/>
                <w:szCs w:val="19"/>
                <w:lang w:eastAsia="pt-BR"/>
              </w:rPr>
              <w:t xml:space="preserve">No caso de </w:t>
            </w:r>
            <w:r w:rsidR="00583AB4" w:rsidRPr="00583AB4">
              <w:rPr>
                <w:rFonts w:ascii="Book Antiqua" w:eastAsia="Times New Roman" w:hAnsi="Book Antiqua" w:cs="Times New Roman"/>
                <w:b/>
                <w:bCs/>
                <w:sz w:val="19"/>
                <w:szCs w:val="19"/>
                <w:shd w:val="clear" w:color="auto" w:fill="F7CAAC" w:themeFill="accent2" w:themeFillTint="66"/>
                <w:lang w:eastAsia="pt-BR"/>
              </w:rPr>
              <w:t>Responsabilidade Civil</w:t>
            </w:r>
            <w:r w:rsidR="00583AB4" w:rsidRPr="00583AB4">
              <w:rPr>
                <w:rFonts w:ascii="Book Antiqua" w:eastAsia="Times New Roman" w:hAnsi="Book Antiqua" w:cs="Times New Roman"/>
                <w:sz w:val="19"/>
                <w:szCs w:val="19"/>
                <w:lang w:eastAsia="pt-BR"/>
              </w:rPr>
              <w:t xml:space="preserve">, a ação civil pública somente para poderá </w:t>
            </w:r>
            <w:r w:rsidR="00583AB4">
              <w:rPr>
                <w:rFonts w:ascii="Book Antiqua" w:eastAsia="Times New Roman" w:hAnsi="Book Antiqua" w:cs="Times New Roman"/>
                <w:sz w:val="19"/>
                <w:szCs w:val="19"/>
                <w:lang w:eastAsia="pt-BR"/>
              </w:rPr>
              <w:t xml:space="preserve">ter como objeto </w:t>
            </w:r>
            <w:r w:rsidR="00583AB4" w:rsidRPr="00583AB4">
              <w:rPr>
                <w:rFonts w:ascii="Book Antiqua" w:eastAsia="Times New Roman" w:hAnsi="Book Antiqua" w:cs="Times New Roman"/>
                <w:sz w:val="19"/>
                <w:szCs w:val="19"/>
                <w:lang w:eastAsia="pt-BR"/>
              </w:rPr>
              <w:t>a condenação em dinheiro ou o cumprimento de obrigação de fazer ou não fazer</w:t>
            </w:r>
            <w:r w:rsidR="00583AB4">
              <w:rPr>
                <w:rFonts w:ascii="Book Antiqua" w:eastAsia="Times New Roman" w:hAnsi="Book Antiqua" w:cs="Times New Roman"/>
                <w:sz w:val="19"/>
                <w:szCs w:val="19"/>
                <w:lang w:eastAsia="pt-BR"/>
              </w:rPr>
              <w:t>, nos termos do art. 3º da Lei de Ação Civil Pública e art. 225, §3º da CF.</w:t>
            </w:r>
          </w:p>
        </w:tc>
      </w:tr>
    </w:tbl>
    <w:p w14:paraId="1B4A205C"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0" w:name="art26p"/>
      <w:bookmarkEnd w:id="90"/>
      <w:r w:rsidRPr="00C1354D">
        <w:rPr>
          <w:rFonts w:ascii="Book Antiqua" w:eastAsia="Times New Roman" w:hAnsi="Book Antiqua" w:cs="Times New Roman"/>
          <w:sz w:val="19"/>
          <w:szCs w:val="19"/>
          <w:lang w:eastAsia="pt-BR"/>
        </w:rPr>
        <w:t xml:space="preserve">Parágrafo único. </w:t>
      </w:r>
      <w:hyperlink r:id="rId16" w:history="1">
        <w:r w:rsidRPr="00C1354D">
          <w:rPr>
            <w:rFonts w:ascii="Book Antiqua" w:eastAsia="Times New Roman" w:hAnsi="Book Antiqua" w:cs="Times New Roman"/>
            <w:color w:val="0000FF"/>
            <w:sz w:val="19"/>
            <w:szCs w:val="19"/>
            <w:u w:val="single"/>
            <w:lang w:eastAsia="pt-BR"/>
          </w:rPr>
          <w:t>(VETADO)</w:t>
        </w:r>
      </w:hyperlink>
    </w:p>
    <w:p w14:paraId="05C81A81" w14:textId="2B705770"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91" w:name="art27"/>
      <w:bookmarkEnd w:id="91"/>
      <w:r w:rsidRPr="00C1354D">
        <w:rPr>
          <w:rFonts w:ascii="Book Antiqua" w:eastAsia="Times New Roman" w:hAnsi="Book Antiqua" w:cs="Times New Roman"/>
          <w:b/>
          <w:sz w:val="19"/>
          <w:szCs w:val="19"/>
          <w:highlight w:val="magenta"/>
          <w:lang w:eastAsia="pt-BR"/>
        </w:rPr>
        <w:t>Art. 27</w:t>
      </w:r>
      <w:r w:rsidRPr="00C1354D">
        <w:rPr>
          <w:rFonts w:ascii="Book Antiqua" w:eastAsia="Times New Roman" w:hAnsi="Book Antiqua" w:cs="Times New Roman"/>
          <w:sz w:val="19"/>
          <w:szCs w:val="19"/>
          <w:lang w:eastAsia="pt-BR"/>
        </w:rPr>
        <w:t xml:space="preserve">. </w:t>
      </w:r>
      <w:r w:rsidRPr="00B639F9">
        <w:rPr>
          <w:rFonts w:ascii="Book Antiqua" w:eastAsia="Times New Roman" w:hAnsi="Book Antiqua" w:cs="Times New Roman"/>
          <w:b/>
          <w:bCs/>
          <w:sz w:val="19"/>
          <w:szCs w:val="19"/>
          <w:lang w:eastAsia="pt-BR"/>
        </w:rPr>
        <w:t xml:space="preserve">Nos </w:t>
      </w:r>
      <w:r w:rsidRPr="00B639F9">
        <w:rPr>
          <w:rFonts w:ascii="Book Antiqua" w:eastAsia="Times New Roman" w:hAnsi="Book Antiqua" w:cs="Times New Roman"/>
          <w:b/>
          <w:bCs/>
          <w:sz w:val="19"/>
          <w:szCs w:val="19"/>
          <w:highlight w:val="yellow"/>
          <w:lang w:eastAsia="pt-BR"/>
        </w:rPr>
        <w:t>crimes ambientais</w:t>
      </w:r>
      <w:r w:rsidRPr="00B639F9">
        <w:rPr>
          <w:rFonts w:ascii="Book Antiqua" w:eastAsia="Times New Roman" w:hAnsi="Book Antiqua" w:cs="Times New Roman"/>
          <w:b/>
          <w:bCs/>
          <w:sz w:val="19"/>
          <w:szCs w:val="19"/>
          <w:lang w:eastAsia="pt-BR"/>
        </w:rPr>
        <w:t xml:space="preserve"> de </w:t>
      </w:r>
      <w:r w:rsidRPr="00B639F9">
        <w:rPr>
          <w:rFonts w:ascii="Book Antiqua" w:eastAsia="Times New Roman" w:hAnsi="Book Antiqua" w:cs="Times New Roman"/>
          <w:b/>
          <w:bCs/>
          <w:caps/>
          <w:sz w:val="19"/>
          <w:szCs w:val="19"/>
          <w:shd w:val="clear" w:color="auto" w:fill="F7CAAC" w:themeFill="accent2" w:themeFillTint="66"/>
          <w:lang w:eastAsia="pt-BR"/>
        </w:rPr>
        <w:t>menor potencial ofensivo</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sz w:val="19"/>
          <w:szCs w:val="19"/>
          <w:highlight w:val="cyan"/>
          <w:lang w:eastAsia="pt-BR"/>
        </w:rPr>
        <w:t>a proposta de aplicação imediata de pena restritiva de direitos ou multa</w:t>
      </w:r>
      <w:r w:rsidRPr="00B639F9">
        <w:rPr>
          <w:rFonts w:ascii="Book Antiqua" w:eastAsia="Times New Roman" w:hAnsi="Book Antiqua" w:cs="Times New Roman"/>
          <w:b/>
          <w:bCs/>
          <w:sz w:val="19"/>
          <w:szCs w:val="19"/>
          <w:lang w:eastAsia="pt-BR"/>
        </w:rPr>
        <w:t xml:space="preserve">, prevista no </w:t>
      </w:r>
      <w:hyperlink r:id="rId17" w:anchor="art76" w:history="1">
        <w:r w:rsidRPr="00B639F9">
          <w:rPr>
            <w:rFonts w:ascii="Book Antiqua" w:eastAsia="Times New Roman" w:hAnsi="Book Antiqua" w:cs="Times New Roman"/>
            <w:b/>
            <w:bCs/>
            <w:sz w:val="19"/>
            <w:szCs w:val="19"/>
            <w:lang w:eastAsia="pt-BR"/>
          </w:rPr>
          <w:t>art. 76 da Lei nº 9.099, de 26 de setembro de 1995</w:t>
        </w:r>
      </w:hyperlink>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sz w:val="19"/>
          <w:szCs w:val="19"/>
          <w:highlight w:val="yellow"/>
          <w:lang w:eastAsia="pt-BR"/>
        </w:rPr>
        <w:t>somente</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caps/>
          <w:sz w:val="19"/>
          <w:szCs w:val="19"/>
          <w:highlight w:val="green"/>
          <w:lang w:eastAsia="pt-BR"/>
        </w:rPr>
        <w:t>poderá ser formulada</w:t>
      </w:r>
      <w:r w:rsidRPr="00B639F9">
        <w:rPr>
          <w:rFonts w:ascii="Book Antiqua" w:eastAsia="Times New Roman" w:hAnsi="Book Antiqua" w:cs="Times New Roman"/>
          <w:b/>
          <w:bCs/>
          <w:sz w:val="19"/>
          <w:szCs w:val="19"/>
          <w:lang w:eastAsia="pt-BR"/>
        </w:rPr>
        <w:t xml:space="preserve"> desde que </w:t>
      </w:r>
      <w:r w:rsidRPr="00B639F9">
        <w:rPr>
          <w:rFonts w:ascii="Book Antiqua" w:eastAsia="Times New Roman" w:hAnsi="Book Antiqua" w:cs="Times New Roman"/>
          <w:b/>
          <w:bCs/>
          <w:caps/>
          <w:sz w:val="19"/>
          <w:szCs w:val="19"/>
          <w:highlight w:val="green"/>
          <w:lang w:eastAsia="pt-BR"/>
        </w:rPr>
        <w:t>tenha havido</w:t>
      </w:r>
      <w:r w:rsidRPr="00B639F9">
        <w:rPr>
          <w:rFonts w:ascii="Book Antiqua" w:eastAsia="Times New Roman" w:hAnsi="Book Antiqua" w:cs="Times New Roman"/>
          <w:b/>
          <w:bCs/>
          <w:sz w:val="19"/>
          <w:szCs w:val="19"/>
          <w:lang w:eastAsia="pt-BR"/>
        </w:rPr>
        <w:t xml:space="preserve"> a </w:t>
      </w:r>
      <w:r w:rsidRPr="00B639F9">
        <w:rPr>
          <w:rFonts w:ascii="Book Antiqua" w:eastAsia="Times New Roman" w:hAnsi="Book Antiqua" w:cs="Times New Roman"/>
          <w:b/>
          <w:bCs/>
          <w:caps/>
          <w:sz w:val="19"/>
          <w:szCs w:val="19"/>
          <w:shd w:val="clear" w:color="auto" w:fill="F7CAAC" w:themeFill="accent2" w:themeFillTint="66"/>
          <w:lang w:eastAsia="pt-BR"/>
        </w:rPr>
        <w:t>prévia</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sz w:val="19"/>
          <w:szCs w:val="19"/>
          <w:highlight w:val="cyan"/>
          <w:lang w:eastAsia="pt-BR"/>
        </w:rPr>
        <w:t>composição do dano ambiental</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sz w:val="19"/>
          <w:szCs w:val="19"/>
          <w:highlight w:val="yellow"/>
          <w:lang w:eastAsia="pt-BR"/>
        </w:rPr>
        <w:t>de que trata o art. 74 da mesma lei</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caps/>
          <w:sz w:val="19"/>
          <w:szCs w:val="19"/>
          <w:highlight w:val="green"/>
          <w:lang w:eastAsia="pt-BR"/>
        </w:rPr>
        <w:t>salvo</w:t>
      </w:r>
      <w:r w:rsidRPr="00B639F9">
        <w:rPr>
          <w:rFonts w:ascii="Book Antiqua" w:eastAsia="Times New Roman" w:hAnsi="Book Antiqua" w:cs="Times New Roman"/>
          <w:b/>
          <w:bCs/>
          <w:sz w:val="19"/>
          <w:szCs w:val="19"/>
          <w:lang w:eastAsia="pt-BR"/>
        </w:rPr>
        <w:t xml:space="preserve"> em caso de </w:t>
      </w:r>
      <w:r w:rsidRPr="00B639F9">
        <w:rPr>
          <w:rFonts w:ascii="Book Antiqua" w:eastAsia="Times New Roman" w:hAnsi="Book Antiqua" w:cs="Times New Roman"/>
          <w:b/>
          <w:bCs/>
          <w:sz w:val="19"/>
          <w:szCs w:val="19"/>
          <w:highlight w:val="yellow"/>
          <w:lang w:eastAsia="pt-BR"/>
        </w:rPr>
        <w:t>comprovada impossibilidade</w:t>
      </w:r>
      <w:r w:rsidRPr="00E91F78">
        <w:rPr>
          <w:rFonts w:ascii="Book Antiqua" w:eastAsia="Times New Roman" w:hAnsi="Book Antiqua" w:cs="Times New Roman"/>
          <w:sz w:val="18"/>
          <w:szCs w:val="18"/>
          <w:lang w:eastAsia="pt-BR"/>
        </w:rPr>
        <w:t>.</w:t>
      </w:r>
      <w:r w:rsidR="007E2391" w:rsidRPr="00E91F78">
        <w:rPr>
          <w:rFonts w:ascii="Book Antiqua" w:eastAsia="Times New Roman" w:hAnsi="Book Antiqua" w:cs="Times New Roman"/>
          <w:sz w:val="18"/>
          <w:szCs w:val="18"/>
          <w:lang w:eastAsia="pt-BR"/>
        </w:rPr>
        <w:t xml:space="preserve"> </w:t>
      </w:r>
      <w:r w:rsidR="003E2023" w:rsidRPr="00E91F78">
        <w:rPr>
          <w:rFonts w:ascii="Book Antiqua" w:eastAsia="Times New Roman" w:hAnsi="Book Antiqua" w:cs="Times New Roman"/>
          <w:b/>
          <w:color w:val="FF0000"/>
          <w:sz w:val="16"/>
          <w:szCs w:val="16"/>
          <w:u w:val="single"/>
          <w:lang w:eastAsia="pt-BR"/>
        </w:rPr>
        <w:t>(TJRR-2008)</w:t>
      </w:r>
      <w:r w:rsidR="00FC76A4" w:rsidRPr="00E91F78">
        <w:rPr>
          <w:rFonts w:ascii="Book Antiqua" w:eastAsia="Times New Roman" w:hAnsi="Book Antiqua" w:cs="Times New Roman"/>
          <w:b/>
          <w:color w:val="FF0000"/>
          <w:sz w:val="16"/>
          <w:szCs w:val="16"/>
          <w:lang w:eastAsia="pt-BR"/>
        </w:rPr>
        <w:t xml:space="preserve"> </w:t>
      </w:r>
      <w:r w:rsidR="00FC76A4" w:rsidRPr="00E91F78">
        <w:rPr>
          <w:rFonts w:ascii="Book Antiqua" w:eastAsia="Times New Roman" w:hAnsi="Book Antiqua" w:cs="Times New Roman"/>
          <w:b/>
          <w:bCs/>
          <w:color w:val="FF0000"/>
          <w:sz w:val="16"/>
          <w:szCs w:val="16"/>
          <w:u w:val="single"/>
          <w:lang w:eastAsia="pt-BR"/>
        </w:rPr>
        <w:t>(DPECE-2008)</w:t>
      </w:r>
      <w:r w:rsidR="001071CD" w:rsidRPr="00E91F78">
        <w:rPr>
          <w:rFonts w:ascii="Book Antiqua" w:eastAsia="Times New Roman" w:hAnsi="Book Antiqua" w:cs="Times New Roman"/>
          <w:b/>
          <w:bCs/>
          <w:color w:val="FF0000"/>
          <w:sz w:val="16"/>
          <w:szCs w:val="16"/>
          <w:lang w:eastAsia="pt-BR"/>
        </w:rPr>
        <w:t xml:space="preserve"> </w:t>
      </w:r>
      <w:r w:rsidR="001E0FFB" w:rsidRPr="00E91F78">
        <w:rPr>
          <w:rFonts w:ascii="Book Antiqua" w:hAnsi="Book Antiqua"/>
          <w:b/>
          <w:color w:val="FF0000"/>
          <w:sz w:val="16"/>
          <w:szCs w:val="16"/>
          <w:u w:val="single"/>
        </w:rPr>
        <w:t>(TJMS-2010)</w:t>
      </w:r>
      <w:r w:rsidR="00AC5F72" w:rsidRPr="00E91F78">
        <w:rPr>
          <w:rFonts w:ascii="Book Antiqua" w:eastAsia="Times New Roman" w:hAnsi="Book Antiqua" w:cs="Times New Roman"/>
          <w:b/>
          <w:bCs/>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3E70E8" w:rsidRPr="00E91F78">
        <w:rPr>
          <w:rFonts w:ascii="Book Antiqua" w:eastAsia="Times New Roman" w:hAnsi="Book Antiqua" w:cs="Times New Roman"/>
          <w:b/>
          <w:color w:val="FF0000"/>
          <w:sz w:val="16"/>
          <w:szCs w:val="16"/>
          <w:lang w:eastAsia="pt-BR"/>
        </w:rPr>
        <w:t xml:space="preserve"> </w:t>
      </w:r>
      <w:r w:rsidR="003E70E8" w:rsidRPr="00E91F78">
        <w:rPr>
          <w:rFonts w:ascii="Book Antiqua" w:eastAsia="Times New Roman" w:hAnsi="Book Antiqua" w:cs="Times New Roman"/>
          <w:b/>
          <w:bCs/>
          <w:color w:val="FF0000"/>
          <w:sz w:val="16"/>
          <w:szCs w:val="16"/>
          <w:u w:val="single"/>
          <w:lang w:eastAsia="pt-BR"/>
        </w:rPr>
        <w:t>(MPPI-2012)</w:t>
      </w:r>
      <w:r w:rsidR="00B17AAC" w:rsidRPr="00E91F78">
        <w:rPr>
          <w:rFonts w:ascii="Book Antiqua" w:eastAsia="Times New Roman" w:hAnsi="Book Antiqua" w:cs="Times New Roman"/>
          <w:b/>
          <w:bCs/>
          <w:color w:val="FF0000"/>
          <w:sz w:val="16"/>
          <w:szCs w:val="16"/>
          <w:lang w:eastAsia="pt-BR"/>
        </w:rPr>
        <w:t xml:space="preserve"> </w:t>
      </w:r>
      <w:r w:rsidR="00B17AAC" w:rsidRPr="00E91F78">
        <w:rPr>
          <w:rFonts w:ascii="Book Antiqua" w:eastAsia="Times New Roman" w:hAnsi="Book Antiqua" w:cs="Times New Roman"/>
          <w:b/>
          <w:bCs/>
          <w:color w:val="FF0000"/>
          <w:sz w:val="16"/>
          <w:szCs w:val="16"/>
          <w:u w:val="single"/>
          <w:lang w:eastAsia="pt-BR"/>
        </w:rPr>
        <w:t>(MPSP-2011/2013)</w:t>
      </w:r>
      <w:r w:rsidR="006620F2"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(MPSC-2013)</w:t>
      </w:r>
      <w:r w:rsidR="00607FD1" w:rsidRPr="00E91F78">
        <w:rPr>
          <w:rFonts w:ascii="Book Antiqua" w:eastAsia="Times New Roman" w:hAnsi="Book Antiqua" w:cs="Times New Roman"/>
          <w:b/>
          <w:color w:val="FF0000"/>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(TJMT-2014)</w:t>
      </w:r>
      <w:r w:rsidR="00334ADA" w:rsidRPr="00E91F78">
        <w:rPr>
          <w:rFonts w:ascii="Book Antiqua" w:eastAsia="Times New Roman" w:hAnsi="Book Antiqua" w:cs="Times New Roman"/>
          <w:b/>
          <w:color w:val="FF0000"/>
          <w:sz w:val="16"/>
          <w:szCs w:val="16"/>
          <w:lang w:eastAsia="pt-BR"/>
        </w:rPr>
        <w:t xml:space="preserve"> </w:t>
      </w:r>
      <w:r w:rsidR="00334ADA" w:rsidRPr="00E91F78">
        <w:rPr>
          <w:rFonts w:ascii="Book Antiqua" w:eastAsia="Times New Roman" w:hAnsi="Book Antiqua" w:cs="Times New Roman"/>
          <w:b/>
          <w:bCs/>
          <w:color w:val="FF0000"/>
          <w:sz w:val="16"/>
          <w:szCs w:val="16"/>
          <w:u w:val="single"/>
          <w:lang w:eastAsia="pt-BR"/>
        </w:rPr>
        <w:t>(TRF1-2015)</w:t>
      </w:r>
      <w:r w:rsidR="00AD738B" w:rsidRPr="00E91F78">
        <w:rPr>
          <w:rFonts w:ascii="Book Antiqua" w:eastAsia="Times New Roman" w:hAnsi="Book Antiqua" w:cs="Times New Roman"/>
          <w:b/>
          <w:color w:val="FF0000"/>
          <w:sz w:val="16"/>
          <w:szCs w:val="16"/>
          <w:lang w:eastAsia="pt-BR"/>
        </w:rPr>
        <w:t xml:space="preserve"> </w:t>
      </w:r>
      <w:bookmarkStart w:id="92" w:name="_Hlk70859717"/>
      <w:r w:rsidR="00AD738B" w:rsidRPr="00E91F78">
        <w:rPr>
          <w:rFonts w:ascii="Book Antiqua" w:eastAsia="Times New Roman" w:hAnsi="Book Antiqua" w:cs="Times New Roman"/>
          <w:b/>
          <w:color w:val="FF0000"/>
          <w:sz w:val="16"/>
          <w:szCs w:val="16"/>
          <w:u w:val="single"/>
          <w:lang w:eastAsia="pt-BR"/>
        </w:rPr>
        <w:t>(MPPR-</w:t>
      </w:r>
      <w:r w:rsidR="00723339" w:rsidRPr="00E91F78">
        <w:rPr>
          <w:rFonts w:ascii="Book Antiqua" w:eastAsia="Times New Roman" w:hAnsi="Book Antiqua" w:cs="Times New Roman"/>
          <w:b/>
          <w:color w:val="FF0000"/>
          <w:sz w:val="16"/>
          <w:szCs w:val="16"/>
          <w:u w:val="single"/>
          <w:lang w:eastAsia="pt-BR"/>
        </w:rPr>
        <w:t>2012/</w:t>
      </w:r>
      <w:r w:rsidR="00AD738B" w:rsidRPr="00E91F78">
        <w:rPr>
          <w:rFonts w:ascii="Book Antiqua" w:eastAsia="Times New Roman" w:hAnsi="Book Antiqua" w:cs="Times New Roman"/>
          <w:b/>
          <w:color w:val="FF0000"/>
          <w:sz w:val="16"/>
          <w:szCs w:val="16"/>
          <w:u w:val="single"/>
          <w:lang w:eastAsia="pt-BR"/>
        </w:rPr>
        <w:t>2017)</w:t>
      </w:r>
      <w:bookmarkEnd w:id="92"/>
      <w:r w:rsidR="00095DF4" w:rsidRPr="00E91F78">
        <w:rPr>
          <w:rFonts w:ascii="Book Antiqua" w:eastAsia="Times New Roman" w:hAnsi="Book Antiqua" w:cs="Times New Roman"/>
          <w:b/>
          <w:color w:val="FF0000"/>
          <w:sz w:val="16"/>
          <w:szCs w:val="16"/>
          <w:lang w:eastAsia="pt-BR"/>
        </w:rPr>
        <w:t xml:space="preserve"> </w:t>
      </w:r>
      <w:r w:rsidR="00095DF4" w:rsidRPr="00E91F78">
        <w:rPr>
          <w:rFonts w:ascii="Book Antiqua" w:eastAsia="Times New Roman" w:hAnsi="Book Antiqua" w:cs="Times New Roman"/>
          <w:b/>
          <w:bCs/>
          <w:color w:val="FF0000"/>
          <w:sz w:val="16"/>
          <w:szCs w:val="16"/>
          <w:u w:val="single"/>
          <w:lang w:eastAsia="pt-BR"/>
        </w:rPr>
        <w:t>(MPRO-2017)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137CD" w:rsidRPr="00E91F78">
        <w:rPr>
          <w:rFonts w:ascii="Book Antiqua" w:hAnsi="Book Antiqua"/>
          <w:b/>
          <w:bCs/>
          <w:color w:val="FF0000"/>
          <w:sz w:val="16"/>
          <w:szCs w:val="16"/>
        </w:rPr>
        <w:t xml:space="preserve"> </w:t>
      </w:r>
      <w:r w:rsidR="00F137CD" w:rsidRPr="00E91F78">
        <w:rPr>
          <w:rFonts w:ascii="Book Antiqua" w:eastAsia="Times New Roman" w:hAnsi="Book Antiqua" w:cs="Times New Roman"/>
          <w:b/>
          <w:bCs/>
          <w:color w:val="FF0000"/>
          <w:sz w:val="16"/>
          <w:szCs w:val="16"/>
          <w:u w:val="single"/>
          <w:lang w:eastAsia="pt-BR"/>
        </w:rPr>
        <w:t>(PCBA-2018)</w:t>
      </w:r>
      <w:r w:rsidR="00577F1D" w:rsidRPr="00E91F78">
        <w:rPr>
          <w:rFonts w:ascii="Book Antiqua" w:eastAsia="Times New Roman" w:hAnsi="Book Antiqua" w:cs="Times New Roman"/>
          <w:sz w:val="16"/>
          <w:szCs w:val="16"/>
          <w:lang w:eastAsia="pt-BR"/>
        </w:rPr>
        <w:t xml:space="preserve"> </w:t>
      </w:r>
      <w:r w:rsidR="005C2F63" w:rsidRPr="00E91F78">
        <w:rPr>
          <w:rFonts w:ascii="Book Antiqua" w:eastAsia="Times New Roman" w:hAnsi="Book Antiqua" w:cs="Times New Roman"/>
          <w:b/>
          <w:color w:val="FF0000"/>
          <w:sz w:val="16"/>
          <w:szCs w:val="16"/>
          <w:u w:val="single"/>
          <w:lang w:eastAsia="pt-BR"/>
        </w:rPr>
        <w:t>(PCMA-2018)</w:t>
      </w:r>
      <w:r w:rsidR="001B1796" w:rsidRPr="00E91F78">
        <w:rPr>
          <w:rFonts w:ascii="Book Antiqua" w:eastAsia="Times New Roman" w:hAnsi="Book Antiqua" w:cs="Times New Roman"/>
          <w:b/>
          <w:color w:val="FF0000"/>
          <w:sz w:val="16"/>
          <w:szCs w:val="16"/>
          <w:lang w:eastAsia="pt-BR"/>
        </w:rPr>
        <w:t xml:space="preserve"> </w:t>
      </w:r>
      <w:r w:rsidR="001B1796" w:rsidRPr="00E91F78">
        <w:rPr>
          <w:rFonts w:ascii="Book Antiqua" w:hAnsi="Book Antiqua"/>
          <w:b/>
          <w:bCs/>
          <w:color w:val="FF0000"/>
          <w:sz w:val="16"/>
          <w:szCs w:val="16"/>
          <w:u w:val="single"/>
        </w:rPr>
        <w:t>(Cartórios/TJPR-2019)</w:t>
      </w:r>
      <w:r w:rsidR="005D0719" w:rsidRPr="00E91F78">
        <w:rPr>
          <w:rFonts w:ascii="Book Antiqua" w:eastAsia="Times New Roman" w:hAnsi="Book Antiqua" w:cs="Times New Roman"/>
          <w:b/>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1C3904" w:rsidRPr="00E91F78">
        <w:rPr>
          <w:rFonts w:ascii="Book Antiqua" w:eastAsia="Times New Roman" w:hAnsi="Book Antiqua" w:cs="Times New Roman"/>
          <w:b/>
          <w:color w:val="FF0000"/>
          <w:sz w:val="16"/>
          <w:szCs w:val="16"/>
          <w:lang w:eastAsia="pt-BR"/>
        </w:rPr>
        <w:t xml:space="preserve"> </w:t>
      </w:r>
      <w:r w:rsidR="001C3904" w:rsidRPr="00E91F78">
        <w:rPr>
          <w:rFonts w:ascii="Book Antiqua" w:eastAsia="Times New Roman" w:hAnsi="Book Antiqua" w:cs="Times New Roman"/>
          <w:b/>
          <w:color w:val="FF0000"/>
          <w:sz w:val="16"/>
          <w:szCs w:val="16"/>
          <w:u w:val="single"/>
          <w:lang w:eastAsia="pt-BR"/>
        </w:rPr>
        <w:t>(MPDFT-2011/2021)</w:t>
      </w:r>
      <w:r w:rsidR="00B17AAC"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4C3C61" w:rsidRPr="00E91F78">
        <w:rPr>
          <w:rFonts w:ascii="Book Antiqua" w:eastAsia="Times New Roman" w:hAnsi="Book Antiqua" w:cs="Times New Roman"/>
          <w:b/>
          <w:color w:val="FF0000"/>
          <w:sz w:val="16"/>
          <w:szCs w:val="16"/>
          <w:lang w:eastAsia="pt-BR"/>
        </w:rPr>
        <w:t xml:space="preserve"> </w:t>
      </w:r>
      <w:r w:rsidR="004C3C61" w:rsidRPr="00E91F78">
        <w:rPr>
          <w:rFonts w:ascii="Book Antiqua" w:eastAsia="Times New Roman" w:hAnsi="Book Antiqua" w:cs="Times New Roman"/>
          <w:b/>
          <w:color w:val="FF0000"/>
          <w:sz w:val="16"/>
          <w:szCs w:val="16"/>
          <w:u w:val="single"/>
          <w:lang w:eastAsia="pt-BR"/>
        </w:rPr>
        <w:t>(PCPR-2021)</w:t>
      </w:r>
      <w:r w:rsidR="00B639F9">
        <w:rPr>
          <w:rFonts w:ascii="Book Antiqua" w:eastAsia="Times New Roman" w:hAnsi="Book Antiqua" w:cs="Times New Roman"/>
          <w:b/>
          <w:color w:val="FF0000"/>
          <w:sz w:val="16"/>
          <w:szCs w:val="16"/>
          <w:lang w:eastAsia="pt-BR"/>
        </w:rPr>
        <w:t xml:space="preserve"> </w:t>
      </w:r>
      <w:r w:rsidR="00B639F9" w:rsidRPr="00E91F78">
        <w:rPr>
          <w:rFonts w:ascii="Book Antiqua" w:eastAsia="Times New Roman" w:hAnsi="Book Antiqua" w:cs="Times New Roman"/>
          <w:b/>
          <w:color w:val="FF0000"/>
          <w:sz w:val="16"/>
          <w:szCs w:val="16"/>
          <w:u w:val="single"/>
          <w:lang w:eastAsia="pt-BR"/>
        </w:rPr>
        <w:t>(TJPE-2013</w:t>
      </w:r>
      <w:r w:rsidR="00B639F9">
        <w:rPr>
          <w:rFonts w:ascii="Book Antiqua" w:eastAsia="Times New Roman" w:hAnsi="Book Antiqua" w:cs="Times New Roman"/>
          <w:b/>
          <w:color w:val="FF0000"/>
          <w:sz w:val="16"/>
          <w:szCs w:val="16"/>
          <w:u w:val="single"/>
          <w:lang w:eastAsia="pt-BR"/>
        </w:rPr>
        <w:t>/2022</w:t>
      </w:r>
      <w:r w:rsidR="00B639F9" w:rsidRPr="00E91F78">
        <w:rPr>
          <w:rFonts w:ascii="Book Antiqua" w:eastAsia="Times New Roman" w:hAnsi="Book Antiqua" w:cs="Times New Roman"/>
          <w:b/>
          <w:color w:val="FF0000"/>
          <w:sz w:val="16"/>
          <w:szCs w:val="16"/>
          <w:u w:val="single"/>
          <w:lang w:eastAsia="pt-BR"/>
        </w:rPr>
        <w:t>)</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FC6D36">
        <w:rPr>
          <w:rFonts w:ascii="Book Antiqua" w:hAnsi="Book Antiqua"/>
          <w:b/>
          <w:bCs/>
          <w:color w:val="FF0000"/>
          <w:sz w:val="16"/>
          <w:szCs w:val="16"/>
        </w:rPr>
        <w:t xml:space="preserve"> </w:t>
      </w:r>
      <w:r w:rsidR="00FC6D36">
        <w:rPr>
          <w:rFonts w:ascii="Book Antiqua" w:hAnsi="Book Antiqua"/>
          <w:b/>
          <w:bCs/>
          <w:color w:val="FF0000"/>
          <w:sz w:val="16"/>
          <w:szCs w:val="16"/>
          <w:u w:val="single"/>
        </w:rPr>
        <w:t>(MPRS-2023)</w:t>
      </w:r>
      <w:r w:rsidR="00202F24">
        <w:rPr>
          <w:rFonts w:ascii="Book Antiqua" w:hAnsi="Book Antiqua"/>
          <w:b/>
          <w:bCs/>
          <w:color w:val="FF0000"/>
          <w:sz w:val="16"/>
          <w:szCs w:val="16"/>
        </w:rPr>
        <w:t xml:space="preserve"> </w:t>
      </w:r>
      <w:r w:rsid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095DF4" w:rsidRPr="00C1354D" w14:paraId="34E9CF61" w14:textId="77777777" w:rsidTr="00095DF4">
        <w:tc>
          <w:tcPr>
            <w:tcW w:w="8494" w:type="dxa"/>
            <w:shd w:val="clear" w:color="auto" w:fill="CCFFFF"/>
          </w:tcPr>
          <w:p w14:paraId="7094AB87" w14:textId="77777777" w:rsidR="00095DF4" w:rsidRPr="0026338E" w:rsidRDefault="00095DF4" w:rsidP="00095DF4">
            <w:pPr>
              <w:ind w:firstLine="451"/>
              <w:jc w:val="both"/>
              <w:rPr>
                <w:rFonts w:ascii="Book Antiqua" w:eastAsia="Times New Roman" w:hAnsi="Book Antiqua" w:cs="Times New Roman"/>
                <w:sz w:val="18"/>
                <w:szCs w:val="18"/>
                <w:lang w:eastAsia="pt-BR"/>
              </w:rPr>
            </w:pPr>
            <w:r w:rsidRPr="0026338E">
              <w:rPr>
                <w:rFonts w:ascii="Book Antiqua" w:eastAsia="Times New Roman" w:hAnsi="Book Antiqua" w:cs="Times New Roman"/>
                <w:sz w:val="18"/>
                <w:szCs w:val="18"/>
                <w:lang w:eastAsia="pt-BR"/>
              </w:rPr>
              <w:t xml:space="preserve">Art. 74. A composição dos danos civis será reduzida a escrito e, homologada pelo Juiz mediante sentença irrecorrível, terá eficácia de título a ser executado no juízo civil competente. </w:t>
            </w:r>
          </w:p>
          <w:p w14:paraId="457DB1E7" w14:textId="77777777" w:rsidR="00095DF4" w:rsidRPr="0026338E" w:rsidRDefault="00095DF4" w:rsidP="00095DF4">
            <w:pPr>
              <w:ind w:firstLine="451"/>
              <w:jc w:val="both"/>
              <w:rPr>
                <w:rFonts w:ascii="Book Antiqua" w:eastAsia="Times New Roman" w:hAnsi="Book Antiqua" w:cs="Times New Roman"/>
                <w:sz w:val="18"/>
                <w:szCs w:val="18"/>
                <w:lang w:eastAsia="pt-BR"/>
              </w:rPr>
            </w:pPr>
            <w:r w:rsidRPr="0026338E">
              <w:rPr>
                <w:rFonts w:ascii="Book Antiqua" w:eastAsia="Times New Roman" w:hAnsi="Book Antiqua" w:cs="Times New Roman"/>
                <w:sz w:val="18"/>
                <w:szCs w:val="18"/>
                <w:lang w:eastAsia="pt-BR"/>
              </w:rPr>
              <w:t xml:space="preserve">Parágrafo único. Tratando-se de ação penal de iniciativa privada ou de ação penal pública condicionada à representação, o acordo homologado acarreta a renúncia ao direito de queixa ou representação. (...) </w:t>
            </w:r>
          </w:p>
          <w:p w14:paraId="6FA8EC94" w14:textId="77777777" w:rsidR="00095DF4" w:rsidRPr="0026338E" w:rsidRDefault="00095DF4" w:rsidP="00095DF4">
            <w:pPr>
              <w:ind w:firstLine="451"/>
              <w:jc w:val="both"/>
              <w:rPr>
                <w:rFonts w:ascii="Book Antiqua" w:eastAsia="Times New Roman" w:hAnsi="Book Antiqua" w:cs="Times New Roman"/>
                <w:sz w:val="18"/>
                <w:szCs w:val="18"/>
                <w:lang w:eastAsia="pt-BR"/>
              </w:rPr>
            </w:pPr>
          </w:p>
          <w:p w14:paraId="2E881065" w14:textId="2D817133" w:rsidR="00095DF4" w:rsidRPr="00C1354D" w:rsidRDefault="00095DF4" w:rsidP="00095DF4">
            <w:pPr>
              <w:ind w:firstLine="451"/>
              <w:jc w:val="both"/>
              <w:rPr>
                <w:rFonts w:ascii="Book Antiqua" w:eastAsia="Times New Roman" w:hAnsi="Book Antiqua" w:cs="Times New Roman"/>
                <w:sz w:val="19"/>
                <w:szCs w:val="19"/>
                <w:lang w:eastAsia="pt-BR"/>
              </w:rPr>
            </w:pPr>
            <w:r w:rsidRPr="0026338E">
              <w:rPr>
                <w:rFonts w:ascii="Book Antiqua" w:eastAsia="Times New Roman" w:hAnsi="Book Antiqua" w:cs="Times New Roman"/>
                <w:sz w:val="18"/>
                <w:szCs w:val="18"/>
                <w:lang w:eastAsia="pt-BR"/>
              </w:rPr>
              <w:t>Art. 76. Havendo representação ou tratando-se de crime de ação penal pública incondicionada, não sendo caso de arquivamento, o Ministério Público poderá propor a aplicação imediata de pena restritiva de direitos ou multas, a ser especificada na proposta. (...)</w:t>
            </w:r>
          </w:p>
        </w:tc>
      </w:tr>
    </w:tbl>
    <w:p w14:paraId="266F345B" w14:textId="77777777" w:rsidR="00095DF4" w:rsidRPr="00095DF4" w:rsidRDefault="00095DF4" w:rsidP="00095DF4">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94C64" w:rsidRPr="00C1354D" w14:paraId="27F984AA" w14:textId="77777777" w:rsidTr="00494C64">
        <w:tc>
          <w:tcPr>
            <w:tcW w:w="8494" w:type="dxa"/>
            <w:shd w:val="clear" w:color="auto" w:fill="CCFFFF"/>
          </w:tcPr>
          <w:p w14:paraId="35C99113" w14:textId="1466A275" w:rsidR="00202F24" w:rsidRDefault="00202F24" w:rsidP="00095D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2F24">
              <w:rPr>
                <w:rFonts w:ascii="Book Antiqua" w:eastAsia="Times New Roman" w:hAnsi="Book Antiqua" w:cs="Times New Roman"/>
                <w:bCs/>
                <w:sz w:val="19"/>
                <w:szCs w:val="19"/>
                <w:lang w:eastAsia="pt-BR"/>
              </w:rPr>
              <w:t>Assinale a opção correta no que se refere aos crimes ambientais de menor potencial ofensivo</w:t>
            </w:r>
            <w:r>
              <w:rPr>
                <w:rFonts w:ascii="Book Antiqua" w:eastAsia="Times New Roman" w:hAnsi="Book Antiqua" w:cs="Times New Roman"/>
                <w:bCs/>
                <w:sz w:val="19"/>
                <w:szCs w:val="19"/>
                <w:lang w:eastAsia="pt-BR"/>
              </w:rPr>
              <w:t xml:space="preserve">: </w:t>
            </w:r>
            <w:r w:rsidRPr="00202F24">
              <w:rPr>
                <w:rFonts w:ascii="Book Antiqua" w:eastAsia="Times New Roman" w:hAnsi="Book Antiqua" w:cs="Times New Roman"/>
                <w:bCs/>
                <w:sz w:val="19"/>
                <w:szCs w:val="19"/>
                <w:lang w:eastAsia="pt-BR"/>
              </w:rPr>
              <w:t>Para que haja proposta de transação penal (Lei 9.099/95, art. 76), há a necessidade de prévia composição do dano ambiental, exceto no caso de comprovada impossibilidade.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42453179" w14:textId="77777777" w:rsidR="00FC6D36" w:rsidRDefault="00FC6D36" w:rsidP="00095DF4">
            <w:pPr>
              <w:jc w:val="both"/>
              <w:rPr>
                <w:rFonts w:ascii="Book Antiqua" w:eastAsia="Times New Roman" w:hAnsi="Book Antiqua" w:cs="Times New Roman"/>
                <w:b/>
                <w:sz w:val="19"/>
                <w:szCs w:val="19"/>
                <w:lang w:eastAsia="pt-BR"/>
              </w:rPr>
            </w:pPr>
          </w:p>
          <w:p w14:paraId="186DBB7B" w14:textId="7BF6DA2C" w:rsidR="00FC6D36" w:rsidRDefault="00FC6D36" w:rsidP="00FC6D3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Pr="00FC6D36">
              <w:rPr>
                <w:rFonts w:ascii="Book Antiqua" w:eastAsia="Times New Roman" w:hAnsi="Book Antiqua" w:cs="Times New Roman"/>
                <w:bCs/>
                <w:sz w:val="19"/>
                <w:szCs w:val="19"/>
                <w:lang w:eastAsia="pt-BR"/>
              </w:rPr>
              <w:t>A composição do dano ambiental é condição para o oferecimento do benefício da transação penal, salvo comprovada impossibilidade</w:t>
            </w:r>
            <w:r w:rsidRPr="00F137C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7CD861DE" w14:textId="77777777" w:rsidR="00202F24" w:rsidRDefault="00202F24" w:rsidP="00095DF4">
            <w:pPr>
              <w:jc w:val="both"/>
              <w:rPr>
                <w:rFonts w:ascii="Book Antiqua" w:eastAsia="Times New Roman" w:hAnsi="Book Antiqua" w:cs="Times New Roman"/>
                <w:b/>
                <w:sz w:val="19"/>
                <w:szCs w:val="19"/>
                <w:lang w:eastAsia="pt-BR"/>
              </w:rPr>
            </w:pPr>
          </w:p>
          <w:p w14:paraId="10CA5F01" w14:textId="10CF540E" w:rsidR="00F137CD" w:rsidRPr="00F137CD" w:rsidRDefault="00F137CD" w:rsidP="00095DF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137CD">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37CD">
              <w:rPr>
                <w:rFonts w:ascii="Book Antiqua" w:eastAsia="Times New Roman" w:hAnsi="Book Antiqua" w:cs="Times New Roman"/>
                <w:bCs/>
                <w:sz w:val="19"/>
                <w:szCs w:val="19"/>
                <w:lang w:eastAsia="pt-BR"/>
              </w:rPr>
              <w:t>No que concerne à aplicação da Lei 9.099/95 quanto às infrações penais ambientais previstas na Lei 9.605/98, é correto afirmar que</w:t>
            </w:r>
            <w:r>
              <w:rPr>
                <w:rFonts w:ascii="Book Antiqua" w:eastAsia="Times New Roman" w:hAnsi="Book Antiqua" w:cs="Times New Roman"/>
                <w:bCs/>
                <w:sz w:val="19"/>
                <w:szCs w:val="19"/>
                <w:lang w:eastAsia="pt-BR"/>
              </w:rPr>
              <w:t xml:space="preserve"> </w:t>
            </w:r>
            <w:r w:rsidRPr="00F137CD">
              <w:rPr>
                <w:rFonts w:ascii="Book Antiqua" w:eastAsia="Times New Roman" w:hAnsi="Book Antiqua" w:cs="Times New Roman"/>
                <w:bCs/>
                <w:sz w:val="19"/>
                <w:szCs w:val="19"/>
                <w:lang w:eastAsia="pt-BR"/>
              </w:rPr>
              <w:t>nos crimes ambientais de menor potencial ofensivo, a transação penal somente poderá ser formulada desde que tenha havido a prévia composição do dano ambiental, salvo em caso de comprovada impossibilidade.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4FFB6B6E" w14:textId="77777777" w:rsidR="00F137CD" w:rsidRDefault="00F137CD" w:rsidP="00095DF4">
            <w:pPr>
              <w:jc w:val="both"/>
              <w:rPr>
                <w:rFonts w:ascii="Book Antiqua" w:eastAsia="Times New Roman" w:hAnsi="Book Antiqua" w:cs="Times New Roman"/>
                <w:b/>
                <w:sz w:val="19"/>
                <w:szCs w:val="19"/>
                <w:lang w:eastAsia="pt-BR"/>
              </w:rPr>
            </w:pPr>
          </w:p>
          <w:p w14:paraId="662E7888" w14:textId="0BFCFAFA" w:rsidR="00095DF4" w:rsidRDefault="00095DF4" w:rsidP="00095D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5DF4">
              <w:rPr>
                <w:rFonts w:ascii="Book Antiqua" w:eastAsia="Times New Roman" w:hAnsi="Book Antiqua" w:cs="Times New Roman"/>
                <w:b/>
                <w:sz w:val="19"/>
                <w:szCs w:val="19"/>
                <w:highlight w:val="yellow"/>
                <w:lang w:eastAsia="pt-BR"/>
              </w:rPr>
              <w:t>MPRO-2017-FMP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5DF4">
              <w:rPr>
                <w:rFonts w:ascii="Book Antiqua" w:eastAsia="Times New Roman" w:hAnsi="Book Antiqua" w:cs="Times New Roman"/>
                <w:bCs/>
                <w:sz w:val="19"/>
                <w:szCs w:val="19"/>
                <w:lang w:eastAsia="pt-BR"/>
              </w:rPr>
              <w:t>Sobre os crimes ambientais previstos na Lei 9.605/98, é correto afirmar:</w:t>
            </w:r>
            <w:r>
              <w:t xml:space="preserve"> </w:t>
            </w:r>
            <w:r w:rsidRPr="00095DF4">
              <w:rPr>
                <w:rFonts w:ascii="Book Antiqua" w:eastAsia="Times New Roman" w:hAnsi="Book Antiqua" w:cs="Times New Roman"/>
                <w:bCs/>
                <w:sz w:val="19"/>
                <w:szCs w:val="19"/>
                <w:lang w:eastAsia="pt-BR"/>
              </w:rPr>
              <w:t>Nos crimes ambientais de menor potencial ofensivo, a proposta de transação penal somente poderá ser formulada desde que tenha havido a prévia composição do dano ambiental, salvo em caso de comprovada impossibilidade.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sidR="00F137C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1210D7B5" w14:textId="77777777" w:rsidR="00095DF4" w:rsidRPr="00095DF4" w:rsidRDefault="00095DF4" w:rsidP="00095DF4">
            <w:pPr>
              <w:jc w:val="both"/>
              <w:rPr>
                <w:rFonts w:ascii="Book Antiqua" w:eastAsia="Times New Roman" w:hAnsi="Book Antiqua" w:cs="Times New Roman"/>
                <w:bCs/>
                <w:sz w:val="19"/>
                <w:szCs w:val="19"/>
                <w:lang w:eastAsia="pt-BR"/>
              </w:rPr>
            </w:pPr>
          </w:p>
          <w:p w14:paraId="2DE96B19" w14:textId="2720C47A" w:rsidR="00AD139B" w:rsidRDefault="00AD139B" w:rsidP="00095D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D139B">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D139B">
              <w:rPr>
                <w:rFonts w:ascii="Book Antiqua" w:eastAsia="Times New Roman" w:hAnsi="Book Antiqua" w:cs="Times New Roman"/>
                <w:bCs/>
                <w:sz w:val="19"/>
                <w:szCs w:val="19"/>
                <w:lang w:eastAsia="pt-BR"/>
              </w:rPr>
              <w:t>Nos crimes ambientais de menor potencial ofensivo, conforme a Lei 9.605/1998, a proposta de aplicação imediata de pena não privativa de liberdade somente poderá ser formulada desde que tenha havido a prévia composição do dano ambiental, salvo comprovada impossibilidade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sidR="00202F24">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5A8192F2" w14:textId="77777777" w:rsidR="00095DF4" w:rsidRPr="00AD139B" w:rsidRDefault="00095DF4" w:rsidP="00095DF4">
            <w:pPr>
              <w:jc w:val="both"/>
              <w:rPr>
                <w:rFonts w:ascii="Book Antiqua" w:eastAsia="Times New Roman" w:hAnsi="Book Antiqua" w:cs="Times New Roman"/>
                <w:bCs/>
                <w:sz w:val="19"/>
                <w:szCs w:val="19"/>
                <w:lang w:eastAsia="pt-BR"/>
              </w:rPr>
            </w:pPr>
          </w:p>
          <w:p w14:paraId="68AD795D" w14:textId="297B3878" w:rsidR="00494C64" w:rsidRPr="00C1354D" w:rsidRDefault="00494C64" w:rsidP="00095DF4">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MPSP-2011</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Nos crimes ambientais de menor potencial ofensivo, a prévia composição do dano ambiental, salvo comprovada impossibilidade, é condição para a proposta de transação penal prevista no art. 76 da Lei 9.099/95. </w:t>
            </w:r>
            <w:r w:rsidRPr="00C1354D">
              <w:rPr>
                <w:rFonts w:ascii="Book Antiqua" w:eastAsia="Times New Roman" w:hAnsi="Book Antiqua" w:cs="Times New Roman"/>
                <w:b/>
                <w:sz w:val="19"/>
                <w:szCs w:val="19"/>
                <w:lang w:eastAsia="pt-BR"/>
              </w:rPr>
              <w:t xml:space="preserve">BL: art. 27 da </w:t>
            </w:r>
            <w:r w:rsidR="007E2391" w:rsidRPr="00C1354D">
              <w:rPr>
                <w:rFonts w:ascii="Book Antiqua" w:eastAsia="Times New Roman" w:hAnsi="Book Antiqua" w:cs="Times New Roman"/>
                <w:b/>
                <w:sz w:val="19"/>
                <w:szCs w:val="19"/>
                <w:lang w:eastAsia="pt-BR"/>
              </w:rPr>
              <w:t>LC</w:t>
            </w:r>
            <w:r w:rsidR="00AD139B">
              <w:rPr>
                <w:rFonts w:ascii="Book Antiqua" w:eastAsia="Times New Roman" w:hAnsi="Book Antiqua" w:cs="Times New Roman"/>
                <w:b/>
                <w:sz w:val="19"/>
                <w:szCs w:val="19"/>
                <w:lang w:eastAsia="pt-BR"/>
              </w:rPr>
              <w:t>A c/c arts. 74 e 76, Lei 9099.</w:t>
            </w:r>
          </w:p>
          <w:p w14:paraId="6C3CF7CA" w14:textId="77777777" w:rsidR="00095DF4" w:rsidRDefault="00095DF4" w:rsidP="00095DF4">
            <w:pPr>
              <w:jc w:val="both"/>
              <w:rPr>
                <w:rFonts w:ascii="Book Antiqua" w:eastAsia="Times New Roman" w:hAnsi="Book Antiqua" w:cs="Times New Roman"/>
                <w:b/>
                <w:sz w:val="19"/>
                <w:szCs w:val="19"/>
                <w:lang w:eastAsia="pt-BR"/>
              </w:rPr>
            </w:pPr>
          </w:p>
          <w:p w14:paraId="79B1759A" w14:textId="2B300502" w:rsidR="00F57BEE" w:rsidRPr="00C1354D" w:rsidRDefault="007E2391" w:rsidP="00095DF4">
            <w:pPr>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TJMS-2010-FCC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Nos crimes ambientais, é cabível a transação penal, se a infração for de menor potencial ofensivo e desde que haja prévia composição do dano ambiental, salvo em caso de comprovada impossibilidade. </w:t>
            </w:r>
            <w:r w:rsidRPr="00C1354D">
              <w:rPr>
                <w:rFonts w:ascii="Book Antiqua" w:eastAsia="Times New Roman" w:hAnsi="Book Antiqua" w:cs="Times New Roman"/>
                <w:b/>
                <w:sz w:val="19"/>
                <w:szCs w:val="19"/>
                <w:lang w:eastAsia="pt-BR"/>
              </w:rPr>
              <w:t>BL: art. 27 da LCA.</w:t>
            </w:r>
          </w:p>
        </w:tc>
      </w:tr>
    </w:tbl>
    <w:p w14:paraId="2A634101" w14:textId="29C4D57C" w:rsidR="00322EFC" w:rsidRPr="00376F17"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93" w:name="art28"/>
      <w:bookmarkEnd w:id="93"/>
      <w:r w:rsidRPr="00C1354D">
        <w:rPr>
          <w:rFonts w:ascii="Book Antiqua" w:eastAsia="Times New Roman" w:hAnsi="Book Antiqua" w:cs="Times New Roman"/>
          <w:b/>
          <w:sz w:val="19"/>
          <w:szCs w:val="19"/>
          <w:highlight w:val="magenta"/>
          <w:lang w:eastAsia="pt-BR"/>
        </w:rPr>
        <w:lastRenderedPageBreak/>
        <w:t>Art. 28</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As disposições</w:t>
      </w:r>
      <w:r w:rsidRPr="00C1354D">
        <w:rPr>
          <w:rFonts w:ascii="Book Antiqua" w:eastAsia="Times New Roman" w:hAnsi="Book Antiqua" w:cs="Times New Roman"/>
          <w:b/>
          <w:sz w:val="19"/>
          <w:szCs w:val="19"/>
          <w:lang w:eastAsia="pt-BR"/>
        </w:rPr>
        <w:t xml:space="preserve"> do </w:t>
      </w:r>
      <w:hyperlink r:id="rId18" w:anchor="art89" w:history="1">
        <w:r w:rsidRPr="00C1354D">
          <w:rPr>
            <w:rFonts w:ascii="Book Antiqua" w:eastAsia="Times New Roman" w:hAnsi="Book Antiqua" w:cs="Times New Roman"/>
            <w:b/>
            <w:sz w:val="19"/>
            <w:szCs w:val="19"/>
            <w:highlight w:val="yellow"/>
            <w:lang w:eastAsia="pt-BR"/>
          </w:rPr>
          <w:t>art. 89 da Lei nº 9.099</w:t>
        </w:r>
        <w:r w:rsidRPr="00C1354D">
          <w:rPr>
            <w:rFonts w:ascii="Book Antiqua" w:eastAsia="Times New Roman" w:hAnsi="Book Antiqua" w:cs="Times New Roman"/>
            <w:b/>
            <w:sz w:val="19"/>
            <w:szCs w:val="19"/>
            <w:lang w:eastAsia="pt-BR"/>
          </w:rPr>
          <w:t>, de 26 de setembro de 1995</w:t>
        </w:r>
      </w:hyperlink>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aplicam-se</w:t>
      </w:r>
      <w:r w:rsidRPr="00C1354D">
        <w:rPr>
          <w:rFonts w:ascii="Book Antiqua" w:eastAsia="Times New Roman" w:hAnsi="Book Antiqua" w:cs="Times New Roman"/>
          <w:b/>
          <w:sz w:val="19"/>
          <w:szCs w:val="19"/>
          <w:lang w:eastAsia="pt-BR"/>
        </w:rPr>
        <w:t xml:space="preserve"> aos </w:t>
      </w:r>
      <w:r w:rsidRPr="00C1354D">
        <w:rPr>
          <w:rFonts w:ascii="Book Antiqua" w:eastAsia="Times New Roman" w:hAnsi="Book Antiqua" w:cs="Times New Roman"/>
          <w:b/>
          <w:caps/>
          <w:sz w:val="19"/>
          <w:szCs w:val="19"/>
          <w:shd w:val="clear" w:color="auto" w:fill="F7CAAC" w:themeFill="accent2" w:themeFillTint="66"/>
          <w:lang w:eastAsia="pt-BR"/>
        </w:rPr>
        <w:t>crimes de menor potencial ofensivo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definidos nesta Lei</w:t>
      </w:r>
      <w:r w:rsidRPr="00C1354D">
        <w:rPr>
          <w:rFonts w:ascii="Book Antiqua" w:eastAsia="Times New Roman" w:hAnsi="Book Antiqua" w:cs="Times New Roman"/>
          <w:b/>
          <w:sz w:val="19"/>
          <w:szCs w:val="19"/>
          <w:lang w:eastAsia="pt-BR"/>
        </w:rPr>
        <w:t xml:space="preserve">, com </w:t>
      </w:r>
      <w:r w:rsidRPr="00C1354D">
        <w:rPr>
          <w:rFonts w:ascii="Book Antiqua" w:eastAsia="Times New Roman" w:hAnsi="Book Antiqua" w:cs="Times New Roman"/>
          <w:b/>
          <w:caps/>
          <w:sz w:val="19"/>
          <w:szCs w:val="19"/>
          <w:highlight w:val="cyan"/>
          <w:lang w:eastAsia="pt-BR"/>
        </w:rPr>
        <w:t>as seguintes modificações</w:t>
      </w:r>
      <w:r w:rsidRPr="00E91F78">
        <w:rPr>
          <w:rFonts w:ascii="Book Antiqua" w:eastAsia="Times New Roman" w:hAnsi="Book Antiqua" w:cs="Times New Roman"/>
          <w:sz w:val="18"/>
          <w:szCs w:val="18"/>
          <w:lang w:eastAsia="pt-BR"/>
        </w:rPr>
        <w:t>:</w:t>
      </w:r>
      <w:r w:rsidR="00376F17">
        <w:rPr>
          <w:rFonts w:ascii="Book Antiqua" w:eastAsia="Times New Roman" w:hAnsi="Book Antiqua" w:cs="Times New Roman"/>
          <w:sz w:val="18"/>
          <w:szCs w:val="18"/>
          <w:lang w:eastAsia="pt-BR"/>
        </w:rPr>
        <w:t xml:space="preserve"> </w:t>
      </w:r>
      <w:r w:rsidR="00376F17" w:rsidRPr="00E91F78">
        <w:rPr>
          <w:rFonts w:ascii="Book Antiqua" w:eastAsia="Times New Roman" w:hAnsi="Book Antiqua" w:cs="Times New Roman"/>
          <w:b/>
          <w:bCs/>
          <w:color w:val="FF0000"/>
          <w:sz w:val="16"/>
          <w:szCs w:val="16"/>
          <w:u w:val="single"/>
          <w:lang w:eastAsia="pt-BR"/>
        </w:rPr>
        <w:t>(DPECE-2008)</w:t>
      </w:r>
      <w:r w:rsidR="00202F24">
        <w:rPr>
          <w:rFonts w:ascii="Book Antiqua" w:eastAsia="Times New Roman" w:hAnsi="Book Antiqua" w:cs="Times New Roman"/>
          <w:b/>
          <w:bCs/>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(TJMS-2010)</w:t>
      </w:r>
      <w:r w:rsidR="00202F24" w:rsidRPr="00E91F78">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(DPU-2010)</w:t>
      </w:r>
      <w:r w:rsidR="00202F24" w:rsidRPr="00E91F78">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(MPPI-2012)</w:t>
      </w:r>
      <w:r w:rsidR="00202F24" w:rsidRPr="00E91F78">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(PCAL-2012)</w:t>
      </w:r>
      <w:r w:rsidR="00376F17" w:rsidRPr="00E91F78">
        <w:rPr>
          <w:rFonts w:ascii="Book Antiqua" w:eastAsia="Times New Roman" w:hAnsi="Book Antiqua" w:cs="Times New Roman"/>
          <w:b/>
          <w:bCs/>
          <w:color w:val="FF0000"/>
          <w:sz w:val="16"/>
          <w:szCs w:val="16"/>
          <w:lang w:eastAsia="pt-BR"/>
        </w:rPr>
        <w:t xml:space="preserve"> </w:t>
      </w:r>
      <w:r w:rsidR="00376F17" w:rsidRPr="00E91F78">
        <w:rPr>
          <w:rFonts w:ascii="Book Antiqua" w:eastAsia="Times New Roman" w:hAnsi="Book Antiqua" w:cs="Times New Roman"/>
          <w:b/>
          <w:bCs/>
          <w:color w:val="FF0000"/>
          <w:sz w:val="16"/>
          <w:szCs w:val="16"/>
          <w:u w:val="single"/>
          <w:lang w:eastAsia="pt-BR"/>
        </w:rPr>
        <w:t>(TJPE-2013)</w:t>
      </w:r>
      <w:r w:rsidR="00376F17" w:rsidRPr="00E91F78">
        <w:rPr>
          <w:rFonts w:ascii="Book Antiqua" w:eastAsia="Times New Roman" w:hAnsi="Book Antiqua" w:cs="Times New Roman"/>
          <w:b/>
          <w:bCs/>
          <w:color w:val="FF0000"/>
          <w:sz w:val="16"/>
          <w:szCs w:val="16"/>
          <w:lang w:eastAsia="pt-BR"/>
        </w:rPr>
        <w:t xml:space="preserve"> </w:t>
      </w:r>
      <w:r w:rsidR="00376F17" w:rsidRPr="00E91F78">
        <w:rPr>
          <w:rFonts w:ascii="Book Antiqua" w:eastAsia="Times New Roman" w:hAnsi="Book Antiqua" w:cs="Times New Roman"/>
          <w:b/>
          <w:bCs/>
          <w:color w:val="FF0000"/>
          <w:sz w:val="16"/>
          <w:szCs w:val="16"/>
          <w:u w:val="single"/>
          <w:lang w:eastAsia="pt-BR"/>
        </w:rPr>
        <w:t>(MPSC-2013)</w:t>
      </w:r>
      <w:r w:rsidR="00202F24">
        <w:rPr>
          <w:rFonts w:ascii="Book Antiqua" w:eastAsia="Times New Roman" w:hAnsi="Book Antiqua" w:cs="Times New Roman"/>
          <w:b/>
          <w:bCs/>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(TJMT-2014)</w:t>
      </w:r>
      <w:r w:rsidR="00202F24">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(MPMG-2014)</w:t>
      </w:r>
      <w:r w:rsidR="00376F17" w:rsidRPr="00E91F78">
        <w:rPr>
          <w:rFonts w:ascii="Book Antiqua" w:eastAsia="Times New Roman" w:hAnsi="Book Antiqua" w:cs="Times New Roman"/>
          <w:b/>
          <w:bCs/>
          <w:color w:val="FF0000"/>
          <w:sz w:val="16"/>
          <w:szCs w:val="16"/>
          <w:lang w:eastAsia="pt-BR"/>
        </w:rPr>
        <w:t xml:space="preserve"> </w:t>
      </w:r>
      <w:r w:rsidR="00376F17" w:rsidRPr="00E91F78">
        <w:rPr>
          <w:rFonts w:ascii="Book Antiqua" w:eastAsia="Times New Roman" w:hAnsi="Book Antiqua" w:cs="Times New Roman"/>
          <w:b/>
          <w:bCs/>
          <w:color w:val="FF0000"/>
          <w:sz w:val="16"/>
          <w:szCs w:val="16"/>
          <w:u w:val="single"/>
          <w:lang w:eastAsia="pt-BR"/>
        </w:rPr>
        <w:t>(MPRO-2010/2017)</w:t>
      </w:r>
      <w:r w:rsidR="00AD738B" w:rsidRPr="00E91F78">
        <w:rPr>
          <w:rFonts w:ascii="Book Antiqua" w:eastAsia="Times New Roman" w:hAnsi="Book Antiqua" w:cs="Times New Roman"/>
          <w:sz w:val="18"/>
          <w:szCs w:val="18"/>
          <w:lang w:eastAsia="pt-BR"/>
        </w:rPr>
        <w:t xml:space="preserve"> </w:t>
      </w:r>
      <w:r w:rsidR="00376F17">
        <w:rPr>
          <w:rFonts w:ascii="Book Antiqua" w:eastAsia="Times New Roman" w:hAnsi="Book Antiqua" w:cs="Times New Roman"/>
          <w:b/>
          <w:color w:val="FF0000"/>
          <w:sz w:val="16"/>
          <w:szCs w:val="16"/>
          <w:u w:val="single"/>
          <w:lang w:eastAsia="pt-BR"/>
        </w:rPr>
        <w:t>(TJSP-2017)</w:t>
      </w:r>
      <w:r w:rsidR="00202F24">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bCs/>
          <w:color w:val="FF0000"/>
          <w:sz w:val="16"/>
          <w:szCs w:val="16"/>
          <w:u w:val="single"/>
          <w:lang w:eastAsia="pt-BR"/>
        </w:rPr>
        <w:t>(MPRO-2017)</w:t>
      </w:r>
      <w:r w:rsidR="00C46781" w:rsidRPr="00E91F78">
        <w:rPr>
          <w:rFonts w:ascii="Book Antiqua" w:eastAsia="Times New Roman" w:hAnsi="Book Antiqua" w:cs="Times New Roman"/>
          <w:b/>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376F17">
        <w:rPr>
          <w:rFonts w:ascii="Book Antiqua" w:hAnsi="Book Antiqua"/>
          <w:b/>
          <w:bCs/>
          <w:color w:val="FF0000"/>
          <w:sz w:val="16"/>
          <w:szCs w:val="16"/>
        </w:rPr>
        <w:t xml:space="preserve"> </w:t>
      </w:r>
      <w:r w:rsidR="00376F17">
        <w:rPr>
          <w:rFonts w:ascii="Book Antiqua" w:hAnsi="Book Antiqua"/>
          <w:b/>
          <w:bCs/>
          <w:color w:val="FF0000"/>
          <w:sz w:val="16"/>
          <w:szCs w:val="16"/>
          <w:u w:val="single"/>
        </w:rPr>
        <w:t>(TJRS-2018)</w:t>
      </w:r>
      <w:r w:rsidR="00376F17">
        <w:rPr>
          <w:rFonts w:ascii="Book Antiqua" w:hAnsi="Book Antiqua"/>
          <w:b/>
          <w:bCs/>
          <w:color w:val="FF0000"/>
          <w:sz w:val="16"/>
          <w:szCs w:val="16"/>
        </w:rPr>
        <w:t xml:space="preserve"> </w:t>
      </w:r>
      <w:r w:rsidR="00376F17">
        <w:rPr>
          <w:rFonts w:ascii="Book Antiqua" w:hAnsi="Book Antiqua"/>
          <w:b/>
          <w:bCs/>
          <w:color w:val="FF0000"/>
          <w:sz w:val="16"/>
          <w:szCs w:val="16"/>
          <w:u w:val="single"/>
        </w:rPr>
        <w:t>(TRF3-2018)</w:t>
      </w:r>
      <w:r w:rsidR="00F137CD" w:rsidRPr="00E91F78">
        <w:rPr>
          <w:rFonts w:ascii="Book Antiqua" w:hAnsi="Book Antiqua"/>
          <w:b/>
          <w:bCs/>
          <w:color w:val="FF0000"/>
          <w:sz w:val="16"/>
          <w:szCs w:val="16"/>
        </w:rPr>
        <w:t xml:space="preserve"> </w:t>
      </w:r>
      <w:r w:rsidR="00F137CD" w:rsidRPr="00E91F78">
        <w:rPr>
          <w:rFonts w:ascii="Book Antiqua" w:eastAsia="Times New Roman" w:hAnsi="Book Antiqua" w:cs="Times New Roman"/>
          <w:b/>
          <w:bCs/>
          <w:color w:val="FF0000"/>
          <w:sz w:val="16"/>
          <w:szCs w:val="16"/>
          <w:u w:val="single"/>
          <w:lang w:eastAsia="pt-BR"/>
        </w:rPr>
        <w:t>(PCBA-2018)</w:t>
      </w:r>
      <w:r w:rsidR="006319E4" w:rsidRPr="00E91F78">
        <w:rPr>
          <w:rFonts w:ascii="Book Antiqua" w:eastAsia="Times New Roman" w:hAnsi="Book Antiqua" w:cs="Times New Roman"/>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(TJRJ-2019)</w:t>
      </w:r>
      <w:r w:rsidR="00376F17">
        <w:rPr>
          <w:rFonts w:ascii="Book Antiqua" w:eastAsia="Times New Roman" w:hAnsi="Book Antiqua" w:cs="Times New Roman"/>
          <w:b/>
          <w:color w:val="FF0000"/>
          <w:sz w:val="16"/>
          <w:szCs w:val="16"/>
          <w:lang w:eastAsia="pt-BR"/>
        </w:rPr>
        <w:t xml:space="preserve"> </w:t>
      </w:r>
      <w:r w:rsidR="00376F17">
        <w:rPr>
          <w:rFonts w:ascii="Book Antiqua" w:eastAsia="Times New Roman" w:hAnsi="Book Antiqua" w:cs="Times New Roman"/>
          <w:b/>
          <w:color w:val="FF0000"/>
          <w:sz w:val="16"/>
          <w:szCs w:val="16"/>
          <w:u w:val="single"/>
          <w:lang w:eastAsia="pt-BR"/>
        </w:rPr>
        <w:t>(Cartórios/TJPR-2019)</w:t>
      </w:r>
      <w:r w:rsidR="005D0719" w:rsidRPr="00E91F78">
        <w:rPr>
          <w:rFonts w:ascii="Book Antiqua" w:eastAsia="Times New Roman" w:hAnsi="Book Antiqua" w:cs="Times New Roman"/>
          <w:b/>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376F17">
        <w:rPr>
          <w:rFonts w:ascii="Book Antiqua" w:eastAsia="Times New Roman" w:hAnsi="Book Antiqua" w:cs="Times New Roman"/>
          <w:b/>
          <w:color w:val="FF0000"/>
          <w:sz w:val="16"/>
          <w:szCs w:val="16"/>
          <w:lang w:eastAsia="pt-BR"/>
        </w:rPr>
        <w:t xml:space="preserve"> </w:t>
      </w:r>
      <w:r w:rsidR="00376F17" w:rsidRPr="00E91F78">
        <w:rPr>
          <w:rFonts w:ascii="Book Antiqua" w:eastAsia="Times New Roman" w:hAnsi="Book Antiqua" w:cs="Times New Roman"/>
          <w:b/>
          <w:color w:val="FF0000"/>
          <w:sz w:val="16"/>
          <w:szCs w:val="16"/>
          <w:u w:val="single"/>
          <w:lang w:eastAsia="pt-BR"/>
        </w:rPr>
        <w:t>(MPDFT-2013/2021)</w:t>
      </w:r>
      <w:r w:rsidR="00656D1D"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151DDE">
        <w:rPr>
          <w:rFonts w:ascii="Book Antiqua" w:hAnsi="Book Antiqua"/>
          <w:b/>
          <w:bCs/>
          <w:color w:val="FF0000"/>
          <w:sz w:val="16"/>
          <w:szCs w:val="16"/>
        </w:rPr>
        <w:t xml:space="preserve"> </w:t>
      </w:r>
      <w:r w:rsidR="00151DDE" w:rsidRPr="00E91F78">
        <w:rPr>
          <w:rFonts w:ascii="Book Antiqua" w:eastAsia="Times New Roman" w:hAnsi="Book Antiqua" w:cs="Times New Roman"/>
          <w:b/>
          <w:color w:val="FF0000"/>
          <w:sz w:val="16"/>
          <w:szCs w:val="16"/>
          <w:u w:val="single"/>
          <w:lang w:eastAsia="pt-BR"/>
        </w:rPr>
        <w:t>(MPPR-2012/2017</w:t>
      </w:r>
      <w:r w:rsidR="00151DDE">
        <w:rPr>
          <w:rFonts w:ascii="Book Antiqua" w:eastAsia="Times New Roman" w:hAnsi="Book Antiqua" w:cs="Times New Roman"/>
          <w:b/>
          <w:color w:val="FF0000"/>
          <w:sz w:val="16"/>
          <w:szCs w:val="16"/>
          <w:u w:val="single"/>
          <w:lang w:eastAsia="pt-BR"/>
        </w:rPr>
        <w:t>/2023</w:t>
      </w:r>
      <w:r w:rsidR="00151DDE" w:rsidRPr="00E91F78">
        <w:rPr>
          <w:rFonts w:ascii="Book Antiqua" w:eastAsia="Times New Roman" w:hAnsi="Book Antiqua" w:cs="Times New Roman"/>
          <w:b/>
          <w:color w:val="FF0000"/>
          <w:sz w:val="16"/>
          <w:szCs w:val="16"/>
          <w:u w:val="single"/>
          <w:lang w:eastAsia="pt-BR"/>
        </w:rPr>
        <w:t>)</w:t>
      </w:r>
      <w:r w:rsidR="00FC6D36">
        <w:rPr>
          <w:rFonts w:ascii="Book Antiqua" w:hAnsi="Book Antiqua"/>
          <w:b/>
          <w:bCs/>
          <w:color w:val="FF0000"/>
          <w:sz w:val="16"/>
          <w:szCs w:val="16"/>
        </w:rPr>
        <w:t xml:space="preserve"> </w:t>
      </w:r>
      <w:r w:rsidR="00FC6D36">
        <w:rPr>
          <w:rFonts w:ascii="Book Antiqua" w:hAnsi="Book Antiqua"/>
          <w:b/>
          <w:bCs/>
          <w:color w:val="FF0000"/>
          <w:sz w:val="16"/>
          <w:szCs w:val="16"/>
          <w:u w:val="single"/>
        </w:rPr>
        <w:t>(MPRS-2023)</w:t>
      </w:r>
      <w:r w:rsidR="00376F17">
        <w:rPr>
          <w:rFonts w:ascii="Book Antiqua" w:hAnsi="Book Antiqua"/>
          <w:b/>
          <w:bCs/>
          <w:color w:val="FF0000"/>
          <w:sz w:val="16"/>
          <w:szCs w:val="16"/>
        </w:rPr>
        <w:t xml:space="preserve"> </w:t>
      </w:r>
      <w:bookmarkStart w:id="94" w:name="_Hlk170302938"/>
      <w:r w:rsidR="00376F17">
        <w:rPr>
          <w:rFonts w:ascii="Book Antiqua" w:hAnsi="Book Antiqua"/>
          <w:b/>
          <w:bCs/>
          <w:color w:val="FF0000"/>
          <w:sz w:val="16"/>
          <w:szCs w:val="16"/>
          <w:u w:val="single"/>
        </w:rPr>
        <w:t>(Cartórios/TJSC-2023)</w:t>
      </w:r>
      <w:bookmarkEnd w:id="94"/>
    </w:p>
    <w:p w14:paraId="3CC195A3" w14:textId="1558BD9A" w:rsidR="00322EFC" w:rsidRDefault="00322EFC" w:rsidP="000064E0">
      <w:pPr>
        <w:spacing w:before="100" w:beforeAutospacing="1" w:after="100" w:afterAutospacing="1" w:line="240" w:lineRule="auto"/>
        <w:ind w:firstLine="567"/>
        <w:jc w:val="both"/>
        <w:rPr>
          <w:rFonts w:ascii="Book Antiqua" w:hAnsi="Book Antiqua"/>
          <w:b/>
          <w:bCs/>
          <w:color w:val="FF0000"/>
          <w:sz w:val="16"/>
          <w:szCs w:val="16"/>
        </w:rPr>
      </w:pPr>
      <w:r w:rsidRPr="00202F24">
        <w:rPr>
          <w:rFonts w:ascii="Book Antiqua" w:eastAsia="Times New Roman" w:hAnsi="Book Antiqua" w:cs="Times New Roman"/>
          <w:b/>
          <w:bCs/>
          <w:sz w:val="19"/>
          <w:szCs w:val="19"/>
          <w:lang w:eastAsia="pt-BR"/>
        </w:rPr>
        <w:t xml:space="preserve">I - a </w:t>
      </w:r>
      <w:r w:rsidRPr="00202F24">
        <w:rPr>
          <w:rFonts w:ascii="Book Antiqua" w:eastAsia="Times New Roman" w:hAnsi="Book Antiqua" w:cs="Times New Roman"/>
          <w:b/>
          <w:bCs/>
          <w:caps/>
          <w:sz w:val="19"/>
          <w:szCs w:val="19"/>
          <w:shd w:val="clear" w:color="auto" w:fill="F7CAAC" w:themeFill="accent2" w:themeFillTint="66"/>
          <w:lang w:eastAsia="pt-BR"/>
        </w:rPr>
        <w:t>declaração de extinção de punibilidade</w:t>
      </w:r>
      <w:r w:rsidRPr="00202F24">
        <w:rPr>
          <w:rFonts w:ascii="Book Antiqua" w:eastAsia="Times New Roman" w:hAnsi="Book Antiqua" w:cs="Times New Roman"/>
          <w:b/>
          <w:bCs/>
          <w:sz w:val="19"/>
          <w:szCs w:val="19"/>
          <w:lang w:eastAsia="pt-BR"/>
        </w:rPr>
        <w:t xml:space="preserve">, de que trata o § 5° do artigo referido no </w:t>
      </w:r>
      <w:r w:rsidRPr="00202F24">
        <w:rPr>
          <w:rFonts w:ascii="Book Antiqua" w:eastAsia="Times New Roman" w:hAnsi="Book Antiqua" w:cs="Times New Roman"/>
          <w:b/>
          <w:bCs/>
          <w:i/>
          <w:iCs/>
          <w:sz w:val="19"/>
          <w:szCs w:val="19"/>
          <w:lang w:eastAsia="pt-BR"/>
        </w:rPr>
        <w:t>caput</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dependerá</w:t>
      </w:r>
      <w:r w:rsidRPr="00202F24">
        <w:rPr>
          <w:rFonts w:ascii="Book Antiqua" w:eastAsia="Times New Roman" w:hAnsi="Book Antiqua" w:cs="Times New Roman"/>
          <w:b/>
          <w:bCs/>
          <w:sz w:val="19"/>
          <w:szCs w:val="19"/>
          <w:lang w:eastAsia="pt-BR"/>
        </w:rPr>
        <w:t xml:space="preserve"> de </w:t>
      </w:r>
      <w:r w:rsidRPr="00202F24">
        <w:rPr>
          <w:rFonts w:ascii="Book Antiqua" w:eastAsia="Times New Roman" w:hAnsi="Book Antiqua" w:cs="Times New Roman"/>
          <w:b/>
          <w:bCs/>
          <w:sz w:val="19"/>
          <w:szCs w:val="19"/>
          <w:highlight w:val="cyan"/>
          <w:lang w:eastAsia="pt-BR"/>
        </w:rPr>
        <w:t>laudo de constatação de reparação do dano ambiental</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ressalvada</w:t>
      </w:r>
      <w:r w:rsidRPr="00202F24">
        <w:rPr>
          <w:rFonts w:ascii="Book Antiqua" w:eastAsia="Times New Roman" w:hAnsi="Book Antiqua" w:cs="Times New Roman"/>
          <w:b/>
          <w:bCs/>
          <w:sz w:val="19"/>
          <w:szCs w:val="19"/>
          <w:lang w:eastAsia="pt-BR"/>
        </w:rPr>
        <w:t xml:space="preserve"> a </w:t>
      </w:r>
      <w:r w:rsidRPr="00202F24">
        <w:rPr>
          <w:rFonts w:ascii="Book Antiqua" w:eastAsia="Times New Roman" w:hAnsi="Book Antiqua" w:cs="Times New Roman"/>
          <w:b/>
          <w:bCs/>
          <w:sz w:val="19"/>
          <w:szCs w:val="19"/>
          <w:highlight w:val="yellow"/>
          <w:lang w:eastAsia="pt-BR"/>
        </w:rPr>
        <w:t>impossibilidade prevista no inciso I do § 1°</w:t>
      </w:r>
      <w:r w:rsidRPr="00202F24">
        <w:rPr>
          <w:rFonts w:ascii="Book Antiqua" w:eastAsia="Times New Roman" w:hAnsi="Book Antiqua" w:cs="Times New Roman"/>
          <w:b/>
          <w:bCs/>
          <w:sz w:val="19"/>
          <w:szCs w:val="19"/>
          <w:lang w:eastAsia="pt-BR"/>
        </w:rPr>
        <w:t xml:space="preserve"> do mesmo artigo</w:t>
      </w:r>
      <w:r w:rsidRPr="00202F24">
        <w:rPr>
          <w:rFonts w:ascii="Book Antiqua" w:eastAsia="Times New Roman" w:hAnsi="Book Antiqua" w:cs="Times New Roman"/>
          <w:b/>
          <w:bCs/>
          <w:sz w:val="18"/>
          <w:szCs w:val="18"/>
          <w:lang w:eastAsia="pt-BR"/>
        </w:rPr>
        <w:t>;</w:t>
      </w:r>
      <w:r w:rsidR="00FC76A4" w:rsidRPr="00202F24">
        <w:rPr>
          <w:rFonts w:ascii="Book Antiqua" w:eastAsia="Times New Roman" w:hAnsi="Book Antiqua" w:cs="Times New Roman"/>
          <w:b/>
          <w:bCs/>
          <w:sz w:val="18"/>
          <w:szCs w:val="18"/>
          <w:lang w:eastAsia="pt-BR"/>
        </w:rPr>
        <w:t xml:space="preserve"> </w:t>
      </w:r>
      <w:r w:rsidR="00FC76A4" w:rsidRPr="00202F24">
        <w:rPr>
          <w:rFonts w:ascii="Book Antiqua" w:eastAsia="Times New Roman" w:hAnsi="Book Antiqua" w:cs="Times New Roman"/>
          <w:b/>
          <w:bCs/>
          <w:color w:val="FF0000"/>
          <w:sz w:val="16"/>
          <w:szCs w:val="16"/>
          <w:u w:val="single"/>
          <w:lang w:eastAsia="pt-BR"/>
        </w:rPr>
        <w:t>(DPECE-2008)</w:t>
      </w:r>
      <w:r w:rsidR="00A90766" w:rsidRPr="00202F24">
        <w:rPr>
          <w:rFonts w:ascii="Book Antiqua" w:eastAsia="Times New Roman" w:hAnsi="Book Antiqua" w:cs="Times New Roman"/>
          <w:b/>
          <w:bCs/>
          <w:color w:val="FF0000"/>
          <w:sz w:val="16"/>
          <w:szCs w:val="16"/>
          <w:lang w:eastAsia="pt-BR"/>
        </w:rPr>
        <w:t xml:space="preserve"> </w:t>
      </w:r>
      <w:r w:rsidR="00A90766" w:rsidRPr="00202F24">
        <w:rPr>
          <w:rFonts w:ascii="Book Antiqua" w:eastAsia="Times New Roman" w:hAnsi="Book Antiqua" w:cs="Times New Roman"/>
          <w:b/>
          <w:bCs/>
          <w:color w:val="FF0000"/>
          <w:sz w:val="16"/>
          <w:szCs w:val="16"/>
          <w:u w:val="single"/>
          <w:lang w:eastAsia="pt-BR"/>
        </w:rPr>
        <w:t>(TJPE-2013)</w:t>
      </w:r>
      <w:r w:rsidR="00B63280" w:rsidRPr="00202F24">
        <w:rPr>
          <w:rFonts w:ascii="Book Antiqua" w:eastAsia="Times New Roman" w:hAnsi="Book Antiqua" w:cs="Times New Roman"/>
          <w:b/>
          <w:bCs/>
          <w:color w:val="FF0000"/>
          <w:sz w:val="16"/>
          <w:szCs w:val="16"/>
          <w:lang w:eastAsia="pt-BR"/>
        </w:rPr>
        <w:t xml:space="preserve"> </w:t>
      </w:r>
      <w:r w:rsidR="00AD139B" w:rsidRPr="00202F24">
        <w:rPr>
          <w:rFonts w:ascii="Book Antiqua" w:eastAsia="Times New Roman" w:hAnsi="Book Antiqua" w:cs="Times New Roman"/>
          <w:b/>
          <w:bCs/>
          <w:color w:val="FF0000"/>
          <w:sz w:val="16"/>
          <w:szCs w:val="16"/>
          <w:u w:val="single"/>
          <w:lang w:eastAsia="pt-BR"/>
        </w:rPr>
        <w:t>(MPSC-2013)</w:t>
      </w:r>
      <w:r w:rsidR="00202F24" w:rsidRPr="00202F24">
        <w:rPr>
          <w:rFonts w:ascii="Book Antiqua" w:eastAsia="Times New Roman" w:hAnsi="Book Antiqua" w:cs="Times New Roman"/>
          <w:b/>
          <w:bCs/>
          <w:color w:val="FF0000"/>
          <w:sz w:val="16"/>
          <w:szCs w:val="16"/>
          <w:lang w:eastAsia="pt-BR"/>
        </w:rPr>
        <w:t xml:space="preserve"> </w:t>
      </w:r>
      <w:r w:rsidR="00202F24" w:rsidRPr="00202F24">
        <w:rPr>
          <w:rFonts w:ascii="Book Antiqua" w:eastAsia="Times New Roman" w:hAnsi="Book Antiqua" w:cs="Times New Roman"/>
          <w:b/>
          <w:bCs/>
          <w:color w:val="FF0000"/>
          <w:sz w:val="16"/>
          <w:szCs w:val="16"/>
          <w:u w:val="single"/>
          <w:lang w:eastAsia="pt-BR"/>
        </w:rPr>
        <w:t>(MPMG-2014)</w:t>
      </w:r>
      <w:r w:rsidR="00AF337F" w:rsidRPr="00202F24">
        <w:rPr>
          <w:rFonts w:ascii="Book Antiqua" w:eastAsia="Times New Roman" w:hAnsi="Book Antiqua" w:cs="Times New Roman"/>
          <w:b/>
          <w:bCs/>
          <w:color w:val="FF0000"/>
          <w:sz w:val="16"/>
          <w:szCs w:val="16"/>
          <w:lang w:eastAsia="pt-BR"/>
        </w:rPr>
        <w:t xml:space="preserve"> </w:t>
      </w:r>
      <w:r w:rsidR="00095DF4" w:rsidRPr="00202F24">
        <w:rPr>
          <w:rFonts w:ascii="Book Antiqua" w:eastAsia="Times New Roman" w:hAnsi="Book Antiqua" w:cs="Times New Roman"/>
          <w:b/>
          <w:bCs/>
          <w:color w:val="FF0000"/>
          <w:sz w:val="16"/>
          <w:szCs w:val="16"/>
          <w:u w:val="single"/>
          <w:lang w:eastAsia="pt-BR"/>
        </w:rPr>
        <w:t>(MPRO-2010/2017)</w:t>
      </w:r>
      <w:r w:rsidR="00AD738B" w:rsidRPr="00202F24">
        <w:rPr>
          <w:rFonts w:ascii="Book Antiqua" w:eastAsia="Times New Roman" w:hAnsi="Book Antiqua" w:cs="Times New Roman"/>
          <w:b/>
          <w:bCs/>
          <w:color w:val="FF0000"/>
          <w:sz w:val="16"/>
          <w:szCs w:val="16"/>
          <w:lang w:eastAsia="pt-BR"/>
        </w:rPr>
        <w:t xml:space="preserve"> </w:t>
      </w:r>
      <w:r w:rsidR="00A90766" w:rsidRPr="00202F24">
        <w:rPr>
          <w:rFonts w:ascii="Book Antiqua" w:eastAsia="Times New Roman" w:hAnsi="Book Antiqua" w:cs="Times New Roman"/>
          <w:b/>
          <w:bCs/>
          <w:color w:val="FF0000"/>
          <w:sz w:val="16"/>
          <w:szCs w:val="16"/>
          <w:u w:val="single"/>
          <w:lang w:eastAsia="pt-BR"/>
        </w:rPr>
        <w:t>(TJSP-2017)</w:t>
      </w:r>
      <w:r w:rsidR="008209AA" w:rsidRPr="00202F24">
        <w:rPr>
          <w:rFonts w:ascii="Book Antiqua" w:eastAsia="Times New Roman" w:hAnsi="Book Antiqua" w:cs="Times New Roman"/>
          <w:b/>
          <w:bCs/>
          <w:color w:val="FF0000"/>
          <w:sz w:val="16"/>
          <w:szCs w:val="16"/>
          <w:lang w:eastAsia="pt-BR"/>
        </w:rPr>
        <w:t xml:space="preserve"> </w:t>
      </w:r>
      <w:r w:rsidR="008209AA" w:rsidRPr="00202F24">
        <w:rPr>
          <w:rFonts w:ascii="Book Antiqua" w:eastAsia="Times New Roman" w:hAnsi="Book Antiqua" w:cs="Times New Roman"/>
          <w:b/>
          <w:bCs/>
          <w:color w:val="FF0000"/>
          <w:sz w:val="16"/>
          <w:szCs w:val="16"/>
          <w:u w:val="single"/>
          <w:lang w:eastAsia="pt-BR"/>
        </w:rPr>
        <w:t>(TJRS-2018)</w:t>
      </w:r>
      <w:r w:rsidR="00D2314C" w:rsidRPr="00202F24">
        <w:rPr>
          <w:rFonts w:ascii="Book Antiqua" w:eastAsia="Times New Roman" w:hAnsi="Book Antiqua" w:cs="Times New Roman"/>
          <w:b/>
          <w:bCs/>
          <w:color w:val="FF0000"/>
          <w:sz w:val="16"/>
          <w:szCs w:val="16"/>
          <w:lang w:eastAsia="pt-BR"/>
        </w:rPr>
        <w:t xml:space="preserve"> </w:t>
      </w:r>
      <w:r w:rsidR="00D2314C" w:rsidRPr="00202F24">
        <w:rPr>
          <w:rFonts w:ascii="Book Antiqua" w:hAnsi="Book Antiqua"/>
          <w:b/>
          <w:bCs/>
          <w:color w:val="FF0000"/>
          <w:sz w:val="16"/>
          <w:szCs w:val="16"/>
          <w:u w:val="single"/>
        </w:rPr>
        <w:t>(TRF3-2018)</w:t>
      </w:r>
      <w:r w:rsidR="001937FC" w:rsidRPr="00202F24">
        <w:rPr>
          <w:rFonts w:ascii="Book Antiqua" w:hAnsi="Book Antiqua"/>
          <w:b/>
          <w:bCs/>
          <w:color w:val="FF0000"/>
          <w:sz w:val="16"/>
          <w:szCs w:val="16"/>
        </w:rPr>
        <w:t xml:space="preserve"> </w:t>
      </w:r>
      <w:r w:rsidR="001937FC" w:rsidRPr="00202F24">
        <w:rPr>
          <w:rFonts w:ascii="Book Antiqua" w:eastAsia="Times New Roman" w:hAnsi="Book Antiqua" w:cs="Times New Roman"/>
          <w:b/>
          <w:bCs/>
          <w:color w:val="FF0000"/>
          <w:sz w:val="16"/>
          <w:szCs w:val="16"/>
          <w:u w:val="single"/>
          <w:lang w:eastAsia="pt-BR"/>
        </w:rPr>
        <w:t>(PCBA-2018)</w:t>
      </w:r>
      <w:r w:rsidR="0079558B" w:rsidRPr="00202F24">
        <w:rPr>
          <w:rFonts w:ascii="Book Antiqua" w:eastAsia="Times New Roman" w:hAnsi="Book Antiqua" w:cs="Times New Roman"/>
          <w:b/>
          <w:bCs/>
          <w:color w:val="FF0000"/>
          <w:sz w:val="16"/>
          <w:szCs w:val="16"/>
          <w:lang w:eastAsia="pt-BR"/>
        </w:rPr>
        <w:t xml:space="preserve"> </w:t>
      </w:r>
      <w:r w:rsidR="0079558B" w:rsidRPr="00202F24">
        <w:rPr>
          <w:rFonts w:ascii="Book Antiqua" w:eastAsia="Times New Roman" w:hAnsi="Book Antiqua" w:cs="Times New Roman"/>
          <w:b/>
          <w:bCs/>
          <w:color w:val="FF0000"/>
          <w:sz w:val="16"/>
          <w:szCs w:val="16"/>
          <w:u w:val="single"/>
          <w:lang w:eastAsia="pt-BR"/>
        </w:rPr>
        <w:t>(TJRJ-2019)</w:t>
      </w:r>
      <w:r w:rsidR="001B1796" w:rsidRPr="00202F24">
        <w:rPr>
          <w:rFonts w:ascii="Book Antiqua" w:eastAsia="Times New Roman" w:hAnsi="Book Antiqua" w:cs="Times New Roman"/>
          <w:b/>
          <w:bCs/>
          <w:color w:val="FF0000"/>
          <w:sz w:val="16"/>
          <w:szCs w:val="16"/>
          <w:lang w:eastAsia="pt-BR"/>
        </w:rPr>
        <w:t xml:space="preserve"> </w:t>
      </w:r>
      <w:r w:rsidR="001B1796" w:rsidRPr="00202F24">
        <w:rPr>
          <w:rFonts w:ascii="Book Antiqua" w:hAnsi="Book Antiqua"/>
          <w:b/>
          <w:bCs/>
          <w:color w:val="FF0000"/>
          <w:sz w:val="16"/>
          <w:szCs w:val="16"/>
          <w:u w:val="single"/>
        </w:rPr>
        <w:t>(Cartórios/TJPR-2019)</w:t>
      </w:r>
      <w:r w:rsidR="005D0719" w:rsidRPr="00202F24">
        <w:rPr>
          <w:rFonts w:ascii="Book Antiqua" w:eastAsia="Times New Roman" w:hAnsi="Book Antiqua" w:cs="Times New Roman"/>
          <w:b/>
          <w:bCs/>
          <w:color w:val="FF0000"/>
          <w:sz w:val="16"/>
          <w:szCs w:val="16"/>
          <w:lang w:eastAsia="pt-BR"/>
        </w:rPr>
        <w:t xml:space="preserve"> </w:t>
      </w:r>
      <w:r w:rsidR="005D0719" w:rsidRPr="00202F24">
        <w:rPr>
          <w:rFonts w:ascii="Book Antiqua" w:eastAsia="Times New Roman" w:hAnsi="Book Antiqua" w:cs="Times New Roman"/>
          <w:b/>
          <w:bCs/>
          <w:color w:val="FF0000"/>
          <w:sz w:val="16"/>
          <w:szCs w:val="16"/>
          <w:u w:val="single"/>
          <w:lang w:eastAsia="pt-BR"/>
        </w:rPr>
        <w:t>(PCES-2019)</w:t>
      </w:r>
      <w:r w:rsidR="001C3904" w:rsidRPr="00202F24">
        <w:rPr>
          <w:rFonts w:ascii="Book Antiqua" w:eastAsia="Times New Roman" w:hAnsi="Book Antiqua" w:cs="Times New Roman"/>
          <w:b/>
          <w:bCs/>
          <w:color w:val="FF0000"/>
          <w:sz w:val="16"/>
          <w:szCs w:val="16"/>
          <w:lang w:eastAsia="pt-BR"/>
        </w:rPr>
        <w:t xml:space="preserve"> </w:t>
      </w:r>
      <w:r w:rsidR="001C3904" w:rsidRPr="00202F24">
        <w:rPr>
          <w:rFonts w:ascii="Book Antiqua" w:eastAsia="Times New Roman" w:hAnsi="Book Antiqua" w:cs="Times New Roman"/>
          <w:b/>
          <w:bCs/>
          <w:color w:val="FF0000"/>
          <w:sz w:val="16"/>
          <w:szCs w:val="16"/>
          <w:u w:val="single"/>
          <w:lang w:eastAsia="pt-BR"/>
        </w:rPr>
        <w:t>(MPDFT-2013/2021)</w:t>
      </w:r>
      <w:r w:rsidR="00B17AAC" w:rsidRPr="00202F24">
        <w:rPr>
          <w:rFonts w:ascii="Book Antiqua" w:eastAsia="Times New Roman" w:hAnsi="Book Antiqua" w:cs="Times New Roman"/>
          <w:b/>
          <w:bCs/>
          <w:color w:val="FF0000"/>
          <w:sz w:val="16"/>
          <w:szCs w:val="16"/>
          <w:lang w:eastAsia="pt-BR"/>
        </w:rPr>
        <w:t xml:space="preserve"> </w:t>
      </w:r>
      <w:r w:rsidR="00B17AAC" w:rsidRPr="00202F24">
        <w:rPr>
          <w:rFonts w:ascii="Book Antiqua" w:eastAsia="Times New Roman" w:hAnsi="Book Antiqua" w:cs="Times New Roman"/>
          <w:b/>
          <w:bCs/>
          <w:color w:val="FF0000"/>
          <w:sz w:val="16"/>
          <w:szCs w:val="16"/>
          <w:u w:val="single"/>
          <w:lang w:eastAsia="pt-BR"/>
        </w:rPr>
        <w:t>(Cartórios/TJMS-2021)</w:t>
      </w:r>
      <w:r w:rsidR="00656D1D" w:rsidRPr="00202F24">
        <w:rPr>
          <w:rFonts w:ascii="Book Antiqua" w:eastAsia="Times New Roman" w:hAnsi="Book Antiqua" w:cs="Times New Roman"/>
          <w:b/>
          <w:bCs/>
          <w:color w:val="FF0000"/>
          <w:sz w:val="16"/>
          <w:szCs w:val="16"/>
          <w:lang w:eastAsia="pt-BR"/>
        </w:rPr>
        <w:t xml:space="preserve"> </w:t>
      </w:r>
      <w:r w:rsidR="00656D1D" w:rsidRPr="00202F24">
        <w:rPr>
          <w:rFonts w:ascii="Book Antiqua" w:eastAsia="Times New Roman" w:hAnsi="Book Antiqua" w:cs="Times New Roman"/>
          <w:b/>
          <w:bCs/>
          <w:color w:val="FF0000"/>
          <w:sz w:val="16"/>
          <w:szCs w:val="16"/>
          <w:u w:val="single"/>
          <w:lang w:eastAsia="pt-BR"/>
        </w:rPr>
        <w:t>(PCPR-2021)</w:t>
      </w:r>
      <w:r w:rsidR="00151DDE">
        <w:rPr>
          <w:rFonts w:ascii="Book Antiqua" w:eastAsia="Times New Roman" w:hAnsi="Book Antiqua" w:cs="Times New Roman"/>
          <w:b/>
          <w:bCs/>
          <w:color w:val="FF0000"/>
          <w:sz w:val="16"/>
          <w:szCs w:val="16"/>
          <w:lang w:eastAsia="pt-BR"/>
        </w:rPr>
        <w:t xml:space="preserve"> </w:t>
      </w:r>
      <w:r w:rsidR="00151DDE" w:rsidRPr="00202F24">
        <w:rPr>
          <w:rFonts w:ascii="Book Antiqua" w:eastAsia="Times New Roman" w:hAnsi="Book Antiqua" w:cs="Times New Roman"/>
          <w:b/>
          <w:bCs/>
          <w:color w:val="FF0000"/>
          <w:sz w:val="16"/>
          <w:szCs w:val="16"/>
          <w:u w:val="single"/>
          <w:lang w:eastAsia="pt-BR"/>
        </w:rPr>
        <w:t>(MPPR-2012/2017</w:t>
      </w:r>
      <w:r w:rsidR="00151DDE">
        <w:rPr>
          <w:rFonts w:ascii="Book Antiqua" w:eastAsia="Times New Roman" w:hAnsi="Book Antiqua" w:cs="Times New Roman"/>
          <w:b/>
          <w:bCs/>
          <w:color w:val="FF0000"/>
          <w:sz w:val="16"/>
          <w:szCs w:val="16"/>
          <w:u w:val="single"/>
          <w:lang w:eastAsia="pt-BR"/>
        </w:rPr>
        <w:t>/2023</w:t>
      </w:r>
      <w:r w:rsidR="00151DDE" w:rsidRPr="00202F24">
        <w:rPr>
          <w:rFonts w:ascii="Book Antiqua" w:eastAsia="Times New Roman" w:hAnsi="Book Antiqua" w:cs="Times New Roman"/>
          <w:b/>
          <w:bCs/>
          <w:color w:val="FF0000"/>
          <w:sz w:val="16"/>
          <w:szCs w:val="16"/>
          <w:u w:val="single"/>
          <w:lang w:eastAsia="pt-BR"/>
        </w:rPr>
        <w:t>)</w:t>
      </w:r>
      <w:r w:rsidR="00202F24" w:rsidRPr="00202F24">
        <w:rPr>
          <w:rFonts w:ascii="Book Antiqua" w:eastAsia="Times New Roman" w:hAnsi="Book Antiqua" w:cs="Times New Roman"/>
          <w:b/>
          <w:bCs/>
          <w:color w:val="FF0000"/>
          <w:sz w:val="16"/>
          <w:szCs w:val="16"/>
          <w:lang w:eastAsia="pt-BR"/>
        </w:rPr>
        <w:t xml:space="preserve"> </w:t>
      </w:r>
      <w:r w:rsidR="00202F24" w:rsidRP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151DDE" w:rsidRPr="00C1354D" w14:paraId="7076136D" w14:textId="77777777" w:rsidTr="00EF15B4">
        <w:tc>
          <w:tcPr>
            <w:tcW w:w="8494" w:type="dxa"/>
            <w:shd w:val="clear" w:color="auto" w:fill="CCFFFF"/>
          </w:tcPr>
          <w:p w14:paraId="539A103E" w14:textId="193AB3EE" w:rsidR="00151DDE" w:rsidRDefault="00151DDE" w:rsidP="00EF15B4">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8</w:t>
            </w:r>
            <w:r>
              <w:rPr>
                <w:rFonts w:ascii="Book Antiqua" w:eastAsia="Times New Roman" w:hAnsi="Book Antiqua" w:cs="Times New Roman"/>
                <w:b/>
                <w:bCs/>
                <w:sz w:val="19"/>
                <w:szCs w:val="19"/>
                <w:lang w:eastAsia="pt-BR"/>
              </w:rPr>
              <w:t xml:space="preserve">: </w:t>
            </w:r>
            <w:r w:rsidRPr="00151DDE">
              <w:rPr>
                <w:rFonts w:ascii="Book Antiqua" w:eastAsia="Times New Roman" w:hAnsi="Book Antiqua" w:cs="Times New Roman"/>
                <w:b/>
                <w:bCs/>
                <w:sz w:val="19"/>
                <w:szCs w:val="19"/>
                <w:lang w:eastAsia="pt-BR"/>
              </w:rPr>
              <w:t>Na suspensão condicional do processo aplicada aos crimes ambientais, a extinção da punibilidade dependerá da emissão de laudo que constate a reparação do dano ambiental.</w:t>
            </w:r>
          </w:p>
          <w:tbl>
            <w:tblPr>
              <w:tblStyle w:val="Tabelacomgrade"/>
              <w:tblW w:w="0" w:type="auto"/>
              <w:tblLook w:val="04A0" w:firstRow="1" w:lastRow="0" w:firstColumn="1" w:lastColumn="0" w:noHBand="0" w:noVBand="1"/>
            </w:tblPr>
            <w:tblGrid>
              <w:gridCol w:w="8268"/>
            </w:tblGrid>
            <w:tr w:rsidR="00151DDE" w14:paraId="4A976FB4" w14:textId="77777777" w:rsidTr="00EF15B4">
              <w:tc>
                <w:tcPr>
                  <w:tcW w:w="8268" w:type="dxa"/>
                  <w:shd w:val="clear" w:color="auto" w:fill="FFFFFF" w:themeFill="background1"/>
                </w:tcPr>
                <w:p w14:paraId="387037D2" w14:textId="7A360F9B" w:rsidR="00151DDE" w:rsidRPr="00151DDE" w:rsidRDefault="00151DDE" w:rsidP="00151DDE">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151DDE">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A reparação do dano é uma condição da suspensão condicional do processo</w:t>
                  </w:r>
                  <w:r>
                    <w:rPr>
                      <w:rFonts w:ascii="Book Antiqua" w:hAnsi="Book Antiqua"/>
                      <w:sz w:val="18"/>
                      <w:szCs w:val="18"/>
                    </w:rPr>
                    <w:t xml:space="preserve">: </w:t>
                  </w:r>
                  <w:r w:rsidRPr="00151DDE">
                    <w:rPr>
                      <w:rFonts w:ascii="Book Antiqua" w:hAnsi="Book Antiqua"/>
                      <w:sz w:val="18"/>
                      <w:szCs w:val="18"/>
                    </w:rPr>
                    <w:t>O sursis processual é uma medida despenalizadora prevista no art. 89 da Lei 9.099/95. Para que essa medida seja ofertada, são necessários alguns requisitos:</w:t>
                  </w:r>
                  <w:r>
                    <w:rPr>
                      <w:rFonts w:ascii="Book Antiqua" w:hAnsi="Book Antiqua"/>
                      <w:sz w:val="18"/>
                      <w:szCs w:val="18"/>
                    </w:rPr>
                    <w:t xml:space="preserve"> </w:t>
                  </w:r>
                  <w:r w:rsidRPr="00151DDE">
                    <w:rPr>
                      <w:rFonts w:ascii="Book Antiqua" w:hAnsi="Book Antiqua"/>
                      <w:sz w:val="18"/>
                      <w:szCs w:val="18"/>
                    </w:rPr>
                    <w:t>a) pena mínima igual ou inferior a um ano;</w:t>
                  </w:r>
                  <w:r>
                    <w:rPr>
                      <w:rFonts w:ascii="Book Antiqua" w:hAnsi="Book Antiqua"/>
                      <w:sz w:val="18"/>
                      <w:szCs w:val="18"/>
                    </w:rPr>
                    <w:t xml:space="preserve"> </w:t>
                  </w:r>
                  <w:r w:rsidRPr="00151DDE">
                    <w:rPr>
                      <w:rFonts w:ascii="Book Antiqua" w:hAnsi="Book Antiqua"/>
                      <w:sz w:val="18"/>
                      <w:szCs w:val="18"/>
                    </w:rPr>
                    <w:t>b) acusado não esteja sendo processado e não tenha sido condenado por outro crime;</w:t>
                  </w:r>
                  <w:r>
                    <w:rPr>
                      <w:rFonts w:ascii="Book Antiqua" w:hAnsi="Book Antiqua"/>
                      <w:sz w:val="18"/>
                      <w:szCs w:val="18"/>
                    </w:rPr>
                    <w:t xml:space="preserve"> </w:t>
                  </w:r>
                  <w:r w:rsidRPr="00151DDE">
                    <w:rPr>
                      <w:rFonts w:ascii="Book Antiqua" w:hAnsi="Book Antiqua"/>
                      <w:sz w:val="18"/>
                      <w:szCs w:val="18"/>
                    </w:rPr>
                    <w:t>c) presença dos requisitos autorizadores da suspensão condicional da pena (art. 77 do CP).</w:t>
                  </w:r>
                  <w:r>
                    <w:rPr>
                      <w:rFonts w:ascii="Book Antiqua" w:hAnsi="Book Antiqua"/>
                      <w:sz w:val="18"/>
                      <w:szCs w:val="18"/>
                    </w:rPr>
                    <w:t xml:space="preserve"> </w:t>
                  </w:r>
                  <w:r w:rsidRPr="00151DDE">
                    <w:rPr>
                      <w:rFonts w:ascii="Book Antiqua" w:hAnsi="Book Antiqua"/>
                      <w:sz w:val="18"/>
                      <w:szCs w:val="18"/>
                    </w:rPr>
                    <w:t>Preenchidos esses requisitos, torna-se possível a oferta da sursis processual. Se aceita, o acusado se sujeitará a algumas condições, dentre elas a reparação do dano:</w:t>
                  </w:r>
                  <w:r>
                    <w:rPr>
                      <w:rFonts w:ascii="Book Antiqua" w:hAnsi="Book Antiqua"/>
                      <w:sz w:val="18"/>
                      <w:szCs w:val="18"/>
                    </w:rPr>
                    <w:t xml:space="preserve"> </w:t>
                  </w:r>
                  <w:r w:rsidRPr="00151DDE">
                    <w:rPr>
                      <w:rFonts w:ascii="Book Antiqua" w:hAnsi="Book Antiqua"/>
                      <w:i/>
                      <w:iCs/>
                      <w:sz w:val="18"/>
                      <w:szCs w:val="18"/>
                    </w:rPr>
                    <w:t>“Art. 89. (…) § 1º Aceita a proposta pelo acusado e seu defensor, na presença do Juiz, este, recebendo a denúncia, poderá suspender o processo, submetendo o acusado a período de prova, sob as seguintes condições: I - reparação do dano, salvo impossibilidade de fazê-lo; II - proibição de frequentar determinados lugares; III - proibição de ausentar-se da comarca onde reside, sem autorização do Juiz; IV - comparecimento pessoal e obrigatório a juízo, mensalmente, para informar e justificar suas atividades. § 2º O Juiz poderá especificar outras condições a que fica subordinada a suspensão, desde que adequadas ao fato e à situação pessoal do acusado.”</w:t>
                  </w:r>
                </w:p>
                <w:p w14:paraId="6652FC0B" w14:textId="77777777" w:rsidR="00D70DFF" w:rsidRDefault="00151DDE" w:rsidP="00151DDE">
                  <w:pPr>
                    <w:jc w:val="both"/>
                    <w:rPr>
                      <w:rFonts w:ascii="Book Antiqua" w:hAnsi="Book Antiqua"/>
                      <w:i/>
                      <w:iCs/>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151DDE">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Em crimes ambientais, a constatação da reparação do dano exige laudo</w:t>
                  </w:r>
                  <w:r>
                    <w:rPr>
                      <w:rFonts w:ascii="Book Antiqua" w:hAnsi="Book Antiqua"/>
                      <w:sz w:val="18"/>
                      <w:szCs w:val="18"/>
                    </w:rPr>
                    <w:t xml:space="preserve">: </w:t>
                  </w:r>
                  <w:r w:rsidRPr="00151DDE">
                    <w:rPr>
                      <w:rFonts w:ascii="Book Antiqua" w:hAnsi="Book Antiqua"/>
                      <w:sz w:val="18"/>
                      <w:szCs w:val="18"/>
                    </w:rPr>
                    <w:t>Como visto, a reparação do dano é uma das condições que devem ser cumpridas pelo beneficiário da sursis processual. Sem isso, não pode ser declarada extinta a punibilidade do agente.</w:t>
                  </w:r>
                  <w:r>
                    <w:rPr>
                      <w:rFonts w:ascii="Book Antiqua" w:hAnsi="Book Antiqua"/>
                      <w:sz w:val="18"/>
                      <w:szCs w:val="18"/>
                    </w:rPr>
                    <w:t xml:space="preserve"> </w:t>
                  </w:r>
                  <w:r w:rsidRPr="00151DDE">
                    <w:rPr>
                      <w:rFonts w:ascii="Book Antiqua" w:hAnsi="Book Antiqua"/>
                      <w:sz w:val="18"/>
                      <w:szCs w:val="18"/>
                    </w:rPr>
                    <w:t xml:space="preserve">Ocorre que nos delitos ambientais há uma peculiaridade: não são quaisquer meios de prova que podem ser utilizados para comprovar a reparação do dano. Exige-se, em regra, um laudo de </w:t>
                  </w:r>
                  <w:r w:rsidRPr="00151DDE">
                    <w:rPr>
                      <w:rFonts w:ascii="Book Antiqua" w:hAnsi="Book Antiqua"/>
                      <w:sz w:val="18"/>
                      <w:szCs w:val="18"/>
                    </w:rPr>
                    <w:lastRenderedPageBreak/>
                    <w:t>constatação de reparação do dano ambiental:</w:t>
                  </w:r>
                  <w:r w:rsidR="00D70DFF">
                    <w:rPr>
                      <w:rFonts w:ascii="Book Antiqua" w:hAnsi="Book Antiqua"/>
                      <w:sz w:val="18"/>
                      <w:szCs w:val="18"/>
                    </w:rPr>
                    <w:t xml:space="preserve"> “</w:t>
                  </w:r>
                  <w:r w:rsidRPr="00D70DFF">
                    <w:rPr>
                      <w:rFonts w:ascii="Book Antiqua" w:hAnsi="Book Antiqua"/>
                      <w:i/>
                      <w:iCs/>
                      <w:sz w:val="18"/>
                      <w:szCs w:val="18"/>
                    </w:rPr>
                    <w:t>(Lei n. 9.605/98) Art. 28. As disposições do art. 89 da Lei nº 9.099, de 26 de setembro de 1995, aplicam-se aos crimes de menor potencial ofensivo definidos nesta Lei, com as seguintes modificações:</w:t>
                  </w:r>
                  <w:r w:rsidR="00D70DFF">
                    <w:rPr>
                      <w:rFonts w:ascii="Book Antiqua" w:hAnsi="Book Antiqua"/>
                      <w:i/>
                      <w:iCs/>
                      <w:sz w:val="18"/>
                      <w:szCs w:val="18"/>
                    </w:rPr>
                    <w:t xml:space="preserve"> </w:t>
                  </w:r>
                  <w:r w:rsidRPr="00D70DFF">
                    <w:rPr>
                      <w:rFonts w:ascii="Book Antiqua" w:hAnsi="Book Antiqua"/>
                      <w:i/>
                      <w:iCs/>
                      <w:sz w:val="18"/>
                      <w:szCs w:val="18"/>
                    </w:rPr>
                    <w:t xml:space="preserve">I - a declaração de extinção de punibilidade, de que trata o § 5° do artigo referido no caput, dependerá de </w:t>
                  </w:r>
                  <w:r w:rsidRPr="00D70DFF">
                    <w:rPr>
                      <w:rFonts w:ascii="Book Antiqua" w:hAnsi="Book Antiqua"/>
                      <w:b/>
                      <w:bCs/>
                      <w:i/>
                      <w:iCs/>
                      <w:sz w:val="18"/>
                      <w:szCs w:val="18"/>
                      <w:highlight w:val="yellow"/>
                    </w:rPr>
                    <w:t>laudo de constatação de reparação do dano ambiental</w:t>
                  </w:r>
                  <w:r w:rsidRPr="00D70DFF">
                    <w:rPr>
                      <w:rFonts w:ascii="Book Antiqua" w:hAnsi="Book Antiqua"/>
                      <w:i/>
                      <w:iCs/>
                      <w:sz w:val="18"/>
                      <w:szCs w:val="18"/>
                    </w:rPr>
                    <w:t>, ressalvada a impossibilidade prevista no inciso I do § 1° do mesmo artigo;</w:t>
                  </w:r>
                  <w:r w:rsidR="00D70DFF">
                    <w:rPr>
                      <w:rFonts w:ascii="Book Antiqua" w:hAnsi="Book Antiqua"/>
                      <w:i/>
                      <w:iCs/>
                      <w:sz w:val="18"/>
                      <w:szCs w:val="18"/>
                    </w:rPr>
                    <w:t xml:space="preserve"> (...)”</w:t>
                  </w:r>
                </w:p>
                <w:p w14:paraId="5B46EA4D" w14:textId="4CD6DB99" w:rsidR="00151DDE" w:rsidRPr="00151DDE" w:rsidRDefault="00D70DFF" w:rsidP="00D70DFF">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151DDE">
                    <w:rPr>
                      <w:rFonts w:ascii="Book Antiqua" w:hAnsi="Book Antiqua"/>
                      <w:sz w:val="18"/>
                      <w:szCs w:val="18"/>
                    </w:rPr>
                    <w:t>:</w:t>
                  </w:r>
                  <w:r>
                    <w:rPr>
                      <w:rFonts w:ascii="Book Antiqua" w:hAnsi="Book Antiqua"/>
                      <w:sz w:val="18"/>
                      <w:szCs w:val="18"/>
                    </w:rPr>
                    <w:t xml:space="preserve"> </w:t>
                  </w:r>
                  <w:r w:rsidR="00151DDE" w:rsidRPr="00D70DFF">
                    <w:rPr>
                      <w:rFonts w:ascii="Book Antiqua" w:hAnsi="Book Antiqua"/>
                      <w:b/>
                      <w:bCs/>
                      <w:i/>
                      <w:iCs/>
                      <w:sz w:val="18"/>
                      <w:szCs w:val="18"/>
                      <w:u w:val="single"/>
                    </w:rPr>
                    <w:t>A condição para a extinção da punibilidade é a reparação do dano ambiental e não dos danos civis (morais ou materiais) decorrentes de dano ambiental</w:t>
                  </w:r>
                  <w:r>
                    <w:rPr>
                      <w:rFonts w:ascii="Book Antiqua" w:hAnsi="Book Antiqua"/>
                      <w:sz w:val="18"/>
                      <w:szCs w:val="18"/>
                    </w:rPr>
                    <w:t xml:space="preserve">: </w:t>
                  </w:r>
                  <w:r w:rsidR="00151DDE" w:rsidRPr="00151DDE">
                    <w:rPr>
                      <w:rFonts w:ascii="Book Antiqua" w:hAnsi="Book Antiqua"/>
                      <w:sz w:val="18"/>
                      <w:szCs w:val="18"/>
                    </w:rPr>
                    <w:t>Naturalmente, a prática de alguns crimes ambientais pode revelar danos tanto ao meio ambiente (ex.: desmatamento) quanto a particulares (ex.: pessoas que, em virtude de poluição do ar atmosférico, ficaram doentes e tiveram que comprar remédios).</w:t>
                  </w:r>
                  <w:r>
                    <w:rPr>
                      <w:rFonts w:ascii="Book Antiqua" w:hAnsi="Book Antiqua"/>
                      <w:sz w:val="18"/>
                      <w:szCs w:val="18"/>
                    </w:rPr>
                    <w:t xml:space="preserve"> </w:t>
                  </w:r>
                  <w:r w:rsidR="00151DDE" w:rsidRPr="00151DDE">
                    <w:rPr>
                      <w:rFonts w:ascii="Book Antiqua" w:hAnsi="Book Antiqua"/>
                      <w:sz w:val="18"/>
                      <w:szCs w:val="18"/>
                    </w:rPr>
                    <w:t xml:space="preserve">A </w:t>
                  </w:r>
                  <w:r w:rsidR="00151DDE" w:rsidRPr="00D70DFF">
                    <w:rPr>
                      <w:rFonts w:ascii="Book Antiqua" w:hAnsi="Book Antiqua"/>
                      <w:b/>
                      <w:bCs/>
                      <w:sz w:val="18"/>
                      <w:szCs w:val="18"/>
                      <w:highlight w:val="yellow"/>
                    </w:rPr>
                    <w:t>reparação</w:t>
                  </w:r>
                  <w:r w:rsidR="00151DDE" w:rsidRPr="00151DDE">
                    <w:rPr>
                      <w:rFonts w:ascii="Book Antiqua" w:hAnsi="Book Antiqua"/>
                      <w:sz w:val="18"/>
                      <w:szCs w:val="18"/>
                    </w:rPr>
                    <w:t xml:space="preserve"> referida como condição para a suspensão condicional do processo refere-se somente ao dano ambiental, enquanto bem difuso (ex.: reflorestar área desmatada).</w:t>
                  </w:r>
                </w:p>
              </w:tc>
            </w:tr>
          </w:tbl>
          <w:p w14:paraId="2EA51D2A" w14:textId="77777777" w:rsidR="00151DDE" w:rsidRDefault="00151DDE" w:rsidP="00EF15B4">
            <w:pPr>
              <w:jc w:val="both"/>
              <w:rPr>
                <w:rFonts w:ascii="Book Antiqua" w:hAnsi="Book Antiqua" w:cs="Times New Roman"/>
                <w:color w:val="000000"/>
                <w:sz w:val="19"/>
                <w:szCs w:val="19"/>
              </w:rPr>
            </w:pPr>
          </w:p>
          <w:p w14:paraId="0F5CA6C2" w14:textId="77777777" w:rsidR="00151DDE" w:rsidRPr="009564A1" w:rsidRDefault="00151DDE" w:rsidP="00EF15B4">
            <w:pPr>
              <w:jc w:val="both"/>
              <w:rPr>
                <w:rFonts w:ascii="Book Antiqua" w:hAnsi="Book Antiqua" w:cs="Times New Roman"/>
                <w:b/>
                <w:sz w:val="19"/>
                <w:szCs w:val="19"/>
              </w:rPr>
            </w:pPr>
          </w:p>
        </w:tc>
      </w:tr>
    </w:tbl>
    <w:p w14:paraId="31B939D0" w14:textId="77777777" w:rsidR="00151DDE" w:rsidRPr="00151DDE" w:rsidRDefault="00151DDE" w:rsidP="00151DDE">
      <w:pPr>
        <w:spacing w:after="0" w:line="240" w:lineRule="auto"/>
        <w:ind w:firstLine="56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D139B" w:rsidRPr="00C1354D" w14:paraId="1CEE6651" w14:textId="77777777" w:rsidTr="00AD139B">
        <w:tc>
          <w:tcPr>
            <w:tcW w:w="8494" w:type="dxa"/>
            <w:shd w:val="clear" w:color="auto" w:fill="CCFFFF"/>
          </w:tcPr>
          <w:p w14:paraId="755B5F35" w14:textId="6A24C3BC" w:rsidR="00837289" w:rsidRPr="00837289" w:rsidRDefault="00837289" w:rsidP="00AD139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7289">
              <w:rPr>
                <w:rFonts w:ascii="Book Antiqua" w:eastAsia="Times New Roman" w:hAnsi="Book Antiqua" w:cs="Times New Roman"/>
                <w:b/>
                <w:sz w:val="19"/>
                <w:szCs w:val="19"/>
                <w:highlight w:val="yellow"/>
                <w:lang w:eastAsia="pt-BR"/>
              </w:rPr>
              <w:t>Cartórios/TJPR-2019-UFPR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7289">
              <w:rPr>
                <w:rFonts w:ascii="Book Antiqua" w:eastAsia="Times New Roman" w:hAnsi="Book Antiqua" w:cs="Times New Roman"/>
                <w:bCs/>
                <w:sz w:val="19"/>
                <w:szCs w:val="19"/>
                <w:lang w:eastAsia="pt-BR"/>
              </w:rPr>
              <w:t>Sobre as disposições processuais penais da Lei nº 9.605/98 (Proteção ao Meio Ambiente), assinale a alternativa correta</w:t>
            </w:r>
            <w:r>
              <w:rPr>
                <w:rFonts w:ascii="Book Antiqua" w:eastAsia="Times New Roman" w:hAnsi="Book Antiqua" w:cs="Times New Roman"/>
                <w:bCs/>
                <w:sz w:val="19"/>
                <w:szCs w:val="19"/>
                <w:lang w:eastAsia="pt-BR"/>
              </w:rPr>
              <w:t xml:space="preserve">: </w:t>
            </w:r>
            <w:r w:rsidRPr="00837289">
              <w:rPr>
                <w:rFonts w:ascii="Book Antiqua" w:eastAsia="Times New Roman" w:hAnsi="Book Antiqua" w:cs="Times New Roman"/>
                <w:bCs/>
                <w:sz w:val="19"/>
                <w:szCs w:val="19"/>
                <w:lang w:eastAsia="pt-BR"/>
              </w:rPr>
              <w:t>Nos casos de suspensão condicional do processo, a declaração de extinção da punibilidade dependerá da apresentação de laudo de constatação de reparação do dano ambiental, ressalvados os casos de impossibilidade de reparação.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I, LCA c/c art. 89, Lei 9.099/95.</w:t>
            </w:r>
          </w:p>
          <w:p w14:paraId="4390969A" w14:textId="13212099" w:rsidR="00AD139B" w:rsidRPr="00AD139B" w:rsidRDefault="00AD139B" w:rsidP="00AD139B">
            <w:pPr>
              <w:spacing w:before="100" w:beforeAutospacing="1" w:after="100" w:afterAutospacing="1"/>
              <w:jc w:val="both"/>
              <w:rPr>
                <w:rFonts w:ascii="Book Antiqua" w:eastAsia="Times New Roman" w:hAnsi="Book Antiqua" w:cs="Times New Roman"/>
                <w:bCs/>
                <w:sz w:val="19"/>
                <w:szCs w:val="19"/>
                <w:lang w:eastAsia="pt-BR"/>
              </w:rPr>
            </w:pPr>
            <w:r w:rsidRPr="00AD139B">
              <w:rPr>
                <w:rFonts w:ascii="Book Antiqua" w:eastAsia="Times New Roman" w:hAnsi="Book Antiqua" w:cs="Times New Roman"/>
                <w:b/>
                <w:i/>
                <w:iCs/>
                <w:color w:val="FF0000"/>
                <w:sz w:val="19"/>
                <w:szCs w:val="19"/>
                <w:lang w:eastAsia="pt-BR"/>
              </w:rPr>
              <w:t>#</w:t>
            </w:r>
            <w:r w:rsidRPr="00AD139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D139B">
              <w:rPr>
                <w:rFonts w:ascii="Book Antiqua" w:eastAsia="Times New Roman" w:hAnsi="Book Antiqua" w:cs="Times New Roman"/>
                <w:bCs/>
                <w:sz w:val="19"/>
                <w:szCs w:val="19"/>
                <w:lang w:eastAsia="pt-BR"/>
              </w:rPr>
              <w:t xml:space="preserve">Segundo o art. 28 </w:t>
            </w:r>
            <w:r>
              <w:rPr>
                <w:rFonts w:ascii="Book Antiqua" w:eastAsia="Times New Roman" w:hAnsi="Book Antiqua" w:cs="Times New Roman"/>
                <w:bCs/>
                <w:sz w:val="19"/>
                <w:szCs w:val="19"/>
                <w:lang w:eastAsia="pt-BR"/>
              </w:rPr>
              <w:t>da Lei de Crimes Ambientais</w:t>
            </w:r>
            <w:r w:rsidRPr="00AD139B">
              <w:rPr>
                <w:rFonts w:ascii="Book Antiqua" w:eastAsia="Times New Roman" w:hAnsi="Book Antiqua" w:cs="Times New Roman"/>
                <w:bCs/>
                <w:sz w:val="19"/>
                <w:szCs w:val="19"/>
                <w:lang w:eastAsia="pt-BR"/>
              </w:rPr>
              <w:t>, para que seja declarada extinta a punibilidade do infrator consoante o que dispõe no art. 89 da Lei 9.099</w:t>
            </w:r>
            <w:r>
              <w:rPr>
                <w:rFonts w:ascii="Book Antiqua" w:eastAsia="Times New Roman" w:hAnsi="Book Antiqua" w:cs="Times New Roman"/>
                <w:bCs/>
                <w:sz w:val="19"/>
                <w:szCs w:val="19"/>
                <w:lang w:eastAsia="pt-BR"/>
              </w:rPr>
              <w:t>/95</w:t>
            </w:r>
            <w:r w:rsidRPr="00AD139B">
              <w:rPr>
                <w:rFonts w:ascii="Book Antiqua" w:eastAsia="Times New Roman" w:hAnsi="Book Antiqua" w:cs="Times New Roman"/>
                <w:bCs/>
                <w:sz w:val="19"/>
                <w:szCs w:val="19"/>
                <w:lang w:eastAsia="pt-BR"/>
              </w:rPr>
              <w:t>, em seu § 5º</w:t>
            </w:r>
            <w:r>
              <w:rPr>
                <w:rStyle w:val="Refdenotaderodap"/>
                <w:rFonts w:ascii="Book Antiqua" w:eastAsia="Times New Roman" w:hAnsi="Book Antiqua" w:cs="Times New Roman"/>
                <w:bCs/>
                <w:sz w:val="19"/>
                <w:szCs w:val="19"/>
                <w:lang w:eastAsia="pt-BR"/>
              </w:rPr>
              <w:footnoteReference w:id="3"/>
            </w:r>
            <w:r w:rsidRPr="00AD139B">
              <w:rPr>
                <w:rFonts w:ascii="Book Antiqua" w:eastAsia="Times New Roman" w:hAnsi="Book Antiqua" w:cs="Times New Roman"/>
                <w:bCs/>
                <w:sz w:val="19"/>
                <w:szCs w:val="19"/>
                <w:lang w:eastAsia="pt-BR"/>
              </w:rPr>
              <w:t xml:space="preserve"> (quando expirado o prazo sem a revogação), faz-se necessário a apresentação do laudo de constatação de reparação do dano ambiental, ressalvada a impossibilidade de reparação do dano prevista no inciso I, § 1º do mesmo artigo (art. 89, da Lei. 9.099/95)</w:t>
            </w:r>
            <w:r>
              <w:rPr>
                <w:rStyle w:val="Refdenotaderodap"/>
                <w:rFonts w:ascii="Book Antiqua" w:eastAsia="Times New Roman" w:hAnsi="Book Antiqua" w:cs="Times New Roman"/>
                <w:bCs/>
                <w:sz w:val="19"/>
                <w:szCs w:val="19"/>
                <w:lang w:eastAsia="pt-BR"/>
              </w:rPr>
              <w:footnoteReference w:id="4"/>
            </w:r>
            <w:r w:rsidRPr="00AD139B">
              <w:rPr>
                <w:rFonts w:ascii="Book Antiqua" w:eastAsia="Times New Roman" w:hAnsi="Book Antiqua" w:cs="Times New Roman"/>
                <w:bCs/>
                <w:sz w:val="19"/>
                <w:szCs w:val="19"/>
                <w:lang w:eastAsia="pt-BR"/>
              </w:rPr>
              <w:t>.</w:t>
            </w:r>
          </w:p>
        </w:tc>
      </w:tr>
    </w:tbl>
    <w:p w14:paraId="6996529F" w14:textId="6A6C1829"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02F24">
        <w:rPr>
          <w:rFonts w:ascii="Book Antiqua" w:eastAsia="Times New Roman" w:hAnsi="Book Antiqua" w:cs="Times New Roman"/>
          <w:b/>
          <w:bCs/>
          <w:sz w:val="19"/>
          <w:szCs w:val="19"/>
          <w:lang w:eastAsia="pt-BR"/>
        </w:rPr>
        <w:t xml:space="preserve">II - na hipótese de o </w:t>
      </w:r>
      <w:r w:rsidRPr="00202F24">
        <w:rPr>
          <w:rFonts w:ascii="Book Antiqua" w:eastAsia="Times New Roman" w:hAnsi="Book Antiqua" w:cs="Times New Roman"/>
          <w:b/>
          <w:bCs/>
          <w:sz w:val="19"/>
          <w:szCs w:val="19"/>
          <w:highlight w:val="cyan"/>
          <w:lang w:eastAsia="pt-BR"/>
        </w:rPr>
        <w:t>laudo de constatação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comprovar não ter sido completa</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a reparação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o prazo de suspensão do processo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será prorrogado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até o período máximo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 xml:space="preserve">previsto no artigo referido no </w:t>
      </w:r>
      <w:r w:rsidRPr="00202F24">
        <w:rPr>
          <w:rFonts w:ascii="Book Antiqua" w:eastAsia="Times New Roman" w:hAnsi="Book Antiqua" w:cs="Times New Roman"/>
          <w:b/>
          <w:bCs/>
          <w:i/>
          <w:iCs/>
          <w:sz w:val="19"/>
          <w:szCs w:val="19"/>
          <w:highlight w:val="yellow"/>
          <w:lang w:eastAsia="pt-BR"/>
        </w:rPr>
        <w:t>caput</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acrescido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de mais um ano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shd w:val="clear" w:color="auto" w:fill="F7CAAC" w:themeFill="accent2" w:themeFillTint="66"/>
          <w:lang w:eastAsia="pt-BR"/>
        </w:rPr>
        <w:t>com suspensão do prazo da prescrição</w:t>
      </w:r>
      <w:r w:rsidRPr="00E91F78">
        <w:rPr>
          <w:rFonts w:ascii="Book Antiqua" w:eastAsia="Times New Roman" w:hAnsi="Book Antiqua" w:cs="Times New Roman"/>
          <w:sz w:val="18"/>
          <w:szCs w:val="18"/>
          <w:lang w:eastAsia="pt-BR"/>
        </w:rPr>
        <w:t>;</w:t>
      </w:r>
      <w:r w:rsidR="00B14012" w:rsidRPr="00E91F78">
        <w:rPr>
          <w:rFonts w:ascii="Book Antiqua" w:eastAsia="Times New Roman" w:hAnsi="Book Antiqua" w:cs="Times New Roman"/>
          <w:sz w:val="18"/>
          <w:szCs w:val="18"/>
          <w:lang w:eastAsia="pt-BR"/>
        </w:rPr>
        <w:t xml:space="preserve"> </w:t>
      </w:r>
      <w:r w:rsidR="00B14012" w:rsidRPr="00E91F78">
        <w:rPr>
          <w:rFonts w:ascii="Book Antiqua" w:eastAsia="Times New Roman" w:hAnsi="Book Antiqua" w:cs="Times New Roman"/>
          <w:b/>
          <w:bCs/>
          <w:color w:val="FF0000"/>
          <w:sz w:val="16"/>
          <w:szCs w:val="16"/>
          <w:u w:val="single"/>
          <w:lang w:eastAsia="pt-BR"/>
        </w:rPr>
        <w:t>(DPECE-2008)</w:t>
      </w:r>
      <w:r w:rsidR="006319E4" w:rsidRPr="00E91F78">
        <w:rPr>
          <w:rFonts w:ascii="Book Antiqua" w:eastAsia="Times New Roman" w:hAnsi="Book Antiqua" w:cs="Times New Roman"/>
          <w:sz w:val="16"/>
          <w:szCs w:val="16"/>
          <w:lang w:eastAsia="pt-BR"/>
        </w:rPr>
        <w:t xml:space="preserve"> </w:t>
      </w:r>
      <w:bookmarkStart w:id="95" w:name="_Hlk9256091"/>
      <w:r w:rsidR="007E2391" w:rsidRPr="00E91F78">
        <w:rPr>
          <w:rFonts w:ascii="Book Antiqua" w:eastAsia="Times New Roman" w:hAnsi="Book Antiqua" w:cs="Times New Roman"/>
          <w:b/>
          <w:color w:val="FF0000"/>
          <w:sz w:val="16"/>
          <w:szCs w:val="16"/>
          <w:u w:val="single"/>
          <w:lang w:eastAsia="pt-BR"/>
        </w:rPr>
        <w:t>(TJMS-2010)</w:t>
      </w:r>
      <w:bookmarkEnd w:id="95"/>
      <w:r w:rsidR="00A90766" w:rsidRPr="00E91F78">
        <w:rPr>
          <w:rFonts w:ascii="Book Antiqua" w:eastAsia="Times New Roman" w:hAnsi="Book Antiqua" w:cs="Times New Roman"/>
          <w:b/>
          <w:color w:val="FF0000"/>
          <w:sz w:val="16"/>
          <w:szCs w:val="16"/>
          <w:lang w:eastAsia="pt-BR"/>
        </w:rPr>
        <w:t xml:space="preserve"> </w:t>
      </w:r>
      <w:r w:rsidR="00A90766" w:rsidRPr="00E91F78">
        <w:rPr>
          <w:rFonts w:ascii="Book Antiqua" w:eastAsia="Times New Roman" w:hAnsi="Book Antiqua" w:cs="Times New Roman"/>
          <w:b/>
          <w:color w:val="FF0000"/>
          <w:sz w:val="16"/>
          <w:szCs w:val="16"/>
          <w:u w:val="single"/>
          <w:lang w:eastAsia="pt-BR"/>
        </w:rPr>
        <w:t>(DPU-2010)</w:t>
      </w:r>
      <w:r w:rsidR="00BA3F6F" w:rsidRPr="00E91F78">
        <w:rPr>
          <w:rFonts w:ascii="Book Antiqua" w:eastAsia="Times New Roman" w:hAnsi="Book Antiqua" w:cs="Times New Roman"/>
          <w:b/>
          <w:color w:val="FF0000"/>
          <w:sz w:val="16"/>
          <w:szCs w:val="16"/>
          <w:lang w:eastAsia="pt-BR"/>
        </w:rPr>
        <w:t xml:space="preserve"> </w:t>
      </w:r>
      <w:r w:rsidR="00BA3F6F" w:rsidRPr="00E91F78">
        <w:rPr>
          <w:rFonts w:ascii="Book Antiqua" w:eastAsia="Times New Roman" w:hAnsi="Book Antiqua" w:cs="Times New Roman"/>
          <w:b/>
          <w:color w:val="FF0000"/>
          <w:sz w:val="16"/>
          <w:szCs w:val="16"/>
          <w:u w:val="single"/>
          <w:lang w:eastAsia="pt-BR"/>
        </w:rPr>
        <w:t>(MPPI-2012)</w:t>
      </w:r>
      <w:r w:rsidR="00A90766" w:rsidRPr="00E91F78">
        <w:rPr>
          <w:rFonts w:ascii="Book Antiqua" w:eastAsia="Times New Roman" w:hAnsi="Book Antiqua" w:cs="Times New Roman"/>
          <w:b/>
          <w:color w:val="FF0000"/>
          <w:sz w:val="16"/>
          <w:szCs w:val="16"/>
          <w:lang w:eastAsia="pt-BR"/>
        </w:rPr>
        <w:t xml:space="preserve"> </w:t>
      </w:r>
      <w:r w:rsidR="00A90766" w:rsidRPr="00E91F78">
        <w:rPr>
          <w:rFonts w:ascii="Book Antiqua" w:eastAsia="Times New Roman" w:hAnsi="Book Antiqua" w:cs="Times New Roman"/>
          <w:b/>
          <w:color w:val="FF0000"/>
          <w:sz w:val="16"/>
          <w:szCs w:val="16"/>
          <w:u w:val="single"/>
          <w:lang w:eastAsia="pt-BR"/>
        </w:rPr>
        <w:t>(PCAL-2012)</w:t>
      </w:r>
      <w:r w:rsidR="006620F2" w:rsidRPr="00E91F78">
        <w:rPr>
          <w:rFonts w:ascii="Book Antiqua" w:eastAsia="Times New Roman" w:hAnsi="Book Antiqua" w:cs="Times New Roman"/>
          <w:b/>
          <w:color w:val="FF0000"/>
          <w:sz w:val="16"/>
          <w:szCs w:val="16"/>
          <w:lang w:eastAsia="pt-BR"/>
        </w:rPr>
        <w:t xml:space="preserve"> </w:t>
      </w:r>
      <w:r w:rsidR="006620F2" w:rsidRPr="00E91F78">
        <w:rPr>
          <w:rFonts w:ascii="Book Antiqua" w:eastAsia="Times New Roman" w:hAnsi="Book Antiqua" w:cs="Times New Roman"/>
          <w:b/>
          <w:color w:val="FF0000"/>
          <w:sz w:val="16"/>
          <w:szCs w:val="16"/>
          <w:u w:val="single"/>
          <w:lang w:eastAsia="pt-BR"/>
        </w:rPr>
        <w:t>(TJPE-2013)</w:t>
      </w:r>
      <w:r w:rsidR="00B63280" w:rsidRPr="00E91F78">
        <w:rPr>
          <w:rFonts w:ascii="Book Antiqua" w:eastAsia="Times New Roman" w:hAnsi="Book Antiqua" w:cs="Times New Roman"/>
          <w:b/>
          <w:color w:val="FF0000"/>
          <w:sz w:val="16"/>
          <w:szCs w:val="16"/>
          <w:lang w:eastAsia="pt-BR"/>
        </w:rPr>
        <w:t xml:space="preserve"> </w:t>
      </w:r>
      <w:r w:rsidR="00B63280" w:rsidRPr="00E91F78">
        <w:rPr>
          <w:rFonts w:ascii="Book Antiqua" w:hAnsi="Book Antiqua"/>
          <w:b/>
          <w:color w:val="FF0000"/>
          <w:sz w:val="16"/>
          <w:szCs w:val="16"/>
          <w:u w:val="single"/>
        </w:rPr>
        <w:t>(MPDFT-2013)</w:t>
      </w:r>
      <w:r w:rsidR="00AF337F" w:rsidRPr="00E91F78">
        <w:rPr>
          <w:rFonts w:ascii="Book Antiqua" w:hAnsi="Book Antiqua"/>
          <w:b/>
          <w:color w:val="FF0000"/>
          <w:sz w:val="16"/>
          <w:szCs w:val="16"/>
        </w:rPr>
        <w:t xml:space="preserve"> </w:t>
      </w:r>
      <w:r w:rsidR="009C0F4B" w:rsidRPr="00E91F78">
        <w:rPr>
          <w:rFonts w:ascii="Book Antiqua" w:eastAsia="Times New Roman" w:hAnsi="Book Antiqua" w:cs="Times New Roman"/>
          <w:b/>
          <w:color w:val="FF0000"/>
          <w:sz w:val="16"/>
          <w:szCs w:val="16"/>
          <w:u w:val="single"/>
          <w:lang w:eastAsia="pt-BR"/>
        </w:rPr>
        <w:t>(TJMT-2014)</w:t>
      </w:r>
      <w:r w:rsidR="00202F24">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(MPMG-2014)</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w:t>
      </w:r>
      <w:r w:rsidR="005422C1" w:rsidRPr="00E91F78">
        <w:rPr>
          <w:rFonts w:ascii="Book Antiqua" w:eastAsia="Times New Roman" w:hAnsi="Book Antiqua" w:cs="Times New Roman"/>
          <w:b/>
          <w:color w:val="FF0000"/>
          <w:sz w:val="16"/>
          <w:szCs w:val="16"/>
          <w:u w:val="single"/>
          <w:lang w:eastAsia="pt-BR"/>
        </w:rPr>
        <w:t>2012/</w:t>
      </w:r>
      <w:r w:rsidR="00AD738B" w:rsidRPr="00E91F78">
        <w:rPr>
          <w:rFonts w:ascii="Book Antiqua" w:eastAsia="Times New Roman" w:hAnsi="Book Antiqua" w:cs="Times New Roman"/>
          <w:b/>
          <w:color w:val="FF0000"/>
          <w:sz w:val="16"/>
          <w:szCs w:val="16"/>
          <w:u w:val="single"/>
          <w:lang w:eastAsia="pt-BR"/>
        </w:rPr>
        <w:t>2017)</w:t>
      </w:r>
      <w:r w:rsidR="00A90766" w:rsidRPr="00E91F78">
        <w:rPr>
          <w:rFonts w:ascii="Book Antiqua" w:eastAsia="Times New Roman" w:hAnsi="Book Antiqua" w:cs="Times New Roman"/>
          <w:b/>
          <w:color w:val="FF0000"/>
          <w:sz w:val="16"/>
          <w:szCs w:val="16"/>
          <w:lang w:eastAsia="pt-BR"/>
        </w:rPr>
        <w:t xml:space="preserve"> </w:t>
      </w:r>
      <w:r w:rsidR="00A90766" w:rsidRPr="00E91F78">
        <w:rPr>
          <w:rFonts w:ascii="Book Antiqua" w:eastAsia="Times New Roman" w:hAnsi="Book Antiqua" w:cs="Times New Roman"/>
          <w:b/>
          <w:color w:val="FF0000"/>
          <w:sz w:val="16"/>
          <w:szCs w:val="16"/>
          <w:u w:val="single"/>
          <w:lang w:eastAsia="pt-BR"/>
        </w:rPr>
        <w:t>(TJSP-2017)</w:t>
      </w:r>
      <w:r w:rsidR="00095DF4" w:rsidRPr="00E91F78">
        <w:rPr>
          <w:rFonts w:ascii="Book Antiqua" w:eastAsia="Times New Roman" w:hAnsi="Book Antiqua" w:cs="Times New Roman"/>
          <w:b/>
          <w:color w:val="FF0000"/>
          <w:sz w:val="16"/>
          <w:szCs w:val="16"/>
          <w:lang w:eastAsia="pt-BR"/>
        </w:rPr>
        <w:t xml:space="preserve"> </w:t>
      </w:r>
      <w:r w:rsidR="00095DF4" w:rsidRPr="00E91F78">
        <w:rPr>
          <w:rFonts w:ascii="Book Antiqua" w:eastAsia="Times New Roman" w:hAnsi="Book Antiqua" w:cs="Times New Roman"/>
          <w:b/>
          <w:bCs/>
          <w:color w:val="FF0000"/>
          <w:sz w:val="16"/>
          <w:szCs w:val="16"/>
          <w:u w:val="single"/>
          <w:lang w:eastAsia="pt-BR"/>
        </w:rPr>
        <w:t>(MPRO-2017)</w:t>
      </w:r>
      <w:r w:rsidR="00645EC4" w:rsidRPr="00E91F78">
        <w:rPr>
          <w:rFonts w:ascii="Book Antiqua" w:eastAsia="Times New Roman" w:hAnsi="Book Antiqua" w:cs="Times New Roman"/>
          <w:b/>
          <w:bCs/>
          <w:color w:val="FF0000"/>
          <w:sz w:val="16"/>
          <w:szCs w:val="16"/>
          <w:lang w:eastAsia="pt-BR"/>
        </w:rPr>
        <w:t xml:space="preserve"> </w:t>
      </w:r>
      <w:r w:rsidR="00645EC4" w:rsidRPr="00E91F78">
        <w:rPr>
          <w:rFonts w:ascii="Book Antiqua" w:eastAsia="Times New Roman" w:hAnsi="Book Antiqua" w:cs="Arial"/>
          <w:b/>
          <w:bCs/>
          <w:color w:val="FF0000"/>
          <w:sz w:val="16"/>
          <w:szCs w:val="16"/>
          <w:u w:val="single"/>
          <w:lang w:eastAsia="pt-BR"/>
        </w:rPr>
        <w:t>(Cartórios/TJMG-2017)</w:t>
      </w:r>
      <w:r w:rsidR="001937FC" w:rsidRPr="00E91F78">
        <w:rPr>
          <w:rFonts w:ascii="Book Antiqua" w:eastAsia="Times New Roman" w:hAnsi="Book Antiqua" w:cs="Arial"/>
          <w:b/>
          <w:bCs/>
          <w:color w:val="FF0000"/>
          <w:sz w:val="16"/>
          <w:szCs w:val="16"/>
          <w:lang w:eastAsia="pt-BR"/>
        </w:rPr>
        <w:t xml:space="preserve"> </w:t>
      </w:r>
      <w:r w:rsidR="001937FC" w:rsidRPr="00E91F78">
        <w:rPr>
          <w:rFonts w:ascii="Book Antiqua" w:eastAsia="Times New Roman" w:hAnsi="Book Antiqua" w:cs="Times New Roman"/>
          <w:b/>
          <w:bCs/>
          <w:color w:val="FF0000"/>
          <w:sz w:val="16"/>
          <w:szCs w:val="16"/>
          <w:u w:val="single"/>
          <w:lang w:eastAsia="pt-BR"/>
        </w:rPr>
        <w:t>(PCBA-2018)</w:t>
      </w:r>
      <w:r w:rsidR="0079558B" w:rsidRPr="00E91F78">
        <w:rPr>
          <w:rFonts w:ascii="Book Antiqua" w:eastAsia="Times New Roman" w:hAnsi="Book Antiqua" w:cs="Times New Roman"/>
          <w:b/>
          <w:color w:val="FF0000"/>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(TJRJ-2019)</w:t>
      </w:r>
      <w:r w:rsidR="005D0719" w:rsidRPr="00E91F78">
        <w:rPr>
          <w:rFonts w:ascii="Book Antiqua" w:eastAsia="Times New Roman" w:hAnsi="Book Antiqua" w:cs="Times New Roman"/>
          <w:b/>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FC6D36">
        <w:rPr>
          <w:rFonts w:ascii="Book Antiqua" w:hAnsi="Book Antiqua"/>
          <w:b/>
          <w:bCs/>
          <w:color w:val="FF0000"/>
          <w:sz w:val="16"/>
          <w:szCs w:val="16"/>
        </w:rPr>
        <w:t xml:space="preserve"> </w:t>
      </w:r>
      <w:r w:rsidR="00FC6D36">
        <w:rPr>
          <w:rFonts w:ascii="Book Antiqua" w:hAnsi="Book Antiqua"/>
          <w:b/>
          <w:bCs/>
          <w:color w:val="FF0000"/>
          <w:sz w:val="16"/>
          <w:szCs w:val="16"/>
          <w:u w:val="single"/>
        </w:rPr>
        <w:t>(MPRS-2023)</w:t>
      </w:r>
      <w:r w:rsidR="00202F24">
        <w:rPr>
          <w:rFonts w:ascii="Book Antiqua" w:hAnsi="Book Antiqua"/>
          <w:b/>
          <w:bCs/>
          <w:color w:val="FF0000"/>
          <w:sz w:val="16"/>
          <w:szCs w:val="16"/>
        </w:rPr>
        <w:t xml:space="preserve"> </w:t>
      </w:r>
      <w:r w:rsid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6319E4" w:rsidRPr="00C1354D" w14:paraId="23B099E2" w14:textId="77777777" w:rsidTr="006319E4">
        <w:tc>
          <w:tcPr>
            <w:tcW w:w="8494" w:type="dxa"/>
            <w:shd w:val="clear" w:color="auto" w:fill="CCFFFF"/>
          </w:tcPr>
          <w:p w14:paraId="09374681" w14:textId="2AE6FAE0" w:rsidR="00FC6D36" w:rsidRDefault="00FC6D36" w:rsidP="000F2A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00B42F3A" w:rsidRPr="00B42F3A">
              <w:rPr>
                <w:rFonts w:ascii="Book Antiqua" w:eastAsia="Times New Roman" w:hAnsi="Book Antiqua" w:cs="Times New Roman"/>
                <w:bCs/>
                <w:sz w:val="19"/>
                <w:szCs w:val="19"/>
                <w:lang w:eastAsia="pt-BR"/>
              </w:rPr>
              <w:t>A suspensão condicional do processo poderá ter seu período de prova prorrogado caso a reparação do dano ambiental não tenha sido comprovada de forma integral.</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 II,</w:t>
            </w:r>
            <w:r w:rsidRPr="00C1354D">
              <w:rPr>
                <w:rFonts w:ascii="Book Antiqua" w:eastAsia="Times New Roman" w:hAnsi="Book Antiqua" w:cs="Times New Roman"/>
                <w:b/>
                <w:sz w:val="19"/>
                <w:szCs w:val="19"/>
                <w:lang w:eastAsia="pt-BR"/>
              </w:rPr>
              <w:t xml:space="preserve"> LCA.</w:t>
            </w:r>
          </w:p>
          <w:p w14:paraId="18D482CF" w14:textId="4FE7C32C" w:rsidR="006319E4" w:rsidRDefault="0050476A"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TJSP-2017-VUNESP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suspensão condicional do processo é admissível nos crimes ambientais de menor potencial ofensivo, mas a declaração de extinção da punibilidade dependerá de laudo de constatação de reparação do dano ambiental, salvo impossibilidade de fazê-lo, permitida a prorrogação do prazo, se incompleta a reparação, com suspensão da prescrição. </w:t>
            </w:r>
            <w:r w:rsidRPr="00C1354D">
              <w:rPr>
                <w:rFonts w:ascii="Book Antiqua" w:eastAsia="Times New Roman" w:hAnsi="Book Antiqua" w:cs="Times New Roman"/>
                <w:b/>
                <w:sz w:val="19"/>
                <w:szCs w:val="19"/>
                <w:lang w:eastAsia="pt-BR"/>
              </w:rPr>
              <w:t>BL: art. 28, I e II, LCA.</w:t>
            </w:r>
          </w:p>
          <w:p w14:paraId="7D864922" w14:textId="6D572BFB" w:rsidR="00FC76A4" w:rsidRPr="00B14012" w:rsidRDefault="00B14012" w:rsidP="000F2AA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14012">
              <w:rPr>
                <w:rFonts w:ascii="Book Antiqua" w:eastAsia="Times New Roman" w:hAnsi="Book Antiqua" w:cs="Times New Roman"/>
                <w:b/>
                <w:sz w:val="19"/>
                <w:szCs w:val="19"/>
                <w:highlight w:val="yellow"/>
                <w:lang w:eastAsia="pt-BR"/>
              </w:rPr>
              <w:t>DPU-2010-CESPE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4012">
              <w:rPr>
                <w:rFonts w:ascii="Book Antiqua" w:eastAsia="Times New Roman" w:hAnsi="Book Antiqua" w:cs="Times New Roman"/>
                <w:bCs/>
                <w:sz w:val="19"/>
                <w:szCs w:val="19"/>
                <w:lang w:eastAsia="pt-BR"/>
              </w:rPr>
              <w:t>Considere a seguinte situação hipotética</w:t>
            </w:r>
            <w:r>
              <w:rPr>
                <w:rFonts w:ascii="Book Antiqua" w:eastAsia="Times New Roman" w:hAnsi="Book Antiqua" w:cs="Times New Roman"/>
                <w:bCs/>
                <w:sz w:val="19"/>
                <w:szCs w:val="19"/>
                <w:lang w:eastAsia="pt-BR"/>
              </w:rPr>
              <w:t xml:space="preserve">: </w:t>
            </w:r>
            <w:r w:rsidRPr="00B14012">
              <w:rPr>
                <w:rFonts w:ascii="Book Antiqua" w:eastAsia="Times New Roman" w:hAnsi="Book Antiqua" w:cs="Times New Roman"/>
                <w:bCs/>
                <w:sz w:val="19"/>
                <w:szCs w:val="19"/>
                <w:lang w:eastAsia="pt-BR"/>
              </w:rPr>
              <w:t xml:space="preserve">O Sr. Zito, brasileiro, casado, com 48 anos de idade, lavrador, primário e sem antecedentes, foi flagrado cometendo o ato de cortar e transformar madeira de lei em carvão, com a finalidade de comércio na zona urbana, em concurso com vinte outros agentes, todos membros de movimento social de trabalhadores rurais. Esse ato ocasionou a destruição de pequena parte de mata. Ao ser ouvido pela autoridade policial, o Sr. Zito declarou que, por ser pessoa sem instrução formal, não sabia que a conduta seria delituosa; que sempre trabalhou na lavoura e pretendia utilizar o carvão para subsistência própria e da família. O Ministério Público ofereceu denúncia e, com esta, apresentou proposta de suspensão condicional do processo, por estarem presentes todos os requisitos legais. Aceita a proposta, ficou estabelecido, entre outros deveres do denunciado, o de reparar integralmente o dano, no prazo de suspensão do processo. Decorrido o prazo, foi elaborado laudo de constatação, que comprovou não ter sido completa a reparação. Nessa situação, pode o juiz, nos termos da legislação vigente, prorrogar o </w:t>
            </w:r>
            <w:r w:rsidRPr="00B14012">
              <w:rPr>
                <w:rFonts w:ascii="Book Antiqua" w:eastAsia="Times New Roman" w:hAnsi="Book Antiqua" w:cs="Times New Roman"/>
                <w:bCs/>
                <w:sz w:val="19"/>
                <w:szCs w:val="19"/>
                <w:lang w:eastAsia="pt-BR"/>
              </w:rPr>
              <w:lastRenderedPageBreak/>
              <w:t>prazo de suspensão até o período máximo de quatro anos, acrescido de mais um ano.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II, LCA e art. 89, Lei 9.099.</w:t>
            </w:r>
          </w:p>
        </w:tc>
      </w:tr>
    </w:tbl>
    <w:p w14:paraId="490C48BF" w14:textId="7C0B2388"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02F24">
        <w:rPr>
          <w:rFonts w:ascii="Book Antiqua" w:eastAsia="Times New Roman" w:hAnsi="Book Antiqua" w:cs="Times New Roman"/>
          <w:b/>
          <w:bCs/>
          <w:sz w:val="19"/>
          <w:szCs w:val="19"/>
          <w:lang w:eastAsia="pt-BR"/>
        </w:rPr>
        <w:lastRenderedPageBreak/>
        <w:t xml:space="preserve">III - </w:t>
      </w:r>
      <w:r w:rsidRPr="00202F24">
        <w:rPr>
          <w:rFonts w:ascii="Book Antiqua" w:eastAsia="Times New Roman" w:hAnsi="Book Antiqua" w:cs="Times New Roman"/>
          <w:b/>
          <w:bCs/>
          <w:caps/>
          <w:sz w:val="19"/>
          <w:szCs w:val="19"/>
          <w:shd w:val="clear" w:color="auto" w:fill="F7CAAC" w:themeFill="accent2" w:themeFillTint="66"/>
          <w:lang w:eastAsia="pt-BR"/>
        </w:rPr>
        <w:t>no período de prorrogação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não se aplicarão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as condições</w:t>
      </w:r>
      <w:r w:rsidRPr="00202F24">
        <w:rPr>
          <w:rFonts w:ascii="Book Antiqua" w:eastAsia="Times New Roman" w:hAnsi="Book Antiqua" w:cs="Times New Roman"/>
          <w:b/>
          <w:bCs/>
          <w:sz w:val="19"/>
          <w:szCs w:val="19"/>
          <w:lang w:eastAsia="pt-BR"/>
        </w:rPr>
        <w:t xml:space="preserve"> dos </w:t>
      </w:r>
      <w:r w:rsidRPr="00202F24">
        <w:rPr>
          <w:rFonts w:ascii="Book Antiqua" w:eastAsia="Times New Roman" w:hAnsi="Book Antiqua" w:cs="Times New Roman"/>
          <w:b/>
          <w:bCs/>
          <w:sz w:val="19"/>
          <w:szCs w:val="19"/>
          <w:highlight w:val="yellow"/>
          <w:lang w:eastAsia="pt-BR"/>
        </w:rPr>
        <w:t>incisos II, III e IV do § 1° do artigo</w:t>
      </w:r>
      <w:r w:rsidRPr="00202F24">
        <w:rPr>
          <w:rFonts w:ascii="Book Antiqua" w:eastAsia="Times New Roman" w:hAnsi="Book Antiqua" w:cs="Times New Roman"/>
          <w:b/>
          <w:bCs/>
          <w:sz w:val="19"/>
          <w:szCs w:val="19"/>
          <w:lang w:eastAsia="pt-BR"/>
        </w:rPr>
        <w:t xml:space="preserve"> mencionado no </w:t>
      </w:r>
      <w:r w:rsidRPr="00202F24">
        <w:rPr>
          <w:rFonts w:ascii="Book Antiqua" w:eastAsia="Times New Roman" w:hAnsi="Book Antiqua" w:cs="Times New Roman"/>
          <w:b/>
          <w:bCs/>
          <w:i/>
          <w:iCs/>
          <w:sz w:val="19"/>
          <w:szCs w:val="19"/>
          <w:lang w:eastAsia="pt-BR"/>
        </w:rPr>
        <w:t>caput</w:t>
      </w:r>
      <w:r w:rsidRPr="00202F24">
        <w:rPr>
          <w:rFonts w:ascii="Book Antiqua" w:eastAsia="Times New Roman" w:hAnsi="Book Antiqua" w:cs="Times New Roman"/>
          <w:b/>
          <w:bCs/>
          <w:sz w:val="18"/>
          <w:szCs w:val="18"/>
          <w:lang w:eastAsia="pt-BR"/>
        </w:rPr>
        <w:t>;</w:t>
      </w:r>
      <w:r w:rsidR="006620F2" w:rsidRPr="00202F24">
        <w:rPr>
          <w:rFonts w:ascii="Book Antiqua" w:eastAsia="Times New Roman" w:hAnsi="Book Antiqua" w:cs="Times New Roman"/>
          <w:b/>
          <w:bCs/>
          <w:sz w:val="18"/>
          <w:szCs w:val="18"/>
          <w:lang w:eastAsia="pt-BR"/>
        </w:rPr>
        <w:t xml:space="preserve"> </w:t>
      </w:r>
      <w:r w:rsidR="006620F2" w:rsidRPr="00202F24">
        <w:rPr>
          <w:rFonts w:ascii="Book Antiqua" w:eastAsia="Times New Roman" w:hAnsi="Book Antiqua" w:cs="Times New Roman"/>
          <w:b/>
          <w:bCs/>
          <w:color w:val="FF0000"/>
          <w:sz w:val="16"/>
          <w:szCs w:val="16"/>
          <w:u w:val="single"/>
          <w:lang w:eastAsia="pt-BR"/>
        </w:rPr>
        <w:t>(TJPE-2013)</w:t>
      </w:r>
      <w:r w:rsidR="00AF337F" w:rsidRPr="00202F24">
        <w:rPr>
          <w:rFonts w:ascii="Book Antiqua" w:eastAsia="Times New Roman" w:hAnsi="Book Antiqua" w:cs="Times New Roman"/>
          <w:b/>
          <w:bCs/>
          <w:color w:val="FF0000"/>
          <w:sz w:val="16"/>
          <w:szCs w:val="16"/>
          <w:lang w:eastAsia="pt-BR"/>
        </w:rPr>
        <w:t xml:space="preserve"> </w:t>
      </w:r>
      <w:r w:rsidR="00AD738B" w:rsidRPr="00202F24">
        <w:rPr>
          <w:rFonts w:ascii="Book Antiqua" w:eastAsia="Times New Roman" w:hAnsi="Book Antiqua" w:cs="Times New Roman"/>
          <w:b/>
          <w:bCs/>
          <w:color w:val="FF0000"/>
          <w:sz w:val="16"/>
          <w:szCs w:val="16"/>
          <w:u w:val="single"/>
          <w:lang w:eastAsia="pt-BR"/>
        </w:rPr>
        <w:t>(MPPR-</w:t>
      </w:r>
      <w:r w:rsidR="005422C1" w:rsidRPr="00202F24">
        <w:rPr>
          <w:rFonts w:ascii="Book Antiqua" w:eastAsia="Times New Roman" w:hAnsi="Book Antiqua" w:cs="Times New Roman"/>
          <w:b/>
          <w:bCs/>
          <w:color w:val="FF0000"/>
          <w:sz w:val="16"/>
          <w:szCs w:val="16"/>
          <w:u w:val="single"/>
          <w:lang w:eastAsia="pt-BR"/>
        </w:rPr>
        <w:t>2012/</w:t>
      </w:r>
      <w:r w:rsidR="00AD738B" w:rsidRPr="00202F24">
        <w:rPr>
          <w:rFonts w:ascii="Book Antiqua" w:eastAsia="Times New Roman" w:hAnsi="Book Antiqua" w:cs="Times New Roman"/>
          <w:b/>
          <w:bCs/>
          <w:color w:val="FF0000"/>
          <w:sz w:val="16"/>
          <w:szCs w:val="16"/>
          <w:u w:val="single"/>
          <w:lang w:eastAsia="pt-BR"/>
        </w:rPr>
        <w:t>2017)</w:t>
      </w:r>
      <w:r w:rsidR="001937FC" w:rsidRPr="00202F24">
        <w:rPr>
          <w:rFonts w:ascii="Book Antiqua" w:eastAsia="Times New Roman" w:hAnsi="Book Antiqua" w:cs="Times New Roman"/>
          <w:b/>
          <w:bCs/>
          <w:color w:val="FF0000"/>
          <w:sz w:val="16"/>
          <w:szCs w:val="16"/>
          <w:lang w:eastAsia="pt-BR"/>
        </w:rPr>
        <w:t xml:space="preserve"> </w:t>
      </w:r>
      <w:r w:rsidR="001937FC" w:rsidRPr="00202F24">
        <w:rPr>
          <w:rFonts w:ascii="Book Antiqua" w:eastAsia="Times New Roman" w:hAnsi="Book Antiqua" w:cs="Times New Roman"/>
          <w:b/>
          <w:bCs/>
          <w:color w:val="FF0000"/>
          <w:sz w:val="16"/>
          <w:szCs w:val="16"/>
          <w:u w:val="single"/>
          <w:lang w:eastAsia="pt-BR"/>
        </w:rPr>
        <w:t>(PCBA-2018)</w:t>
      </w:r>
      <w:r w:rsidR="005D0719" w:rsidRPr="00202F24">
        <w:rPr>
          <w:rFonts w:ascii="Book Antiqua" w:eastAsia="Times New Roman" w:hAnsi="Book Antiqua" w:cs="Times New Roman"/>
          <w:b/>
          <w:bCs/>
          <w:color w:val="FF0000"/>
          <w:sz w:val="16"/>
          <w:szCs w:val="16"/>
          <w:lang w:eastAsia="pt-BR"/>
        </w:rPr>
        <w:t xml:space="preserve"> </w:t>
      </w:r>
      <w:r w:rsidR="005D0719" w:rsidRPr="00202F24">
        <w:rPr>
          <w:rFonts w:ascii="Book Antiqua" w:eastAsia="Times New Roman" w:hAnsi="Book Antiqua" w:cs="Times New Roman"/>
          <w:b/>
          <w:bCs/>
          <w:color w:val="FF0000"/>
          <w:sz w:val="16"/>
          <w:szCs w:val="16"/>
          <w:u w:val="single"/>
          <w:lang w:eastAsia="pt-BR"/>
        </w:rPr>
        <w:t>(PCES-2019)</w:t>
      </w:r>
      <w:r w:rsidR="00656D1D" w:rsidRPr="00202F24">
        <w:rPr>
          <w:rFonts w:ascii="Book Antiqua" w:eastAsia="Times New Roman" w:hAnsi="Book Antiqua" w:cs="Times New Roman"/>
          <w:b/>
          <w:bCs/>
          <w:color w:val="FF0000"/>
          <w:sz w:val="16"/>
          <w:szCs w:val="16"/>
          <w:lang w:eastAsia="pt-BR"/>
        </w:rPr>
        <w:t xml:space="preserve"> </w:t>
      </w:r>
      <w:r w:rsidR="00656D1D" w:rsidRPr="00202F24">
        <w:rPr>
          <w:rFonts w:ascii="Book Antiqua" w:eastAsia="Times New Roman" w:hAnsi="Book Antiqua" w:cs="Times New Roman"/>
          <w:b/>
          <w:bCs/>
          <w:color w:val="FF0000"/>
          <w:sz w:val="16"/>
          <w:szCs w:val="16"/>
          <w:u w:val="single"/>
          <w:lang w:eastAsia="pt-BR"/>
        </w:rPr>
        <w:t>(PCPR-2021)</w:t>
      </w:r>
    </w:p>
    <w:p w14:paraId="774F9276" w14:textId="5BBDFD4A"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02F24">
        <w:rPr>
          <w:rFonts w:ascii="Book Antiqua" w:eastAsia="Times New Roman" w:hAnsi="Book Antiqua" w:cs="Times New Roman"/>
          <w:b/>
          <w:bCs/>
          <w:sz w:val="19"/>
          <w:szCs w:val="19"/>
          <w:lang w:eastAsia="pt-BR"/>
        </w:rPr>
        <w:t xml:space="preserve">IV - </w:t>
      </w:r>
      <w:r w:rsidRPr="00202F24">
        <w:rPr>
          <w:rFonts w:ascii="Book Antiqua" w:eastAsia="Times New Roman" w:hAnsi="Book Antiqua" w:cs="Times New Roman"/>
          <w:b/>
          <w:bCs/>
          <w:caps/>
          <w:sz w:val="19"/>
          <w:szCs w:val="19"/>
          <w:highlight w:val="green"/>
          <w:lang w:eastAsia="pt-BR"/>
        </w:rPr>
        <w:t>findo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o prazo de prorrogação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proceder-se-á</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à lavratura de novo laudo de constatação de reparação do dano ambiental</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podendo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conforme seu resultado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ser novamente prorrogado</w:t>
      </w:r>
      <w:r w:rsidRPr="00202F24">
        <w:rPr>
          <w:rFonts w:ascii="Book Antiqua" w:eastAsia="Times New Roman" w:hAnsi="Book Antiqua" w:cs="Times New Roman"/>
          <w:b/>
          <w:bCs/>
          <w:sz w:val="19"/>
          <w:szCs w:val="19"/>
          <w:lang w:eastAsia="pt-BR"/>
        </w:rPr>
        <w:t xml:space="preserve"> o </w:t>
      </w:r>
      <w:r w:rsidRPr="00202F24">
        <w:rPr>
          <w:rFonts w:ascii="Book Antiqua" w:eastAsia="Times New Roman" w:hAnsi="Book Antiqua" w:cs="Times New Roman"/>
          <w:b/>
          <w:bCs/>
          <w:caps/>
          <w:sz w:val="19"/>
          <w:szCs w:val="19"/>
          <w:shd w:val="clear" w:color="auto" w:fill="F7CAAC" w:themeFill="accent2" w:themeFillTint="66"/>
          <w:lang w:eastAsia="pt-BR"/>
        </w:rPr>
        <w:t>período de suspensão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até o máximo previsto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no inciso II deste artigo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observado</w:t>
      </w:r>
      <w:r w:rsidRPr="00202F24">
        <w:rPr>
          <w:rFonts w:ascii="Book Antiqua" w:eastAsia="Times New Roman" w:hAnsi="Book Antiqua" w:cs="Times New Roman"/>
          <w:b/>
          <w:bCs/>
          <w:sz w:val="19"/>
          <w:szCs w:val="19"/>
          <w:lang w:eastAsia="pt-BR"/>
        </w:rPr>
        <w:t xml:space="preserve"> o disposto </w:t>
      </w:r>
      <w:r w:rsidRPr="00202F24">
        <w:rPr>
          <w:rFonts w:ascii="Book Antiqua" w:eastAsia="Times New Roman" w:hAnsi="Book Antiqua" w:cs="Times New Roman"/>
          <w:b/>
          <w:bCs/>
          <w:sz w:val="19"/>
          <w:szCs w:val="19"/>
          <w:highlight w:val="yellow"/>
          <w:lang w:eastAsia="pt-BR"/>
        </w:rPr>
        <w:t>no inciso III</w:t>
      </w:r>
      <w:r w:rsidRPr="00E91F78">
        <w:rPr>
          <w:rFonts w:ascii="Book Antiqua" w:eastAsia="Times New Roman" w:hAnsi="Book Antiqua" w:cs="Times New Roman"/>
          <w:sz w:val="18"/>
          <w:szCs w:val="18"/>
          <w:lang w:eastAsia="pt-BR"/>
        </w:rPr>
        <w:t>;</w:t>
      </w:r>
      <w:r w:rsidR="006620F2" w:rsidRPr="00E91F78">
        <w:rPr>
          <w:rFonts w:ascii="Book Antiqua" w:eastAsia="Times New Roman" w:hAnsi="Book Antiqua" w:cs="Times New Roman"/>
          <w:sz w:val="18"/>
          <w:szCs w:val="18"/>
          <w:lang w:eastAsia="pt-BR"/>
        </w:rPr>
        <w:t xml:space="preserve"> </w:t>
      </w:r>
      <w:r w:rsidR="006620F2" w:rsidRPr="00E91F78">
        <w:rPr>
          <w:rFonts w:ascii="Book Antiqua" w:eastAsia="Times New Roman" w:hAnsi="Book Antiqua" w:cs="Times New Roman"/>
          <w:b/>
          <w:color w:val="FF0000"/>
          <w:sz w:val="16"/>
          <w:szCs w:val="16"/>
          <w:u w:val="single"/>
          <w:lang w:eastAsia="pt-BR"/>
        </w:rPr>
        <w:t>(TJPE-2013)</w:t>
      </w:r>
      <w:r w:rsidR="00AF337F" w:rsidRPr="00E91F78">
        <w:rPr>
          <w:rFonts w:ascii="Book Antiqua" w:eastAsia="Times New Roman" w:hAnsi="Book Antiqua" w:cs="Times New Roman"/>
          <w:b/>
          <w:color w:val="FF0000"/>
          <w:sz w:val="16"/>
          <w:szCs w:val="16"/>
          <w:lang w:eastAsia="pt-BR"/>
        </w:rPr>
        <w:t xml:space="preserve"> </w:t>
      </w:r>
      <w:r w:rsidR="00645EC4" w:rsidRPr="00E91F78">
        <w:rPr>
          <w:rFonts w:ascii="Book Antiqua" w:eastAsia="Times New Roman" w:hAnsi="Book Antiqua" w:cs="Times New Roman"/>
          <w:b/>
          <w:color w:val="FF0000"/>
          <w:sz w:val="16"/>
          <w:szCs w:val="16"/>
          <w:u w:val="single"/>
          <w:lang w:eastAsia="pt-BR"/>
        </w:rPr>
        <w:t>(MPMG-2014)</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w:t>
      </w:r>
      <w:r w:rsidR="005422C1" w:rsidRPr="00E91F78">
        <w:rPr>
          <w:rFonts w:ascii="Book Antiqua" w:eastAsia="Times New Roman" w:hAnsi="Book Antiqua" w:cs="Times New Roman"/>
          <w:b/>
          <w:color w:val="FF0000"/>
          <w:sz w:val="16"/>
          <w:szCs w:val="16"/>
          <w:u w:val="single"/>
          <w:lang w:eastAsia="pt-BR"/>
        </w:rPr>
        <w:t>2012/</w:t>
      </w:r>
      <w:r w:rsidR="00AD738B" w:rsidRPr="00E91F78">
        <w:rPr>
          <w:rFonts w:ascii="Book Antiqua" w:eastAsia="Times New Roman" w:hAnsi="Book Antiqua" w:cs="Times New Roman"/>
          <w:b/>
          <w:color w:val="FF0000"/>
          <w:sz w:val="16"/>
          <w:szCs w:val="16"/>
          <w:u w:val="single"/>
          <w:lang w:eastAsia="pt-BR"/>
        </w:rPr>
        <w:t>2017)</w:t>
      </w:r>
      <w:r w:rsidR="00645EC4" w:rsidRPr="00E91F78">
        <w:rPr>
          <w:rFonts w:ascii="Book Antiqua" w:eastAsia="Times New Roman" w:hAnsi="Book Antiqua" w:cs="Times New Roman"/>
          <w:b/>
          <w:color w:val="FF0000"/>
          <w:sz w:val="16"/>
          <w:szCs w:val="16"/>
          <w:lang w:eastAsia="pt-BR"/>
        </w:rPr>
        <w:t xml:space="preserve"> </w:t>
      </w:r>
      <w:r w:rsidR="00645EC4" w:rsidRPr="00E91F78">
        <w:rPr>
          <w:rFonts w:ascii="Book Antiqua" w:eastAsia="Times New Roman" w:hAnsi="Book Antiqua" w:cs="Arial"/>
          <w:b/>
          <w:bCs/>
          <w:color w:val="FF0000"/>
          <w:sz w:val="16"/>
          <w:szCs w:val="16"/>
          <w:u w:val="single"/>
          <w:lang w:eastAsia="pt-BR"/>
        </w:rPr>
        <w:t>(Cartórios/TJMG-2017)</w:t>
      </w:r>
      <w:r w:rsidR="001937FC" w:rsidRPr="00E91F78">
        <w:rPr>
          <w:rFonts w:ascii="Book Antiqua" w:eastAsia="Times New Roman" w:hAnsi="Book Antiqua" w:cs="Arial"/>
          <w:b/>
          <w:bCs/>
          <w:color w:val="FF0000"/>
          <w:sz w:val="16"/>
          <w:szCs w:val="16"/>
          <w:lang w:eastAsia="pt-BR"/>
        </w:rPr>
        <w:t xml:space="preserve"> </w:t>
      </w:r>
      <w:r w:rsidR="001937FC" w:rsidRPr="00E91F78">
        <w:rPr>
          <w:rFonts w:ascii="Book Antiqua" w:eastAsia="Times New Roman" w:hAnsi="Book Antiqua" w:cs="Times New Roman"/>
          <w:b/>
          <w:bCs/>
          <w:color w:val="FF0000"/>
          <w:sz w:val="16"/>
          <w:szCs w:val="16"/>
          <w:u w:val="single"/>
          <w:lang w:eastAsia="pt-BR"/>
        </w:rPr>
        <w:t>(PCBA-2018)</w:t>
      </w:r>
      <w:r w:rsidR="005D0719" w:rsidRPr="00E91F78">
        <w:rPr>
          <w:rFonts w:ascii="Book Antiqua" w:eastAsia="Times New Roman" w:hAnsi="Book Antiqua" w:cs="Arial"/>
          <w:b/>
          <w:bCs/>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202F24">
        <w:rPr>
          <w:rFonts w:ascii="Book Antiqua" w:hAnsi="Book Antiqua"/>
          <w:b/>
          <w:bCs/>
          <w:color w:val="FF0000"/>
          <w:sz w:val="16"/>
          <w:szCs w:val="16"/>
        </w:rPr>
        <w:t xml:space="preserve"> </w:t>
      </w:r>
      <w:r w:rsid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A10320" w:rsidRPr="00C1354D" w14:paraId="49CB5542" w14:textId="77777777" w:rsidTr="00151A89">
        <w:tc>
          <w:tcPr>
            <w:tcW w:w="8494" w:type="dxa"/>
            <w:shd w:val="clear" w:color="auto" w:fill="CCFFFF"/>
          </w:tcPr>
          <w:p w14:paraId="2632881C" w14:textId="77777777" w:rsidR="00A10320" w:rsidRDefault="00A10320" w:rsidP="00151A89">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MPMG-2014</w:t>
            </w:r>
            <w:r w:rsidRPr="00C1354D">
              <w:rPr>
                <w:rFonts w:ascii="Book Antiqua" w:eastAsia="Times New Roman" w:hAnsi="Book Antiqua" w:cs="Times New Roman"/>
                <w:b/>
                <w:sz w:val="19"/>
                <w:szCs w:val="19"/>
                <w:lang w:eastAsia="pt-BR"/>
              </w:rPr>
              <w:t xml:space="preserve">): </w:t>
            </w:r>
            <w:r w:rsidRPr="00A10320">
              <w:rPr>
                <w:rFonts w:ascii="Book Antiqua" w:eastAsia="Times New Roman" w:hAnsi="Book Antiqua" w:cs="Times New Roman"/>
                <w:sz w:val="19"/>
                <w:szCs w:val="19"/>
                <w:lang w:eastAsia="pt-BR"/>
              </w:rPr>
              <w:t xml:space="preserve">Sobre a Suspensão Condicional do Processo, é </w:t>
            </w:r>
            <w:r>
              <w:rPr>
                <w:rFonts w:ascii="Book Antiqua" w:eastAsia="Times New Roman" w:hAnsi="Book Antiqua" w:cs="Times New Roman"/>
                <w:sz w:val="19"/>
                <w:szCs w:val="19"/>
                <w:lang w:eastAsia="pt-BR"/>
              </w:rPr>
              <w:t>correto</w:t>
            </w:r>
            <w:r w:rsidRPr="00A10320">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a</w:t>
            </w:r>
            <w:r w:rsidRPr="00A10320">
              <w:rPr>
                <w:rFonts w:ascii="Book Antiqua" w:eastAsia="Times New Roman" w:hAnsi="Book Antiqua" w:cs="Times New Roman"/>
                <w:sz w:val="19"/>
                <w:szCs w:val="19"/>
                <w:lang w:eastAsia="pt-BR"/>
              </w:rPr>
              <w:t xml:space="preserve"> Lei 9.605/98 permite, visando à reparação do dano ambiental, que o prazo máximo de Suspensão Condicional do Processo previsto na Lei 9.099/95 possa ser extrapolado.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28, I</w:t>
            </w:r>
            <w:r>
              <w:rPr>
                <w:rFonts w:ascii="Book Antiqua" w:eastAsia="Times New Roman" w:hAnsi="Book Antiqua" w:cs="Times New Roman"/>
                <w:b/>
                <w:sz w:val="19"/>
                <w:szCs w:val="19"/>
                <w:lang w:eastAsia="pt-BR"/>
              </w:rPr>
              <w:t>, II</w:t>
            </w:r>
            <w:r w:rsidRPr="00C1354D">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I</w:t>
            </w:r>
            <w:r w:rsidRPr="00C1354D">
              <w:rPr>
                <w:rFonts w:ascii="Book Antiqua" w:eastAsia="Times New Roman" w:hAnsi="Book Antiqua" w:cs="Times New Roman"/>
                <w:b/>
                <w:sz w:val="19"/>
                <w:szCs w:val="19"/>
                <w:lang w:eastAsia="pt-BR"/>
              </w:rPr>
              <w:t>V da LCA.</w:t>
            </w:r>
          </w:p>
          <w:p w14:paraId="308DC500" w14:textId="78EC391D" w:rsidR="00A10320" w:rsidRPr="00A10320" w:rsidRDefault="00A10320" w:rsidP="00A10320">
            <w:pPr>
              <w:spacing w:before="100" w:beforeAutospacing="1" w:after="100" w:afterAutospacing="1"/>
              <w:jc w:val="both"/>
              <w:rPr>
                <w:rFonts w:ascii="Book Antiqua" w:eastAsia="Times New Roman" w:hAnsi="Book Antiqua" w:cs="Times New Roman"/>
                <w:bCs/>
                <w:sz w:val="19"/>
                <w:szCs w:val="19"/>
                <w:lang w:eastAsia="pt-BR"/>
              </w:rPr>
            </w:pPr>
            <w:r w:rsidRPr="00A10320">
              <w:rPr>
                <w:rFonts w:ascii="Book Antiqua" w:eastAsia="Times New Roman" w:hAnsi="Book Antiqua" w:cs="Times New Roman"/>
                <w:b/>
                <w:i/>
                <w:iCs/>
                <w:color w:val="FF0000"/>
                <w:sz w:val="19"/>
                <w:szCs w:val="19"/>
                <w:lang w:eastAsia="pt-BR"/>
              </w:rPr>
              <w:t>#</w:t>
            </w:r>
            <w:r w:rsidRPr="00A1032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O </w:t>
            </w:r>
            <w:r w:rsidRPr="00A10320">
              <w:rPr>
                <w:rFonts w:ascii="Book Antiqua" w:eastAsia="Times New Roman" w:hAnsi="Book Antiqua" w:cs="Times New Roman"/>
                <w:bCs/>
                <w:sz w:val="19"/>
                <w:szCs w:val="19"/>
                <w:lang w:eastAsia="pt-BR"/>
              </w:rPr>
              <w:t>art. 28 da lei 9.605/98 dispõe</w:t>
            </w:r>
            <w:r>
              <w:rPr>
                <w:rFonts w:ascii="Book Antiqua" w:eastAsia="Times New Roman" w:hAnsi="Book Antiqua" w:cs="Times New Roman"/>
                <w:bCs/>
                <w:sz w:val="19"/>
                <w:szCs w:val="19"/>
                <w:lang w:eastAsia="pt-BR"/>
              </w:rPr>
              <w:t xml:space="preserve"> o seguinte:</w:t>
            </w:r>
            <w:r w:rsidRPr="00A1032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i) a</w:t>
            </w:r>
            <w:r w:rsidRPr="00A10320">
              <w:rPr>
                <w:rFonts w:ascii="Book Antiqua" w:eastAsia="Times New Roman" w:hAnsi="Book Antiqua" w:cs="Times New Roman"/>
                <w:bCs/>
                <w:sz w:val="19"/>
                <w:szCs w:val="19"/>
                <w:lang w:eastAsia="pt-BR"/>
              </w:rPr>
              <w:t xml:space="preserve"> extinção da punibilidade depende do laudo de constatação (1º laudo). Caso este primeiro laudo comprove não ter havido a integral reparação, prorroga-se até o período máximo (4 anos = </w:t>
            </w:r>
            <w:r>
              <w:rPr>
                <w:rFonts w:ascii="Book Antiqua" w:eastAsia="Times New Roman" w:hAnsi="Book Antiqua" w:cs="Times New Roman"/>
                <w:bCs/>
                <w:sz w:val="19"/>
                <w:szCs w:val="19"/>
                <w:lang w:eastAsia="pt-BR"/>
              </w:rPr>
              <w:t>L</w:t>
            </w:r>
            <w:r w:rsidRPr="00A10320">
              <w:rPr>
                <w:rFonts w:ascii="Book Antiqua" w:eastAsia="Times New Roman" w:hAnsi="Book Antiqua" w:cs="Times New Roman"/>
                <w:bCs/>
                <w:sz w:val="19"/>
                <w:szCs w:val="19"/>
                <w:lang w:eastAsia="pt-BR"/>
              </w:rPr>
              <w:t>ei 9.099/95) acrescido de mais UM ano</w:t>
            </w:r>
            <w:r>
              <w:rPr>
                <w:rFonts w:ascii="Book Antiqua" w:eastAsia="Times New Roman" w:hAnsi="Book Antiqua" w:cs="Times New Roman"/>
                <w:bCs/>
                <w:sz w:val="19"/>
                <w:szCs w:val="19"/>
                <w:lang w:eastAsia="pt-BR"/>
              </w:rPr>
              <w:t xml:space="preserve"> (inciso I)</w:t>
            </w:r>
            <w:r w:rsidRPr="00A103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ii) </w:t>
            </w:r>
            <w:r w:rsidRPr="00A10320">
              <w:rPr>
                <w:rFonts w:ascii="Book Antiqua" w:eastAsia="Times New Roman" w:hAnsi="Book Antiqua" w:cs="Times New Roman"/>
                <w:bCs/>
                <w:sz w:val="19"/>
                <w:szCs w:val="19"/>
                <w:lang w:eastAsia="pt-BR"/>
              </w:rPr>
              <w:t>Findo este prazo de prorrogação, procede-se a novo laudo de constatação de reparação do dano (2º laudo). Caso não haja, novamente, a reparação integral do dano ambiental, pode-se prorrogar o sursis por até CINCO anos</w:t>
            </w:r>
            <w:r>
              <w:rPr>
                <w:rFonts w:ascii="Book Antiqua" w:eastAsia="Times New Roman" w:hAnsi="Book Antiqua" w:cs="Times New Roman"/>
                <w:bCs/>
                <w:sz w:val="19"/>
                <w:szCs w:val="19"/>
                <w:lang w:eastAsia="pt-BR"/>
              </w:rPr>
              <w:t xml:space="preserve"> (inciso II)</w:t>
            </w:r>
            <w:r w:rsidRPr="00A103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iii) </w:t>
            </w:r>
            <w:r w:rsidRPr="00A10320">
              <w:rPr>
                <w:rFonts w:ascii="Book Antiqua" w:eastAsia="Times New Roman" w:hAnsi="Book Antiqua" w:cs="Times New Roman"/>
                <w:bCs/>
                <w:sz w:val="19"/>
                <w:szCs w:val="19"/>
                <w:lang w:eastAsia="pt-BR"/>
              </w:rPr>
              <w:t>Esgotado este último prazo, ou seja, perfazendo um total de DEZ ano</w:t>
            </w:r>
            <w:r>
              <w:rPr>
                <w:rFonts w:ascii="Book Antiqua" w:eastAsia="Times New Roman" w:hAnsi="Book Antiqua" w:cs="Times New Roman"/>
                <w:bCs/>
                <w:sz w:val="19"/>
                <w:szCs w:val="19"/>
                <w:lang w:eastAsia="pt-BR"/>
              </w:rPr>
              <w:t>s</w:t>
            </w:r>
            <w:r w:rsidRPr="00A10320">
              <w:rPr>
                <w:rFonts w:ascii="Book Antiqua" w:eastAsia="Times New Roman" w:hAnsi="Book Antiqua" w:cs="Times New Roman"/>
                <w:bCs/>
                <w:sz w:val="19"/>
                <w:szCs w:val="19"/>
                <w:lang w:eastAsia="pt-BR"/>
              </w:rPr>
              <w:t xml:space="preserve"> de sursis, a extinção da punibilidade ainda depende do laudo de constatação favorável (3º laudo)</w:t>
            </w:r>
            <w:r>
              <w:rPr>
                <w:rFonts w:ascii="Book Antiqua" w:eastAsia="Times New Roman" w:hAnsi="Book Antiqua" w:cs="Times New Roman"/>
                <w:bCs/>
                <w:sz w:val="19"/>
                <w:szCs w:val="19"/>
                <w:lang w:eastAsia="pt-BR"/>
              </w:rPr>
              <w:t xml:space="preserve"> (inciso IV)</w:t>
            </w:r>
            <w:r w:rsidRPr="00A10320">
              <w:rPr>
                <w:rFonts w:ascii="Book Antiqua" w:eastAsia="Times New Roman" w:hAnsi="Book Antiqua" w:cs="Times New Roman"/>
                <w:bCs/>
                <w:sz w:val="19"/>
                <w:szCs w:val="19"/>
                <w:lang w:eastAsia="pt-BR"/>
              </w:rPr>
              <w:t>. Se ficar evidenciado que o acusado não empreendeu esforços suficientes para promover a integral reparação do dano ambiental, deve o juiz revogar a suspensão e retomar o curso normal do processo, já que a lei 9.605 não autoriza uma terceira prorrogação do período de prova.</w:t>
            </w:r>
          </w:p>
        </w:tc>
      </w:tr>
    </w:tbl>
    <w:p w14:paraId="42B2B938" w14:textId="10DAFF7C"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02F24">
        <w:rPr>
          <w:rFonts w:ascii="Book Antiqua" w:eastAsia="Times New Roman" w:hAnsi="Book Antiqua" w:cs="Times New Roman"/>
          <w:b/>
          <w:bCs/>
          <w:sz w:val="19"/>
          <w:szCs w:val="19"/>
          <w:lang w:eastAsia="pt-BR"/>
        </w:rPr>
        <w:t xml:space="preserve">V - </w:t>
      </w:r>
      <w:r w:rsidRPr="00202F24">
        <w:rPr>
          <w:rFonts w:ascii="Book Antiqua" w:eastAsia="Times New Roman" w:hAnsi="Book Antiqua" w:cs="Times New Roman"/>
          <w:b/>
          <w:bCs/>
          <w:caps/>
          <w:sz w:val="19"/>
          <w:szCs w:val="19"/>
          <w:highlight w:val="green"/>
          <w:lang w:eastAsia="pt-BR"/>
        </w:rPr>
        <w:t>esgotado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o prazo máximo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de prorrogação</w:t>
      </w:r>
      <w:r w:rsidRPr="00202F24">
        <w:rPr>
          <w:rFonts w:ascii="Book Antiqua" w:eastAsia="Times New Roman" w:hAnsi="Book Antiqua" w:cs="Times New Roman"/>
          <w:b/>
          <w:bCs/>
          <w:sz w:val="19"/>
          <w:szCs w:val="19"/>
          <w:lang w:eastAsia="pt-BR"/>
        </w:rPr>
        <w:t xml:space="preserve">, a </w:t>
      </w:r>
      <w:r w:rsidRPr="00202F24">
        <w:rPr>
          <w:rFonts w:ascii="Book Antiqua" w:eastAsia="Times New Roman" w:hAnsi="Book Antiqua" w:cs="Times New Roman"/>
          <w:b/>
          <w:bCs/>
          <w:caps/>
          <w:sz w:val="19"/>
          <w:szCs w:val="19"/>
          <w:shd w:val="clear" w:color="auto" w:fill="F7CAAC" w:themeFill="accent2" w:themeFillTint="66"/>
          <w:lang w:eastAsia="pt-BR"/>
        </w:rPr>
        <w:t>declaração de extinção de punibilidade</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dependerá</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de laudo de constatação</w:t>
      </w:r>
      <w:r w:rsidRPr="00202F24">
        <w:rPr>
          <w:rFonts w:ascii="Book Antiqua" w:eastAsia="Times New Roman" w:hAnsi="Book Antiqua" w:cs="Times New Roman"/>
          <w:b/>
          <w:bCs/>
          <w:sz w:val="19"/>
          <w:szCs w:val="19"/>
          <w:lang w:eastAsia="pt-BR"/>
        </w:rPr>
        <w:t xml:space="preserve"> que </w:t>
      </w:r>
      <w:r w:rsidRPr="00202F24">
        <w:rPr>
          <w:rFonts w:ascii="Book Antiqua" w:eastAsia="Times New Roman" w:hAnsi="Book Antiqua" w:cs="Times New Roman"/>
          <w:b/>
          <w:bCs/>
          <w:caps/>
          <w:sz w:val="19"/>
          <w:szCs w:val="19"/>
          <w:highlight w:val="green"/>
          <w:lang w:eastAsia="pt-BR"/>
        </w:rPr>
        <w:t>comprove ter</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o acusado tomado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as providências necessárias</w:t>
      </w:r>
      <w:r w:rsidRPr="00202F24">
        <w:rPr>
          <w:rFonts w:ascii="Book Antiqua" w:eastAsia="Times New Roman" w:hAnsi="Book Antiqua" w:cs="Times New Roman"/>
          <w:b/>
          <w:bCs/>
          <w:sz w:val="19"/>
          <w:szCs w:val="19"/>
          <w:lang w:eastAsia="pt-BR"/>
        </w:rPr>
        <w:t xml:space="preserve"> à </w:t>
      </w:r>
      <w:r w:rsidRPr="00202F24">
        <w:rPr>
          <w:rFonts w:ascii="Book Antiqua" w:eastAsia="Times New Roman" w:hAnsi="Book Antiqua" w:cs="Times New Roman"/>
          <w:b/>
          <w:bCs/>
          <w:caps/>
          <w:sz w:val="19"/>
          <w:szCs w:val="19"/>
          <w:shd w:val="clear" w:color="auto" w:fill="F7CAAC" w:themeFill="accent2" w:themeFillTint="66"/>
          <w:lang w:eastAsia="pt-BR"/>
        </w:rPr>
        <w:t>reparação integral</w:t>
      </w:r>
      <w:r w:rsidRPr="00C1354D">
        <w:rPr>
          <w:rFonts w:ascii="Book Antiqua" w:eastAsia="Times New Roman" w:hAnsi="Book Antiqua" w:cs="Times New Roman"/>
          <w:b/>
          <w:bCs/>
          <w:caps/>
          <w:sz w:val="19"/>
          <w:szCs w:val="19"/>
          <w:shd w:val="clear" w:color="auto" w:fill="F7CAAC" w:themeFill="accent2" w:themeFillTint="66"/>
          <w:lang w:eastAsia="pt-BR"/>
        </w:rPr>
        <w:t xml:space="preserve"> do dano</w:t>
      </w:r>
      <w:r w:rsidRPr="00E91F78">
        <w:rPr>
          <w:rFonts w:ascii="Book Antiqua" w:eastAsia="Times New Roman" w:hAnsi="Book Antiqua" w:cs="Times New Roman"/>
          <w:sz w:val="18"/>
          <w:szCs w:val="18"/>
          <w:lang w:eastAsia="pt-BR"/>
        </w:rPr>
        <w:t>.</w:t>
      </w:r>
      <w:r w:rsidR="00A90766" w:rsidRPr="00E91F78">
        <w:rPr>
          <w:rFonts w:ascii="Book Antiqua" w:eastAsia="Times New Roman" w:hAnsi="Book Antiqua" w:cs="Times New Roman"/>
          <w:sz w:val="18"/>
          <w:szCs w:val="18"/>
          <w:lang w:eastAsia="pt-BR"/>
        </w:rPr>
        <w:t xml:space="preserve"> </w:t>
      </w:r>
      <w:r w:rsidR="00A90766" w:rsidRPr="00E91F78">
        <w:rPr>
          <w:rFonts w:ascii="Book Antiqua" w:eastAsia="Times New Roman" w:hAnsi="Book Antiqua" w:cs="Times New Roman"/>
          <w:b/>
          <w:color w:val="FF0000"/>
          <w:sz w:val="16"/>
          <w:szCs w:val="16"/>
          <w:u w:val="single"/>
          <w:lang w:eastAsia="pt-BR"/>
        </w:rPr>
        <w:t>(PCAL-2012)</w:t>
      </w:r>
      <w:r w:rsidR="00A90766" w:rsidRPr="00E91F78">
        <w:rPr>
          <w:rFonts w:ascii="Book Antiqua" w:eastAsia="Times New Roman" w:hAnsi="Book Antiqua" w:cs="Times New Roman"/>
          <w:b/>
          <w:color w:val="FF0000"/>
          <w:sz w:val="16"/>
          <w:szCs w:val="16"/>
          <w:lang w:eastAsia="pt-BR"/>
        </w:rPr>
        <w:t xml:space="preserve"> </w:t>
      </w:r>
      <w:r w:rsidR="00A90766" w:rsidRPr="00E91F78">
        <w:rPr>
          <w:rFonts w:ascii="Book Antiqua" w:eastAsia="Times New Roman" w:hAnsi="Book Antiqua" w:cs="Times New Roman"/>
          <w:b/>
          <w:color w:val="FF0000"/>
          <w:sz w:val="16"/>
          <w:szCs w:val="16"/>
          <w:u w:val="single"/>
          <w:lang w:eastAsia="pt-BR"/>
        </w:rPr>
        <w:t>(TJPE-2013)</w:t>
      </w:r>
      <w:r w:rsidR="00AD139B" w:rsidRPr="00E91F78">
        <w:rPr>
          <w:rFonts w:ascii="Book Antiqua" w:eastAsia="Times New Roman" w:hAnsi="Book Antiqua" w:cs="Times New Roman"/>
          <w:sz w:val="18"/>
          <w:szCs w:val="18"/>
          <w:lang w:eastAsia="pt-BR"/>
        </w:rPr>
        <w:t xml:space="preserve"> </w:t>
      </w:r>
      <w:r w:rsidR="00AD139B" w:rsidRPr="00E91F78">
        <w:rPr>
          <w:rFonts w:ascii="Book Antiqua" w:eastAsia="Times New Roman" w:hAnsi="Book Antiqua" w:cs="Times New Roman"/>
          <w:b/>
          <w:bCs/>
          <w:color w:val="FF0000"/>
          <w:sz w:val="16"/>
          <w:szCs w:val="16"/>
          <w:u w:val="single"/>
          <w:lang w:eastAsia="pt-BR"/>
        </w:rPr>
        <w:t>(MPSC-2013)</w:t>
      </w:r>
      <w:r w:rsidR="00AF337F" w:rsidRPr="00E91F78">
        <w:rPr>
          <w:rFonts w:ascii="Book Antiqua" w:eastAsia="Times New Roman" w:hAnsi="Book Antiqua" w:cs="Times New Roman"/>
          <w:b/>
          <w:bCs/>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w:t>
      </w:r>
      <w:r w:rsidR="005422C1" w:rsidRPr="00E91F78">
        <w:rPr>
          <w:rFonts w:ascii="Book Antiqua" w:eastAsia="Times New Roman" w:hAnsi="Book Antiqua" w:cs="Times New Roman"/>
          <w:b/>
          <w:color w:val="FF0000"/>
          <w:sz w:val="16"/>
          <w:szCs w:val="16"/>
          <w:u w:val="single"/>
          <w:lang w:eastAsia="pt-BR"/>
        </w:rPr>
        <w:t>2012/</w:t>
      </w:r>
      <w:r w:rsidR="00AD738B" w:rsidRPr="00E91F78">
        <w:rPr>
          <w:rFonts w:ascii="Book Antiqua" w:eastAsia="Times New Roman" w:hAnsi="Book Antiqua" w:cs="Times New Roman"/>
          <w:b/>
          <w:color w:val="FF0000"/>
          <w:sz w:val="16"/>
          <w:szCs w:val="16"/>
          <w:u w:val="single"/>
          <w:lang w:eastAsia="pt-BR"/>
        </w:rPr>
        <w:t>2017)</w:t>
      </w:r>
      <w:r w:rsidR="00095DF4" w:rsidRPr="00E91F78">
        <w:rPr>
          <w:rFonts w:ascii="Book Antiqua" w:eastAsia="Times New Roman" w:hAnsi="Book Antiqua" w:cs="Times New Roman"/>
          <w:b/>
          <w:bCs/>
          <w:color w:val="FF0000"/>
          <w:sz w:val="16"/>
          <w:szCs w:val="16"/>
          <w:lang w:eastAsia="pt-BR"/>
        </w:rPr>
        <w:t xml:space="preserve"> </w:t>
      </w:r>
      <w:r w:rsidR="00095DF4" w:rsidRPr="00E91F78">
        <w:rPr>
          <w:rFonts w:ascii="Book Antiqua" w:eastAsia="Times New Roman" w:hAnsi="Book Antiqua" w:cs="Times New Roman"/>
          <w:b/>
          <w:bCs/>
          <w:color w:val="FF0000"/>
          <w:sz w:val="16"/>
          <w:szCs w:val="16"/>
          <w:u w:val="single"/>
          <w:lang w:eastAsia="pt-BR"/>
        </w:rPr>
        <w:t>(MPRO-2017)</w:t>
      </w:r>
      <w:r w:rsidR="001937FC" w:rsidRPr="00E91F78">
        <w:rPr>
          <w:rFonts w:ascii="Book Antiqua" w:eastAsia="Times New Roman" w:hAnsi="Book Antiqua" w:cs="Times New Roman"/>
          <w:b/>
          <w:bCs/>
          <w:color w:val="FF0000"/>
          <w:sz w:val="16"/>
          <w:szCs w:val="16"/>
          <w:lang w:eastAsia="pt-BR"/>
        </w:rPr>
        <w:t xml:space="preserve"> </w:t>
      </w:r>
      <w:r w:rsidR="001937FC" w:rsidRPr="00E91F78">
        <w:rPr>
          <w:rFonts w:ascii="Book Antiqua" w:eastAsia="Times New Roman" w:hAnsi="Book Antiqua" w:cs="Times New Roman"/>
          <w:b/>
          <w:bCs/>
          <w:color w:val="FF0000"/>
          <w:sz w:val="16"/>
          <w:szCs w:val="16"/>
          <w:u w:val="single"/>
          <w:lang w:eastAsia="pt-BR"/>
        </w:rPr>
        <w:t>(PCBA-2018)</w:t>
      </w:r>
      <w:r w:rsidR="005D0719" w:rsidRPr="00E91F78">
        <w:rPr>
          <w:rFonts w:ascii="Book Antiqua" w:eastAsia="Times New Roman" w:hAnsi="Book Antiqua" w:cs="Times New Roman"/>
          <w:b/>
          <w:bCs/>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202F24">
        <w:rPr>
          <w:rFonts w:ascii="Book Antiqua" w:hAnsi="Book Antiqua"/>
          <w:b/>
          <w:bCs/>
          <w:color w:val="FF0000"/>
          <w:sz w:val="16"/>
          <w:szCs w:val="16"/>
        </w:rPr>
        <w:t xml:space="preserve"> </w:t>
      </w:r>
      <w:r w:rsid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6620F2" w:rsidRPr="00C1354D" w14:paraId="2A2FFD95" w14:textId="77777777" w:rsidTr="006620F2">
        <w:tc>
          <w:tcPr>
            <w:tcW w:w="8494" w:type="dxa"/>
            <w:shd w:val="clear" w:color="auto" w:fill="CCFFFF"/>
          </w:tcPr>
          <w:p w14:paraId="2448F3BA" w14:textId="77777777" w:rsidR="00A90766" w:rsidRDefault="006620F2" w:rsidP="006620F2">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TJPE-2013-FCC</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Em casos envolvendo crime ambiental de menor potencial ofensivo, a suspensão do processo poderá ser deferida, mas a extinção da punibilidade depende da reparação do dano ambiental ou da comprovação de que o acusado tomou as providências necessárias à sua reparação integral. </w:t>
            </w:r>
            <w:r w:rsidRPr="00C1354D">
              <w:rPr>
                <w:rFonts w:ascii="Book Antiqua" w:eastAsia="Times New Roman" w:hAnsi="Book Antiqua" w:cs="Times New Roman"/>
                <w:b/>
                <w:sz w:val="19"/>
                <w:szCs w:val="19"/>
                <w:lang w:eastAsia="pt-BR"/>
              </w:rPr>
              <w:t>BL: art. 28, I e V da LCA.</w:t>
            </w:r>
          </w:p>
          <w:p w14:paraId="1D528C05" w14:textId="77777777" w:rsidR="00A90766" w:rsidRDefault="00A90766" w:rsidP="00A9076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0766">
              <w:rPr>
                <w:rFonts w:ascii="Book Antiqua" w:eastAsia="Times New Roman" w:hAnsi="Book Antiqua" w:cs="Times New Roman"/>
                <w:b/>
                <w:sz w:val="19"/>
                <w:szCs w:val="19"/>
                <w:highlight w:val="yellow"/>
                <w:lang w:eastAsia="pt-BR"/>
              </w:rPr>
              <w:t>PCAL-2012-CESPE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No que concerne aos aspectos processuais das leis penais</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extravagantes e às inovações legais havidas no sistema processual</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penal, julgue o item a seguir</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Nos crimes ambientais, é viável e possível a prorrogação do prazo de suspensão condicional do processo, por mais um ano além do máximo previsto, que é de quatro anos, dependendo a declaração de extinção da punibilidade de laudo que comprove ter o acusado adotado todas as providências inerentes à reparação integral do dano.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28, I e V da LCA.</w:t>
            </w:r>
          </w:p>
          <w:p w14:paraId="6EB4D3D8" w14:textId="1957FBD5" w:rsidR="00A90766" w:rsidRPr="00A90766" w:rsidRDefault="00A90766" w:rsidP="000E3E66">
            <w:pPr>
              <w:spacing w:before="100" w:beforeAutospacing="1" w:after="100" w:afterAutospacing="1"/>
              <w:jc w:val="both"/>
              <w:rPr>
                <w:rFonts w:ascii="Book Antiqua" w:eastAsia="Times New Roman" w:hAnsi="Book Antiqua" w:cs="Times New Roman"/>
                <w:bCs/>
                <w:sz w:val="19"/>
                <w:szCs w:val="19"/>
                <w:lang w:eastAsia="pt-BR"/>
              </w:rPr>
            </w:pPr>
            <w:r w:rsidRPr="00A10320">
              <w:rPr>
                <w:rFonts w:ascii="Book Antiqua" w:eastAsia="Times New Roman" w:hAnsi="Book Antiqua" w:cs="Times New Roman"/>
                <w:b/>
                <w:i/>
                <w:iCs/>
                <w:color w:val="FF0000"/>
                <w:sz w:val="19"/>
                <w:szCs w:val="19"/>
                <w:lang w:eastAsia="pt-BR"/>
              </w:rPr>
              <w:t>#</w:t>
            </w:r>
            <w:r w:rsidRPr="00A1032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O inciso II do art</w:t>
            </w:r>
            <w:r>
              <w:rPr>
                <w:rFonts w:ascii="Book Antiqua" w:eastAsia="Times New Roman" w:hAnsi="Book Antiqua" w:cs="Times New Roman"/>
                <w:bCs/>
                <w:sz w:val="19"/>
                <w:szCs w:val="19"/>
                <w:lang w:eastAsia="pt-BR"/>
              </w:rPr>
              <w:t>.</w:t>
            </w:r>
            <w:r w:rsidRPr="00A90766">
              <w:rPr>
                <w:rFonts w:ascii="Book Antiqua" w:eastAsia="Times New Roman" w:hAnsi="Book Antiqua" w:cs="Times New Roman"/>
                <w:bCs/>
                <w:sz w:val="19"/>
                <w:szCs w:val="19"/>
                <w:lang w:eastAsia="pt-BR"/>
              </w:rPr>
              <w:t xml:space="preserve"> 28</w:t>
            </w:r>
            <w:r>
              <w:rPr>
                <w:rFonts w:ascii="Book Antiqua" w:eastAsia="Times New Roman" w:hAnsi="Book Antiqua" w:cs="Times New Roman"/>
                <w:bCs/>
                <w:sz w:val="19"/>
                <w:szCs w:val="19"/>
                <w:lang w:eastAsia="pt-BR"/>
              </w:rPr>
              <w:t xml:space="preserve"> da LCA</w:t>
            </w:r>
            <w:r w:rsidRPr="00A9076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dispõe</w:t>
            </w:r>
            <w:r w:rsidRPr="00A90766">
              <w:rPr>
                <w:rFonts w:ascii="Book Antiqua" w:eastAsia="Times New Roman" w:hAnsi="Book Antiqua" w:cs="Times New Roman"/>
                <w:bCs/>
                <w:sz w:val="19"/>
                <w:szCs w:val="19"/>
                <w:lang w:eastAsia="pt-BR"/>
              </w:rPr>
              <w:t xml:space="preserve"> que se o laudo de constatação de reparação do dano ambiental comprovar que não foi a mesma integral, poderá a </w:t>
            </w:r>
            <w:r>
              <w:rPr>
                <w:rFonts w:ascii="Book Antiqua" w:eastAsia="Times New Roman" w:hAnsi="Book Antiqua" w:cs="Times New Roman"/>
                <w:bCs/>
                <w:sz w:val="19"/>
                <w:szCs w:val="19"/>
                <w:lang w:eastAsia="pt-BR"/>
              </w:rPr>
              <w:t>s</w:t>
            </w:r>
            <w:r w:rsidRPr="00A90766">
              <w:rPr>
                <w:rFonts w:ascii="Book Antiqua" w:eastAsia="Times New Roman" w:hAnsi="Book Antiqua" w:cs="Times New Roman"/>
                <w:bCs/>
                <w:sz w:val="19"/>
                <w:szCs w:val="19"/>
                <w:lang w:eastAsia="pt-BR"/>
              </w:rPr>
              <w:t xml:space="preserve">uspensão </w:t>
            </w:r>
            <w:r>
              <w:rPr>
                <w:rFonts w:ascii="Book Antiqua" w:eastAsia="Times New Roman" w:hAnsi="Book Antiqua" w:cs="Times New Roman"/>
                <w:bCs/>
                <w:sz w:val="19"/>
                <w:szCs w:val="19"/>
                <w:lang w:eastAsia="pt-BR"/>
              </w:rPr>
              <w:t>c</w:t>
            </w:r>
            <w:r w:rsidRPr="00A90766">
              <w:rPr>
                <w:rFonts w:ascii="Book Antiqua" w:eastAsia="Times New Roman" w:hAnsi="Book Antiqua" w:cs="Times New Roman"/>
                <w:bCs/>
                <w:sz w:val="19"/>
                <w:szCs w:val="19"/>
                <w:lang w:eastAsia="pt-BR"/>
              </w:rPr>
              <w:t xml:space="preserve">ondicional do </w:t>
            </w:r>
            <w:r>
              <w:rPr>
                <w:rFonts w:ascii="Book Antiqua" w:eastAsia="Times New Roman" w:hAnsi="Book Antiqua" w:cs="Times New Roman"/>
                <w:bCs/>
                <w:sz w:val="19"/>
                <w:szCs w:val="19"/>
                <w:lang w:eastAsia="pt-BR"/>
              </w:rPr>
              <w:t>p</w:t>
            </w:r>
            <w:r w:rsidRPr="00A90766">
              <w:rPr>
                <w:rFonts w:ascii="Book Antiqua" w:eastAsia="Times New Roman" w:hAnsi="Book Antiqua" w:cs="Times New Roman"/>
                <w:bCs/>
                <w:sz w:val="19"/>
                <w:szCs w:val="19"/>
                <w:lang w:eastAsia="pt-BR"/>
              </w:rPr>
              <w:t>rocesso ser prorrogada até o período máximo referido no caput do art</w:t>
            </w:r>
            <w:r w:rsidR="000E3E66">
              <w:rPr>
                <w:rFonts w:ascii="Book Antiqua" w:eastAsia="Times New Roman" w:hAnsi="Book Antiqua" w:cs="Times New Roman"/>
                <w:bCs/>
                <w:sz w:val="19"/>
                <w:szCs w:val="19"/>
                <w:lang w:eastAsia="pt-BR"/>
              </w:rPr>
              <w:t>.</w:t>
            </w:r>
            <w:r w:rsidRPr="00A90766">
              <w:rPr>
                <w:rFonts w:ascii="Book Antiqua" w:eastAsia="Times New Roman" w:hAnsi="Book Antiqua" w:cs="Times New Roman"/>
                <w:bCs/>
                <w:sz w:val="19"/>
                <w:szCs w:val="19"/>
                <w:lang w:eastAsia="pt-BR"/>
              </w:rPr>
              <w:t xml:space="preserve"> 89</w:t>
            </w:r>
            <w:r w:rsidR="000E3E66">
              <w:rPr>
                <w:rFonts w:ascii="Book Antiqua" w:eastAsia="Times New Roman" w:hAnsi="Book Antiqua" w:cs="Times New Roman"/>
                <w:bCs/>
                <w:sz w:val="19"/>
                <w:szCs w:val="19"/>
                <w:lang w:eastAsia="pt-BR"/>
              </w:rPr>
              <w:t xml:space="preserve"> </w:t>
            </w:r>
            <w:r w:rsidR="000E3E66" w:rsidRPr="000E3E66">
              <w:rPr>
                <w:rFonts w:ascii="Book Antiqua" w:eastAsia="Times New Roman" w:hAnsi="Book Antiqua" w:cs="Times New Roman"/>
                <w:bCs/>
                <w:sz w:val="19"/>
                <w:szCs w:val="19"/>
                <w:lang w:eastAsia="pt-BR"/>
              </w:rPr>
              <w:t>Lei nº 9.099</w:t>
            </w:r>
            <w:r w:rsidR="000E3E66">
              <w:rPr>
                <w:rFonts w:ascii="Book Antiqua" w:eastAsia="Times New Roman" w:hAnsi="Book Antiqua" w:cs="Times New Roman"/>
                <w:bCs/>
                <w:sz w:val="19"/>
                <w:szCs w:val="19"/>
                <w:lang w:eastAsia="pt-BR"/>
              </w:rPr>
              <w:t>/95</w:t>
            </w:r>
            <w:r w:rsidRPr="00A90766">
              <w:rPr>
                <w:rFonts w:ascii="Book Antiqua" w:eastAsia="Times New Roman" w:hAnsi="Book Antiqua" w:cs="Times New Roman"/>
                <w:bCs/>
                <w:sz w:val="19"/>
                <w:szCs w:val="19"/>
                <w:lang w:eastAsia="pt-BR"/>
              </w:rPr>
              <w:t>, ou seja, 4 anos, acrescido de mais um ano, suspendendo-se igualmente o prazo prescricional.</w:t>
            </w:r>
            <w:r w:rsidR="000E3E66">
              <w:rPr>
                <w:rFonts w:ascii="Book Antiqua" w:eastAsia="Times New Roman" w:hAnsi="Book Antiqua" w:cs="Times New Roman"/>
                <w:bCs/>
                <w:sz w:val="19"/>
                <w:szCs w:val="19"/>
                <w:lang w:eastAsia="pt-BR"/>
              </w:rPr>
              <w:t xml:space="preserve"> Todavia</w:t>
            </w:r>
            <w:r w:rsidRPr="00A90766">
              <w:rPr>
                <w:rFonts w:ascii="Book Antiqua" w:eastAsia="Times New Roman" w:hAnsi="Book Antiqua" w:cs="Times New Roman"/>
                <w:bCs/>
                <w:sz w:val="19"/>
                <w:szCs w:val="19"/>
                <w:lang w:eastAsia="pt-BR"/>
              </w:rPr>
              <w:t>, se decorrido o prazo de 5 anos previsto no inciso II</w:t>
            </w:r>
            <w:r w:rsidR="000E3E66">
              <w:rPr>
                <w:rFonts w:ascii="Book Antiqua" w:eastAsia="Times New Roman" w:hAnsi="Book Antiqua" w:cs="Times New Roman"/>
                <w:bCs/>
                <w:sz w:val="19"/>
                <w:szCs w:val="19"/>
                <w:lang w:eastAsia="pt-BR"/>
              </w:rPr>
              <w:t xml:space="preserve"> do art. 28 da LCA</w:t>
            </w:r>
            <w:r w:rsidRPr="00A90766">
              <w:rPr>
                <w:rFonts w:ascii="Book Antiqua" w:eastAsia="Times New Roman" w:hAnsi="Book Antiqua" w:cs="Times New Roman"/>
                <w:bCs/>
                <w:sz w:val="19"/>
                <w:szCs w:val="19"/>
                <w:lang w:eastAsia="pt-BR"/>
              </w:rPr>
              <w:t xml:space="preserve"> e comprovada a não integralidade da reparação do dano ambiental, poderá novamente ser prorrogado o período de suspensão até o máximo previsto no inciso II, ou seja, por mais 4 anos.</w:t>
            </w:r>
            <w:r w:rsidR="000E3E66">
              <w:rPr>
                <w:rFonts w:ascii="Book Antiqua" w:eastAsia="Times New Roman" w:hAnsi="Book Antiqua" w:cs="Times New Roman"/>
                <w:bCs/>
                <w:sz w:val="19"/>
                <w:szCs w:val="19"/>
                <w:lang w:eastAsia="pt-BR"/>
              </w:rPr>
              <w:t xml:space="preserve"> Desse modo, d</w:t>
            </w:r>
            <w:r w:rsidRPr="00A90766">
              <w:rPr>
                <w:rFonts w:ascii="Book Antiqua" w:eastAsia="Times New Roman" w:hAnsi="Book Antiqua" w:cs="Times New Roman"/>
                <w:bCs/>
                <w:sz w:val="19"/>
                <w:szCs w:val="19"/>
                <w:lang w:eastAsia="pt-BR"/>
              </w:rPr>
              <w:t>ecorrido o prazo máximo de prorrogação, ou seja, 9 anos e não reparado o dano integralmente, não poderá ser declarada a extinção de punibilidade, não obstante a lei fale que o acusado deverá ter tomado as providências para a reparação integral do dano.</w:t>
            </w:r>
          </w:p>
        </w:tc>
      </w:tr>
    </w:tbl>
    <w:p w14:paraId="5D787907"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V</w:t>
      </w:r>
    </w:p>
    <w:p w14:paraId="71C7D9A8"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DOS CRIMES CONTRA O MEIO AMBIENTE</w:t>
      </w:r>
    </w:p>
    <w:p w14:paraId="1AF5F340"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lastRenderedPageBreak/>
        <w:t>Seção I</w:t>
      </w:r>
    </w:p>
    <w:p w14:paraId="6881A368"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Dos Crimes contra a Fauna</w:t>
      </w:r>
    </w:p>
    <w:p w14:paraId="5066BFB8" w14:textId="2BE74E3C" w:rsidR="00322EFC" w:rsidRPr="00A76AE9"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6" w:name="art29"/>
      <w:bookmarkEnd w:id="96"/>
      <w:r w:rsidRPr="00C1354D">
        <w:rPr>
          <w:rFonts w:ascii="Book Antiqua" w:eastAsia="Times New Roman" w:hAnsi="Book Antiqua" w:cs="Times New Roman"/>
          <w:b/>
          <w:sz w:val="19"/>
          <w:szCs w:val="19"/>
          <w:highlight w:val="magenta"/>
          <w:lang w:eastAsia="pt-BR"/>
        </w:rPr>
        <w:t>Art. 29</w:t>
      </w:r>
      <w:r w:rsidRPr="00C1354D">
        <w:rPr>
          <w:rFonts w:ascii="Book Antiqua" w:eastAsia="Times New Roman" w:hAnsi="Book Antiqua" w:cs="Times New Roman"/>
          <w:sz w:val="19"/>
          <w:szCs w:val="19"/>
          <w:lang w:eastAsia="pt-BR"/>
        </w:rPr>
        <w:t xml:space="preserve">. </w:t>
      </w:r>
      <w:r w:rsidRPr="00046CCD">
        <w:rPr>
          <w:rFonts w:ascii="Book Antiqua" w:eastAsia="Times New Roman" w:hAnsi="Book Antiqua" w:cs="Times New Roman"/>
          <w:b/>
          <w:bCs/>
          <w:sz w:val="19"/>
          <w:szCs w:val="19"/>
          <w:lang w:eastAsia="pt-BR"/>
        </w:rPr>
        <w:t>Matar, perseguir, caçar, apanhar, utilizar espécimes da fauna silvestre, nativos ou em rota migratória, sem a devida permissão, licença ou autorização da autoridade competente, ou em desacordo com a obtida</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r w:rsidR="00600C38" w:rsidRPr="00E91F78">
        <w:rPr>
          <w:rFonts w:ascii="Book Antiqua" w:eastAsia="Times New Roman" w:hAnsi="Book Antiqua" w:cs="Times New Roman"/>
          <w:b/>
          <w:bCs/>
          <w:color w:val="FF0000"/>
          <w:sz w:val="16"/>
          <w:szCs w:val="16"/>
          <w:lang w:eastAsia="pt-BR"/>
        </w:rPr>
        <w:t xml:space="preserve"> </w:t>
      </w:r>
      <w:r w:rsidR="00600C38" w:rsidRPr="00E91F78">
        <w:rPr>
          <w:rFonts w:ascii="Book Antiqua" w:hAnsi="Book Antiqua"/>
          <w:b/>
          <w:color w:val="FF0000"/>
          <w:sz w:val="16"/>
          <w:szCs w:val="16"/>
          <w:u w:val="single"/>
        </w:rPr>
        <w:t>(PCPB-2009)</w:t>
      </w:r>
      <w:r w:rsidR="001D71E7" w:rsidRPr="00E91F78">
        <w:rPr>
          <w:rFonts w:ascii="Book Antiqua" w:eastAsia="Times New Roman" w:hAnsi="Book Antiqua" w:cs="Times New Roman"/>
          <w:sz w:val="18"/>
          <w:szCs w:val="18"/>
          <w:lang w:eastAsia="pt-BR"/>
        </w:rPr>
        <w:t xml:space="preserve"> </w:t>
      </w:r>
      <w:r w:rsidR="00CD4CC1" w:rsidRPr="00E91F78">
        <w:rPr>
          <w:rFonts w:ascii="Book Antiqua" w:eastAsia="Times New Roman" w:hAnsi="Book Antiqua" w:cs="Times New Roman"/>
          <w:b/>
          <w:bCs/>
          <w:color w:val="FF0000"/>
          <w:sz w:val="16"/>
          <w:szCs w:val="16"/>
          <w:u w:val="single"/>
          <w:lang w:eastAsia="pt-BR"/>
        </w:rPr>
        <w:t>(MPSC-2010)</w:t>
      </w:r>
      <w:r w:rsidR="0007130E" w:rsidRPr="00E91F78">
        <w:rPr>
          <w:rFonts w:ascii="Book Antiqua" w:eastAsia="Times New Roman" w:hAnsi="Book Antiqua" w:cs="Times New Roman"/>
          <w:b/>
          <w:bCs/>
          <w:color w:val="FF0000"/>
          <w:sz w:val="16"/>
          <w:szCs w:val="16"/>
          <w:lang w:eastAsia="pt-BR"/>
        </w:rPr>
        <w:t xml:space="preserve"> </w:t>
      </w:r>
      <w:r w:rsidR="0007130E" w:rsidRPr="00E91F78">
        <w:rPr>
          <w:rFonts w:ascii="Book Antiqua" w:hAnsi="Book Antiqua"/>
          <w:b/>
          <w:color w:val="FF0000"/>
          <w:sz w:val="16"/>
          <w:szCs w:val="16"/>
          <w:u w:val="single"/>
        </w:rPr>
        <w:t>(AGU-2010)</w:t>
      </w:r>
      <w:r w:rsidR="00145E53" w:rsidRPr="00E91F78">
        <w:rPr>
          <w:rFonts w:ascii="Book Antiqua" w:eastAsia="Times New Roman" w:hAnsi="Book Antiqua" w:cs="Times New Roman"/>
          <w:sz w:val="16"/>
          <w:szCs w:val="16"/>
          <w:lang w:eastAsia="pt-BR"/>
        </w:rPr>
        <w:t xml:space="preserve"> </w:t>
      </w:r>
      <w:r w:rsidR="00145E53" w:rsidRPr="00E91F78">
        <w:rPr>
          <w:rFonts w:ascii="Book Antiqua" w:eastAsia="Times New Roman" w:hAnsi="Book Antiqua" w:cs="Times New Roman"/>
          <w:b/>
          <w:bCs/>
          <w:color w:val="FF0000"/>
          <w:sz w:val="16"/>
          <w:szCs w:val="16"/>
          <w:u w:val="single"/>
          <w:lang w:eastAsia="pt-BR"/>
        </w:rPr>
        <w:t>(TJSC-2013)</w:t>
      </w:r>
      <w:r w:rsidR="007E7D3D" w:rsidRPr="00E91F78">
        <w:rPr>
          <w:rFonts w:ascii="Book Antiqua" w:eastAsia="Times New Roman" w:hAnsi="Book Antiqua" w:cs="Times New Roman"/>
          <w:b/>
          <w:bCs/>
          <w:color w:val="FF0000"/>
          <w:sz w:val="16"/>
          <w:szCs w:val="16"/>
          <w:lang w:eastAsia="pt-BR"/>
        </w:rPr>
        <w:t xml:space="preserve"> </w:t>
      </w:r>
      <w:r w:rsidR="007E7D3D" w:rsidRPr="00E91F78">
        <w:rPr>
          <w:rFonts w:ascii="Book Antiqua" w:eastAsia="Times New Roman" w:hAnsi="Book Antiqua" w:cs="Times New Roman"/>
          <w:b/>
          <w:bCs/>
          <w:color w:val="FF0000"/>
          <w:sz w:val="16"/>
          <w:szCs w:val="16"/>
          <w:u w:val="single"/>
          <w:lang w:eastAsia="pt-BR"/>
        </w:rPr>
        <w:t>(TJRN-2013)</w:t>
      </w:r>
      <w:r w:rsidR="004A0799" w:rsidRPr="00E91F78">
        <w:rPr>
          <w:rFonts w:ascii="Book Antiqua" w:eastAsia="Times New Roman" w:hAnsi="Book Antiqua" w:cs="Times New Roman"/>
          <w:b/>
          <w:bCs/>
          <w:color w:val="FF0000"/>
          <w:sz w:val="16"/>
          <w:szCs w:val="16"/>
          <w:lang w:eastAsia="pt-BR"/>
        </w:rPr>
        <w:t xml:space="preserve"> </w:t>
      </w:r>
      <w:r w:rsidR="004A0799" w:rsidRPr="00E91F78">
        <w:rPr>
          <w:rFonts w:ascii="Book Antiqua" w:hAnsi="Book Antiqua"/>
          <w:b/>
          <w:bCs/>
          <w:color w:val="FF0000"/>
          <w:sz w:val="16"/>
          <w:szCs w:val="16"/>
          <w:u w:val="single"/>
        </w:rPr>
        <w:t>(MPMG-2014)</w:t>
      </w:r>
      <w:r w:rsidR="00046CCD" w:rsidRPr="00E91F78">
        <w:rPr>
          <w:rFonts w:ascii="Book Antiqua" w:hAnsi="Book Antiqua"/>
          <w:b/>
          <w:bCs/>
          <w:color w:val="FF0000"/>
          <w:sz w:val="16"/>
          <w:szCs w:val="16"/>
        </w:rPr>
        <w:t xml:space="preserve"> </w:t>
      </w:r>
      <w:bookmarkStart w:id="97" w:name="_Hlk81740417"/>
      <w:r w:rsidR="00046CCD" w:rsidRPr="00E91F78">
        <w:rPr>
          <w:rFonts w:ascii="Book Antiqua" w:hAnsi="Book Antiqua"/>
          <w:b/>
          <w:bCs/>
          <w:color w:val="FF0000"/>
          <w:sz w:val="16"/>
          <w:szCs w:val="16"/>
          <w:u w:val="single"/>
        </w:rPr>
        <w:t>(DPERS-2014)</w:t>
      </w:r>
      <w:bookmarkEnd w:id="97"/>
      <w:r w:rsidR="00C00980" w:rsidRPr="00E91F78">
        <w:rPr>
          <w:rFonts w:ascii="Book Antiqua" w:hAnsi="Book Antiqua"/>
          <w:b/>
          <w:bCs/>
          <w:color w:val="FF0000"/>
          <w:sz w:val="16"/>
          <w:szCs w:val="16"/>
        </w:rPr>
        <w:t xml:space="preserve"> </w:t>
      </w:r>
      <w:r w:rsidR="00C00980" w:rsidRPr="00E91F78">
        <w:rPr>
          <w:rFonts w:ascii="Book Antiqua" w:eastAsia="Times New Roman" w:hAnsi="Book Antiqua" w:cs="Times New Roman"/>
          <w:b/>
          <w:color w:val="FF0000"/>
          <w:sz w:val="16"/>
          <w:szCs w:val="16"/>
          <w:u w:val="single"/>
          <w:lang w:eastAsia="pt-BR"/>
        </w:rPr>
        <w:t>(PCDF-2015)</w:t>
      </w:r>
      <w:r w:rsidR="00726D41" w:rsidRPr="00E91F78">
        <w:rPr>
          <w:rFonts w:ascii="Book Antiqua" w:eastAsia="Times New Roman" w:hAnsi="Book Antiqua" w:cs="Times New Roman"/>
          <w:b/>
          <w:color w:val="FF0000"/>
          <w:sz w:val="16"/>
          <w:szCs w:val="16"/>
          <w:lang w:eastAsia="pt-BR"/>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D2358A" w:rsidRPr="00E91F78">
        <w:rPr>
          <w:rFonts w:ascii="Book Antiqua" w:eastAsia="Times New Roman" w:hAnsi="Book Antiqua" w:cs="Times New Roman"/>
          <w:b/>
          <w:color w:val="FF0000"/>
          <w:sz w:val="16"/>
          <w:szCs w:val="16"/>
          <w:lang w:eastAsia="pt-BR"/>
        </w:rPr>
        <w:t xml:space="preserve"> </w:t>
      </w:r>
      <w:r w:rsidR="00D2358A" w:rsidRPr="00E91F78">
        <w:rPr>
          <w:rFonts w:ascii="Book Antiqua" w:eastAsia="Times New Roman" w:hAnsi="Book Antiqua" w:cs="Times New Roman"/>
          <w:b/>
          <w:bCs/>
          <w:color w:val="FF0000"/>
          <w:sz w:val="16"/>
          <w:szCs w:val="16"/>
          <w:u w:val="single"/>
          <w:lang w:eastAsia="pt-BR"/>
        </w:rPr>
        <w:t>(PGM-Fortaleza/CE-2017)</w:t>
      </w:r>
      <w:r w:rsidR="00EA239B" w:rsidRPr="00E91F78">
        <w:rPr>
          <w:rFonts w:ascii="Book Antiqua" w:eastAsia="Times New Roman" w:hAnsi="Book Antiqua" w:cs="Times New Roman"/>
          <w:b/>
          <w:bCs/>
          <w:color w:val="FF0000"/>
          <w:sz w:val="16"/>
          <w:szCs w:val="16"/>
          <w:lang w:eastAsia="pt-BR"/>
        </w:rPr>
        <w:t xml:space="preserve"> </w:t>
      </w:r>
      <w:r w:rsidR="00EA239B" w:rsidRPr="00E91F78">
        <w:rPr>
          <w:rFonts w:ascii="Book Antiqua" w:hAnsi="Book Antiqua"/>
          <w:b/>
          <w:color w:val="FF0000"/>
          <w:sz w:val="16"/>
          <w:szCs w:val="16"/>
          <w:u w:val="single"/>
        </w:rPr>
        <w:t>(PCBA-2018)</w:t>
      </w:r>
      <w:r w:rsidR="008E2B98" w:rsidRPr="00E91F78">
        <w:rPr>
          <w:rFonts w:ascii="Book Antiqua" w:hAnsi="Book Antiqua"/>
          <w:b/>
          <w:bCs/>
          <w:color w:val="FF0000"/>
          <w:sz w:val="16"/>
          <w:szCs w:val="16"/>
        </w:rPr>
        <w:t xml:space="preserve"> </w:t>
      </w:r>
      <w:r w:rsidR="008E2B98" w:rsidRPr="00E91F78">
        <w:rPr>
          <w:rFonts w:ascii="Book Antiqua" w:hAnsi="Book Antiqua" w:cs="Times New Roman"/>
          <w:b/>
          <w:color w:val="FF0000"/>
          <w:sz w:val="16"/>
          <w:szCs w:val="16"/>
          <w:u w:val="single"/>
        </w:rPr>
        <w:t>(PF-2018)</w:t>
      </w:r>
      <w:r w:rsidR="00396B98" w:rsidRPr="00E91F78">
        <w:rPr>
          <w:rFonts w:ascii="Book Antiqua" w:eastAsia="Times New Roman" w:hAnsi="Book Antiqua" w:cs="Times New Roman"/>
          <w:b/>
          <w:bCs/>
          <w:color w:val="FF0000"/>
          <w:sz w:val="16"/>
          <w:szCs w:val="16"/>
          <w:lang w:eastAsia="pt-BR"/>
        </w:rPr>
        <w:t xml:space="preserve"> </w:t>
      </w:r>
      <w:r w:rsidR="00396B98" w:rsidRPr="00E91F78">
        <w:rPr>
          <w:rFonts w:ascii="Book Antiqua" w:eastAsia="Times New Roman" w:hAnsi="Book Antiqua" w:cs="Times New Roman"/>
          <w:b/>
          <w:bCs/>
          <w:color w:val="FF0000"/>
          <w:sz w:val="16"/>
          <w:szCs w:val="16"/>
          <w:u w:val="single"/>
          <w:lang w:eastAsia="pt-BR"/>
        </w:rPr>
        <w:t>(TJAL-2019)</w:t>
      </w:r>
      <w:r w:rsidR="001F6075" w:rsidRPr="00E91F78">
        <w:rPr>
          <w:rFonts w:ascii="Book Antiqua" w:eastAsia="Times New Roman" w:hAnsi="Book Antiqua" w:cs="Times New Roman"/>
          <w:b/>
          <w:bCs/>
          <w:color w:val="FF0000"/>
          <w:sz w:val="16"/>
          <w:szCs w:val="16"/>
          <w:lang w:eastAsia="pt-BR"/>
        </w:rPr>
        <w:t xml:space="preserve"> </w:t>
      </w:r>
      <w:r w:rsidR="001F6075" w:rsidRPr="00E91F78">
        <w:rPr>
          <w:rFonts w:ascii="Book Antiqua" w:eastAsia="Times New Roman" w:hAnsi="Book Antiqua" w:cs="Times New Roman"/>
          <w:b/>
          <w:color w:val="FF0000"/>
          <w:sz w:val="16"/>
          <w:szCs w:val="16"/>
          <w:u w:val="single"/>
          <w:lang w:eastAsia="pt-BR"/>
        </w:rPr>
        <w:t>(PGM-Boa Vista/RR-2019)</w:t>
      </w:r>
      <w:r w:rsidR="00EA6EB3" w:rsidRPr="00E91F78">
        <w:rPr>
          <w:rFonts w:ascii="Book Antiqua" w:eastAsia="Times New Roman" w:hAnsi="Book Antiqua" w:cs="Times New Roman"/>
          <w:b/>
          <w:bCs/>
          <w:color w:val="FF0000"/>
          <w:sz w:val="16"/>
          <w:szCs w:val="16"/>
          <w:lang w:eastAsia="pt-BR"/>
        </w:rPr>
        <w:t xml:space="preserve"> </w:t>
      </w:r>
      <w:r w:rsidR="00EA6EB3" w:rsidRPr="00E91F78">
        <w:rPr>
          <w:rFonts w:ascii="Book Antiqua" w:hAnsi="Book Antiqua"/>
          <w:b/>
          <w:bCs/>
          <w:color w:val="FF0000"/>
          <w:sz w:val="16"/>
          <w:szCs w:val="16"/>
          <w:u w:val="single"/>
        </w:rPr>
        <w:t>(DPEPA-2022)</w:t>
      </w:r>
      <w:r w:rsidR="00F25277">
        <w:rPr>
          <w:rFonts w:ascii="Book Antiqua" w:hAnsi="Book Antiqua"/>
          <w:b/>
          <w:bCs/>
          <w:color w:val="FF0000"/>
          <w:sz w:val="16"/>
          <w:szCs w:val="16"/>
        </w:rPr>
        <w:t xml:space="preserve"> </w:t>
      </w:r>
      <w:r w:rsidR="00F25277">
        <w:rPr>
          <w:rFonts w:ascii="Book Antiqua" w:hAnsi="Book Antiqua"/>
          <w:b/>
          <w:color w:val="FF0000"/>
          <w:sz w:val="16"/>
          <w:szCs w:val="16"/>
          <w:u w:val="single"/>
        </w:rPr>
        <w:t>(DPEPB-2022)</w:t>
      </w:r>
      <w:r w:rsidR="001E23F3">
        <w:rPr>
          <w:rFonts w:ascii="Book Antiqua" w:hAnsi="Book Antiqua"/>
          <w:b/>
          <w:bCs/>
          <w:color w:val="FF0000"/>
          <w:sz w:val="16"/>
          <w:szCs w:val="16"/>
        </w:rPr>
        <w:t xml:space="preserve"> </w:t>
      </w:r>
      <w:r w:rsidR="001E23F3">
        <w:rPr>
          <w:rFonts w:ascii="Book Antiqua" w:eastAsia="Times New Roman" w:hAnsi="Book Antiqua" w:cs="Times New Roman"/>
          <w:b/>
          <w:bCs/>
          <w:color w:val="FF0000"/>
          <w:sz w:val="16"/>
          <w:szCs w:val="16"/>
          <w:u w:val="single"/>
          <w:lang w:eastAsia="pt-BR"/>
        </w:rPr>
        <w:t>(DPETO-2022)</w:t>
      </w:r>
      <w:r w:rsidR="008067B9">
        <w:rPr>
          <w:rFonts w:ascii="Book Antiqua" w:eastAsia="Times New Roman" w:hAnsi="Book Antiqua" w:cs="Times New Roman"/>
          <w:b/>
          <w:bCs/>
          <w:color w:val="FF0000"/>
          <w:sz w:val="16"/>
          <w:szCs w:val="16"/>
          <w:lang w:eastAsia="pt-BR"/>
        </w:rPr>
        <w:t xml:space="preserve"> </w:t>
      </w:r>
      <w:r w:rsidR="008067B9">
        <w:rPr>
          <w:rFonts w:ascii="Book Antiqua" w:hAnsi="Book Antiqua"/>
          <w:b/>
          <w:bCs/>
          <w:color w:val="FF0000"/>
          <w:sz w:val="16"/>
          <w:szCs w:val="16"/>
          <w:u w:val="single"/>
        </w:rPr>
        <w:t>(PCGO-2022)</w:t>
      </w:r>
      <w:r w:rsidR="00376F17">
        <w:rPr>
          <w:rFonts w:ascii="Book Antiqua" w:hAnsi="Book Antiqua"/>
          <w:b/>
          <w:bCs/>
          <w:color w:val="FF0000"/>
          <w:sz w:val="16"/>
          <w:szCs w:val="16"/>
        </w:rPr>
        <w:t xml:space="preserve"> </w:t>
      </w:r>
      <w:r w:rsidR="00376F17">
        <w:rPr>
          <w:rFonts w:ascii="Book Antiqua" w:eastAsia="Times New Roman" w:hAnsi="Book Antiqua" w:cs="Times New Roman"/>
          <w:b/>
          <w:color w:val="FF0000"/>
          <w:sz w:val="16"/>
          <w:szCs w:val="16"/>
          <w:u w:val="single"/>
          <w:lang w:eastAsia="pt-BR"/>
        </w:rPr>
        <w:t>(PGERN-2024)</w:t>
      </w:r>
      <w:r w:rsidR="000E6636">
        <w:rPr>
          <w:rFonts w:ascii="Book Antiqua" w:eastAsia="Times New Roman" w:hAnsi="Book Antiqua" w:cs="Times New Roman"/>
          <w:b/>
          <w:color w:val="FF0000"/>
          <w:sz w:val="16"/>
          <w:szCs w:val="16"/>
          <w:lang w:eastAsia="pt-BR"/>
        </w:rPr>
        <w:t xml:space="preserve"> </w:t>
      </w:r>
      <w:r w:rsidR="000E6636">
        <w:rPr>
          <w:rFonts w:ascii="Book Antiqua" w:eastAsia="Times New Roman" w:hAnsi="Book Antiqua" w:cs="Times New Roman"/>
          <w:b/>
          <w:color w:val="FF0000"/>
          <w:sz w:val="16"/>
          <w:szCs w:val="16"/>
          <w:u w:val="single"/>
          <w:lang w:eastAsia="pt-BR"/>
        </w:rPr>
        <w:t>(PGM-Aracaju/SE-2025)</w:t>
      </w:r>
      <w:r w:rsidR="00A76AE9">
        <w:rPr>
          <w:rFonts w:ascii="Book Antiqua" w:eastAsia="Times New Roman" w:hAnsi="Book Antiqua" w:cs="Times New Roman"/>
          <w:b/>
          <w:color w:val="FF0000"/>
          <w:sz w:val="16"/>
          <w:szCs w:val="16"/>
          <w:lang w:eastAsia="pt-BR"/>
        </w:rPr>
        <w:t xml:space="preserve"> </w:t>
      </w:r>
      <w:r w:rsidR="00A76AE9">
        <w:rPr>
          <w:rFonts w:ascii="Book Antiqua" w:hAnsi="Book Antiqua"/>
          <w:b/>
          <w:color w:val="FF0000"/>
          <w:sz w:val="16"/>
          <w:szCs w:val="16"/>
          <w:u w:val="single"/>
        </w:rPr>
        <w:t>(Anal. Judic./TRF6-2025)</w:t>
      </w:r>
    </w:p>
    <w:p w14:paraId="10D5E81D" w14:textId="2219C87F" w:rsidR="00322EFC" w:rsidRPr="00A76AE9" w:rsidRDefault="00322EFC" w:rsidP="008D03DC">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EA6EB3">
        <w:rPr>
          <w:rFonts w:ascii="Book Antiqua" w:eastAsia="Times New Roman" w:hAnsi="Book Antiqua" w:cs="Times New Roman"/>
          <w:b/>
          <w:bCs/>
          <w:sz w:val="19"/>
          <w:szCs w:val="19"/>
          <w:highlight w:val="yellow"/>
          <w:lang w:eastAsia="pt-BR"/>
        </w:rPr>
        <w:t>detenção</w:t>
      </w:r>
      <w:r w:rsidRPr="00C1354D">
        <w:rPr>
          <w:rFonts w:ascii="Book Antiqua" w:eastAsia="Times New Roman" w:hAnsi="Book Antiqua" w:cs="Times New Roman"/>
          <w:sz w:val="19"/>
          <w:szCs w:val="19"/>
          <w:lang w:eastAsia="pt-BR"/>
        </w:rPr>
        <w:t xml:space="preserve"> de </w:t>
      </w:r>
      <w:r w:rsidRPr="00C1354D">
        <w:rPr>
          <w:rFonts w:ascii="Book Antiqua" w:eastAsia="Times New Roman" w:hAnsi="Book Antiqua" w:cs="Times New Roman"/>
          <w:b/>
          <w:bCs/>
          <w:sz w:val="19"/>
          <w:szCs w:val="19"/>
          <w:highlight w:val="cyan"/>
          <w:lang w:eastAsia="pt-BR"/>
        </w:rPr>
        <w:t>seis meses</w:t>
      </w:r>
      <w:r w:rsidRPr="00EA6EB3">
        <w:rPr>
          <w:rFonts w:ascii="Book Antiqua" w:eastAsia="Times New Roman" w:hAnsi="Book Antiqua" w:cs="Times New Roman"/>
          <w:b/>
          <w:bCs/>
          <w:sz w:val="19"/>
          <w:szCs w:val="19"/>
          <w:lang w:eastAsia="pt-BR"/>
        </w:rPr>
        <w:t xml:space="preserve"> a </w:t>
      </w:r>
      <w:r w:rsidRPr="00C1354D">
        <w:rPr>
          <w:rFonts w:ascii="Book Antiqua" w:eastAsia="Times New Roman" w:hAnsi="Book Antiqua" w:cs="Times New Roman"/>
          <w:b/>
          <w:bCs/>
          <w:sz w:val="19"/>
          <w:szCs w:val="19"/>
          <w:highlight w:val="cyan"/>
          <w:lang w:eastAsia="pt-BR"/>
        </w:rPr>
        <w:t>um ano</w:t>
      </w:r>
      <w:r w:rsidRPr="00C1354D">
        <w:rPr>
          <w:rFonts w:ascii="Book Antiqua" w:eastAsia="Times New Roman" w:hAnsi="Book Antiqua" w:cs="Times New Roman"/>
          <w:sz w:val="19"/>
          <w:szCs w:val="19"/>
          <w:lang w:eastAsia="pt-BR"/>
        </w:rPr>
        <w:t xml:space="preserve">, </w:t>
      </w:r>
      <w:r w:rsidRPr="00EA6EB3">
        <w:rPr>
          <w:rFonts w:ascii="Book Antiqua" w:eastAsia="Times New Roman" w:hAnsi="Book Antiqua" w:cs="Times New Roman"/>
          <w:b/>
          <w:bCs/>
          <w:sz w:val="19"/>
          <w:szCs w:val="19"/>
          <w:highlight w:val="green"/>
          <w:lang w:eastAsia="pt-BR"/>
        </w:rPr>
        <w:t>e</w:t>
      </w:r>
      <w:r w:rsidRPr="00C1354D">
        <w:rPr>
          <w:rFonts w:ascii="Book Antiqua" w:eastAsia="Times New Roman" w:hAnsi="Book Antiqua" w:cs="Times New Roman"/>
          <w:sz w:val="19"/>
          <w:szCs w:val="19"/>
          <w:lang w:eastAsia="pt-BR"/>
        </w:rPr>
        <w:t xml:space="preserve"> </w:t>
      </w:r>
      <w:r w:rsidRPr="00EA6EB3">
        <w:rPr>
          <w:rFonts w:ascii="Book Antiqua" w:eastAsia="Times New Roman" w:hAnsi="Book Antiqua" w:cs="Times New Roman"/>
          <w:b/>
          <w:bCs/>
          <w:sz w:val="19"/>
          <w:szCs w:val="19"/>
          <w:highlight w:val="yellow"/>
          <w:lang w:eastAsia="pt-BR"/>
        </w:rPr>
        <w:t>multa</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EA239B" w:rsidRPr="00E91F78">
        <w:rPr>
          <w:rFonts w:ascii="Book Antiqua" w:hAnsi="Book Antiqua"/>
          <w:b/>
          <w:color w:val="FF0000"/>
          <w:sz w:val="16"/>
          <w:szCs w:val="16"/>
          <w:u w:val="single"/>
        </w:rPr>
        <w:t>(PCBA-2018)</w:t>
      </w:r>
      <w:r w:rsidR="008D03DC" w:rsidRPr="00E91F78">
        <w:rPr>
          <w:rFonts w:ascii="Book Antiqua" w:eastAsia="Times New Roman" w:hAnsi="Book Antiqua" w:cs="Times New Roman"/>
          <w:sz w:val="18"/>
          <w:szCs w:val="18"/>
          <w:lang w:eastAsia="pt-BR"/>
        </w:rPr>
        <w:t xml:space="preserve"> </w:t>
      </w:r>
      <w:r w:rsidR="008E2B98" w:rsidRPr="00E91F78">
        <w:rPr>
          <w:rFonts w:ascii="Book Antiqua" w:hAnsi="Book Antiqua" w:cs="Times New Roman"/>
          <w:b/>
          <w:color w:val="FF0000"/>
          <w:sz w:val="16"/>
          <w:szCs w:val="16"/>
          <w:u w:val="single"/>
        </w:rPr>
        <w:t>(PF-2018)</w:t>
      </w:r>
      <w:r w:rsidR="00774A44" w:rsidRPr="00E91F78">
        <w:rPr>
          <w:rFonts w:ascii="Book Antiqua" w:hAnsi="Book Antiqua" w:cs="Times New Roman"/>
          <w:b/>
          <w:color w:val="FF0000"/>
          <w:sz w:val="16"/>
          <w:szCs w:val="16"/>
        </w:rPr>
        <w:t xml:space="preserve"> </w:t>
      </w:r>
      <w:r w:rsidR="00774A44" w:rsidRPr="00E91F78">
        <w:rPr>
          <w:rFonts w:ascii="Book Antiqua" w:eastAsia="Times New Roman" w:hAnsi="Book Antiqua" w:cs="Times New Roman"/>
          <w:b/>
          <w:color w:val="FF0000"/>
          <w:sz w:val="16"/>
          <w:szCs w:val="16"/>
          <w:u w:val="single"/>
          <w:lang w:eastAsia="pt-BR"/>
        </w:rPr>
        <w:t>(PGM-Boa Vista/RR-2019)</w:t>
      </w:r>
      <w:r w:rsidR="00EA6EB3" w:rsidRPr="00E91F78">
        <w:rPr>
          <w:rFonts w:ascii="Book Antiqua" w:hAnsi="Book Antiqua" w:cs="Times New Roman"/>
          <w:b/>
          <w:color w:val="FF0000"/>
          <w:sz w:val="16"/>
          <w:szCs w:val="16"/>
        </w:rPr>
        <w:t xml:space="preserve"> </w:t>
      </w:r>
      <w:r w:rsidR="00EA6EB3" w:rsidRPr="00E91F78">
        <w:rPr>
          <w:rFonts w:ascii="Book Antiqua" w:hAnsi="Book Antiqua"/>
          <w:b/>
          <w:bCs/>
          <w:color w:val="FF0000"/>
          <w:sz w:val="16"/>
          <w:szCs w:val="16"/>
          <w:u w:val="single"/>
        </w:rPr>
        <w:t>(DPEPA-2022)</w:t>
      </w:r>
      <w:r w:rsidR="008067B9">
        <w:rPr>
          <w:rFonts w:ascii="Book Antiqua" w:hAnsi="Book Antiqua"/>
          <w:b/>
          <w:bCs/>
          <w:color w:val="FF0000"/>
          <w:sz w:val="16"/>
          <w:szCs w:val="16"/>
        </w:rPr>
        <w:t xml:space="preserve"> </w:t>
      </w:r>
      <w:r w:rsidR="008067B9">
        <w:rPr>
          <w:rFonts w:ascii="Book Antiqua" w:hAnsi="Book Antiqua"/>
          <w:b/>
          <w:bCs/>
          <w:color w:val="FF0000"/>
          <w:sz w:val="16"/>
          <w:szCs w:val="16"/>
          <w:u w:val="single"/>
        </w:rPr>
        <w:t>(PCGO-2022)</w:t>
      </w:r>
      <w:r w:rsidR="00A76AE9">
        <w:rPr>
          <w:rFonts w:ascii="Book Antiqua" w:hAnsi="Book Antiqua"/>
          <w:b/>
          <w:bCs/>
          <w:color w:val="FF0000"/>
          <w:sz w:val="16"/>
          <w:szCs w:val="16"/>
        </w:rPr>
        <w:t xml:space="preserve"> </w:t>
      </w:r>
      <w:r w:rsidR="00A76AE9">
        <w:rPr>
          <w:rFonts w:ascii="Book Antiqua" w:hAnsi="Book Antiqua"/>
          <w:b/>
          <w:color w:val="FF0000"/>
          <w:sz w:val="16"/>
          <w:szCs w:val="16"/>
          <w:u w:val="single"/>
        </w:rPr>
        <w:t>(Anal. Judic./TRF6-2025)</w:t>
      </w:r>
    </w:p>
    <w:tbl>
      <w:tblPr>
        <w:tblStyle w:val="Tabelacomgrade"/>
        <w:tblW w:w="0" w:type="auto"/>
        <w:shd w:val="clear" w:color="auto" w:fill="CCFFFF"/>
        <w:tblLook w:val="04A0" w:firstRow="1" w:lastRow="0" w:firstColumn="1" w:lastColumn="0" w:noHBand="0" w:noVBand="1"/>
      </w:tblPr>
      <w:tblGrid>
        <w:gridCol w:w="8494"/>
      </w:tblGrid>
      <w:tr w:rsidR="008D03DC" w:rsidRPr="00C1354D" w14:paraId="3806EA86" w14:textId="77777777" w:rsidTr="007E7D3D">
        <w:tc>
          <w:tcPr>
            <w:tcW w:w="8494" w:type="dxa"/>
            <w:shd w:val="clear" w:color="auto" w:fill="CCFFFF"/>
          </w:tcPr>
          <w:p w14:paraId="528808ED" w14:textId="3B620367" w:rsidR="008D03DC" w:rsidRPr="00C1354D" w:rsidRDefault="008D03DC" w:rsidP="008D03DC">
            <w:pPr>
              <w:jc w:val="both"/>
              <w:rPr>
                <w:rFonts w:ascii="Book Antiqua" w:hAnsi="Book Antiqua" w:cs="Times New Roman"/>
                <w:bCs/>
                <w:sz w:val="19"/>
                <w:szCs w:val="19"/>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sidRPr="00C1354D">
              <w:rPr>
                <w:rFonts w:ascii="Book Antiqua" w:hAnsi="Book Antiqua" w:cs="Times New Roman"/>
                <w:b/>
                <w:i/>
                <w:iCs/>
                <w:sz w:val="19"/>
                <w:szCs w:val="19"/>
              </w:rPr>
              <w:t>: #</w:t>
            </w:r>
            <w:r w:rsidRPr="00C1354D">
              <w:rPr>
                <w:rFonts w:ascii="Book Antiqua" w:hAnsi="Book Antiqua" w:cs="Times New Roman"/>
                <w:b/>
                <w:i/>
                <w:iCs/>
                <w:sz w:val="19"/>
                <w:szCs w:val="19"/>
                <w:highlight w:val="magenta"/>
              </w:rPr>
              <w:t>DICA</w:t>
            </w:r>
            <w:r w:rsidRPr="00C1354D">
              <w:rPr>
                <w:rFonts w:ascii="Book Antiqua" w:hAnsi="Book Antiqua" w:cs="Times New Roman"/>
                <w:bCs/>
                <w:sz w:val="19"/>
                <w:szCs w:val="19"/>
              </w:rPr>
              <w:t xml:space="preserve">: Os </w:t>
            </w:r>
            <w:r w:rsidRPr="00C1354D">
              <w:rPr>
                <w:rFonts w:ascii="Book Antiqua" w:hAnsi="Book Antiqua" w:cs="Times New Roman"/>
                <w:b/>
                <w:bCs/>
                <w:sz w:val="19"/>
                <w:szCs w:val="19"/>
              </w:rPr>
              <w:t>crimes contra a FAUNA, previstos na Lei 9605/98</w:t>
            </w:r>
            <w:r w:rsidRPr="00C1354D">
              <w:rPr>
                <w:rFonts w:ascii="Book Antiqua" w:hAnsi="Book Antiqua" w:cs="Times New Roman"/>
                <w:bCs/>
                <w:sz w:val="19"/>
                <w:szCs w:val="19"/>
              </w:rPr>
              <w:t xml:space="preserve"> </w:t>
            </w:r>
            <w:r w:rsidRPr="00C1354D">
              <w:rPr>
                <w:rFonts w:ascii="Book Antiqua" w:hAnsi="Book Antiqua" w:cs="Times New Roman"/>
                <w:b/>
                <w:sz w:val="19"/>
                <w:szCs w:val="19"/>
              </w:rPr>
              <w:t>são os mais fáceis de lembrar as penas</w:t>
            </w:r>
            <w:r w:rsidRPr="00C1354D">
              <w:rPr>
                <w:rFonts w:ascii="Book Antiqua" w:hAnsi="Book Antiqua" w:cs="Times New Roman"/>
                <w:bCs/>
                <w:sz w:val="19"/>
                <w:szCs w:val="19"/>
              </w:rPr>
              <w:t>. Vejamos:</w:t>
            </w:r>
          </w:p>
          <w:p w14:paraId="45788362" w14:textId="4BACC84F" w:rsidR="008D03DC" w:rsidRPr="00C1354D" w:rsidRDefault="008D03DC" w:rsidP="008D03DC">
            <w:pPr>
              <w:pStyle w:val="PargrafodaLista"/>
              <w:numPr>
                <w:ilvl w:val="0"/>
                <w:numId w:val="4"/>
              </w:numPr>
              <w:ind w:left="451"/>
              <w:jc w:val="both"/>
              <w:rPr>
                <w:rFonts w:ascii="Book Antiqua" w:hAnsi="Book Antiqua" w:cs="Times New Roman"/>
                <w:bCs/>
                <w:sz w:val="19"/>
                <w:szCs w:val="19"/>
              </w:rPr>
            </w:pPr>
            <w:r w:rsidRPr="00C1354D">
              <w:rPr>
                <w:rFonts w:ascii="Book Antiqua" w:hAnsi="Book Antiqua" w:cs="Times New Roman"/>
                <w:b/>
                <w:bCs/>
                <w:sz w:val="19"/>
                <w:szCs w:val="19"/>
                <w:shd w:val="clear" w:color="auto" w:fill="F7CAAC" w:themeFill="accent2" w:themeFillTint="66"/>
              </w:rPr>
              <w:t>Pena máxima</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green"/>
              </w:rPr>
              <w:t>Reclusão</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yellow"/>
              </w:rPr>
              <w:t>de 1 a 5 anos</w:t>
            </w:r>
            <w:r w:rsidRPr="00C1354D">
              <w:rPr>
                <w:rFonts w:ascii="Book Antiqua" w:hAnsi="Book Antiqua" w:cs="Times New Roman"/>
                <w:bCs/>
                <w:sz w:val="19"/>
                <w:szCs w:val="19"/>
              </w:rPr>
              <w:t xml:space="preserve"> (art. 35) - Pescar utilizando explosivos/substâncias tóxicas.</w:t>
            </w:r>
          </w:p>
          <w:p w14:paraId="48D7715F" w14:textId="0FB69CBC" w:rsidR="008D03DC" w:rsidRPr="00C1354D" w:rsidRDefault="008D03DC" w:rsidP="008D03DC">
            <w:pPr>
              <w:pStyle w:val="PargrafodaLista"/>
              <w:numPr>
                <w:ilvl w:val="0"/>
                <w:numId w:val="4"/>
              </w:numPr>
              <w:ind w:left="451"/>
              <w:jc w:val="both"/>
              <w:rPr>
                <w:rFonts w:ascii="Book Antiqua" w:hAnsi="Book Antiqua" w:cs="Times New Roman"/>
                <w:bCs/>
                <w:sz w:val="19"/>
                <w:szCs w:val="19"/>
              </w:rPr>
            </w:pPr>
            <w:r w:rsidRPr="00C1354D">
              <w:rPr>
                <w:rFonts w:ascii="Book Antiqua" w:hAnsi="Book Antiqua" w:cs="Times New Roman"/>
                <w:b/>
                <w:bCs/>
                <w:sz w:val="19"/>
                <w:szCs w:val="19"/>
                <w:shd w:val="clear" w:color="auto" w:fill="F7CAAC" w:themeFill="accent2" w:themeFillTint="66"/>
              </w:rPr>
              <w:t>Penas mínimas</w:t>
            </w:r>
            <w:r w:rsidRPr="00C1354D">
              <w:rPr>
                <w:rFonts w:ascii="Book Antiqua" w:hAnsi="Book Antiqua" w:cs="Times New Roman"/>
                <w:b/>
                <w:bCs/>
                <w:sz w:val="19"/>
                <w:szCs w:val="19"/>
              </w:rPr>
              <w:t>:</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green"/>
              </w:rPr>
              <w:t>Detenção</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yellow"/>
              </w:rPr>
              <w:t>de 03 meses a 1 ano</w:t>
            </w:r>
            <w:r w:rsidRPr="00C1354D">
              <w:rPr>
                <w:rFonts w:ascii="Book Antiqua" w:hAnsi="Book Antiqua" w:cs="Times New Roman"/>
                <w:bCs/>
                <w:sz w:val="19"/>
                <w:szCs w:val="19"/>
              </w:rPr>
              <w:t xml:space="preserve"> + </w:t>
            </w:r>
            <w:r w:rsidRPr="00C1354D">
              <w:rPr>
                <w:rFonts w:ascii="Book Antiqua" w:hAnsi="Book Antiqua" w:cs="Times New Roman"/>
                <w:b/>
                <w:sz w:val="19"/>
                <w:szCs w:val="19"/>
                <w:highlight w:val="yellow"/>
              </w:rPr>
              <w:t>Multa</w:t>
            </w:r>
            <w:r w:rsidRPr="00C1354D">
              <w:rPr>
                <w:rFonts w:ascii="Book Antiqua" w:hAnsi="Book Antiqua" w:cs="Times New Roman"/>
                <w:b/>
                <w:sz w:val="19"/>
                <w:szCs w:val="19"/>
              </w:rPr>
              <w:t xml:space="preserve"> </w:t>
            </w:r>
            <w:r w:rsidRPr="00C1354D">
              <w:rPr>
                <w:rFonts w:ascii="Book Antiqua" w:hAnsi="Book Antiqua" w:cs="Times New Roman"/>
                <w:bCs/>
                <w:sz w:val="19"/>
                <w:szCs w:val="19"/>
              </w:rPr>
              <w:t xml:space="preserve">(art. 31/32) - Introduzir espécies no País sem licença/ Abusos e maus tratos (animais domesticados ou exóticos). </w:t>
            </w:r>
            <w:r w:rsidRPr="00C1354D">
              <w:rPr>
                <w:rFonts w:ascii="Book Antiqua" w:hAnsi="Book Antiqua" w:cs="Times New Roman"/>
                <w:b/>
                <w:sz w:val="19"/>
                <w:szCs w:val="19"/>
                <w:highlight w:val="green"/>
              </w:rPr>
              <w:t>Detenção</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yellow"/>
              </w:rPr>
              <w:t>de 06 meses a 1 ano</w:t>
            </w:r>
            <w:r w:rsidRPr="00C1354D">
              <w:rPr>
                <w:rFonts w:ascii="Book Antiqua" w:hAnsi="Book Antiqua" w:cs="Times New Roman"/>
                <w:bCs/>
                <w:sz w:val="19"/>
                <w:szCs w:val="19"/>
              </w:rPr>
              <w:t xml:space="preserve"> + </w:t>
            </w:r>
            <w:r w:rsidRPr="00C1354D">
              <w:rPr>
                <w:rFonts w:ascii="Book Antiqua" w:hAnsi="Book Antiqua" w:cs="Times New Roman"/>
                <w:b/>
                <w:sz w:val="19"/>
                <w:szCs w:val="19"/>
                <w:highlight w:val="yellow"/>
              </w:rPr>
              <w:t>Multa</w:t>
            </w:r>
            <w:r w:rsidRPr="00C1354D">
              <w:rPr>
                <w:rFonts w:ascii="Book Antiqua" w:hAnsi="Book Antiqua" w:cs="Times New Roman"/>
                <w:bCs/>
                <w:sz w:val="19"/>
                <w:szCs w:val="19"/>
              </w:rPr>
              <w:t xml:space="preserve"> (art. 29) - Matar, perseguir, aprisionar, destruir, vender (animais).</w:t>
            </w:r>
          </w:p>
          <w:p w14:paraId="65CD78F9" w14:textId="77777777" w:rsidR="008D03DC" w:rsidRDefault="008D03DC" w:rsidP="008D03DC">
            <w:pPr>
              <w:pStyle w:val="PargrafodaLista"/>
              <w:numPr>
                <w:ilvl w:val="0"/>
                <w:numId w:val="4"/>
              </w:numPr>
              <w:ind w:left="451"/>
              <w:jc w:val="both"/>
              <w:rPr>
                <w:rFonts w:ascii="Book Antiqua" w:hAnsi="Book Antiqua" w:cs="Times New Roman"/>
                <w:bCs/>
                <w:sz w:val="19"/>
                <w:szCs w:val="19"/>
              </w:rPr>
            </w:pPr>
            <w:r w:rsidRPr="00C1354D">
              <w:rPr>
                <w:rFonts w:ascii="Book Antiqua" w:hAnsi="Book Antiqua" w:cs="Times New Roman"/>
                <w:b/>
                <w:bCs/>
                <w:sz w:val="19"/>
                <w:szCs w:val="19"/>
                <w:shd w:val="clear" w:color="auto" w:fill="F7CAAC" w:themeFill="accent2" w:themeFillTint="66"/>
              </w:rPr>
              <w:t>O restante dos crimes</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yellow"/>
              </w:rPr>
              <w:t>1 a 3 anos</w:t>
            </w:r>
            <w:r w:rsidRPr="00C1354D">
              <w:rPr>
                <w:rFonts w:ascii="Book Antiqua" w:hAnsi="Book Antiqua" w:cs="Times New Roman"/>
                <w:bCs/>
                <w:sz w:val="19"/>
                <w:szCs w:val="19"/>
              </w:rPr>
              <w:t>.</w:t>
            </w:r>
          </w:p>
          <w:p w14:paraId="45D53D6C" w14:textId="7D484DD8" w:rsidR="00726D41" w:rsidRDefault="00726D41" w:rsidP="00726D41">
            <w:pPr>
              <w:jc w:val="both"/>
              <w:rPr>
                <w:rFonts w:ascii="Book Antiqua" w:hAnsi="Book Antiqua" w:cs="Times New Roman"/>
                <w:bCs/>
                <w:sz w:val="19"/>
                <w:szCs w:val="19"/>
              </w:rPr>
            </w:pPr>
          </w:p>
          <w:p w14:paraId="41AF2262" w14:textId="5F603E77" w:rsidR="00A76AE9" w:rsidRDefault="00A76AE9" w:rsidP="00A76AE9">
            <w:pPr>
              <w:jc w:val="both"/>
              <w:rPr>
                <w:rFonts w:ascii="Book Antiqua" w:hAnsi="Book Antiqua" w:cs="Times New Roman"/>
                <w:bCs/>
                <w:sz w:val="19"/>
                <w:szCs w:val="19"/>
              </w:rPr>
            </w:pPr>
            <w:r w:rsidRPr="00907E5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Judic./TRF6-2025</w:t>
            </w:r>
            <w:r w:rsidRPr="00907E56">
              <w:rPr>
                <w:rFonts w:ascii="Book Antiqua" w:eastAsia="Times New Roman" w:hAnsi="Book Antiqua" w:cs="Times New Roman"/>
                <w:b/>
                <w:sz w:val="19"/>
                <w:szCs w:val="19"/>
                <w:highlight w:val="yellow"/>
                <w:lang w:eastAsia="pt-BR"/>
              </w:rPr>
              <w:t>-CESPE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A76AE9">
              <w:rPr>
                <w:rFonts w:ascii="Book Antiqua" w:eastAsia="Times New Roman" w:hAnsi="Book Antiqua" w:cs="Times New Roman"/>
                <w:bCs/>
                <w:sz w:val="19"/>
                <w:szCs w:val="19"/>
                <w:lang w:eastAsia="pt-BR"/>
              </w:rPr>
              <w:t>A respeito de crimes ambientais, julgue o próximo item</w:t>
            </w:r>
            <w:r>
              <w:rPr>
                <w:rFonts w:ascii="Book Antiqua" w:eastAsia="Times New Roman" w:hAnsi="Book Antiqua" w:cs="Times New Roman"/>
                <w:bCs/>
                <w:sz w:val="19"/>
                <w:szCs w:val="19"/>
                <w:lang w:eastAsia="pt-BR"/>
              </w:rPr>
              <w:t xml:space="preserve">: </w:t>
            </w:r>
            <w:r w:rsidRPr="00A76AE9">
              <w:rPr>
                <w:rFonts w:ascii="Book Antiqua" w:eastAsia="Times New Roman" w:hAnsi="Book Antiqua" w:cs="Times New Roman"/>
                <w:bCs/>
                <w:sz w:val="19"/>
                <w:szCs w:val="19"/>
                <w:lang w:eastAsia="pt-BR"/>
              </w:rPr>
              <w:t>Matar espécime nativo da fauna silvestre, sem permissão, licença ou autorização da autoridade competente, é crime punível com detenção e multa.</w:t>
            </w:r>
            <w:r>
              <w:rPr>
                <w:rFonts w:ascii="Book Antiqua" w:eastAsia="Times New Roman" w:hAnsi="Book Antiqua" w:cs="Times New Roman"/>
                <w:bCs/>
                <w:sz w:val="19"/>
                <w:szCs w:val="19"/>
                <w:lang w:eastAsia="pt-BR"/>
              </w:rPr>
              <w:t xml:space="preserve"> </w:t>
            </w:r>
            <w:r>
              <w:rPr>
                <w:rFonts w:ascii="Book Antiqua" w:hAnsi="Book Antiqua" w:cs="Times New Roman"/>
                <w:b/>
                <w:sz w:val="19"/>
                <w:szCs w:val="19"/>
              </w:rPr>
              <w:t>BL: art. 29, LCA.</w:t>
            </w:r>
          </w:p>
          <w:p w14:paraId="481B8BB2" w14:textId="77777777" w:rsidR="00A76AE9" w:rsidRDefault="00A76AE9" w:rsidP="00726D41">
            <w:pPr>
              <w:jc w:val="both"/>
              <w:rPr>
                <w:rFonts w:ascii="Book Antiqua" w:hAnsi="Book Antiqua" w:cs="Times New Roman"/>
                <w:bCs/>
                <w:sz w:val="19"/>
                <w:szCs w:val="19"/>
              </w:rPr>
            </w:pPr>
          </w:p>
          <w:p w14:paraId="6744C099" w14:textId="66CC120B" w:rsidR="00EA6EB3" w:rsidRPr="00EA6EB3" w:rsidRDefault="00EA6EB3" w:rsidP="00726D41">
            <w:pPr>
              <w:jc w:val="both"/>
              <w:rPr>
                <w:rFonts w:ascii="Book Antiqua" w:hAnsi="Book Antiqua" w:cs="Times New Roman"/>
                <w:b/>
                <w:sz w:val="19"/>
                <w:szCs w:val="19"/>
              </w:rPr>
            </w:pPr>
            <w:r w:rsidRPr="00EA6EB3">
              <w:rPr>
                <w:rFonts w:ascii="Book Antiqua" w:hAnsi="Book Antiqua" w:cs="Times New Roman"/>
                <w:b/>
                <w:sz w:val="19"/>
                <w:szCs w:val="19"/>
              </w:rPr>
              <w:t>(</w:t>
            </w:r>
            <w:r w:rsidRPr="00EA6EB3">
              <w:rPr>
                <w:rFonts w:ascii="Book Antiqua" w:hAnsi="Book Antiqua" w:cs="Times New Roman"/>
                <w:b/>
                <w:sz w:val="19"/>
                <w:szCs w:val="19"/>
                <w:highlight w:val="yellow"/>
              </w:rPr>
              <w:t>DPEPA-2022-CESPE</w:t>
            </w:r>
            <w:r w:rsidRPr="00EA6EB3">
              <w:rPr>
                <w:rFonts w:ascii="Book Antiqua" w:hAnsi="Book Antiqua" w:cs="Times New Roman"/>
                <w:b/>
                <w:sz w:val="19"/>
                <w:szCs w:val="19"/>
              </w:rPr>
              <w:t>)</w:t>
            </w:r>
            <w:r>
              <w:rPr>
                <w:rFonts w:ascii="Book Antiqua" w:hAnsi="Book Antiqua" w:cs="Times New Roman"/>
                <w:bCs/>
                <w:sz w:val="19"/>
                <w:szCs w:val="19"/>
              </w:rPr>
              <w:t xml:space="preserve">: </w:t>
            </w:r>
            <w:r w:rsidRPr="00EA6EB3">
              <w:rPr>
                <w:rFonts w:ascii="Book Antiqua" w:hAnsi="Book Antiqua" w:cs="Times New Roman"/>
                <w:bCs/>
                <w:sz w:val="19"/>
                <w:szCs w:val="19"/>
              </w:rPr>
              <w:t>Aquele que perseguir espécimes nativos da fauna silvestre sem a devida permissão estará sujeito a pena de</w:t>
            </w:r>
            <w:r>
              <w:rPr>
                <w:rFonts w:ascii="Book Antiqua" w:hAnsi="Book Antiqua" w:cs="Times New Roman"/>
                <w:bCs/>
                <w:sz w:val="19"/>
                <w:szCs w:val="19"/>
              </w:rPr>
              <w:t xml:space="preserve"> </w:t>
            </w:r>
            <w:r w:rsidRPr="00EA6EB3">
              <w:rPr>
                <w:rFonts w:ascii="Book Antiqua" w:hAnsi="Book Antiqua" w:cs="Times New Roman"/>
                <w:bCs/>
                <w:sz w:val="19"/>
                <w:szCs w:val="19"/>
              </w:rPr>
              <w:t>detenção e multa.</w:t>
            </w:r>
            <w:r>
              <w:rPr>
                <w:rFonts w:ascii="Book Antiqua" w:hAnsi="Book Antiqua" w:cs="Times New Roman"/>
                <w:bCs/>
                <w:sz w:val="19"/>
                <w:szCs w:val="19"/>
              </w:rPr>
              <w:t xml:space="preserve"> </w:t>
            </w:r>
            <w:r>
              <w:rPr>
                <w:rFonts w:ascii="Book Antiqua" w:hAnsi="Book Antiqua" w:cs="Times New Roman"/>
                <w:b/>
                <w:sz w:val="19"/>
                <w:szCs w:val="19"/>
              </w:rPr>
              <w:t>BL: art. 29, LCA.</w:t>
            </w:r>
          </w:p>
          <w:p w14:paraId="5E0204AA" w14:textId="2DB08A60" w:rsidR="00EA6EB3" w:rsidRDefault="00EA6EB3" w:rsidP="00726D41">
            <w:pPr>
              <w:jc w:val="both"/>
              <w:rPr>
                <w:rFonts w:ascii="Book Antiqua" w:hAnsi="Book Antiqua" w:cs="Times New Roman"/>
                <w:b/>
                <w:sz w:val="19"/>
                <w:szCs w:val="19"/>
              </w:rPr>
            </w:pPr>
          </w:p>
          <w:p w14:paraId="68B94529" w14:textId="3CD35B6D" w:rsidR="00774A44" w:rsidRPr="00774A44" w:rsidRDefault="00774A44" w:rsidP="00774A44">
            <w:pPr>
              <w:jc w:val="both"/>
              <w:rPr>
                <w:rFonts w:ascii="Book Antiqua" w:hAnsi="Book Antiqua" w:cs="Times New Roman"/>
                <w:bCs/>
                <w:sz w:val="19"/>
                <w:szCs w:val="19"/>
              </w:rPr>
            </w:pPr>
            <w:r w:rsidRPr="00774A44">
              <w:rPr>
                <w:rFonts w:ascii="Book Antiqua" w:hAnsi="Book Antiqua" w:cs="Times New Roman"/>
                <w:b/>
                <w:sz w:val="19"/>
                <w:szCs w:val="19"/>
              </w:rPr>
              <w:t>(</w:t>
            </w:r>
            <w:r w:rsidRPr="00774A44">
              <w:rPr>
                <w:rFonts w:ascii="Book Antiqua" w:hAnsi="Book Antiqua" w:cs="Times New Roman"/>
                <w:b/>
                <w:sz w:val="19"/>
                <w:szCs w:val="19"/>
                <w:highlight w:val="yellow"/>
              </w:rPr>
              <w:t>PGM-Boa Vista/RR-2019-CESPE</w:t>
            </w:r>
            <w:r w:rsidRPr="00774A44">
              <w:rPr>
                <w:rFonts w:ascii="Book Antiqua" w:hAnsi="Book Antiqua" w:cs="Times New Roman"/>
                <w:b/>
                <w:sz w:val="19"/>
                <w:szCs w:val="19"/>
              </w:rPr>
              <w:t>)</w:t>
            </w:r>
            <w:r>
              <w:rPr>
                <w:rFonts w:ascii="Book Antiqua" w:hAnsi="Book Antiqua" w:cs="Times New Roman"/>
                <w:bCs/>
                <w:sz w:val="19"/>
                <w:szCs w:val="19"/>
              </w:rPr>
              <w:t xml:space="preserve">: </w:t>
            </w:r>
            <w:r w:rsidRPr="00774A44">
              <w:rPr>
                <w:rFonts w:ascii="Book Antiqua" w:hAnsi="Book Antiqua" w:cs="Times New Roman"/>
                <w:bCs/>
                <w:sz w:val="19"/>
                <w:szCs w:val="19"/>
              </w:rPr>
              <w:t>Rafaela capturou, para sua criação doméstica de pássaros, duas jandaias amarelas, espécie que consta na lista federal de fauna ameaçada de extinção. João, fiscal do órgão ambiental competente, assistiu à captura dos animais, mas, por amizade a Rafaela, omitiu-se. Tempo depois, Rafaela, residente em Boa Vista – RR, decidiu pedir autorização para a guarda dos pássaros à Secretaria de Serviços Públicos e Meio Ambiente do Município de Boa Vista. No momento da solicitação, ela relatou ter tido a permissão de João para levar para casa as duas aves.</w:t>
            </w:r>
            <w:r>
              <w:rPr>
                <w:rFonts w:ascii="Book Antiqua" w:hAnsi="Book Antiqua" w:cs="Times New Roman"/>
                <w:bCs/>
                <w:sz w:val="19"/>
                <w:szCs w:val="19"/>
              </w:rPr>
              <w:t xml:space="preserve"> </w:t>
            </w:r>
            <w:r w:rsidRPr="00774A44">
              <w:rPr>
                <w:rFonts w:ascii="Book Antiqua" w:hAnsi="Book Antiqua" w:cs="Times New Roman"/>
                <w:bCs/>
                <w:sz w:val="19"/>
                <w:szCs w:val="19"/>
              </w:rPr>
              <w:t>Acerca dessa situação hipotética, julgue o item a seguir à luz da lei que regulamenta crimes ambientais, do Decreto n.º 6.514/2008 e do entendimento dos tribunais superiores</w:t>
            </w:r>
            <w:r>
              <w:rPr>
                <w:rFonts w:ascii="Book Antiqua" w:hAnsi="Book Antiqua" w:cs="Times New Roman"/>
                <w:bCs/>
                <w:sz w:val="19"/>
                <w:szCs w:val="19"/>
              </w:rPr>
              <w:t xml:space="preserve">: </w:t>
            </w:r>
            <w:r w:rsidRPr="00774A44">
              <w:rPr>
                <w:rFonts w:ascii="Book Antiqua" w:hAnsi="Book Antiqua" w:cs="Times New Roman"/>
                <w:bCs/>
                <w:sz w:val="19"/>
                <w:szCs w:val="19"/>
              </w:rPr>
              <w:t>Em razão da captura das duas jandaias amarelas, Rafaela responderá por crime contra a fauna e poderá cumprir pena de detenção.</w:t>
            </w:r>
            <w:r>
              <w:rPr>
                <w:rFonts w:ascii="Book Antiqua" w:hAnsi="Book Antiqua" w:cs="Times New Roman"/>
                <w:bCs/>
                <w:sz w:val="19"/>
                <w:szCs w:val="19"/>
              </w:rPr>
              <w:t xml:space="preserve"> </w:t>
            </w:r>
            <w:r>
              <w:rPr>
                <w:rFonts w:ascii="Book Antiqua" w:hAnsi="Book Antiqua" w:cs="Times New Roman"/>
                <w:b/>
                <w:sz w:val="19"/>
                <w:szCs w:val="19"/>
              </w:rPr>
              <w:t>BL: art. 29, LCA.</w:t>
            </w:r>
          </w:p>
          <w:p w14:paraId="440AF8D7" w14:textId="77777777" w:rsidR="00774A44" w:rsidRDefault="00774A44" w:rsidP="00726D41">
            <w:pPr>
              <w:jc w:val="both"/>
              <w:rPr>
                <w:rFonts w:ascii="Book Antiqua" w:hAnsi="Book Antiqua" w:cs="Times New Roman"/>
                <w:b/>
                <w:sz w:val="19"/>
                <w:szCs w:val="19"/>
              </w:rPr>
            </w:pPr>
          </w:p>
          <w:p w14:paraId="59DF465D" w14:textId="143F9BB2" w:rsidR="00CB1DE4" w:rsidRPr="00CB1DE4" w:rsidRDefault="00CB1DE4" w:rsidP="00726D41">
            <w:pPr>
              <w:jc w:val="both"/>
              <w:rPr>
                <w:rFonts w:ascii="Book Antiqua" w:hAnsi="Book Antiqua" w:cs="Times New Roman"/>
                <w:bCs/>
                <w:sz w:val="19"/>
                <w:szCs w:val="19"/>
              </w:rPr>
            </w:pPr>
            <w:r>
              <w:rPr>
                <w:rFonts w:ascii="Book Antiqua" w:hAnsi="Book Antiqua" w:cs="Times New Roman"/>
                <w:b/>
                <w:sz w:val="19"/>
                <w:szCs w:val="19"/>
              </w:rPr>
              <w:t>(</w:t>
            </w:r>
            <w:r w:rsidRPr="00444448">
              <w:rPr>
                <w:rFonts w:ascii="Book Antiqua" w:hAnsi="Book Antiqua" w:cs="Times New Roman"/>
                <w:b/>
                <w:sz w:val="19"/>
                <w:szCs w:val="19"/>
                <w:highlight w:val="yellow"/>
              </w:rPr>
              <w:t>PCPA-2016</w:t>
            </w:r>
            <w:r>
              <w:rPr>
                <w:rFonts w:ascii="Book Antiqua" w:hAnsi="Book Antiqua" w:cs="Times New Roman"/>
                <w:b/>
                <w:sz w:val="19"/>
                <w:szCs w:val="19"/>
              </w:rPr>
              <w:t>)</w:t>
            </w:r>
            <w:r>
              <w:rPr>
                <w:rFonts w:ascii="Book Antiqua" w:hAnsi="Book Antiqua" w:cs="Times New Roman"/>
                <w:bCs/>
                <w:sz w:val="19"/>
                <w:szCs w:val="19"/>
              </w:rPr>
              <w:t xml:space="preserve">: </w:t>
            </w:r>
            <w:r w:rsidRPr="00CB1DE4">
              <w:rPr>
                <w:rFonts w:ascii="Book Antiqua" w:hAnsi="Book Antiqua" w:cs="Times New Roman"/>
                <w:bCs/>
                <w:sz w:val="19"/>
                <w:szCs w:val="19"/>
              </w:rPr>
              <w:t>Acerca dos crimes ambientais, é correto afirmar que:</w:t>
            </w:r>
            <w:r w:rsidR="00444448">
              <w:rPr>
                <w:rFonts w:ascii="Book Antiqua" w:hAnsi="Book Antiqua" w:cs="Times New Roman"/>
                <w:bCs/>
                <w:sz w:val="19"/>
                <w:szCs w:val="19"/>
              </w:rPr>
              <w:t xml:space="preserve"> </w:t>
            </w:r>
            <w:r w:rsidR="00444448" w:rsidRPr="00444448">
              <w:rPr>
                <w:rFonts w:ascii="Book Antiqua" w:hAnsi="Book Antiqua" w:cs="Times New Roman"/>
                <w:bCs/>
                <w:sz w:val="19"/>
                <w:szCs w:val="19"/>
              </w:rPr>
              <w:t>a Lei nº 9.605 de 1998, contém exemplos daquilo que se convencionou chamar “</w:t>
            </w:r>
            <w:r w:rsidR="00444448" w:rsidRPr="00444448">
              <w:rPr>
                <w:rFonts w:ascii="Book Antiqua" w:hAnsi="Book Antiqua" w:cs="Times New Roman"/>
                <w:bCs/>
                <w:i/>
                <w:iCs/>
                <w:sz w:val="19"/>
                <w:szCs w:val="19"/>
              </w:rPr>
              <w:t>administrativização do direito penal</w:t>
            </w:r>
            <w:r w:rsidR="00444448">
              <w:rPr>
                <w:rFonts w:ascii="Book Antiqua" w:hAnsi="Book Antiqua" w:cs="Times New Roman"/>
                <w:bCs/>
                <w:sz w:val="19"/>
                <w:szCs w:val="19"/>
              </w:rPr>
              <w:t>”</w:t>
            </w:r>
            <w:r w:rsidR="00444448" w:rsidRPr="00444448">
              <w:rPr>
                <w:rFonts w:ascii="Book Antiqua" w:hAnsi="Book Antiqua" w:cs="Times New Roman"/>
                <w:bCs/>
                <w:sz w:val="19"/>
                <w:szCs w:val="19"/>
              </w:rPr>
              <w:t>.</w:t>
            </w:r>
          </w:p>
          <w:p w14:paraId="0DB4D22E" w14:textId="48ACE17F" w:rsidR="00CB1DE4" w:rsidRDefault="00CB1DE4" w:rsidP="00726D41">
            <w:pPr>
              <w:jc w:val="both"/>
              <w:rPr>
                <w:rFonts w:ascii="Book Antiqua" w:hAnsi="Book Antiqua" w:cs="Times New Roman"/>
                <w:bCs/>
                <w:sz w:val="19"/>
                <w:szCs w:val="19"/>
              </w:rPr>
            </w:pPr>
          </w:p>
          <w:p w14:paraId="2B53A233" w14:textId="3A2947D5" w:rsidR="00444448" w:rsidRDefault="00444448" w:rsidP="00726D41">
            <w:pPr>
              <w:jc w:val="both"/>
              <w:rPr>
                <w:rFonts w:ascii="Book Antiqua" w:hAnsi="Book Antiqua" w:cs="Times New Roman"/>
                <w:bCs/>
                <w:sz w:val="19"/>
                <w:szCs w:val="19"/>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sidRPr="00444448">
              <w:rPr>
                <w:rFonts w:ascii="Book Antiqua" w:hAnsi="Book Antiqua" w:cs="Times New Roman"/>
                <w:bCs/>
                <w:sz w:val="19"/>
                <w:szCs w:val="19"/>
              </w:rPr>
              <w:t>:</w:t>
            </w:r>
            <w:r>
              <w:rPr>
                <w:rFonts w:ascii="Book Antiqua" w:hAnsi="Book Antiqua" w:cs="Times New Roman"/>
                <w:bCs/>
                <w:sz w:val="19"/>
                <w:szCs w:val="19"/>
              </w:rPr>
              <w:t xml:space="preserve"> </w:t>
            </w:r>
            <w:r w:rsidRPr="00444448">
              <w:rPr>
                <w:rFonts w:ascii="Book Antiqua" w:hAnsi="Book Antiqua" w:cs="Times New Roman"/>
                <w:bCs/>
                <w:sz w:val="19"/>
                <w:szCs w:val="19"/>
              </w:rPr>
              <w:t>Diante da atual sociedade, que cada vez mais tutela bens de grandes dimensões, como o meio ambiente, a conduta de uma só pessoa, aparentemente, não lesaria o bem jurídico tutelado. É o caso, por exemplo, de criminalizar a conduta do agente que pesca um único peixe em época de defeso. Em princípio, não há lesão, pois "</w:t>
            </w:r>
            <w:r w:rsidRPr="00444448">
              <w:rPr>
                <w:rFonts w:ascii="Book Antiqua" w:hAnsi="Book Antiqua" w:cs="Times New Roman"/>
                <w:bCs/>
                <w:i/>
                <w:iCs/>
                <w:sz w:val="19"/>
                <w:szCs w:val="19"/>
              </w:rPr>
              <w:t>é apenas um peixe</w:t>
            </w:r>
            <w:r w:rsidRPr="00444448">
              <w:rPr>
                <w:rFonts w:ascii="Book Antiqua" w:hAnsi="Book Antiqua" w:cs="Times New Roman"/>
                <w:bCs/>
                <w:sz w:val="19"/>
                <w:szCs w:val="19"/>
              </w:rPr>
              <w:t>" pescado "</w:t>
            </w:r>
            <w:r w:rsidRPr="00444448">
              <w:rPr>
                <w:rFonts w:ascii="Book Antiqua" w:hAnsi="Book Antiqua" w:cs="Times New Roman"/>
                <w:bCs/>
                <w:i/>
                <w:iCs/>
                <w:sz w:val="19"/>
                <w:szCs w:val="19"/>
              </w:rPr>
              <w:t>por uma só pessoa</w:t>
            </w:r>
            <w:r w:rsidRPr="00444448">
              <w:rPr>
                <w:rFonts w:ascii="Book Antiqua" w:hAnsi="Book Antiqua" w:cs="Times New Roman"/>
                <w:bCs/>
                <w:sz w:val="19"/>
                <w:szCs w:val="19"/>
              </w:rPr>
              <w:t>". Todavia, a soma de pessoas pescando em época proibida causará lesão ao meio ambiente. Essa é a razão, então, de se punir uma conduta isolada, para prevenir a lesão maior. Entretanto, entende a doutrina (mais garantista, claro), então, que quando se pune uma só conduta, na verdade, há punição em razão do desrespeito a um dever de conduta, não a um "</w:t>
            </w:r>
            <w:r w:rsidRPr="00444448">
              <w:rPr>
                <w:rFonts w:ascii="Book Antiqua" w:hAnsi="Book Antiqua" w:cs="Times New Roman"/>
                <w:bCs/>
                <w:i/>
                <w:iCs/>
                <w:sz w:val="19"/>
                <w:szCs w:val="19"/>
              </w:rPr>
              <w:t>verdadeiro crime</w:t>
            </w:r>
            <w:r w:rsidRPr="00444448">
              <w:rPr>
                <w:rFonts w:ascii="Book Antiqua" w:hAnsi="Book Antiqua" w:cs="Times New Roman"/>
                <w:bCs/>
                <w:sz w:val="19"/>
                <w:szCs w:val="19"/>
              </w:rPr>
              <w:t>" (chamando-se isso de "</w:t>
            </w:r>
            <w:r w:rsidRPr="00444448">
              <w:rPr>
                <w:rFonts w:ascii="Book Antiqua" w:hAnsi="Book Antiqua" w:cs="Times New Roman"/>
                <w:bCs/>
                <w:i/>
                <w:iCs/>
                <w:sz w:val="19"/>
                <w:szCs w:val="19"/>
              </w:rPr>
              <w:t>delito de transgressão</w:t>
            </w:r>
            <w:r w:rsidRPr="00444448">
              <w:rPr>
                <w:rFonts w:ascii="Book Antiqua" w:hAnsi="Book Antiqua" w:cs="Times New Roman"/>
                <w:bCs/>
                <w:sz w:val="19"/>
                <w:szCs w:val="19"/>
              </w:rPr>
              <w:t xml:space="preserve">"). Melhor seria, por exemplo, que fosse aplicada uma sanção administrativa, uma multa, advertência etc. Assim, o Direito Administrativo, no caso, trataria melhor dessas infrações, não o Direito Penal. Em razão disso, fala-se em </w:t>
            </w:r>
            <w:r w:rsidRPr="00444448">
              <w:rPr>
                <w:rFonts w:ascii="Book Antiqua" w:hAnsi="Book Antiqua" w:cs="Times New Roman"/>
                <w:b/>
                <w:sz w:val="19"/>
                <w:szCs w:val="19"/>
                <w:shd w:val="clear" w:color="auto" w:fill="F7CAAC" w:themeFill="accent2" w:themeFillTint="66"/>
              </w:rPr>
              <w:t>administrativização do Direito Penal</w:t>
            </w:r>
            <w:r w:rsidRPr="00444448">
              <w:rPr>
                <w:rFonts w:ascii="Book Antiqua" w:hAnsi="Book Antiqua" w:cs="Times New Roman"/>
                <w:bCs/>
                <w:sz w:val="19"/>
                <w:szCs w:val="19"/>
              </w:rPr>
              <w:t>, ou seja, condutas lesivas a um bem jurídico que poderiam ser tratadas por ramos administrativos ao invés do Direito Penal. Isso está de acordo com o princípio da "</w:t>
            </w:r>
            <w:r w:rsidRPr="00444448">
              <w:rPr>
                <w:rFonts w:ascii="Book Antiqua" w:hAnsi="Book Antiqua" w:cs="Times New Roman"/>
                <w:bCs/>
                <w:i/>
                <w:iCs/>
                <w:sz w:val="19"/>
                <w:szCs w:val="19"/>
              </w:rPr>
              <w:t>ultima ratio</w:t>
            </w:r>
            <w:r w:rsidRPr="00444448">
              <w:rPr>
                <w:rFonts w:ascii="Book Antiqua" w:hAnsi="Book Antiqua" w:cs="Times New Roman"/>
                <w:bCs/>
                <w:sz w:val="19"/>
                <w:szCs w:val="19"/>
              </w:rPr>
              <w:t>", ou seja, se uma multa poderia impedir o agente de pescar um único peixe, não seria o caso de incidir o D</w:t>
            </w:r>
            <w:r>
              <w:rPr>
                <w:rFonts w:ascii="Book Antiqua" w:hAnsi="Book Antiqua" w:cs="Times New Roman"/>
                <w:bCs/>
                <w:sz w:val="19"/>
                <w:szCs w:val="19"/>
              </w:rPr>
              <w:t>ireito</w:t>
            </w:r>
            <w:r w:rsidRPr="00444448">
              <w:rPr>
                <w:rFonts w:ascii="Book Antiqua" w:hAnsi="Book Antiqua" w:cs="Times New Roman"/>
                <w:bCs/>
                <w:sz w:val="19"/>
                <w:szCs w:val="19"/>
              </w:rPr>
              <w:t xml:space="preserve"> Penal. Em suma: os "pequenos" riscos da sociedade atual não deveriam ser tratados pelo D</w:t>
            </w:r>
            <w:r>
              <w:rPr>
                <w:rFonts w:ascii="Book Antiqua" w:hAnsi="Book Antiqua" w:cs="Times New Roman"/>
                <w:bCs/>
                <w:sz w:val="19"/>
                <w:szCs w:val="19"/>
              </w:rPr>
              <w:t>ireito</w:t>
            </w:r>
            <w:r w:rsidRPr="00444448">
              <w:rPr>
                <w:rFonts w:ascii="Book Antiqua" w:hAnsi="Book Antiqua" w:cs="Times New Roman"/>
                <w:bCs/>
                <w:sz w:val="19"/>
                <w:szCs w:val="19"/>
              </w:rPr>
              <w:t xml:space="preserve"> Penal, que está cada vez mais inchado de condutas que poderiam ser tratadas por outros ramos; as legislações estão colocando no D. Penal condutas que seriam punidas administrativamente - por isso "</w:t>
            </w:r>
            <w:r w:rsidRPr="00444448">
              <w:rPr>
                <w:rFonts w:ascii="Book Antiqua" w:hAnsi="Book Antiqua" w:cs="Times New Roman"/>
                <w:bCs/>
                <w:i/>
                <w:iCs/>
                <w:sz w:val="19"/>
                <w:szCs w:val="19"/>
              </w:rPr>
              <w:t>administrativização do Direito Penal</w:t>
            </w:r>
            <w:r w:rsidRPr="00444448">
              <w:rPr>
                <w:rFonts w:ascii="Book Antiqua" w:hAnsi="Book Antiqua" w:cs="Times New Roman"/>
                <w:bCs/>
                <w:sz w:val="19"/>
                <w:szCs w:val="19"/>
              </w:rPr>
              <w:t>".</w:t>
            </w:r>
            <w:r>
              <w:rPr>
                <w:rFonts w:ascii="Book Antiqua" w:hAnsi="Book Antiqua" w:cs="Times New Roman"/>
                <w:bCs/>
                <w:sz w:val="19"/>
                <w:szCs w:val="19"/>
              </w:rPr>
              <w:t xml:space="preserve"> (Fonte: comentário retirado do qconcursos).</w:t>
            </w:r>
          </w:p>
          <w:p w14:paraId="1B34BA77" w14:textId="77777777" w:rsidR="00444448" w:rsidRDefault="00444448" w:rsidP="00726D41">
            <w:pPr>
              <w:jc w:val="both"/>
              <w:rPr>
                <w:rFonts w:ascii="Book Antiqua" w:hAnsi="Book Antiqua" w:cs="Times New Roman"/>
                <w:bCs/>
                <w:sz w:val="19"/>
                <w:szCs w:val="19"/>
              </w:rPr>
            </w:pPr>
          </w:p>
          <w:p w14:paraId="1D6147A9" w14:textId="01E921ED" w:rsidR="00726D41" w:rsidRPr="00726D41" w:rsidRDefault="00726D41" w:rsidP="00726D41">
            <w:pPr>
              <w:jc w:val="both"/>
              <w:rPr>
                <w:rFonts w:ascii="Book Antiqua" w:hAnsi="Book Antiqua" w:cs="Times New Roman"/>
                <w:bCs/>
                <w:sz w:val="19"/>
                <w:szCs w:val="19"/>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726D41">
              <w:rPr>
                <w:rFonts w:ascii="Book Antiqua" w:hAnsi="Book Antiqua" w:cs="Times New Roman"/>
                <w:b/>
                <w:i/>
                <w:iCs/>
                <w:color w:val="FF0000"/>
                <w:sz w:val="19"/>
                <w:szCs w:val="19"/>
                <w:highlight w:val="green"/>
              </w:rPr>
              <w:t>PGM-Salvador/BA-2015</w:t>
            </w:r>
            <w:r>
              <w:rPr>
                <w:rFonts w:ascii="Book Antiqua" w:hAnsi="Book Antiqua" w:cs="Times New Roman"/>
                <w:b/>
                <w:i/>
                <w:iCs/>
                <w:color w:val="FF0000"/>
                <w:sz w:val="19"/>
                <w:szCs w:val="19"/>
              </w:rPr>
              <w:t>: #</w:t>
            </w:r>
            <w:r w:rsidRPr="00726D41">
              <w:rPr>
                <w:rFonts w:ascii="Book Antiqua" w:hAnsi="Book Antiqua" w:cs="Times New Roman"/>
                <w:b/>
                <w:i/>
                <w:iCs/>
                <w:color w:val="FF0000"/>
                <w:sz w:val="19"/>
                <w:szCs w:val="19"/>
                <w:highlight w:val="green"/>
              </w:rPr>
              <w:t>CESPE</w:t>
            </w:r>
            <w:r w:rsidRPr="00726D41">
              <w:rPr>
                <w:rFonts w:ascii="Book Antiqua" w:hAnsi="Book Antiqua" w:cs="Times New Roman"/>
                <w:bCs/>
                <w:sz w:val="19"/>
                <w:szCs w:val="19"/>
              </w:rPr>
              <w:t>:</w:t>
            </w:r>
            <w:r>
              <w:rPr>
                <w:rFonts w:ascii="Book Antiqua" w:hAnsi="Book Antiqua" w:cs="Times New Roman"/>
                <w:bCs/>
                <w:sz w:val="19"/>
                <w:szCs w:val="19"/>
              </w:rPr>
              <w:t xml:space="preserve"> </w:t>
            </w:r>
            <w:r w:rsidRPr="00726D41">
              <w:rPr>
                <w:rFonts w:ascii="Book Antiqua" w:hAnsi="Book Antiqua" w:cs="Times New Roman"/>
                <w:bCs/>
                <w:sz w:val="19"/>
                <w:szCs w:val="19"/>
              </w:rPr>
              <w:t xml:space="preserve">Segundo a doutrina e conforme interpretação constitucional, o sujeito passivo do crime ambiental é </w:t>
            </w:r>
            <w:r w:rsidRPr="00726D41">
              <w:rPr>
                <w:rFonts w:ascii="Book Antiqua" w:hAnsi="Book Antiqua" w:cs="Times New Roman"/>
                <w:b/>
                <w:sz w:val="19"/>
                <w:szCs w:val="19"/>
                <w:highlight w:val="yellow"/>
              </w:rPr>
              <w:t>toda a coletividade</w:t>
            </w:r>
            <w:r w:rsidRPr="00726D41">
              <w:rPr>
                <w:rFonts w:ascii="Book Antiqua" w:hAnsi="Book Antiqua" w:cs="Times New Roman"/>
                <w:bCs/>
                <w:sz w:val="19"/>
                <w:szCs w:val="19"/>
              </w:rPr>
              <w:t>, conforme se infere do art</w:t>
            </w:r>
            <w:r w:rsidR="005E230A">
              <w:rPr>
                <w:rFonts w:ascii="Book Antiqua" w:hAnsi="Book Antiqua" w:cs="Times New Roman"/>
                <w:bCs/>
                <w:sz w:val="19"/>
                <w:szCs w:val="19"/>
              </w:rPr>
              <w:t>.</w:t>
            </w:r>
            <w:r w:rsidRPr="00726D41">
              <w:rPr>
                <w:rFonts w:ascii="Book Antiqua" w:hAnsi="Book Antiqua" w:cs="Times New Roman"/>
                <w:bCs/>
                <w:sz w:val="19"/>
                <w:szCs w:val="19"/>
              </w:rPr>
              <w:t xml:space="preserve"> 225 da C</w:t>
            </w:r>
            <w:r w:rsidR="005E230A">
              <w:rPr>
                <w:rFonts w:ascii="Book Antiqua" w:hAnsi="Book Antiqua" w:cs="Times New Roman"/>
                <w:bCs/>
                <w:sz w:val="19"/>
                <w:szCs w:val="19"/>
              </w:rPr>
              <w:t>F</w:t>
            </w:r>
            <w:r w:rsidRPr="00726D41">
              <w:rPr>
                <w:rFonts w:ascii="Book Antiqua" w:hAnsi="Book Antiqua" w:cs="Times New Roman"/>
                <w:bCs/>
                <w:sz w:val="19"/>
                <w:szCs w:val="19"/>
              </w:rPr>
              <w:t>, ao dispor que o meio ambiente é bem de uso comum do povo. Trata-se de direito subjetivo de titularidade coletiva.</w:t>
            </w:r>
            <w:r>
              <w:rPr>
                <w:rFonts w:ascii="Book Antiqua" w:hAnsi="Book Antiqua" w:cs="Times New Roman"/>
                <w:bCs/>
                <w:sz w:val="19"/>
                <w:szCs w:val="19"/>
              </w:rPr>
              <w:t xml:space="preserve"> </w:t>
            </w:r>
            <w:r w:rsidRPr="00726D41">
              <w:rPr>
                <w:rFonts w:ascii="Book Antiqua" w:hAnsi="Book Antiqua" w:cs="Times New Roman"/>
                <w:bCs/>
                <w:i/>
                <w:iCs/>
                <w:sz w:val="19"/>
                <w:szCs w:val="19"/>
              </w:rPr>
              <w:t>“Infelizmente, grande parte da doutrina considera somente a coletividade como sujeito passivo dos crimes contra a fauna. O mestre Constantino observa que os animais maltratados, feridos ou mutilados, são objetos materiais do delito e não sujeitos passivos dele”</w:t>
            </w:r>
            <w:r w:rsidRPr="00726D41">
              <w:rPr>
                <w:rFonts w:ascii="Book Antiqua" w:hAnsi="Book Antiqua" w:cs="Times New Roman"/>
                <w:bCs/>
                <w:sz w:val="19"/>
                <w:szCs w:val="19"/>
              </w:rPr>
              <w:t>.</w:t>
            </w:r>
            <w:r>
              <w:rPr>
                <w:rFonts w:ascii="Book Antiqua" w:hAnsi="Book Antiqua" w:cs="Times New Roman"/>
                <w:bCs/>
                <w:sz w:val="19"/>
                <w:szCs w:val="19"/>
              </w:rPr>
              <w:t xml:space="preserve"> (</w:t>
            </w:r>
            <w:r w:rsidRPr="00726D41">
              <w:rPr>
                <w:rFonts w:ascii="Book Antiqua" w:hAnsi="Book Antiqua" w:cs="Times New Roman"/>
                <w:bCs/>
                <w:sz w:val="19"/>
                <w:szCs w:val="19"/>
              </w:rPr>
              <w:t xml:space="preserve">Fonte: </w:t>
            </w:r>
            <w:hyperlink r:id="rId19" w:history="1">
              <w:r w:rsidRPr="000222E7">
                <w:rPr>
                  <w:rStyle w:val="Hyperlink"/>
                  <w:rFonts w:ascii="Book Antiqua" w:hAnsi="Book Antiqua" w:cs="Times New Roman"/>
                  <w:bCs/>
                  <w:sz w:val="19"/>
                  <w:szCs w:val="19"/>
                </w:rPr>
                <w:t>http://fragiolli.jusbrasil.com.br/artigos/111629271/crimes-contra-a-fauna-breves-apontamentos-acerca-da-lei-de-crimes-ambientais</w:t>
              </w:r>
            </w:hyperlink>
            <w:r>
              <w:rPr>
                <w:rFonts w:ascii="Book Antiqua" w:hAnsi="Book Antiqua" w:cs="Times New Roman"/>
                <w:bCs/>
                <w:sz w:val="19"/>
                <w:szCs w:val="19"/>
              </w:rPr>
              <w:t xml:space="preserve">). </w:t>
            </w:r>
          </w:p>
        </w:tc>
      </w:tr>
    </w:tbl>
    <w:p w14:paraId="7936541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8" w:name="art29§1"/>
      <w:bookmarkEnd w:id="98"/>
      <w:r w:rsidRPr="00C1354D">
        <w:rPr>
          <w:rFonts w:ascii="Book Antiqua" w:eastAsia="Times New Roman" w:hAnsi="Book Antiqua" w:cs="Times New Roman"/>
          <w:b/>
          <w:bCs/>
          <w:sz w:val="19"/>
          <w:szCs w:val="19"/>
          <w:highlight w:val="magenta"/>
          <w:lang w:eastAsia="pt-BR"/>
        </w:rPr>
        <w:lastRenderedPageBreak/>
        <w:t>§ 1º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Incorre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nas mesmas penas</w:t>
      </w:r>
      <w:r w:rsidRPr="00C1354D">
        <w:rPr>
          <w:rFonts w:ascii="Book Antiqua" w:eastAsia="Times New Roman" w:hAnsi="Book Antiqua" w:cs="Times New Roman"/>
          <w:sz w:val="19"/>
          <w:szCs w:val="19"/>
          <w:lang w:eastAsia="pt-BR"/>
        </w:rPr>
        <w:t>:</w:t>
      </w:r>
    </w:p>
    <w:p w14:paraId="3444A8A2" w14:textId="5544B85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781F9B">
        <w:rPr>
          <w:rFonts w:ascii="Book Antiqua" w:eastAsia="Times New Roman" w:hAnsi="Book Antiqua" w:cs="Times New Roman"/>
          <w:b/>
          <w:bCs/>
          <w:sz w:val="19"/>
          <w:szCs w:val="19"/>
          <w:lang w:eastAsia="pt-BR"/>
        </w:rPr>
        <w:t>I - quem impede a procriação da fauna, sem licença, autorização ou em desacordo com a obtida</w:t>
      </w:r>
      <w:r w:rsidRPr="00E91F78">
        <w:rPr>
          <w:rFonts w:ascii="Book Antiqua" w:eastAsia="Times New Roman" w:hAnsi="Book Antiqua" w:cs="Times New Roman"/>
          <w:b/>
          <w:bCs/>
          <w:sz w:val="18"/>
          <w:szCs w:val="18"/>
          <w:lang w:eastAsia="pt-BR"/>
        </w:rPr>
        <w:t>;</w:t>
      </w:r>
      <w:r w:rsidR="00781F9B" w:rsidRPr="00E91F78">
        <w:rPr>
          <w:rFonts w:ascii="Book Antiqua" w:eastAsia="Times New Roman" w:hAnsi="Book Antiqua" w:cs="Times New Roman"/>
          <w:b/>
          <w:bCs/>
          <w:sz w:val="18"/>
          <w:szCs w:val="18"/>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p>
    <w:p w14:paraId="49062432"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 - quem modifica, danifica ou destrói ninho, abrigo ou criadouro natural;</w:t>
      </w:r>
    </w:p>
    <w:p w14:paraId="0BA767BC" w14:textId="5D32FB18" w:rsidR="00322EFC" w:rsidRPr="00D95420"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781F9B">
        <w:rPr>
          <w:rFonts w:ascii="Book Antiqua" w:eastAsia="Times New Roman" w:hAnsi="Book Antiqua" w:cs="Times New Roman"/>
          <w:b/>
          <w:bCs/>
          <w:sz w:val="19"/>
          <w:szCs w:val="19"/>
          <w:lang w:eastAsia="pt-BR"/>
        </w:rPr>
        <w:t xml:space="preserve">III - quem vende, expõe à venda, exporta ou adquire, guarda, </w:t>
      </w:r>
      <w:r w:rsidRPr="00781F9B">
        <w:rPr>
          <w:rFonts w:ascii="Book Antiqua" w:eastAsia="Times New Roman" w:hAnsi="Book Antiqua" w:cs="Times New Roman"/>
          <w:b/>
          <w:bCs/>
          <w:caps/>
          <w:sz w:val="19"/>
          <w:szCs w:val="19"/>
          <w:highlight w:val="green"/>
          <w:lang w:eastAsia="pt-BR"/>
        </w:rPr>
        <w:t>tem</w:t>
      </w:r>
      <w:r w:rsidRPr="00781F9B">
        <w:rPr>
          <w:rFonts w:ascii="Book Antiqua" w:eastAsia="Times New Roman" w:hAnsi="Book Antiqua" w:cs="Times New Roman"/>
          <w:b/>
          <w:bCs/>
          <w:sz w:val="19"/>
          <w:szCs w:val="19"/>
          <w:lang w:eastAsia="pt-BR"/>
        </w:rPr>
        <w:t xml:space="preserve"> </w:t>
      </w:r>
      <w:r w:rsidRPr="00781F9B">
        <w:rPr>
          <w:rFonts w:ascii="Book Antiqua" w:eastAsia="Times New Roman" w:hAnsi="Book Antiqua" w:cs="Times New Roman"/>
          <w:b/>
          <w:bCs/>
          <w:sz w:val="19"/>
          <w:szCs w:val="19"/>
          <w:highlight w:val="cyan"/>
          <w:lang w:eastAsia="pt-BR"/>
        </w:rPr>
        <w:t>em cativeiro</w:t>
      </w:r>
      <w:r w:rsidRPr="00781F9B">
        <w:rPr>
          <w:rFonts w:ascii="Book Antiqua" w:eastAsia="Times New Roman" w:hAnsi="Book Antiqua" w:cs="Times New Roman"/>
          <w:b/>
          <w:bCs/>
          <w:sz w:val="19"/>
          <w:szCs w:val="19"/>
          <w:lang w:eastAsia="pt-BR"/>
        </w:rPr>
        <w:t xml:space="preserve"> ou depósito, utiliza ou transporta ovos, larvas ou </w:t>
      </w:r>
      <w:r w:rsidRPr="00781F9B">
        <w:rPr>
          <w:rFonts w:ascii="Book Antiqua" w:eastAsia="Times New Roman" w:hAnsi="Book Antiqua" w:cs="Times New Roman"/>
          <w:b/>
          <w:bCs/>
          <w:sz w:val="19"/>
          <w:szCs w:val="19"/>
          <w:highlight w:val="yellow"/>
          <w:lang w:eastAsia="pt-BR"/>
        </w:rPr>
        <w:t>espécimes da fauna silvestre</w:t>
      </w:r>
      <w:r w:rsidRPr="00781F9B">
        <w:rPr>
          <w:rFonts w:ascii="Book Antiqua" w:eastAsia="Times New Roman" w:hAnsi="Book Antiqua" w:cs="Times New Roman"/>
          <w:b/>
          <w:bCs/>
          <w:sz w:val="19"/>
          <w:szCs w:val="19"/>
          <w:lang w:eastAsia="pt-BR"/>
        </w:rPr>
        <w:t xml:space="preserve">, nativa ou em rota migratória, bem como produtos e objetos dela oriundos, provenientes de criadouros </w:t>
      </w:r>
      <w:r w:rsidRPr="00781F9B">
        <w:rPr>
          <w:rFonts w:ascii="Book Antiqua" w:eastAsia="Times New Roman" w:hAnsi="Book Antiqua" w:cs="Times New Roman"/>
          <w:b/>
          <w:bCs/>
          <w:sz w:val="19"/>
          <w:szCs w:val="19"/>
          <w:highlight w:val="cyan"/>
          <w:lang w:eastAsia="pt-BR"/>
        </w:rPr>
        <w:t>não autorizados</w:t>
      </w:r>
      <w:r w:rsidRPr="00781F9B">
        <w:rPr>
          <w:rFonts w:ascii="Book Antiqua" w:eastAsia="Times New Roman" w:hAnsi="Book Antiqua" w:cs="Times New Roman"/>
          <w:b/>
          <w:bCs/>
          <w:sz w:val="19"/>
          <w:szCs w:val="19"/>
          <w:lang w:eastAsia="pt-BR"/>
        </w:rPr>
        <w:t xml:space="preserve"> ou </w:t>
      </w:r>
      <w:r w:rsidRPr="00781F9B">
        <w:rPr>
          <w:rFonts w:ascii="Book Antiqua" w:eastAsia="Times New Roman" w:hAnsi="Book Antiqua" w:cs="Times New Roman"/>
          <w:b/>
          <w:bCs/>
          <w:sz w:val="19"/>
          <w:szCs w:val="19"/>
          <w:highlight w:val="cyan"/>
          <w:lang w:eastAsia="pt-BR"/>
        </w:rPr>
        <w:t>sem a devida permissão</w:t>
      </w:r>
      <w:r w:rsidRPr="00781F9B">
        <w:rPr>
          <w:rFonts w:ascii="Book Antiqua" w:eastAsia="Times New Roman" w:hAnsi="Book Antiqua" w:cs="Times New Roman"/>
          <w:b/>
          <w:bCs/>
          <w:sz w:val="19"/>
          <w:szCs w:val="19"/>
          <w:lang w:eastAsia="pt-BR"/>
        </w:rPr>
        <w:t xml:space="preserve">, </w:t>
      </w:r>
      <w:r w:rsidRPr="00781F9B">
        <w:rPr>
          <w:rFonts w:ascii="Book Antiqua" w:eastAsia="Times New Roman" w:hAnsi="Book Antiqua" w:cs="Times New Roman"/>
          <w:b/>
          <w:bCs/>
          <w:sz w:val="19"/>
          <w:szCs w:val="19"/>
          <w:highlight w:val="cyan"/>
          <w:lang w:eastAsia="pt-BR"/>
        </w:rPr>
        <w:t>licença</w:t>
      </w:r>
      <w:r w:rsidRPr="00781F9B">
        <w:rPr>
          <w:rFonts w:ascii="Book Antiqua" w:eastAsia="Times New Roman" w:hAnsi="Book Antiqua" w:cs="Times New Roman"/>
          <w:b/>
          <w:bCs/>
          <w:sz w:val="19"/>
          <w:szCs w:val="19"/>
          <w:lang w:eastAsia="pt-BR"/>
        </w:rPr>
        <w:t xml:space="preserve"> ou </w:t>
      </w:r>
      <w:r w:rsidRPr="00781F9B">
        <w:rPr>
          <w:rFonts w:ascii="Book Antiqua" w:eastAsia="Times New Roman" w:hAnsi="Book Antiqua" w:cs="Times New Roman"/>
          <w:b/>
          <w:bCs/>
          <w:sz w:val="19"/>
          <w:szCs w:val="19"/>
          <w:highlight w:val="cyan"/>
          <w:lang w:eastAsia="pt-BR"/>
        </w:rPr>
        <w:t>autorização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da autoridade competente</w:t>
      </w:r>
      <w:r w:rsidRPr="00E91F78">
        <w:rPr>
          <w:rFonts w:ascii="Book Antiqua" w:eastAsia="Times New Roman" w:hAnsi="Book Antiqua" w:cs="Times New Roman"/>
          <w:sz w:val="18"/>
          <w:szCs w:val="18"/>
          <w:lang w:eastAsia="pt-BR"/>
        </w:rPr>
        <w:t>.</w:t>
      </w:r>
      <w:r w:rsidR="00E31962" w:rsidRPr="00E91F78">
        <w:rPr>
          <w:rFonts w:ascii="Book Antiqua" w:eastAsia="Times New Roman" w:hAnsi="Book Antiqua" w:cs="Times New Roman"/>
          <w:sz w:val="18"/>
          <w:szCs w:val="18"/>
          <w:lang w:eastAsia="pt-BR"/>
        </w:rPr>
        <w:t xml:space="preserve"> </w:t>
      </w:r>
      <w:r w:rsidR="00E31962" w:rsidRPr="00E91F78">
        <w:rPr>
          <w:rFonts w:ascii="Book Antiqua" w:eastAsia="Times New Roman" w:hAnsi="Book Antiqua" w:cs="Times New Roman"/>
          <w:b/>
          <w:bCs/>
          <w:color w:val="FF0000"/>
          <w:sz w:val="16"/>
          <w:szCs w:val="16"/>
          <w:u w:val="single"/>
          <w:lang w:eastAsia="pt-BR"/>
        </w:rPr>
        <w:t>(MPPR-2011)</w:t>
      </w:r>
      <w:r w:rsidR="00726D41" w:rsidRPr="00E91F78">
        <w:rPr>
          <w:rFonts w:ascii="Book Antiqua" w:eastAsia="Times New Roman" w:hAnsi="Book Antiqua" w:cs="Times New Roman"/>
          <w:b/>
          <w:bCs/>
          <w:color w:val="FF0000"/>
          <w:sz w:val="16"/>
          <w:szCs w:val="16"/>
          <w:lang w:eastAsia="pt-BR"/>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D2358A" w:rsidRPr="00E91F78">
        <w:rPr>
          <w:rFonts w:ascii="Book Antiqua" w:eastAsia="Times New Roman" w:hAnsi="Book Antiqua" w:cs="Times New Roman"/>
          <w:b/>
          <w:color w:val="FF0000"/>
          <w:sz w:val="16"/>
          <w:szCs w:val="16"/>
          <w:lang w:eastAsia="pt-BR"/>
        </w:rPr>
        <w:t xml:space="preserve"> </w:t>
      </w:r>
      <w:r w:rsidR="00D2358A" w:rsidRPr="00E91F78">
        <w:rPr>
          <w:rFonts w:ascii="Book Antiqua" w:eastAsia="Times New Roman" w:hAnsi="Book Antiqua" w:cs="Times New Roman"/>
          <w:b/>
          <w:bCs/>
          <w:color w:val="FF0000"/>
          <w:sz w:val="16"/>
          <w:szCs w:val="16"/>
          <w:u w:val="single"/>
          <w:lang w:eastAsia="pt-BR"/>
        </w:rPr>
        <w:t>(PGM-Fortaleza/CE-2017)</w:t>
      </w:r>
      <w:r w:rsidR="008E2B98" w:rsidRPr="00E91F78">
        <w:rPr>
          <w:rFonts w:ascii="Book Antiqua" w:eastAsia="Times New Roman" w:hAnsi="Book Antiqua" w:cs="Times New Roman"/>
          <w:b/>
          <w:bCs/>
          <w:color w:val="FF0000"/>
          <w:sz w:val="16"/>
          <w:szCs w:val="16"/>
          <w:lang w:eastAsia="pt-BR"/>
        </w:rPr>
        <w:t xml:space="preserve"> </w:t>
      </w:r>
      <w:r w:rsidR="008E2B98" w:rsidRPr="00E91F78">
        <w:rPr>
          <w:rFonts w:ascii="Book Antiqua" w:hAnsi="Book Antiqua" w:cs="Times New Roman"/>
          <w:b/>
          <w:color w:val="FF0000"/>
          <w:sz w:val="16"/>
          <w:szCs w:val="16"/>
          <w:u w:val="single"/>
        </w:rPr>
        <w:t>(PF-2018)</w:t>
      </w:r>
      <w:r w:rsidR="00781F9B" w:rsidRPr="00E91F78">
        <w:rPr>
          <w:rFonts w:ascii="Book Antiqua" w:hAnsi="Book Antiqua" w:cs="Times New Roman"/>
          <w:b/>
          <w:color w:val="FF0000"/>
          <w:sz w:val="16"/>
          <w:szCs w:val="16"/>
        </w:rPr>
        <w:t xml:space="preserve"> </w:t>
      </w:r>
      <w:r w:rsidR="00781F9B" w:rsidRPr="00E91F78">
        <w:rPr>
          <w:rFonts w:ascii="Book Antiqua" w:hAnsi="Book Antiqua" w:cs="Times New Roman"/>
          <w:b/>
          <w:color w:val="FF0000"/>
          <w:sz w:val="16"/>
          <w:szCs w:val="16"/>
          <w:u w:val="single"/>
        </w:rPr>
        <w:t>(TJPR-2019)</w:t>
      </w:r>
      <w:r w:rsidRPr="00E91F78">
        <w:rPr>
          <w:rFonts w:ascii="Book Antiqua" w:eastAsia="Times New Roman" w:hAnsi="Book Antiqua" w:cs="Times New Roman"/>
          <w:sz w:val="16"/>
          <w:szCs w:val="16"/>
          <w:lang w:eastAsia="pt-BR"/>
        </w:rPr>
        <w:t xml:space="preserve"> </w:t>
      </w:r>
      <w:r w:rsidR="00544BC3" w:rsidRPr="00E91F78">
        <w:rPr>
          <w:rFonts w:ascii="Book Antiqua" w:eastAsia="Times New Roman" w:hAnsi="Book Antiqua" w:cs="Times New Roman"/>
          <w:b/>
          <w:bCs/>
          <w:color w:val="FF0000"/>
          <w:sz w:val="16"/>
          <w:szCs w:val="16"/>
          <w:u w:val="single"/>
          <w:lang w:eastAsia="pt-BR"/>
        </w:rPr>
        <w:t>(TJMS-2020)</w:t>
      </w:r>
      <w:r w:rsidR="00A60C79">
        <w:rPr>
          <w:rFonts w:ascii="Book Antiqua" w:eastAsia="Times New Roman" w:hAnsi="Book Antiqua" w:cs="Times New Roman"/>
          <w:b/>
          <w:bCs/>
          <w:color w:val="FF0000"/>
          <w:sz w:val="16"/>
          <w:szCs w:val="16"/>
          <w:lang w:eastAsia="pt-BR"/>
        </w:rPr>
        <w:t xml:space="preserve"> </w:t>
      </w:r>
      <w:r w:rsidR="00A60C79">
        <w:rPr>
          <w:rFonts w:ascii="Book Antiqua" w:eastAsia="Times New Roman" w:hAnsi="Book Antiqua" w:cs="Times New Roman"/>
          <w:b/>
          <w:bCs/>
          <w:color w:val="FF0000"/>
          <w:sz w:val="16"/>
          <w:szCs w:val="16"/>
          <w:u w:val="single"/>
          <w:lang w:eastAsia="pt-BR"/>
        </w:rPr>
        <w:t>(MPGO-2022)</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8D03DC" w:rsidRPr="00C1354D" w14:paraId="3D31C200" w14:textId="77777777" w:rsidTr="007E7D3D">
        <w:tc>
          <w:tcPr>
            <w:tcW w:w="8494" w:type="dxa"/>
            <w:shd w:val="clear" w:color="auto" w:fill="CCFFFF"/>
          </w:tcPr>
          <w:p w14:paraId="72DA5668" w14:textId="69D1F358" w:rsidR="00E31962" w:rsidRPr="00E31962" w:rsidRDefault="008D03DC" w:rsidP="008D03DC">
            <w:pPr>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TJPR-2019-CESPE</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A polícia ambiental apreendeu, na casa de João, quinze espécimes de aves silvestres da fauna brasileira que estavam em cativeiro. Em seu depoimento, João alegou que caçou os animais e que os venderia na feira livre da cidade, para comprar alimentos para a sua família. Considerando essa situação hipotética, assinale a opção correta a respeito da responsabilização penal de João:</w:t>
            </w:r>
            <w:r w:rsidRPr="00C1354D">
              <w:rPr>
                <w:sz w:val="19"/>
                <w:szCs w:val="19"/>
              </w:rPr>
              <w:t xml:space="preserve"> </w:t>
            </w:r>
            <w:r w:rsidRPr="00C1354D">
              <w:rPr>
                <w:rFonts w:ascii="Book Antiqua" w:hAnsi="Book Antiqua" w:cs="Times New Roman"/>
                <w:sz w:val="19"/>
                <w:szCs w:val="19"/>
              </w:rPr>
              <w:t xml:space="preserve">João poderá ser condenado à pena de detenção de seis meses a um ano e multa, pelo fato de manter em cativeiro espécimes da fauna silvestre, sem a devida autorização ou licença ambiental. </w:t>
            </w:r>
            <w:r w:rsidRPr="00C1354D">
              <w:rPr>
                <w:rFonts w:ascii="Book Antiqua" w:hAnsi="Book Antiqua" w:cs="Times New Roman"/>
                <w:b/>
                <w:sz w:val="19"/>
                <w:szCs w:val="19"/>
              </w:rPr>
              <w:t>BL: art. 29, §1º, III, LCA.</w:t>
            </w:r>
          </w:p>
        </w:tc>
      </w:tr>
    </w:tbl>
    <w:p w14:paraId="30435B68" w14:textId="30D16F71" w:rsidR="00322EFC" w:rsidRPr="00376F17"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99" w:name="art29§2"/>
      <w:bookmarkEnd w:id="99"/>
      <w:r w:rsidRPr="00C1354D">
        <w:rPr>
          <w:rFonts w:ascii="Book Antiqua" w:eastAsia="Times New Roman" w:hAnsi="Book Antiqua" w:cs="Times New Roman"/>
          <w:b/>
          <w:sz w:val="19"/>
          <w:szCs w:val="19"/>
          <w:highlight w:val="magenta"/>
          <w:lang w:eastAsia="pt-BR"/>
        </w:rPr>
        <w:t>§ 2º</w:t>
      </w:r>
      <w:r w:rsidRPr="00C1354D">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b/>
          <w:bCs/>
          <w:sz w:val="19"/>
          <w:szCs w:val="19"/>
          <w:lang w:eastAsia="pt-BR"/>
        </w:rPr>
        <w:t xml:space="preserve">No caso de </w:t>
      </w:r>
      <w:r w:rsidRPr="00D95420">
        <w:rPr>
          <w:rFonts w:ascii="Book Antiqua" w:eastAsia="Times New Roman" w:hAnsi="Book Antiqua" w:cs="Times New Roman"/>
          <w:b/>
          <w:bCs/>
          <w:sz w:val="19"/>
          <w:szCs w:val="19"/>
          <w:highlight w:val="cyan"/>
          <w:lang w:eastAsia="pt-BR"/>
        </w:rPr>
        <w:t>guarda doméstica</w:t>
      </w:r>
      <w:r w:rsidRPr="00E11E5D">
        <w:rPr>
          <w:rFonts w:ascii="Book Antiqua" w:eastAsia="Times New Roman" w:hAnsi="Book Antiqua" w:cs="Times New Roman"/>
          <w:b/>
          <w:sz w:val="19"/>
          <w:szCs w:val="19"/>
          <w:lang w:eastAsia="pt-BR"/>
        </w:rPr>
        <w:t xml:space="preserve"> </w:t>
      </w:r>
      <w:r w:rsidRPr="00E11E5D">
        <w:rPr>
          <w:rFonts w:ascii="Book Antiqua" w:eastAsia="Times New Roman" w:hAnsi="Book Antiqua" w:cs="Times New Roman"/>
          <w:b/>
          <w:sz w:val="19"/>
          <w:szCs w:val="19"/>
          <w:highlight w:val="yellow"/>
          <w:lang w:eastAsia="pt-BR"/>
        </w:rPr>
        <w:t>de espécie silvestre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não considerada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ameaçada de extinção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pode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o juiz</w:t>
      </w:r>
      <w:r w:rsidRPr="00C1354D">
        <w:rPr>
          <w:rFonts w:ascii="Book Antiqua" w:eastAsia="Times New Roman" w:hAnsi="Book Antiqua" w:cs="Times New Roman"/>
          <w:sz w:val="19"/>
          <w:szCs w:val="19"/>
          <w:lang w:eastAsia="pt-BR"/>
        </w:rPr>
        <w:t xml:space="preserve">, </w:t>
      </w:r>
      <w:r w:rsidRPr="00726D41">
        <w:rPr>
          <w:rFonts w:ascii="Book Antiqua" w:eastAsia="Times New Roman" w:hAnsi="Book Antiqua" w:cs="Times New Roman"/>
          <w:b/>
          <w:bCs/>
          <w:caps/>
          <w:sz w:val="19"/>
          <w:szCs w:val="19"/>
          <w:highlight w:val="green"/>
          <w:lang w:eastAsia="pt-BR"/>
        </w:rPr>
        <w:t>considerando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as circunstâncias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deixar de aplicar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a pena</w:t>
      </w:r>
      <w:r w:rsidRPr="00C1354D">
        <w:rPr>
          <w:rFonts w:ascii="Book Antiqua" w:eastAsia="Times New Roman" w:hAnsi="Book Antiqua" w:cs="Times New Roman"/>
          <w:sz w:val="19"/>
          <w:szCs w:val="19"/>
          <w:lang w:eastAsia="pt-BR"/>
        </w:rPr>
        <w:t>.</w:t>
      </w:r>
      <w:r w:rsidR="00F40D5D" w:rsidRPr="00C1354D">
        <w:rPr>
          <w:rFonts w:ascii="Book Antiqua" w:eastAsia="Times New Roman" w:hAnsi="Book Antiqua" w:cs="Times New Roman"/>
          <w:sz w:val="19"/>
          <w:szCs w:val="19"/>
          <w:lang w:eastAsia="pt-BR"/>
        </w:rPr>
        <w:t xml:space="preserve"> </w:t>
      </w:r>
      <w:r w:rsidR="00F40D5D" w:rsidRPr="00C1354D">
        <w:rPr>
          <w:rFonts w:ascii="Book Antiqua" w:eastAsia="Times New Roman" w:hAnsi="Book Antiqua" w:cs="Times New Roman"/>
          <w:b/>
          <w:bCs/>
          <w:i/>
          <w:iCs/>
          <w:color w:val="FF0000"/>
          <w:sz w:val="19"/>
          <w:szCs w:val="19"/>
          <w:lang w:eastAsia="pt-BR"/>
        </w:rPr>
        <w:t>[Obs.: perdão judicial.]</w:t>
      </w:r>
      <w:r w:rsidR="00600C38">
        <w:rPr>
          <w:rFonts w:ascii="Book Antiqua" w:eastAsia="Times New Roman" w:hAnsi="Book Antiqua" w:cs="Times New Roman"/>
          <w:b/>
          <w:bCs/>
          <w:i/>
          <w:iCs/>
          <w:color w:val="FF0000"/>
          <w:sz w:val="19"/>
          <w:szCs w:val="19"/>
          <w:lang w:eastAsia="pt-BR"/>
        </w:rPr>
        <w:t xml:space="preserve"> </w:t>
      </w:r>
      <w:r w:rsidR="00600C38" w:rsidRPr="00E91F78">
        <w:rPr>
          <w:rFonts w:ascii="Book Antiqua" w:hAnsi="Book Antiqua"/>
          <w:b/>
          <w:color w:val="FF0000"/>
          <w:sz w:val="16"/>
          <w:szCs w:val="16"/>
          <w:u w:val="single"/>
        </w:rPr>
        <w:t>(PCPB-2009)</w:t>
      </w:r>
      <w:r w:rsidR="00726D41" w:rsidRPr="00E91F78">
        <w:rPr>
          <w:rFonts w:ascii="Book Antiqua" w:hAnsi="Book Antiqua"/>
          <w:b/>
          <w:color w:val="FF0000"/>
          <w:sz w:val="16"/>
          <w:szCs w:val="16"/>
        </w:rPr>
        <w:t xml:space="preserve"> </w:t>
      </w:r>
      <w:r w:rsidR="00726D41" w:rsidRPr="00E91F78">
        <w:rPr>
          <w:rFonts w:ascii="Book Antiqua" w:hAnsi="Book Antiqua"/>
          <w:b/>
          <w:color w:val="FF0000"/>
          <w:sz w:val="16"/>
          <w:szCs w:val="16"/>
          <w:u w:val="single"/>
        </w:rPr>
        <w:t>(TRF4-2010)</w:t>
      </w:r>
      <w:r w:rsidR="00056679" w:rsidRPr="00E91F78">
        <w:rPr>
          <w:rFonts w:ascii="Book Antiqua" w:eastAsia="Times New Roman" w:hAnsi="Book Antiqua" w:cs="Times New Roman"/>
          <w:b/>
          <w:bCs/>
          <w:color w:val="FF0000"/>
          <w:sz w:val="18"/>
          <w:szCs w:val="18"/>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r w:rsidR="00F40D5D" w:rsidRPr="00E91F78">
        <w:rPr>
          <w:rFonts w:ascii="Book Antiqua" w:eastAsia="Times New Roman" w:hAnsi="Book Antiqua" w:cs="Times New Roman"/>
          <w:sz w:val="16"/>
          <w:szCs w:val="16"/>
          <w:lang w:eastAsia="pt-BR"/>
        </w:rPr>
        <w:t xml:space="preserve"> </w:t>
      </w:r>
      <w:r w:rsidR="00F40D5D" w:rsidRPr="00E91F78">
        <w:rPr>
          <w:rFonts w:ascii="Book Antiqua" w:eastAsia="Times New Roman" w:hAnsi="Book Antiqua" w:cs="Times New Roman"/>
          <w:b/>
          <w:bCs/>
          <w:color w:val="FF0000"/>
          <w:sz w:val="16"/>
          <w:szCs w:val="16"/>
          <w:u w:val="single"/>
          <w:lang w:eastAsia="pt-BR"/>
        </w:rPr>
        <w:t>(MPMG-2012</w:t>
      </w:r>
      <w:r w:rsidR="00C865F9" w:rsidRPr="00E91F78">
        <w:rPr>
          <w:rFonts w:ascii="Book Antiqua" w:eastAsia="Times New Roman" w:hAnsi="Book Antiqua" w:cs="Times New Roman"/>
          <w:b/>
          <w:bCs/>
          <w:color w:val="FF0000"/>
          <w:sz w:val="16"/>
          <w:szCs w:val="16"/>
          <w:u w:val="single"/>
          <w:lang w:eastAsia="pt-BR"/>
        </w:rPr>
        <w:t>/2013</w:t>
      </w:r>
      <w:r w:rsidR="00F40D5D" w:rsidRPr="00E91F78">
        <w:rPr>
          <w:rFonts w:ascii="Book Antiqua" w:eastAsia="Times New Roman" w:hAnsi="Book Antiqua" w:cs="Times New Roman"/>
          <w:b/>
          <w:bCs/>
          <w:color w:val="FF0000"/>
          <w:sz w:val="16"/>
          <w:szCs w:val="16"/>
          <w:u w:val="single"/>
          <w:lang w:eastAsia="pt-BR"/>
        </w:rPr>
        <w:t>)</w:t>
      </w:r>
      <w:r w:rsidR="007E7D3D" w:rsidRPr="00E91F78">
        <w:rPr>
          <w:rFonts w:ascii="Book Antiqua" w:eastAsia="Times New Roman" w:hAnsi="Book Antiqua" w:cs="Times New Roman"/>
          <w:b/>
          <w:bCs/>
          <w:color w:val="FF0000"/>
          <w:sz w:val="16"/>
          <w:szCs w:val="16"/>
          <w:lang w:eastAsia="pt-BR"/>
        </w:rPr>
        <w:t xml:space="preserve"> </w:t>
      </w:r>
      <w:r w:rsidR="007E7D3D" w:rsidRPr="00E91F78">
        <w:rPr>
          <w:rFonts w:ascii="Book Antiqua" w:eastAsia="Times New Roman" w:hAnsi="Book Antiqua" w:cs="Times New Roman"/>
          <w:b/>
          <w:bCs/>
          <w:color w:val="FF0000"/>
          <w:sz w:val="16"/>
          <w:szCs w:val="16"/>
          <w:u w:val="single"/>
          <w:lang w:eastAsia="pt-BR"/>
        </w:rPr>
        <w:t>(TJRN-2013)</w:t>
      </w:r>
      <w:r w:rsidR="00046CCD" w:rsidRPr="00E91F78">
        <w:rPr>
          <w:rFonts w:ascii="Book Antiqua" w:eastAsia="Times New Roman" w:hAnsi="Book Antiqua" w:cs="Times New Roman"/>
          <w:b/>
          <w:bCs/>
          <w:color w:val="FF0000"/>
          <w:sz w:val="16"/>
          <w:szCs w:val="16"/>
          <w:lang w:eastAsia="pt-BR"/>
        </w:rPr>
        <w:t xml:space="preserve"> </w:t>
      </w:r>
      <w:r w:rsidR="00046CCD" w:rsidRPr="00E91F78">
        <w:rPr>
          <w:rFonts w:ascii="Book Antiqua" w:hAnsi="Book Antiqua"/>
          <w:b/>
          <w:bCs/>
          <w:color w:val="FF0000"/>
          <w:sz w:val="16"/>
          <w:szCs w:val="16"/>
          <w:u w:val="single"/>
        </w:rPr>
        <w:t>(DPERS-2014)</w:t>
      </w:r>
      <w:r w:rsidR="00726D41" w:rsidRPr="00E91F78">
        <w:rPr>
          <w:rFonts w:ascii="Book Antiqua" w:hAnsi="Book Antiqua"/>
          <w:b/>
          <w:bCs/>
          <w:color w:val="FF0000"/>
          <w:sz w:val="16"/>
          <w:szCs w:val="16"/>
        </w:rPr>
        <w:t xml:space="preserve"> </w:t>
      </w:r>
      <w:r w:rsidR="00726D41" w:rsidRPr="00E91F78">
        <w:rPr>
          <w:rFonts w:ascii="Book Antiqua" w:hAnsi="Book Antiqua"/>
          <w:b/>
          <w:bCs/>
          <w:color w:val="FF0000"/>
          <w:sz w:val="16"/>
          <w:szCs w:val="16"/>
          <w:u w:val="single"/>
        </w:rPr>
        <w:t>(TJGO-2015)</w:t>
      </w:r>
      <w:r w:rsidR="00726D41" w:rsidRPr="00E91F78">
        <w:rPr>
          <w:rFonts w:ascii="Book Antiqua" w:hAnsi="Book Antiqua"/>
          <w:b/>
          <w:bCs/>
          <w:color w:val="FF0000"/>
          <w:sz w:val="16"/>
          <w:szCs w:val="16"/>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D2358A" w:rsidRPr="00E91F78">
        <w:rPr>
          <w:rFonts w:ascii="Book Antiqua" w:eastAsia="Times New Roman" w:hAnsi="Book Antiqua" w:cs="Times New Roman"/>
          <w:b/>
          <w:color w:val="FF0000"/>
          <w:sz w:val="16"/>
          <w:szCs w:val="16"/>
          <w:lang w:eastAsia="pt-BR"/>
        </w:rPr>
        <w:t xml:space="preserve"> </w:t>
      </w:r>
      <w:r w:rsidR="00D2358A" w:rsidRPr="00E91F78">
        <w:rPr>
          <w:rFonts w:ascii="Book Antiqua" w:eastAsia="Times New Roman" w:hAnsi="Book Antiqua" w:cs="Times New Roman"/>
          <w:b/>
          <w:bCs/>
          <w:color w:val="FF0000"/>
          <w:sz w:val="16"/>
          <w:szCs w:val="16"/>
          <w:u w:val="single"/>
          <w:lang w:eastAsia="pt-BR"/>
        </w:rPr>
        <w:t>(PGM-Fortaleza/CE-2017)</w:t>
      </w:r>
      <w:r w:rsidR="00EA239B" w:rsidRPr="00E91F78">
        <w:rPr>
          <w:rFonts w:ascii="Book Antiqua" w:eastAsia="Times New Roman" w:hAnsi="Book Antiqua" w:cs="Times New Roman"/>
          <w:b/>
          <w:bCs/>
          <w:color w:val="FF0000"/>
          <w:sz w:val="16"/>
          <w:szCs w:val="16"/>
          <w:lang w:eastAsia="pt-BR"/>
        </w:rPr>
        <w:t xml:space="preserve"> </w:t>
      </w:r>
      <w:r w:rsidR="00EA239B" w:rsidRPr="00E91F78">
        <w:rPr>
          <w:rFonts w:ascii="Book Antiqua" w:hAnsi="Book Antiqua"/>
          <w:b/>
          <w:color w:val="FF0000"/>
          <w:sz w:val="16"/>
          <w:szCs w:val="16"/>
          <w:u w:val="single"/>
        </w:rPr>
        <w:t>(PCBA-2018)</w:t>
      </w:r>
      <w:r w:rsidR="005C2F63" w:rsidRPr="00E91F78">
        <w:rPr>
          <w:rFonts w:ascii="Book Antiqua" w:eastAsia="Times New Roman" w:hAnsi="Book Antiqua" w:cs="Times New Roman"/>
          <w:sz w:val="16"/>
          <w:szCs w:val="16"/>
          <w:lang w:eastAsia="pt-BR"/>
        </w:rPr>
        <w:t xml:space="preserve"> </w:t>
      </w:r>
      <w:r w:rsidR="005C2F63" w:rsidRPr="00E91F78">
        <w:rPr>
          <w:rFonts w:ascii="Book Antiqua" w:eastAsia="Times New Roman" w:hAnsi="Book Antiqua" w:cs="Times New Roman"/>
          <w:b/>
          <w:color w:val="FF0000"/>
          <w:sz w:val="16"/>
          <w:szCs w:val="16"/>
          <w:u w:val="single"/>
          <w:lang w:eastAsia="pt-BR"/>
        </w:rPr>
        <w:t>(PCMA-2018)</w:t>
      </w:r>
      <w:r w:rsidR="001F6075" w:rsidRPr="00E91F78">
        <w:rPr>
          <w:rFonts w:ascii="Book Antiqua" w:eastAsia="Times New Roman" w:hAnsi="Book Antiqua" w:cs="Times New Roman"/>
          <w:b/>
          <w:color w:val="FF0000"/>
          <w:sz w:val="16"/>
          <w:szCs w:val="16"/>
          <w:lang w:eastAsia="pt-BR"/>
        </w:rPr>
        <w:t xml:space="preserve"> </w:t>
      </w:r>
      <w:r w:rsidR="001F6075" w:rsidRPr="00E91F78">
        <w:rPr>
          <w:rFonts w:ascii="Book Antiqua" w:eastAsia="Times New Roman" w:hAnsi="Book Antiqua" w:cs="Times New Roman"/>
          <w:b/>
          <w:color w:val="FF0000"/>
          <w:sz w:val="16"/>
          <w:szCs w:val="16"/>
          <w:u w:val="single"/>
          <w:lang w:eastAsia="pt-BR"/>
        </w:rPr>
        <w:t>(PGM-Boa Vista/RR-2019)</w:t>
      </w:r>
      <w:r w:rsidR="00544BC3" w:rsidRPr="00E91F78">
        <w:rPr>
          <w:rFonts w:ascii="Book Antiqua" w:eastAsia="Times New Roman" w:hAnsi="Book Antiqua" w:cs="Times New Roman"/>
          <w:b/>
          <w:color w:val="FF0000"/>
          <w:sz w:val="16"/>
          <w:szCs w:val="16"/>
          <w:lang w:eastAsia="pt-BR"/>
        </w:rPr>
        <w:t xml:space="preserve"> </w:t>
      </w:r>
      <w:r w:rsidR="00544BC3" w:rsidRPr="00E91F78">
        <w:rPr>
          <w:rFonts w:ascii="Book Antiqua" w:eastAsia="Times New Roman" w:hAnsi="Book Antiqua" w:cs="Times New Roman"/>
          <w:b/>
          <w:bCs/>
          <w:color w:val="FF0000"/>
          <w:sz w:val="16"/>
          <w:szCs w:val="16"/>
          <w:u w:val="single"/>
          <w:lang w:eastAsia="pt-BR"/>
        </w:rPr>
        <w:t>(TJMS-2020)</w:t>
      </w:r>
      <w:r w:rsidR="00F25277">
        <w:rPr>
          <w:rFonts w:ascii="Book Antiqua" w:eastAsia="Times New Roman" w:hAnsi="Book Antiqua" w:cs="Times New Roman"/>
          <w:b/>
          <w:bCs/>
          <w:color w:val="FF0000"/>
          <w:sz w:val="16"/>
          <w:szCs w:val="16"/>
          <w:lang w:eastAsia="pt-BR"/>
        </w:rPr>
        <w:t xml:space="preserve"> </w:t>
      </w:r>
      <w:r w:rsidR="00F25277">
        <w:rPr>
          <w:rFonts w:ascii="Book Antiqua" w:hAnsi="Book Antiqua"/>
          <w:b/>
          <w:color w:val="FF0000"/>
          <w:sz w:val="16"/>
          <w:szCs w:val="16"/>
          <w:u w:val="single"/>
        </w:rPr>
        <w:t>(DPEPB-2022)</w:t>
      </w:r>
      <w:r w:rsidR="00D95420">
        <w:rPr>
          <w:rFonts w:ascii="Book Antiqua" w:eastAsia="Times New Roman" w:hAnsi="Book Antiqua" w:cs="Times New Roman"/>
          <w:b/>
          <w:bCs/>
          <w:color w:val="FF0000"/>
          <w:sz w:val="16"/>
          <w:szCs w:val="16"/>
          <w:lang w:eastAsia="pt-BR"/>
        </w:rPr>
        <w:t xml:space="preserve"> </w:t>
      </w:r>
      <w:r w:rsidR="00D95420" w:rsidRPr="004B29ED">
        <w:rPr>
          <w:rFonts w:ascii="Book Antiqua" w:hAnsi="Book Antiqua"/>
          <w:b/>
          <w:bCs/>
          <w:color w:val="FF0000"/>
          <w:spacing w:val="-3"/>
          <w:sz w:val="16"/>
          <w:szCs w:val="16"/>
          <w:u w:val="single"/>
        </w:rPr>
        <w:t>(DPEPI-20</w:t>
      </w:r>
      <w:r w:rsidR="00D95420">
        <w:rPr>
          <w:rFonts w:ascii="Book Antiqua" w:hAnsi="Book Antiqua"/>
          <w:b/>
          <w:bCs/>
          <w:color w:val="FF0000"/>
          <w:spacing w:val="-3"/>
          <w:sz w:val="16"/>
          <w:szCs w:val="16"/>
          <w:u w:val="single"/>
        </w:rPr>
        <w:t>22</w:t>
      </w:r>
      <w:r w:rsidR="00D95420" w:rsidRPr="004B29ED">
        <w:rPr>
          <w:rFonts w:ascii="Book Antiqua" w:hAnsi="Book Antiqua"/>
          <w:b/>
          <w:bCs/>
          <w:color w:val="FF0000"/>
          <w:spacing w:val="-3"/>
          <w:sz w:val="16"/>
          <w:szCs w:val="16"/>
          <w:u w:val="single"/>
        </w:rPr>
        <w:t>)</w:t>
      </w:r>
      <w:r w:rsidR="00376F17">
        <w:rPr>
          <w:rFonts w:ascii="Book Antiqua" w:hAnsi="Book Antiqua"/>
          <w:b/>
          <w:bCs/>
          <w:color w:val="FF0000"/>
          <w:spacing w:val="-3"/>
          <w:sz w:val="16"/>
          <w:szCs w:val="16"/>
        </w:rPr>
        <w:t xml:space="preserve"> </w:t>
      </w:r>
      <w:r w:rsidR="00376F17">
        <w:rPr>
          <w:rFonts w:ascii="Book Antiqua" w:hAnsi="Book Antiqua"/>
          <w:b/>
          <w:bCs/>
          <w:color w:val="FF0000"/>
          <w:spacing w:val="-3"/>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544BC3" w:rsidRPr="00C1354D" w14:paraId="46B80F42" w14:textId="77777777" w:rsidTr="00C41474">
        <w:tc>
          <w:tcPr>
            <w:tcW w:w="8494" w:type="dxa"/>
            <w:shd w:val="clear" w:color="auto" w:fill="CCFFFF"/>
          </w:tcPr>
          <w:p w14:paraId="7EA20BDC" w14:textId="0EA046B8" w:rsidR="00544BC3" w:rsidRDefault="00544BC3" w:rsidP="00C41474">
            <w:pPr>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sidRPr="00544BC3">
              <w:rPr>
                <w:rFonts w:ascii="Book Antiqua" w:eastAsia="Times New Roman" w:hAnsi="Book Antiqua" w:cs="Times New Roman"/>
                <w:b/>
                <w:i/>
                <w:color w:val="FF0000"/>
                <w:sz w:val="19"/>
                <w:szCs w:val="19"/>
                <w:highlight w:val="green"/>
                <w:lang w:eastAsia="pt-BR"/>
              </w:rPr>
              <w:t>TJMS-2020</w:t>
            </w:r>
            <w:r>
              <w:rPr>
                <w:rFonts w:ascii="Book Antiqua" w:eastAsia="Times New Roman" w:hAnsi="Book Antiqua" w:cs="Times New Roman"/>
                <w:b/>
                <w:i/>
                <w:color w:val="FF0000"/>
                <w:sz w:val="19"/>
                <w:szCs w:val="19"/>
                <w:lang w:eastAsia="pt-BR"/>
              </w:rPr>
              <w:t>: #</w:t>
            </w:r>
            <w:r w:rsidRPr="00544BC3">
              <w:rPr>
                <w:rFonts w:ascii="Book Antiqua" w:eastAsia="Times New Roman" w:hAnsi="Book Antiqua" w:cs="Times New Roman"/>
                <w:b/>
                <w:i/>
                <w:color w:val="FF0000"/>
                <w:sz w:val="19"/>
                <w:szCs w:val="19"/>
                <w:highlight w:val="green"/>
                <w:lang w:eastAsia="pt-BR"/>
              </w:rPr>
              <w:t>FCC</w:t>
            </w:r>
            <w:r w:rsidRPr="00C1354D">
              <w:rPr>
                <w:rFonts w:ascii="Book Antiqua" w:eastAsia="Times New Roman" w:hAnsi="Book Antiqua" w:cs="Times New Roman"/>
                <w:b/>
                <w:sz w:val="19"/>
                <w:szCs w:val="19"/>
                <w:lang w:eastAsia="pt-BR"/>
              </w:rPr>
              <w:t xml:space="preserve">: </w:t>
            </w:r>
            <w:r w:rsidRPr="002515E4">
              <w:rPr>
                <w:rFonts w:ascii="Book Antiqua" w:hAnsi="Book Antiqua" w:cs="Times New Roman"/>
                <w:b/>
                <w:bCs/>
                <w:color w:val="000000"/>
                <w:sz w:val="19"/>
                <w:szCs w:val="19"/>
                <w:highlight w:val="yellow"/>
              </w:rPr>
              <w:t>Não é razoável a conduta do órgão ambiental que apreende uma ave (ex: papagaio)</w:t>
            </w:r>
            <w:r w:rsidRPr="00D6712F">
              <w:rPr>
                <w:rFonts w:ascii="Book Antiqua" w:hAnsi="Book Antiqua" w:cs="Times New Roman"/>
                <w:b/>
                <w:bCs/>
                <w:color w:val="000000"/>
                <w:sz w:val="19"/>
                <w:szCs w:val="19"/>
              </w:rPr>
              <w:t xml:space="preserve"> que </w:t>
            </w:r>
            <w:r w:rsidRPr="00D6712F">
              <w:rPr>
                <w:rFonts w:ascii="Book Antiqua" w:hAnsi="Book Antiqua" w:cs="Times New Roman"/>
                <w:b/>
                <w:bCs/>
                <w:color w:val="000000"/>
                <w:sz w:val="19"/>
                <w:szCs w:val="19"/>
                <w:shd w:val="clear" w:color="auto" w:fill="F7CAAC" w:themeFill="accent2" w:themeFillTint="66"/>
              </w:rPr>
              <w:t>já estava sendo criada por longo período de tempo em ambiente doméstico</w:t>
            </w:r>
            <w:r w:rsidRPr="00D6712F">
              <w:rPr>
                <w:rFonts w:ascii="Book Antiqua" w:hAnsi="Book Antiqua" w:cs="Times New Roman"/>
                <w:b/>
                <w:bCs/>
                <w:color w:val="000000"/>
                <w:sz w:val="19"/>
                <w:szCs w:val="19"/>
              </w:rPr>
              <w:t xml:space="preserve">, </w:t>
            </w:r>
            <w:r w:rsidRPr="00D6712F">
              <w:rPr>
                <w:rFonts w:ascii="Book Antiqua" w:hAnsi="Book Antiqua" w:cs="Times New Roman"/>
                <w:b/>
                <w:bCs/>
                <w:color w:val="000000"/>
                <w:sz w:val="19"/>
                <w:szCs w:val="19"/>
                <w:highlight w:val="green"/>
              </w:rPr>
              <w:t>sem qualquer indício de maus-tratos ou risco de extinção</w:t>
            </w:r>
            <w:r w:rsidRPr="00D6712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6712F">
              <w:rPr>
                <w:rFonts w:ascii="Book Antiqua" w:hAnsi="Book Antiqua" w:cs="Times New Roman"/>
                <w:b/>
                <w:bCs/>
                <w:color w:val="000000"/>
                <w:sz w:val="19"/>
                <w:szCs w:val="19"/>
              </w:rPr>
              <w:t xml:space="preserve">Em casos como esse, </w:t>
            </w:r>
            <w:r w:rsidRPr="00D6712F">
              <w:rPr>
                <w:rFonts w:ascii="Book Antiqua" w:hAnsi="Book Antiqua" w:cs="Times New Roman"/>
                <w:b/>
                <w:bCs/>
                <w:color w:val="000000"/>
                <w:sz w:val="19"/>
                <w:szCs w:val="19"/>
                <w:shd w:val="clear" w:color="auto" w:fill="F7CAAC" w:themeFill="accent2" w:themeFillTint="66"/>
              </w:rPr>
              <w:t>não se mostra plausível</w:t>
            </w:r>
            <w:r w:rsidRPr="00D6712F">
              <w:rPr>
                <w:rFonts w:ascii="Book Antiqua" w:hAnsi="Book Antiqua" w:cs="Times New Roman"/>
                <w:b/>
                <w:bCs/>
                <w:color w:val="000000"/>
                <w:sz w:val="19"/>
                <w:szCs w:val="19"/>
              </w:rPr>
              <w:t xml:space="preserve"> que </w:t>
            </w:r>
            <w:r w:rsidRPr="002515E4">
              <w:rPr>
                <w:rFonts w:ascii="Book Antiqua" w:hAnsi="Book Antiqua" w:cs="Times New Roman"/>
                <w:b/>
                <w:bCs/>
                <w:color w:val="000000"/>
                <w:sz w:val="19"/>
                <w:szCs w:val="19"/>
                <w:highlight w:val="yellow"/>
              </w:rPr>
              <w:t>a apreensão do animal ocorra exclusivamente sobre a ótica da estrita legalidade</w:t>
            </w:r>
            <w:r w:rsidRPr="00D6712F">
              <w:rPr>
                <w:rFonts w:ascii="Book Antiqua" w:hAnsi="Book Antiqua" w:cs="Times New Roman"/>
                <w:b/>
                <w:bCs/>
                <w:color w:val="000000"/>
                <w:sz w:val="19"/>
                <w:szCs w:val="19"/>
              </w:rPr>
              <w:t xml:space="preserve">. É </w:t>
            </w:r>
            <w:r w:rsidRPr="00D6712F">
              <w:rPr>
                <w:rFonts w:ascii="Book Antiqua" w:hAnsi="Book Antiqua" w:cs="Times New Roman"/>
                <w:b/>
                <w:bCs/>
                <w:color w:val="000000"/>
                <w:sz w:val="19"/>
                <w:szCs w:val="19"/>
                <w:highlight w:val="green"/>
              </w:rPr>
              <w:t>preciso se examinar as peculiaridades do caso sob a luz da finalidade da Lei Ambiental</w:t>
            </w:r>
            <w:r w:rsidRPr="00D6712F">
              <w:rPr>
                <w:rFonts w:ascii="Book Antiqua" w:hAnsi="Book Antiqua" w:cs="Times New Roman"/>
                <w:b/>
                <w:bCs/>
                <w:color w:val="000000"/>
                <w:sz w:val="19"/>
                <w:szCs w:val="19"/>
              </w:rPr>
              <w:t xml:space="preserve"> que, </w:t>
            </w:r>
            <w:r w:rsidRPr="002515E4">
              <w:rPr>
                <w:rFonts w:ascii="Book Antiqua" w:hAnsi="Book Antiqua" w:cs="Times New Roman"/>
                <w:b/>
                <w:bCs/>
                <w:color w:val="000000"/>
                <w:sz w:val="19"/>
                <w:szCs w:val="19"/>
                <w:highlight w:val="yellow"/>
              </w:rPr>
              <w:t>sabidamente, é voltada à melhor proteção do animal</w:t>
            </w:r>
            <w:r w:rsidRPr="00D6712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6712F">
              <w:rPr>
                <w:rFonts w:ascii="Book Antiqua" w:hAnsi="Book Antiqua" w:cs="Times New Roman"/>
                <w:b/>
                <w:bCs/>
                <w:color w:val="000000"/>
                <w:sz w:val="19"/>
                <w:szCs w:val="19"/>
              </w:rPr>
              <w:t>Desse modo, com base nas peculiaridades do caso concreto, e em atenção ao princípio da razoabilidade, é possível autorizar que a ave permaneça no ambiente doméstico do qual jamais se afastou por longos anos.</w:t>
            </w:r>
            <w:r>
              <w:rPr>
                <w:rFonts w:ascii="Book Antiqua" w:hAnsi="Book Antiqua" w:cs="Times New Roman"/>
                <w:b/>
                <w:bCs/>
                <w:color w:val="000000"/>
                <w:sz w:val="19"/>
                <w:szCs w:val="19"/>
              </w:rPr>
              <w:t xml:space="preserve"> </w:t>
            </w:r>
            <w:r w:rsidRPr="00D6712F">
              <w:rPr>
                <w:rFonts w:ascii="Book Antiqua" w:hAnsi="Book Antiqua" w:cs="Times New Roman"/>
                <w:color w:val="000000"/>
                <w:sz w:val="19"/>
                <w:szCs w:val="19"/>
              </w:rPr>
              <w:t>STJ. 1ª T. AgRg no REsp 1457447/CE, Rel. Min. Sérgio Kukina, j</w:t>
            </w:r>
            <w:r>
              <w:rPr>
                <w:rFonts w:ascii="Book Antiqua" w:hAnsi="Book Antiqua" w:cs="Times New Roman"/>
                <w:color w:val="000000"/>
                <w:sz w:val="19"/>
                <w:szCs w:val="19"/>
              </w:rPr>
              <w:t>.</w:t>
            </w:r>
            <w:r w:rsidRPr="00D6712F">
              <w:rPr>
                <w:rFonts w:ascii="Book Antiqua" w:hAnsi="Book Antiqua" w:cs="Times New Roman"/>
                <w:color w:val="000000"/>
                <w:sz w:val="19"/>
                <w:szCs w:val="19"/>
              </w:rPr>
              <w:t xml:space="preserve"> 16/12/14.</w:t>
            </w:r>
            <w:r>
              <w:rPr>
                <w:rFonts w:ascii="Book Antiqua" w:hAnsi="Book Antiqua" w:cs="Times New Roman"/>
                <w:color w:val="000000"/>
                <w:sz w:val="19"/>
                <w:szCs w:val="19"/>
              </w:rPr>
              <w:t xml:space="preserve"> </w:t>
            </w:r>
            <w:r w:rsidRPr="00D6712F">
              <w:rPr>
                <w:rFonts w:ascii="Book Antiqua" w:hAnsi="Book Antiqua" w:cs="Times New Roman"/>
                <w:color w:val="000000"/>
                <w:sz w:val="19"/>
                <w:szCs w:val="19"/>
              </w:rPr>
              <w:t>STJ. 2ª T. AgInt no REsp 1389418/PB, Rel. Min. Og Fernandes, j</w:t>
            </w:r>
            <w:r>
              <w:rPr>
                <w:rFonts w:ascii="Book Antiqua" w:hAnsi="Book Antiqua" w:cs="Times New Roman"/>
                <w:color w:val="000000"/>
                <w:sz w:val="19"/>
                <w:szCs w:val="19"/>
              </w:rPr>
              <w:t>.</w:t>
            </w:r>
            <w:r w:rsidRPr="00D6712F">
              <w:rPr>
                <w:rFonts w:ascii="Book Antiqua" w:hAnsi="Book Antiqua" w:cs="Times New Roman"/>
                <w:color w:val="000000"/>
                <w:sz w:val="19"/>
                <w:szCs w:val="19"/>
              </w:rPr>
              <w:t xml:space="preserve"> 21/09/17.</w:t>
            </w:r>
          </w:p>
          <w:tbl>
            <w:tblPr>
              <w:tblStyle w:val="Tabelacomgrade"/>
              <w:tblW w:w="0" w:type="auto"/>
              <w:shd w:val="clear" w:color="auto" w:fill="FFFFFF" w:themeFill="background1"/>
              <w:tblLook w:val="04A0" w:firstRow="1" w:lastRow="0" w:firstColumn="1" w:lastColumn="0" w:noHBand="0" w:noVBand="1"/>
            </w:tblPr>
            <w:tblGrid>
              <w:gridCol w:w="8268"/>
            </w:tblGrid>
            <w:tr w:rsidR="00544BC3" w14:paraId="761CA392" w14:textId="77777777" w:rsidTr="00C41474">
              <w:tc>
                <w:tcPr>
                  <w:tcW w:w="8268" w:type="dxa"/>
                  <w:shd w:val="clear" w:color="auto" w:fill="FFFFFF" w:themeFill="background1"/>
                </w:tcPr>
                <w:p w14:paraId="29ADEE82" w14:textId="77777777" w:rsidR="00544BC3" w:rsidRPr="00544BC3" w:rsidRDefault="00544BC3" w:rsidP="00C41474">
                  <w:pPr>
                    <w:jc w:val="both"/>
                    <w:rPr>
                      <w:rFonts w:ascii="Book Antiqua" w:eastAsia="Times New Roman" w:hAnsi="Book Antiqua" w:cs="Times New Roman"/>
                      <w:b/>
                      <w:color w:val="000000"/>
                      <w:sz w:val="18"/>
                      <w:szCs w:val="18"/>
                      <w:lang w:eastAsia="pt-BR"/>
                    </w:rPr>
                  </w:pPr>
                  <w:r w:rsidRPr="00544BC3">
                    <w:rPr>
                      <w:rFonts w:ascii="Book Antiqua" w:eastAsia="Times New Roman" w:hAnsi="Book Antiqua" w:cs="Times New Roman"/>
                      <w:b/>
                      <w:color w:val="000000"/>
                      <w:sz w:val="18"/>
                      <w:szCs w:val="18"/>
                      <w:lang w:eastAsia="pt-BR"/>
                    </w:rPr>
                    <w:t>(</w:t>
                  </w:r>
                  <w:r w:rsidRPr="00544BC3">
                    <w:rPr>
                      <w:rFonts w:ascii="Book Antiqua" w:eastAsia="Times New Roman" w:hAnsi="Book Antiqua" w:cs="Times New Roman"/>
                      <w:b/>
                      <w:color w:val="000000"/>
                      <w:sz w:val="18"/>
                      <w:szCs w:val="18"/>
                      <w:highlight w:val="yellow"/>
                      <w:lang w:eastAsia="pt-BR"/>
                    </w:rPr>
                    <w:t>TJMS-2020-FCC</w:t>
                  </w:r>
                  <w:r w:rsidRPr="00544BC3">
                    <w:rPr>
                      <w:rFonts w:ascii="Book Antiqua" w:eastAsia="Times New Roman" w:hAnsi="Book Antiqua" w:cs="Times New Roman"/>
                      <w:b/>
                      <w:color w:val="000000"/>
                      <w:sz w:val="18"/>
                      <w:szCs w:val="18"/>
                      <w:lang w:eastAsia="pt-BR"/>
                    </w:rPr>
                    <w:t>)</w:t>
                  </w:r>
                  <w:r w:rsidRPr="00544BC3">
                    <w:rPr>
                      <w:rFonts w:ascii="Book Antiqua" w:eastAsia="Times New Roman" w:hAnsi="Book Antiqua" w:cs="Times New Roman"/>
                      <w:bCs/>
                      <w:color w:val="000000"/>
                      <w:sz w:val="18"/>
                      <w:szCs w:val="18"/>
                      <w:lang w:eastAsia="pt-BR"/>
                    </w:rPr>
                    <w:t xml:space="preserve">: Em mandado de segurança impetrado contra ato de fiscal ambiental que apreendeu animal silvestre (papagaio-verdadeiro) adquirido irregularmente, o impetrante confessa a origem ilícita da ave, mas alega que a adquiriu para sua filha pequena há 01 ano, sendo a ave um verdadeiro membro da família. Alega, por fim, que a menina sente muita falta do papagaio. A ordem deverá ser negada, diante da origem ilícita do animal silvestre. </w:t>
                  </w:r>
                  <w:r w:rsidRPr="00544BC3">
                    <w:rPr>
                      <w:rFonts w:ascii="Book Antiqua" w:eastAsia="Times New Roman" w:hAnsi="Book Antiqua" w:cs="Times New Roman"/>
                      <w:b/>
                      <w:color w:val="000000"/>
                      <w:sz w:val="18"/>
                      <w:szCs w:val="18"/>
                      <w:lang w:eastAsia="pt-BR"/>
                    </w:rPr>
                    <w:t>BL: Entend. STJ.</w:t>
                  </w:r>
                </w:p>
                <w:p w14:paraId="10A3C72C" w14:textId="35C5CCD2" w:rsidR="00544BC3" w:rsidRPr="00544BC3" w:rsidRDefault="00544BC3" w:rsidP="00C41474">
                  <w:pPr>
                    <w:jc w:val="both"/>
                    <w:rPr>
                      <w:rFonts w:ascii="Book Antiqua" w:eastAsia="Times New Roman" w:hAnsi="Book Antiqua" w:cs="Times New Roman"/>
                      <w:bCs/>
                      <w:color w:val="000000"/>
                      <w:sz w:val="19"/>
                      <w:szCs w:val="19"/>
                      <w:lang w:eastAsia="pt-BR"/>
                    </w:rPr>
                  </w:pPr>
                  <w:r w:rsidRPr="00544BC3">
                    <w:rPr>
                      <w:rFonts w:ascii="Book Antiqua" w:eastAsia="Times New Roman" w:hAnsi="Book Antiqua" w:cs="Times New Roman"/>
                      <w:b/>
                      <w:i/>
                      <w:iCs/>
                      <w:color w:val="FF0000"/>
                      <w:sz w:val="18"/>
                      <w:szCs w:val="18"/>
                      <w:lang w:eastAsia="pt-BR"/>
                    </w:rPr>
                    <w:t>#</w:t>
                  </w:r>
                  <w:r w:rsidRPr="00544BC3">
                    <w:rPr>
                      <w:rFonts w:ascii="Book Antiqua" w:eastAsia="Times New Roman" w:hAnsi="Book Antiqua" w:cs="Times New Roman"/>
                      <w:b/>
                      <w:i/>
                      <w:iCs/>
                      <w:color w:val="FF0000"/>
                      <w:sz w:val="18"/>
                      <w:szCs w:val="18"/>
                      <w:highlight w:val="green"/>
                      <w:lang w:eastAsia="pt-BR"/>
                    </w:rPr>
                    <w:t>Atenção</w:t>
                  </w:r>
                  <w:r w:rsidRPr="00544BC3">
                    <w:rPr>
                      <w:rFonts w:ascii="Book Antiqua" w:eastAsia="Times New Roman" w:hAnsi="Book Antiqua" w:cs="Times New Roman"/>
                      <w:bCs/>
                      <w:color w:val="000000"/>
                      <w:sz w:val="18"/>
                      <w:szCs w:val="18"/>
                      <w:lang w:eastAsia="pt-BR"/>
                    </w:rPr>
                    <w:t>: A jurisprudência do STJ entende que a apreensão não é razoável quando o animal já estava sendo criado por longo período de tempo em ambiente doméstico, sem qualquer indício de maus-tratos ou risco de extinção. Ocorre que, no caso em tela, o papagaio havia sido adquirido há apenas um ano.</w:t>
                  </w:r>
                </w:p>
              </w:tc>
            </w:tr>
          </w:tbl>
          <w:p w14:paraId="43BC07E8" w14:textId="77777777" w:rsidR="00544BC3" w:rsidRDefault="00544BC3" w:rsidP="00C41474">
            <w:pPr>
              <w:jc w:val="both"/>
              <w:rPr>
                <w:rFonts w:ascii="Book Antiqua" w:eastAsia="Times New Roman" w:hAnsi="Book Antiqua" w:cs="Times New Roman"/>
                <w:b/>
                <w:color w:val="000000"/>
                <w:sz w:val="19"/>
                <w:szCs w:val="19"/>
                <w:lang w:eastAsia="pt-BR"/>
              </w:rPr>
            </w:pPr>
          </w:p>
          <w:p w14:paraId="1F883077" w14:textId="34530785" w:rsidR="00544BC3" w:rsidRPr="002515E4" w:rsidRDefault="00544BC3" w:rsidP="00C41474">
            <w:pPr>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sidRPr="00544BC3">
              <w:rPr>
                <w:rFonts w:ascii="Book Antiqua" w:eastAsia="Times New Roman" w:hAnsi="Book Antiqua" w:cs="Times New Roman"/>
                <w:b/>
                <w:i/>
                <w:color w:val="FF0000"/>
                <w:sz w:val="19"/>
                <w:szCs w:val="19"/>
                <w:highlight w:val="green"/>
                <w:lang w:eastAsia="pt-BR"/>
              </w:rPr>
              <w:t>TJMS-2020</w:t>
            </w:r>
            <w:r>
              <w:rPr>
                <w:rFonts w:ascii="Book Antiqua" w:eastAsia="Times New Roman" w:hAnsi="Book Antiqua" w:cs="Times New Roman"/>
                <w:b/>
                <w:i/>
                <w:color w:val="FF0000"/>
                <w:sz w:val="19"/>
                <w:szCs w:val="19"/>
                <w:lang w:eastAsia="pt-BR"/>
              </w:rPr>
              <w:t>: #</w:t>
            </w:r>
            <w:r w:rsidRPr="00544BC3">
              <w:rPr>
                <w:rFonts w:ascii="Book Antiqua" w:eastAsia="Times New Roman" w:hAnsi="Book Antiqua" w:cs="Times New Roman"/>
                <w:b/>
                <w:i/>
                <w:color w:val="FF0000"/>
                <w:sz w:val="19"/>
                <w:szCs w:val="19"/>
                <w:highlight w:val="green"/>
                <w:lang w:eastAsia="pt-BR"/>
              </w:rPr>
              <w:t>FCC</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B54E1">
              <w:rPr>
                <w:rFonts w:ascii="Book Antiqua" w:hAnsi="Book Antiqua" w:cs="Times New Roman"/>
                <w:b/>
                <w:bCs/>
                <w:color w:val="000000"/>
                <w:sz w:val="19"/>
                <w:szCs w:val="19"/>
              </w:rPr>
              <w:t xml:space="preserve">O </w:t>
            </w:r>
            <w:r w:rsidRPr="002515E4">
              <w:rPr>
                <w:rFonts w:ascii="Book Antiqua" w:hAnsi="Book Antiqua" w:cs="Times New Roman"/>
                <w:b/>
                <w:bCs/>
                <w:color w:val="000000"/>
                <w:sz w:val="19"/>
                <w:szCs w:val="19"/>
                <w:highlight w:val="yellow"/>
              </w:rPr>
              <w:t>particular que</w:t>
            </w:r>
            <w:r w:rsidRPr="008B54E1">
              <w:rPr>
                <w:rFonts w:ascii="Book Antiqua" w:hAnsi="Book Antiqua" w:cs="Times New Roman"/>
                <w:b/>
                <w:bCs/>
                <w:color w:val="000000"/>
                <w:sz w:val="19"/>
                <w:szCs w:val="19"/>
              </w:rPr>
              <w:t xml:space="preserve">, </w:t>
            </w:r>
            <w:r w:rsidRPr="00A93320">
              <w:rPr>
                <w:rFonts w:ascii="Book Antiqua" w:hAnsi="Book Antiqua" w:cs="Times New Roman"/>
                <w:b/>
                <w:bCs/>
                <w:color w:val="000000"/>
                <w:sz w:val="19"/>
                <w:szCs w:val="19"/>
                <w:highlight w:val="green"/>
              </w:rPr>
              <w:t>por mais de vinte anos</w:t>
            </w:r>
            <w:r w:rsidRPr="008B54E1">
              <w:rPr>
                <w:rFonts w:ascii="Book Antiqua" w:hAnsi="Book Antiqua" w:cs="Times New Roman"/>
                <w:b/>
                <w:bCs/>
                <w:color w:val="000000"/>
                <w:sz w:val="19"/>
                <w:szCs w:val="19"/>
              </w:rPr>
              <w:t xml:space="preserve">, </w:t>
            </w:r>
            <w:r w:rsidRPr="00A93320">
              <w:rPr>
                <w:rFonts w:ascii="Book Antiqua" w:hAnsi="Book Antiqua" w:cs="Times New Roman"/>
                <w:b/>
                <w:bCs/>
                <w:color w:val="000000"/>
                <w:sz w:val="19"/>
                <w:szCs w:val="19"/>
                <w:shd w:val="clear" w:color="auto" w:fill="F7CAAC" w:themeFill="accent2" w:themeFillTint="66"/>
              </w:rPr>
              <w:t>manteve adequadamente</w:t>
            </w:r>
            <w:r w:rsidRPr="008B54E1">
              <w:rPr>
                <w:rFonts w:ascii="Book Antiqua" w:hAnsi="Book Antiqua" w:cs="Times New Roman"/>
                <w:b/>
                <w:bCs/>
                <w:color w:val="000000"/>
                <w:sz w:val="19"/>
                <w:szCs w:val="19"/>
              </w:rPr>
              <w:t xml:space="preserve">, </w:t>
            </w:r>
            <w:r w:rsidRPr="00A93320">
              <w:rPr>
                <w:rFonts w:ascii="Book Antiqua" w:hAnsi="Book Antiqua" w:cs="Times New Roman"/>
                <w:b/>
                <w:bCs/>
                <w:color w:val="000000"/>
                <w:sz w:val="19"/>
                <w:szCs w:val="19"/>
                <w:shd w:val="clear" w:color="auto" w:fill="F7CAAC" w:themeFill="accent2" w:themeFillTint="66"/>
              </w:rPr>
              <w:t>sem indício de maus-tratos</w:t>
            </w:r>
            <w:r w:rsidRPr="008B54E1">
              <w:rPr>
                <w:rFonts w:ascii="Book Antiqua" w:hAnsi="Book Antiqua" w:cs="Times New Roman"/>
                <w:b/>
                <w:bCs/>
                <w:color w:val="000000"/>
                <w:sz w:val="19"/>
                <w:szCs w:val="19"/>
              </w:rPr>
              <w:t xml:space="preserve">, </w:t>
            </w:r>
            <w:r w:rsidRPr="002515E4">
              <w:rPr>
                <w:rFonts w:ascii="Book Antiqua" w:hAnsi="Book Antiqua" w:cs="Times New Roman"/>
                <w:b/>
                <w:bCs/>
                <w:color w:val="000000"/>
                <w:sz w:val="19"/>
                <w:szCs w:val="19"/>
                <w:highlight w:val="yellow"/>
              </w:rPr>
              <w:t>duas aves silvestres em ambiente doméstico</w:t>
            </w:r>
            <w:r w:rsidRPr="008B54E1">
              <w:rPr>
                <w:rFonts w:ascii="Book Antiqua" w:hAnsi="Book Antiqua" w:cs="Times New Roman"/>
                <w:b/>
                <w:bCs/>
                <w:color w:val="000000"/>
                <w:sz w:val="19"/>
                <w:szCs w:val="19"/>
              </w:rPr>
              <w:t xml:space="preserve">, </w:t>
            </w:r>
            <w:r w:rsidRPr="00A93320">
              <w:rPr>
                <w:rFonts w:ascii="Book Antiqua" w:hAnsi="Book Antiqua" w:cs="Times New Roman"/>
                <w:b/>
                <w:bCs/>
                <w:color w:val="000000"/>
                <w:sz w:val="19"/>
                <w:szCs w:val="19"/>
                <w:highlight w:val="green"/>
              </w:rPr>
              <w:t>pode permanecer na posse dos animais</w:t>
            </w:r>
            <w:r w:rsidRPr="008B54E1">
              <w:rPr>
                <w:rFonts w:ascii="Book Antiqua" w:hAnsi="Book Antiqua" w:cs="Times New Roman"/>
                <w:b/>
                <w:bCs/>
                <w:color w:val="000000"/>
                <w:sz w:val="19"/>
                <w:szCs w:val="19"/>
              </w:rPr>
              <w:t xml:space="preserve">. </w:t>
            </w:r>
            <w:r w:rsidRPr="008B54E1">
              <w:rPr>
                <w:rFonts w:ascii="Book Antiqua" w:hAnsi="Book Antiqua" w:cs="Times New Roman"/>
                <w:bCs/>
                <w:color w:val="000000"/>
                <w:sz w:val="19"/>
                <w:szCs w:val="19"/>
              </w:rPr>
              <w:t>STJ. 2ª T. REsp 1.425.943-RN, Rel. Min. Herman Benjamin, j. 2/9/14</w:t>
            </w:r>
            <w:r w:rsidRPr="008B54E1">
              <w:rPr>
                <w:rFonts w:ascii="Book Antiqua" w:hAnsi="Book Antiqua" w:cs="Times New Roman"/>
                <w:b/>
                <w:bCs/>
                <w:color w:val="000000"/>
                <w:sz w:val="19"/>
                <w:szCs w:val="19"/>
              </w:rPr>
              <w:t xml:space="preserve"> (Info 550).</w:t>
            </w:r>
          </w:p>
        </w:tc>
      </w:tr>
    </w:tbl>
    <w:p w14:paraId="77486B1E" w14:textId="77777777" w:rsidR="00544BC3" w:rsidRPr="00544BC3" w:rsidRDefault="00544BC3" w:rsidP="00F25277">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B6716" w:rsidRPr="00C1354D" w14:paraId="31A84410" w14:textId="77777777" w:rsidTr="003B6716">
        <w:tc>
          <w:tcPr>
            <w:tcW w:w="8494" w:type="dxa"/>
            <w:shd w:val="clear" w:color="auto" w:fill="CCFFFF"/>
          </w:tcPr>
          <w:p w14:paraId="3698A58D" w14:textId="70649107" w:rsidR="00376F17" w:rsidRDefault="00376F17" w:rsidP="00F25277">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PGERN-2024-CESPE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376F17">
              <w:rPr>
                <w:rFonts w:ascii="Book Antiqua" w:eastAsia="Times New Roman" w:hAnsi="Book Antiqua" w:cs="Times New Roman"/>
                <w:sz w:val="19"/>
                <w:szCs w:val="19"/>
                <w:lang w:eastAsia="pt-BR"/>
              </w:rPr>
              <w:t>No que diz respeito à conduta de matar, perseguir, caçar, apanhar, utilizar espécimes da fauna silvestre, nativos ou em rota migratória, sem a devida permissão, licença ou autorização da autoridade competente, ou em desacordo com a obtida, caracterizada pela Lei 9.605/98 como crime ambiental contra a fauna, julgue o ite</w:t>
            </w:r>
            <w:r>
              <w:rPr>
                <w:rFonts w:ascii="Book Antiqua" w:eastAsia="Times New Roman" w:hAnsi="Book Antiqua" w:cs="Times New Roman"/>
                <w:sz w:val="19"/>
                <w:szCs w:val="19"/>
                <w:lang w:eastAsia="pt-BR"/>
              </w:rPr>
              <w:t>m</w:t>
            </w:r>
            <w:r w:rsidRPr="00376F17">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w:t>
            </w:r>
            <w:r>
              <w:t xml:space="preserve"> </w:t>
            </w:r>
            <w:r w:rsidRPr="00376F17">
              <w:rPr>
                <w:rFonts w:ascii="Book Antiqua" w:eastAsia="Times New Roman" w:hAnsi="Book Antiqua" w:cs="Times New Roman"/>
                <w:sz w:val="19"/>
                <w:szCs w:val="19"/>
                <w:lang w:eastAsia="pt-BR"/>
              </w:rPr>
              <w:t>No caso de guarda doméstica de espécie silvestre não considerada ameaçada de extinção, o juiz, considerando as circunstâncias da prática do crime, poderá deixar de aplicar a pena.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29, </w:t>
            </w:r>
            <w:r w:rsidRPr="00376F17">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C1354D">
              <w:rPr>
                <w:rFonts w:ascii="Book Antiqua" w:eastAsia="Times New Roman" w:hAnsi="Book Antiqua" w:cs="Times New Roman"/>
                <w:b/>
                <w:sz w:val="19"/>
                <w:szCs w:val="19"/>
                <w:lang w:eastAsia="pt-BR"/>
              </w:rPr>
              <w:t xml:space="preserve"> LCA.</w:t>
            </w:r>
          </w:p>
          <w:p w14:paraId="2C31750A" w14:textId="77777777" w:rsidR="00376F17" w:rsidRDefault="00376F17" w:rsidP="00F25277">
            <w:pPr>
              <w:jc w:val="both"/>
              <w:rPr>
                <w:rFonts w:ascii="Book Antiqua" w:eastAsia="Times New Roman" w:hAnsi="Book Antiqua" w:cs="Times New Roman"/>
                <w:b/>
                <w:sz w:val="19"/>
                <w:szCs w:val="19"/>
                <w:lang w:eastAsia="pt-BR"/>
              </w:rPr>
            </w:pPr>
          </w:p>
          <w:p w14:paraId="5AB29DEB" w14:textId="6B805DBA" w:rsidR="00F25277" w:rsidRDefault="00F25277" w:rsidP="00F25277">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F25277">
              <w:rPr>
                <w:rFonts w:ascii="Book Antiqua" w:eastAsia="Times New Roman" w:hAnsi="Book Antiqua" w:cs="Times New Roman"/>
                <w:bCs/>
                <w:sz w:val="19"/>
                <w:szCs w:val="19"/>
                <w:lang w:eastAsia="pt-BR"/>
              </w:rPr>
              <w:t xml:space="preserve">: </w:t>
            </w:r>
            <w:r w:rsidRPr="00F25277">
              <w:rPr>
                <w:rFonts w:ascii="Book Antiqua" w:hAnsi="Book Antiqua" w:cs="Times New Roman"/>
                <w:bCs/>
                <w:sz w:val="19"/>
                <w:szCs w:val="19"/>
              </w:rPr>
              <w:t>O perdão judicial é aplicável ao delito de</w:t>
            </w:r>
            <w:r>
              <w:rPr>
                <w:rFonts w:ascii="Book Antiqua" w:hAnsi="Book Antiqua" w:cs="Times New Roman"/>
                <w:bCs/>
                <w:sz w:val="19"/>
                <w:szCs w:val="19"/>
              </w:rPr>
              <w:t xml:space="preserve"> </w:t>
            </w:r>
            <w:r w:rsidRPr="00F25277">
              <w:rPr>
                <w:rFonts w:ascii="Book Antiqua" w:hAnsi="Book Antiqua" w:cs="Times New Roman"/>
                <w:bCs/>
                <w:sz w:val="19"/>
                <w:szCs w:val="19"/>
              </w:rPr>
              <w:t>guarda doméstica de espécie silvestre, exceto se considerada ameaçada de extinção, conforme previsto na Lei nº 9.605/1998 (Lei dos crimes ambientais).</w:t>
            </w:r>
            <w:r w:rsidRPr="00C1354D">
              <w:rPr>
                <w:rFonts w:ascii="Book Antiqua" w:hAnsi="Book Antiqua" w:cs="Times New Roman"/>
                <w:sz w:val="19"/>
                <w:szCs w:val="19"/>
              </w:rPr>
              <w:t xml:space="preserve"> </w:t>
            </w:r>
            <w:r w:rsidRPr="00C1354D">
              <w:rPr>
                <w:rFonts w:ascii="Book Antiqua" w:hAnsi="Book Antiqua" w:cs="Times New Roman"/>
                <w:b/>
                <w:sz w:val="19"/>
                <w:szCs w:val="19"/>
              </w:rPr>
              <w:t>BL: art. 29, §2º da LCA.</w:t>
            </w:r>
          </w:p>
          <w:p w14:paraId="560EF197" w14:textId="77777777" w:rsidR="00F25277" w:rsidRDefault="00F25277" w:rsidP="00F25277">
            <w:pPr>
              <w:jc w:val="both"/>
              <w:rPr>
                <w:rFonts w:ascii="Book Antiqua" w:eastAsia="Times New Roman" w:hAnsi="Book Antiqua" w:cs="Times New Roman"/>
                <w:b/>
                <w:sz w:val="19"/>
                <w:szCs w:val="19"/>
                <w:lang w:eastAsia="pt-BR"/>
              </w:rPr>
            </w:pPr>
          </w:p>
          <w:p w14:paraId="69E59B53" w14:textId="48D2D142" w:rsidR="003B6716" w:rsidRDefault="003B6716" w:rsidP="00F25277">
            <w:pPr>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TJGO</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F25277">
              <w:rPr>
                <w:rFonts w:ascii="Book Antiqua" w:eastAsia="Times New Roman" w:hAnsi="Book Antiqua" w:cs="Times New Roman"/>
                <w:bCs/>
                <w:sz w:val="19"/>
                <w:szCs w:val="19"/>
                <w:lang w:eastAsia="pt-BR"/>
              </w:rPr>
              <w:t xml:space="preserve">: </w:t>
            </w:r>
            <w:r w:rsidRPr="00F25277">
              <w:rPr>
                <w:rFonts w:ascii="Book Antiqua" w:hAnsi="Book Antiqua" w:cs="Times New Roman"/>
                <w:bCs/>
                <w:sz w:val="19"/>
                <w:szCs w:val="19"/>
              </w:rPr>
              <w:t xml:space="preserve">José responde </w:t>
            </w:r>
            <w:r w:rsidRPr="00C1354D">
              <w:rPr>
                <w:rFonts w:ascii="Book Antiqua" w:hAnsi="Book Antiqua" w:cs="Times New Roman"/>
                <w:sz w:val="19"/>
                <w:szCs w:val="19"/>
              </w:rPr>
              <w:t xml:space="preserve">ação penal por manter em guarda doméstica animal silvestre não considerado ameaçado de extinção. O fato é crime, podendo o juiz, considerando as circunstâncias, deixar de aplicar a pena. </w:t>
            </w:r>
            <w:r w:rsidRPr="00C1354D">
              <w:rPr>
                <w:rFonts w:ascii="Book Antiqua" w:hAnsi="Book Antiqua" w:cs="Times New Roman"/>
                <w:b/>
                <w:sz w:val="19"/>
                <w:szCs w:val="19"/>
              </w:rPr>
              <w:t>BL: art. 29, §2º da LCA.</w:t>
            </w:r>
          </w:p>
          <w:p w14:paraId="282CCEB4" w14:textId="77777777" w:rsidR="00F25277" w:rsidRDefault="00F25277" w:rsidP="00F25277">
            <w:pPr>
              <w:jc w:val="both"/>
              <w:rPr>
                <w:rFonts w:ascii="Book Antiqua" w:hAnsi="Book Antiqua" w:cs="Times New Roman"/>
                <w:b/>
                <w:sz w:val="19"/>
                <w:szCs w:val="19"/>
              </w:rPr>
            </w:pPr>
          </w:p>
          <w:p w14:paraId="3D6BD916" w14:textId="6470CD5C" w:rsidR="00726D41" w:rsidRPr="00726D41" w:rsidRDefault="00726D41" w:rsidP="00F25277">
            <w:pPr>
              <w:jc w:val="both"/>
              <w:rPr>
                <w:rFonts w:ascii="Book Antiqua" w:hAnsi="Book Antiqua" w:cs="Times New Roman"/>
                <w:bCs/>
                <w:sz w:val="19"/>
                <w:szCs w:val="19"/>
              </w:rPr>
            </w:pPr>
            <w:r w:rsidRPr="00726D41">
              <w:rPr>
                <w:rFonts w:ascii="Book Antiqua" w:hAnsi="Book Antiqua" w:cs="Times New Roman"/>
                <w:b/>
                <w:sz w:val="19"/>
                <w:szCs w:val="19"/>
              </w:rPr>
              <w:t>(</w:t>
            </w:r>
            <w:r w:rsidRPr="00726D41">
              <w:rPr>
                <w:rFonts w:ascii="Book Antiqua" w:hAnsi="Book Antiqua" w:cs="Times New Roman"/>
                <w:b/>
                <w:sz w:val="19"/>
                <w:szCs w:val="19"/>
                <w:highlight w:val="yellow"/>
              </w:rPr>
              <w:t>PGM-Salvador/BA-201</w:t>
            </w:r>
            <w:r w:rsidR="00EA239B">
              <w:rPr>
                <w:rFonts w:ascii="Book Antiqua" w:hAnsi="Book Antiqua" w:cs="Times New Roman"/>
                <w:b/>
                <w:sz w:val="19"/>
                <w:szCs w:val="19"/>
                <w:highlight w:val="yellow"/>
              </w:rPr>
              <w:t>5-CESPE</w:t>
            </w:r>
            <w:r w:rsidRPr="00726D41">
              <w:rPr>
                <w:rFonts w:ascii="Book Antiqua" w:hAnsi="Book Antiqua" w:cs="Times New Roman"/>
                <w:b/>
                <w:sz w:val="19"/>
                <w:szCs w:val="19"/>
              </w:rPr>
              <w:t>)</w:t>
            </w:r>
            <w:r>
              <w:rPr>
                <w:rFonts w:ascii="Book Antiqua" w:hAnsi="Book Antiqua" w:cs="Times New Roman"/>
                <w:bCs/>
                <w:sz w:val="19"/>
                <w:szCs w:val="19"/>
              </w:rPr>
              <w:t xml:space="preserve">: </w:t>
            </w:r>
            <w:r w:rsidRPr="00726D41">
              <w:rPr>
                <w:rFonts w:ascii="Book Antiqua" w:hAnsi="Book Antiqua" w:cs="Times New Roman"/>
                <w:bCs/>
                <w:sz w:val="19"/>
                <w:szCs w:val="19"/>
              </w:rPr>
              <w:t>Carlos foi autuado pela prática do crime previsto no art. 29 da Lei 9.605/98 (apanhar espécime da fauna silvestre sem autorização), por manter em sua residência, sem autorização da autoridade ambiental, uma arara-azul, animal não ameaçado de extinção. Nessa situação hipotética,</w:t>
            </w:r>
            <w:r>
              <w:rPr>
                <w:rFonts w:ascii="Book Antiqua" w:hAnsi="Book Antiqua" w:cs="Times New Roman"/>
                <w:bCs/>
                <w:sz w:val="19"/>
                <w:szCs w:val="19"/>
              </w:rPr>
              <w:t xml:space="preserve"> </w:t>
            </w:r>
            <w:r w:rsidRPr="00726D41">
              <w:rPr>
                <w:rFonts w:ascii="Book Antiqua" w:hAnsi="Book Antiqua" w:cs="Times New Roman"/>
                <w:bCs/>
                <w:sz w:val="19"/>
                <w:szCs w:val="19"/>
              </w:rPr>
              <w:t>caso Carlos seja condenado, o juiz poderá, com base nas circunstâncias específicas, deixar de aplicar a pena.</w:t>
            </w:r>
            <w:r>
              <w:rPr>
                <w:rFonts w:ascii="Book Antiqua" w:hAnsi="Book Antiqua" w:cs="Times New Roman"/>
                <w:bCs/>
                <w:sz w:val="19"/>
                <w:szCs w:val="19"/>
              </w:rPr>
              <w:t xml:space="preserve"> </w:t>
            </w:r>
            <w:r w:rsidRPr="00C1354D">
              <w:rPr>
                <w:rFonts w:ascii="Book Antiqua" w:hAnsi="Book Antiqua" w:cs="Times New Roman"/>
                <w:b/>
                <w:sz w:val="19"/>
                <w:szCs w:val="19"/>
              </w:rPr>
              <w:t>BL: art. 29, §2º da LCA.</w:t>
            </w:r>
          </w:p>
          <w:p w14:paraId="3037AFBB" w14:textId="77777777" w:rsidR="00F25277" w:rsidRDefault="00F25277" w:rsidP="00F25277">
            <w:pPr>
              <w:jc w:val="both"/>
              <w:rPr>
                <w:rFonts w:ascii="Book Antiqua" w:hAnsi="Book Antiqua" w:cs="Times New Roman"/>
                <w:b/>
                <w:sz w:val="19"/>
                <w:szCs w:val="19"/>
              </w:rPr>
            </w:pPr>
          </w:p>
          <w:p w14:paraId="231682E5" w14:textId="5A0295BF" w:rsidR="00E13DF5" w:rsidRPr="00E13DF5" w:rsidRDefault="00E13DF5" w:rsidP="00F25277">
            <w:pPr>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E13DF5">
              <w:rPr>
                <w:rFonts w:ascii="Book Antiqua" w:hAnsi="Book Antiqua" w:cs="Times New Roman"/>
                <w:b/>
                <w:sz w:val="19"/>
                <w:szCs w:val="19"/>
                <w:highlight w:val="yellow"/>
              </w:rPr>
              <w:t>TRF4-2010</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E13DF5">
              <w:rPr>
                <w:rFonts w:ascii="Book Antiqua" w:hAnsi="Book Antiqua" w:cs="Times New Roman"/>
                <w:bCs/>
                <w:sz w:val="19"/>
                <w:szCs w:val="19"/>
              </w:rPr>
              <w:t>Conforme as circunstâncias, a Lei 9.605/98 (Lei dos Crimes Ambientais) admite perdão judicial no caso de guarda doméstica de animal silvestre não ameaçado de extinção.</w:t>
            </w:r>
            <w:r>
              <w:rPr>
                <w:rFonts w:ascii="Book Antiqua" w:hAnsi="Book Antiqua" w:cs="Times New Roman"/>
                <w:bCs/>
                <w:sz w:val="19"/>
                <w:szCs w:val="19"/>
              </w:rPr>
              <w:t xml:space="preserve"> </w:t>
            </w:r>
            <w:r w:rsidRPr="00C1354D">
              <w:rPr>
                <w:rFonts w:ascii="Book Antiqua" w:hAnsi="Book Antiqua" w:cs="Times New Roman"/>
                <w:b/>
                <w:sz w:val="19"/>
                <w:szCs w:val="19"/>
              </w:rPr>
              <w:t>BL: art. 29, §2º da LCA.</w:t>
            </w:r>
          </w:p>
        </w:tc>
      </w:tr>
    </w:tbl>
    <w:p w14:paraId="1F47EE7C" w14:textId="7318DB7F"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00" w:name="art29§3"/>
      <w:bookmarkEnd w:id="100"/>
      <w:r w:rsidRPr="00056679">
        <w:rPr>
          <w:rFonts w:ascii="Book Antiqua" w:eastAsia="Times New Roman" w:hAnsi="Book Antiqua" w:cs="Times New Roman"/>
          <w:b/>
          <w:bCs/>
          <w:sz w:val="19"/>
          <w:szCs w:val="19"/>
          <w:highlight w:val="magenta"/>
          <w:lang w:eastAsia="pt-BR"/>
        </w:rPr>
        <w:t>§ 3°</w:t>
      </w:r>
      <w:r w:rsidRPr="00C1354D">
        <w:rPr>
          <w:rFonts w:ascii="Book Antiqua" w:eastAsia="Times New Roman" w:hAnsi="Book Antiqua" w:cs="Times New Roman"/>
          <w:sz w:val="19"/>
          <w:szCs w:val="19"/>
          <w:lang w:eastAsia="pt-BR"/>
        </w:rPr>
        <w:t xml:space="preserve"> </w:t>
      </w:r>
      <w:r w:rsidRPr="00726D41">
        <w:rPr>
          <w:rFonts w:ascii="Book Antiqua" w:eastAsia="Times New Roman" w:hAnsi="Book Antiqua" w:cs="Times New Roman"/>
          <w:b/>
          <w:bCs/>
          <w:caps/>
          <w:sz w:val="19"/>
          <w:szCs w:val="19"/>
          <w:highlight w:val="green"/>
          <w:lang w:eastAsia="pt-BR"/>
        </w:rPr>
        <w:t>São</w:t>
      </w:r>
      <w:r w:rsidRPr="00726D41">
        <w:rPr>
          <w:rFonts w:ascii="Book Antiqua" w:eastAsia="Times New Roman" w:hAnsi="Book Antiqua" w:cs="Times New Roman"/>
          <w:b/>
          <w:bCs/>
          <w:caps/>
          <w:sz w:val="19"/>
          <w:szCs w:val="19"/>
          <w:lang w:eastAsia="pt-BR"/>
        </w:rPr>
        <w:t xml:space="preserve"> </w:t>
      </w:r>
      <w:r w:rsidRPr="00726D41">
        <w:rPr>
          <w:rFonts w:ascii="Book Antiqua" w:eastAsia="Times New Roman" w:hAnsi="Book Antiqua" w:cs="Times New Roman"/>
          <w:b/>
          <w:bCs/>
          <w:caps/>
          <w:sz w:val="19"/>
          <w:szCs w:val="19"/>
          <w:shd w:val="clear" w:color="auto" w:fill="F7CAAC" w:themeFill="accent2" w:themeFillTint="66"/>
          <w:lang w:eastAsia="pt-BR"/>
        </w:rPr>
        <w:t>espécimes da fauna silvestre</w:t>
      </w:r>
      <w:r w:rsidRPr="00726D41">
        <w:rPr>
          <w:rFonts w:ascii="Book Antiqua" w:eastAsia="Times New Roman" w:hAnsi="Book Antiqua" w:cs="Times New Roman"/>
          <w:b/>
          <w:bCs/>
          <w:sz w:val="19"/>
          <w:szCs w:val="19"/>
          <w:lang w:eastAsia="pt-BR"/>
        </w:rPr>
        <w:t xml:space="preserve"> todos aqueles pertencentes às espécies nativas, migratórias e quaisquer outras, aquáticas ou terrestres, que tenham todo ou parte de seu ciclo de vida ocorrendo dentro dos limites do território brasileiro, ou águas jurisdicionais brasileiras</w:t>
      </w:r>
      <w:r w:rsidRPr="00E91F78">
        <w:rPr>
          <w:rFonts w:ascii="Book Antiqua" w:eastAsia="Times New Roman" w:hAnsi="Book Antiqua" w:cs="Times New Roman"/>
          <w:b/>
          <w:bCs/>
          <w:sz w:val="18"/>
          <w:szCs w:val="18"/>
          <w:lang w:eastAsia="pt-BR"/>
        </w:rPr>
        <w:t>.</w:t>
      </w:r>
      <w:r w:rsidR="00056679" w:rsidRPr="00E91F78">
        <w:rPr>
          <w:rFonts w:ascii="Book Antiqua" w:eastAsia="Times New Roman" w:hAnsi="Book Antiqua" w:cs="Times New Roman"/>
          <w:sz w:val="18"/>
          <w:szCs w:val="18"/>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p>
    <w:p w14:paraId="2594C844" w14:textId="3B7730C5" w:rsidR="00322EFC" w:rsidRPr="000E6636"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1" w:name="art29§4"/>
      <w:bookmarkEnd w:id="101"/>
      <w:r w:rsidRPr="00C1354D">
        <w:rPr>
          <w:rFonts w:ascii="Book Antiqua" w:eastAsia="Times New Roman" w:hAnsi="Book Antiqua" w:cs="Times New Roman"/>
          <w:b/>
          <w:sz w:val="19"/>
          <w:szCs w:val="19"/>
          <w:highlight w:val="magenta"/>
          <w:lang w:eastAsia="pt-BR"/>
        </w:rPr>
        <w:t>§ 4º</w:t>
      </w:r>
      <w:r w:rsidRPr="00C1354D">
        <w:rPr>
          <w:rFonts w:ascii="Book Antiqua" w:eastAsia="Times New Roman" w:hAnsi="Book Antiqua" w:cs="Times New Roman"/>
          <w:b/>
          <w:sz w:val="19"/>
          <w:szCs w:val="19"/>
          <w:lang w:eastAsia="pt-BR"/>
        </w:rPr>
        <w:t xml:space="preserve"> A pena </w:t>
      </w:r>
      <w:r w:rsidRPr="00C1354D">
        <w:rPr>
          <w:rFonts w:ascii="Book Antiqua" w:eastAsia="Times New Roman" w:hAnsi="Book Antiqua" w:cs="Times New Roman"/>
          <w:b/>
          <w:caps/>
          <w:sz w:val="19"/>
          <w:szCs w:val="19"/>
          <w:highlight w:val="green"/>
          <w:lang w:eastAsia="pt-BR"/>
        </w:rPr>
        <w:t>é aumentada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cyan"/>
          <w:lang w:eastAsia="pt-BR"/>
        </w:rPr>
        <w:t>de metade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se o crime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é praticado</w:t>
      </w:r>
      <w:r w:rsidRPr="00E91F78">
        <w:rPr>
          <w:rFonts w:ascii="Book Antiqua" w:eastAsia="Times New Roman" w:hAnsi="Book Antiqua" w:cs="Times New Roman"/>
          <w:sz w:val="18"/>
          <w:szCs w:val="18"/>
          <w:lang w:eastAsia="pt-BR"/>
        </w:rPr>
        <w:t>:</w:t>
      </w:r>
      <w:r w:rsidR="00D95420">
        <w:rPr>
          <w:rFonts w:ascii="Book Antiqua" w:eastAsia="Times New Roman" w:hAnsi="Book Antiqua" w:cs="Times New Roman"/>
          <w:sz w:val="18"/>
          <w:szCs w:val="18"/>
          <w:lang w:eastAsia="pt-BR"/>
        </w:rPr>
        <w:t xml:space="preserve"> </w:t>
      </w:r>
      <w:r w:rsidR="00D95420" w:rsidRPr="004B29ED">
        <w:rPr>
          <w:rFonts w:ascii="Book Antiqua" w:hAnsi="Book Antiqua"/>
          <w:b/>
          <w:bCs/>
          <w:color w:val="FF0000"/>
          <w:spacing w:val="-3"/>
          <w:sz w:val="16"/>
          <w:szCs w:val="16"/>
          <w:u w:val="single"/>
        </w:rPr>
        <w:t>(</w:t>
      </w:r>
      <w:r w:rsidR="00D95420">
        <w:rPr>
          <w:rFonts w:ascii="Book Antiqua" w:hAnsi="Book Antiqua"/>
          <w:b/>
          <w:bCs/>
          <w:color w:val="FF0000"/>
          <w:spacing w:val="-3"/>
          <w:sz w:val="16"/>
          <w:szCs w:val="16"/>
          <w:u w:val="single"/>
        </w:rPr>
        <w:t>TJMT-2009</w:t>
      </w:r>
      <w:r w:rsidR="00D95420" w:rsidRPr="004B29ED">
        <w:rPr>
          <w:rFonts w:ascii="Book Antiqua" w:hAnsi="Book Antiqua"/>
          <w:b/>
          <w:bCs/>
          <w:color w:val="FF0000"/>
          <w:spacing w:val="-3"/>
          <w:sz w:val="16"/>
          <w:szCs w:val="16"/>
          <w:u w:val="single"/>
        </w:rPr>
        <w:t>)</w:t>
      </w:r>
      <w:r w:rsidR="001D71E7" w:rsidRPr="00E91F78">
        <w:rPr>
          <w:rFonts w:ascii="Book Antiqua" w:eastAsia="Times New Roman" w:hAnsi="Book Antiqua" w:cs="Times New Roman"/>
          <w:sz w:val="18"/>
          <w:szCs w:val="18"/>
          <w:lang w:eastAsia="pt-BR"/>
        </w:rPr>
        <w:t xml:space="preserve"> </w:t>
      </w:r>
      <w:r w:rsidR="001D71E7" w:rsidRPr="00E91F78">
        <w:rPr>
          <w:rFonts w:ascii="Book Antiqua" w:eastAsia="Times New Roman" w:hAnsi="Book Antiqua" w:cs="Times New Roman"/>
          <w:b/>
          <w:bCs/>
          <w:color w:val="FF0000"/>
          <w:sz w:val="16"/>
          <w:szCs w:val="16"/>
          <w:u w:val="single"/>
          <w:lang w:eastAsia="pt-BR"/>
        </w:rPr>
        <w:t>(MPES-2010)</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(MPSC-2010)</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(TRF5-2011)</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(TJGO-2012)</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(MPAP-2012)</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(TRF4-2012)</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(TJAM-2013)</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(MPPE-2014)</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(Cartórios/TJMT-2014)</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(PCDF-2015)</w:t>
      </w:r>
      <w:r w:rsidR="007139A8" w:rsidRPr="00E91F78">
        <w:rPr>
          <w:rFonts w:ascii="Book Antiqua" w:eastAsia="Times New Roman" w:hAnsi="Book Antiqua" w:cs="Times New Roman"/>
          <w:sz w:val="16"/>
          <w:szCs w:val="16"/>
          <w:lang w:eastAsia="pt-BR"/>
        </w:rPr>
        <w:t xml:space="preserve"> </w:t>
      </w:r>
      <w:r w:rsidR="00E05995" w:rsidRPr="00E91F78">
        <w:rPr>
          <w:rFonts w:ascii="Book Antiqua" w:eastAsia="Times New Roman" w:hAnsi="Book Antiqua" w:cs="Times New Roman"/>
          <w:b/>
          <w:color w:val="FF0000"/>
          <w:sz w:val="16"/>
          <w:szCs w:val="16"/>
          <w:u w:val="single"/>
          <w:lang w:eastAsia="pt-BR"/>
        </w:rPr>
        <w:t>(TJPR-2019)</w:t>
      </w:r>
      <w:r w:rsidR="00D95420">
        <w:rPr>
          <w:rFonts w:ascii="Book Antiqua" w:eastAsia="Times New Roman" w:hAnsi="Book Antiqua" w:cs="Times New Roman"/>
          <w:b/>
          <w:color w:val="FF0000"/>
          <w:sz w:val="16"/>
          <w:szCs w:val="16"/>
          <w:lang w:eastAsia="pt-BR"/>
        </w:rPr>
        <w:t xml:space="preserve"> </w:t>
      </w:r>
      <w:r w:rsidR="00D95420" w:rsidRPr="004B29ED">
        <w:rPr>
          <w:rFonts w:ascii="Book Antiqua" w:hAnsi="Book Antiqua"/>
          <w:b/>
          <w:bCs/>
          <w:color w:val="FF0000"/>
          <w:spacing w:val="-3"/>
          <w:sz w:val="16"/>
          <w:szCs w:val="16"/>
          <w:u w:val="single"/>
        </w:rPr>
        <w:t>(DPEPI-20</w:t>
      </w:r>
      <w:r w:rsidR="00D95420">
        <w:rPr>
          <w:rFonts w:ascii="Book Antiqua" w:hAnsi="Book Antiqua"/>
          <w:b/>
          <w:bCs/>
          <w:color w:val="FF0000"/>
          <w:spacing w:val="-3"/>
          <w:sz w:val="16"/>
          <w:szCs w:val="16"/>
          <w:u w:val="single"/>
        </w:rPr>
        <w:t>22</w:t>
      </w:r>
      <w:r w:rsidR="00D95420" w:rsidRPr="004B29ED">
        <w:rPr>
          <w:rFonts w:ascii="Book Antiqua" w:hAnsi="Book Antiqua"/>
          <w:b/>
          <w:bCs/>
          <w:color w:val="FF0000"/>
          <w:spacing w:val="-3"/>
          <w:sz w:val="16"/>
          <w:szCs w:val="16"/>
          <w:u w:val="single"/>
        </w:rPr>
        <w:t>)</w:t>
      </w:r>
      <w:r w:rsidR="008067B9">
        <w:rPr>
          <w:rFonts w:ascii="Book Antiqua" w:hAnsi="Book Antiqua"/>
          <w:b/>
          <w:bCs/>
          <w:color w:val="FF0000"/>
          <w:spacing w:val="-3"/>
          <w:sz w:val="16"/>
          <w:szCs w:val="16"/>
        </w:rPr>
        <w:t xml:space="preserve"> </w:t>
      </w:r>
      <w:r w:rsidR="008067B9">
        <w:rPr>
          <w:rFonts w:ascii="Book Antiqua" w:hAnsi="Book Antiqua"/>
          <w:b/>
          <w:bCs/>
          <w:color w:val="FF0000"/>
          <w:sz w:val="16"/>
          <w:szCs w:val="16"/>
          <w:u w:val="single"/>
        </w:rPr>
        <w:t>(PCGO-2022)</w:t>
      </w:r>
      <w:r w:rsidR="00376F17">
        <w:rPr>
          <w:rFonts w:ascii="Book Antiqua" w:hAnsi="Book Antiqua"/>
          <w:b/>
          <w:bCs/>
          <w:color w:val="FF0000"/>
          <w:sz w:val="16"/>
          <w:szCs w:val="16"/>
        </w:rPr>
        <w:t xml:space="preserve"> </w:t>
      </w:r>
      <w:r w:rsidR="00376F17">
        <w:rPr>
          <w:rFonts w:ascii="Book Antiqua" w:eastAsia="Times New Roman" w:hAnsi="Book Antiqua" w:cs="Times New Roman"/>
          <w:b/>
          <w:color w:val="FF0000"/>
          <w:sz w:val="16"/>
          <w:szCs w:val="16"/>
          <w:u w:val="single"/>
          <w:lang w:eastAsia="pt-BR"/>
        </w:rPr>
        <w:t>(PGERN-2024)</w:t>
      </w:r>
      <w:r w:rsidR="000E6636">
        <w:rPr>
          <w:rFonts w:ascii="Book Antiqua" w:eastAsia="Times New Roman" w:hAnsi="Book Antiqua" w:cs="Times New Roman"/>
          <w:b/>
          <w:color w:val="FF0000"/>
          <w:sz w:val="16"/>
          <w:szCs w:val="16"/>
          <w:lang w:eastAsia="pt-BR"/>
        </w:rPr>
        <w:t xml:space="preserve"> </w:t>
      </w:r>
      <w:r w:rsidR="000E6636">
        <w:rPr>
          <w:rFonts w:ascii="Book Antiqua" w:eastAsia="Times New Roman" w:hAnsi="Book Antiqua" w:cs="Times New Roman"/>
          <w:b/>
          <w:color w:val="FF0000"/>
          <w:sz w:val="16"/>
          <w:szCs w:val="16"/>
          <w:u w:val="single"/>
          <w:lang w:eastAsia="pt-BR"/>
        </w:rPr>
        <w:t>(PGM-Aracaju/SE-2025)</w:t>
      </w:r>
    </w:p>
    <w:p w14:paraId="57D39B8A" w14:textId="0F1D9524"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D95420">
        <w:rPr>
          <w:rFonts w:ascii="Book Antiqua" w:eastAsia="Times New Roman" w:hAnsi="Book Antiqua" w:cs="Times New Roman"/>
          <w:b/>
          <w:bCs/>
          <w:sz w:val="19"/>
          <w:szCs w:val="19"/>
          <w:lang w:eastAsia="pt-BR"/>
        </w:rPr>
        <w:t xml:space="preserve">I - contra </w:t>
      </w:r>
      <w:r w:rsidRPr="00D95420">
        <w:rPr>
          <w:rFonts w:ascii="Book Antiqua" w:eastAsia="Times New Roman" w:hAnsi="Book Antiqua" w:cs="Times New Roman"/>
          <w:b/>
          <w:bCs/>
          <w:sz w:val="19"/>
          <w:szCs w:val="19"/>
          <w:highlight w:val="cyan"/>
          <w:lang w:eastAsia="pt-BR"/>
        </w:rPr>
        <w:t>espécie rara</w:t>
      </w:r>
      <w:r w:rsidRPr="00D95420">
        <w:rPr>
          <w:rFonts w:ascii="Book Antiqua" w:eastAsia="Times New Roman" w:hAnsi="Book Antiqua" w:cs="Times New Roman"/>
          <w:b/>
          <w:bCs/>
          <w:sz w:val="19"/>
          <w:szCs w:val="19"/>
          <w:lang w:eastAsia="pt-BR"/>
        </w:rPr>
        <w:t xml:space="preserve"> ou considerada </w:t>
      </w:r>
      <w:r w:rsidRPr="00D95420">
        <w:rPr>
          <w:rFonts w:ascii="Book Antiqua" w:eastAsia="Times New Roman" w:hAnsi="Book Antiqua" w:cs="Times New Roman"/>
          <w:b/>
          <w:bCs/>
          <w:sz w:val="19"/>
          <w:szCs w:val="19"/>
          <w:highlight w:val="cyan"/>
          <w:lang w:eastAsia="pt-BR"/>
        </w:rPr>
        <w:t>ameaçada de extinção</w:t>
      </w:r>
      <w:r w:rsidRPr="00D95420">
        <w:rPr>
          <w:rFonts w:ascii="Book Antiqua" w:eastAsia="Times New Roman" w:hAnsi="Book Antiqua" w:cs="Times New Roman"/>
          <w:b/>
          <w:bCs/>
          <w:sz w:val="19"/>
          <w:szCs w:val="19"/>
          <w:lang w:eastAsia="pt-BR"/>
        </w:rPr>
        <w:t>, ainda que somente no local da infração</w:t>
      </w:r>
      <w:r w:rsidRPr="00D95420">
        <w:rPr>
          <w:rFonts w:ascii="Book Antiqua" w:eastAsia="Times New Roman" w:hAnsi="Book Antiqua" w:cs="Times New Roman"/>
          <w:b/>
          <w:bCs/>
          <w:sz w:val="18"/>
          <w:szCs w:val="18"/>
          <w:lang w:eastAsia="pt-BR"/>
        </w:rPr>
        <w:t>;</w:t>
      </w:r>
      <w:r w:rsidR="001D71E7" w:rsidRPr="00D95420">
        <w:rPr>
          <w:rFonts w:ascii="Book Antiqua" w:eastAsia="Times New Roman" w:hAnsi="Book Antiqua" w:cs="Times New Roman"/>
          <w:b/>
          <w:bCs/>
          <w:sz w:val="18"/>
          <w:szCs w:val="18"/>
          <w:lang w:eastAsia="pt-BR"/>
        </w:rPr>
        <w:t xml:space="preserve"> </w:t>
      </w:r>
      <w:r w:rsidR="001D71E7" w:rsidRPr="00D95420">
        <w:rPr>
          <w:rFonts w:ascii="Book Antiqua" w:eastAsia="Times New Roman" w:hAnsi="Book Antiqua" w:cs="Times New Roman"/>
          <w:b/>
          <w:bCs/>
          <w:color w:val="FF0000"/>
          <w:sz w:val="16"/>
          <w:szCs w:val="16"/>
          <w:u w:val="single"/>
          <w:lang w:eastAsia="pt-BR"/>
        </w:rPr>
        <w:t>(MPES-2010)</w:t>
      </w:r>
      <w:r w:rsidR="00F17E2E" w:rsidRPr="00D95420">
        <w:rPr>
          <w:rFonts w:ascii="Book Antiqua" w:eastAsia="Times New Roman" w:hAnsi="Book Antiqua" w:cs="Times New Roman"/>
          <w:b/>
          <w:bCs/>
          <w:sz w:val="16"/>
          <w:szCs w:val="16"/>
          <w:lang w:eastAsia="pt-BR"/>
        </w:rPr>
        <w:t xml:space="preserve"> </w:t>
      </w:r>
      <w:r w:rsidR="00F17E2E" w:rsidRPr="00D95420">
        <w:rPr>
          <w:rFonts w:ascii="Book Antiqua" w:eastAsia="Times New Roman" w:hAnsi="Book Antiqua" w:cs="Times New Roman"/>
          <w:b/>
          <w:bCs/>
          <w:color w:val="FF0000"/>
          <w:sz w:val="16"/>
          <w:szCs w:val="16"/>
          <w:u w:val="single"/>
          <w:lang w:eastAsia="pt-BR"/>
        </w:rPr>
        <w:t>(TJAM-2013)</w:t>
      </w:r>
      <w:r w:rsidR="00D95420" w:rsidRPr="00D95420">
        <w:rPr>
          <w:rFonts w:ascii="Book Antiqua" w:eastAsia="Times New Roman" w:hAnsi="Book Antiqua" w:cs="Times New Roman"/>
          <w:b/>
          <w:bCs/>
          <w:color w:val="FF0000"/>
          <w:sz w:val="16"/>
          <w:szCs w:val="16"/>
          <w:lang w:eastAsia="pt-BR"/>
        </w:rPr>
        <w:t xml:space="preserve"> </w:t>
      </w:r>
      <w:r w:rsidR="00D95420" w:rsidRPr="00D95420">
        <w:rPr>
          <w:rFonts w:ascii="Book Antiqua" w:hAnsi="Book Antiqua"/>
          <w:b/>
          <w:bCs/>
          <w:color w:val="FF0000"/>
          <w:spacing w:val="-3"/>
          <w:sz w:val="16"/>
          <w:szCs w:val="16"/>
          <w:u w:val="single"/>
        </w:rPr>
        <w:t>(DPEPI-2022)</w:t>
      </w:r>
      <w:r w:rsidR="008067B9">
        <w:rPr>
          <w:rFonts w:ascii="Book Antiqua" w:hAnsi="Book Antiqua"/>
          <w:b/>
          <w:bCs/>
          <w:color w:val="FF0000"/>
          <w:spacing w:val="-3"/>
          <w:sz w:val="16"/>
          <w:szCs w:val="16"/>
        </w:rPr>
        <w:t xml:space="preserve"> </w:t>
      </w:r>
      <w:r w:rsidR="008067B9">
        <w:rPr>
          <w:rFonts w:ascii="Book Antiqua" w:hAnsi="Book Antiqua"/>
          <w:b/>
          <w:bCs/>
          <w:color w:val="FF0000"/>
          <w:sz w:val="16"/>
          <w:szCs w:val="16"/>
          <w:u w:val="single"/>
        </w:rPr>
        <w:t>(PCGO-2022)</w:t>
      </w:r>
    </w:p>
    <w:p w14:paraId="6C02D7DE" w14:textId="3C64D713" w:rsidR="00322EFC" w:rsidRPr="00D95420"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D95420">
        <w:rPr>
          <w:rFonts w:ascii="Book Antiqua" w:eastAsia="Times New Roman" w:hAnsi="Book Antiqua" w:cs="Times New Roman"/>
          <w:b/>
          <w:bCs/>
          <w:sz w:val="19"/>
          <w:szCs w:val="19"/>
          <w:lang w:eastAsia="pt-BR"/>
        </w:rPr>
        <w:t xml:space="preserve">II - em </w:t>
      </w:r>
      <w:r w:rsidRPr="00D95420">
        <w:rPr>
          <w:rFonts w:ascii="Book Antiqua" w:eastAsia="Times New Roman" w:hAnsi="Book Antiqua" w:cs="Times New Roman"/>
          <w:b/>
          <w:bCs/>
          <w:sz w:val="19"/>
          <w:szCs w:val="19"/>
          <w:highlight w:val="cyan"/>
          <w:lang w:eastAsia="pt-BR"/>
        </w:rPr>
        <w:t>período proibido à caça</w:t>
      </w:r>
      <w:r w:rsidRPr="00D95420">
        <w:rPr>
          <w:rFonts w:ascii="Book Antiqua" w:eastAsia="Times New Roman" w:hAnsi="Book Antiqua" w:cs="Times New Roman"/>
          <w:b/>
          <w:bCs/>
          <w:sz w:val="18"/>
          <w:szCs w:val="18"/>
          <w:lang w:eastAsia="pt-BR"/>
        </w:rPr>
        <w:t>;</w:t>
      </w:r>
      <w:r w:rsidR="00433A80" w:rsidRPr="00D95420">
        <w:rPr>
          <w:rFonts w:ascii="Book Antiqua" w:eastAsia="Times New Roman" w:hAnsi="Book Antiqua" w:cs="Times New Roman"/>
          <w:b/>
          <w:bCs/>
          <w:sz w:val="18"/>
          <w:szCs w:val="18"/>
          <w:lang w:eastAsia="pt-BR"/>
        </w:rPr>
        <w:t xml:space="preserve"> </w:t>
      </w:r>
      <w:r w:rsidR="00433A80" w:rsidRPr="00D95420">
        <w:rPr>
          <w:rFonts w:ascii="Book Antiqua" w:eastAsia="Times New Roman" w:hAnsi="Book Antiqua" w:cs="Times New Roman"/>
          <w:b/>
          <w:bCs/>
          <w:color w:val="FF0000"/>
          <w:sz w:val="16"/>
          <w:szCs w:val="16"/>
          <w:u w:val="single"/>
          <w:lang w:eastAsia="pt-BR"/>
        </w:rPr>
        <w:t>(TJMT-2009)</w:t>
      </w:r>
      <w:r w:rsidR="00503EA1" w:rsidRPr="00D95420">
        <w:rPr>
          <w:rFonts w:ascii="Book Antiqua" w:eastAsia="Times New Roman" w:hAnsi="Book Antiqua" w:cs="Times New Roman"/>
          <w:b/>
          <w:bCs/>
          <w:color w:val="FF0000"/>
          <w:sz w:val="16"/>
          <w:szCs w:val="16"/>
          <w:lang w:eastAsia="pt-BR"/>
        </w:rPr>
        <w:t xml:space="preserve"> </w:t>
      </w:r>
      <w:r w:rsidR="00503EA1" w:rsidRPr="00D95420">
        <w:rPr>
          <w:rFonts w:ascii="Book Antiqua" w:eastAsia="Times New Roman" w:hAnsi="Book Antiqua" w:cs="Times New Roman"/>
          <w:b/>
          <w:bCs/>
          <w:color w:val="FF0000"/>
          <w:sz w:val="16"/>
          <w:szCs w:val="16"/>
          <w:u w:val="single"/>
          <w:lang w:eastAsia="pt-BR"/>
        </w:rPr>
        <w:t>(TRF5-2011)</w:t>
      </w:r>
      <w:r w:rsidR="009C3339" w:rsidRPr="00D95420">
        <w:rPr>
          <w:rFonts w:ascii="Book Antiqua" w:eastAsia="Times New Roman" w:hAnsi="Book Antiqua" w:cs="Times New Roman"/>
          <w:b/>
          <w:bCs/>
          <w:color w:val="FF0000"/>
          <w:sz w:val="16"/>
          <w:szCs w:val="16"/>
          <w:lang w:eastAsia="pt-BR"/>
        </w:rPr>
        <w:t xml:space="preserve"> </w:t>
      </w:r>
      <w:r w:rsidR="009C3339" w:rsidRPr="00D95420">
        <w:rPr>
          <w:rFonts w:ascii="Book Antiqua" w:eastAsia="Times New Roman" w:hAnsi="Book Antiqua" w:cs="Times New Roman"/>
          <w:b/>
          <w:bCs/>
          <w:color w:val="FF0000"/>
          <w:sz w:val="16"/>
          <w:szCs w:val="16"/>
          <w:u w:val="single"/>
          <w:lang w:eastAsia="pt-BR"/>
        </w:rPr>
        <w:t>(TRF4-2012)</w:t>
      </w:r>
    </w:p>
    <w:p w14:paraId="44205E94" w14:textId="2BD5752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D95420">
        <w:rPr>
          <w:rFonts w:ascii="Book Antiqua" w:eastAsia="Times New Roman" w:hAnsi="Book Antiqua" w:cs="Times New Roman"/>
          <w:b/>
          <w:bCs/>
          <w:sz w:val="19"/>
          <w:szCs w:val="19"/>
          <w:lang w:eastAsia="pt-BR"/>
        </w:rPr>
        <w:t xml:space="preserve">III - </w:t>
      </w:r>
      <w:r w:rsidRPr="00D95420">
        <w:rPr>
          <w:rFonts w:ascii="Book Antiqua" w:eastAsia="Times New Roman" w:hAnsi="Book Antiqua" w:cs="Times New Roman"/>
          <w:b/>
          <w:bCs/>
          <w:sz w:val="19"/>
          <w:szCs w:val="19"/>
          <w:highlight w:val="cyan"/>
          <w:lang w:eastAsia="pt-BR"/>
        </w:rPr>
        <w:t>durante a noite</w:t>
      </w:r>
      <w:r w:rsidRPr="00E91F78">
        <w:rPr>
          <w:rFonts w:ascii="Book Antiqua" w:eastAsia="Times New Roman" w:hAnsi="Book Antiqua" w:cs="Times New Roman"/>
          <w:sz w:val="18"/>
          <w:szCs w:val="18"/>
          <w:lang w:eastAsia="pt-BR"/>
        </w:rPr>
        <w:t>;</w:t>
      </w:r>
      <w:r w:rsidR="00433A80" w:rsidRPr="00E91F78">
        <w:rPr>
          <w:rFonts w:ascii="Book Antiqua" w:eastAsia="Times New Roman" w:hAnsi="Book Antiqua" w:cs="Times New Roman"/>
          <w:sz w:val="18"/>
          <w:szCs w:val="18"/>
          <w:lang w:eastAsia="pt-BR"/>
        </w:rPr>
        <w:t xml:space="preserve"> </w:t>
      </w:r>
      <w:r w:rsidR="00433A80" w:rsidRPr="00E91F78">
        <w:rPr>
          <w:rFonts w:ascii="Book Antiqua" w:eastAsia="Times New Roman" w:hAnsi="Book Antiqua" w:cs="Times New Roman"/>
          <w:b/>
          <w:color w:val="FF0000"/>
          <w:sz w:val="16"/>
          <w:szCs w:val="16"/>
          <w:u w:val="single"/>
          <w:lang w:eastAsia="pt-BR"/>
        </w:rPr>
        <w:t>(TJMT-2009)</w:t>
      </w:r>
      <w:r w:rsidR="00056679" w:rsidRPr="00E91F78">
        <w:rPr>
          <w:rFonts w:ascii="Book Antiqua" w:eastAsia="Times New Roman" w:hAnsi="Book Antiqua" w:cs="Times New Roman"/>
          <w:b/>
          <w:color w:val="FF0000"/>
          <w:sz w:val="16"/>
          <w:szCs w:val="16"/>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(MPPE-2014)</w:t>
      </w:r>
    </w:p>
    <w:tbl>
      <w:tblPr>
        <w:tblStyle w:val="Tabelacomgrade"/>
        <w:tblW w:w="0" w:type="auto"/>
        <w:tblLook w:val="04A0" w:firstRow="1" w:lastRow="0" w:firstColumn="1" w:lastColumn="0" w:noHBand="0" w:noVBand="1"/>
      </w:tblPr>
      <w:tblGrid>
        <w:gridCol w:w="8494"/>
      </w:tblGrid>
      <w:tr w:rsidR="00BE5BF0" w14:paraId="5B13AF6E" w14:textId="77777777" w:rsidTr="00BE5BF0">
        <w:tc>
          <w:tcPr>
            <w:tcW w:w="8494" w:type="dxa"/>
            <w:shd w:val="clear" w:color="auto" w:fill="CCFFFF"/>
          </w:tcPr>
          <w:p w14:paraId="123D773A" w14:textId="29898753" w:rsidR="00BE5BF0" w:rsidRPr="00BE5BF0" w:rsidRDefault="00BE5BF0"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E5BF0">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5BF0">
              <w:rPr>
                <w:rFonts w:ascii="Book Antiqua" w:eastAsia="Times New Roman" w:hAnsi="Book Antiqua" w:cs="Times New Roman"/>
                <w:sz w:val="19"/>
                <w:szCs w:val="19"/>
                <w:lang w:eastAsia="pt-BR"/>
              </w:rPr>
              <w:t>A respeito do crime contra a fauna previsto no art. 2</w:t>
            </w:r>
            <w:r>
              <w:rPr>
                <w:rFonts w:ascii="Book Antiqua" w:eastAsia="Times New Roman" w:hAnsi="Book Antiqua" w:cs="Times New Roman"/>
                <w:sz w:val="19"/>
                <w:szCs w:val="19"/>
                <w:lang w:eastAsia="pt-BR"/>
              </w:rPr>
              <w:t>9</w:t>
            </w:r>
            <w:r w:rsidRPr="00BE5BF0">
              <w:rPr>
                <w:rFonts w:ascii="Book Antiqua" w:eastAsia="Times New Roman" w:hAnsi="Book Antiqua" w:cs="Times New Roman"/>
                <w:sz w:val="19"/>
                <w:szCs w:val="19"/>
                <w:lang w:eastAsia="pt-BR"/>
              </w:rPr>
              <w:t xml:space="preserve"> da Lei nº 9.605/98 “</w:t>
            </w:r>
            <w:r w:rsidRPr="00BE5BF0">
              <w:rPr>
                <w:rFonts w:ascii="Book Antiqua" w:eastAsia="Times New Roman" w:hAnsi="Book Antiqua" w:cs="Times New Roman"/>
                <w:i/>
                <w:iCs/>
                <w:sz w:val="19"/>
                <w:szCs w:val="19"/>
                <w:lang w:eastAsia="pt-BR"/>
              </w:rPr>
              <w:t>Matar, perseguir, caçar, apanhar espécimes da fauna silvestre, nativos ou em rota migratória, sem a devida permissão, licença ou autorização da autoridade competente, ou em desacordo com a obtida: Pena: detenção de 6 (seis) meses a 1 (um) ano, e multa</w:t>
            </w:r>
            <w:r w:rsidRPr="00BE5BF0">
              <w:rPr>
                <w:rFonts w:ascii="Book Antiqua" w:eastAsia="Times New Roman" w:hAnsi="Book Antiqua" w:cs="Times New Roman"/>
                <w:sz w:val="19"/>
                <w:szCs w:val="19"/>
                <w:lang w:eastAsia="pt-BR"/>
              </w:rPr>
              <w:t>”, é correto afirmar:</w:t>
            </w:r>
            <w:r>
              <w:rPr>
                <w:rFonts w:ascii="Book Antiqua" w:eastAsia="Times New Roman" w:hAnsi="Book Antiqua" w:cs="Times New Roman"/>
                <w:sz w:val="19"/>
                <w:szCs w:val="19"/>
                <w:lang w:eastAsia="pt-BR"/>
              </w:rPr>
              <w:t xml:space="preserve"> </w:t>
            </w:r>
            <w:r w:rsidRPr="00BE5BF0">
              <w:rPr>
                <w:rFonts w:ascii="Book Antiqua" w:eastAsia="Times New Roman" w:hAnsi="Book Antiqua" w:cs="Times New Roman"/>
                <w:sz w:val="19"/>
                <w:szCs w:val="19"/>
                <w:lang w:eastAsia="pt-BR"/>
              </w:rPr>
              <w:t>a prática do delito durante a noite é causa especial de aumento de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§4º, III, LCA.</w:t>
            </w:r>
          </w:p>
        </w:tc>
      </w:tr>
    </w:tbl>
    <w:p w14:paraId="28D9223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IV - com abuso de licença;</w:t>
      </w:r>
    </w:p>
    <w:p w14:paraId="2D0278A4" w14:textId="44490750" w:rsidR="00322EFC" w:rsidRPr="000E6636"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sz w:val="19"/>
          <w:szCs w:val="19"/>
          <w:lang w:eastAsia="pt-BR"/>
        </w:rPr>
        <w:t xml:space="preserve">V </w:t>
      </w:r>
      <w:r w:rsidRPr="00C1354D">
        <w:rPr>
          <w:rFonts w:ascii="Book Antiqua" w:eastAsia="Times New Roman" w:hAnsi="Book Antiqua" w:cs="Times New Roman"/>
          <w:b/>
          <w:sz w:val="19"/>
          <w:szCs w:val="19"/>
          <w:lang w:eastAsia="pt-BR"/>
        </w:rPr>
        <w:t xml:space="preserve">- em </w:t>
      </w:r>
      <w:r w:rsidRPr="00C1354D">
        <w:rPr>
          <w:rFonts w:ascii="Book Antiqua" w:eastAsia="Times New Roman" w:hAnsi="Book Antiqua" w:cs="Times New Roman"/>
          <w:b/>
          <w:sz w:val="19"/>
          <w:szCs w:val="19"/>
          <w:highlight w:val="cyan"/>
          <w:lang w:eastAsia="pt-BR"/>
        </w:rPr>
        <w:t>unidade de conservação</w:t>
      </w:r>
      <w:r w:rsidRPr="00E91F78">
        <w:rPr>
          <w:rFonts w:ascii="Book Antiqua" w:eastAsia="Times New Roman" w:hAnsi="Book Antiqua" w:cs="Times New Roman"/>
          <w:sz w:val="18"/>
          <w:szCs w:val="18"/>
          <w:lang w:eastAsia="pt-BR"/>
        </w:rPr>
        <w:t>;</w:t>
      </w:r>
      <w:r w:rsidR="007139A8" w:rsidRPr="00E91F78">
        <w:rPr>
          <w:rFonts w:ascii="Book Antiqua" w:eastAsia="Times New Roman" w:hAnsi="Book Antiqua" w:cs="Times New Roman"/>
          <w:sz w:val="18"/>
          <w:szCs w:val="18"/>
          <w:lang w:eastAsia="pt-BR"/>
        </w:rPr>
        <w:t xml:space="preserve"> </w:t>
      </w:r>
      <w:r w:rsidR="007139A8" w:rsidRPr="00E91F78">
        <w:rPr>
          <w:rFonts w:ascii="Book Antiqua" w:eastAsia="Times New Roman" w:hAnsi="Book Antiqua" w:cs="Times New Roman"/>
          <w:b/>
          <w:color w:val="FF0000"/>
          <w:sz w:val="16"/>
          <w:szCs w:val="16"/>
          <w:u w:val="single"/>
          <w:lang w:eastAsia="pt-BR"/>
        </w:rPr>
        <w:t>(</w:t>
      </w:r>
      <w:r w:rsidR="00433A80" w:rsidRPr="00E91F78">
        <w:rPr>
          <w:rFonts w:ascii="Book Antiqua" w:eastAsia="Times New Roman" w:hAnsi="Book Antiqua" w:cs="Times New Roman"/>
          <w:b/>
          <w:color w:val="FF0000"/>
          <w:sz w:val="16"/>
          <w:szCs w:val="16"/>
          <w:u w:val="single"/>
          <w:lang w:eastAsia="pt-BR"/>
        </w:rPr>
        <w:t>TJMT-2009</w:t>
      </w:r>
      <w:r w:rsidR="007139A8" w:rsidRPr="00E91F78">
        <w:rPr>
          <w:rFonts w:ascii="Book Antiqua" w:eastAsia="Times New Roman" w:hAnsi="Book Antiqua" w:cs="Times New Roman"/>
          <w:b/>
          <w:color w:val="FF0000"/>
          <w:sz w:val="16"/>
          <w:szCs w:val="16"/>
          <w:u w:val="single"/>
          <w:lang w:eastAsia="pt-BR"/>
        </w:rPr>
        <w:t>)</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(TJGO-2012)</w:t>
      </w:r>
      <w:r w:rsidR="00B0617F" w:rsidRPr="00E91F78">
        <w:rPr>
          <w:rFonts w:ascii="Book Antiqua" w:eastAsia="Times New Roman" w:hAnsi="Book Antiqua" w:cs="Times New Roman"/>
          <w:b/>
          <w:color w:val="FF0000"/>
          <w:sz w:val="16"/>
          <w:szCs w:val="16"/>
          <w:lang w:eastAsia="pt-BR"/>
        </w:rPr>
        <w:t xml:space="preserve"> </w:t>
      </w:r>
      <w:bookmarkStart w:id="102" w:name="_Hlk95741320"/>
      <w:r w:rsidR="00B0617F" w:rsidRPr="00E91F78">
        <w:rPr>
          <w:rFonts w:ascii="Book Antiqua" w:eastAsia="Times New Roman" w:hAnsi="Book Antiqua" w:cs="Times New Roman"/>
          <w:b/>
          <w:color w:val="FF0000"/>
          <w:sz w:val="16"/>
          <w:szCs w:val="16"/>
          <w:u w:val="single"/>
          <w:lang w:eastAsia="pt-BR"/>
        </w:rPr>
        <w:t>(Cartórios/TJMT-2014)</w:t>
      </w:r>
      <w:bookmarkEnd w:id="102"/>
      <w:r w:rsidR="00C00980" w:rsidRPr="00E91F78">
        <w:rPr>
          <w:rFonts w:ascii="Book Antiqua" w:eastAsia="Times New Roman" w:hAnsi="Book Antiqua" w:cs="Times New Roman"/>
          <w:b/>
          <w:color w:val="FF0000"/>
          <w:sz w:val="16"/>
          <w:szCs w:val="16"/>
          <w:lang w:eastAsia="pt-BR"/>
        </w:rPr>
        <w:t xml:space="preserve"> </w:t>
      </w:r>
      <w:r w:rsidR="00C00980" w:rsidRPr="00E91F78">
        <w:rPr>
          <w:rFonts w:ascii="Book Antiqua" w:eastAsia="Times New Roman" w:hAnsi="Book Antiqua" w:cs="Times New Roman"/>
          <w:b/>
          <w:color w:val="FF0000"/>
          <w:sz w:val="16"/>
          <w:szCs w:val="16"/>
          <w:u w:val="single"/>
          <w:lang w:eastAsia="pt-BR"/>
        </w:rPr>
        <w:t>(PCDF-2015)</w:t>
      </w:r>
      <w:r w:rsidR="000E6636">
        <w:rPr>
          <w:rFonts w:ascii="Book Antiqua" w:eastAsia="Times New Roman" w:hAnsi="Book Antiqua" w:cs="Times New Roman"/>
          <w:b/>
          <w:color w:val="FF0000"/>
          <w:sz w:val="16"/>
          <w:szCs w:val="16"/>
          <w:lang w:eastAsia="pt-BR"/>
        </w:rPr>
        <w:t xml:space="preserve"> </w:t>
      </w:r>
      <w:r w:rsidR="000E6636">
        <w:rPr>
          <w:rFonts w:ascii="Book Antiqua" w:eastAsia="Times New Roman" w:hAnsi="Book Antiqua" w:cs="Times New Roman"/>
          <w:b/>
          <w:color w:val="FF0000"/>
          <w:sz w:val="16"/>
          <w:szCs w:val="16"/>
          <w:u w:val="single"/>
          <w:lang w:eastAsia="pt-BR"/>
        </w:rPr>
        <w:t>(PGM-Aracaju/SE-2025)</w:t>
      </w:r>
    </w:p>
    <w:tbl>
      <w:tblPr>
        <w:tblStyle w:val="Tabelacomgrade"/>
        <w:tblW w:w="0" w:type="auto"/>
        <w:shd w:val="clear" w:color="auto" w:fill="CCFFFF"/>
        <w:tblLook w:val="04A0" w:firstRow="1" w:lastRow="0" w:firstColumn="1" w:lastColumn="0" w:noHBand="0" w:noVBand="1"/>
      </w:tblPr>
      <w:tblGrid>
        <w:gridCol w:w="8494"/>
      </w:tblGrid>
      <w:tr w:rsidR="007139A8" w:rsidRPr="00C1354D" w14:paraId="337D98CF" w14:textId="77777777" w:rsidTr="009B49E7">
        <w:tc>
          <w:tcPr>
            <w:tcW w:w="8494" w:type="dxa"/>
            <w:shd w:val="clear" w:color="auto" w:fill="CCFFFF"/>
          </w:tcPr>
          <w:p w14:paraId="53190670" w14:textId="3BB0D3E4" w:rsidR="000E6636" w:rsidRDefault="000E6636" w:rsidP="000E6636">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PGM-Aracaju/SE-2025-CESPE</w:t>
            </w:r>
            <w:r w:rsidRPr="00C1354D">
              <w:rPr>
                <w:rFonts w:ascii="Book Antiqua" w:eastAsia="Times New Roman" w:hAnsi="Book Antiqua" w:cs="Times New Roman"/>
                <w:b/>
                <w:sz w:val="19"/>
                <w:szCs w:val="19"/>
                <w:lang w:eastAsia="pt-BR"/>
              </w:rPr>
              <w:t>)</w:t>
            </w:r>
            <w:r w:rsidRPr="000E6636">
              <w:rPr>
                <w:rFonts w:ascii="Book Antiqua" w:eastAsia="Times New Roman" w:hAnsi="Book Antiqua" w:cs="Times New Roman"/>
                <w:bCs/>
                <w:sz w:val="19"/>
                <w:szCs w:val="19"/>
                <w:lang w:eastAsia="pt-BR"/>
              </w:rPr>
              <w:t>: Acerca da responsabilização por danos causados ao meio ambiente, julgue o próximo item</w:t>
            </w:r>
            <w:r>
              <w:rPr>
                <w:rFonts w:ascii="Book Antiqua" w:eastAsia="Times New Roman" w:hAnsi="Book Antiqua" w:cs="Times New Roman"/>
                <w:bCs/>
                <w:sz w:val="19"/>
                <w:szCs w:val="19"/>
                <w:lang w:eastAsia="pt-BR"/>
              </w:rPr>
              <w:t xml:space="preserve">: </w:t>
            </w:r>
            <w:r w:rsidRPr="000E6636">
              <w:rPr>
                <w:rFonts w:ascii="Book Antiqua" w:eastAsia="Times New Roman" w:hAnsi="Book Antiqua" w:cs="Times New Roman"/>
                <w:bCs/>
                <w:sz w:val="19"/>
                <w:szCs w:val="19"/>
                <w:lang w:eastAsia="pt-BR"/>
              </w:rPr>
              <w:t>A pena aplicável ao crime de apanhar espécimes da fauna silvestre em rota migratória, sem licença da autoridade competente, será aumentada da metade se tal conduta for cometida em unidade de conservação.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29,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C1354D">
              <w:rPr>
                <w:rFonts w:ascii="Book Antiqua" w:eastAsia="Times New Roman" w:hAnsi="Book Antiqua" w:cs="Times New Roman"/>
                <w:b/>
                <w:sz w:val="19"/>
                <w:szCs w:val="19"/>
                <w:lang w:eastAsia="pt-BR"/>
              </w:rPr>
              <w:t xml:space="preserve"> §4º, V</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53EE027B" w14:textId="2B2A959C" w:rsidR="007139A8" w:rsidRDefault="007139A8"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lastRenderedPageBreak/>
              <w:t>(</w:t>
            </w:r>
            <w:r w:rsidRPr="00C1354D">
              <w:rPr>
                <w:rFonts w:ascii="Book Antiqua" w:eastAsia="Times New Roman" w:hAnsi="Book Antiqua" w:cs="Times New Roman"/>
                <w:b/>
                <w:sz w:val="19"/>
                <w:szCs w:val="19"/>
                <w:highlight w:val="yellow"/>
                <w:lang w:eastAsia="pt-BR"/>
              </w:rPr>
              <w:t>TJ</w:t>
            </w:r>
            <w:r w:rsidR="00EA3AEE" w:rsidRPr="00C1354D">
              <w:rPr>
                <w:rFonts w:ascii="Book Antiqua" w:eastAsia="Times New Roman" w:hAnsi="Book Antiqua" w:cs="Times New Roman"/>
                <w:b/>
                <w:sz w:val="19"/>
                <w:szCs w:val="19"/>
                <w:highlight w:val="yellow"/>
                <w:lang w:eastAsia="pt-BR"/>
              </w:rPr>
              <w:t>GO</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w:t>
            </w:r>
            <w:r w:rsidR="00EA3AEE" w:rsidRPr="00C1354D">
              <w:rPr>
                <w:rFonts w:ascii="Book Antiqua" w:eastAsia="Times New Roman" w:hAnsi="Book Antiqua" w:cs="Times New Roman"/>
                <w:b/>
                <w:sz w:val="19"/>
                <w:szCs w:val="19"/>
                <w:highlight w:val="yellow"/>
                <w:lang w:eastAsia="pt-BR"/>
              </w:rPr>
              <w:t>12</w:t>
            </w:r>
            <w:r w:rsidR="000F2AA1" w:rsidRPr="00C1354D">
              <w:rPr>
                <w:rFonts w:ascii="Book Antiqua" w:eastAsia="Times New Roman" w:hAnsi="Book Antiqua" w:cs="Times New Roman"/>
                <w:b/>
                <w:sz w:val="19"/>
                <w:szCs w:val="19"/>
                <w:highlight w:val="yellow"/>
                <w:lang w:eastAsia="pt-BR"/>
              </w:rPr>
              <w:t>-</w:t>
            </w:r>
            <w:r w:rsidR="00EA3AEE"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0E6636">
              <w:rPr>
                <w:rFonts w:ascii="Book Antiqua" w:eastAsia="Times New Roman" w:hAnsi="Book Antiqua" w:cs="Times New Roman"/>
                <w:bCs/>
                <w:sz w:val="19"/>
                <w:szCs w:val="19"/>
                <w:lang w:eastAsia="pt-BR"/>
              </w:rPr>
              <w:t>: S</w:t>
            </w:r>
            <w:r w:rsidRPr="00C1354D">
              <w:rPr>
                <w:rFonts w:ascii="Book Antiqua" w:eastAsia="Times New Roman" w:hAnsi="Book Antiqua" w:cs="Times New Roman"/>
                <w:sz w:val="19"/>
                <w:szCs w:val="19"/>
                <w:lang w:eastAsia="pt-BR"/>
              </w:rPr>
              <w:t xml:space="preserve">e o resultado de determinado crime ambiental tiver atingido área integrante de unidade de conservação, tem-se como ocorrida </w:t>
            </w:r>
            <w:r w:rsidRPr="00C1354D">
              <w:rPr>
                <w:rFonts w:ascii="Book Antiqua" w:eastAsia="Times New Roman" w:hAnsi="Book Antiqua" w:cs="Times New Roman"/>
                <w:b/>
                <w:sz w:val="19"/>
                <w:szCs w:val="19"/>
                <w:lang w:eastAsia="pt-BR"/>
              </w:rPr>
              <w:t>circunstância agravante</w:t>
            </w:r>
            <w:r w:rsidRPr="00C1354D">
              <w:rPr>
                <w:rFonts w:ascii="Book Antiqua" w:eastAsia="Times New Roman" w:hAnsi="Book Antiqua" w:cs="Times New Roman"/>
                <w:sz w:val="19"/>
                <w:szCs w:val="19"/>
                <w:lang w:eastAsia="pt-BR"/>
              </w:rPr>
              <w:t xml:space="preserve">, desde que não constitua ou qualifique o crime, </w:t>
            </w:r>
            <w:r w:rsidRPr="00C1354D">
              <w:rPr>
                <w:rFonts w:ascii="Book Antiqua" w:eastAsia="Times New Roman" w:hAnsi="Book Antiqua" w:cs="Times New Roman"/>
                <w:b/>
                <w:sz w:val="19"/>
                <w:szCs w:val="19"/>
                <w:lang w:eastAsia="pt-BR"/>
              </w:rPr>
              <w:t>BL: art. 29, §4º, V</w:t>
            </w:r>
            <w:r w:rsidR="000E6636">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52DAEB31" w14:textId="70543854" w:rsidR="008E2D3A" w:rsidRPr="00C1354D" w:rsidRDefault="008E2D3A"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sidRPr="008E2D3A">
              <w:rPr>
                <w:rFonts w:ascii="Book Antiqua" w:hAnsi="Book Antiqua" w:cs="Times New Roman"/>
                <w:bCs/>
                <w:sz w:val="19"/>
                <w:szCs w:val="19"/>
              </w:rPr>
              <w:t>:</w:t>
            </w:r>
            <w:r>
              <w:rPr>
                <w:rFonts w:ascii="Book Antiqua" w:hAnsi="Book Antiqua" w:cs="Times New Roman"/>
                <w:bCs/>
                <w:sz w:val="19"/>
                <w:szCs w:val="19"/>
              </w:rPr>
              <w:t xml:space="preserve"> </w:t>
            </w:r>
            <w:r w:rsidRPr="008E2D3A">
              <w:rPr>
                <w:rFonts w:ascii="Book Antiqua" w:hAnsi="Book Antiqua" w:cs="Times New Roman"/>
                <w:bCs/>
                <w:sz w:val="19"/>
                <w:szCs w:val="19"/>
              </w:rPr>
              <w:t>Existe</w:t>
            </w:r>
            <w:r>
              <w:rPr>
                <w:rFonts w:ascii="Book Antiqua" w:hAnsi="Book Antiqua" w:cs="Times New Roman"/>
                <w:bCs/>
                <w:sz w:val="19"/>
                <w:szCs w:val="19"/>
              </w:rPr>
              <w:t>, de fato,</w:t>
            </w:r>
            <w:r w:rsidRPr="008E2D3A">
              <w:rPr>
                <w:rFonts w:ascii="Book Antiqua" w:hAnsi="Book Antiqua" w:cs="Times New Roman"/>
                <w:bCs/>
                <w:sz w:val="19"/>
                <w:szCs w:val="19"/>
              </w:rPr>
              <w:t xml:space="preserve"> a previsão de uma causa de aumento de pena em função da prática do crime em unidade de conservação ambiental</w:t>
            </w:r>
            <w:r>
              <w:rPr>
                <w:rFonts w:ascii="Book Antiqua" w:hAnsi="Book Antiqua" w:cs="Times New Roman"/>
                <w:bCs/>
                <w:sz w:val="19"/>
                <w:szCs w:val="19"/>
              </w:rPr>
              <w:t>.</w:t>
            </w:r>
            <w:r w:rsidRPr="008E2D3A">
              <w:rPr>
                <w:rFonts w:ascii="Book Antiqua" w:hAnsi="Book Antiqua" w:cs="Times New Roman"/>
                <w:bCs/>
                <w:sz w:val="19"/>
                <w:szCs w:val="19"/>
              </w:rPr>
              <w:t xml:space="preserve"> </w:t>
            </w:r>
            <w:r>
              <w:rPr>
                <w:rFonts w:ascii="Book Antiqua" w:hAnsi="Book Antiqua" w:cs="Times New Roman"/>
                <w:bCs/>
                <w:sz w:val="19"/>
                <w:szCs w:val="19"/>
              </w:rPr>
              <w:t>P</w:t>
            </w:r>
            <w:r w:rsidRPr="008E2D3A">
              <w:rPr>
                <w:rFonts w:ascii="Book Antiqua" w:hAnsi="Book Antiqua" w:cs="Times New Roman"/>
                <w:bCs/>
                <w:sz w:val="19"/>
                <w:szCs w:val="19"/>
              </w:rPr>
              <w:t>orém</w:t>
            </w:r>
            <w:r>
              <w:rPr>
                <w:rFonts w:ascii="Book Antiqua" w:hAnsi="Book Antiqua" w:cs="Times New Roman"/>
                <w:bCs/>
                <w:sz w:val="19"/>
                <w:szCs w:val="19"/>
              </w:rPr>
              <w:t>,</w:t>
            </w:r>
            <w:r w:rsidRPr="008E2D3A">
              <w:rPr>
                <w:rFonts w:ascii="Book Antiqua" w:hAnsi="Book Antiqua" w:cs="Times New Roman"/>
                <w:bCs/>
                <w:sz w:val="19"/>
                <w:szCs w:val="19"/>
              </w:rPr>
              <w:t xml:space="preserve"> ela somente tem aplicação para o crime previsto no art</w:t>
            </w:r>
            <w:r>
              <w:rPr>
                <w:rFonts w:ascii="Book Antiqua" w:hAnsi="Book Antiqua" w:cs="Times New Roman"/>
                <w:bCs/>
                <w:sz w:val="19"/>
                <w:szCs w:val="19"/>
              </w:rPr>
              <w:t>.</w:t>
            </w:r>
            <w:r w:rsidRPr="008E2D3A">
              <w:rPr>
                <w:rFonts w:ascii="Book Antiqua" w:hAnsi="Book Antiqua" w:cs="Times New Roman"/>
                <w:bCs/>
                <w:sz w:val="19"/>
                <w:szCs w:val="19"/>
              </w:rPr>
              <w:t xml:space="preserve"> 29 da Lei 9.605/98, estando prevista no § 4º deste dispositivo, não incidindo, portanto, em todos os crimes previstos no referido diploma legal</w:t>
            </w:r>
            <w:r>
              <w:rPr>
                <w:rFonts w:ascii="Book Antiqua" w:hAnsi="Book Antiqua" w:cs="Times New Roman"/>
                <w:bCs/>
                <w:sz w:val="19"/>
                <w:szCs w:val="19"/>
              </w:rPr>
              <w:t>.</w:t>
            </w:r>
          </w:p>
        </w:tc>
      </w:tr>
    </w:tbl>
    <w:p w14:paraId="745C0727" w14:textId="19E9E6DC" w:rsidR="00322EFC" w:rsidRPr="00376F17"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C1354D">
        <w:rPr>
          <w:rFonts w:ascii="Book Antiqua" w:eastAsia="Times New Roman" w:hAnsi="Book Antiqua" w:cs="Times New Roman"/>
          <w:sz w:val="19"/>
          <w:szCs w:val="19"/>
          <w:lang w:eastAsia="pt-BR"/>
        </w:rPr>
        <w:lastRenderedPageBreak/>
        <w:t xml:space="preserve">VI </w:t>
      </w:r>
      <w:r w:rsidRPr="0007130E">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b/>
          <w:bCs/>
          <w:sz w:val="19"/>
          <w:szCs w:val="19"/>
          <w:highlight w:val="yellow"/>
          <w:lang w:eastAsia="pt-BR"/>
        </w:rPr>
        <w:t>com emprego de métodos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yellow"/>
          <w:lang w:eastAsia="pt-BR"/>
        </w:rPr>
        <w:t>instrumentos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capazes de provocar destruição em massa</w:t>
      </w:r>
      <w:r w:rsidRPr="00E91F78">
        <w:rPr>
          <w:rFonts w:ascii="Book Antiqua" w:eastAsia="Times New Roman" w:hAnsi="Book Antiqua" w:cs="Times New Roman"/>
          <w:sz w:val="18"/>
          <w:szCs w:val="18"/>
          <w:lang w:eastAsia="pt-BR"/>
        </w:rPr>
        <w:t>.</w:t>
      </w:r>
      <w:r w:rsidR="00CD4CC1" w:rsidRPr="00E91F78">
        <w:rPr>
          <w:rFonts w:ascii="Book Antiqua" w:eastAsia="Times New Roman" w:hAnsi="Book Antiqua" w:cs="Times New Roman"/>
          <w:sz w:val="18"/>
          <w:szCs w:val="18"/>
          <w:lang w:eastAsia="pt-BR"/>
        </w:rPr>
        <w:t xml:space="preserve"> </w:t>
      </w:r>
      <w:r w:rsidR="00CD4CC1" w:rsidRPr="00E91F78">
        <w:rPr>
          <w:rFonts w:ascii="Book Antiqua" w:eastAsia="Times New Roman" w:hAnsi="Book Antiqua" w:cs="Times New Roman"/>
          <w:b/>
          <w:bCs/>
          <w:color w:val="FF0000"/>
          <w:sz w:val="16"/>
          <w:szCs w:val="16"/>
          <w:u w:val="single"/>
          <w:lang w:eastAsia="pt-BR"/>
        </w:rPr>
        <w:t>(MPSC-2010)</w:t>
      </w:r>
      <w:r w:rsidR="00B0617F" w:rsidRPr="00E91F78">
        <w:rPr>
          <w:rFonts w:ascii="Book Antiqua" w:eastAsia="Times New Roman" w:hAnsi="Book Antiqua" w:cs="Times New Roman"/>
          <w:b/>
          <w:bCs/>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(Cartórios/TJMT-2014)</w:t>
      </w:r>
      <w:r w:rsidR="00376F17">
        <w:rPr>
          <w:rFonts w:ascii="Book Antiqua" w:eastAsia="Times New Roman" w:hAnsi="Book Antiqua" w:cs="Times New Roman"/>
          <w:b/>
          <w:color w:val="FF0000"/>
          <w:sz w:val="16"/>
          <w:szCs w:val="16"/>
          <w:lang w:eastAsia="pt-BR"/>
        </w:rPr>
        <w:t xml:space="preserve"> </w:t>
      </w:r>
      <w:r w:rsidR="00376F17">
        <w:rPr>
          <w:rFonts w:ascii="Book Antiqua" w:eastAsia="Times New Roman" w:hAnsi="Book Antiqua" w:cs="Times New Roman"/>
          <w:b/>
          <w:color w:val="FF0000"/>
          <w:sz w:val="16"/>
          <w:szCs w:val="16"/>
          <w:u w:val="single"/>
          <w:lang w:eastAsia="pt-BR"/>
        </w:rPr>
        <w:t>(PGERN-2024)</w:t>
      </w:r>
    </w:p>
    <w:p w14:paraId="098B47BA" w14:textId="626CD6C2" w:rsidR="00322EFC" w:rsidRPr="00376F17"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03" w:name="art29§5"/>
      <w:bookmarkEnd w:id="103"/>
      <w:r w:rsidRPr="00C1354D">
        <w:rPr>
          <w:rFonts w:ascii="Book Antiqua" w:eastAsia="Times New Roman" w:hAnsi="Book Antiqua" w:cs="Times New Roman"/>
          <w:b/>
          <w:sz w:val="19"/>
          <w:szCs w:val="19"/>
          <w:highlight w:val="magenta"/>
          <w:lang w:eastAsia="pt-BR"/>
        </w:rPr>
        <w:t>§ 5º</w:t>
      </w:r>
      <w:r w:rsidRPr="00C1354D">
        <w:rPr>
          <w:rFonts w:ascii="Book Antiqua" w:eastAsia="Times New Roman" w:hAnsi="Book Antiqua" w:cs="Times New Roman"/>
          <w:b/>
          <w:sz w:val="19"/>
          <w:szCs w:val="19"/>
          <w:lang w:eastAsia="pt-BR"/>
        </w:rPr>
        <w:t xml:space="preserve"> A pena </w:t>
      </w:r>
      <w:r w:rsidRPr="00C1354D">
        <w:rPr>
          <w:rFonts w:ascii="Book Antiqua" w:eastAsia="Times New Roman" w:hAnsi="Book Antiqua" w:cs="Times New Roman"/>
          <w:b/>
          <w:caps/>
          <w:sz w:val="19"/>
          <w:szCs w:val="19"/>
          <w:highlight w:val="green"/>
          <w:lang w:eastAsia="pt-BR"/>
        </w:rPr>
        <w:t>é aumentada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cyan"/>
          <w:lang w:eastAsia="pt-BR"/>
        </w:rPr>
        <w:t>até o triplo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se o crime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decorre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shd w:val="clear" w:color="auto" w:fill="FFFFFF" w:themeFill="background1"/>
          <w:lang w:eastAsia="pt-BR"/>
        </w:rPr>
        <w:t>do exercício</w:t>
      </w:r>
      <w:r w:rsidRPr="00C1354D">
        <w:rPr>
          <w:rFonts w:ascii="Book Antiqua" w:eastAsia="Times New Roman" w:hAnsi="Book Antiqua" w:cs="Times New Roman"/>
          <w:b/>
          <w:sz w:val="19"/>
          <w:szCs w:val="19"/>
          <w:shd w:val="clear" w:color="auto" w:fill="FFFFFF" w:themeFill="background1"/>
          <w:lang w:eastAsia="pt-BR"/>
        </w:rPr>
        <w:t xml:space="preserve"> de </w:t>
      </w:r>
      <w:r w:rsidRPr="00C1354D">
        <w:rPr>
          <w:rFonts w:ascii="Book Antiqua" w:eastAsia="Times New Roman" w:hAnsi="Book Antiqua" w:cs="Times New Roman"/>
          <w:b/>
          <w:caps/>
          <w:sz w:val="19"/>
          <w:szCs w:val="19"/>
          <w:shd w:val="clear" w:color="auto" w:fill="F7CAAC" w:themeFill="accent2" w:themeFillTint="66"/>
          <w:lang w:eastAsia="pt-BR"/>
        </w:rPr>
        <w:t>caça profissional</w:t>
      </w:r>
      <w:r w:rsidRPr="00E91F78">
        <w:rPr>
          <w:rFonts w:ascii="Book Antiqua" w:eastAsia="Times New Roman" w:hAnsi="Book Antiqua" w:cs="Times New Roman"/>
          <w:sz w:val="18"/>
          <w:szCs w:val="18"/>
          <w:lang w:eastAsia="pt-BR"/>
        </w:rPr>
        <w:t>.</w:t>
      </w:r>
      <w:r w:rsidR="00B0617F" w:rsidRPr="00E91F78">
        <w:rPr>
          <w:rFonts w:ascii="Book Antiqua" w:eastAsia="Times New Roman" w:hAnsi="Book Antiqua" w:cs="Times New Roman"/>
          <w:sz w:val="18"/>
          <w:szCs w:val="18"/>
          <w:lang w:eastAsia="pt-BR"/>
        </w:rPr>
        <w:t xml:space="preserve"> </w:t>
      </w:r>
      <w:r w:rsidR="00B0617F" w:rsidRPr="00E91F78">
        <w:rPr>
          <w:rFonts w:ascii="Book Antiqua" w:eastAsia="Times New Roman" w:hAnsi="Book Antiqua" w:cs="Times New Roman"/>
          <w:b/>
          <w:color w:val="FF0000"/>
          <w:sz w:val="16"/>
          <w:szCs w:val="16"/>
          <w:u w:val="single"/>
          <w:lang w:eastAsia="pt-BR"/>
        </w:rPr>
        <w:t>(TJMT-2009)</w:t>
      </w:r>
      <w:r w:rsidR="00A71FBF" w:rsidRPr="00E91F78">
        <w:rPr>
          <w:rFonts w:ascii="Book Antiqua" w:eastAsia="Times New Roman" w:hAnsi="Book Antiqua" w:cs="Times New Roman"/>
          <w:sz w:val="18"/>
          <w:szCs w:val="18"/>
          <w:lang w:eastAsia="pt-BR"/>
        </w:rPr>
        <w:t xml:space="preserve"> </w:t>
      </w:r>
      <w:r w:rsidR="00CD4CC1" w:rsidRPr="00E91F78">
        <w:rPr>
          <w:rFonts w:ascii="Book Antiqua" w:eastAsia="Times New Roman" w:hAnsi="Book Antiqua" w:cs="Times New Roman"/>
          <w:b/>
          <w:bCs/>
          <w:color w:val="FF0000"/>
          <w:sz w:val="16"/>
          <w:szCs w:val="16"/>
          <w:u w:val="single"/>
          <w:lang w:eastAsia="pt-BR"/>
        </w:rPr>
        <w:t>(MPSC-2010)</w:t>
      </w:r>
      <w:r w:rsidR="00056679" w:rsidRPr="00E91F78">
        <w:rPr>
          <w:rFonts w:ascii="Book Antiqua" w:eastAsia="Times New Roman" w:hAnsi="Book Antiqua" w:cs="Times New Roman"/>
          <w:b/>
          <w:bCs/>
          <w:color w:val="FF0000"/>
          <w:sz w:val="16"/>
          <w:szCs w:val="16"/>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r w:rsidR="009C3339" w:rsidRPr="00E91F78">
        <w:rPr>
          <w:rFonts w:ascii="Book Antiqua" w:eastAsia="Times New Roman" w:hAnsi="Book Antiqua" w:cs="Times New Roman"/>
          <w:b/>
          <w:bCs/>
          <w:color w:val="FF0000"/>
          <w:sz w:val="16"/>
          <w:szCs w:val="16"/>
          <w:lang w:eastAsia="pt-BR"/>
        </w:rPr>
        <w:t xml:space="preserve"> </w:t>
      </w:r>
      <w:r w:rsidR="009C3339" w:rsidRPr="00E91F78">
        <w:rPr>
          <w:rFonts w:ascii="Book Antiqua" w:eastAsia="Times New Roman" w:hAnsi="Book Antiqua" w:cs="Times New Roman"/>
          <w:b/>
          <w:color w:val="FF0000"/>
          <w:sz w:val="16"/>
          <w:szCs w:val="16"/>
          <w:u w:val="single"/>
          <w:lang w:eastAsia="pt-BR"/>
        </w:rPr>
        <w:t>(TRF4-2012)</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(Cartórios/TJMT-2014)</w:t>
      </w:r>
      <w:r w:rsidR="00E05995" w:rsidRPr="00E91F78">
        <w:rPr>
          <w:rFonts w:ascii="Book Antiqua" w:eastAsia="Times New Roman" w:hAnsi="Book Antiqua" w:cs="Times New Roman"/>
          <w:b/>
          <w:bCs/>
          <w:color w:val="FF0000"/>
          <w:sz w:val="16"/>
          <w:szCs w:val="16"/>
          <w:lang w:eastAsia="pt-BR"/>
        </w:rPr>
        <w:t xml:space="preserve"> </w:t>
      </w:r>
      <w:r w:rsidR="00E05995" w:rsidRPr="00E91F78">
        <w:rPr>
          <w:rFonts w:ascii="Book Antiqua" w:eastAsia="Times New Roman" w:hAnsi="Book Antiqua" w:cs="Times New Roman"/>
          <w:b/>
          <w:color w:val="FF0000"/>
          <w:sz w:val="16"/>
          <w:szCs w:val="16"/>
          <w:u w:val="single"/>
          <w:lang w:eastAsia="pt-BR"/>
        </w:rPr>
        <w:t>(TJPR-2019)</w:t>
      </w:r>
      <w:r w:rsidR="00376F17">
        <w:rPr>
          <w:rFonts w:ascii="Book Antiqua" w:eastAsia="Times New Roman" w:hAnsi="Book Antiqua" w:cs="Times New Roman"/>
          <w:b/>
          <w:color w:val="FF0000"/>
          <w:sz w:val="16"/>
          <w:szCs w:val="16"/>
          <w:lang w:eastAsia="pt-BR"/>
        </w:rPr>
        <w:t xml:space="preserve"> </w:t>
      </w:r>
      <w:r w:rsidR="00376F17">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A71FBF" w:rsidRPr="00C1354D" w14:paraId="62629D6A" w14:textId="77777777" w:rsidTr="00A71FBF">
        <w:tc>
          <w:tcPr>
            <w:tcW w:w="8494" w:type="dxa"/>
            <w:shd w:val="clear" w:color="auto" w:fill="CCFFFF"/>
          </w:tcPr>
          <w:p w14:paraId="3F4B550E" w14:textId="77777777" w:rsidR="00A71FBF" w:rsidRPr="00C1354D" w:rsidRDefault="00A71FBF"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TJMT</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2009</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De acordo com a Lei 9605/98, nos casos de crimes praticados contra a fauna, a pena é aumentada até o triplo, quando o crime for praticado em decorrência do exercício de caça profissional. </w:t>
            </w:r>
            <w:r w:rsidRPr="00C1354D">
              <w:rPr>
                <w:rFonts w:ascii="Book Antiqua" w:eastAsia="Times New Roman" w:hAnsi="Book Antiqua" w:cs="Times New Roman"/>
                <w:b/>
                <w:sz w:val="19"/>
                <w:szCs w:val="19"/>
                <w:lang w:eastAsia="pt-BR"/>
              </w:rPr>
              <w:t>BL: art. 29, §5º, LCA.</w:t>
            </w:r>
          </w:p>
          <w:p w14:paraId="480AD38D" w14:textId="683B74F5" w:rsidR="00433A80" w:rsidRPr="00C1354D" w:rsidRDefault="00D42CEB" w:rsidP="000F2AA1">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sidRPr="00C1354D">
              <w:rPr>
                <w:rFonts w:ascii="Book Antiqua" w:hAnsi="Book Antiqua" w:cs="Times New Roman"/>
                <w:b/>
                <w:i/>
                <w:iCs/>
                <w:sz w:val="19"/>
                <w:szCs w:val="19"/>
              </w:rPr>
              <w:t>: #</w:t>
            </w:r>
            <w:r w:rsidRPr="00C1354D">
              <w:rPr>
                <w:rFonts w:ascii="Book Antiqua" w:hAnsi="Book Antiqua" w:cs="Times New Roman"/>
                <w:b/>
                <w:i/>
                <w:iCs/>
                <w:sz w:val="19"/>
                <w:szCs w:val="19"/>
                <w:highlight w:val="magenta"/>
              </w:rPr>
              <w:t>DICA</w:t>
            </w:r>
            <w:r w:rsidR="00433A80" w:rsidRPr="00C1354D">
              <w:rPr>
                <w:rFonts w:ascii="Book Antiqua" w:eastAsia="Times New Roman" w:hAnsi="Book Antiqua" w:cs="Times New Roman"/>
                <w:sz w:val="19"/>
                <w:szCs w:val="19"/>
                <w:lang w:eastAsia="pt-BR"/>
              </w:rPr>
              <w:t xml:space="preserve">: </w:t>
            </w:r>
            <w:r w:rsidR="00433A80" w:rsidRPr="00C1354D">
              <w:rPr>
                <w:rFonts w:ascii="Book Antiqua" w:hAnsi="Book Antiqua"/>
                <w:b/>
                <w:bCs/>
                <w:sz w:val="19"/>
                <w:szCs w:val="19"/>
              </w:rPr>
              <w:t>c</w:t>
            </w:r>
            <w:r w:rsidR="00433A80" w:rsidRPr="00C1354D">
              <w:rPr>
                <w:rFonts w:ascii="Book Antiqua" w:hAnsi="Book Antiqua"/>
                <w:b/>
                <w:bCs/>
                <w:sz w:val="19"/>
                <w:szCs w:val="19"/>
                <w:highlight w:val="green"/>
              </w:rPr>
              <w:t>A</w:t>
            </w:r>
            <w:r w:rsidR="00433A80" w:rsidRPr="00C1354D">
              <w:rPr>
                <w:rFonts w:ascii="Book Antiqua" w:hAnsi="Book Antiqua"/>
                <w:b/>
                <w:bCs/>
                <w:sz w:val="19"/>
                <w:szCs w:val="19"/>
              </w:rPr>
              <w:t>ç</w:t>
            </w:r>
            <w:r w:rsidR="00433A80" w:rsidRPr="00C1354D">
              <w:rPr>
                <w:rFonts w:ascii="Book Antiqua" w:hAnsi="Book Antiqua"/>
                <w:b/>
                <w:bCs/>
                <w:sz w:val="19"/>
                <w:szCs w:val="19"/>
                <w:highlight w:val="green"/>
              </w:rPr>
              <w:t>A</w:t>
            </w:r>
            <w:r w:rsidR="00433A80" w:rsidRPr="00C1354D">
              <w:rPr>
                <w:rFonts w:ascii="Book Antiqua" w:hAnsi="Book Antiqua"/>
                <w:b/>
                <w:bCs/>
                <w:sz w:val="19"/>
                <w:szCs w:val="19"/>
              </w:rPr>
              <w:t> profission</w:t>
            </w:r>
            <w:r w:rsidR="00433A80" w:rsidRPr="00C1354D">
              <w:rPr>
                <w:rFonts w:ascii="Book Antiqua" w:hAnsi="Book Antiqua"/>
                <w:b/>
                <w:bCs/>
                <w:sz w:val="19"/>
                <w:szCs w:val="19"/>
                <w:highlight w:val="green"/>
              </w:rPr>
              <w:t>A</w:t>
            </w:r>
            <w:r w:rsidR="00433A80" w:rsidRPr="00C1354D">
              <w:rPr>
                <w:rFonts w:ascii="Book Antiqua" w:hAnsi="Book Antiqua"/>
                <w:b/>
                <w:bCs/>
                <w:sz w:val="19"/>
                <w:szCs w:val="19"/>
              </w:rPr>
              <w:t xml:space="preserve">l = </w:t>
            </w:r>
            <w:r w:rsidR="00433A80" w:rsidRPr="00C1354D">
              <w:rPr>
                <w:rFonts w:ascii="Book Antiqua" w:eastAsia="Times New Roman" w:hAnsi="Book Antiqua" w:cs="Times New Roman"/>
                <w:b/>
                <w:bCs/>
                <w:sz w:val="19"/>
                <w:szCs w:val="19"/>
                <w:highlight w:val="green"/>
                <w:lang w:eastAsia="pt-BR"/>
              </w:rPr>
              <w:t>A3</w:t>
            </w:r>
            <w:r w:rsidR="00433A80" w:rsidRPr="00C1354D">
              <w:rPr>
                <w:rFonts w:ascii="Book Antiqua" w:eastAsia="Times New Roman" w:hAnsi="Book Antiqua" w:cs="Times New Roman"/>
                <w:b/>
                <w:bCs/>
                <w:sz w:val="19"/>
                <w:szCs w:val="19"/>
                <w:lang w:eastAsia="pt-BR"/>
              </w:rPr>
              <w:t xml:space="preserve"> - Aumenta em </w:t>
            </w:r>
            <w:r w:rsidR="00433A80" w:rsidRPr="00C1354D">
              <w:rPr>
                <w:rFonts w:ascii="Book Antiqua" w:eastAsia="Times New Roman" w:hAnsi="Book Antiqua" w:cs="Times New Roman"/>
                <w:b/>
                <w:bCs/>
                <w:sz w:val="19"/>
                <w:szCs w:val="19"/>
                <w:highlight w:val="green"/>
                <w:lang w:eastAsia="pt-BR"/>
              </w:rPr>
              <w:t>3</w:t>
            </w:r>
            <w:r w:rsidR="00433A80" w:rsidRPr="00C1354D">
              <w:rPr>
                <w:rFonts w:ascii="Book Antiqua" w:eastAsia="Times New Roman" w:hAnsi="Book Antiqua" w:cs="Times New Roman"/>
                <w:b/>
                <w:bCs/>
                <w:sz w:val="19"/>
                <w:szCs w:val="19"/>
                <w:lang w:eastAsia="pt-BR"/>
              </w:rPr>
              <w:t xml:space="preserve"> (</w:t>
            </w:r>
            <w:r w:rsidR="00433A80" w:rsidRPr="00C1354D">
              <w:rPr>
                <w:rFonts w:ascii="Book Antiqua" w:eastAsia="Times New Roman" w:hAnsi="Book Antiqua" w:cs="Times New Roman"/>
                <w:b/>
                <w:bCs/>
                <w:sz w:val="19"/>
                <w:szCs w:val="19"/>
                <w:highlight w:val="yellow"/>
                <w:lang w:eastAsia="pt-BR"/>
              </w:rPr>
              <w:t>triplicada</w:t>
            </w:r>
            <w:r w:rsidR="00433A80" w:rsidRPr="00C1354D">
              <w:rPr>
                <w:rFonts w:ascii="Book Antiqua" w:eastAsia="Times New Roman" w:hAnsi="Book Antiqua" w:cs="Times New Roman"/>
                <w:b/>
                <w:bCs/>
                <w:sz w:val="19"/>
                <w:szCs w:val="19"/>
                <w:lang w:eastAsia="pt-BR"/>
              </w:rPr>
              <w:t>)</w:t>
            </w:r>
            <w:r w:rsidR="00433A80" w:rsidRPr="00C1354D">
              <w:rPr>
                <w:rFonts w:ascii="Book Antiqua" w:eastAsia="Times New Roman" w:hAnsi="Book Antiqua" w:cs="Times New Roman"/>
                <w:vanish/>
                <w:sz w:val="19"/>
                <w:szCs w:val="19"/>
                <w:lang w:eastAsia="pt-BR"/>
              </w:rPr>
              <w:t>Parte superior do formulárioParte inferior do formulário</w:t>
            </w:r>
          </w:p>
        </w:tc>
      </w:tr>
    </w:tbl>
    <w:p w14:paraId="7C3DD980" w14:textId="6969E43B" w:rsidR="00322EFC"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04" w:name="art29§6"/>
      <w:bookmarkEnd w:id="104"/>
      <w:r w:rsidRPr="00BE5BF0">
        <w:rPr>
          <w:rFonts w:ascii="Book Antiqua" w:eastAsia="Times New Roman" w:hAnsi="Book Antiqua" w:cs="Times New Roman"/>
          <w:b/>
          <w:bCs/>
          <w:sz w:val="19"/>
          <w:szCs w:val="19"/>
          <w:highlight w:val="magenta"/>
          <w:lang w:eastAsia="pt-BR"/>
        </w:rPr>
        <w:t>§ 6º</w:t>
      </w:r>
      <w:r w:rsidRPr="00BE5BF0">
        <w:rPr>
          <w:rFonts w:ascii="Book Antiqua" w:eastAsia="Times New Roman" w:hAnsi="Book Antiqua" w:cs="Times New Roman"/>
          <w:b/>
          <w:bCs/>
          <w:sz w:val="19"/>
          <w:szCs w:val="19"/>
          <w:lang w:eastAsia="pt-BR"/>
        </w:rPr>
        <w:t xml:space="preserve"> </w:t>
      </w:r>
      <w:r w:rsidRPr="00376F17">
        <w:rPr>
          <w:rFonts w:ascii="Book Antiqua" w:eastAsia="Times New Roman" w:hAnsi="Book Antiqua" w:cs="Times New Roman"/>
          <w:b/>
          <w:bCs/>
          <w:sz w:val="19"/>
          <w:szCs w:val="19"/>
          <w:lang w:eastAsia="pt-BR"/>
        </w:rPr>
        <w:t xml:space="preserve">As </w:t>
      </w:r>
      <w:r w:rsidRPr="00376F17">
        <w:rPr>
          <w:rFonts w:ascii="Book Antiqua" w:eastAsia="Times New Roman" w:hAnsi="Book Antiqua" w:cs="Times New Roman"/>
          <w:b/>
          <w:bCs/>
          <w:sz w:val="19"/>
          <w:szCs w:val="19"/>
          <w:highlight w:val="yellow"/>
          <w:lang w:eastAsia="pt-BR"/>
        </w:rPr>
        <w:t>disposições deste artigo</w:t>
      </w:r>
      <w:r w:rsidRPr="00376F17">
        <w:rPr>
          <w:rFonts w:ascii="Book Antiqua" w:eastAsia="Times New Roman" w:hAnsi="Book Antiqua" w:cs="Times New Roman"/>
          <w:b/>
          <w:bCs/>
          <w:sz w:val="19"/>
          <w:szCs w:val="19"/>
          <w:lang w:eastAsia="pt-BR"/>
        </w:rPr>
        <w:t xml:space="preserve"> </w:t>
      </w:r>
      <w:r w:rsidRPr="00376F17">
        <w:rPr>
          <w:rFonts w:ascii="Book Antiqua" w:eastAsia="Times New Roman" w:hAnsi="Book Antiqua" w:cs="Times New Roman"/>
          <w:b/>
          <w:bCs/>
          <w:caps/>
          <w:sz w:val="19"/>
          <w:szCs w:val="19"/>
          <w:highlight w:val="green"/>
          <w:lang w:eastAsia="pt-BR"/>
        </w:rPr>
        <w:t>não se aplicam</w:t>
      </w:r>
      <w:r w:rsidRPr="00376F17">
        <w:rPr>
          <w:rFonts w:ascii="Book Antiqua" w:eastAsia="Times New Roman" w:hAnsi="Book Antiqua" w:cs="Times New Roman"/>
          <w:b/>
          <w:bCs/>
          <w:sz w:val="19"/>
          <w:szCs w:val="19"/>
          <w:lang w:eastAsia="pt-BR"/>
        </w:rPr>
        <w:t xml:space="preserve"> aos </w:t>
      </w:r>
      <w:r w:rsidRPr="00376F17">
        <w:rPr>
          <w:rFonts w:ascii="Book Antiqua" w:eastAsia="Times New Roman" w:hAnsi="Book Antiqua" w:cs="Times New Roman"/>
          <w:b/>
          <w:bCs/>
          <w:sz w:val="19"/>
          <w:szCs w:val="19"/>
          <w:highlight w:val="cyan"/>
          <w:lang w:eastAsia="pt-BR"/>
        </w:rPr>
        <w:t>atos de pesca</w:t>
      </w:r>
      <w:r w:rsidRPr="00E91F78">
        <w:rPr>
          <w:rFonts w:ascii="Book Antiqua" w:eastAsia="Times New Roman" w:hAnsi="Book Antiqua" w:cs="Times New Roman"/>
          <w:sz w:val="18"/>
          <w:szCs w:val="18"/>
          <w:lang w:eastAsia="pt-BR"/>
        </w:rPr>
        <w:t>.</w:t>
      </w:r>
      <w:r w:rsidR="00BE5BF0" w:rsidRPr="00E91F78">
        <w:rPr>
          <w:rFonts w:ascii="Book Antiqua" w:eastAsia="Times New Roman" w:hAnsi="Book Antiqua" w:cs="Times New Roman"/>
          <w:sz w:val="18"/>
          <w:szCs w:val="18"/>
          <w:lang w:eastAsia="pt-BR"/>
        </w:rPr>
        <w:t xml:space="preserve"> </w:t>
      </w:r>
      <w:r w:rsidR="00BE5BF0" w:rsidRPr="00E91F78">
        <w:rPr>
          <w:rFonts w:ascii="Book Antiqua" w:eastAsia="Times New Roman" w:hAnsi="Book Antiqua" w:cs="Times New Roman"/>
          <w:b/>
          <w:bCs/>
          <w:color w:val="FF0000"/>
          <w:sz w:val="16"/>
          <w:szCs w:val="16"/>
          <w:u w:val="single"/>
          <w:lang w:eastAsia="pt-BR"/>
        </w:rPr>
        <w:t>(MPPE-2014)</w:t>
      </w:r>
      <w:r w:rsidR="00046CCD" w:rsidRPr="00E91F78">
        <w:rPr>
          <w:rFonts w:ascii="Book Antiqua" w:eastAsia="Times New Roman" w:hAnsi="Book Antiqua" w:cs="Times New Roman"/>
          <w:b/>
          <w:bCs/>
          <w:color w:val="FF0000"/>
          <w:sz w:val="16"/>
          <w:szCs w:val="16"/>
          <w:lang w:eastAsia="pt-BR"/>
        </w:rPr>
        <w:t xml:space="preserve"> </w:t>
      </w:r>
      <w:r w:rsidR="00046CCD" w:rsidRPr="00E91F78">
        <w:rPr>
          <w:rFonts w:ascii="Book Antiqua" w:eastAsia="Times New Roman" w:hAnsi="Book Antiqua" w:cs="Times New Roman"/>
          <w:b/>
          <w:bCs/>
          <w:color w:val="FF0000"/>
          <w:sz w:val="16"/>
          <w:szCs w:val="16"/>
          <w:u w:val="single"/>
          <w:lang w:eastAsia="pt-BR"/>
        </w:rPr>
        <w:t>(DPERS-2014)</w:t>
      </w:r>
      <w:r w:rsidR="00376F17">
        <w:rPr>
          <w:rFonts w:ascii="Book Antiqua" w:eastAsia="Times New Roman" w:hAnsi="Book Antiqua" w:cs="Times New Roman"/>
          <w:b/>
          <w:bCs/>
          <w:color w:val="FF0000"/>
          <w:sz w:val="16"/>
          <w:szCs w:val="16"/>
          <w:lang w:eastAsia="pt-BR"/>
        </w:rPr>
        <w:t xml:space="preserve"> </w:t>
      </w:r>
      <w:r w:rsidR="00376F17">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376F17" w:rsidRPr="00C1354D" w14:paraId="0B6B42E9" w14:textId="77777777" w:rsidTr="00050215">
        <w:tc>
          <w:tcPr>
            <w:tcW w:w="8494" w:type="dxa"/>
            <w:shd w:val="clear" w:color="auto" w:fill="CCFFFF"/>
          </w:tcPr>
          <w:p w14:paraId="4DDBFC4F" w14:textId="418B7F3D" w:rsidR="00376F17" w:rsidRPr="00C1354D" w:rsidRDefault="00376F17" w:rsidP="0005021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376F17">
              <w:rPr>
                <w:rFonts w:ascii="Book Antiqua" w:eastAsia="Times New Roman" w:hAnsi="Book Antiqua" w:cs="Times New Roman"/>
                <w:sz w:val="19"/>
                <w:szCs w:val="19"/>
                <w:lang w:eastAsia="pt-BR"/>
              </w:rPr>
              <w:t>No que diz respeito à conduta de matar, perseguir, caçar, apanhar, utilizar espécimes da fauna silvestre, nativos ou em rota migratória, sem a devida permissão, licença ou autorização da autoridade competente, ou em desacordo com a obtida, caracterizada pela Lei 9.605/98 como crime ambiental contra a fauna, julgue o ite</w:t>
            </w:r>
            <w:r>
              <w:rPr>
                <w:rFonts w:ascii="Book Antiqua" w:eastAsia="Times New Roman" w:hAnsi="Book Antiqua" w:cs="Times New Roman"/>
                <w:sz w:val="19"/>
                <w:szCs w:val="19"/>
                <w:lang w:eastAsia="pt-BR"/>
              </w:rPr>
              <w:t>m</w:t>
            </w:r>
            <w:r w:rsidRPr="00376F17">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w:t>
            </w:r>
            <w:r>
              <w:t xml:space="preserve"> </w:t>
            </w:r>
            <w:r w:rsidRPr="00376F17">
              <w:rPr>
                <w:rFonts w:ascii="Book Antiqua" w:eastAsia="Times New Roman" w:hAnsi="Book Antiqua" w:cs="Times New Roman"/>
                <w:sz w:val="19"/>
                <w:szCs w:val="19"/>
                <w:lang w:eastAsia="pt-BR"/>
              </w:rPr>
              <w:t>A conduta criminosa descrita não se aplica aos atos de pesca.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29, </w:t>
            </w:r>
            <w:r w:rsidRPr="00376F17">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§6º,</w:t>
            </w:r>
            <w:r w:rsidRPr="00C1354D">
              <w:rPr>
                <w:rFonts w:ascii="Book Antiqua" w:eastAsia="Times New Roman" w:hAnsi="Book Antiqua" w:cs="Times New Roman"/>
                <w:b/>
                <w:sz w:val="19"/>
                <w:szCs w:val="19"/>
                <w:lang w:eastAsia="pt-BR"/>
              </w:rPr>
              <w:t xml:space="preserve"> LCA.</w:t>
            </w:r>
          </w:p>
        </w:tc>
      </w:tr>
    </w:tbl>
    <w:p w14:paraId="6BCDF636" w14:textId="35052F61"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05" w:name="art30"/>
      <w:bookmarkEnd w:id="105"/>
      <w:r w:rsidRPr="00C1354D">
        <w:rPr>
          <w:rFonts w:ascii="Book Antiqua" w:eastAsia="Times New Roman" w:hAnsi="Book Antiqua" w:cs="Times New Roman"/>
          <w:b/>
          <w:sz w:val="19"/>
          <w:szCs w:val="19"/>
          <w:highlight w:val="magenta"/>
          <w:lang w:eastAsia="pt-BR"/>
        </w:rPr>
        <w:t>Art. 30</w:t>
      </w:r>
      <w:r w:rsidRPr="00C1354D">
        <w:rPr>
          <w:rFonts w:ascii="Book Antiqua" w:eastAsia="Times New Roman" w:hAnsi="Book Antiqua" w:cs="Times New Roman"/>
          <w:sz w:val="19"/>
          <w:szCs w:val="19"/>
          <w:lang w:eastAsia="pt-BR"/>
        </w:rPr>
        <w:t xml:space="preserve">. </w:t>
      </w:r>
      <w:r w:rsidRPr="00557EFF">
        <w:rPr>
          <w:rFonts w:ascii="Book Antiqua" w:eastAsia="Times New Roman" w:hAnsi="Book Antiqua" w:cs="Times New Roman"/>
          <w:b/>
          <w:caps/>
          <w:sz w:val="19"/>
          <w:szCs w:val="19"/>
          <w:highlight w:val="green"/>
          <w:lang w:eastAsia="pt-BR"/>
        </w:rPr>
        <w:t>Exportar</w:t>
      </w:r>
      <w:r w:rsidRPr="00C1354D">
        <w:rPr>
          <w:rFonts w:ascii="Book Antiqua" w:eastAsia="Times New Roman" w:hAnsi="Book Antiqua" w:cs="Times New Roman"/>
          <w:b/>
          <w:sz w:val="19"/>
          <w:szCs w:val="19"/>
          <w:lang w:eastAsia="pt-BR"/>
        </w:rPr>
        <w:t xml:space="preserve"> </w:t>
      </w:r>
      <w:r w:rsidRPr="00557EFF">
        <w:rPr>
          <w:rFonts w:ascii="Book Antiqua" w:eastAsia="Times New Roman" w:hAnsi="Book Antiqua" w:cs="Times New Roman"/>
          <w:b/>
          <w:sz w:val="19"/>
          <w:szCs w:val="19"/>
          <w:highlight w:val="cyan"/>
          <w:lang w:eastAsia="pt-BR"/>
        </w:rPr>
        <w:t>para o exterior</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sz w:val="19"/>
          <w:szCs w:val="19"/>
          <w:highlight w:val="yellow"/>
          <w:lang w:eastAsia="pt-BR"/>
        </w:rPr>
        <w:t>peles</w:t>
      </w:r>
      <w:r w:rsidRPr="00C1354D">
        <w:rPr>
          <w:rFonts w:ascii="Book Antiqua" w:eastAsia="Times New Roman" w:hAnsi="Book Antiqua" w:cs="Times New Roman"/>
          <w:b/>
          <w:sz w:val="19"/>
          <w:szCs w:val="19"/>
          <w:lang w:eastAsia="pt-BR"/>
        </w:rPr>
        <w:t xml:space="preserve"> e </w:t>
      </w:r>
      <w:r w:rsidRPr="00C4371B">
        <w:rPr>
          <w:rFonts w:ascii="Book Antiqua" w:eastAsia="Times New Roman" w:hAnsi="Book Antiqua" w:cs="Times New Roman"/>
          <w:b/>
          <w:sz w:val="19"/>
          <w:szCs w:val="19"/>
          <w:highlight w:val="yellow"/>
          <w:lang w:eastAsia="pt-BR"/>
        </w:rPr>
        <w:t>couros</w:t>
      </w:r>
      <w:r w:rsidRPr="00C1354D">
        <w:rPr>
          <w:rFonts w:ascii="Book Antiqua" w:eastAsia="Times New Roman" w:hAnsi="Book Antiqua" w:cs="Times New Roman"/>
          <w:b/>
          <w:sz w:val="19"/>
          <w:szCs w:val="19"/>
          <w:lang w:eastAsia="pt-BR"/>
        </w:rPr>
        <w:t xml:space="preserve"> de </w:t>
      </w:r>
      <w:r w:rsidRPr="00C4371B">
        <w:rPr>
          <w:rFonts w:ascii="Book Antiqua" w:eastAsia="Times New Roman" w:hAnsi="Book Antiqua" w:cs="Times New Roman"/>
          <w:b/>
          <w:caps/>
          <w:sz w:val="19"/>
          <w:szCs w:val="19"/>
          <w:shd w:val="clear" w:color="auto" w:fill="F7CAAC" w:themeFill="accent2" w:themeFillTint="66"/>
          <w:lang w:eastAsia="pt-BR"/>
        </w:rPr>
        <w:t>anfíbios</w:t>
      </w:r>
      <w:r w:rsidRPr="00C1354D">
        <w:rPr>
          <w:rFonts w:ascii="Book Antiqua" w:eastAsia="Times New Roman" w:hAnsi="Book Antiqua" w:cs="Times New Roman"/>
          <w:b/>
          <w:sz w:val="19"/>
          <w:szCs w:val="19"/>
          <w:lang w:eastAsia="pt-BR"/>
        </w:rPr>
        <w:t xml:space="preserve"> e </w:t>
      </w:r>
      <w:r w:rsidRPr="00C4371B">
        <w:rPr>
          <w:rFonts w:ascii="Book Antiqua" w:eastAsia="Times New Roman" w:hAnsi="Book Antiqua" w:cs="Times New Roman"/>
          <w:b/>
          <w:caps/>
          <w:sz w:val="19"/>
          <w:szCs w:val="19"/>
          <w:shd w:val="clear" w:color="auto" w:fill="F7CAAC" w:themeFill="accent2" w:themeFillTint="66"/>
          <w:lang w:eastAsia="pt-BR"/>
        </w:rPr>
        <w:t>répteis</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sz w:val="19"/>
          <w:szCs w:val="19"/>
          <w:highlight w:val="yellow"/>
          <w:lang w:eastAsia="pt-BR"/>
        </w:rPr>
        <w:t>em bruto</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caps/>
          <w:sz w:val="19"/>
          <w:szCs w:val="19"/>
          <w:highlight w:val="green"/>
          <w:lang w:eastAsia="pt-BR"/>
        </w:rPr>
        <w:t>sem</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sz w:val="19"/>
          <w:szCs w:val="19"/>
          <w:highlight w:val="cyan"/>
          <w:lang w:eastAsia="pt-BR"/>
        </w:rPr>
        <w:t>a autorização</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sz w:val="19"/>
          <w:szCs w:val="19"/>
          <w:highlight w:val="yellow"/>
          <w:lang w:eastAsia="pt-BR"/>
        </w:rPr>
        <w:t>da autoridade ambiental competente</w:t>
      </w:r>
      <w:r w:rsidRPr="00E91F78">
        <w:rPr>
          <w:rFonts w:ascii="Book Antiqua" w:eastAsia="Times New Roman" w:hAnsi="Book Antiqua" w:cs="Times New Roman"/>
          <w:b/>
          <w:sz w:val="18"/>
          <w:szCs w:val="18"/>
          <w:lang w:eastAsia="pt-BR"/>
        </w:rPr>
        <w:t>:</w:t>
      </w:r>
      <w:r w:rsidR="0007130E" w:rsidRPr="00E91F78">
        <w:rPr>
          <w:rFonts w:ascii="Book Antiqua" w:eastAsia="Times New Roman" w:hAnsi="Book Antiqua" w:cs="Times New Roman"/>
          <w:b/>
          <w:sz w:val="18"/>
          <w:szCs w:val="18"/>
          <w:lang w:eastAsia="pt-BR"/>
        </w:rPr>
        <w:t xml:space="preserve"> </w:t>
      </w:r>
      <w:r w:rsidR="0007130E" w:rsidRPr="00E91F78">
        <w:rPr>
          <w:rFonts w:ascii="Book Antiqua" w:hAnsi="Book Antiqua"/>
          <w:b/>
          <w:color w:val="FF0000"/>
          <w:sz w:val="16"/>
          <w:szCs w:val="16"/>
          <w:u w:val="single"/>
        </w:rPr>
        <w:t>(TJPI-2007)</w:t>
      </w:r>
      <w:r w:rsidR="005C7826" w:rsidRPr="00E91F78">
        <w:rPr>
          <w:rFonts w:ascii="Book Antiqua" w:eastAsia="Times New Roman" w:hAnsi="Book Antiqua" w:cs="Times New Roman"/>
          <w:b/>
          <w:sz w:val="18"/>
          <w:szCs w:val="18"/>
          <w:lang w:eastAsia="pt-BR"/>
        </w:rPr>
        <w:t xml:space="preserve"> </w:t>
      </w:r>
      <w:r w:rsidR="005C7826" w:rsidRPr="00E91F78">
        <w:rPr>
          <w:rFonts w:ascii="Book Antiqua" w:eastAsia="Times New Roman" w:hAnsi="Book Antiqua" w:cs="Times New Roman"/>
          <w:b/>
          <w:color w:val="FF0000"/>
          <w:sz w:val="16"/>
          <w:szCs w:val="16"/>
          <w:u w:val="single"/>
          <w:lang w:eastAsia="pt-BR"/>
        </w:rPr>
        <w:t>(TJMS-2008)</w:t>
      </w:r>
      <w:r w:rsidR="0007130E" w:rsidRPr="00E91F78">
        <w:rPr>
          <w:rFonts w:ascii="Book Antiqua" w:eastAsia="Times New Roman" w:hAnsi="Book Antiqua" w:cs="Times New Roman"/>
          <w:b/>
          <w:color w:val="FF0000"/>
          <w:sz w:val="16"/>
          <w:szCs w:val="16"/>
          <w:lang w:eastAsia="pt-BR"/>
        </w:rPr>
        <w:t xml:space="preserve"> </w:t>
      </w:r>
      <w:r w:rsidR="0007130E" w:rsidRPr="00E91F78">
        <w:rPr>
          <w:rFonts w:ascii="Book Antiqua" w:hAnsi="Book Antiqua"/>
          <w:b/>
          <w:color w:val="FF0000"/>
          <w:sz w:val="16"/>
          <w:szCs w:val="16"/>
          <w:u w:val="single"/>
        </w:rPr>
        <w:t>(AGU-2010)</w:t>
      </w:r>
      <w:r w:rsidR="00557EFF" w:rsidRPr="00E91F78">
        <w:rPr>
          <w:rFonts w:ascii="Book Antiqua" w:eastAsia="Times New Roman" w:hAnsi="Book Antiqua" w:cs="Times New Roman"/>
          <w:b/>
          <w:color w:val="FF0000"/>
          <w:sz w:val="16"/>
          <w:szCs w:val="16"/>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945341" w:rsidRPr="00E91F78">
        <w:rPr>
          <w:rFonts w:ascii="Book Antiqua" w:eastAsia="Times New Roman" w:hAnsi="Book Antiqua" w:cs="Times New Roman"/>
          <w:b/>
          <w:color w:val="FF0000"/>
          <w:sz w:val="16"/>
          <w:szCs w:val="16"/>
          <w:lang w:eastAsia="pt-BR"/>
        </w:rPr>
        <w:t xml:space="preserve"> </w:t>
      </w:r>
      <w:r w:rsidR="00945341" w:rsidRPr="00E91F78">
        <w:rPr>
          <w:rFonts w:ascii="Book Antiqua" w:eastAsia="Times New Roman" w:hAnsi="Book Antiqua" w:cs="Times New Roman"/>
          <w:b/>
          <w:color w:val="FF0000"/>
          <w:sz w:val="16"/>
          <w:szCs w:val="16"/>
          <w:u w:val="single"/>
          <w:lang w:eastAsia="pt-BR"/>
        </w:rPr>
        <w:t>(TRF3-2013)</w:t>
      </w:r>
      <w:r w:rsidR="00C4371B" w:rsidRPr="00E91F78">
        <w:rPr>
          <w:rFonts w:ascii="Book Antiqua" w:eastAsia="Times New Roman" w:hAnsi="Book Antiqua" w:cs="Times New Roman"/>
          <w:b/>
          <w:color w:val="FF0000"/>
          <w:sz w:val="16"/>
          <w:szCs w:val="16"/>
          <w:lang w:eastAsia="pt-BR"/>
        </w:rPr>
        <w:t xml:space="preserve"> </w:t>
      </w:r>
      <w:r w:rsidR="00C4371B" w:rsidRPr="00E91F78">
        <w:rPr>
          <w:rFonts w:ascii="Book Antiqua" w:eastAsia="Times New Roman" w:hAnsi="Book Antiqua" w:cs="Times New Roman"/>
          <w:b/>
          <w:color w:val="FF0000"/>
          <w:sz w:val="16"/>
          <w:szCs w:val="16"/>
          <w:u w:val="single"/>
          <w:lang w:eastAsia="pt-BR"/>
        </w:rPr>
        <w:t>(DPU-2015)</w:t>
      </w:r>
    </w:p>
    <w:p w14:paraId="576B796A" w14:textId="6FBE2EFB"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b/>
          <w:sz w:val="19"/>
          <w:szCs w:val="19"/>
          <w:lang w:eastAsia="pt-BR"/>
        </w:rPr>
        <w:t xml:space="preserve">Pena - </w:t>
      </w:r>
      <w:r w:rsidRPr="00C1354D">
        <w:rPr>
          <w:rFonts w:ascii="Book Antiqua" w:eastAsia="Times New Roman" w:hAnsi="Book Antiqua" w:cs="Times New Roman"/>
          <w:b/>
          <w:sz w:val="19"/>
          <w:szCs w:val="19"/>
          <w:highlight w:val="cyan"/>
          <w:lang w:eastAsia="pt-BR"/>
        </w:rPr>
        <w:t>reclusão</w:t>
      </w:r>
      <w:r w:rsidRPr="00C1354D">
        <w:rPr>
          <w:rFonts w:ascii="Book Antiqua" w:eastAsia="Times New Roman" w:hAnsi="Book Antiqua" w:cs="Times New Roman"/>
          <w:b/>
          <w:sz w:val="19"/>
          <w:szCs w:val="19"/>
          <w:lang w:eastAsia="pt-BR"/>
        </w:rPr>
        <w:t xml:space="preserve">, de um a três anos, e </w:t>
      </w:r>
      <w:r w:rsidRPr="00945341">
        <w:rPr>
          <w:rFonts w:ascii="Book Antiqua" w:eastAsia="Times New Roman" w:hAnsi="Book Antiqua" w:cs="Times New Roman"/>
          <w:b/>
          <w:sz w:val="19"/>
          <w:szCs w:val="19"/>
          <w:highlight w:val="cyan"/>
          <w:lang w:eastAsia="pt-BR"/>
        </w:rPr>
        <w:t>multa</w:t>
      </w:r>
      <w:r w:rsidRPr="00E91F78">
        <w:rPr>
          <w:rFonts w:ascii="Book Antiqua" w:eastAsia="Times New Roman" w:hAnsi="Book Antiqua" w:cs="Times New Roman"/>
          <w:sz w:val="18"/>
          <w:szCs w:val="18"/>
          <w:lang w:eastAsia="pt-BR"/>
        </w:rPr>
        <w:t>.</w:t>
      </w:r>
      <w:r w:rsidR="00EE166B" w:rsidRPr="00E91F78">
        <w:rPr>
          <w:rFonts w:ascii="Book Antiqua" w:eastAsia="Times New Roman" w:hAnsi="Book Antiqua" w:cs="Times New Roman"/>
          <w:sz w:val="18"/>
          <w:szCs w:val="18"/>
          <w:lang w:eastAsia="pt-BR"/>
        </w:rPr>
        <w:t xml:space="preserve"> </w:t>
      </w:r>
      <w:r w:rsidR="005C7826" w:rsidRPr="00E91F78">
        <w:rPr>
          <w:rFonts w:ascii="Book Antiqua" w:eastAsia="Times New Roman" w:hAnsi="Book Antiqua" w:cs="Times New Roman"/>
          <w:b/>
          <w:color w:val="FF0000"/>
          <w:sz w:val="16"/>
          <w:szCs w:val="16"/>
          <w:u w:val="single"/>
          <w:lang w:eastAsia="pt-BR"/>
        </w:rPr>
        <w:t>(TJMS-2008)</w:t>
      </w:r>
      <w:r w:rsidR="00945341" w:rsidRPr="00E91F78">
        <w:rPr>
          <w:rFonts w:ascii="Book Antiqua" w:eastAsia="Times New Roman" w:hAnsi="Book Antiqua" w:cs="Times New Roman"/>
          <w:b/>
          <w:color w:val="FF0000"/>
          <w:sz w:val="16"/>
          <w:szCs w:val="16"/>
          <w:lang w:eastAsia="pt-BR"/>
        </w:rPr>
        <w:t xml:space="preserve"> </w:t>
      </w:r>
      <w:r w:rsidR="00945341" w:rsidRPr="00E91F78">
        <w:rPr>
          <w:rFonts w:ascii="Book Antiqua" w:eastAsia="Times New Roman" w:hAnsi="Book Antiqua" w:cs="Times New Roman"/>
          <w:b/>
          <w:color w:val="FF0000"/>
          <w:sz w:val="16"/>
          <w:szCs w:val="16"/>
          <w:u w:val="single"/>
          <w:lang w:eastAsia="pt-BR"/>
        </w:rPr>
        <w:t>(TRF3-2013)</w:t>
      </w:r>
    </w:p>
    <w:tbl>
      <w:tblPr>
        <w:tblStyle w:val="Tabelacomgrade"/>
        <w:tblW w:w="0" w:type="auto"/>
        <w:shd w:val="clear" w:color="auto" w:fill="CCFFFF"/>
        <w:tblLook w:val="04A0" w:firstRow="1" w:lastRow="0" w:firstColumn="1" w:lastColumn="0" w:noHBand="0" w:noVBand="1"/>
      </w:tblPr>
      <w:tblGrid>
        <w:gridCol w:w="8494"/>
      </w:tblGrid>
      <w:tr w:rsidR="00F10A17" w:rsidRPr="00C1354D" w14:paraId="7E14D360" w14:textId="77777777" w:rsidTr="008C1A90">
        <w:tc>
          <w:tcPr>
            <w:tcW w:w="8494" w:type="dxa"/>
            <w:shd w:val="clear" w:color="auto" w:fill="CCFFFF"/>
          </w:tcPr>
          <w:p w14:paraId="511DC4D4" w14:textId="77777777" w:rsidR="00F10A17" w:rsidRPr="00C1354D" w:rsidRDefault="00F10A17" w:rsidP="008C1A90">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TJPI-2007-CESPE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008C1A90" w:rsidRPr="00C1354D">
              <w:rPr>
                <w:rFonts w:ascii="Book Antiqua" w:eastAsia="Times New Roman" w:hAnsi="Book Antiqua" w:cs="Times New Roman"/>
                <w:sz w:val="19"/>
                <w:szCs w:val="19"/>
                <w:lang w:eastAsia="pt-BR"/>
              </w:rPr>
              <w:t xml:space="preserve">As peles e os couros em estado bruto não podem ser exportados sem a autorização da autoridade ambiental competente. No caso de exportação de peles e couros tratados ou beneficiados no país, deve-se investigar se os animais, anfíbios e répteis, que deram origem ao produto de exportação foram caçados e utilizados legalmente. </w:t>
            </w:r>
            <w:r w:rsidR="008C1A90" w:rsidRPr="00C1354D">
              <w:rPr>
                <w:rFonts w:ascii="Book Antiqua" w:eastAsia="Times New Roman" w:hAnsi="Book Antiqua" w:cs="Times New Roman"/>
                <w:b/>
                <w:sz w:val="19"/>
                <w:szCs w:val="19"/>
                <w:lang w:eastAsia="pt-BR"/>
              </w:rPr>
              <w:t>BL: art. 30 da LCA e art. 26 do Dec. 6514/08.</w:t>
            </w:r>
          </w:p>
        </w:tc>
      </w:tr>
    </w:tbl>
    <w:p w14:paraId="7FFE0C52" w14:textId="7ED987D0"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6" w:name="art31"/>
      <w:bookmarkEnd w:id="106"/>
      <w:r w:rsidRPr="00C1354D">
        <w:rPr>
          <w:rFonts w:ascii="Book Antiqua" w:eastAsia="Times New Roman" w:hAnsi="Book Antiqua" w:cs="Times New Roman"/>
          <w:b/>
          <w:bCs/>
          <w:sz w:val="19"/>
          <w:szCs w:val="19"/>
          <w:highlight w:val="magenta"/>
          <w:lang w:eastAsia="pt-BR"/>
        </w:rPr>
        <w:t>Art. 31</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Introduzir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espécime animal no País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sem parecer técnico oficial favorável</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bCs/>
          <w:sz w:val="19"/>
          <w:szCs w:val="19"/>
          <w:highlight w:val="cyan"/>
          <w:lang w:eastAsia="pt-BR"/>
        </w:rPr>
        <w:t>licença expedida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por autoridade competente</w:t>
      </w:r>
      <w:r w:rsidRPr="00E91F78">
        <w:rPr>
          <w:rFonts w:ascii="Book Antiqua" w:eastAsia="Times New Roman" w:hAnsi="Book Antiqua" w:cs="Times New Roman"/>
          <w:sz w:val="18"/>
          <w:szCs w:val="18"/>
          <w:lang w:eastAsia="pt-BR"/>
        </w:rPr>
        <w:t>:</w:t>
      </w:r>
      <w:r w:rsidR="00704018" w:rsidRPr="00E91F78">
        <w:rPr>
          <w:rFonts w:ascii="Book Antiqua" w:eastAsia="Times New Roman" w:hAnsi="Book Antiqua" w:cs="Times New Roman"/>
          <w:sz w:val="18"/>
          <w:szCs w:val="18"/>
          <w:lang w:eastAsia="pt-BR"/>
        </w:rPr>
        <w:t xml:space="preserve"> </w:t>
      </w:r>
      <w:r w:rsidR="00704018" w:rsidRPr="00E91F78">
        <w:rPr>
          <w:rFonts w:ascii="Book Antiqua" w:eastAsia="Times New Roman" w:hAnsi="Book Antiqua" w:cs="Times New Roman"/>
          <w:b/>
          <w:bCs/>
          <w:color w:val="FF0000"/>
          <w:sz w:val="16"/>
          <w:szCs w:val="16"/>
          <w:u w:val="single"/>
          <w:lang w:eastAsia="pt-BR"/>
        </w:rPr>
        <w:t>(MPSP-2008)</w:t>
      </w:r>
      <w:r w:rsidR="00781F9B" w:rsidRPr="00E91F78">
        <w:rPr>
          <w:rFonts w:ascii="Book Antiqua" w:eastAsia="Times New Roman" w:hAnsi="Book Antiqua" w:cs="Times New Roman"/>
          <w:b/>
          <w:bCs/>
          <w:color w:val="FF0000"/>
          <w:sz w:val="16"/>
          <w:szCs w:val="16"/>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r w:rsidR="003344CD" w:rsidRPr="00E91F78">
        <w:rPr>
          <w:rFonts w:ascii="Book Antiqua" w:eastAsia="Times New Roman" w:hAnsi="Book Antiqua" w:cs="Times New Roman"/>
          <w:b/>
          <w:bCs/>
          <w:color w:val="FF0000"/>
          <w:sz w:val="16"/>
          <w:szCs w:val="16"/>
          <w:lang w:eastAsia="pt-BR"/>
        </w:rPr>
        <w:t xml:space="preserve"> </w:t>
      </w:r>
      <w:r w:rsidR="003344CD" w:rsidRPr="00E91F78">
        <w:rPr>
          <w:rFonts w:ascii="Book Antiqua" w:eastAsia="Times New Roman" w:hAnsi="Book Antiqua" w:cs="Times New Roman"/>
          <w:b/>
          <w:color w:val="FF0000"/>
          <w:sz w:val="16"/>
          <w:szCs w:val="16"/>
          <w:u w:val="single"/>
          <w:lang w:eastAsia="pt-BR"/>
        </w:rPr>
        <w:t>(PCRJ-2009)</w:t>
      </w:r>
      <w:r w:rsidR="003F10CC" w:rsidRPr="00E91F78">
        <w:rPr>
          <w:rFonts w:ascii="Book Antiqua" w:eastAsia="Times New Roman" w:hAnsi="Book Antiqua" w:cs="Times New Roman"/>
          <w:b/>
          <w:bCs/>
          <w:color w:val="FF0000"/>
          <w:sz w:val="16"/>
          <w:szCs w:val="16"/>
          <w:lang w:eastAsia="pt-BR"/>
        </w:rPr>
        <w:t xml:space="preserve"> </w:t>
      </w:r>
      <w:r w:rsidR="003F10CC" w:rsidRPr="00E91F78">
        <w:rPr>
          <w:rFonts w:ascii="Book Antiqua" w:eastAsia="Times New Roman" w:hAnsi="Book Antiqua" w:cs="Times New Roman"/>
          <w:b/>
          <w:bCs/>
          <w:color w:val="FF0000"/>
          <w:sz w:val="16"/>
          <w:szCs w:val="16"/>
          <w:u w:val="single"/>
          <w:lang w:eastAsia="pt-BR"/>
        </w:rPr>
        <w:t>(MPES-2010)</w:t>
      </w:r>
      <w:r w:rsidR="0007130E" w:rsidRPr="00E91F78">
        <w:rPr>
          <w:rFonts w:ascii="Book Antiqua" w:eastAsia="Times New Roman" w:hAnsi="Book Antiqua" w:cs="Times New Roman"/>
          <w:b/>
          <w:bCs/>
          <w:color w:val="FF0000"/>
          <w:sz w:val="16"/>
          <w:szCs w:val="16"/>
          <w:lang w:eastAsia="pt-BR"/>
        </w:rPr>
        <w:t xml:space="preserve"> </w:t>
      </w:r>
      <w:r w:rsidR="0007130E" w:rsidRPr="00E91F78">
        <w:rPr>
          <w:rFonts w:ascii="Book Antiqua" w:hAnsi="Book Antiqua"/>
          <w:b/>
          <w:color w:val="FF0000"/>
          <w:sz w:val="16"/>
          <w:szCs w:val="16"/>
          <w:u w:val="single"/>
        </w:rPr>
        <w:t>(AGU-2010)</w:t>
      </w:r>
      <w:r w:rsidR="00557EFF" w:rsidRPr="00E91F78">
        <w:rPr>
          <w:rFonts w:ascii="Book Antiqua" w:eastAsia="Times New Roman" w:hAnsi="Book Antiqua" w:cs="Times New Roman"/>
          <w:b/>
          <w:bCs/>
          <w:color w:val="FF0000"/>
          <w:sz w:val="16"/>
          <w:szCs w:val="16"/>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C93DED" w:rsidRPr="00E91F78">
        <w:rPr>
          <w:rFonts w:ascii="Book Antiqua" w:eastAsia="Times New Roman" w:hAnsi="Book Antiqua" w:cs="Times New Roman"/>
          <w:b/>
          <w:bCs/>
          <w:color w:val="FF0000"/>
          <w:sz w:val="16"/>
          <w:szCs w:val="16"/>
          <w:lang w:eastAsia="pt-BR"/>
        </w:rPr>
        <w:t xml:space="preserve"> </w:t>
      </w:r>
      <w:r w:rsidR="00C93DED" w:rsidRPr="00E91F78">
        <w:rPr>
          <w:rFonts w:ascii="Book Antiqua" w:eastAsia="Times New Roman" w:hAnsi="Book Antiqua" w:cs="Times New Roman"/>
          <w:b/>
          <w:color w:val="FF0000"/>
          <w:sz w:val="16"/>
          <w:szCs w:val="16"/>
          <w:u w:val="single"/>
          <w:lang w:eastAsia="pt-BR"/>
        </w:rPr>
        <w:t>(PCAP-2017)</w:t>
      </w:r>
      <w:r w:rsidR="002C1321" w:rsidRPr="00E91F78">
        <w:rPr>
          <w:rFonts w:ascii="Book Antiqua" w:eastAsia="Times New Roman" w:hAnsi="Book Antiqua" w:cs="Times New Roman"/>
          <w:b/>
          <w:color w:val="FF0000"/>
          <w:sz w:val="16"/>
          <w:szCs w:val="16"/>
          <w:lang w:eastAsia="pt-BR"/>
        </w:rPr>
        <w:t xml:space="preserve"> </w:t>
      </w:r>
      <w:r w:rsidR="002C1321" w:rsidRPr="00E91F78">
        <w:rPr>
          <w:rFonts w:ascii="Book Antiqua" w:eastAsia="Times New Roman" w:hAnsi="Book Antiqua" w:cs="Times New Roman"/>
          <w:b/>
          <w:color w:val="FF0000"/>
          <w:sz w:val="16"/>
          <w:szCs w:val="16"/>
          <w:u w:val="single"/>
          <w:lang w:eastAsia="pt-BR"/>
        </w:rPr>
        <w:t>(PGESP-2018)</w:t>
      </w:r>
    </w:p>
    <w:p w14:paraId="502BAF22"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três meses a um ano, e multa.</w:t>
      </w:r>
    </w:p>
    <w:p w14:paraId="36EA833E" w14:textId="365F5403" w:rsidR="00322EFC" w:rsidRPr="00A04D35"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07" w:name="art32"/>
      <w:bookmarkEnd w:id="107"/>
      <w:r w:rsidRPr="00C1354D">
        <w:rPr>
          <w:rFonts w:ascii="Book Antiqua" w:eastAsia="Times New Roman" w:hAnsi="Book Antiqua" w:cs="Times New Roman"/>
          <w:b/>
          <w:sz w:val="19"/>
          <w:szCs w:val="19"/>
          <w:highlight w:val="magenta"/>
          <w:lang w:eastAsia="pt-BR"/>
        </w:rPr>
        <w:t>Art. 32</w:t>
      </w:r>
      <w:r w:rsidRPr="00C1354D">
        <w:rPr>
          <w:rFonts w:ascii="Book Antiqua" w:eastAsia="Times New Roman" w:hAnsi="Book Antiqua" w:cs="Times New Roman"/>
          <w:sz w:val="19"/>
          <w:szCs w:val="19"/>
          <w:lang w:eastAsia="pt-BR"/>
        </w:rPr>
        <w:t xml:space="preserve">. </w:t>
      </w:r>
      <w:r w:rsidRPr="000B1138">
        <w:rPr>
          <w:rFonts w:ascii="Book Antiqua" w:eastAsia="Times New Roman" w:hAnsi="Book Antiqua" w:cs="Times New Roman"/>
          <w:b/>
          <w:caps/>
          <w:sz w:val="19"/>
          <w:szCs w:val="19"/>
          <w:highlight w:val="green"/>
          <w:lang w:eastAsia="pt-BR"/>
        </w:rPr>
        <w:t>Praticar</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sz w:val="19"/>
          <w:szCs w:val="19"/>
          <w:highlight w:val="cyan"/>
          <w:lang w:eastAsia="pt-BR"/>
        </w:rPr>
        <w:t>ato</w:t>
      </w:r>
      <w:r w:rsidRPr="000B1138">
        <w:rPr>
          <w:rFonts w:ascii="Book Antiqua" w:eastAsia="Times New Roman" w:hAnsi="Book Antiqua" w:cs="Times New Roman"/>
          <w:b/>
          <w:sz w:val="19"/>
          <w:szCs w:val="19"/>
          <w:lang w:eastAsia="pt-BR"/>
        </w:rPr>
        <w:t xml:space="preserve"> de </w:t>
      </w:r>
      <w:r w:rsidRPr="000B1138">
        <w:rPr>
          <w:rFonts w:ascii="Book Antiqua" w:eastAsia="Times New Roman" w:hAnsi="Book Antiqua" w:cs="Times New Roman"/>
          <w:b/>
          <w:caps/>
          <w:sz w:val="19"/>
          <w:szCs w:val="19"/>
          <w:shd w:val="clear" w:color="auto" w:fill="F7CAAC" w:themeFill="accent2" w:themeFillTint="66"/>
          <w:lang w:eastAsia="pt-BR"/>
        </w:rPr>
        <w:t>abuso</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caps/>
          <w:sz w:val="19"/>
          <w:szCs w:val="19"/>
          <w:shd w:val="clear" w:color="auto" w:fill="F7CAAC" w:themeFill="accent2" w:themeFillTint="66"/>
          <w:lang w:eastAsia="pt-BR"/>
        </w:rPr>
        <w:t>maus-tratos</w:t>
      </w:r>
      <w:r w:rsidRPr="000B1138">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caps/>
          <w:sz w:val="19"/>
          <w:szCs w:val="19"/>
          <w:highlight w:val="green"/>
          <w:lang w:eastAsia="pt-BR"/>
        </w:rPr>
        <w:t>ferir</w:t>
      </w:r>
      <w:r w:rsidRPr="000B1138">
        <w:rPr>
          <w:rFonts w:ascii="Book Antiqua" w:eastAsia="Times New Roman" w:hAnsi="Book Antiqua" w:cs="Times New Roman"/>
          <w:b/>
          <w:sz w:val="19"/>
          <w:szCs w:val="19"/>
          <w:lang w:eastAsia="pt-BR"/>
        </w:rPr>
        <w:t xml:space="preserve"> ou </w:t>
      </w:r>
      <w:r w:rsidRPr="00A04D35">
        <w:rPr>
          <w:rFonts w:ascii="Book Antiqua" w:eastAsia="Times New Roman" w:hAnsi="Book Antiqua" w:cs="Times New Roman"/>
          <w:b/>
          <w:caps/>
          <w:sz w:val="19"/>
          <w:szCs w:val="19"/>
          <w:highlight w:val="green"/>
          <w:lang w:eastAsia="pt-BR"/>
        </w:rPr>
        <w:t>mutilar</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sz w:val="19"/>
          <w:szCs w:val="19"/>
          <w:highlight w:val="yellow"/>
          <w:lang w:eastAsia="pt-BR"/>
        </w:rPr>
        <w:t>animais silvestres</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sz w:val="19"/>
          <w:szCs w:val="19"/>
          <w:highlight w:val="yellow"/>
          <w:lang w:eastAsia="pt-BR"/>
        </w:rPr>
        <w:t>domésticos</w:t>
      </w:r>
      <w:r w:rsidRPr="000B1138">
        <w:rPr>
          <w:rFonts w:ascii="Book Antiqua" w:eastAsia="Times New Roman" w:hAnsi="Book Antiqua" w:cs="Times New Roman"/>
          <w:b/>
          <w:sz w:val="19"/>
          <w:szCs w:val="19"/>
          <w:lang w:eastAsia="pt-BR"/>
        </w:rPr>
        <w:t xml:space="preserve"> ou </w:t>
      </w:r>
      <w:r w:rsidRPr="000B1138">
        <w:rPr>
          <w:rFonts w:ascii="Book Antiqua" w:eastAsia="Times New Roman" w:hAnsi="Book Antiqua" w:cs="Times New Roman"/>
          <w:b/>
          <w:sz w:val="19"/>
          <w:szCs w:val="19"/>
          <w:highlight w:val="yellow"/>
          <w:lang w:eastAsia="pt-BR"/>
        </w:rPr>
        <w:t>domesticados</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sz w:val="19"/>
          <w:szCs w:val="19"/>
          <w:highlight w:val="yellow"/>
          <w:lang w:eastAsia="pt-BR"/>
        </w:rPr>
        <w:t>nativos</w:t>
      </w:r>
      <w:r w:rsidRPr="000B1138">
        <w:rPr>
          <w:rFonts w:ascii="Book Antiqua" w:eastAsia="Times New Roman" w:hAnsi="Book Antiqua" w:cs="Times New Roman"/>
          <w:b/>
          <w:sz w:val="19"/>
          <w:szCs w:val="19"/>
          <w:lang w:eastAsia="pt-BR"/>
        </w:rPr>
        <w:t xml:space="preserve"> ou </w:t>
      </w:r>
      <w:r w:rsidRPr="000B1138">
        <w:rPr>
          <w:rFonts w:ascii="Book Antiqua" w:eastAsia="Times New Roman" w:hAnsi="Book Antiqua" w:cs="Times New Roman"/>
          <w:b/>
          <w:sz w:val="19"/>
          <w:szCs w:val="19"/>
          <w:highlight w:val="yellow"/>
          <w:lang w:eastAsia="pt-BR"/>
        </w:rPr>
        <w:t>exóticos</w:t>
      </w:r>
      <w:r w:rsidRPr="00E91F78">
        <w:rPr>
          <w:rFonts w:ascii="Book Antiqua" w:eastAsia="Times New Roman" w:hAnsi="Book Antiqua" w:cs="Times New Roman"/>
          <w:sz w:val="18"/>
          <w:szCs w:val="18"/>
          <w:lang w:eastAsia="pt-BR"/>
        </w:rPr>
        <w:t>:</w:t>
      </w:r>
      <w:r w:rsidR="007A42A3" w:rsidRPr="00E91F78">
        <w:rPr>
          <w:rFonts w:ascii="Book Antiqua" w:eastAsia="Times New Roman" w:hAnsi="Book Antiqua" w:cs="Times New Roman"/>
          <w:sz w:val="18"/>
          <w:szCs w:val="18"/>
          <w:lang w:eastAsia="pt-BR"/>
        </w:rPr>
        <w:t xml:space="preserve"> </w:t>
      </w:r>
      <w:r w:rsidR="007A42A3" w:rsidRPr="00E91F78">
        <w:rPr>
          <w:rFonts w:ascii="Book Antiqua" w:eastAsia="Times New Roman" w:hAnsi="Book Antiqua" w:cs="Times New Roman"/>
          <w:b/>
          <w:color w:val="FF0000"/>
          <w:sz w:val="16"/>
          <w:szCs w:val="16"/>
          <w:u w:val="single"/>
          <w:lang w:eastAsia="pt-BR"/>
        </w:rPr>
        <w:t>(TJMG-2009)</w:t>
      </w:r>
      <w:r w:rsidR="008956F3" w:rsidRPr="00E91F78">
        <w:rPr>
          <w:rFonts w:ascii="Book Antiqua" w:eastAsia="Times New Roman" w:hAnsi="Book Antiqua" w:cs="Times New Roman"/>
          <w:b/>
          <w:color w:val="FF0000"/>
          <w:sz w:val="16"/>
          <w:szCs w:val="16"/>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487C68" w:rsidRPr="00E91F78">
        <w:rPr>
          <w:rFonts w:ascii="Book Antiqua" w:eastAsia="Times New Roman" w:hAnsi="Book Antiqua" w:cs="Times New Roman"/>
          <w:b/>
          <w:bCs/>
          <w:color w:val="FF0000"/>
          <w:sz w:val="16"/>
          <w:szCs w:val="16"/>
          <w:lang w:eastAsia="pt-BR"/>
        </w:rPr>
        <w:t xml:space="preserve"> </w:t>
      </w:r>
      <w:r w:rsidR="00487C68" w:rsidRPr="00E91F78">
        <w:rPr>
          <w:rFonts w:ascii="Book Antiqua" w:eastAsia="Times New Roman" w:hAnsi="Book Antiqua" w:cs="Arial"/>
          <w:b/>
          <w:bCs/>
          <w:color w:val="FF0000"/>
          <w:sz w:val="16"/>
          <w:szCs w:val="16"/>
          <w:u w:val="single"/>
          <w:lang w:eastAsia="pt-BR"/>
        </w:rPr>
        <w:t>(DPESC-2012)</w:t>
      </w:r>
      <w:r w:rsidR="003417F1" w:rsidRPr="00E91F78">
        <w:rPr>
          <w:rFonts w:ascii="Book Antiqua" w:eastAsia="Times New Roman" w:hAnsi="Book Antiqua" w:cs="Arial"/>
          <w:b/>
          <w:bCs/>
          <w:color w:val="FF0000"/>
          <w:sz w:val="16"/>
          <w:szCs w:val="16"/>
          <w:lang w:eastAsia="pt-BR"/>
        </w:rPr>
        <w:t xml:space="preserve"> </w:t>
      </w:r>
      <w:r w:rsidR="003417F1" w:rsidRPr="00E91F78">
        <w:rPr>
          <w:rFonts w:ascii="Book Antiqua" w:eastAsia="Times New Roman" w:hAnsi="Book Antiqua" w:cs="Times New Roman"/>
          <w:b/>
          <w:color w:val="FF0000"/>
          <w:sz w:val="16"/>
          <w:szCs w:val="16"/>
          <w:u w:val="single"/>
          <w:lang w:eastAsia="pt-BR"/>
        </w:rPr>
        <w:t>(MPAC-2014)</w:t>
      </w:r>
      <w:r w:rsidR="004A0799" w:rsidRPr="00E91F78">
        <w:rPr>
          <w:rFonts w:ascii="Book Antiqua" w:eastAsia="Times New Roman" w:hAnsi="Book Antiqua" w:cs="Arial"/>
          <w:b/>
          <w:bCs/>
          <w:color w:val="FF0000"/>
          <w:sz w:val="16"/>
          <w:szCs w:val="16"/>
          <w:lang w:eastAsia="pt-BR"/>
        </w:rPr>
        <w:t xml:space="preserve"> </w:t>
      </w:r>
      <w:r w:rsidR="004A0799" w:rsidRPr="00E91F78">
        <w:rPr>
          <w:rFonts w:ascii="Book Antiqua" w:hAnsi="Book Antiqua"/>
          <w:b/>
          <w:bCs/>
          <w:color w:val="FF0000"/>
          <w:sz w:val="16"/>
          <w:szCs w:val="16"/>
          <w:u w:val="single"/>
        </w:rPr>
        <w:t>(MPMG-2014)</w:t>
      </w:r>
      <w:r w:rsidR="00BE5BF0" w:rsidRPr="00E91F78">
        <w:rPr>
          <w:rFonts w:ascii="Book Antiqua" w:hAnsi="Book Antiqua"/>
          <w:b/>
          <w:bCs/>
          <w:color w:val="FF0000"/>
          <w:sz w:val="16"/>
          <w:szCs w:val="16"/>
        </w:rPr>
        <w:t xml:space="preserve"> </w:t>
      </w:r>
      <w:r w:rsidR="00BE5BF0" w:rsidRPr="00E91F78">
        <w:rPr>
          <w:rFonts w:ascii="Book Antiqua" w:eastAsia="Times New Roman" w:hAnsi="Book Antiqua" w:cs="Times New Roman"/>
          <w:b/>
          <w:bCs/>
          <w:color w:val="FF0000"/>
          <w:sz w:val="16"/>
          <w:szCs w:val="16"/>
          <w:u w:val="single"/>
          <w:lang w:eastAsia="pt-BR"/>
        </w:rPr>
        <w:t>(MPPE-2014)</w:t>
      </w:r>
      <w:r w:rsidR="000B1138" w:rsidRPr="00E91F78">
        <w:rPr>
          <w:rFonts w:ascii="Book Antiqua" w:eastAsia="Times New Roman" w:hAnsi="Book Antiqua" w:cs="Times New Roman"/>
          <w:b/>
          <w:bCs/>
          <w:color w:val="FF0000"/>
          <w:sz w:val="16"/>
          <w:szCs w:val="16"/>
          <w:lang w:eastAsia="pt-BR"/>
        </w:rPr>
        <w:t xml:space="preserve"> </w:t>
      </w:r>
      <w:bookmarkStart w:id="108" w:name="_Hlk108869227"/>
      <w:r w:rsidR="000B1138" w:rsidRPr="00E91F78">
        <w:rPr>
          <w:rFonts w:ascii="Book Antiqua" w:eastAsia="Times New Roman" w:hAnsi="Book Antiqua" w:cs="Times New Roman"/>
          <w:b/>
          <w:bCs/>
          <w:color w:val="FF0000"/>
          <w:sz w:val="16"/>
          <w:szCs w:val="16"/>
          <w:u w:val="single"/>
          <w:lang w:eastAsia="pt-BR"/>
        </w:rPr>
        <w:t>(PCPA-2016)</w:t>
      </w:r>
      <w:bookmarkEnd w:id="108"/>
      <w:r w:rsidR="00E4564E" w:rsidRPr="00E91F78">
        <w:rPr>
          <w:rFonts w:ascii="Book Antiqua" w:eastAsia="Times New Roman" w:hAnsi="Book Antiqua" w:cs="Times New Roman"/>
          <w:b/>
          <w:bCs/>
          <w:color w:val="FF0000"/>
          <w:sz w:val="16"/>
          <w:szCs w:val="16"/>
          <w:lang w:eastAsia="pt-BR"/>
        </w:rPr>
        <w:t xml:space="preserve"> </w:t>
      </w:r>
      <w:r w:rsidR="00E4564E" w:rsidRPr="00E91F78">
        <w:rPr>
          <w:rFonts w:ascii="Book Antiqua" w:hAnsi="Book Antiqua"/>
          <w:b/>
          <w:color w:val="FF0000"/>
          <w:sz w:val="16"/>
          <w:szCs w:val="16"/>
          <w:u w:val="single"/>
        </w:rPr>
        <w:t>(PCGO-2018)</w:t>
      </w:r>
      <w:r w:rsidR="005C2F63" w:rsidRPr="00E91F78">
        <w:rPr>
          <w:rFonts w:ascii="Book Antiqua" w:eastAsia="Times New Roman" w:hAnsi="Book Antiqua" w:cs="Times New Roman"/>
          <w:b/>
          <w:color w:val="FF0000"/>
          <w:sz w:val="16"/>
          <w:szCs w:val="16"/>
          <w:lang w:eastAsia="pt-BR"/>
        </w:rPr>
        <w:t xml:space="preserve"> </w:t>
      </w:r>
      <w:r w:rsidR="005C2F63" w:rsidRPr="00E91F78">
        <w:rPr>
          <w:rFonts w:ascii="Book Antiqua" w:eastAsia="Times New Roman" w:hAnsi="Book Antiqua" w:cs="Times New Roman"/>
          <w:b/>
          <w:color w:val="FF0000"/>
          <w:sz w:val="16"/>
          <w:szCs w:val="16"/>
          <w:u w:val="single"/>
          <w:lang w:eastAsia="pt-BR"/>
        </w:rPr>
        <w:t>(PCMA-2018)</w:t>
      </w:r>
      <w:r w:rsidR="002777ED" w:rsidRPr="00E91F78">
        <w:rPr>
          <w:rFonts w:ascii="Book Antiqua" w:eastAsia="Times New Roman" w:hAnsi="Book Antiqua" w:cs="Times New Roman"/>
          <w:b/>
          <w:color w:val="FF0000"/>
          <w:sz w:val="16"/>
          <w:szCs w:val="16"/>
          <w:lang w:eastAsia="pt-BR"/>
        </w:rPr>
        <w:t xml:space="preserve"> </w:t>
      </w:r>
      <w:r w:rsidR="002777ED" w:rsidRPr="00E91F78">
        <w:rPr>
          <w:rFonts w:ascii="Book Antiqua" w:eastAsia="Times New Roman" w:hAnsi="Book Antiqua" w:cs="Times New Roman"/>
          <w:b/>
          <w:bCs/>
          <w:color w:val="FF0000"/>
          <w:sz w:val="16"/>
          <w:szCs w:val="16"/>
          <w:u w:val="single"/>
          <w:lang w:eastAsia="pt-BR"/>
        </w:rPr>
        <w:t>(MPSC-2010/2021)</w:t>
      </w:r>
      <w:r w:rsidR="001F1C8A" w:rsidRPr="00E91F78">
        <w:rPr>
          <w:rFonts w:ascii="Book Antiqua" w:eastAsia="Times New Roman" w:hAnsi="Book Antiqua" w:cs="Times New Roman"/>
          <w:b/>
          <w:color w:val="FF0000"/>
          <w:sz w:val="16"/>
          <w:szCs w:val="16"/>
          <w:lang w:eastAsia="pt-BR"/>
        </w:rPr>
        <w:t xml:space="preserve"> </w:t>
      </w:r>
      <w:r w:rsidR="001F1C8A" w:rsidRPr="00E91F78">
        <w:rPr>
          <w:rFonts w:ascii="Book Antiqua" w:eastAsia="Times New Roman" w:hAnsi="Book Antiqua" w:cs="Times New Roman"/>
          <w:b/>
          <w:color w:val="FF0000"/>
          <w:sz w:val="16"/>
          <w:szCs w:val="16"/>
          <w:u w:val="single"/>
          <w:lang w:eastAsia="pt-BR"/>
        </w:rPr>
        <w:t>(MPAP-2021)</w:t>
      </w:r>
      <w:r w:rsidR="00E167A7">
        <w:rPr>
          <w:rFonts w:ascii="Book Antiqua" w:eastAsia="Times New Roman" w:hAnsi="Book Antiqua" w:cs="Times New Roman"/>
          <w:b/>
          <w:color w:val="FF0000"/>
          <w:sz w:val="16"/>
          <w:szCs w:val="16"/>
          <w:lang w:eastAsia="pt-BR"/>
        </w:rPr>
        <w:t xml:space="preserve"> </w:t>
      </w:r>
      <w:r w:rsidR="003B55B8">
        <w:rPr>
          <w:rFonts w:ascii="Book Antiqua" w:eastAsia="Times New Roman" w:hAnsi="Book Antiqua" w:cs="Times New Roman"/>
          <w:b/>
          <w:color w:val="FF0000"/>
          <w:sz w:val="16"/>
          <w:szCs w:val="16"/>
          <w:u w:val="single"/>
          <w:lang w:eastAsia="pt-BR"/>
        </w:rPr>
        <w:t>(PGESC-2022)</w:t>
      </w:r>
      <w:r w:rsidR="00915219" w:rsidRPr="00E91F78">
        <w:rPr>
          <w:rFonts w:ascii="Book Antiqua" w:eastAsia="Times New Roman" w:hAnsi="Book Antiqua" w:cs="Times New Roman"/>
          <w:b/>
          <w:color w:val="FF0000"/>
          <w:sz w:val="16"/>
          <w:szCs w:val="16"/>
          <w:lang w:eastAsia="pt-BR"/>
        </w:rPr>
        <w:t xml:space="preserve"> </w:t>
      </w:r>
      <w:r w:rsidR="00B76489">
        <w:rPr>
          <w:rFonts w:ascii="Book Antiqua" w:hAnsi="Book Antiqua"/>
          <w:b/>
          <w:bCs/>
          <w:color w:val="FF0000"/>
          <w:sz w:val="16"/>
          <w:szCs w:val="16"/>
          <w:u w:val="single"/>
        </w:rPr>
        <w:t>(TJES-2023)</w:t>
      </w:r>
      <w:r w:rsidR="00A04D35">
        <w:rPr>
          <w:rFonts w:ascii="Book Antiqua" w:hAnsi="Book Antiqua"/>
          <w:b/>
          <w:bCs/>
          <w:color w:val="FF0000"/>
          <w:sz w:val="16"/>
          <w:szCs w:val="16"/>
        </w:rPr>
        <w:t xml:space="preserve"> </w:t>
      </w:r>
      <w:r w:rsidR="00A04D35">
        <w:rPr>
          <w:rFonts w:ascii="Book Antiqua" w:hAnsi="Book Antiqua"/>
          <w:b/>
          <w:bCs/>
          <w:color w:val="FF0000"/>
          <w:sz w:val="16"/>
          <w:szCs w:val="16"/>
          <w:u w:val="single"/>
        </w:rPr>
        <w:t>(MPAM-2023)</w:t>
      </w:r>
    </w:p>
    <w:p w14:paraId="5DB9BDD5" w14:textId="51CA448F"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três meses a um ano, e multa.</w:t>
      </w:r>
    </w:p>
    <w:tbl>
      <w:tblPr>
        <w:tblStyle w:val="Tabelacomgrade"/>
        <w:tblW w:w="0" w:type="auto"/>
        <w:shd w:val="clear" w:color="auto" w:fill="CCFFFF"/>
        <w:tblLook w:val="04A0" w:firstRow="1" w:lastRow="0" w:firstColumn="1" w:lastColumn="0" w:noHBand="0" w:noVBand="1"/>
      </w:tblPr>
      <w:tblGrid>
        <w:gridCol w:w="8494"/>
      </w:tblGrid>
      <w:tr w:rsidR="000B1138" w:rsidRPr="00C1354D" w14:paraId="6EDE1628" w14:textId="77777777" w:rsidTr="002D6F51">
        <w:tc>
          <w:tcPr>
            <w:tcW w:w="8494" w:type="dxa"/>
            <w:shd w:val="clear" w:color="auto" w:fill="CCFFFF"/>
          </w:tcPr>
          <w:p w14:paraId="49B63A0E" w14:textId="2019E60C" w:rsidR="000B1138" w:rsidRPr="00C1354D" w:rsidRDefault="000B1138" w:rsidP="002D6F5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B1138">
              <w:rPr>
                <w:rFonts w:ascii="Book Antiqua" w:eastAsia="Times New Roman" w:hAnsi="Book Antiqua" w:cs="Times New Roman"/>
                <w:b/>
                <w:i/>
                <w:iCs/>
                <w:color w:val="FF0000"/>
                <w:sz w:val="19"/>
                <w:szCs w:val="19"/>
                <w:highlight w:val="green"/>
                <w:lang w:eastAsia="pt-BR"/>
              </w:rPr>
              <w:t>PCPA-2016</w:t>
            </w:r>
            <w:r w:rsidRPr="00C1354D">
              <w:rPr>
                <w:rFonts w:ascii="Book Antiqua" w:eastAsia="Times New Roman" w:hAnsi="Book Antiqua" w:cs="Times New Roman"/>
                <w:bCs/>
                <w:sz w:val="19"/>
                <w:szCs w:val="19"/>
                <w:lang w:eastAsia="pt-BR"/>
              </w:rPr>
              <w:t xml:space="preserve">: </w:t>
            </w:r>
            <w:r w:rsidRPr="000B1138">
              <w:rPr>
                <w:rFonts w:ascii="Book Antiqua" w:eastAsia="Times New Roman" w:hAnsi="Book Antiqua" w:cs="Times New Roman"/>
                <w:bCs/>
                <w:sz w:val="19"/>
                <w:szCs w:val="19"/>
                <w:lang w:eastAsia="pt-BR"/>
              </w:rPr>
              <w:t xml:space="preserve">O bem jurídico tutelado é </w:t>
            </w:r>
            <w:r w:rsidRPr="000B1138">
              <w:rPr>
                <w:rFonts w:ascii="Book Antiqua" w:eastAsia="Times New Roman" w:hAnsi="Book Antiqua" w:cs="Times New Roman"/>
                <w:b/>
                <w:sz w:val="19"/>
                <w:szCs w:val="19"/>
                <w:highlight w:val="yellow"/>
                <w:lang w:eastAsia="pt-BR"/>
              </w:rPr>
              <w:t>o ambiente</w:t>
            </w:r>
            <w:r w:rsidRPr="000B1138">
              <w:rPr>
                <w:rFonts w:ascii="Book Antiqua" w:eastAsia="Times New Roman" w:hAnsi="Book Antiqua" w:cs="Times New Roman"/>
                <w:bCs/>
                <w:sz w:val="19"/>
                <w:szCs w:val="19"/>
                <w:lang w:eastAsia="pt-BR"/>
              </w:rPr>
              <w:t>, tendo como objeto material o animal silvestre, doméstico, domesticado, nativo ou exótico. Trata-se de infração de menor potencial ofensivo.</w:t>
            </w:r>
            <w:r>
              <w:rPr>
                <w:rFonts w:ascii="Book Antiqua" w:eastAsia="Times New Roman" w:hAnsi="Book Antiqua" w:cs="Times New Roman"/>
                <w:bCs/>
                <w:sz w:val="19"/>
                <w:szCs w:val="19"/>
                <w:lang w:eastAsia="pt-BR"/>
              </w:rPr>
              <w:t xml:space="preserve"> </w:t>
            </w:r>
            <w:r w:rsidRPr="000B1138">
              <w:rPr>
                <w:rFonts w:ascii="Book Antiqua" w:eastAsia="Times New Roman" w:hAnsi="Book Antiqua" w:cs="Times New Roman"/>
                <w:bCs/>
                <w:sz w:val="19"/>
                <w:szCs w:val="19"/>
                <w:lang w:eastAsia="pt-BR"/>
              </w:rPr>
              <w:t>Classifica-se doutrinariamente como sendo crime comum, comissivo de ação múltipla, material, de dano e plurissubsistente. Qualquer um pode ser autor do crime em questão</w:t>
            </w:r>
            <w:r w:rsidR="007E05EF">
              <w:rPr>
                <w:rFonts w:ascii="Book Antiqua" w:eastAsia="Times New Roman" w:hAnsi="Book Antiqua" w:cs="Times New Roman"/>
                <w:bCs/>
                <w:sz w:val="19"/>
                <w:szCs w:val="19"/>
                <w:lang w:eastAsia="pt-BR"/>
              </w:rPr>
              <w:t>.</w:t>
            </w:r>
          </w:p>
        </w:tc>
      </w:tr>
    </w:tbl>
    <w:p w14:paraId="39B48C31" w14:textId="56EE46A4" w:rsidR="00322EFC" w:rsidRPr="001E23F3"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9"/>
          <w:szCs w:val="19"/>
          <w:u w:val="single"/>
          <w:lang w:eastAsia="pt-BR"/>
        </w:rPr>
      </w:pPr>
      <w:bookmarkStart w:id="109" w:name="art32§1"/>
      <w:bookmarkEnd w:id="109"/>
      <w:r w:rsidRPr="00C1354D">
        <w:rPr>
          <w:rFonts w:ascii="Book Antiqua" w:eastAsia="Times New Roman" w:hAnsi="Book Antiqua" w:cs="Times New Roman"/>
          <w:b/>
          <w:bCs/>
          <w:sz w:val="19"/>
          <w:szCs w:val="19"/>
          <w:highlight w:val="magenta"/>
          <w:lang w:eastAsia="pt-BR"/>
        </w:rPr>
        <w:lastRenderedPageBreak/>
        <w:t>§ 1º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Incorre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nas mesmas penas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quem realiza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experiência dolorosa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caps/>
          <w:sz w:val="19"/>
          <w:szCs w:val="19"/>
          <w:shd w:val="clear" w:color="auto" w:fill="F7CAAC" w:themeFill="accent2" w:themeFillTint="66"/>
          <w:lang w:eastAsia="pt-BR"/>
        </w:rPr>
        <w:t>cruel</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em animal vivo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ainda que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para fins didáticos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cyan"/>
          <w:lang w:eastAsia="pt-BR"/>
        </w:rPr>
        <w:t>científicos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quando existirem</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recursos alternativos</w:t>
      </w:r>
      <w:r w:rsidRPr="00E91F78">
        <w:rPr>
          <w:rFonts w:ascii="Book Antiqua" w:eastAsia="Times New Roman" w:hAnsi="Book Antiqua" w:cs="Times New Roman"/>
          <w:sz w:val="18"/>
          <w:szCs w:val="18"/>
          <w:lang w:eastAsia="pt-BR"/>
        </w:rPr>
        <w:t>.</w:t>
      </w:r>
      <w:r w:rsidR="008956F3" w:rsidRPr="00E91F78">
        <w:rPr>
          <w:rFonts w:ascii="Book Antiqua" w:eastAsia="Times New Roman" w:hAnsi="Book Antiqua" w:cs="Times New Roman"/>
          <w:sz w:val="16"/>
          <w:szCs w:val="16"/>
          <w:lang w:eastAsia="pt-BR"/>
        </w:rPr>
        <w:t xml:space="preserve"> </w:t>
      </w:r>
      <w:r w:rsidR="008956F3" w:rsidRPr="00E91F78">
        <w:rPr>
          <w:rFonts w:ascii="Book Antiqua" w:eastAsia="Times New Roman" w:hAnsi="Book Antiqua" w:cs="Times New Roman"/>
          <w:b/>
          <w:bCs/>
          <w:color w:val="FF0000"/>
          <w:sz w:val="16"/>
          <w:szCs w:val="16"/>
          <w:u w:val="single"/>
          <w:lang w:eastAsia="pt-BR"/>
        </w:rPr>
        <w:t>(MPSC-2010)</w:t>
      </w:r>
      <w:r w:rsidR="00344EC0" w:rsidRPr="00E91F78">
        <w:rPr>
          <w:rFonts w:ascii="Book Antiqua" w:eastAsia="Times New Roman" w:hAnsi="Book Antiqua" w:cs="Times New Roman"/>
          <w:b/>
          <w:bCs/>
          <w:color w:val="FF0000"/>
          <w:sz w:val="16"/>
          <w:szCs w:val="16"/>
          <w:lang w:eastAsia="pt-BR"/>
        </w:rPr>
        <w:t xml:space="preserve"> </w:t>
      </w:r>
      <w:r w:rsidR="00344EC0" w:rsidRPr="00E91F78">
        <w:rPr>
          <w:rFonts w:ascii="Book Antiqua" w:eastAsia="Times New Roman" w:hAnsi="Book Antiqua" w:cs="Times New Roman"/>
          <w:b/>
          <w:color w:val="FF0000"/>
          <w:sz w:val="16"/>
          <w:szCs w:val="16"/>
          <w:u w:val="single"/>
          <w:lang w:eastAsia="pt-BR"/>
        </w:rPr>
        <w:t>(MPSP-2010)</w:t>
      </w:r>
      <w:r w:rsidR="00487C68" w:rsidRPr="00E91F78">
        <w:rPr>
          <w:rFonts w:ascii="Book Antiqua" w:eastAsia="Times New Roman" w:hAnsi="Book Antiqua" w:cs="Times New Roman"/>
          <w:b/>
          <w:color w:val="FF0000"/>
          <w:sz w:val="16"/>
          <w:szCs w:val="16"/>
          <w:lang w:eastAsia="pt-BR"/>
        </w:rPr>
        <w:t xml:space="preserve"> </w:t>
      </w:r>
      <w:r w:rsidR="00487C68" w:rsidRPr="00E91F78">
        <w:rPr>
          <w:rFonts w:ascii="Book Antiqua" w:eastAsia="Times New Roman" w:hAnsi="Book Antiqua" w:cs="Arial"/>
          <w:b/>
          <w:bCs/>
          <w:color w:val="FF0000"/>
          <w:sz w:val="16"/>
          <w:szCs w:val="16"/>
          <w:u w:val="single"/>
          <w:lang w:eastAsia="pt-BR"/>
        </w:rPr>
        <w:t>(DPESC-2012)</w:t>
      </w:r>
      <w:r w:rsidR="003417F1" w:rsidRPr="00E91F78">
        <w:rPr>
          <w:rFonts w:ascii="Book Antiqua" w:eastAsia="Times New Roman" w:hAnsi="Book Antiqua" w:cs="Arial"/>
          <w:b/>
          <w:bCs/>
          <w:color w:val="FF0000"/>
          <w:sz w:val="16"/>
          <w:szCs w:val="16"/>
          <w:lang w:eastAsia="pt-BR"/>
        </w:rPr>
        <w:t xml:space="preserve"> </w:t>
      </w:r>
      <w:r w:rsidR="003417F1" w:rsidRPr="00E91F78">
        <w:rPr>
          <w:rFonts w:ascii="Book Antiqua" w:eastAsia="Times New Roman" w:hAnsi="Book Antiqua" w:cs="Times New Roman"/>
          <w:b/>
          <w:color w:val="FF0000"/>
          <w:sz w:val="16"/>
          <w:szCs w:val="16"/>
          <w:u w:val="single"/>
          <w:lang w:eastAsia="pt-BR"/>
        </w:rPr>
        <w:t>(MPAC-2014)</w:t>
      </w:r>
      <w:r w:rsidR="00BE5BF0" w:rsidRPr="00E91F78">
        <w:rPr>
          <w:rFonts w:ascii="Book Antiqua" w:eastAsia="Times New Roman" w:hAnsi="Book Antiqua" w:cs="Times New Roman"/>
          <w:b/>
          <w:color w:val="FF0000"/>
          <w:sz w:val="16"/>
          <w:szCs w:val="16"/>
          <w:lang w:eastAsia="pt-BR"/>
        </w:rPr>
        <w:t xml:space="preserve"> </w:t>
      </w:r>
      <w:r w:rsidR="00BE5BF0" w:rsidRPr="00E91F78">
        <w:rPr>
          <w:rFonts w:ascii="Book Antiqua" w:eastAsia="Times New Roman" w:hAnsi="Book Antiqua" w:cs="Times New Roman"/>
          <w:b/>
          <w:bCs/>
          <w:color w:val="FF0000"/>
          <w:sz w:val="16"/>
          <w:szCs w:val="16"/>
          <w:u w:val="single"/>
          <w:lang w:eastAsia="pt-BR"/>
        </w:rPr>
        <w:t>(MPPE-2014)</w:t>
      </w:r>
      <w:r w:rsidR="00E167A7">
        <w:rPr>
          <w:rFonts w:ascii="Book Antiqua" w:eastAsia="Times New Roman" w:hAnsi="Book Antiqua" w:cs="Times New Roman"/>
          <w:b/>
          <w:bCs/>
          <w:color w:val="FF0000"/>
          <w:sz w:val="16"/>
          <w:szCs w:val="16"/>
          <w:lang w:eastAsia="pt-BR"/>
        </w:rPr>
        <w:t xml:space="preserve"> </w:t>
      </w:r>
      <w:r w:rsidR="001E23F3">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344EC0" w:rsidRPr="00C1354D" w14:paraId="240E01CA" w14:textId="77777777" w:rsidTr="00D44CA2">
        <w:tc>
          <w:tcPr>
            <w:tcW w:w="8494" w:type="dxa"/>
            <w:shd w:val="clear" w:color="auto" w:fill="CCFFFF"/>
          </w:tcPr>
          <w:p w14:paraId="517C3B79" w14:textId="080A84DB" w:rsidR="001E23F3" w:rsidRDefault="001E23F3" w:rsidP="00D44CA2">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23F3">
              <w:rPr>
                <w:rFonts w:ascii="Book Antiqua" w:eastAsia="Times New Roman" w:hAnsi="Book Antiqua" w:cs="Times New Roman"/>
                <w:bCs/>
                <w:sz w:val="19"/>
                <w:szCs w:val="19"/>
                <w:lang w:eastAsia="pt-BR"/>
              </w:rPr>
              <w:t>Quanto ao crime de maus-tratos de animais, assinale a opção correta de acordo com o previsto na legislação que trata de crimes contra o meio ambiente e de temas correlatos</w:t>
            </w:r>
            <w:r>
              <w:rPr>
                <w:rFonts w:ascii="Book Antiqua" w:eastAsia="Times New Roman" w:hAnsi="Book Antiqua" w:cs="Times New Roman"/>
                <w:bCs/>
                <w:sz w:val="19"/>
                <w:szCs w:val="19"/>
                <w:lang w:eastAsia="pt-BR"/>
              </w:rPr>
              <w:t>:</w:t>
            </w:r>
            <w:r>
              <w:t xml:space="preserve"> </w:t>
            </w:r>
            <w:r w:rsidRPr="001E23F3">
              <w:rPr>
                <w:rFonts w:ascii="Book Antiqua" w:eastAsia="Times New Roman" w:hAnsi="Book Antiqua" w:cs="Times New Roman"/>
                <w:bCs/>
                <w:sz w:val="19"/>
                <w:szCs w:val="19"/>
                <w:lang w:eastAsia="pt-BR"/>
              </w:rPr>
              <w:t>É atípica a conduta de realizar experiência dolorosa ou cruel em animal vivo, quando para fins científicos, se não existirem recursos alternativos de pesquisa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w:t>
            </w:r>
            <w:r w:rsidRPr="00C1354D">
              <w:rPr>
                <w:rFonts w:ascii="Book Antiqua" w:eastAsia="Times New Roman" w:hAnsi="Book Antiqua" w:cs="Times New Roman"/>
                <w:b/>
                <w:sz w:val="19"/>
                <w:szCs w:val="19"/>
                <w:lang w:eastAsia="pt-BR"/>
              </w:rPr>
              <w:t xml:space="preserve"> LCA.</w:t>
            </w:r>
          </w:p>
          <w:p w14:paraId="39F26B60" w14:textId="7785578A" w:rsidR="00344EC0" w:rsidRPr="00C1354D" w:rsidRDefault="00344EC0" w:rsidP="00D44CA2">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Apenas não será crime se não houver outros recursos alternativos.</w:t>
            </w:r>
          </w:p>
        </w:tc>
      </w:tr>
    </w:tbl>
    <w:p w14:paraId="401B7B09" w14:textId="3B2C9F1A" w:rsidR="00C4606E" w:rsidRPr="00B76489" w:rsidRDefault="00C4606E" w:rsidP="000064E0">
      <w:pPr>
        <w:spacing w:before="100" w:beforeAutospacing="1" w:after="100" w:afterAutospacing="1" w:line="240" w:lineRule="auto"/>
        <w:ind w:firstLine="567"/>
        <w:jc w:val="both"/>
        <w:rPr>
          <w:rStyle w:val="Hyperlink"/>
          <w:rFonts w:ascii="Book Antiqua" w:eastAsia="Times New Roman" w:hAnsi="Book Antiqua" w:cs="Times New Roman"/>
          <w:sz w:val="18"/>
          <w:szCs w:val="18"/>
          <w:lang w:eastAsia="pt-BR"/>
        </w:rPr>
      </w:pPr>
      <w:bookmarkStart w:id="110" w:name="art32§2"/>
      <w:bookmarkEnd w:id="110"/>
      <w:r w:rsidRPr="001F1C8A">
        <w:rPr>
          <w:rFonts w:ascii="Book Antiqua" w:eastAsia="Times New Roman" w:hAnsi="Book Antiqua" w:cs="Times New Roman"/>
          <w:b/>
          <w:bCs/>
          <w:sz w:val="19"/>
          <w:szCs w:val="19"/>
          <w:highlight w:val="magenta"/>
          <w:lang w:eastAsia="pt-BR"/>
        </w:rPr>
        <w:t>§ 1º-A</w:t>
      </w:r>
      <w:r w:rsidRPr="00C4606E">
        <w:rPr>
          <w:rFonts w:ascii="Book Antiqua" w:eastAsia="Times New Roman" w:hAnsi="Book Antiqua" w:cs="Times New Roman"/>
          <w:sz w:val="19"/>
          <w:szCs w:val="19"/>
          <w:lang w:eastAsia="pt-BR"/>
        </w:rPr>
        <w:t xml:space="preserve"> </w:t>
      </w:r>
      <w:r w:rsidRPr="001F1C8A">
        <w:rPr>
          <w:rFonts w:ascii="Book Antiqua" w:eastAsia="Times New Roman" w:hAnsi="Book Antiqua" w:cs="Times New Roman"/>
          <w:b/>
          <w:bCs/>
          <w:caps/>
          <w:sz w:val="19"/>
          <w:szCs w:val="19"/>
          <w:highlight w:val="green"/>
          <w:lang w:eastAsia="pt-BR"/>
        </w:rPr>
        <w:t>Quando se tratar</w:t>
      </w:r>
      <w:r w:rsidRPr="001F1C8A">
        <w:rPr>
          <w:rFonts w:ascii="Book Antiqua" w:eastAsia="Times New Roman" w:hAnsi="Book Antiqua" w:cs="Times New Roman"/>
          <w:b/>
          <w:bCs/>
          <w:sz w:val="19"/>
          <w:szCs w:val="19"/>
          <w:lang w:eastAsia="pt-BR"/>
        </w:rPr>
        <w:t xml:space="preserve"> de </w:t>
      </w:r>
      <w:r w:rsidRPr="001F1C8A">
        <w:rPr>
          <w:rFonts w:ascii="Book Antiqua" w:eastAsia="Times New Roman" w:hAnsi="Book Antiqua" w:cs="Times New Roman"/>
          <w:b/>
          <w:bCs/>
          <w:caps/>
          <w:sz w:val="19"/>
          <w:szCs w:val="19"/>
          <w:shd w:val="clear" w:color="auto" w:fill="F7CAAC" w:themeFill="accent2" w:themeFillTint="66"/>
          <w:lang w:eastAsia="pt-BR"/>
        </w:rPr>
        <w:t>cão</w:t>
      </w:r>
      <w:r w:rsidRPr="001F1C8A">
        <w:rPr>
          <w:rFonts w:ascii="Book Antiqua" w:eastAsia="Times New Roman" w:hAnsi="Book Antiqua" w:cs="Times New Roman"/>
          <w:b/>
          <w:bCs/>
          <w:sz w:val="19"/>
          <w:szCs w:val="19"/>
          <w:lang w:eastAsia="pt-BR"/>
        </w:rPr>
        <w:t xml:space="preserve"> ou </w:t>
      </w:r>
      <w:r w:rsidRPr="001F1C8A">
        <w:rPr>
          <w:rFonts w:ascii="Book Antiqua" w:eastAsia="Times New Roman" w:hAnsi="Book Antiqua" w:cs="Times New Roman"/>
          <w:b/>
          <w:bCs/>
          <w:caps/>
          <w:sz w:val="19"/>
          <w:szCs w:val="19"/>
          <w:shd w:val="clear" w:color="auto" w:fill="F7CAAC" w:themeFill="accent2" w:themeFillTint="66"/>
          <w:lang w:eastAsia="pt-BR"/>
        </w:rPr>
        <w:t>gato</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sz w:val="19"/>
          <w:szCs w:val="19"/>
          <w:highlight w:val="cyan"/>
          <w:lang w:eastAsia="pt-BR"/>
        </w:rPr>
        <w:t>a pena</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sz w:val="19"/>
          <w:szCs w:val="19"/>
          <w:highlight w:val="yellow"/>
          <w:lang w:eastAsia="pt-BR"/>
        </w:rPr>
        <w:t>para as condutas descritas no caput deste artigo</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caps/>
          <w:sz w:val="19"/>
          <w:szCs w:val="19"/>
          <w:highlight w:val="green"/>
          <w:lang w:eastAsia="pt-BR"/>
        </w:rPr>
        <w:t>será</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sz w:val="19"/>
          <w:szCs w:val="19"/>
          <w:highlight w:val="yellow"/>
          <w:lang w:eastAsia="pt-BR"/>
        </w:rPr>
        <w:t>de reclusão</w:t>
      </w:r>
      <w:r w:rsidRPr="001F1C8A">
        <w:rPr>
          <w:rFonts w:ascii="Book Antiqua" w:eastAsia="Times New Roman" w:hAnsi="Book Antiqua" w:cs="Times New Roman"/>
          <w:b/>
          <w:bCs/>
          <w:sz w:val="19"/>
          <w:szCs w:val="19"/>
          <w:lang w:eastAsia="pt-BR"/>
        </w:rPr>
        <w:t xml:space="preserve">, de </w:t>
      </w:r>
      <w:r w:rsidRPr="001F1C8A">
        <w:rPr>
          <w:rFonts w:ascii="Book Antiqua" w:eastAsia="Times New Roman" w:hAnsi="Book Antiqua" w:cs="Times New Roman"/>
          <w:b/>
          <w:bCs/>
          <w:sz w:val="19"/>
          <w:szCs w:val="19"/>
          <w:highlight w:val="cyan"/>
          <w:lang w:eastAsia="pt-BR"/>
        </w:rPr>
        <w:t>2 (dois)</w:t>
      </w:r>
      <w:r w:rsidRPr="001F1C8A">
        <w:rPr>
          <w:rFonts w:ascii="Book Antiqua" w:eastAsia="Times New Roman" w:hAnsi="Book Antiqua" w:cs="Times New Roman"/>
          <w:b/>
          <w:bCs/>
          <w:sz w:val="19"/>
          <w:szCs w:val="19"/>
          <w:lang w:eastAsia="pt-BR"/>
        </w:rPr>
        <w:t xml:space="preserve"> a </w:t>
      </w:r>
      <w:r w:rsidRPr="001F1C8A">
        <w:rPr>
          <w:rFonts w:ascii="Book Antiqua" w:eastAsia="Times New Roman" w:hAnsi="Book Antiqua" w:cs="Times New Roman"/>
          <w:b/>
          <w:bCs/>
          <w:sz w:val="19"/>
          <w:szCs w:val="19"/>
          <w:highlight w:val="cyan"/>
          <w:lang w:eastAsia="pt-BR"/>
        </w:rPr>
        <w:t>5 (cinco) anos</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sz w:val="19"/>
          <w:szCs w:val="19"/>
          <w:highlight w:val="cyan"/>
          <w:lang w:eastAsia="pt-BR"/>
        </w:rPr>
        <w:t>multa</w:t>
      </w:r>
      <w:r w:rsidRPr="001F1C8A">
        <w:rPr>
          <w:rFonts w:ascii="Book Antiqua" w:eastAsia="Times New Roman" w:hAnsi="Book Antiqua" w:cs="Times New Roman"/>
          <w:b/>
          <w:bCs/>
          <w:sz w:val="19"/>
          <w:szCs w:val="19"/>
          <w:lang w:eastAsia="pt-BR"/>
        </w:rPr>
        <w:t xml:space="preserve"> e </w:t>
      </w:r>
      <w:r w:rsidRPr="001F1C8A">
        <w:rPr>
          <w:rFonts w:ascii="Book Antiqua" w:eastAsia="Times New Roman" w:hAnsi="Book Antiqua" w:cs="Times New Roman"/>
          <w:b/>
          <w:bCs/>
          <w:sz w:val="19"/>
          <w:szCs w:val="19"/>
          <w:highlight w:val="cyan"/>
          <w:lang w:eastAsia="pt-BR"/>
        </w:rPr>
        <w:t>proibição da guarda</w:t>
      </w:r>
      <w:r w:rsidRPr="00E91F78">
        <w:rPr>
          <w:rFonts w:ascii="Book Antiqua" w:eastAsia="Times New Roman" w:hAnsi="Book Antiqua" w:cs="Times New Roman"/>
          <w:sz w:val="18"/>
          <w:szCs w:val="18"/>
          <w:lang w:eastAsia="pt-BR"/>
        </w:rPr>
        <w:t>. </w:t>
      </w:r>
      <w:hyperlink r:id="rId20" w:anchor="art2" w:history="1">
        <w:r w:rsidRPr="00E91F78">
          <w:rPr>
            <w:rStyle w:val="Hyperlink"/>
            <w:rFonts w:ascii="Book Antiqua" w:eastAsia="Times New Roman" w:hAnsi="Book Antiqua" w:cs="Times New Roman"/>
            <w:sz w:val="16"/>
            <w:szCs w:val="16"/>
            <w:lang w:eastAsia="pt-BR"/>
          </w:rPr>
          <w:t>(Incluído pela Lei nº 14.064, de 2020)</w:t>
        </w:r>
      </w:hyperlink>
      <w:r w:rsidR="00B76489">
        <w:rPr>
          <w:rStyle w:val="Hyperlink"/>
          <w:rFonts w:ascii="Book Antiqua" w:eastAsia="Times New Roman" w:hAnsi="Book Antiqua" w:cs="Times New Roman"/>
          <w:sz w:val="16"/>
          <w:szCs w:val="16"/>
          <w:u w:val="none"/>
          <w:lang w:eastAsia="pt-BR"/>
        </w:rPr>
        <w:t xml:space="preserve"> </w:t>
      </w:r>
      <w:r w:rsidR="00B76489">
        <w:rPr>
          <w:rFonts w:ascii="Book Antiqua" w:hAnsi="Book Antiqua"/>
          <w:b/>
          <w:bCs/>
          <w:color w:val="FF0000"/>
          <w:sz w:val="16"/>
          <w:szCs w:val="16"/>
          <w:u w:val="single"/>
        </w:rPr>
        <w:t>(MPAP-2021)</w:t>
      </w:r>
      <w:r w:rsidR="002777ED" w:rsidRPr="00E91F78">
        <w:rPr>
          <w:rStyle w:val="Hyperlink"/>
          <w:rFonts w:ascii="Book Antiqua" w:eastAsia="Times New Roman" w:hAnsi="Book Antiqua" w:cs="Times New Roman"/>
          <w:sz w:val="16"/>
          <w:szCs w:val="16"/>
          <w:u w:val="none"/>
          <w:lang w:eastAsia="pt-BR"/>
        </w:rPr>
        <w:t xml:space="preserve"> </w:t>
      </w:r>
      <w:r w:rsidR="002777ED" w:rsidRPr="00E91F78">
        <w:rPr>
          <w:rFonts w:ascii="Book Antiqua" w:hAnsi="Book Antiqua" w:cs="Arial"/>
          <w:b/>
          <w:bCs/>
          <w:color w:val="FF0000"/>
          <w:sz w:val="16"/>
          <w:szCs w:val="16"/>
          <w:u w:val="single"/>
        </w:rPr>
        <w:t>(MPSC-2021)</w:t>
      </w:r>
      <w:r w:rsidR="00915219" w:rsidRPr="00E91F78">
        <w:rPr>
          <w:rFonts w:ascii="Book Antiqua" w:hAnsi="Book Antiqua" w:cs="Arial"/>
          <w:b/>
          <w:bCs/>
          <w:color w:val="FF0000"/>
          <w:sz w:val="16"/>
          <w:szCs w:val="16"/>
        </w:rPr>
        <w:t xml:space="preserve"> </w:t>
      </w:r>
      <w:r w:rsidR="00915219" w:rsidRPr="00E91F78">
        <w:rPr>
          <w:rFonts w:ascii="Book Antiqua" w:hAnsi="Book Antiqua"/>
          <w:b/>
          <w:bCs/>
          <w:color w:val="FF0000"/>
          <w:sz w:val="16"/>
          <w:szCs w:val="16"/>
          <w:u w:val="single"/>
        </w:rPr>
        <w:t>(PCMG-2021)</w:t>
      </w:r>
      <w:r w:rsidR="00E167A7">
        <w:rPr>
          <w:rFonts w:ascii="Book Antiqua" w:hAnsi="Book Antiqua"/>
          <w:b/>
          <w:bCs/>
          <w:color w:val="FF0000"/>
          <w:sz w:val="16"/>
          <w:szCs w:val="16"/>
        </w:rPr>
        <w:t xml:space="preserve"> </w:t>
      </w:r>
      <w:r w:rsidR="00E167A7">
        <w:rPr>
          <w:rFonts w:ascii="Book Antiqua" w:eastAsia="Times New Roman" w:hAnsi="Book Antiqua" w:cs="Times New Roman"/>
          <w:b/>
          <w:color w:val="FF0000"/>
          <w:sz w:val="16"/>
          <w:szCs w:val="16"/>
          <w:u w:val="single"/>
          <w:lang w:eastAsia="pt-BR"/>
        </w:rPr>
        <w:t>(DPETO-2022)</w:t>
      </w:r>
      <w:r w:rsidR="003B55B8">
        <w:rPr>
          <w:rFonts w:ascii="Book Antiqua" w:hAnsi="Book Antiqua"/>
          <w:b/>
          <w:bCs/>
          <w:color w:val="FF0000"/>
          <w:sz w:val="16"/>
          <w:szCs w:val="16"/>
        </w:rPr>
        <w:t xml:space="preserve"> </w:t>
      </w:r>
      <w:r w:rsidR="003B55B8">
        <w:rPr>
          <w:rFonts w:ascii="Book Antiqua" w:eastAsia="Times New Roman" w:hAnsi="Book Antiqua" w:cs="Times New Roman"/>
          <w:b/>
          <w:color w:val="FF0000"/>
          <w:sz w:val="16"/>
          <w:szCs w:val="16"/>
          <w:u w:val="single"/>
          <w:lang w:eastAsia="pt-BR"/>
        </w:rPr>
        <w:t>(PGESC-2022)</w:t>
      </w:r>
      <w:r w:rsidR="00B76489">
        <w:rPr>
          <w:rFonts w:ascii="Book Antiqua" w:hAnsi="Book Antiqua"/>
          <w:b/>
          <w:bCs/>
          <w:color w:val="FF0000"/>
          <w:sz w:val="16"/>
          <w:szCs w:val="16"/>
        </w:rPr>
        <w:t xml:space="preserve"> </w:t>
      </w:r>
      <w:r w:rsidR="00B76489">
        <w:rPr>
          <w:rFonts w:ascii="Book Antiqua" w:hAnsi="Book Antiqua"/>
          <w:b/>
          <w:bCs/>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1F1C8A" w:rsidRPr="00C1354D" w14:paraId="7BEAD978" w14:textId="77777777" w:rsidTr="00B73897">
        <w:tc>
          <w:tcPr>
            <w:tcW w:w="8494" w:type="dxa"/>
            <w:shd w:val="clear" w:color="auto" w:fill="CCFFFF"/>
          </w:tcPr>
          <w:p w14:paraId="0D21BB22" w14:textId="7F6D169C" w:rsidR="00B76489" w:rsidRDefault="00B76489" w:rsidP="00B7648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76489">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Hilda, médica veterinária, proprietária de um cão de raça pitbull, efetua a retirada parcial das orelhas do animal, para fins estéticos, no procedimento conhecido como conchectomia, vetado em resoluções do Conselho Federal de Medicina Veterinária.</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Diante do caso narrado, é correto afirmar que Hilda:</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cometeu o crime de maus-tratos a animal, em sua forma qualificada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1º-A,</w:t>
            </w:r>
            <w:r w:rsidRPr="00C1354D">
              <w:rPr>
                <w:rFonts w:ascii="Book Antiqua" w:eastAsia="Times New Roman" w:hAnsi="Book Antiqua" w:cs="Times New Roman"/>
                <w:b/>
                <w:sz w:val="19"/>
                <w:szCs w:val="19"/>
                <w:lang w:eastAsia="pt-BR"/>
              </w:rPr>
              <w:t xml:space="preserve"> LCA.</w:t>
            </w:r>
          </w:p>
          <w:p w14:paraId="694D72E3" w14:textId="1D30AECE" w:rsidR="00B76489" w:rsidRDefault="00B76489" w:rsidP="0094038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Os art</w:t>
            </w:r>
            <w:r>
              <w:rPr>
                <w:rFonts w:ascii="Book Antiqua" w:eastAsia="Times New Roman" w:hAnsi="Book Antiqua" w:cs="Times New Roman"/>
                <w:bCs/>
                <w:sz w:val="19"/>
                <w:szCs w:val="19"/>
                <w:lang w:eastAsia="pt-BR"/>
              </w:rPr>
              <w:t>s.</w:t>
            </w:r>
            <w:r w:rsidRPr="00B76489">
              <w:rPr>
                <w:rFonts w:ascii="Book Antiqua" w:eastAsia="Times New Roman" w:hAnsi="Book Antiqua" w:cs="Times New Roman"/>
                <w:bCs/>
                <w:sz w:val="19"/>
                <w:szCs w:val="19"/>
                <w:lang w:eastAsia="pt-BR"/>
              </w:rPr>
              <w:t xml:space="preserve"> 23, inciso VII e 225, § 1º e inciso VII da CF vedam a prática de submissão dos animais à crueldade. Neste sentido, o art</w:t>
            </w:r>
            <w:r>
              <w:rPr>
                <w:rFonts w:ascii="Book Antiqua" w:eastAsia="Times New Roman" w:hAnsi="Book Antiqua" w:cs="Times New Roman"/>
                <w:bCs/>
                <w:sz w:val="19"/>
                <w:szCs w:val="19"/>
                <w:lang w:eastAsia="pt-BR"/>
              </w:rPr>
              <w:t>.</w:t>
            </w:r>
            <w:r w:rsidRPr="00B76489">
              <w:rPr>
                <w:rFonts w:ascii="Book Antiqua" w:eastAsia="Times New Roman" w:hAnsi="Book Antiqua" w:cs="Times New Roman"/>
                <w:bCs/>
                <w:sz w:val="19"/>
                <w:szCs w:val="19"/>
                <w:lang w:eastAsia="pt-BR"/>
              </w:rPr>
              <w:t xml:space="preserve"> 32 da Lei de Crimes Ambientais (Lei 9.605/98) considera crime as práticas de abuso, maus-tratos, ferir ou mutilar animais silvestres, domésticos ou domesticados, nativos ou exóticos. Assim sendo, a realização do corte das orelhas, com finalidade meramente estética, se consubstancia em maus-tratos.</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Além disso, a Lei 14.064/20 incluiu o §1º-A ao art</w:t>
            </w:r>
            <w:r>
              <w:rPr>
                <w:rFonts w:ascii="Book Antiqua" w:eastAsia="Times New Roman" w:hAnsi="Book Antiqua" w:cs="Times New Roman"/>
                <w:bCs/>
                <w:sz w:val="19"/>
                <w:szCs w:val="19"/>
                <w:lang w:eastAsia="pt-BR"/>
              </w:rPr>
              <w:t>.</w:t>
            </w:r>
            <w:r w:rsidRPr="00B76489">
              <w:rPr>
                <w:rFonts w:ascii="Book Antiqua" w:eastAsia="Times New Roman" w:hAnsi="Book Antiqua" w:cs="Times New Roman"/>
                <w:bCs/>
                <w:sz w:val="19"/>
                <w:szCs w:val="19"/>
                <w:lang w:eastAsia="pt-BR"/>
              </w:rPr>
              <w:t xml:space="preserve"> 32 da Lei 9.605/98, qualificando o crime em face de cães e gatos</w:t>
            </w:r>
            <w:r>
              <w:rPr>
                <w:rFonts w:ascii="Book Antiqua" w:eastAsia="Times New Roman" w:hAnsi="Book Antiqua" w:cs="Times New Roman"/>
                <w:bCs/>
                <w:sz w:val="19"/>
                <w:szCs w:val="19"/>
                <w:lang w:eastAsia="pt-BR"/>
              </w:rPr>
              <w:t>.</w:t>
            </w:r>
            <w:r w:rsidR="00940381">
              <w:rPr>
                <w:rFonts w:ascii="Book Antiqua" w:eastAsia="Times New Roman" w:hAnsi="Book Antiqua" w:cs="Times New Roman"/>
                <w:bCs/>
                <w:sz w:val="19"/>
                <w:szCs w:val="19"/>
                <w:lang w:eastAsia="pt-BR"/>
              </w:rPr>
              <w:t xml:space="preserve"> Por fim, cumpre ressaltar que o</w:t>
            </w:r>
            <w:r w:rsidR="00940381" w:rsidRPr="00940381">
              <w:rPr>
                <w:rFonts w:ascii="Book Antiqua" w:eastAsia="Times New Roman" w:hAnsi="Book Antiqua" w:cs="Times New Roman"/>
                <w:bCs/>
                <w:sz w:val="19"/>
                <w:szCs w:val="19"/>
                <w:lang w:eastAsia="pt-BR"/>
              </w:rPr>
              <w:t xml:space="preserve"> Conselho Federal de Medicina Veterinária (CFMV) proíbe as cirurgias consideradas desnecessárias ou que possam impedir a capacidade de expressão do comportamento natural dos animais. As resoluções do CFMV nº 1027/13 e 877/08 vedam o corte de cauda (caudectomia), de orelhas (conchectomia) e a eliminação das cordas vocais (cordectomia) em cães. Também não permite a retirada das garras em felinos (onicectomia).</w:t>
            </w:r>
            <w:r w:rsidR="00940381">
              <w:rPr>
                <w:rFonts w:ascii="Book Antiqua" w:eastAsia="Times New Roman" w:hAnsi="Book Antiqua" w:cs="Times New Roman"/>
                <w:bCs/>
                <w:sz w:val="19"/>
                <w:szCs w:val="19"/>
                <w:lang w:eastAsia="pt-BR"/>
              </w:rPr>
              <w:t xml:space="preserve"> </w:t>
            </w:r>
            <w:r w:rsidR="00940381" w:rsidRPr="00940381">
              <w:rPr>
                <w:rFonts w:ascii="Book Antiqua" w:eastAsia="Times New Roman" w:hAnsi="Book Antiqua" w:cs="Times New Roman"/>
                <w:bCs/>
                <w:sz w:val="19"/>
                <w:szCs w:val="19"/>
                <w:lang w:eastAsia="pt-BR"/>
              </w:rPr>
              <w:t>Essas intervenções cirúrgicas meramente para fins estéticos são, portanto, consideradas mutilações e maus-tratos praticados contra os animais.</w:t>
            </w:r>
          </w:p>
          <w:p w14:paraId="45E650B9" w14:textId="237F71A9" w:rsidR="00E167A7" w:rsidRPr="00B76489" w:rsidRDefault="00E167A7" w:rsidP="00E167A7">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DPETO-2022</w:t>
            </w:r>
            <w:r>
              <w:rPr>
                <w:rFonts w:ascii="Book Antiqua" w:eastAsia="Times New Roman" w:hAnsi="Book Antiqua" w:cs="Times New Roman"/>
                <w:b/>
                <w:i/>
                <w:iCs/>
                <w:color w:val="FF0000"/>
                <w:sz w:val="19"/>
                <w:szCs w:val="19"/>
                <w:lang w:eastAsia="pt-BR"/>
              </w:rPr>
              <w:t>: #</w:t>
            </w:r>
            <w:r w:rsidRPr="00E167A7">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w:t>
            </w:r>
            <w:r>
              <w:t xml:space="preserve"> </w:t>
            </w:r>
            <w:r w:rsidRPr="00E167A7">
              <w:rPr>
                <w:rFonts w:ascii="Book Antiqua" w:eastAsia="Times New Roman" w:hAnsi="Book Antiqua" w:cs="Times New Roman"/>
                <w:bCs/>
                <w:sz w:val="19"/>
                <w:szCs w:val="19"/>
                <w:lang w:eastAsia="pt-BR"/>
              </w:rPr>
              <w:t>São crimes ambientais de menor potencial ofensivo aqueles para os quais a lei comine pena máxima não superior a dois anos, ou multa.</w:t>
            </w:r>
            <w:r>
              <w:rPr>
                <w:rFonts w:ascii="Book Antiqua" w:eastAsia="Times New Roman" w:hAnsi="Book Antiqua" w:cs="Times New Roman"/>
                <w:bCs/>
                <w:sz w:val="19"/>
                <w:szCs w:val="19"/>
                <w:lang w:eastAsia="pt-BR"/>
              </w:rPr>
              <w:t xml:space="preserve"> </w:t>
            </w:r>
            <w:r w:rsidRPr="00E167A7">
              <w:rPr>
                <w:rFonts w:ascii="Book Antiqua" w:eastAsia="Times New Roman" w:hAnsi="Book Antiqua" w:cs="Times New Roman"/>
                <w:bCs/>
                <w:sz w:val="19"/>
                <w:szCs w:val="19"/>
                <w:lang w:eastAsia="pt-BR"/>
              </w:rPr>
              <w:t>Quanto ao crime de maus-tratos de cães e gatos</w:t>
            </w:r>
            <w:r>
              <w:rPr>
                <w:rFonts w:ascii="Book Antiqua" w:eastAsia="Times New Roman" w:hAnsi="Book Antiqua" w:cs="Times New Roman"/>
                <w:bCs/>
                <w:sz w:val="19"/>
                <w:szCs w:val="19"/>
                <w:lang w:eastAsia="pt-BR"/>
              </w:rPr>
              <w:t xml:space="preserve">, </w:t>
            </w:r>
            <w:r w:rsidRPr="00E167A7">
              <w:rPr>
                <w:rFonts w:ascii="Book Antiqua" w:eastAsia="Times New Roman" w:hAnsi="Book Antiqua" w:cs="Times New Roman"/>
                <w:bCs/>
                <w:sz w:val="19"/>
                <w:szCs w:val="19"/>
                <w:lang w:eastAsia="pt-BR"/>
              </w:rPr>
              <w:t>a pena deve ser fixada de 2 a 5 anos, portanto, por não se trata de crime de menor potencial ofensivo, são inaplicáveis a transação penal e a suspensão condicional do processo.</w:t>
            </w:r>
          </w:p>
          <w:p w14:paraId="18D88EAE" w14:textId="3B7831F8" w:rsidR="001F1C8A" w:rsidRDefault="001F1C8A" w:rsidP="00B7389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AP-2021-CESPE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1F1C8A">
              <w:rPr>
                <w:rFonts w:ascii="Book Antiqua" w:eastAsia="Times New Roman" w:hAnsi="Book Antiqua" w:cs="Times New Roman"/>
                <w:sz w:val="19"/>
                <w:szCs w:val="19"/>
                <w:lang w:eastAsia="pt-BR"/>
              </w:rPr>
              <w:t>Com base na Lei de Crimes Ambientais (Lei n.º 9.605/1998 e suas alterações), assinale a opção correta</w:t>
            </w:r>
            <w:r>
              <w:rPr>
                <w:rFonts w:ascii="Book Antiqua" w:eastAsia="Times New Roman" w:hAnsi="Book Antiqua" w:cs="Times New Roman"/>
                <w:sz w:val="19"/>
                <w:szCs w:val="19"/>
                <w:lang w:eastAsia="pt-BR"/>
              </w:rPr>
              <w:t xml:space="preserve">: </w:t>
            </w:r>
            <w:r w:rsidRPr="001F1C8A">
              <w:rPr>
                <w:rFonts w:ascii="Book Antiqua" w:eastAsia="Times New Roman" w:hAnsi="Book Antiqua" w:cs="Times New Roman"/>
                <w:sz w:val="19"/>
                <w:szCs w:val="19"/>
                <w:lang w:eastAsia="pt-BR"/>
              </w:rPr>
              <w:t>A prática de crimes de maus-tratos contra cão qualifica o crime de abuso ou maus-tratos de animais silvestres, domésticos ou domesticados.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1º-A,</w:t>
            </w:r>
            <w:r w:rsidRPr="00C1354D">
              <w:rPr>
                <w:rFonts w:ascii="Book Antiqua" w:eastAsia="Times New Roman" w:hAnsi="Book Antiqua" w:cs="Times New Roman"/>
                <w:b/>
                <w:sz w:val="19"/>
                <w:szCs w:val="19"/>
                <w:lang w:eastAsia="pt-BR"/>
              </w:rPr>
              <w:t xml:space="preserve"> LCA.</w:t>
            </w:r>
          </w:p>
          <w:p w14:paraId="1A16E8BA" w14:textId="3A696B9B" w:rsidR="00915219" w:rsidRPr="00C1354D" w:rsidRDefault="00915219" w:rsidP="00B7389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PCMG-2021-Fumarc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 xml:space="preserve">Sobre a legislação penal especial, é </w:t>
            </w:r>
            <w:r>
              <w:rPr>
                <w:rFonts w:ascii="Book Antiqua" w:eastAsia="Times New Roman" w:hAnsi="Book Antiqua" w:cs="Times New Roman"/>
                <w:sz w:val="19"/>
                <w:szCs w:val="19"/>
                <w:lang w:eastAsia="pt-BR"/>
              </w:rPr>
              <w:t>correto</w:t>
            </w:r>
            <w:r w:rsidRPr="00915219">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Na atualidade, o crime de maus-tratos, especificamente praticado contra cães e gatos, é uma figura qualificada do crime de maus-tratos a animais inserido no art. 32 da Lei 9.605/98.</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1º-A,</w:t>
            </w:r>
            <w:r w:rsidRPr="00C1354D">
              <w:rPr>
                <w:rFonts w:ascii="Book Antiqua" w:eastAsia="Times New Roman" w:hAnsi="Book Antiqua" w:cs="Times New Roman"/>
                <w:b/>
                <w:sz w:val="19"/>
                <w:szCs w:val="19"/>
                <w:lang w:eastAsia="pt-BR"/>
              </w:rPr>
              <w:t xml:space="preserve"> LCA.</w:t>
            </w:r>
          </w:p>
        </w:tc>
      </w:tr>
    </w:tbl>
    <w:p w14:paraId="0E3C45B1" w14:textId="16AA7E14" w:rsidR="00AB4F49" w:rsidRPr="00AB4F49" w:rsidRDefault="00AB4F49" w:rsidP="003417F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B4F49">
        <w:rPr>
          <w:rFonts w:ascii="Book Antiqua" w:eastAsia="Times New Roman" w:hAnsi="Book Antiqua" w:cs="Times New Roman"/>
          <w:sz w:val="19"/>
          <w:szCs w:val="19"/>
          <w:lang w:eastAsia="pt-BR"/>
        </w:rPr>
        <w:t>§ 1º-B. Incorre nas mesmas penas quem realiza ou permite a realização de tatuagens e a colocação de </w:t>
      </w:r>
      <w:r w:rsidRPr="00AB4F49">
        <w:rPr>
          <w:rFonts w:ascii="Book Antiqua" w:eastAsia="Times New Roman" w:hAnsi="Book Antiqua" w:cs="Times New Roman"/>
          <w:i/>
          <w:iCs/>
          <w:sz w:val="19"/>
          <w:szCs w:val="19"/>
          <w:lang w:eastAsia="pt-BR"/>
        </w:rPr>
        <w:t>piercings</w:t>
      </w:r>
      <w:r w:rsidRPr="00AB4F49">
        <w:rPr>
          <w:rFonts w:ascii="Book Antiqua" w:eastAsia="Times New Roman" w:hAnsi="Book Antiqua" w:cs="Times New Roman"/>
          <w:sz w:val="19"/>
          <w:szCs w:val="19"/>
          <w:lang w:eastAsia="pt-BR"/>
        </w:rPr>
        <w:t> em cães e gatos, com fins estéticos</w:t>
      </w:r>
      <w:r w:rsidRPr="00AB4F49">
        <w:rPr>
          <w:rFonts w:ascii="Book Antiqua" w:eastAsia="Times New Roman" w:hAnsi="Book Antiqua" w:cs="Times New Roman"/>
          <w:sz w:val="16"/>
          <w:szCs w:val="16"/>
          <w:lang w:eastAsia="pt-BR"/>
        </w:rPr>
        <w:t>.   </w:t>
      </w:r>
      <w:hyperlink r:id="rId21" w:anchor="art2" w:history="1">
        <w:r w:rsidRPr="00AB4F49">
          <w:rPr>
            <w:rStyle w:val="Hyperlink"/>
            <w:rFonts w:ascii="Book Antiqua" w:eastAsia="Times New Roman" w:hAnsi="Book Antiqua" w:cs="Times New Roman"/>
            <w:sz w:val="16"/>
            <w:szCs w:val="16"/>
            <w:lang w:eastAsia="pt-BR"/>
          </w:rPr>
          <w:t>(Incluído pela Lei nº 15.150, de 2025)</w:t>
        </w:r>
      </w:hyperlink>
    </w:p>
    <w:p w14:paraId="5BF298BF" w14:textId="0A124736" w:rsidR="003417F1" w:rsidRDefault="003417F1" w:rsidP="003417F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B55B8">
        <w:rPr>
          <w:rFonts w:ascii="Book Antiqua" w:eastAsia="Times New Roman" w:hAnsi="Book Antiqua" w:cs="Times New Roman"/>
          <w:b/>
          <w:bCs/>
          <w:sz w:val="19"/>
          <w:szCs w:val="19"/>
          <w:highlight w:val="magenta"/>
          <w:lang w:eastAsia="pt-BR"/>
        </w:rPr>
        <w:t>§ 2º</w:t>
      </w:r>
      <w:r w:rsidRPr="003B55B8">
        <w:rPr>
          <w:rFonts w:ascii="Book Antiqua" w:eastAsia="Times New Roman" w:hAnsi="Book Antiqua" w:cs="Times New Roman"/>
          <w:b/>
          <w:bCs/>
          <w:sz w:val="19"/>
          <w:szCs w:val="19"/>
          <w:lang w:eastAsia="pt-BR"/>
        </w:rPr>
        <w:t xml:space="preserve"> </w:t>
      </w:r>
      <w:r w:rsidRPr="003B55B8">
        <w:rPr>
          <w:rFonts w:ascii="Book Antiqua" w:eastAsia="Times New Roman" w:hAnsi="Book Antiqua" w:cs="Times New Roman"/>
          <w:b/>
          <w:bCs/>
          <w:sz w:val="19"/>
          <w:szCs w:val="19"/>
          <w:highlight w:val="cyan"/>
          <w:lang w:eastAsia="pt-BR"/>
        </w:rPr>
        <w:t>A pena</w:t>
      </w:r>
      <w:r w:rsidRPr="003B55B8">
        <w:rPr>
          <w:rFonts w:ascii="Book Antiqua" w:eastAsia="Times New Roman" w:hAnsi="Book Antiqua" w:cs="Times New Roman"/>
          <w:b/>
          <w:bCs/>
          <w:sz w:val="19"/>
          <w:szCs w:val="19"/>
          <w:lang w:eastAsia="pt-BR"/>
        </w:rPr>
        <w:t xml:space="preserve"> </w:t>
      </w:r>
      <w:r w:rsidRPr="003B55B8">
        <w:rPr>
          <w:rFonts w:ascii="Book Antiqua" w:eastAsia="Times New Roman" w:hAnsi="Book Antiqua" w:cs="Times New Roman"/>
          <w:b/>
          <w:bCs/>
          <w:caps/>
          <w:sz w:val="19"/>
          <w:szCs w:val="19"/>
          <w:highlight w:val="green"/>
          <w:lang w:eastAsia="pt-BR"/>
        </w:rPr>
        <w:t>é aumentada</w:t>
      </w:r>
      <w:r w:rsidRPr="003B55B8">
        <w:rPr>
          <w:rFonts w:ascii="Book Antiqua" w:eastAsia="Times New Roman" w:hAnsi="Book Antiqua" w:cs="Times New Roman"/>
          <w:b/>
          <w:bCs/>
          <w:sz w:val="19"/>
          <w:szCs w:val="19"/>
          <w:lang w:eastAsia="pt-BR"/>
        </w:rPr>
        <w:t xml:space="preserve"> de </w:t>
      </w:r>
      <w:r w:rsidRPr="003B55B8">
        <w:rPr>
          <w:rFonts w:ascii="Book Antiqua" w:eastAsia="Times New Roman" w:hAnsi="Book Antiqua" w:cs="Times New Roman"/>
          <w:b/>
          <w:bCs/>
          <w:sz w:val="19"/>
          <w:szCs w:val="19"/>
          <w:highlight w:val="cyan"/>
          <w:lang w:eastAsia="pt-BR"/>
        </w:rPr>
        <w:t>um sexto</w:t>
      </w:r>
      <w:r w:rsidRPr="003B55B8">
        <w:rPr>
          <w:rFonts w:ascii="Book Antiqua" w:eastAsia="Times New Roman" w:hAnsi="Book Antiqua" w:cs="Times New Roman"/>
          <w:b/>
          <w:bCs/>
          <w:sz w:val="19"/>
          <w:szCs w:val="19"/>
          <w:lang w:eastAsia="pt-BR"/>
        </w:rPr>
        <w:t xml:space="preserve"> a </w:t>
      </w:r>
      <w:r w:rsidRPr="003B55B8">
        <w:rPr>
          <w:rFonts w:ascii="Book Antiqua" w:eastAsia="Times New Roman" w:hAnsi="Book Antiqua" w:cs="Times New Roman"/>
          <w:b/>
          <w:bCs/>
          <w:sz w:val="19"/>
          <w:szCs w:val="19"/>
          <w:highlight w:val="cyan"/>
          <w:lang w:eastAsia="pt-BR"/>
        </w:rPr>
        <w:t>um terço</w:t>
      </w:r>
      <w:r w:rsidRPr="003B55B8">
        <w:rPr>
          <w:rFonts w:ascii="Book Antiqua" w:eastAsia="Times New Roman" w:hAnsi="Book Antiqua" w:cs="Times New Roman"/>
          <w:b/>
          <w:bCs/>
          <w:sz w:val="19"/>
          <w:szCs w:val="19"/>
          <w:lang w:eastAsia="pt-BR"/>
        </w:rPr>
        <w:t xml:space="preserve">, </w:t>
      </w:r>
      <w:r w:rsidRPr="003B55B8">
        <w:rPr>
          <w:rFonts w:ascii="Book Antiqua" w:eastAsia="Times New Roman" w:hAnsi="Book Antiqua" w:cs="Times New Roman"/>
          <w:b/>
          <w:bCs/>
          <w:caps/>
          <w:sz w:val="19"/>
          <w:szCs w:val="19"/>
          <w:highlight w:val="green"/>
          <w:lang w:eastAsia="pt-BR"/>
        </w:rPr>
        <w:t>se ocorre</w:t>
      </w:r>
      <w:r w:rsidRPr="003B55B8">
        <w:rPr>
          <w:rFonts w:ascii="Book Antiqua" w:eastAsia="Times New Roman" w:hAnsi="Book Antiqua" w:cs="Times New Roman"/>
          <w:b/>
          <w:bCs/>
          <w:caps/>
          <w:sz w:val="19"/>
          <w:szCs w:val="19"/>
          <w:lang w:eastAsia="pt-BR"/>
        </w:rPr>
        <w:t xml:space="preserve"> </w:t>
      </w:r>
      <w:r w:rsidRPr="003B55B8">
        <w:rPr>
          <w:rFonts w:ascii="Book Antiqua" w:eastAsia="Times New Roman" w:hAnsi="Book Antiqua" w:cs="Times New Roman"/>
          <w:b/>
          <w:bCs/>
          <w:caps/>
          <w:sz w:val="19"/>
          <w:szCs w:val="19"/>
          <w:shd w:val="clear" w:color="auto" w:fill="F7CAAC" w:themeFill="accent2" w:themeFillTint="66"/>
          <w:lang w:eastAsia="pt-BR"/>
        </w:rPr>
        <w:t>morte</w:t>
      </w:r>
      <w:r w:rsidRPr="003B55B8">
        <w:rPr>
          <w:rFonts w:ascii="Book Antiqua" w:eastAsia="Times New Roman" w:hAnsi="Book Antiqua" w:cs="Times New Roman"/>
          <w:b/>
          <w:bCs/>
          <w:sz w:val="19"/>
          <w:szCs w:val="19"/>
          <w:lang w:eastAsia="pt-BR"/>
        </w:rPr>
        <w:t xml:space="preserve"> </w:t>
      </w:r>
      <w:r w:rsidRPr="003B55B8">
        <w:rPr>
          <w:rFonts w:ascii="Book Antiqua" w:eastAsia="Times New Roman" w:hAnsi="Book Antiqua" w:cs="Times New Roman"/>
          <w:b/>
          <w:bCs/>
          <w:sz w:val="19"/>
          <w:szCs w:val="19"/>
          <w:highlight w:val="yellow"/>
          <w:lang w:eastAsia="pt-BR"/>
        </w:rPr>
        <w:t>do animal</w:t>
      </w:r>
      <w:r w:rsidRPr="00C1354D">
        <w:rPr>
          <w:rFonts w:ascii="Book Antiqua" w:eastAsia="Times New Roman" w:hAnsi="Book Antiqua" w:cs="Times New Roman"/>
          <w:sz w:val="19"/>
          <w:szCs w:val="19"/>
          <w:lang w:eastAsia="pt-BR"/>
        </w:rPr>
        <w:t>.</w:t>
      </w:r>
      <w:r w:rsidR="003B55B8">
        <w:rPr>
          <w:rFonts w:ascii="Book Antiqua" w:eastAsia="Times New Roman" w:hAnsi="Book Antiqua" w:cs="Times New Roman"/>
          <w:sz w:val="19"/>
          <w:szCs w:val="19"/>
          <w:lang w:eastAsia="pt-BR"/>
        </w:rPr>
        <w:t xml:space="preserve"> </w:t>
      </w:r>
      <w:r w:rsidR="003B55B8">
        <w:rPr>
          <w:rFonts w:ascii="Book Antiqua" w:eastAsia="Times New Roman" w:hAnsi="Book Antiqua" w:cs="Times New Roman"/>
          <w:b/>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487C68" w:rsidRPr="00C1354D" w14:paraId="54BC5025" w14:textId="77777777" w:rsidTr="00AB0A41">
        <w:tc>
          <w:tcPr>
            <w:tcW w:w="8494" w:type="dxa"/>
            <w:shd w:val="clear" w:color="auto" w:fill="CCFFFF"/>
          </w:tcPr>
          <w:p w14:paraId="6F753620" w14:textId="38E555EA" w:rsidR="003B55B8" w:rsidRPr="003B55B8" w:rsidRDefault="003B55B8" w:rsidP="003B55B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B55B8">
              <w:rPr>
                <w:rFonts w:ascii="Book Antiqua" w:eastAsia="Times New Roman" w:hAnsi="Book Antiqua" w:cs="Times New Roman"/>
                <w:b/>
                <w:sz w:val="19"/>
                <w:szCs w:val="19"/>
                <w:highlight w:val="yellow"/>
                <w:lang w:eastAsia="pt-BR"/>
              </w:rPr>
              <w:t>PGESC-2022-FGV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55B8">
              <w:rPr>
                <w:rFonts w:ascii="Book Antiqua" w:eastAsia="Times New Roman" w:hAnsi="Book Antiqua" w:cs="Times New Roman"/>
                <w:bCs/>
                <w:sz w:val="19"/>
                <w:szCs w:val="19"/>
                <w:lang w:eastAsia="pt-BR"/>
              </w:rPr>
              <w:t xml:space="preserve">João, de forma livre e consciente, em setembro de 2022, praticou ato de maus-tratos a um cachorro caramelo, vira-lata que vive na praça da cidade e de propriedade de José, morador em situação de rua, que cuidava com carinho de seu animal de estimação. Em razão dos odiosos atos de maus-tratos, consistentes em fortes e diversos chutes contra o animal, o cachorro </w:t>
            </w:r>
            <w:r w:rsidRPr="003B55B8">
              <w:rPr>
                <w:rFonts w:ascii="Book Antiqua" w:eastAsia="Times New Roman" w:hAnsi="Book Antiqua" w:cs="Times New Roman"/>
                <w:bCs/>
                <w:sz w:val="19"/>
                <w:szCs w:val="19"/>
                <w:lang w:eastAsia="pt-BR"/>
              </w:rPr>
              <w:lastRenderedPageBreak/>
              <w:t>morreu após a agressão.</w:t>
            </w:r>
            <w:r>
              <w:rPr>
                <w:rFonts w:ascii="Book Antiqua" w:eastAsia="Times New Roman" w:hAnsi="Book Antiqua" w:cs="Times New Roman"/>
                <w:bCs/>
                <w:sz w:val="19"/>
                <w:szCs w:val="19"/>
                <w:lang w:eastAsia="pt-BR"/>
              </w:rPr>
              <w:t xml:space="preserve"> </w:t>
            </w:r>
            <w:r w:rsidRPr="003B55B8">
              <w:rPr>
                <w:rFonts w:ascii="Book Antiqua" w:eastAsia="Times New Roman" w:hAnsi="Book Antiqua" w:cs="Times New Roman"/>
                <w:bCs/>
                <w:sz w:val="19"/>
                <w:szCs w:val="19"/>
                <w:lang w:eastAsia="pt-BR"/>
              </w:rPr>
              <w:t>Consoante dispõe a Lei nº 9.605/1998, João praticou crime:</w:t>
            </w:r>
            <w:r>
              <w:rPr>
                <w:rFonts w:ascii="Book Antiqua" w:eastAsia="Times New Roman" w:hAnsi="Book Antiqua" w:cs="Times New Roman"/>
                <w:bCs/>
                <w:sz w:val="19"/>
                <w:szCs w:val="19"/>
                <w:lang w:eastAsia="pt-BR"/>
              </w:rPr>
              <w:t xml:space="preserve"> </w:t>
            </w:r>
            <w:r w:rsidRPr="003B55B8">
              <w:rPr>
                <w:rFonts w:ascii="Book Antiqua" w:eastAsia="Times New Roman" w:hAnsi="Book Antiqua" w:cs="Times New Roman"/>
                <w:bCs/>
                <w:sz w:val="19"/>
                <w:szCs w:val="19"/>
                <w:lang w:eastAsia="pt-BR"/>
              </w:rPr>
              <w:t>punível com pena de reclusão, de dois a cinco anos, e multa, mais aumento de pena de um sexto a um terço, em razão da morte do animal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32, §§1º-A e 2º, LCA.</w:t>
            </w:r>
          </w:p>
          <w:p w14:paraId="4F719DB7" w14:textId="7C4EA0A1" w:rsidR="00487C68" w:rsidRPr="00C1354D" w:rsidRDefault="00487C68" w:rsidP="00AB0A4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87C68">
              <w:rPr>
                <w:rFonts w:ascii="Book Antiqua" w:eastAsia="Times New Roman" w:hAnsi="Book Antiqua" w:cs="Times New Roman"/>
                <w:b/>
                <w:i/>
                <w:iCs/>
                <w:color w:val="FF0000"/>
                <w:sz w:val="19"/>
                <w:szCs w:val="19"/>
                <w:highlight w:val="green"/>
                <w:lang w:eastAsia="pt-BR"/>
              </w:rPr>
              <w:t>DPESC-2012</w:t>
            </w:r>
            <w:r w:rsidRPr="00C1354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w:t>
            </w:r>
            <w:r w:rsidRPr="00C1354D">
              <w:rPr>
                <w:rFonts w:ascii="Book Antiqua" w:eastAsia="Times New Roman" w:hAnsi="Book Antiqua" w:cs="Times New Roman"/>
                <w:bCs/>
                <w:sz w:val="19"/>
                <w:szCs w:val="19"/>
                <w:lang w:eastAsia="pt-BR"/>
              </w:rPr>
              <w:t xml:space="preserve">ão </w:t>
            </w:r>
            <w:r w:rsidRPr="00487C68">
              <w:rPr>
                <w:rFonts w:ascii="Book Antiqua" w:eastAsia="Times New Roman" w:hAnsi="Book Antiqua" w:cs="Times New Roman"/>
                <w:bCs/>
                <w:sz w:val="19"/>
                <w:szCs w:val="19"/>
                <w:lang w:eastAsia="pt-BR"/>
              </w:rPr>
              <w:t>h</w:t>
            </w:r>
            <w:r>
              <w:rPr>
                <w:rFonts w:ascii="Book Antiqua" w:eastAsia="Times New Roman" w:hAnsi="Book Antiqua" w:cs="Times New Roman"/>
                <w:bCs/>
                <w:sz w:val="19"/>
                <w:szCs w:val="19"/>
                <w:lang w:eastAsia="pt-BR"/>
              </w:rPr>
              <w:t>á</w:t>
            </w:r>
            <w:r w:rsidRPr="00487C68">
              <w:rPr>
                <w:rFonts w:ascii="Book Antiqua" w:eastAsia="Times New Roman" w:hAnsi="Book Antiqua" w:cs="Times New Roman"/>
                <w:bCs/>
                <w:sz w:val="19"/>
                <w:szCs w:val="19"/>
                <w:lang w:eastAsia="pt-BR"/>
              </w:rPr>
              <w:t xml:space="preserve"> previsão legal do crime na modalidade culposa</w:t>
            </w:r>
            <w:r w:rsidRPr="00C1354D">
              <w:rPr>
                <w:rFonts w:ascii="Book Antiqua" w:eastAsia="Times New Roman" w:hAnsi="Book Antiqua" w:cs="Times New Roman"/>
                <w:bCs/>
                <w:sz w:val="19"/>
                <w:szCs w:val="19"/>
                <w:lang w:eastAsia="pt-BR"/>
              </w:rPr>
              <w:t>.</w:t>
            </w:r>
          </w:p>
        </w:tc>
      </w:tr>
    </w:tbl>
    <w:p w14:paraId="7BABE31B"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1" w:name="art33"/>
      <w:bookmarkEnd w:id="111"/>
      <w:r w:rsidRPr="00C1354D">
        <w:rPr>
          <w:rFonts w:ascii="Book Antiqua" w:eastAsia="Times New Roman" w:hAnsi="Book Antiqua" w:cs="Times New Roman"/>
          <w:sz w:val="19"/>
          <w:szCs w:val="19"/>
          <w:lang w:eastAsia="pt-BR"/>
        </w:rPr>
        <w:lastRenderedPageBreak/>
        <w:t>Art. 33. Provocar, pela emissão de efluentes ou carreamento de materiais, o perecimento de espécimes da fauna aquática existentes em rios, lagos, açudes, lagoas, baías ou águas jurisdicionais brasileiras:</w:t>
      </w:r>
    </w:p>
    <w:p w14:paraId="0C3473CE"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ou multa, ou ambas cumulativamente.</w:t>
      </w:r>
    </w:p>
    <w:p w14:paraId="534B5604"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2" w:name="art33p"/>
      <w:bookmarkEnd w:id="112"/>
      <w:r w:rsidRPr="00C1354D">
        <w:rPr>
          <w:rFonts w:ascii="Book Antiqua" w:eastAsia="Times New Roman" w:hAnsi="Book Antiqua" w:cs="Times New Roman"/>
          <w:sz w:val="19"/>
          <w:szCs w:val="19"/>
          <w:lang w:eastAsia="pt-BR"/>
        </w:rPr>
        <w:t>Parágrafo único. Incorre nas mesmas penas:</w:t>
      </w:r>
    </w:p>
    <w:p w14:paraId="0C2FA96E"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 - quem causa degradação em viveiros, açudes ou estações de aqüicultura de domínio público;</w:t>
      </w:r>
    </w:p>
    <w:p w14:paraId="1B838980"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 - quem explora campos naturais de invertebrados aquáticos e algas, sem licença, permissão ou autorização da autoridade competente;</w:t>
      </w:r>
    </w:p>
    <w:p w14:paraId="203EB13E"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III - quem fundeia embarcações ou lança detritos de qualquer natureza sobre bancos de moluscos ou corais, devidamente demarcados em carta náutica.</w:t>
      </w:r>
    </w:p>
    <w:p w14:paraId="202264C7" w14:textId="77165EFA" w:rsidR="00322EFC" w:rsidRPr="00F00C0E"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13" w:name="art34"/>
      <w:bookmarkEnd w:id="113"/>
      <w:r w:rsidRPr="00C1354D">
        <w:rPr>
          <w:rFonts w:ascii="Book Antiqua" w:eastAsia="Times New Roman" w:hAnsi="Book Antiqua" w:cs="Times New Roman"/>
          <w:b/>
          <w:sz w:val="19"/>
          <w:szCs w:val="19"/>
          <w:highlight w:val="magenta"/>
          <w:lang w:eastAsia="pt-BR"/>
        </w:rPr>
        <w:t>Art. 34</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Pescar</w:t>
      </w:r>
      <w:r w:rsidRPr="008067B9">
        <w:rPr>
          <w:rFonts w:ascii="Book Antiqua" w:eastAsia="Times New Roman" w:hAnsi="Book Antiqua" w:cs="Times New Roman"/>
          <w:b/>
          <w:bCs/>
          <w:sz w:val="19"/>
          <w:szCs w:val="19"/>
          <w:lang w:eastAsia="pt-BR"/>
        </w:rPr>
        <w:t xml:space="preserve"> </w:t>
      </w:r>
      <w:r w:rsidRPr="008067B9">
        <w:rPr>
          <w:rFonts w:ascii="Book Antiqua" w:eastAsia="Times New Roman" w:hAnsi="Book Antiqua" w:cs="Times New Roman"/>
          <w:b/>
          <w:bCs/>
          <w:sz w:val="19"/>
          <w:szCs w:val="19"/>
          <w:highlight w:val="cyan"/>
          <w:lang w:eastAsia="pt-BR"/>
        </w:rPr>
        <w:t>em período</w:t>
      </w:r>
      <w:r w:rsidRPr="008067B9">
        <w:rPr>
          <w:rFonts w:ascii="Book Antiqua" w:eastAsia="Times New Roman" w:hAnsi="Book Antiqua" w:cs="Times New Roman"/>
          <w:b/>
          <w:bCs/>
          <w:sz w:val="19"/>
          <w:szCs w:val="19"/>
          <w:lang w:eastAsia="pt-BR"/>
        </w:rPr>
        <w:t xml:space="preserve"> no qual </w:t>
      </w:r>
      <w:r w:rsidRPr="008067B9">
        <w:rPr>
          <w:rFonts w:ascii="Book Antiqua" w:eastAsia="Times New Roman" w:hAnsi="Book Antiqua" w:cs="Times New Roman"/>
          <w:b/>
          <w:bCs/>
          <w:sz w:val="19"/>
          <w:szCs w:val="19"/>
          <w:highlight w:val="yellow"/>
          <w:lang w:eastAsia="pt-BR"/>
        </w:rPr>
        <w:t>a pesca</w:t>
      </w:r>
      <w:r w:rsidRPr="008067B9">
        <w:rPr>
          <w:rFonts w:ascii="Book Antiqua" w:eastAsia="Times New Roman" w:hAnsi="Book Antiqua" w:cs="Times New Roman"/>
          <w:b/>
          <w:bCs/>
          <w:sz w:val="19"/>
          <w:szCs w:val="19"/>
          <w:lang w:eastAsia="pt-BR"/>
        </w:rPr>
        <w:t xml:space="preserve"> </w:t>
      </w:r>
      <w:r w:rsidRPr="008067B9">
        <w:rPr>
          <w:rFonts w:ascii="Book Antiqua" w:eastAsia="Times New Roman" w:hAnsi="Book Antiqua" w:cs="Times New Roman"/>
          <w:b/>
          <w:bCs/>
          <w:caps/>
          <w:sz w:val="19"/>
          <w:szCs w:val="19"/>
          <w:highlight w:val="green"/>
          <w:lang w:eastAsia="pt-BR"/>
        </w:rPr>
        <w:t>seja</w:t>
      </w:r>
      <w:r w:rsidRPr="008067B9">
        <w:rPr>
          <w:rFonts w:ascii="Book Antiqua" w:eastAsia="Times New Roman" w:hAnsi="Book Antiqua" w:cs="Times New Roman"/>
          <w:b/>
          <w:bCs/>
          <w:caps/>
          <w:sz w:val="19"/>
          <w:szCs w:val="19"/>
          <w:lang w:eastAsia="pt-BR"/>
        </w:rPr>
        <w:t xml:space="preserve"> </w:t>
      </w:r>
      <w:r w:rsidRPr="008067B9">
        <w:rPr>
          <w:rFonts w:ascii="Book Antiqua" w:eastAsia="Times New Roman" w:hAnsi="Book Antiqua" w:cs="Times New Roman"/>
          <w:b/>
          <w:bCs/>
          <w:caps/>
          <w:sz w:val="19"/>
          <w:szCs w:val="19"/>
          <w:shd w:val="clear" w:color="auto" w:fill="F7CAAC" w:themeFill="accent2" w:themeFillTint="66"/>
          <w:lang w:eastAsia="pt-BR"/>
        </w:rPr>
        <w:t>proibida</w:t>
      </w:r>
      <w:r w:rsidRPr="008067B9">
        <w:rPr>
          <w:rFonts w:ascii="Book Antiqua" w:eastAsia="Times New Roman" w:hAnsi="Book Antiqua" w:cs="Times New Roman"/>
          <w:b/>
          <w:bCs/>
          <w:sz w:val="19"/>
          <w:szCs w:val="19"/>
          <w:lang w:eastAsia="pt-BR"/>
        </w:rPr>
        <w:t xml:space="preserve"> ou em </w:t>
      </w:r>
      <w:r w:rsidRPr="008067B9">
        <w:rPr>
          <w:rFonts w:ascii="Book Antiqua" w:eastAsia="Times New Roman" w:hAnsi="Book Antiqua" w:cs="Times New Roman"/>
          <w:b/>
          <w:bCs/>
          <w:caps/>
          <w:sz w:val="19"/>
          <w:szCs w:val="19"/>
          <w:shd w:val="clear" w:color="auto" w:fill="F7CAAC" w:themeFill="accent2" w:themeFillTint="66"/>
          <w:lang w:eastAsia="pt-BR"/>
        </w:rPr>
        <w:t>lugares interditados</w:t>
      </w:r>
      <w:r w:rsidRPr="008067B9">
        <w:rPr>
          <w:rFonts w:ascii="Book Antiqua" w:eastAsia="Times New Roman" w:hAnsi="Book Antiqua" w:cs="Times New Roman"/>
          <w:b/>
          <w:bCs/>
          <w:sz w:val="19"/>
          <w:szCs w:val="19"/>
          <w:lang w:eastAsia="pt-BR"/>
        </w:rPr>
        <w:t xml:space="preserve"> </w:t>
      </w:r>
      <w:r w:rsidRPr="008067B9">
        <w:rPr>
          <w:rFonts w:ascii="Book Antiqua" w:eastAsia="Times New Roman" w:hAnsi="Book Antiqua" w:cs="Times New Roman"/>
          <w:b/>
          <w:bCs/>
          <w:sz w:val="19"/>
          <w:szCs w:val="19"/>
          <w:highlight w:val="yellow"/>
          <w:lang w:eastAsia="pt-BR"/>
        </w:rPr>
        <w:t>por órgão competente</w:t>
      </w:r>
      <w:r w:rsidRPr="00E91F78">
        <w:rPr>
          <w:rFonts w:ascii="Book Antiqua" w:eastAsia="Times New Roman" w:hAnsi="Book Antiqua" w:cs="Times New Roman"/>
          <w:sz w:val="18"/>
          <w:szCs w:val="18"/>
          <w:lang w:eastAsia="pt-BR"/>
        </w:rPr>
        <w:t>:</w:t>
      </w:r>
      <w:r w:rsidR="0098724E" w:rsidRPr="00E91F78">
        <w:rPr>
          <w:rFonts w:ascii="Book Antiqua" w:eastAsia="Times New Roman" w:hAnsi="Book Antiqua" w:cs="Times New Roman"/>
          <w:sz w:val="18"/>
          <w:szCs w:val="18"/>
          <w:lang w:eastAsia="pt-BR"/>
        </w:rPr>
        <w:t xml:space="preserve"> </w:t>
      </w:r>
      <w:r w:rsidR="0098724E" w:rsidRPr="00E91F78">
        <w:rPr>
          <w:rFonts w:ascii="Book Antiqua" w:eastAsia="Times New Roman" w:hAnsi="Book Antiqua" w:cs="Times New Roman"/>
          <w:b/>
          <w:color w:val="FF0000"/>
          <w:sz w:val="16"/>
          <w:szCs w:val="16"/>
          <w:u w:val="single"/>
          <w:lang w:eastAsia="pt-BR"/>
        </w:rPr>
        <w:t>(TJAP-2009)</w:t>
      </w:r>
      <w:r w:rsidR="00781F9B" w:rsidRPr="00E91F78">
        <w:rPr>
          <w:rFonts w:ascii="Book Antiqua" w:eastAsia="Times New Roman" w:hAnsi="Book Antiqua" w:cs="Times New Roman"/>
          <w:b/>
          <w:color w:val="FF0000"/>
          <w:sz w:val="16"/>
          <w:szCs w:val="16"/>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r w:rsidR="00C3449E" w:rsidRPr="00E91F78">
        <w:rPr>
          <w:rFonts w:ascii="Book Antiqua" w:eastAsia="Times New Roman" w:hAnsi="Book Antiqua" w:cs="Times New Roman"/>
          <w:b/>
          <w:color w:val="FF0000"/>
          <w:sz w:val="16"/>
          <w:szCs w:val="16"/>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945341" w:rsidRPr="00E91F78">
        <w:rPr>
          <w:rFonts w:ascii="Book Antiqua" w:eastAsia="Times New Roman" w:hAnsi="Book Antiqua" w:cs="Times New Roman"/>
          <w:b/>
          <w:bCs/>
          <w:color w:val="FF0000"/>
          <w:sz w:val="16"/>
          <w:szCs w:val="16"/>
          <w:lang w:eastAsia="pt-BR"/>
        </w:rPr>
        <w:t xml:space="preserve"> </w:t>
      </w:r>
      <w:r w:rsidR="00945341" w:rsidRPr="00E91F78">
        <w:rPr>
          <w:rFonts w:ascii="Book Antiqua" w:hAnsi="Book Antiqua"/>
          <w:b/>
          <w:color w:val="FF0000"/>
          <w:sz w:val="16"/>
          <w:szCs w:val="16"/>
          <w:u w:val="single"/>
        </w:rPr>
        <w:t>(TRF3-2013)</w:t>
      </w:r>
      <w:r w:rsidR="00F9483E" w:rsidRPr="00E91F78">
        <w:rPr>
          <w:rFonts w:ascii="Book Antiqua" w:hAnsi="Book Antiqua"/>
          <w:b/>
          <w:color w:val="FF0000"/>
          <w:sz w:val="16"/>
          <w:szCs w:val="16"/>
        </w:rPr>
        <w:t xml:space="preserve"> </w:t>
      </w:r>
      <w:r w:rsidR="00F9483E" w:rsidRPr="00E91F78">
        <w:rPr>
          <w:rFonts w:ascii="Book Antiqua" w:hAnsi="Book Antiqua"/>
          <w:b/>
          <w:bCs/>
          <w:color w:val="FF0000"/>
          <w:sz w:val="16"/>
          <w:szCs w:val="16"/>
          <w:u w:val="single"/>
        </w:rPr>
        <w:t>(PCRO-2014)</w:t>
      </w:r>
      <w:r w:rsidR="007B7884" w:rsidRPr="00E91F78">
        <w:rPr>
          <w:rFonts w:ascii="Book Antiqua" w:eastAsia="Times New Roman" w:hAnsi="Book Antiqua" w:cs="Times New Roman"/>
          <w:b/>
          <w:color w:val="FF0000"/>
          <w:sz w:val="16"/>
          <w:szCs w:val="16"/>
          <w:lang w:eastAsia="pt-BR"/>
        </w:rPr>
        <w:t xml:space="preserve"> </w:t>
      </w:r>
      <w:r w:rsidR="007E7697" w:rsidRPr="00E91F78">
        <w:rPr>
          <w:rFonts w:ascii="Book Antiqua" w:eastAsia="Times New Roman" w:hAnsi="Book Antiqua" w:cs="Times New Roman"/>
          <w:b/>
          <w:bCs/>
          <w:color w:val="FF0000"/>
          <w:sz w:val="16"/>
          <w:szCs w:val="16"/>
          <w:u w:val="single"/>
          <w:lang w:eastAsia="pt-BR"/>
        </w:rPr>
        <w:t>(TJDFT-2015)</w:t>
      </w:r>
      <w:r w:rsidR="00444448" w:rsidRPr="00E91F78">
        <w:rPr>
          <w:rFonts w:ascii="Book Antiqua" w:eastAsia="Times New Roman" w:hAnsi="Book Antiqua" w:cs="Times New Roman"/>
          <w:b/>
          <w:bCs/>
          <w:color w:val="FF0000"/>
          <w:sz w:val="16"/>
          <w:szCs w:val="16"/>
          <w:lang w:eastAsia="pt-BR"/>
        </w:rPr>
        <w:t xml:space="preserve"> </w:t>
      </w:r>
      <w:r w:rsidR="00444448" w:rsidRPr="00E91F78">
        <w:rPr>
          <w:rFonts w:ascii="Book Antiqua" w:eastAsia="Times New Roman" w:hAnsi="Book Antiqua" w:cs="Times New Roman"/>
          <w:b/>
          <w:bCs/>
          <w:color w:val="FF0000"/>
          <w:sz w:val="16"/>
          <w:szCs w:val="16"/>
          <w:u w:val="single"/>
          <w:lang w:eastAsia="pt-BR"/>
        </w:rPr>
        <w:t>(PCPA-2016)</w:t>
      </w:r>
      <w:r w:rsidR="009E3952" w:rsidRPr="00E91F78">
        <w:rPr>
          <w:rFonts w:ascii="Book Antiqua" w:eastAsia="Times New Roman" w:hAnsi="Book Antiqua" w:cs="Times New Roman"/>
          <w:b/>
          <w:bCs/>
          <w:color w:val="FF0000"/>
          <w:sz w:val="16"/>
          <w:szCs w:val="16"/>
          <w:lang w:eastAsia="pt-BR"/>
        </w:rPr>
        <w:t xml:space="preserve"> </w:t>
      </w:r>
      <w:r w:rsidR="009E3952" w:rsidRPr="00E91F78">
        <w:rPr>
          <w:rFonts w:ascii="Book Antiqua" w:eastAsia="Times New Roman" w:hAnsi="Book Antiqua" w:cs="Times New Roman"/>
          <w:b/>
          <w:bCs/>
          <w:color w:val="FF0000"/>
          <w:sz w:val="16"/>
          <w:szCs w:val="16"/>
          <w:u w:val="single"/>
          <w:lang w:eastAsia="pt-BR"/>
        </w:rPr>
        <w:t>(TRF5-2011/2017)</w:t>
      </w:r>
      <w:r w:rsidR="009E3952" w:rsidRPr="00E91F78">
        <w:rPr>
          <w:rFonts w:ascii="Book Antiqua" w:eastAsia="Times New Roman" w:hAnsi="Book Antiqua" w:cs="Times New Roman"/>
          <w:b/>
          <w:bCs/>
          <w:color w:val="FF0000"/>
          <w:sz w:val="16"/>
          <w:szCs w:val="16"/>
          <w:lang w:eastAsia="pt-BR"/>
        </w:rPr>
        <w:t xml:space="preserve"> </w:t>
      </w:r>
      <w:r w:rsidR="009E3952" w:rsidRPr="00E91F78">
        <w:rPr>
          <w:rFonts w:ascii="Book Antiqua" w:eastAsia="Times New Roman" w:hAnsi="Book Antiqua" w:cs="Times New Roman"/>
          <w:b/>
          <w:bCs/>
          <w:color w:val="FF0000"/>
          <w:sz w:val="16"/>
          <w:szCs w:val="16"/>
          <w:u w:val="single"/>
          <w:lang w:eastAsia="pt-BR"/>
        </w:rPr>
        <w:t>(TJPR-2014/2017)</w:t>
      </w:r>
      <w:r w:rsidR="002B151E" w:rsidRPr="00E91F78">
        <w:rPr>
          <w:rFonts w:ascii="Book Antiqua" w:eastAsia="Times New Roman" w:hAnsi="Book Antiqua" w:cs="Times New Roman"/>
          <w:b/>
          <w:bCs/>
          <w:color w:val="FF0000"/>
          <w:sz w:val="16"/>
          <w:szCs w:val="16"/>
          <w:lang w:eastAsia="pt-BR"/>
        </w:rPr>
        <w:t xml:space="preserve"> </w:t>
      </w:r>
      <w:r w:rsidR="002B151E" w:rsidRPr="00E91F78">
        <w:rPr>
          <w:rFonts w:ascii="Book Antiqua" w:eastAsia="Times New Roman" w:hAnsi="Book Antiqua" w:cs="Times New Roman"/>
          <w:b/>
          <w:bCs/>
          <w:color w:val="FF0000"/>
          <w:sz w:val="16"/>
          <w:szCs w:val="16"/>
          <w:u w:val="single"/>
          <w:lang w:eastAsia="pt-BR"/>
        </w:rPr>
        <w:t>(TRF2-2017)</w:t>
      </w:r>
      <w:r w:rsidR="006F68B5" w:rsidRPr="00E91F78">
        <w:rPr>
          <w:rFonts w:ascii="Book Antiqua" w:eastAsia="Times New Roman" w:hAnsi="Book Antiqua" w:cs="Times New Roman"/>
          <w:b/>
          <w:bCs/>
          <w:color w:val="FF0000"/>
          <w:sz w:val="16"/>
          <w:szCs w:val="16"/>
          <w:lang w:eastAsia="pt-BR"/>
        </w:rPr>
        <w:t xml:space="preserve"> </w:t>
      </w:r>
      <w:r w:rsidR="006F68B5" w:rsidRPr="00E91F78">
        <w:rPr>
          <w:rFonts w:ascii="Book Antiqua" w:hAnsi="Book Antiqua"/>
          <w:b/>
          <w:bCs/>
          <w:color w:val="FF0000"/>
          <w:sz w:val="16"/>
          <w:szCs w:val="16"/>
          <w:u w:val="single"/>
        </w:rPr>
        <w:t>(PGESP-2018)</w:t>
      </w:r>
      <w:r w:rsidR="002E211D" w:rsidRPr="00E91F78">
        <w:rPr>
          <w:rFonts w:ascii="Book Antiqua" w:eastAsia="Times New Roman" w:hAnsi="Book Antiqua" w:cs="Times New Roman"/>
          <w:b/>
          <w:bCs/>
          <w:color w:val="FF0000"/>
          <w:sz w:val="16"/>
          <w:szCs w:val="16"/>
          <w:lang w:eastAsia="pt-BR"/>
        </w:rPr>
        <w:t xml:space="preserve"> </w:t>
      </w:r>
      <w:r w:rsidR="002E211D" w:rsidRPr="00E91F78">
        <w:rPr>
          <w:rFonts w:ascii="Book Antiqua" w:eastAsia="Times New Roman" w:hAnsi="Book Antiqua" w:cs="Times New Roman"/>
          <w:b/>
          <w:bCs/>
          <w:color w:val="FF0000"/>
          <w:sz w:val="16"/>
          <w:szCs w:val="16"/>
          <w:u w:val="single"/>
          <w:lang w:eastAsia="pt-BR"/>
        </w:rPr>
        <w:t>(DPEMG-2019)</w:t>
      </w:r>
      <w:r w:rsidR="009564A1" w:rsidRPr="00E91F78">
        <w:rPr>
          <w:rFonts w:ascii="Book Antiqua" w:eastAsia="Times New Roman" w:hAnsi="Book Antiqua" w:cs="Times New Roman"/>
          <w:b/>
          <w:bCs/>
          <w:color w:val="FF0000"/>
          <w:sz w:val="16"/>
          <w:szCs w:val="16"/>
          <w:lang w:eastAsia="pt-BR"/>
        </w:rPr>
        <w:t xml:space="preserve"> </w:t>
      </w:r>
      <w:r w:rsidR="009564A1" w:rsidRPr="00E91F78">
        <w:rPr>
          <w:rFonts w:ascii="Book Antiqua" w:eastAsia="Times New Roman" w:hAnsi="Book Antiqua" w:cs="Times New Roman"/>
          <w:b/>
          <w:bCs/>
          <w:color w:val="FF0000"/>
          <w:sz w:val="16"/>
          <w:szCs w:val="16"/>
          <w:u w:val="single"/>
          <w:lang w:eastAsia="pt-BR"/>
        </w:rPr>
        <w:t>(MPDFT-2021)</w:t>
      </w:r>
      <w:r w:rsidR="00D06E01" w:rsidRPr="00E91F78">
        <w:rPr>
          <w:rFonts w:ascii="Book Antiqua" w:eastAsia="Times New Roman" w:hAnsi="Book Antiqua" w:cs="Times New Roman"/>
          <w:b/>
          <w:bCs/>
          <w:color w:val="FF0000"/>
          <w:sz w:val="16"/>
          <w:szCs w:val="16"/>
          <w:lang w:eastAsia="pt-BR"/>
        </w:rPr>
        <w:t xml:space="preserve"> </w:t>
      </w:r>
      <w:r w:rsidR="00D06E01" w:rsidRPr="00E91F78">
        <w:rPr>
          <w:rFonts w:ascii="Book Antiqua" w:eastAsia="Times New Roman" w:hAnsi="Book Antiqua" w:cs="Times New Roman"/>
          <w:b/>
          <w:color w:val="FF0000"/>
          <w:sz w:val="16"/>
          <w:szCs w:val="16"/>
          <w:u w:val="single"/>
          <w:lang w:eastAsia="pt-BR"/>
        </w:rPr>
        <w:t>(Cartórios/TJGO-2021)</w:t>
      </w:r>
      <w:r w:rsidR="00541915" w:rsidRPr="00E91F78">
        <w:rPr>
          <w:rFonts w:ascii="Book Antiqua" w:eastAsia="Times New Roman" w:hAnsi="Book Antiqua" w:cs="Times New Roman"/>
          <w:b/>
          <w:color w:val="FF0000"/>
          <w:sz w:val="16"/>
          <w:szCs w:val="16"/>
          <w:lang w:eastAsia="pt-BR"/>
        </w:rPr>
        <w:t xml:space="preserve"> </w:t>
      </w:r>
      <w:bookmarkStart w:id="114" w:name="_Hlk109905281"/>
      <w:r w:rsidR="00541915" w:rsidRPr="00E91F78">
        <w:rPr>
          <w:rFonts w:ascii="Book Antiqua" w:eastAsia="Times New Roman" w:hAnsi="Book Antiqua" w:cs="Times New Roman"/>
          <w:b/>
          <w:color w:val="FF0000"/>
          <w:sz w:val="16"/>
          <w:szCs w:val="16"/>
          <w:u w:val="single"/>
          <w:lang w:eastAsia="pt-BR"/>
        </w:rPr>
        <w:t>(PGECE-2021)</w:t>
      </w:r>
      <w:bookmarkEnd w:id="114"/>
      <w:r w:rsidR="00534F03">
        <w:rPr>
          <w:rFonts w:ascii="Book Antiqua" w:eastAsia="Times New Roman" w:hAnsi="Book Antiqua" w:cs="Times New Roman"/>
          <w:b/>
          <w:color w:val="FF0000"/>
          <w:sz w:val="16"/>
          <w:szCs w:val="16"/>
          <w:lang w:eastAsia="pt-BR"/>
        </w:rPr>
        <w:t xml:space="preserve"> </w:t>
      </w:r>
      <w:r w:rsidR="00534F03">
        <w:rPr>
          <w:rFonts w:ascii="Book Antiqua" w:hAnsi="Book Antiqua"/>
          <w:b/>
          <w:color w:val="FF0000"/>
          <w:sz w:val="16"/>
          <w:szCs w:val="16"/>
          <w:u w:val="single"/>
        </w:rPr>
        <w:t>(MPTO-2022)</w:t>
      </w:r>
      <w:r w:rsidR="00504F9D">
        <w:rPr>
          <w:rFonts w:ascii="Book Antiqua" w:eastAsia="Times New Roman" w:hAnsi="Book Antiqua" w:cs="Times New Roman"/>
          <w:b/>
          <w:color w:val="FF0000"/>
          <w:sz w:val="16"/>
          <w:szCs w:val="16"/>
          <w:lang w:eastAsia="pt-BR"/>
        </w:rPr>
        <w:t xml:space="preserve"> </w:t>
      </w:r>
      <w:r w:rsidR="00504F9D">
        <w:rPr>
          <w:rFonts w:ascii="Book Antiqua" w:eastAsia="Times New Roman" w:hAnsi="Book Antiqua" w:cs="Times New Roman"/>
          <w:b/>
          <w:color w:val="FF0000"/>
          <w:sz w:val="16"/>
          <w:szCs w:val="16"/>
          <w:u w:val="single"/>
          <w:lang w:eastAsia="pt-BR"/>
        </w:rPr>
        <w:t>(DPEPR-2022)</w:t>
      </w:r>
      <w:r w:rsidR="001A57EC" w:rsidRPr="00E91F78">
        <w:rPr>
          <w:rFonts w:ascii="Book Antiqua" w:eastAsia="Times New Roman" w:hAnsi="Book Antiqua" w:cs="Times New Roman"/>
          <w:b/>
          <w:color w:val="FF0000"/>
          <w:sz w:val="16"/>
          <w:szCs w:val="16"/>
          <w:lang w:eastAsia="pt-BR"/>
        </w:rPr>
        <w:t xml:space="preserve"> </w:t>
      </w:r>
      <w:r w:rsidR="001A57EC" w:rsidRPr="00E91F78">
        <w:rPr>
          <w:rFonts w:ascii="Book Antiqua" w:hAnsi="Book Antiqua"/>
          <w:b/>
          <w:color w:val="FF0000"/>
          <w:sz w:val="16"/>
          <w:szCs w:val="16"/>
          <w:u w:val="single"/>
        </w:rPr>
        <w:t>(Cartórios/TJSP-2022)</w:t>
      </w:r>
      <w:r w:rsidR="008067B9">
        <w:rPr>
          <w:rFonts w:ascii="Book Antiqua" w:hAnsi="Book Antiqua"/>
          <w:b/>
          <w:color w:val="FF0000"/>
          <w:sz w:val="16"/>
          <w:szCs w:val="16"/>
        </w:rPr>
        <w:t xml:space="preserve"> </w:t>
      </w:r>
      <w:r w:rsidR="008067B9">
        <w:rPr>
          <w:rFonts w:ascii="Book Antiqua" w:hAnsi="Book Antiqua"/>
          <w:b/>
          <w:bCs/>
          <w:color w:val="FF0000"/>
          <w:sz w:val="16"/>
          <w:szCs w:val="16"/>
          <w:u w:val="single"/>
        </w:rPr>
        <w:t>(PCGO-2022)</w:t>
      </w:r>
      <w:r w:rsidR="00D252D6">
        <w:rPr>
          <w:rFonts w:ascii="Book Antiqua" w:hAnsi="Book Antiqua"/>
          <w:b/>
          <w:bCs/>
          <w:color w:val="FF0000"/>
          <w:sz w:val="16"/>
          <w:szCs w:val="16"/>
        </w:rPr>
        <w:t xml:space="preserve"> </w:t>
      </w:r>
      <w:r w:rsidR="00D252D6">
        <w:rPr>
          <w:rFonts w:ascii="Book Antiqua" w:hAnsi="Book Antiqua"/>
          <w:b/>
          <w:bCs/>
          <w:color w:val="FF0000"/>
          <w:sz w:val="16"/>
          <w:szCs w:val="16"/>
          <w:u w:val="single"/>
        </w:rPr>
        <w:t>(MPPR-2023)</w:t>
      </w:r>
      <w:r w:rsidR="008E2887">
        <w:rPr>
          <w:rFonts w:ascii="Book Antiqua" w:hAnsi="Book Antiqua"/>
          <w:b/>
          <w:bCs/>
          <w:color w:val="FF0000"/>
          <w:sz w:val="16"/>
          <w:szCs w:val="16"/>
        </w:rPr>
        <w:t xml:space="preserve"> </w:t>
      </w:r>
      <w:r w:rsidR="008E2887">
        <w:rPr>
          <w:rFonts w:ascii="Book Antiqua" w:eastAsia="Times New Roman" w:hAnsi="Book Antiqua" w:cs="Times New Roman"/>
          <w:b/>
          <w:bCs/>
          <w:color w:val="FF0000"/>
          <w:sz w:val="16"/>
          <w:szCs w:val="16"/>
          <w:u w:val="single"/>
          <w:lang w:eastAsia="pt-BR"/>
        </w:rPr>
        <w:t>(PGM-São Paulo/SP-2023)</w:t>
      </w:r>
      <w:r w:rsidR="00F00C0E">
        <w:rPr>
          <w:rFonts w:ascii="Book Antiqua" w:eastAsia="Times New Roman" w:hAnsi="Book Antiqua" w:cs="Times New Roman"/>
          <w:b/>
          <w:bCs/>
          <w:color w:val="FF0000"/>
          <w:sz w:val="16"/>
          <w:szCs w:val="16"/>
          <w:lang w:eastAsia="pt-BR"/>
        </w:rPr>
        <w:t xml:space="preserve"> </w:t>
      </w:r>
      <w:r w:rsidR="00F00C0E">
        <w:rPr>
          <w:rFonts w:ascii="Book Antiqua" w:eastAsia="Times New Roman" w:hAnsi="Book Antiqua" w:cs="Times New Roman"/>
          <w:b/>
          <w:bCs/>
          <w:color w:val="FF0000"/>
          <w:sz w:val="16"/>
          <w:szCs w:val="16"/>
          <w:u w:val="single"/>
          <w:lang w:eastAsia="pt-BR"/>
        </w:rPr>
        <w:t>(MPRO-2024)</w:t>
      </w:r>
    </w:p>
    <w:p w14:paraId="6280E42F" w14:textId="78822C6D"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1354D">
        <w:rPr>
          <w:rFonts w:ascii="Book Antiqua" w:eastAsia="Times New Roman" w:hAnsi="Book Antiqua" w:cs="Times New Roman"/>
          <w:sz w:val="19"/>
          <w:szCs w:val="19"/>
          <w:lang w:eastAsia="pt-BR"/>
        </w:rPr>
        <w:t xml:space="preserve">Pena - </w:t>
      </w:r>
      <w:r w:rsidRPr="00F9483E">
        <w:rPr>
          <w:rFonts w:ascii="Book Antiqua" w:eastAsia="Times New Roman" w:hAnsi="Book Antiqua" w:cs="Times New Roman"/>
          <w:b/>
          <w:bCs/>
          <w:sz w:val="19"/>
          <w:szCs w:val="19"/>
          <w:highlight w:val="yellow"/>
          <w:lang w:eastAsia="pt-BR"/>
        </w:rPr>
        <w:t>detenção</w:t>
      </w:r>
      <w:r w:rsidRPr="00F9483E">
        <w:rPr>
          <w:rFonts w:ascii="Book Antiqua" w:eastAsia="Times New Roman" w:hAnsi="Book Antiqua" w:cs="Times New Roman"/>
          <w:b/>
          <w:bCs/>
          <w:sz w:val="19"/>
          <w:szCs w:val="19"/>
          <w:lang w:eastAsia="pt-BR"/>
        </w:rPr>
        <w:t xml:space="preserve"> de </w:t>
      </w:r>
      <w:r w:rsidRPr="00C1354D">
        <w:rPr>
          <w:rFonts w:ascii="Book Antiqua" w:eastAsia="Times New Roman" w:hAnsi="Book Antiqua" w:cs="Times New Roman"/>
          <w:b/>
          <w:bCs/>
          <w:sz w:val="19"/>
          <w:szCs w:val="19"/>
          <w:highlight w:val="cyan"/>
          <w:lang w:eastAsia="pt-BR"/>
        </w:rPr>
        <w:t>um ano</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sz w:val="19"/>
          <w:szCs w:val="19"/>
          <w:highlight w:val="cyan"/>
          <w:lang w:eastAsia="pt-BR"/>
        </w:rPr>
        <w:t>três anos</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ou</w:t>
      </w:r>
      <w:r w:rsidRPr="00C1354D">
        <w:rPr>
          <w:rFonts w:ascii="Book Antiqua" w:eastAsia="Times New Roman" w:hAnsi="Book Antiqua" w:cs="Times New Roman"/>
          <w:sz w:val="19"/>
          <w:szCs w:val="19"/>
          <w:lang w:eastAsia="pt-BR"/>
        </w:rPr>
        <w:t xml:space="preserve"> </w:t>
      </w:r>
      <w:r w:rsidRPr="00F9483E">
        <w:rPr>
          <w:rFonts w:ascii="Book Antiqua" w:eastAsia="Times New Roman" w:hAnsi="Book Antiqua" w:cs="Times New Roman"/>
          <w:b/>
          <w:bCs/>
          <w:sz w:val="19"/>
          <w:szCs w:val="19"/>
          <w:highlight w:val="yellow"/>
          <w:lang w:eastAsia="pt-BR"/>
        </w:rPr>
        <w:t>multa</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ou</w:t>
      </w:r>
      <w:r w:rsidRPr="00C1354D">
        <w:rPr>
          <w:rFonts w:ascii="Book Antiqua" w:eastAsia="Times New Roman" w:hAnsi="Book Antiqua" w:cs="Times New Roman"/>
          <w:sz w:val="19"/>
          <w:szCs w:val="19"/>
          <w:lang w:eastAsia="pt-BR"/>
        </w:rPr>
        <w:t xml:space="preserve"> </w:t>
      </w:r>
      <w:r w:rsidRPr="00F9483E">
        <w:rPr>
          <w:rFonts w:ascii="Book Antiqua" w:eastAsia="Times New Roman" w:hAnsi="Book Antiqua" w:cs="Times New Roman"/>
          <w:b/>
          <w:bCs/>
          <w:sz w:val="19"/>
          <w:szCs w:val="19"/>
          <w:highlight w:val="cyan"/>
          <w:lang w:eastAsia="pt-BR"/>
        </w:rPr>
        <w:t>ambas as penas cumulativamente</w:t>
      </w:r>
      <w:r w:rsidRPr="00E91F78">
        <w:rPr>
          <w:rFonts w:ascii="Book Antiqua" w:eastAsia="Times New Roman" w:hAnsi="Book Antiqua" w:cs="Times New Roman"/>
          <w:sz w:val="18"/>
          <w:szCs w:val="18"/>
          <w:lang w:eastAsia="pt-BR"/>
        </w:rPr>
        <w:t>.</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(PCRO-2014)</w:t>
      </w:r>
      <w:r w:rsidR="007E7697" w:rsidRPr="00E91F78">
        <w:rPr>
          <w:rFonts w:ascii="Book Antiqua" w:eastAsia="Times New Roman" w:hAnsi="Book Antiqua" w:cs="Times New Roman"/>
          <w:sz w:val="18"/>
          <w:szCs w:val="18"/>
          <w:lang w:eastAsia="pt-BR"/>
        </w:rPr>
        <w:t xml:space="preserve"> </w:t>
      </w:r>
      <w:r w:rsidR="007E7697" w:rsidRPr="00E91F78">
        <w:rPr>
          <w:rFonts w:ascii="Book Antiqua" w:eastAsia="Times New Roman" w:hAnsi="Book Antiqua" w:cs="Times New Roman"/>
          <w:b/>
          <w:bCs/>
          <w:color w:val="FF0000"/>
          <w:sz w:val="16"/>
          <w:szCs w:val="16"/>
          <w:u w:val="single"/>
          <w:lang w:eastAsia="pt-BR"/>
        </w:rPr>
        <w:t>(TJDFT-2015)</w:t>
      </w:r>
      <w:r w:rsidR="008067B9">
        <w:rPr>
          <w:rFonts w:ascii="Book Antiqua" w:eastAsia="Times New Roman" w:hAnsi="Book Antiqua" w:cs="Times New Roman"/>
          <w:b/>
          <w:bCs/>
          <w:color w:val="FF0000"/>
          <w:sz w:val="16"/>
          <w:szCs w:val="16"/>
          <w:lang w:eastAsia="pt-BR"/>
        </w:rPr>
        <w:t xml:space="preserve"> </w:t>
      </w:r>
      <w:r w:rsidR="008067B9">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9564A1" w:rsidRPr="00C1354D" w14:paraId="41EDF824" w14:textId="77777777" w:rsidTr="001F13F7">
        <w:tc>
          <w:tcPr>
            <w:tcW w:w="8494" w:type="dxa"/>
            <w:shd w:val="clear" w:color="auto" w:fill="CCFFFF"/>
          </w:tcPr>
          <w:p w14:paraId="21399EE3" w14:textId="233A01CA" w:rsidR="00D252D6" w:rsidRDefault="00D252D6" w:rsidP="00D252D6">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4</w:t>
            </w:r>
            <w:r>
              <w:rPr>
                <w:rFonts w:ascii="Book Antiqua" w:eastAsia="Times New Roman" w:hAnsi="Book Antiqua" w:cs="Times New Roman"/>
                <w:b/>
                <w:bCs/>
                <w:sz w:val="19"/>
                <w:szCs w:val="19"/>
                <w:lang w:eastAsia="pt-BR"/>
              </w:rPr>
              <w:t xml:space="preserve">: </w:t>
            </w:r>
            <w:r w:rsidRPr="00D252D6">
              <w:rPr>
                <w:rFonts w:ascii="Book Antiqua" w:eastAsia="Times New Roman" w:hAnsi="Book Antiqua" w:cs="Times New Roman"/>
                <w:b/>
                <w:bCs/>
                <w:sz w:val="19"/>
                <w:szCs w:val="19"/>
                <w:lang w:eastAsia="pt-BR"/>
              </w:rPr>
              <w:t>O delito previsto no art. 34 da Lei. 9.605/1998 é norma penal em branco, pois carece de legislação complementar acerca dos parâmetros para a pesca autorizada.</w:t>
            </w:r>
          </w:p>
          <w:tbl>
            <w:tblPr>
              <w:tblStyle w:val="Tabelacomgrade"/>
              <w:tblW w:w="0" w:type="auto"/>
              <w:tblLook w:val="04A0" w:firstRow="1" w:lastRow="0" w:firstColumn="1" w:lastColumn="0" w:noHBand="0" w:noVBand="1"/>
            </w:tblPr>
            <w:tblGrid>
              <w:gridCol w:w="8268"/>
            </w:tblGrid>
            <w:tr w:rsidR="00D252D6" w14:paraId="0B0570FE" w14:textId="77777777" w:rsidTr="00404161">
              <w:tc>
                <w:tcPr>
                  <w:tcW w:w="8268" w:type="dxa"/>
                  <w:shd w:val="clear" w:color="auto" w:fill="FFFFFF" w:themeFill="background1"/>
                </w:tcPr>
                <w:p w14:paraId="2A018C28" w14:textId="764747CB" w:rsidR="00D252D6" w:rsidRPr="00D252D6" w:rsidRDefault="00D252D6" w:rsidP="00D252D6">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5C40E5">
                    <w:rPr>
                      <w:rFonts w:ascii="Book Antiqua" w:hAnsi="Book Antiqua"/>
                      <w:sz w:val="18"/>
                      <w:szCs w:val="18"/>
                    </w:rPr>
                    <w:t>:</w:t>
                  </w:r>
                  <w:r>
                    <w:rPr>
                      <w:rFonts w:ascii="Book Antiqua" w:hAnsi="Book Antiqua"/>
                      <w:sz w:val="18"/>
                      <w:szCs w:val="18"/>
                    </w:rPr>
                    <w:t xml:space="preserve"> </w:t>
                  </w:r>
                  <w:r w:rsidRPr="00D252D6">
                    <w:rPr>
                      <w:rFonts w:ascii="Book Antiqua" w:hAnsi="Book Antiqua"/>
                      <w:b/>
                      <w:bCs/>
                      <w:i/>
                      <w:iCs/>
                      <w:sz w:val="18"/>
                      <w:szCs w:val="18"/>
                      <w:u w:val="single"/>
                    </w:rPr>
                    <w:t>A situação concreta, com adaptações, foi a seguinte</w:t>
                  </w:r>
                  <w:r w:rsidRPr="00D252D6">
                    <w:rPr>
                      <w:rFonts w:ascii="Book Antiqua" w:hAnsi="Book Antiqua"/>
                      <w:sz w:val="18"/>
                      <w:szCs w:val="18"/>
                    </w:rPr>
                    <w:t>:</w:t>
                  </w:r>
                  <w:r>
                    <w:rPr>
                      <w:rFonts w:ascii="Book Antiqua" w:hAnsi="Book Antiqua"/>
                      <w:sz w:val="18"/>
                      <w:szCs w:val="18"/>
                    </w:rPr>
                    <w:t xml:space="preserve"> </w:t>
                  </w:r>
                  <w:r w:rsidRPr="00D252D6">
                    <w:rPr>
                      <w:rFonts w:ascii="Book Antiqua" w:hAnsi="Book Antiqua"/>
                      <w:sz w:val="18"/>
                      <w:szCs w:val="18"/>
                    </w:rPr>
                    <w:t xml:space="preserve">Rafael foi flagrado pela polícia militar transportando 118 (cento e dezoito) quilos de espécimes de peixe de coleta, apanha e pesca proibidas, tendo o </w:t>
                  </w:r>
                  <w:r>
                    <w:rPr>
                      <w:rFonts w:ascii="Book Antiqua" w:hAnsi="Book Antiqua"/>
                      <w:sz w:val="18"/>
                      <w:szCs w:val="18"/>
                    </w:rPr>
                    <w:t>MP</w:t>
                  </w:r>
                  <w:r w:rsidRPr="00D252D6">
                    <w:rPr>
                      <w:rFonts w:ascii="Book Antiqua" w:hAnsi="Book Antiqua"/>
                      <w:sz w:val="18"/>
                      <w:szCs w:val="18"/>
                    </w:rPr>
                    <w:t xml:space="preserve"> oferecido denúncia por violação do art.</w:t>
                  </w:r>
                  <w:r>
                    <w:rPr>
                      <w:rFonts w:ascii="Book Antiqua" w:hAnsi="Book Antiqua"/>
                      <w:sz w:val="18"/>
                      <w:szCs w:val="18"/>
                    </w:rPr>
                    <w:t xml:space="preserve"> </w:t>
                  </w:r>
                  <w:r w:rsidRPr="00D252D6">
                    <w:rPr>
                      <w:rFonts w:ascii="Book Antiqua" w:hAnsi="Book Antiqua"/>
                      <w:sz w:val="18"/>
                      <w:szCs w:val="18"/>
                    </w:rPr>
                    <w:t xml:space="preserve">34, </w:t>
                  </w:r>
                  <w:r>
                    <w:rPr>
                      <w:rFonts w:ascii="Book Antiqua" w:hAnsi="Book Antiqua"/>
                      <w:sz w:val="18"/>
                      <w:szCs w:val="18"/>
                    </w:rPr>
                    <w:t xml:space="preserve">§ </w:t>
                  </w:r>
                  <w:r w:rsidRPr="00D252D6">
                    <w:rPr>
                      <w:rFonts w:ascii="Book Antiqua" w:hAnsi="Book Antiqua"/>
                      <w:sz w:val="18"/>
                      <w:szCs w:val="18"/>
                    </w:rPr>
                    <w:t>único, III, da Lei 9605/98</w:t>
                  </w:r>
                  <w:r>
                    <w:rPr>
                      <w:rFonts w:ascii="Book Antiqua" w:hAnsi="Book Antiqua"/>
                      <w:sz w:val="18"/>
                      <w:szCs w:val="18"/>
                    </w:rPr>
                    <w:t xml:space="preserve">. </w:t>
                  </w:r>
                  <w:r w:rsidRPr="00D252D6">
                    <w:rPr>
                      <w:rFonts w:ascii="Book Antiqua" w:hAnsi="Book Antiqua"/>
                      <w:sz w:val="18"/>
                      <w:szCs w:val="18"/>
                    </w:rPr>
                    <w:t xml:space="preserve">Ocorre que o </w:t>
                  </w:r>
                  <w:r>
                    <w:rPr>
                      <w:rFonts w:ascii="Book Antiqua" w:hAnsi="Book Antiqua"/>
                      <w:sz w:val="18"/>
                      <w:szCs w:val="18"/>
                    </w:rPr>
                    <w:t>MP</w:t>
                  </w:r>
                  <w:r w:rsidRPr="00D252D6">
                    <w:rPr>
                      <w:rFonts w:ascii="Book Antiqua" w:hAnsi="Book Antiqua"/>
                      <w:sz w:val="18"/>
                      <w:szCs w:val="18"/>
                    </w:rPr>
                    <w:t xml:space="preserve"> não apresentou junto da denúncia a norma complementadora que descreve quais espécimes de peixe são proibidas, o que levou a defesa a impetrar Habeas Corpus sustentando a inépcia da denúncia.</w:t>
                  </w:r>
                </w:p>
                <w:p w14:paraId="2DB7826A" w14:textId="2EEAC84C" w:rsidR="00D252D6" w:rsidRPr="00D252D6" w:rsidRDefault="00D252D6" w:rsidP="00D252D6">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5C40E5">
                    <w:rPr>
                      <w:rFonts w:ascii="Book Antiqua" w:hAnsi="Book Antiqua"/>
                      <w:sz w:val="18"/>
                      <w:szCs w:val="18"/>
                    </w:rPr>
                    <w:t>:</w:t>
                  </w:r>
                  <w:r>
                    <w:rPr>
                      <w:rFonts w:ascii="Book Antiqua" w:hAnsi="Book Antiqua"/>
                      <w:sz w:val="18"/>
                      <w:szCs w:val="18"/>
                    </w:rPr>
                    <w:t xml:space="preserve"> </w:t>
                  </w:r>
                  <w:r w:rsidRPr="00D252D6">
                    <w:rPr>
                      <w:rFonts w:ascii="Book Antiqua" w:hAnsi="Book Antiqua"/>
                      <w:b/>
                      <w:bCs/>
                      <w:i/>
                      <w:iCs/>
                      <w:sz w:val="18"/>
                      <w:szCs w:val="18"/>
                      <w:u w:val="single"/>
                    </w:rPr>
                    <w:t>O STJ concordou com os argumentos da defesa?</w:t>
                  </w:r>
                  <w:r>
                    <w:rPr>
                      <w:rFonts w:ascii="Book Antiqua" w:hAnsi="Book Antiqua"/>
                      <w:sz w:val="18"/>
                      <w:szCs w:val="18"/>
                    </w:rPr>
                    <w:t xml:space="preserve"> </w:t>
                  </w:r>
                  <w:r w:rsidRPr="00D252D6">
                    <w:rPr>
                      <w:rFonts w:ascii="Book Antiqua" w:hAnsi="Book Antiqua"/>
                      <w:b/>
                      <w:bCs/>
                      <w:sz w:val="18"/>
                      <w:szCs w:val="18"/>
                      <w:highlight w:val="magenta"/>
                    </w:rPr>
                    <w:t>SIM</w:t>
                  </w:r>
                  <w:r w:rsidRPr="00D252D6">
                    <w:rPr>
                      <w:rFonts w:ascii="Book Antiqua" w:hAnsi="Book Antiqua"/>
                      <w:sz w:val="18"/>
                      <w:szCs w:val="18"/>
                    </w:rPr>
                    <w:t>.</w:t>
                  </w:r>
                  <w:r>
                    <w:rPr>
                      <w:rFonts w:ascii="Book Antiqua" w:hAnsi="Book Antiqua"/>
                      <w:sz w:val="18"/>
                      <w:szCs w:val="18"/>
                    </w:rPr>
                    <w:t xml:space="preserve"> </w:t>
                  </w:r>
                  <w:r w:rsidRPr="00D252D6">
                    <w:rPr>
                      <w:rFonts w:ascii="Book Antiqua" w:hAnsi="Book Antiqua"/>
                      <w:sz w:val="18"/>
                      <w:szCs w:val="18"/>
                    </w:rPr>
                    <w:t xml:space="preserve">Segundo jurisprudência do STJ, a conduta típica do art. 34, </w:t>
                  </w:r>
                  <w:r>
                    <w:rPr>
                      <w:rFonts w:ascii="Book Antiqua" w:hAnsi="Book Antiqua"/>
                      <w:sz w:val="18"/>
                      <w:szCs w:val="18"/>
                    </w:rPr>
                    <w:t>§</w:t>
                  </w:r>
                  <w:r w:rsidRPr="00D252D6">
                    <w:rPr>
                      <w:rFonts w:ascii="Book Antiqua" w:hAnsi="Book Antiqua"/>
                      <w:sz w:val="18"/>
                      <w:szCs w:val="18"/>
                    </w:rPr>
                    <w:t xml:space="preserve"> único, III, trata-se de norma penal em branco, sendo imprescindível a complementação para conceituar a elementar do tipo </w:t>
                  </w:r>
                  <w:r w:rsidRPr="00D252D6">
                    <w:rPr>
                      <w:rFonts w:ascii="Book Antiqua" w:hAnsi="Book Antiqua"/>
                      <w:i/>
                      <w:iCs/>
                      <w:sz w:val="18"/>
                      <w:szCs w:val="18"/>
                    </w:rPr>
                    <w:t>"espécimes provenientes da coleta, apanha e pesca proibidas"</w:t>
                  </w:r>
                  <w:r w:rsidRPr="00D252D6">
                    <w:rPr>
                      <w:rFonts w:ascii="Book Antiqua" w:hAnsi="Book Antiqua"/>
                      <w:sz w:val="18"/>
                      <w:szCs w:val="18"/>
                    </w:rPr>
                    <w:t>.</w:t>
                  </w:r>
                  <w:r>
                    <w:rPr>
                      <w:rFonts w:ascii="Book Antiqua" w:hAnsi="Book Antiqua"/>
                      <w:sz w:val="18"/>
                      <w:szCs w:val="18"/>
                    </w:rPr>
                    <w:t xml:space="preserve"> </w:t>
                  </w:r>
                  <w:r w:rsidRPr="00D252D6">
                    <w:rPr>
                      <w:rFonts w:ascii="Book Antiqua" w:hAnsi="Book Antiqua"/>
                      <w:sz w:val="18"/>
                      <w:szCs w:val="18"/>
                    </w:rPr>
                    <w:t>Assim, a conduta ilícita prevista no dispositivo depende da edição de outras normas, que definam o que venha a ser o elemento normativo do tipo.</w:t>
                  </w:r>
                  <w:r>
                    <w:rPr>
                      <w:rFonts w:ascii="Book Antiqua" w:hAnsi="Book Antiqua"/>
                      <w:sz w:val="18"/>
                      <w:szCs w:val="18"/>
                    </w:rPr>
                    <w:t xml:space="preserve"> </w:t>
                  </w:r>
                  <w:r w:rsidRPr="00D252D6">
                    <w:rPr>
                      <w:rFonts w:ascii="Book Antiqua" w:hAnsi="Book Antiqua"/>
                      <w:sz w:val="18"/>
                      <w:szCs w:val="18"/>
                    </w:rPr>
                    <w:t>Na denúncia formulada, não houver qualquer menção à norma complementar que integra o tipo penal, sendo que, somente após o oferecimento de resposta preliminar, foi juntada aos autos cópia da Instrução Normativa nº 189, de 23 de setembro de 2008, que aponta, em seu art. 4ª, que a comercialização das espécimes deverá ser acompanhada de comprovação de sua origem mediante formulário próprio.</w:t>
                  </w:r>
                  <w:r>
                    <w:rPr>
                      <w:rFonts w:ascii="Book Antiqua" w:hAnsi="Book Antiqua"/>
                      <w:sz w:val="18"/>
                      <w:szCs w:val="18"/>
                    </w:rPr>
                    <w:t xml:space="preserve"> </w:t>
                  </w:r>
                  <w:r w:rsidRPr="00D252D6">
                    <w:rPr>
                      <w:rFonts w:ascii="Book Antiqua" w:hAnsi="Book Antiqua"/>
                      <w:sz w:val="18"/>
                      <w:szCs w:val="18"/>
                    </w:rPr>
                    <w:t>O oferecimento de denúncia por delito tipificado em norma penal em branco sem a respectiva indicação da norma complementar constitui evidente inépcia, uma vez que impossibilita a defesa adequada do acusado. Isso porque a peça acusatória descreve as balizas para a prolação de édito repressivo, não se podendo admitir que nela não constem informações indispensáveis para a configuração do tipo penal, tal como ocorre na hipótese em tela.</w:t>
                  </w:r>
                  <w:r>
                    <w:rPr>
                      <w:rFonts w:ascii="Book Antiqua" w:hAnsi="Book Antiqua"/>
                      <w:sz w:val="18"/>
                      <w:szCs w:val="18"/>
                    </w:rPr>
                    <w:t xml:space="preserve"> </w:t>
                  </w:r>
                  <w:r w:rsidRPr="00D252D6">
                    <w:rPr>
                      <w:rFonts w:ascii="Book Antiqua" w:hAnsi="Book Antiqua"/>
                      <w:sz w:val="18"/>
                      <w:szCs w:val="18"/>
                    </w:rPr>
                    <w:t>Desse modo, o crime do art. 34 da Lei 9.605/98, por se tratar de norma penal em branco, deve ser complementado pela legislação que oferece parâmetros para a pesca autorizada, sob pena de tornar inepta a denúncia por impossibilitar a defesa adequada ao acusado. Nesse sentido:</w:t>
                  </w:r>
                  <w:r>
                    <w:rPr>
                      <w:rFonts w:ascii="Book Antiqua" w:hAnsi="Book Antiqua"/>
                      <w:sz w:val="18"/>
                      <w:szCs w:val="18"/>
                    </w:rPr>
                    <w:t xml:space="preserve"> “</w:t>
                  </w:r>
                  <w:r w:rsidRPr="00D252D6">
                    <w:rPr>
                      <w:rFonts w:ascii="Book Antiqua" w:hAnsi="Book Antiqua"/>
                      <w:i/>
                      <w:iCs/>
                      <w:sz w:val="18"/>
                      <w:szCs w:val="18"/>
                    </w:rPr>
                    <w:t>Tratando-se de norma penal em branco, é imprescindível a complementação para conceituar a elementar do tipo “espécimes provenientes da coleta, apanha e pesca proibidas”. O oferecimento de denúncia por delito tipificado em norma penal em branco sem a respectiva indicação da norma complementar constitui evidente inépcia, uma vez que impossibilita a defesa adequada do acusado</w:t>
                  </w:r>
                  <w:r>
                    <w:rPr>
                      <w:rFonts w:ascii="Book Antiqua" w:hAnsi="Book Antiqua"/>
                      <w:i/>
                      <w:iCs/>
                      <w:sz w:val="18"/>
                      <w:szCs w:val="18"/>
                    </w:rPr>
                    <w:t xml:space="preserve">. </w:t>
                  </w:r>
                  <w:r w:rsidRPr="00D252D6">
                    <w:rPr>
                      <w:rFonts w:ascii="Book Antiqua" w:hAnsi="Book Antiqua"/>
                      <w:i/>
                      <w:iCs/>
                      <w:sz w:val="18"/>
                      <w:szCs w:val="18"/>
                    </w:rPr>
                    <w:t>STJ. 5ª T.</w:t>
                  </w:r>
                  <w:r>
                    <w:rPr>
                      <w:rFonts w:ascii="Book Antiqua" w:hAnsi="Book Antiqua"/>
                      <w:i/>
                      <w:iCs/>
                      <w:sz w:val="18"/>
                      <w:szCs w:val="18"/>
                    </w:rPr>
                    <w:t>,</w:t>
                  </w:r>
                  <w:r w:rsidRPr="00D252D6">
                    <w:rPr>
                      <w:rFonts w:ascii="Book Antiqua" w:hAnsi="Book Antiqua"/>
                      <w:i/>
                      <w:iCs/>
                      <w:sz w:val="18"/>
                      <w:szCs w:val="18"/>
                    </w:rPr>
                    <w:t xml:space="preserve"> HC 174165/RJ, </w:t>
                  </w:r>
                  <w:r>
                    <w:rPr>
                      <w:rFonts w:ascii="Book Antiqua" w:hAnsi="Book Antiqua"/>
                      <w:i/>
                      <w:iCs/>
                      <w:sz w:val="18"/>
                      <w:szCs w:val="18"/>
                    </w:rPr>
                    <w:t>R</w:t>
                  </w:r>
                  <w:r w:rsidRPr="00D252D6">
                    <w:rPr>
                      <w:rFonts w:ascii="Book Antiqua" w:hAnsi="Book Antiqua"/>
                      <w:i/>
                      <w:iCs/>
                      <w:sz w:val="18"/>
                      <w:szCs w:val="18"/>
                    </w:rPr>
                    <w:t>e</w:t>
                  </w:r>
                  <w:r>
                    <w:rPr>
                      <w:rFonts w:ascii="Book Antiqua" w:hAnsi="Book Antiqua"/>
                      <w:i/>
                      <w:iCs/>
                      <w:sz w:val="18"/>
                      <w:szCs w:val="18"/>
                    </w:rPr>
                    <w:t>.</w:t>
                  </w:r>
                  <w:r w:rsidRPr="00D252D6">
                    <w:rPr>
                      <w:rFonts w:ascii="Book Antiqua" w:hAnsi="Book Antiqua"/>
                      <w:i/>
                      <w:iCs/>
                      <w:sz w:val="18"/>
                      <w:szCs w:val="18"/>
                    </w:rPr>
                    <w:t xml:space="preserve"> Min</w:t>
                  </w:r>
                  <w:r>
                    <w:rPr>
                      <w:rFonts w:ascii="Book Antiqua" w:hAnsi="Book Antiqua"/>
                      <w:i/>
                      <w:iCs/>
                      <w:sz w:val="18"/>
                      <w:szCs w:val="18"/>
                    </w:rPr>
                    <w:t>.</w:t>
                  </w:r>
                  <w:r w:rsidRPr="00D252D6">
                    <w:rPr>
                      <w:rFonts w:ascii="Book Antiqua" w:hAnsi="Book Antiqua"/>
                      <w:i/>
                      <w:iCs/>
                      <w:sz w:val="18"/>
                      <w:szCs w:val="18"/>
                    </w:rPr>
                    <w:t xml:space="preserve"> Gilson Dipp, j</w:t>
                  </w:r>
                  <w:r>
                    <w:rPr>
                      <w:rFonts w:ascii="Book Antiqua" w:hAnsi="Book Antiqua"/>
                      <w:i/>
                      <w:iCs/>
                      <w:sz w:val="18"/>
                      <w:szCs w:val="18"/>
                    </w:rPr>
                    <w:t>.</w:t>
                  </w:r>
                  <w:r w:rsidRPr="00D252D6">
                    <w:rPr>
                      <w:rFonts w:ascii="Book Antiqua" w:hAnsi="Book Antiqua"/>
                      <w:i/>
                      <w:iCs/>
                      <w:sz w:val="18"/>
                      <w:szCs w:val="18"/>
                    </w:rPr>
                    <w:t xml:space="preserve"> 1/3/12</w:t>
                  </w:r>
                  <w:r>
                    <w:rPr>
                      <w:rFonts w:ascii="Book Antiqua" w:hAnsi="Book Antiqua"/>
                      <w:i/>
                      <w:iCs/>
                      <w:sz w:val="18"/>
                      <w:szCs w:val="18"/>
                    </w:rPr>
                    <w:t>.”</w:t>
                  </w:r>
                </w:p>
                <w:p w14:paraId="05E65611" w14:textId="77777777" w:rsidR="00D252D6" w:rsidRDefault="00D252D6" w:rsidP="00D252D6">
                  <w:pPr>
                    <w:jc w:val="both"/>
                    <w:rPr>
                      <w:rFonts w:ascii="Book Antiqua" w:hAnsi="Book Antiqua"/>
                      <w:b/>
                      <w:bCs/>
                      <w:sz w:val="18"/>
                      <w:szCs w:val="18"/>
                    </w:rPr>
                  </w:pPr>
                  <w:r w:rsidRPr="008C77A5">
                    <w:rPr>
                      <w:rFonts w:ascii="Book Antiqua" w:hAnsi="Book Antiqua"/>
                      <w:b/>
                      <w:i/>
                      <w:color w:val="FF0000"/>
                      <w:sz w:val="18"/>
                      <w:szCs w:val="18"/>
                    </w:rPr>
                    <w:t>#</w:t>
                  </w:r>
                  <w:r>
                    <w:rPr>
                      <w:rFonts w:ascii="Book Antiqua" w:hAnsi="Book Antiqua"/>
                      <w:b/>
                      <w:i/>
                      <w:color w:val="FF0000"/>
                      <w:sz w:val="18"/>
                      <w:szCs w:val="18"/>
                      <w:highlight w:val="green"/>
                    </w:rPr>
                    <w:t>Questão de concurso</w:t>
                  </w:r>
                  <w:r w:rsidRPr="00F3325B">
                    <w:rPr>
                      <w:rFonts w:ascii="Book Antiqua" w:hAnsi="Book Antiqua"/>
                      <w:sz w:val="18"/>
                      <w:szCs w:val="18"/>
                    </w:rPr>
                    <w:t>:</w:t>
                  </w:r>
                </w:p>
                <w:p w14:paraId="70807495" w14:textId="61CAEBE1" w:rsidR="00D252D6" w:rsidRDefault="00D252D6" w:rsidP="00D252D6">
                  <w:pPr>
                    <w:jc w:val="both"/>
                    <w:rPr>
                      <w:rFonts w:ascii="Book Antiqua" w:hAnsi="Book Antiqua" w:cs="Times New Roman"/>
                      <w:b/>
                      <w:bCs/>
                      <w:color w:val="000000"/>
                      <w:sz w:val="19"/>
                      <w:szCs w:val="19"/>
                    </w:rPr>
                  </w:pPr>
                  <w:r>
                    <w:rPr>
                      <w:rFonts w:ascii="Book Antiqua" w:hAnsi="Book Antiqua"/>
                      <w:b/>
                      <w:bCs/>
                      <w:sz w:val="18"/>
                      <w:szCs w:val="18"/>
                    </w:rPr>
                    <w:lastRenderedPageBreak/>
                    <w:t>(</w:t>
                  </w:r>
                  <w:r w:rsidRPr="00F3325B">
                    <w:rPr>
                      <w:rFonts w:ascii="Book Antiqua" w:hAnsi="Book Antiqua"/>
                      <w:b/>
                      <w:bCs/>
                      <w:sz w:val="18"/>
                      <w:szCs w:val="18"/>
                      <w:highlight w:val="yellow"/>
                    </w:rPr>
                    <w:t>MPPR-2023</w:t>
                  </w:r>
                  <w:r>
                    <w:rPr>
                      <w:rFonts w:ascii="Book Antiqua" w:hAnsi="Book Antiqua"/>
                      <w:b/>
                      <w:bCs/>
                      <w:sz w:val="18"/>
                      <w:szCs w:val="18"/>
                    </w:rPr>
                    <w:t>)</w:t>
                  </w:r>
                  <w:r>
                    <w:rPr>
                      <w:rFonts w:ascii="Book Antiqua" w:hAnsi="Book Antiqua"/>
                      <w:sz w:val="18"/>
                      <w:szCs w:val="18"/>
                    </w:rPr>
                    <w:t xml:space="preserve">: </w:t>
                  </w:r>
                  <w:r w:rsidRPr="00F3325B">
                    <w:rPr>
                      <w:rFonts w:ascii="Book Antiqua" w:hAnsi="Book Antiqua"/>
                      <w:sz w:val="18"/>
                      <w:szCs w:val="18"/>
                    </w:rPr>
                    <w:t>De acordo com a recente jurisprudência dos Tribunais Superiores:</w:t>
                  </w:r>
                  <w:r>
                    <w:rPr>
                      <w:rFonts w:ascii="Book Antiqua" w:hAnsi="Book Antiqua"/>
                      <w:sz w:val="18"/>
                      <w:szCs w:val="18"/>
                    </w:rPr>
                    <w:t xml:space="preserve"> </w:t>
                  </w:r>
                  <w:r w:rsidRPr="00D252D6">
                    <w:rPr>
                      <w:rFonts w:ascii="Book Antiqua" w:hAnsi="Book Antiqua"/>
                      <w:sz w:val="18"/>
                      <w:szCs w:val="18"/>
                    </w:rPr>
                    <w:t>O delito de pescar em período no qual a pesca seja proibida ou em lugares interditados por órgão competente carece de legislação complementar acerca dos parâmetros para a pesca autorizada.</w:t>
                  </w:r>
                  <w:r>
                    <w:rPr>
                      <w:rFonts w:ascii="Book Antiqua" w:hAnsi="Book Antiqua"/>
                      <w:sz w:val="18"/>
                      <w:szCs w:val="18"/>
                    </w:rPr>
                    <w:t xml:space="preserve"> </w:t>
                  </w:r>
                  <w:r>
                    <w:rPr>
                      <w:rFonts w:ascii="Book Antiqua" w:hAnsi="Book Antiqua"/>
                      <w:b/>
                      <w:bCs/>
                      <w:sz w:val="18"/>
                      <w:szCs w:val="18"/>
                    </w:rPr>
                    <w:t>BL: Entend. Jurisprud.</w:t>
                  </w:r>
                </w:p>
              </w:tc>
            </w:tr>
          </w:tbl>
          <w:p w14:paraId="56EEC648" w14:textId="77777777" w:rsidR="00D252D6" w:rsidRDefault="00D252D6" w:rsidP="009564A1">
            <w:pPr>
              <w:jc w:val="both"/>
              <w:rPr>
                <w:rFonts w:ascii="Book Antiqua" w:eastAsia="Times New Roman" w:hAnsi="Book Antiqua" w:cs="Times New Roman"/>
                <w:b/>
                <w:i/>
                <w:color w:val="FF0000"/>
                <w:sz w:val="19"/>
                <w:szCs w:val="19"/>
                <w:lang w:eastAsia="pt-BR"/>
              </w:rPr>
            </w:pPr>
          </w:p>
          <w:p w14:paraId="669B8292" w14:textId="64780C9B" w:rsidR="00691710" w:rsidRDefault="00691710" w:rsidP="009564A1">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Cartórios/TJGO-2021</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MPTO-2022</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DPEPR-2022</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Cartórios/TJSP-2022</w:t>
            </w:r>
            <w:r w:rsidR="00F00C0E">
              <w:rPr>
                <w:rFonts w:ascii="Book Antiqua" w:eastAsia="Times New Roman" w:hAnsi="Book Antiqua" w:cs="Times New Roman"/>
                <w:b/>
                <w:i/>
                <w:color w:val="FF0000"/>
                <w:sz w:val="19"/>
                <w:szCs w:val="19"/>
                <w:lang w:eastAsia="pt-BR"/>
              </w:rPr>
              <w:t>: #</w:t>
            </w:r>
            <w:r w:rsidR="00F00C0E" w:rsidRPr="00F00C0E">
              <w:rPr>
                <w:rFonts w:ascii="Book Antiqua" w:eastAsia="Times New Roman" w:hAnsi="Book Antiqua" w:cs="Times New Roman"/>
                <w:b/>
                <w:i/>
                <w:color w:val="FF0000"/>
                <w:sz w:val="19"/>
                <w:szCs w:val="19"/>
                <w:highlight w:val="green"/>
                <w:lang w:eastAsia="pt-BR"/>
              </w:rPr>
              <w:t>MPRO-2024</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AOCP</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CESPE</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 xml:space="preserve">Nos termos da jurisprudência deste Tribunal, a </w:t>
            </w:r>
            <w:r w:rsidRPr="00691710">
              <w:rPr>
                <w:rFonts w:ascii="Book Antiqua" w:eastAsia="Times New Roman" w:hAnsi="Book Antiqua" w:cs="Times New Roman"/>
                <w:b/>
                <w:sz w:val="19"/>
                <w:szCs w:val="19"/>
                <w:shd w:val="clear" w:color="auto" w:fill="F7CAAC" w:themeFill="accent2" w:themeFillTint="66"/>
                <w:lang w:eastAsia="pt-BR"/>
              </w:rPr>
              <w:t>aplicação do princípio da insignificância</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yellow"/>
                <w:lang w:eastAsia="pt-BR"/>
              </w:rPr>
              <w:t>de modo a tornar a ação atípica</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green"/>
                <w:lang w:eastAsia="pt-BR"/>
              </w:rPr>
              <w:t>exige</w:t>
            </w:r>
            <w:r w:rsidRPr="009564A1">
              <w:rPr>
                <w:rFonts w:ascii="Book Antiqua" w:eastAsia="Times New Roman" w:hAnsi="Book Antiqua" w:cs="Times New Roman"/>
                <w:b/>
                <w:sz w:val="19"/>
                <w:szCs w:val="19"/>
                <w:lang w:eastAsia="pt-BR"/>
              </w:rPr>
              <w:t xml:space="preserve"> a </w:t>
            </w:r>
            <w:r w:rsidRPr="00691710">
              <w:rPr>
                <w:rFonts w:ascii="Book Antiqua" w:eastAsia="Times New Roman" w:hAnsi="Book Antiqua" w:cs="Times New Roman"/>
                <w:b/>
                <w:sz w:val="19"/>
                <w:szCs w:val="19"/>
                <w:highlight w:val="yellow"/>
                <w:lang w:eastAsia="pt-BR"/>
              </w:rPr>
              <w:t>satisfação de certos requisitos, de forma concomitante</w:t>
            </w:r>
            <w:r w:rsidRPr="009564A1">
              <w:rPr>
                <w:rFonts w:ascii="Book Antiqua" w:eastAsia="Times New Roman" w:hAnsi="Book Antiqua" w:cs="Times New Roman"/>
                <w:b/>
                <w:sz w:val="19"/>
                <w:szCs w:val="19"/>
                <w:lang w:eastAsia="pt-BR"/>
              </w:rPr>
              <w:t xml:space="preserve">: a conduta minimamente ofensiva, a ausência de periculosidade social da ação, o reduzido grau de reprovabilidade do comportamento e a lesão jurídica inexpressiva. II – </w:t>
            </w:r>
            <w:r w:rsidRPr="00691710">
              <w:rPr>
                <w:rFonts w:ascii="Book Antiqua" w:eastAsia="Times New Roman" w:hAnsi="Book Antiqua" w:cs="Times New Roman"/>
                <w:b/>
                <w:sz w:val="19"/>
                <w:szCs w:val="19"/>
                <w:highlight w:val="yellow"/>
                <w:lang w:eastAsia="pt-BR"/>
              </w:rPr>
              <w:t>Paciente</w:t>
            </w:r>
            <w:r w:rsidRPr="009564A1">
              <w:rPr>
                <w:rFonts w:ascii="Book Antiqua" w:eastAsia="Times New Roman" w:hAnsi="Book Antiqua" w:cs="Times New Roman"/>
                <w:b/>
                <w:sz w:val="19"/>
                <w:szCs w:val="19"/>
                <w:lang w:eastAsia="pt-BR"/>
              </w:rPr>
              <w:t xml:space="preserve"> que </w:t>
            </w:r>
            <w:r w:rsidRPr="00691710">
              <w:rPr>
                <w:rFonts w:ascii="Book Antiqua" w:eastAsia="Times New Roman" w:hAnsi="Book Antiqua" w:cs="Times New Roman"/>
                <w:b/>
                <w:sz w:val="19"/>
                <w:szCs w:val="19"/>
                <w:highlight w:val="green"/>
                <w:lang w:eastAsia="pt-BR"/>
              </w:rPr>
              <w:t>sequer estava praticando</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yellow"/>
                <w:lang w:eastAsia="pt-BR"/>
              </w:rPr>
              <w:t>a pesca</w:t>
            </w:r>
            <w:r w:rsidRPr="009564A1">
              <w:rPr>
                <w:rFonts w:ascii="Book Antiqua" w:eastAsia="Times New Roman" w:hAnsi="Book Antiqua" w:cs="Times New Roman"/>
                <w:b/>
                <w:sz w:val="19"/>
                <w:szCs w:val="19"/>
                <w:lang w:eastAsia="pt-BR"/>
              </w:rPr>
              <w:t xml:space="preserve"> e </w:t>
            </w:r>
            <w:r w:rsidRPr="00691710">
              <w:rPr>
                <w:rFonts w:ascii="Book Antiqua" w:eastAsia="Times New Roman" w:hAnsi="Book Antiqua" w:cs="Times New Roman"/>
                <w:b/>
                <w:sz w:val="19"/>
                <w:szCs w:val="19"/>
                <w:highlight w:val="green"/>
                <w:lang w:eastAsia="pt-BR"/>
              </w:rPr>
              <w:t>não trazia consigo</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yellow"/>
                <w:lang w:eastAsia="pt-BR"/>
              </w:rPr>
              <w:t>nenhum peixe</w:t>
            </w:r>
            <w:r w:rsidRPr="009564A1">
              <w:rPr>
                <w:rFonts w:ascii="Book Antiqua" w:eastAsia="Times New Roman" w:hAnsi="Book Antiqua" w:cs="Times New Roman"/>
                <w:b/>
                <w:sz w:val="19"/>
                <w:szCs w:val="19"/>
                <w:lang w:eastAsia="pt-BR"/>
              </w:rPr>
              <w:t xml:space="preserve"> ou </w:t>
            </w:r>
            <w:r w:rsidRPr="00691710">
              <w:rPr>
                <w:rFonts w:ascii="Book Antiqua" w:eastAsia="Times New Roman" w:hAnsi="Book Antiqua" w:cs="Times New Roman"/>
                <w:b/>
                <w:sz w:val="19"/>
                <w:szCs w:val="19"/>
                <w:highlight w:val="yellow"/>
                <w:lang w:eastAsia="pt-BR"/>
              </w:rPr>
              <w:t>crustáceo de qualquer espécie</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green"/>
                <w:lang w:eastAsia="pt-BR"/>
              </w:rPr>
              <w:t>quanto mais</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yellow"/>
                <w:lang w:eastAsia="pt-BR"/>
              </w:rPr>
              <w:t>aquelas que se encontravam protegidas pelo período de defeso</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Cs/>
                <w:sz w:val="19"/>
                <w:szCs w:val="19"/>
                <w:lang w:eastAsia="pt-BR"/>
              </w:rPr>
              <w:t>STF. 2ª T., HC 181235 AgR, Rel. Min. Ricardo Lewandowski, j. 29/05/20.</w:t>
            </w:r>
          </w:p>
          <w:p w14:paraId="5087BE55" w14:textId="77777777" w:rsidR="00691710" w:rsidRPr="00691710" w:rsidRDefault="00691710" w:rsidP="009564A1">
            <w:pPr>
              <w:jc w:val="both"/>
              <w:rPr>
                <w:rFonts w:ascii="Book Antiqua" w:eastAsia="Times New Roman" w:hAnsi="Book Antiqua" w:cs="Times New Roman"/>
                <w:bCs/>
                <w:sz w:val="19"/>
                <w:szCs w:val="19"/>
                <w:lang w:eastAsia="pt-BR"/>
              </w:rPr>
            </w:pPr>
          </w:p>
          <w:p w14:paraId="03929263" w14:textId="3F5AF4DF" w:rsidR="009564A1" w:rsidRDefault="009564A1" w:rsidP="009564A1">
            <w:pPr>
              <w:jc w:val="both"/>
              <w:rPr>
                <w:rFonts w:ascii="Book Antiqua" w:hAnsi="Book Antiqua" w:cs="Times New Roman"/>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006F68B5">
              <w:rPr>
                <w:rFonts w:ascii="Book Antiqua" w:eastAsia="Times New Roman" w:hAnsi="Book Antiqua" w:cs="Times New Roman"/>
                <w:b/>
                <w:i/>
                <w:color w:val="FF0000"/>
                <w:sz w:val="19"/>
                <w:szCs w:val="19"/>
                <w:lang w:eastAsia="pt-BR"/>
              </w:rPr>
              <w:t>: #</w:t>
            </w:r>
            <w:r w:rsidR="006F68B5" w:rsidRPr="006F68B5">
              <w:rPr>
                <w:rFonts w:ascii="Book Antiqua" w:eastAsia="Times New Roman" w:hAnsi="Book Antiqua" w:cs="Times New Roman"/>
                <w:b/>
                <w:i/>
                <w:color w:val="FF0000"/>
                <w:sz w:val="19"/>
                <w:szCs w:val="19"/>
                <w:highlight w:val="green"/>
                <w:lang w:eastAsia="pt-BR"/>
              </w:rPr>
              <w:t>PGESP-2018</w:t>
            </w:r>
            <w:r w:rsidR="002E211D">
              <w:rPr>
                <w:rFonts w:ascii="Book Antiqua" w:eastAsia="Times New Roman" w:hAnsi="Book Antiqua" w:cs="Times New Roman"/>
                <w:b/>
                <w:i/>
                <w:color w:val="FF0000"/>
                <w:sz w:val="19"/>
                <w:szCs w:val="19"/>
                <w:lang w:eastAsia="pt-BR"/>
              </w:rPr>
              <w:t>: #</w:t>
            </w:r>
            <w:r w:rsidR="002E211D" w:rsidRPr="002E211D">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Cartórios/TJGO-2021</w:t>
            </w:r>
            <w:r w:rsidR="00541915">
              <w:rPr>
                <w:rFonts w:ascii="Book Antiqua" w:eastAsia="Times New Roman" w:hAnsi="Book Antiqua" w:cs="Times New Roman"/>
                <w:b/>
                <w:i/>
                <w:color w:val="FF0000"/>
                <w:sz w:val="19"/>
                <w:szCs w:val="19"/>
                <w:lang w:eastAsia="pt-BR"/>
              </w:rPr>
              <w:t>: #</w:t>
            </w:r>
            <w:r w:rsidR="00541915" w:rsidRPr="00541915">
              <w:rPr>
                <w:rFonts w:ascii="Book Antiqua" w:eastAsia="Times New Roman" w:hAnsi="Book Antiqua" w:cs="Times New Roman"/>
                <w:b/>
                <w:i/>
                <w:color w:val="FF0000"/>
                <w:sz w:val="19"/>
                <w:szCs w:val="19"/>
                <w:highlight w:val="green"/>
                <w:lang w:eastAsia="pt-BR"/>
              </w:rPr>
              <w:t>PGECE-2021</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MPTO-2022</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DPEPR-2022</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Cartórios/TJSP-2022</w:t>
            </w:r>
            <w:r w:rsidR="00504F9D">
              <w:rPr>
                <w:rFonts w:ascii="Book Antiqua" w:eastAsia="Times New Roman" w:hAnsi="Book Antiqua" w:cs="Times New Roman"/>
                <w:b/>
                <w:i/>
                <w:color w:val="FF0000"/>
                <w:sz w:val="19"/>
                <w:szCs w:val="19"/>
                <w:lang w:eastAsia="pt-BR"/>
              </w:rPr>
              <w:t xml:space="preserve">: </w:t>
            </w:r>
            <w:r w:rsidR="00F00C0E">
              <w:rPr>
                <w:rFonts w:ascii="Book Antiqua" w:eastAsia="Times New Roman" w:hAnsi="Book Antiqua" w:cs="Times New Roman"/>
                <w:b/>
                <w:i/>
                <w:color w:val="FF0000"/>
                <w:sz w:val="19"/>
                <w:szCs w:val="19"/>
                <w:lang w:eastAsia="pt-BR"/>
              </w:rPr>
              <w:t>#</w:t>
            </w:r>
            <w:r w:rsidR="00F00C0E" w:rsidRPr="00F00C0E">
              <w:rPr>
                <w:rFonts w:ascii="Book Antiqua" w:eastAsia="Times New Roman" w:hAnsi="Book Antiqua" w:cs="Times New Roman"/>
                <w:b/>
                <w:i/>
                <w:color w:val="FF0000"/>
                <w:sz w:val="19"/>
                <w:szCs w:val="19"/>
                <w:highlight w:val="green"/>
                <w:lang w:eastAsia="pt-BR"/>
              </w:rPr>
              <w:t>MPRO-2024</w:t>
            </w:r>
            <w:r w:rsidR="00F00C0E">
              <w:rPr>
                <w:rFonts w:ascii="Book Antiqua" w:eastAsia="Times New Roman" w:hAnsi="Book Antiqua" w:cs="Times New Roman"/>
                <w:b/>
                <w:i/>
                <w:color w:val="FF0000"/>
                <w:sz w:val="19"/>
                <w:szCs w:val="19"/>
                <w:lang w:eastAsia="pt-BR"/>
              </w:rPr>
              <w:t xml:space="preserve">: </w:t>
            </w:r>
            <w:r w:rsidR="00504F9D">
              <w:rPr>
                <w:rFonts w:ascii="Book Antiqua" w:eastAsia="Times New Roman" w:hAnsi="Book Antiqua" w:cs="Times New Roman"/>
                <w:b/>
                <w:i/>
                <w:color w:val="FF0000"/>
                <w:sz w:val="19"/>
                <w:szCs w:val="19"/>
                <w:lang w:eastAsia="pt-BR"/>
              </w:rPr>
              <w:t>#</w:t>
            </w:r>
            <w:r w:rsidR="00504F9D" w:rsidRPr="00504F9D">
              <w:rPr>
                <w:rFonts w:ascii="Book Antiqua" w:eastAsia="Times New Roman" w:hAnsi="Book Antiqua" w:cs="Times New Roman"/>
                <w:b/>
                <w:i/>
                <w:color w:val="FF0000"/>
                <w:sz w:val="19"/>
                <w:szCs w:val="19"/>
                <w:highlight w:val="green"/>
                <w:lang w:eastAsia="pt-BR"/>
              </w:rPr>
              <w:t>AOCP</w:t>
            </w:r>
            <w:r w:rsidR="00541915">
              <w:rPr>
                <w:rFonts w:ascii="Book Antiqua" w:eastAsia="Times New Roman" w:hAnsi="Book Antiqua" w:cs="Times New Roman"/>
                <w:b/>
                <w:i/>
                <w:color w:val="FF0000"/>
                <w:sz w:val="19"/>
                <w:szCs w:val="19"/>
                <w:lang w:eastAsia="pt-BR"/>
              </w:rPr>
              <w:t>: #</w:t>
            </w:r>
            <w:r w:rsidR="00541915" w:rsidRPr="00541915">
              <w:rPr>
                <w:rFonts w:ascii="Book Antiqua" w:eastAsia="Times New Roman" w:hAnsi="Book Antiqua" w:cs="Times New Roman"/>
                <w:b/>
                <w:i/>
                <w:color w:val="FF0000"/>
                <w:sz w:val="19"/>
                <w:szCs w:val="19"/>
                <w:highlight w:val="green"/>
                <w:lang w:eastAsia="pt-BR"/>
              </w:rPr>
              <w:t>CESPE</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i/>
                <w:iCs/>
                <w:sz w:val="19"/>
                <w:szCs w:val="19"/>
                <w:u w:val="single"/>
                <w:lang w:eastAsia="pt-BR"/>
              </w:rPr>
              <w:t>(In) aplicabilidade do princípio da bagatela no caso do crime previsto no art. 34 da Lei 9.605/98</w:t>
            </w:r>
            <w:r>
              <w:rPr>
                <w:rFonts w:ascii="Book Antiqua" w:eastAsia="Times New Roman" w:hAnsi="Book Antiqua" w:cs="Times New Roman"/>
                <w:b/>
                <w:sz w:val="19"/>
                <w:szCs w:val="19"/>
                <w:lang w:eastAsia="pt-BR"/>
              </w:rPr>
              <w:t xml:space="preserve">: </w:t>
            </w:r>
            <w:r w:rsidRPr="00C03CC8">
              <w:rPr>
                <w:rFonts w:ascii="Book Antiqua" w:hAnsi="Book Antiqua" w:cs="Times New Roman"/>
                <w:b/>
                <w:bCs/>
                <w:color w:val="000000"/>
                <w:sz w:val="19"/>
                <w:szCs w:val="19"/>
              </w:rPr>
              <w:t xml:space="preserve">O </w:t>
            </w:r>
            <w:r w:rsidRPr="00C03CC8">
              <w:rPr>
                <w:rFonts w:ascii="Book Antiqua" w:hAnsi="Book Antiqua" w:cs="Times New Roman"/>
                <w:b/>
                <w:bCs/>
                <w:color w:val="000000"/>
                <w:sz w:val="19"/>
                <w:szCs w:val="19"/>
                <w:shd w:val="clear" w:color="auto" w:fill="F7CAAC" w:themeFill="accent2" w:themeFillTint="66"/>
              </w:rPr>
              <w:t>princípio da bagatela</w:t>
            </w:r>
            <w:r w:rsidRPr="00C03CC8">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highlight w:val="green"/>
              </w:rPr>
              <w:t>não se aplica</w:t>
            </w:r>
            <w:r w:rsidRPr="00C03CC8">
              <w:rPr>
                <w:rFonts w:ascii="Book Antiqua" w:hAnsi="Book Antiqua" w:cs="Times New Roman"/>
                <w:b/>
                <w:bCs/>
                <w:color w:val="000000"/>
                <w:sz w:val="19"/>
                <w:szCs w:val="19"/>
              </w:rPr>
              <w:t xml:space="preserve"> ao </w:t>
            </w:r>
            <w:r w:rsidRPr="009564A1">
              <w:rPr>
                <w:rFonts w:ascii="Book Antiqua" w:hAnsi="Book Antiqua" w:cs="Times New Roman"/>
                <w:b/>
                <w:bCs/>
                <w:color w:val="000000"/>
                <w:sz w:val="19"/>
                <w:szCs w:val="19"/>
                <w:highlight w:val="yellow"/>
              </w:rPr>
              <w:t>crime previsto no art. 34, caput c/c parágrafo único, II, da Lei 9.605/98</w:t>
            </w:r>
            <w:r>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highlight w:val="magenta"/>
              </w:rPr>
              <w:t>Caso concreto</w:t>
            </w:r>
            <w:r w:rsidRPr="00C03CC8">
              <w:rPr>
                <w:rFonts w:ascii="Book Antiqua" w:hAnsi="Book Antiqua" w:cs="Times New Roman"/>
                <w:b/>
                <w:bCs/>
                <w:color w:val="000000"/>
                <w:sz w:val="19"/>
                <w:szCs w:val="19"/>
              </w:rPr>
              <w:t xml:space="preserve">: </w:t>
            </w:r>
            <w:r w:rsidRPr="009564A1">
              <w:rPr>
                <w:rFonts w:ascii="Book Antiqua" w:hAnsi="Book Antiqua" w:cs="Times New Roman"/>
                <w:b/>
                <w:bCs/>
                <w:color w:val="000000"/>
                <w:sz w:val="19"/>
                <w:szCs w:val="19"/>
                <w:highlight w:val="yellow"/>
              </w:rPr>
              <w:t>realização de pesca de 7kg de camarão em período de defeso com o uso de método não permitido</w:t>
            </w:r>
            <w:r w:rsidRPr="00C03CC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 xml:space="preserve">STF. 1ª T. HC 122560/SC, Rel. Min. Marco Aurélio, j. 8/5/18 </w:t>
            </w:r>
            <w:r w:rsidRPr="00C03CC8">
              <w:rPr>
                <w:rFonts w:ascii="Book Antiqua" w:hAnsi="Book Antiqua" w:cs="Times New Roman"/>
                <w:b/>
                <w:bCs/>
                <w:color w:val="000000"/>
                <w:sz w:val="19"/>
                <w:szCs w:val="19"/>
              </w:rPr>
              <w:t>(Info 901).</w:t>
            </w:r>
            <w:r>
              <w:rPr>
                <w:rFonts w:ascii="Book Antiqua" w:hAnsi="Book Antiqua" w:cs="Times New Roman"/>
                <w:b/>
                <w:bCs/>
                <w:color w:val="000000"/>
                <w:sz w:val="19"/>
                <w:szCs w:val="19"/>
              </w:rPr>
              <w:t xml:space="preserve"> </w:t>
            </w:r>
            <w:r w:rsidRPr="002A52F7">
              <w:rPr>
                <w:rFonts w:ascii="Book Antiqua" w:hAnsi="Book Antiqua" w:cs="Times New Roman"/>
                <w:b/>
                <w:bCs/>
                <w:color w:val="000000"/>
                <w:sz w:val="19"/>
                <w:szCs w:val="19"/>
                <w:highlight w:val="magenta"/>
              </w:rPr>
              <w:t>Outro caso concreto</w:t>
            </w:r>
            <w:r w:rsidRPr="002A52F7">
              <w:rPr>
                <w:rFonts w:ascii="Book Antiqua" w:hAnsi="Book Antiqua" w:cs="Times New Roman"/>
                <w:b/>
                <w:bCs/>
                <w:color w:val="000000"/>
                <w:sz w:val="19"/>
                <w:szCs w:val="19"/>
              </w:rPr>
              <w:t>: realização de pesca com rede de oitocentos metros e apreensão de oito quilos de pescados.</w:t>
            </w:r>
            <w:r>
              <w:rPr>
                <w:rFonts w:ascii="Book Antiqua" w:hAnsi="Book Antiqua" w:cs="Times New Roman"/>
                <w:b/>
                <w:bCs/>
                <w:color w:val="000000"/>
                <w:sz w:val="19"/>
                <w:szCs w:val="19"/>
              </w:rPr>
              <w:t xml:space="preserve"> </w:t>
            </w:r>
            <w:r w:rsidRPr="002A52F7">
              <w:rPr>
                <w:rFonts w:ascii="Book Antiqua" w:hAnsi="Book Antiqua" w:cs="Times New Roman"/>
                <w:color w:val="000000"/>
                <w:sz w:val="19"/>
                <w:szCs w:val="19"/>
              </w:rPr>
              <w:t>STF. 2ª T. HC-AgR 163.907-RJ. Relª Min. Cármen Lúcia, j</w:t>
            </w:r>
            <w:r>
              <w:rPr>
                <w:rFonts w:ascii="Book Antiqua" w:hAnsi="Book Antiqua" w:cs="Times New Roman"/>
                <w:color w:val="000000"/>
                <w:sz w:val="19"/>
                <w:szCs w:val="19"/>
              </w:rPr>
              <w:t>.</w:t>
            </w:r>
            <w:r w:rsidRPr="002A52F7">
              <w:rPr>
                <w:rFonts w:ascii="Book Antiqua" w:hAnsi="Book Antiqua" w:cs="Times New Roman"/>
                <w:color w:val="000000"/>
                <w:sz w:val="19"/>
                <w:szCs w:val="19"/>
              </w:rPr>
              <w:t xml:space="preserve"> 17/03/20.</w:t>
            </w:r>
          </w:p>
          <w:tbl>
            <w:tblPr>
              <w:tblStyle w:val="Tabelacomgrade"/>
              <w:tblW w:w="0" w:type="auto"/>
              <w:tblLook w:val="04A0" w:firstRow="1" w:lastRow="0" w:firstColumn="1" w:lastColumn="0" w:noHBand="0" w:noVBand="1"/>
            </w:tblPr>
            <w:tblGrid>
              <w:gridCol w:w="8268"/>
            </w:tblGrid>
            <w:tr w:rsidR="009564A1" w14:paraId="64983B93" w14:textId="77777777" w:rsidTr="009564A1">
              <w:tc>
                <w:tcPr>
                  <w:tcW w:w="8268" w:type="dxa"/>
                  <w:shd w:val="clear" w:color="auto" w:fill="FFFFFF" w:themeFill="background1"/>
                </w:tcPr>
                <w:p w14:paraId="6B1D782D" w14:textId="5AB4435A" w:rsidR="009564A1" w:rsidRPr="001A57EC" w:rsidRDefault="009564A1" w:rsidP="009564A1">
                  <w:pPr>
                    <w:jc w:val="both"/>
                    <w:rPr>
                      <w:rFonts w:ascii="Book Antiqua" w:hAnsi="Book Antiqua" w:cs="Times New Roman"/>
                      <w:color w:val="000000"/>
                      <w:sz w:val="18"/>
                      <w:szCs w:val="18"/>
                    </w:rPr>
                  </w:pPr>
                  <w:r w:rsidRPr="001A57EC">
                    <w:rPr>
                      <w:rFonts w:ascii="Book Antiqua" w:hAnsi="Book Antiqua" w:cs="Times New Roman"/>
                      <w:b/>
                      <w:bCs/>
                      <w:i/>
                      <w:iCs/>
                      <w:color w:val="FF0000"/>
                      <w:sz w:val="18"/>
                      <w:szCs w:val="18"/>
                    </w:rPr>
                    <w:t>#</w:t>
                  </w:r>
                  <w:r w:rsidRPr="001A57EC">
                    <w:rPr>
                      <w:rFonts w:ascii="Book Antiqua" w:hAnsi="Book Antiqua" w:cs="Times New Roman"/>
                      <w:b/>
                      <w:bCs/>
                      <w:i/>
                      <w:iCs/>
                      <w:color w:val="FF0000"/>
                      <w:sz w:val="18"/>
                      <w:szCs w:val="18"/>
                      <w:highlight w:val="green"/>
                    </w:rPr>
                    <w:t>Comentários sobre o julgado acima</w:t>
                  </w:r>
                  <w:r w:rsidRPr="001A57EC">
                    <w:rPr>
                      <w:rFonts w:ascii="Book Antiqua" w:hAnsi="Book Antiqua" w:cs="Times New Roman"/>
                      <w:b/>
                      <w:bCs/>
                      <w:i/>
                      <w:iCs/>
                      <w:color w:val="FF0000"/>
                      <w:sz w:val="18"/>
                      <w:szCs w:val="18"/>
                    </w:rPr>
                    <w:t>: #</w:t>
                  </w:r>
                  <w:r w:rsidRPr="001A57EC">
                    <w:rPr>
                      <w:rFonts w:ascii="Book Antiqua" w:hAnsi="Book Antiqua" w:cs="Times New Roman"/>
                      <w:b/>
                      <w:bCs/>
                      <w:i/>
                      <w:iCs/>
                      <w:color w:val="FF0000"/>
                      <w:sz w:val="18"/>
                      <w:szCs w:val="18"/>
                      <w:highlight w:val="green"/>
                    </w:rPr>
                    <w:t>DOD</w:t>
                  </w:r>
                  <w:r w:rsidRPr="001A57EC">
                    <w:rPr>
                      <w:rFonts w:ascii="Book Antiqua" w:hAnsi="Book Antiqua" w:cs="Times New Roman"/>
                      <w:color w:val="000000"/>
                      <w:sz w:val="18"/>
                      <w:szCs w:val="18"/>
                    </w:rPr>
                    <w:t xml:space="preserve">: </w:t>
                  </w:r>
                  <w:r w:rsidRPr="001A57EC">
                    <w:rPr>
                      <w:rFonts w:ascii="Book Antiqua" w:hAnsi="Book Antiqua" w:cs="Times New Roman"/>
                      <w:b/>
                      <w:bCs/>
                      <w:color w:val="000000"/>
                      <w:sz w:val="18"/>
                      <w:szCs w:val="18"/>
                      <w:highlight w:val="yellow"/>
                    </w:rPr>
                    <w:t>apesar de a redação utilizada no informativo original ter sido bem incisiva</w:t>
                  </w:r>
                  <w:r w:rsidRPr="001A57EC">
                    <w:rPr>
                      <w:rFonts w:ascii="Book Antiqua" w:hAnsi="Book Antiqua" w:cs="Times New Roman"/>
                      <w:b/>
                      <w:bCs/>
                      <w:color w:val="000000"/>
                      <w:sz w:val="18"/>
                      <w:szCs w:val="18"/>
                    </w:rPr>
                    <w:t xml:space="preserve"> (“O princípio da bagatela não se aplica ao crime previsto no art. 34, caput c/c parágrafo único, II, da Lei 9.605/98”), </w:t>
                  </w:r>
                  <w:r w:rsidRPr="001A57EC">
                    <w:rPr>
                      <w:rFonts w:ascii="Book Antiqua" w:hAnsi="Book Antiqua" w:cs="Times New Roman"/>
                      <w:b/>
                      <w:bCs/>
                      <w:color w:val="000000"/>
                      <w:sz w:val="18"/>
                      <w:szCs w:val="18"/>
                      <w:highlight w:val="cyan"/>
                    </w:rPr>
                    <w:t>existem julgados tanto do STF como do STJ</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highlight w:val="green"/>
                    </w:rPr>
                    <w:t>aplicando</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shd w:val="clear" w:color="auto" w:fill="F7CAAC" w:themeFill="accent2" w:themeFillTint="66"/>
                    </w:rPr>
                    <w:t>excepcionalmente</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highlight w:val="yellow"/>
                    </w:rPr>
                    <w:t>o princípio da insignificância para o delito de pesca ilegal</w:t>
                  </w:r>
                  <w:r w:rsidRPr="001A57EC">
                    <w:rPr>
                      <w:rFonts w:ascii="Book Antiqua" w:hAnsi="Book Antiqua" w:cs="Times New Roman"/>
                      <w:b/>
                      <w:bCs/>
                      <w:color w:val="000000"/>
                      <w:sz w:val="18"/>
                      <w:szCs w:val="18"/>
                    </w:rPr>
                    <w:t>. Deve-se ficar atenta(o) para como isso será cobrado no enunciado da prova.</w:t>
                  </w:r>
                </w:p>
              </w:tc>
            </w:tr>
          </w:tbl>
          <w:p w14:paraId="64CAE2FA" w14:textId="290FC205" w:rsidR="009564A1" w:rsidRDefault="009564A1" w:rsidP="009564A1">
            <w:pPr>
              <w:jc w:val="both"/>
              <w:rPr>
                <w:rFonts w:ascii="Book Antiqua" w:hAnsi="Book Antiqua" w:cs="Times New Roman"/>
                <w:color w:val="000000"/>
                <w:sz w:val="19"/>
                <w:szCs w:val="19"/>
              </w:rPr>
            </w:pPr>
          </w:p>
          <w:p w14:paraId="16EC5564" w14:textId="1A90E32B" w:rsidR="00691710" w:rsidRDefault="00691710" w:rsidP="00691710">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2B151E">
              <w:rPr>
                <w:rFonts w:ascii="Book Antiqua" w:eastAsia="Times New Roman" w:hAnsi="Book Antiqua" w:cs="Times New Roman"/>
                <w:b/>
                <w:i/>
                <w:color w:val="FF0000"/>
                <w:sz w:val="19"/>
                <w:szCs w:val="19"/>
                <w:lang w:eastAsia="pt-BR"/>
              </w:rPr>
              <w:t>: #</w:t>
            </w:r>
            <w:r w:rsidR="002B151E" w:rsidRPr="002B151E">
              <w:rPr>
                <w:rFonts w:ascii="Book Antiqua" w:eastAsia="Times New Roman" w:hAnsi="Book Antiqua" w:cs="Times New Roman"/>
                <w:b/>
                <w:i/>
                <w:color w:val="FF0000"/>
                <w:sz w:val="19"/>
                <w:szCs w:val="19"/>
                <w:highlight w:val="green"/>
                <w:lang w:eastAsia="pt-BR"/>
              </w:rPr>
              <w:t>TRF2-2017</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TRF5-2017</w:t>
            </w:r>
            <w:r w:rsidR="006F68B5">
              <w:rPr>
                <w:rFonts w:ascii="Book Antiqua" w:eastAsia="Times New Roman" w:hAnsi="Book Antiqua" w:cs="Times New Roman"/>
                <w:b/>
                <w:i/>
                <w:color w:val="FF0000"/>
                <w:sz w:val="19"/>
                <w:szCs w:val="19"/>
                <w:lang w:eastAsia="pt-BR"/>
              </w:rPr>
              <w:t>:</w:t>
            </w:r>
            <w:r w:rsidR="001A57EC">
              <w:rPr>
                <w:rFonts w:ascii="Book Antiqua" w:eastAsia="Times New Roman" w:hAnsi="Book Antiqua" w:cs="Times New Roman"/>
                <w:b/>
                <w:i/>
                <w:color w:val="FF0000"/>
                <w:sz w:val="19"/>
                <w:szCs w:val="19"/>
                <w:lang w:eastAsia="pt-BR"/>
              </w:rPr>
              <w:t xml:space="preserve"> </w:t>
            </w:r>
            <w:r w:rsidR="006F68B5">
              <w:rPr>
                <w:rFonts w:ascii="Book Antiqua" w:eastAsia="Times New Roman" w:hAnsi="Book Antiqua" w:cs="Times New Roman"/>
                <w:b/>
                <w:i/>
                <w:color w:val="FF0000"/>
                <w:sz w:val="19"/>
                <w:szCs w:val="19"/>
                <w:lang w:eastAsia="pt-BR"/>
              </w:rPr>
              <w:t>#</w:t>
            </w:r>
            <w:r w:rsidR="006F68B5" w:rsidRPr="006F68B5">
              <w:rPr>
                <w:rFonts w:ascii="Book Antiqua" w:eastAsia="Times New Roman" w:hAnsi="Book Antiqua" w:cs="Times New Roman"/>
                <w:b/>
                <w:i/>
                <w:color w:val="FF0000"/>
                <w:sz w:val="19"/>
                <w:szCs w:val="19"/>
                <w:highlight w:val="green"/>
                <w:lang w:eastAsia="pt-BR"/>
              </w:rPr>
              <w:t>PGESP-2018</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Cartórios/TJGO-2021</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MPTO-2022</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DPEPR-2022</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Cartórios/TJSP-2022</w:t>
            </w:r>
            <w:r w:rsidR="00F00C0E">
              <w:rPr>
                <w:rFonts w:ascii="Book Antiqua" w:eastAsia="Times New Roman" w:hAnsi="Book Antiqua" w:cs="Times New Roman"/>
                <w:b/>
                <w:i/>
                <w:color w:val="FF0000"/>
                <w:sz w:val="19"/>
                <w:szCs w:val="19"/>
                <w:lang w:eastAsia="pt-BR"/>
              </w:rPr>
              <w:t>: #</w:t>
            </w:r>
            <w:r w:rsidR="00F00C0E" w:rsidRPr="00F00C0E">
              <w:rPr>
                <w:rFonts w:ascii="Book Antiqua" w:eastAsia="Times New Roman" w:hAnsi="Book Antiqua" w:cs="Times New Roman"/>
                <w:b/>
                <w:i/>
                <w:color w:val="FF0000"/>
                <w:sz w:val="19"/>
                <w:szCs w:val="19"/>
                <w:highlight w:val="green"/>
                <w:lang w:eastAsia="pt-BR"/>
              </w:rPr>
              <w:t>MPRO-2024</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CESPE</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i/>
                <w:iCs/>
                <w:sz w:val="19"/>
                <w:szCs w:val="19"/>
                <w:u w:val="single"/>
                <w:lang w:eastAsia="pt-BR"/>
              </w:rPr>
              <w:t>Pesca de um único peixe que é devolvido, ainda vivo, ao rio em que foi pescado: princípio da insignificância</w:t>
            </w:r>
            <w:r>
              <w:rPr>
                <w:rFonts w:ascii="Book Antiqua" w:eastAsia="Times New Roman" w:hAnsi="Book Antiqua" w:cs="Times New Roman"/>
                <w:b/>
                <w:sz w:val="19"/>
                <w:szCs w:val="19"/>
                <w:lang w:eastAsia="pt-BR"/>
              </w:rPr>
              <w:t xml:space="preserve">: </w:t>
            </w:r>
            <w:r w:rsidRPr="00E257FC">
              <w:rPr>
                <w:rFonts w:ascii="Book Antiqua" w:hAnsi="Book Antiqua" w:cs="Times New Roman"/>
                <w:b/>
                <w:bCs/>
                <w:color w:val="000000"/>
                <w:sz w:val="19"/>
                <w:szCs w:val="19"/>
                <w:highlight w:val="green"/>
              </w:rPr>
              <w:t>Não se configura</w:t>
            </w:r>
            <w:r w:rsidRPr="00691710">
              <w:rPr>
                <w:rFonts w:ascii="Book Antiqua" w:hAnsi="Book Antiqua" w:cs="Times New Roman"/>
                <w:b/>
                <w:bCs/>
                <w:color w:val="000000"/>
                <w:sz w:val="19"/>
                <w:szCs w:val="19"/>
              </w:rPr>
              <w:t xml:space="preserve"> </w:t>
            </w:r>
            <w:r w:rsidRPr="00691710">
              <w:rPr>
                <w:rFonts w:ascii="Book Antiqua" w:hAnsi="Book Antiqua" w:cs="Times New Roman"/>
                <w:b/>
                <w:bCs/>
                <w:color w:val="000000"/>
                <w:sz w:val="19"/>
                <w:szCs w:val="19"/>
                <w:highlight w:val="yellow"/>
              </w:rPr>
              <w:t>o crime previsto no art. 34 da Lei 9.605/98</w:t>
            </w:r>
            <w:r w:rsidRPr="00E257FC">
              <w:rPr>
                <w:rFonts w:ascii="Book Antiqua" w:hAnsi="Book Antiqua" w:cs="Times New Roman"/>
                <w:b/>
                <w:bCs/>
                <w:color w:val="000000"/>
                <w:sz w:val="19"/>
                <w:szCs w:val="19"/>
              </w:rPr>
              <w:t xml:space="preserve"> na hipótese em que </w:t>
            </w:r>
            <w:r w:rsidRPr="00691710">
              <w:rPr>
                <w:rFonts w:ascii="Book Antiqua" w:hAnsi="Book Antiqua" w:cs="Times New Roman"/>
                <w:b/>
                <w:bCs/>
                <w:color w:val="000000"/>
                <w:sz w:val="19"/>
                <w:szCs w:val="19"/>
                <w:highlight w:val="green"/>
              </w:rPr>
              <w:t>há</w:t>
            </w:r>
            <w:r w:rsidRPr="00691710">
              <w:rPr>
                <w:rFonts w:ascii="Book Antiqua" w:hAnsi="Book Antiqua" w:cs="Times New Roman"/>
                <w:b/>
                <w:bCs/>
                <w:color w:val="000000"/>
                <w:sz w:val="19"/>
                <w:szCs w:val="19"/>
              </w:rPr>
              <w:t xml:space="preserve"> a </w:t>
            </w:r>
            <w:r w:rsidRPr="00691710">
              <w:rPr>
                <w:rFonts w:ascii="Book Antiqua" w:hAnsi="Book Antiqua" w:cs="Times New Roman"/>
                <w:b/>
                <w:bCs/>
                <w:color w:val="000000"/>
                <w:sz w:val="19"/>
                <w:szCs w:val="19"/>
                <w:highlight w:val="yellow"/>
              </w:rPr>
              <w:t>devolução do único peixe</w:t>
            </w:r>
            <w:r w:rsidRPr="00E257FC">
              <w:rPr>
                <w:rFonts w:ascii="Book Antiqua" w:hAnsi="Book Antiqua" w:cs="Times New Roman"/>
                <w:b/>
                <w:bCs/>
                <w:color w:val="000000"/>
                <w:sz w:val="19"/>
                <w:szCs w:val="19"/>
              </w:rPr>
              <w:t xml:space="preserve"> – </w:t>
            </w:r>
            <w:r w:rsidRPr="00E257FC">
              <w:rPr>
                <w:rFonts w:ascii="Book Antiqua" w:hAnsi="Book Antiqua" w:cs="Times New Roman"/>
                <w:b/>
                <w:bCs/>
                <w:color w:val="000000"/>
                <w:sz w:val="19"/>
                <w:szCs w:val="19"/>
                <w:shd w:val="clear" w:color="auto" w:fill="F7CAAC" w:themeFill="accent2" w:themeFillTint="66"/>
              </w:rPr>
              <w:t>ainda vivo</w:t>
            </w:r>
            <w:r w:rsidRPr="00E257FC">
              <w:rPr>
                <w:rFonts w:ascii="Book Antiqua" w:hAnsi="Book Antiqua" w:cs="Times New Roman"/>
                <w:b/>
                <w:bCs/>
                <w:color w:val="000000"/>
                <w:sz w:val="19"/>
                <w:szCs w:val="19"/>
              </w:rPr>
              <w:t xml:space="preserve"> – </w:t>
            </w:r>
            <w:r w:rsidRPr="00691710">
              <w:rPr>
                <w:rFonts w:ascii="Book Antiqua" w:hAnsi="Book Antiqua" w:cs="Times New Roman"/>
                <w:b/>
                <w:bCs/>
                <w:color w:val="000000"/>
                <w:sz w:val="19"/>
                <w:szCs w:val="19"/>
                <w:highlight w:val="green"/>
              </w:rPr>
              <w:t>ao rio em que foi pescado</w:t>
            </w:r>
            <w:r w:rsidRPr="00E257F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257FC">
              <w:rPr>
                <w:rFonts w:ascii="Book Antiqua" w:hAnsi="Book Antiqua" w:cs="Times New Roman"/>
                <w:bCs/>
                <w:color w:val="000000"/>
                <w:sz w:val="19"/>
                <w:szCs w:val="19"/>
              </w:rPr>
              <w:t>STJ. 6ª T. REsp 1.409.051-SC, Rel. Min. Nefi Cordeiro, j. 20/4/17</w:t>
            </w:r>
            <w:r w:rsidRPr="00E257FC">
              <w:rPr>
                <w:rFonts w:ascii="Book Antiqua" w:hAnsi="Book Antiqua" w:cs="Times New Roman"/>
                <w:b/>
                <w:bCs/>
                <w:color w:val="000000"/>
                <w:sz w:val="19"/>
                <w:szCs w:val="19"/>
              </w:rPr>
              <w:t xml:space="preserve"> (Info 602).</w:t>
            </w:r>
          </w:p>
          <w:tbl>
            <w:tblPr>
              <w:tblStyle w:val="Tabelacomgrade"/>
              <w:tblW w:w="0" w:type="auto"/>
              <w:tblLook w:val="04A0" w:firstRow="1" w:lastRow="0" w:firstColumn="1" w:lastColumn="0" w:noHBand="0" w:noVBand="1"/>
            </w:tblPr>
            <w:tblGrid>
              <w:gridCol w:w="8268"/>
            </w:tblGrid>
            <w:tr w:rsidR="00691710" w14:paraId="6F79CB42" w14:textId="77777777" w:rsidTr="00691710">
              <w:tc>
                <w:tcPr>
                  <w:tcW w:w="8268" w:type="dxa"/>
                  <w:shd w:val="clear" w:color="auto" w:fill="FFFFFF" w:themeFill="background1"/>
                </w:tcPr>
                <w:p w14:paraId="63BD47D6" w14:textId="2E77A01C" w:rsidR="00691710" w:rsidRPr="00691710" w:rsidRDefault="00691710" w:rsidP="00691710">
                  <w:pPr>
                    <w:jc w:val="both"/>
                    <w:rPr>
                      <w:rFonts w:ascii="Book Antiqua" w:hAnsi="Book Antiqua" w:cs="Times New Roman"/>
                      <w:b/>
                      <w:color w:val="000000"/>
                      <w:sz w:val="18"/>
                      <w:szCs w:val="18"/>
                    </w:rPr>
                  </w:pPr>
                  <w:r w:rsidRPr="00691710">
                    <w:rPr>
                      <w:rFonts w:ascii="Book Antiqua" w:hAnsi="Book Antiqua" w:cs="Times New Roman"/>
                      <w:b/>
                      <w:color w:val="000000"/>
                      <w:sz w:val="18"/>
                      <w:szCs w:val="18"/>
                    </w:rPr>
                    <w:t>(</w:t>
                  </w:r>
                  <w:r w:rsidRPr="00691710">
                    <w:rPr>
                      <w:rFonts w:ascii="Book Antiqua" w:hAnsi="Book Antiqua" w:cs="Times New Roman"/>
                      <w:b/>
                      <w:color w:val="000000"/>
                      <w:sz w:val="18"/>
                      <w:szCs w:val="18"/>
                      <w:highlight w:val="yellow"/>
                    </w:rPr>
                    <w:t>TRF5-2017-CESPE</w:t>
                  </w:r>
                  <w:r w:rsidRPr="00691710">
                    <w:rPr>
                      <w:rFonts w:ascii="Book Antiqua" w:hAnsi="Book Antiqua" w:cs="Times New Roman"/>
                      <w:b/>
                      <w:color w:val="000000"/>
                      <w:sz w:val="18"/>
                      <w:szCs w:val="18"/>
                    </w:rPr>
                    <w:t>)</w:t>
                  </w:r>
                  <w:r w:rsidRPr="00691710">
                    <w:rPr>
                      <w:rFonts w:ascii="Book Antiqua" w:hAnsi="Book Antiqua" w:cs="Times New Roman"/>
                      <w:color w:val="000000"/>
                      <w:sz w:val="18"/>
                      <w:szCs w:val="18"/>
                    </w:rPr>
                    <w:t xml:space="preserve">: João foi flagrado pela fiscalização, em determinada estação ecológica que proíbe a pesca, portando vara de pescar e com um espécime de peixe ainda vivo. A equipe de fiscalização então devolveu o peixe ao rio no qual ele havia sido pescado. João argumentou que não sabia que era proibido pescar ali e não resistiu à ação da fiscalização. Nessa situação hipotética, configura-se crime consumado, mas penalmente irrelevante. </w:t>
                  </w:r>
                  <w:r w:rsidRPr="00691710">
                    <w:rPr>
                      <w:rFonts w:ascii="Book Antiqua" w:hAnsi="Book Antiqua" w:cs="Times New Roman"/>
                      <w:b/>
                      <w:color w:val="000000"/>
                      <w:sz w:val="18"/>
                      <w:szCs w:val="18"/>
                    </w:rPr>
                    <w:t>BL: Info 602, STJ.</w:t>
                  </w:r>
                </w:p>
              </w:tc>
            </w:tr>
          </w:tbl>
          <w:p w14:paraId="6E036DFC" w14:textId="77777777" w:rsidR="00691710" w:rsidRDefault="00691710" w:rsidP="00691710">
            <w:pPr>
              <w:jc w:val="both"/>
              <w:rPr>
                <w:rFonts w:ascii="Book Antiqua" w:hAnsi="Book Antiqua" w:cs="Times New Roman"/>
                <w:b/>
                <w:color w:val="000000"/>
                <w:sz w:val="19"/>
                <w:szCs w:val="19"/>
              </w:rPr>
            </w:pPr>
          </w:p>
          <w:p w14:paraId="52431AC9" w14:textId="39362BE8" w:rsidR="00691710" w:rsidRDefault="009E3952" w:rsidP="00691710">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DOD</w:t>
            </w:r>
            <w:r w:rsidR="00444448">
              <w:rPr>
                <w:rFonts w:ascii="Book Antiqua" w:eastAsia="Times New Roman" w:hAnsi="Book Antiqua" w:cs="Times New Roman"/>
                <w:b/>
                <w:i/>
                <w:color w:val="FF0000"/>
                <w:sz w:val="19"/>
                <w:szCs w:val="19"/>
                <w:lang w:eastAsia="pt-BR"/>
              </w:rPr>
              <w:t>: #</w:t>
            </w:r>
            <w:r w:rsidR="00444448" w:rsidRPr="00444448">
              <w:rPr>
                <w:rFonts w:ascii="Book Antiqua" w:eastAsia="Times New Roman" w:hAnsi="Book Antiqua" w:cs="Times New Roman"/>
                <w:b/>
                <w:i/>
                <w:color w:val="FF0000"/>
                <w:sz w:val="19"/>
                <w:szCs w:val="19"/>
                <w:highlight w:val="green"/>
                <w:lang w:eastAsia="pt-BR"/>
              </w:rPr>
              <w:t>PCPA-2016</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TJPR-2017</w:t>
            </w:r>
            <w:r w:rsidR="002B151E">
              <w:rPr>
                <w:rFonts w:ascii="Book Antiqua" w:eastAsia="Times New Roman" w:hAnsi="Book Antiqua" w:cs="Times New Roman"/>
                <w:b/>
                <w:i/>
                <w:color w:val="FF0000"/>
                <w:sz w:val="19"/>
                <w:szCs w:val="19"/>
                <w:lang w:eastAsia="pt-BR"/>
              </w:rPr>
              <w:t>: #</w:t>
            </w:r>
            <w:r w:rsidR="002B151E" w:rsidRPr="002B151E">
              <w:rPr>
                <w:rFonts w:ascii="Book Antiqua" w:eastAsia="Times New Roman" w:hAnsi="Book Antiqua" w:cs="Times New Roman"/>
                <w:b/>
                <w:i/>
                <w:color w:val="FF0000"/>
                <w:sz w:val="19"/>
                <w:szCs w:val="19"/>
                <w:highlight w:val="green"/>
                <w:lang w:eastAsia="pt-BR"/>
              </w:rPr>
              <w:t>TRF2-2017</w:t>
            </w:r>
            <w:r w:rsidR="006F68B5">
              <w:rPr>
                <w:rFonts w:ascii="Book Antiqua" w:eastAsia="Times New Roman" w:hAnsi="Book Antiqua" w:cs="Times New Roman"/>
                <w:b/>
                <w:i/>
                <w:color w:val="FF0000"/>
                <w:sz w:val="19"/>
                <w:szCs w:val="19"/>
                <w:lang w:eastAsia="pt-BR"/>
              </w:rPr>
              <w:t>:</w:t>
            </w:r>
            <w:r w:rsidR="001A57EC">
              <w:rPr>
                <w:rFonts w:ascii="Book Antiqua" w:eastAsia="Times New Roman" w:hAnsi="Book Antiqua" w:cs="Times New Roman"/>
                <w:b/>
                <w:i/>
                <w:color w:val="FF0000"/>
                <w:sz w:val="19"/>
                <w:szCs w:val="19"/>
                <w:lang w:eastAsia="pt-BR"/>
              </w:rPr>
              <w:t xml:space="preserve"> </w:t>
            </w:r>
            <w:r w:rsidR="006F68B5">
              <w:rPr>
                <w:rFonts w:ascii="Book Antiqua" w:eastAsia="Times New Roman" w:hAnsi="Book Antiqua" w:cs="Times New Roman"/>
                <w:b/>
                <w:i/>
                <w:color w:val="FF0000"/>
                <w:sz w:val="19"/>
                <w:szCs w:val="19"/>
                <w:lang w:eastAsia="pt-BR"/>
              </w:rPr>
              <w:t>#</w:t>
            </w:r>
            <w:r w:rsidR="006F68B5" w:rsidRPr="006F68B5">
              <w:rPr>
                <w:rFonts w:ascii="Book Antiqua" w:eastAsia="Times New Roman" w:hAnsi="Book Antiqua" w:cs="Times New Roman"/>
                <w:b/>
                <w:i/>
                <w:color w:val="FF0000"/>
                <w:sz w:val="19"/>
                <w:szCs w:val="19"/>
                <w:highlight w:val="green"/>
                <w:lang w:eastAsia="pt-BR"/>
              </w:rPr>
              <w:t>PGESP-2018</w:t>
            </w:r>
            <w:r w:rsidR="00541915">
              <w:rPr>
                <w:rFonts w:ascii="Book Antiqua" w:eastAsia="Times New Roman" w:hAnsi="Book Antiqua" w:cs="Times New Roman"/>
                <w:b/>
                <w:i/>
                <w:color w:val="FF0000"/>
                <w:sz w:val="19"/>
                <w:szCs w:val="19"/>
                <w:lang w:eastAsia="pt-BR"/>
              </w:rPr>
              <w:t>: #</w:t>
            </w:r>
            <w:r w:rsidR="00541915" w:rsidRPr="00541915">
              <w:rPr>
                <w:rFonts w:ascii="Book Antiqua" w:eastAsia="Times New Roman" w:hAnsi="Book Antiqua" w:cs="Times New Roman"/>
                <w:b/>
                <w:i/>
                <w:color w:val="FF0000"/>
                <w:sz w:val="19"/>
                <w:szCs w:val="19"/>
                <w:highlight w:val="green"/>
                <w:lang w:eastAsia="pt-BR"/>
              </w:rPr>
              <w:t>PGECE-2021</w:t>
            </w:r>
            <w:r w:rsidR="00504F9D">
              <w:rPr>
                <w:rFonts w:ascii="Book Antiqua" w:eastAsia="Times New Roman" w:hAnsi="Book Antiqua" w:cs="Times New Roman"/>
                <w:b/>
                <w:i/>
                <w:color w:val="FF0000"/>
                <w:sz w:val="19"/>
                <w:szCs w:val="19"/>
                <w:lang w:eastAsia="pt-BR"/>
              </w:rPr>
              <w:t>:</w:t>
            </w:r>
            <w:r w:rsidR="00534F03">
              <w:rPr>
                <w:rFonts w:ascii="Book Antiqua" w:eastAsia="Times New Roman" w:hAnsi="Book Antiqua" w:cs="Times New Roman"/>
                <w:b/>
                <w:i/>
                <w:color w:val="FF0000"/>
                <w:sz w:val="19"/>
                <w:szCs w:val="19"/>
                <w:lang w:eastAsia="pt-BR"/>
              </w:rPr>
              <w:t xml:space="preserve"> #</w:t>
            </w:r>
            <w:r w:rsidR="00534F03" w:rsidRPr="00534F03">
              <w:rPr>
                <w:rFonts w:ascii="Book Antiqua" w:eastAsia="Times New Roman" w:hAnsi="Book Antiqua" w:cs="Times New Roman"/>
                <w:b/>
                <w:i/>
                <w:color w:val="FF0000"/>
                <w:sz w:val="19"/>
                <w:szCs w:val="19"/>
                <w:highlight w:val="green"/>
                <w:lang w:eastAsia="pt-BR"/>
              </w:rPr>
              <w:t>MPTO-2022</w:t>
            </w:r>
            <w:r w:rsidR="00534F03">
              <w:rPr>
                <w:rFonts w:ascii="Book Antiqua" w:eastAsia="Times New Roman" w:hAnsi="Book Antiqua" w:cs="Times New Roman"/>
                <w:b/>
                <w:i/>
                <w:color w:val="FF0000"/>
                <w:sz w:val="19"/>
                <w:szCs w:val="19"/>
                <w:lang w:eastAsia="pt-BR"/>
              </w:rPr>
              <w:t>:</w:t>
            </w:r>
            <w:r w:rsidR="00504F9D">
              <w:rPr>
                <w:rFonts w:ascii="Book Antiqua" w:eastAsia="Times New Roman" w:hAnsi="Book Antiqua" w:cs="Times New Roman"/>
                <w:b/>
                <w:i/>
                <w:color w:val="FF0000"/>
                <w:sz w:val="19"/>
                <w:szCs w:val="19"/>
                <w:lang w:eastAsia="pt-BR"/>
              </w:rPr>
              <w:t xml:space="preserve"> #</w:t>
            </w:r>
            <w:r w:rsidR="00504F9D" w:rsidRPr="00504F9D">
              <w:rPr>
                <w:rFonts w:ascii="Book Antiqua" w:eastAsia="Times New Roman" w:hAnsi="Book Antiqua" w:cs="Times New Roman"/>
                <w:b/>
                <w:i/>
                <w:color w:val="FF0000"/>
                <w:sz w:val="19"/>
                <w:szCs w:val="19"/>
                <w:highlight w:val="green"/>
                <w:lang w:eastAsia="pt-BR"/>
              </w:rPr>
              <w:t>DPEPR-2022</w:t>
            </w:r>
            <w:r w:rsidR="008E2887">
              <w:rPr>
                <w:rFonts w:ascii="Book Antiqua" w:eastAsia="Times New Roman" w:hAnsi="Book Antiqua" w:cs="Times New Roman"/>
                <w:b/>
                <w:i/>
                <w:color w:val="FF0000"/>
                <w:sz w:val="19"/>
                <w:szCs w:val="19"/>
                <w:lang w:eastAsia="pt-BR"/>
              </w:rPr>
              <w:t>: #</w:t>
            </w:r>
            <w:r w:rsidR="008E2887" w:rsidRPr="008E2887">
              <w:rPr>
                <w:rFonts w:ascii="Book Antiqua" w:eastAsia="Times New Roman" w:hAnsi="Book Antiqua" w:cs="Times New Roman"/>
                <w:b/>
                <w:i/>
                <w:color w:val="FF0000"/>
                <w:sz w:val="19"/>
                <w:szCs w:val="19"/>
                <w:highlight w:val="green"/>
                <w:lang w:eastAsia="pt-BR"/>
              </w:rPr>
              <w:t>PGM-São Paulo/SP-2023</w:t>
            </w:r>
            <w:r w:rsidR="00504F9D">
              <w:rPr>
                <w:rFonts w:ascii="Book Antiqua" w:eastAsia="Times New Roman" w:hAnsi="Book Antiqua" w:cs="Times New Roman"/>
                <w:b/>
                <w:i/>
                <w:color w:val="FF0000"/>
                <w:sz w:val="19"/>
                <w:szCs w:val="19"/>
                <w:lang w:eastAsia="pt-BR"/>
              </w:rPr>
              <w:t>:</w:t>
            </w:r>
            <w:r w:rsidR="00F00C0E">
              <w:rPr>
                <w:rFonts w:ascii="Book Antiqua" w:eastAsia="Times New Roman" w:hAnsi="Book Antiqua" w:cs="Times New Roman"/>
                <w:b/>
                <w:i/>
                <w:color w:val="FF0000"/>
                <w:sz w:val="19"/>
                <w:szCs w:val="19"/>
                <w:lang w:eastAsia="pt-BR"/>
              </w:rPr>
              <w:t xml:space="preserve"> #</w:t>
            </w:r>
            <w:r w:rsidR="00F00C0E" w:rsidRPr="00F00C0E">
              <w:rPr>
                <w:rFonts w:ascii="Book Antiqua" w:eastAsia="Times New Roman" w:hAnsi="Book Antiqua" w:cs="Times New Roman"/>
                <w:b/>
                <w:i/>
                <w:color w:val="FF0000"/>
                <w:sz w:val="19"/>
                <w:szCs w:val="19"/>
                <w:highlight w:val="green"/>
                <w:lang w:eastAsia="pt-BR"/>
              </w:rPr>
              <w:t>MPRO-2024</w:t>
            </w:r>
            <w:r w:rsidR="00F00C0E">
              <w:rPr>
                <w:rFonts w:ascii="Book Antiqua" w:eastAsia="Times New Roman" w:hAnsi="Book Antiqua" w:cs="Times New Roman"/>
                <w:b/>
                <w:i/>
                <w:color w:val="FF0000"/>
                <w:sz w:val="19"/>
                <w:szCs w:val="19"/>
                <w:lang w:eastAsia="pt-BR"/>
              </w:rPr>
              <w:t>:</w:t>
            </w:r>
            <w:r w:rsidR="00504F9D">
              <w:rPr>
                <w:rFonts w:ascii="Book Antiqua" w:eastAsia="Times New Roman" w:hAnsi="Book Antiqua" w:cs="Times New Roman"/>
                <w:b/>
                <w:i/>
                <w:color w:val="FF0000"/>
                <w:sz w:val="19"/>
                <w:szCs w:val="19"/>
                <w:lang w:eastAsia="pt-BR"/>
              </w:rPr>
              <w:t xml:space="preserve"> #</w:t>
            </w:r>
            <w:r w:rsidR="00504F9D" w:rsidRPr="00504F9D">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CESPE</w:t>
            </w:r>
            <w:r w:rsidR="006F68B5">
              <w:rPr>
                <w:rFonts w:ascii="Book Antiqua" w:eastAsia="Times New Roman" w:hAnsi="Book Antiqua" w:cs="Times New Roman"/>
                <w:b/>
                <w:i/>
                <w:color w:val="FF0000"/>
                <w:sz w:val="19"/>
                <w:szCs w:val="19"/>
                <w:lang w:eastAsia="pt-BR"/>
              </w:rPr>
              <w:t>: #</w:t>
            </w:r>
            <w:r w:rsidR="006F68B5" w:rsidRPr="006F68B5">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i/>
                <w:iCs/>
                <w:sz w:val="19"/>
                <w:szCs w:val="19"/>
                <w:u w:val="single"/>
                <w:lang w:eastAsia="pt-BR"/>
              </w:rPr>
              <w:t>Pessoa presa sem peixes, mas com equipamentos, em local onde a pesca é proibida comete crime?</w:t>
            </w:r>
            <w:r w:rsidRPr="00691710">
              <w:rPr>
                <w:rFonts w:ascii="Book Antiqua" w:eastAsia="Times New Roman" w:hAnsi="Book Antiqua" w:cs="Times New Roman"/>
                <w:b/>
                <w:sz w:val="19"/>
                <w:szCs w:val="19"/>
                <w:lang w:eastAsia="pt-BR"/>
              </w:rPr>
              <w:t xml:space="preserve"> </w:t>
            </w:r>
            <w:r>
              <w:rPr>
                <w:rFonts w:ascii="Book Antiqua" w:hAnsi="Book Antiqua" w:cs="Times New Roman"/>
                <w:b/>
                <w:bCs/>
                <w:color w:val="000000"/>
                <w:sz w:val="19"/>
                <w:szCs w:val="19"/>
              </w:rPr>
              <w:t>O art. 34 da</w:t>
            </w:r>
            <w:r w:rsidRPr="00C03CC8">
              <w:rPr>
                <w:rFonts w:ascii="Book Antiqua" w:hAnsi="Book Antiqua" w:cs="Times New Roman"/>
                <w:b/>
                <w:bCs/>
                <w:color w:val="000000"/>
                <w:sz w:val="19"/>
                <w:szCs w:val="19"/>
              </w:rPr>
              <w:t xml:space="preserve"> Lei de Crimes Ambientais tipifica a pesca ilegal</w:t>
            </w:r>
            <w:r>
              <w:rPr>
                <w:rFonts w:ascii="Book Antiqua" w:hAnsi="Book Antiqua" w:cs="Times New Roman"/>
                <w:b/>
                <w:bCs/>
                <w:color w:val="000000"/>
                <w:sz w:val="19"/>
                <w:szCs w:val="19"/>
              </w:rPr>
              <w:t xml:space="preserve">. </w:t>
            </w:r>
            <w:r w:rsidRPr="009E3952">
              <w:rPr>
                <w:rFonts w:ascii="Book Antiqua" w:hAnsi="Book Antiqua" w:cs="Times New Roman"/>
                <w:b/>
                <w:bCs/>
                <w:iCs/>
                <w:color w:val="000000"/>
                <w:sz w:val="19"/>
                <w:szCs w:val="19"/>
              </w:rPr>
              <w:t>Se a pessoa é flagrada sem nenhum peixe, mas portando consigo equipamentos de pesca, em um local onde esta atividade é proibida, ela poderá ser absolvida do delito do art. 34 da Lei de Crimes com base no princípio da insignificância?</w:t>
            </w:r>
            <w:r w:rsidRPr="00986057">
              <w:rPr>
                <w:rFonts w:ascii="Book Antiqua" w:hAnsi="Book Antiqua" w:cs="Times New Roman"/>
                <w:b/>
                <w:bCs/>
                <w:iCs/>
                <w:color w:val="000000"/>
                <w:sz w:val="19"/>
                <w:szCs w:val="19"/>
              </w:rPr>
              <w:t xml:space="preserve"> </w:t>
            </w:r>
            <w:r w:rsidRPr="00C03CC8">
              <w:rPr>
                <w:rFonts w:ascii="Book Antiqua" w:hAnsi="Book Antiqua" w:cs="Times New Roman"/>
                <w:b/>
                <w:bCs/>
                <w:color w:val="000000"/>
                <w:sz w:val="19"/>
                <w:szCs w:val="19"/>
              </w:rPr>
              <w:t>A 2ª Turma do STF possui decisões conflitantes sobre o tema:</w:t>
            </w:r>
            <w:r>
              <w:rPr>
                <w:rFonts w:ascii="Book Antiqua" w:hAnsi="Book Antiqua" w:cs="Times New Roman"/>
                <w:b/>
                <w:bCs/>
                <w:color w:val="000000"/>
                <w:sz w:val="19"/>
                <w:szCs w:val="19"/>
              </w:rPr>
              <w:t xml:space="preserve"> i)</w:t>
            </w:r>
            <w:r w:rsidRPr="00C03CC8">
              <w:rPr>
                <w:rFonts w:ascii="Book Antiqua" w:hAnsi="Book Antiqua" w:cs="Times New Roman"/>
                <w:b/>
                <w:bCs/>
                <w:color w:val="000000"/>
                <w:sz w:val="19"/>
                <w:szCs w:val="19"/>
              </w:rPr>
              <w:t xml:space="preserve"> </w:t>
            </w:r>
            <w:r w:rsidRPr="009E3952">
              <w:rPr>
                <w:rFonts w:ascii="Book Antiqua" w:hAnsi="Book Antiqua" w:cs="Times New Roman"/>
                <w:b/>
                <w:bCs/>
                <w:color w:val="000000"/>
                <w:sz w:val="19"/>
                <w:szCs w:val="19"/>
                <w:highlight w:val="magenta"/>
              </w:rPr>
              <w:t>SIM</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Inq 3788/DF, Rel. Min. Cármen Lúcia, j. 1°/3/16</w:t>
            </w:r>
            <w:r w:rsidRPr="00C03CC8">
              <w:rPr>
                <w:rFonts w:ascii="Book Antiqua" w:hAnsi="Book Antiqua" w:cs="Times New Roman"/>
                <w:b/>
                <w:bCs/>
                <w:color w:val="000000"/>
                <w:sz w:val="19"/>
                <w:szCs w:val="19"/>
              </w:rPr>
              <w:t xml:space="preserve"> (Info 816)</w:t>
            </w:r>
            <w:r>
              <w:rPr>
                <w:rFonts w:ascii="Book Antiqua" w:hAnsi="Book Antiqua" w:cs="Times New Roman"/>
                <w:b/>
                <w:bCs/>
                <w:color w:val="000000"/>
                <w:sz w:val="19"/>
                <w:szCs w:val="19"/>
              </w:rPr>
              <w:t xml:space="preserve">; ii) </w:t>
            </w:r>
            <w:r w:rsidRPr="009E3952">
              <w:rPr>
                <w:rFonts w:ascii="Book Antiqua" w:hAnsi="Book Antiqua" w:cs="Times New Roman"/>
                <w:b/>
                <w:bCs/>
                <w:color w:val="000000"/>
                <w:sz w:val="19"/>
                <w:szCs w:val="19"/>
                <w:highlight w:val="magenta"/>
              </w:rPr>
              <w:t>NÃO</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RHC 125566/PR e HC 127926/SC, Rel. Min. Dias Toffoli, j. 26/10/16</w:t>
            </w:r>
            <w:r w:rsidRPr="00C03CC8">
              <w:rPr>
                <w:rFonts w:ascii="Book Antiqua" w:hAnsi="Book Antiqua" w:cs="Times New Roman"/>
                <w:b/>
                <w:bCs/>
                <w:color w:val="000000"/>
                <w:sz w:val="19"/>
                <w:szCs w:val="19"/>
              </w:rPr>
              <w:t xml:space="preserve"> (Info 845). </w:t>
            </w:r>
            <w:r w:rsidRPr="00C03CC8">
              <w:rPr>
                <w:rFonts w:ascii="Book Antiqua" w:hAnsi="Book Antiqua" w:cs="Times New Roman"/>
                <w:bCs/>
                <w:color w:val="000000"/>
                <w:sz w:val="19"/>
                <w:szCs w:val="19"/>
              </w:rPr>
              <w:t>STF. 2ª T. RHC 125566/PR e HC 127926/SC, Rel. Min. Dias Toffoli, j. 26/10/16</w:t>
            </w:r>
            <w:r w:rsidRPr="00C03CC8">
              <w:rPr>
                <w:rFonts w:ascii="Book Antiqua" w:hAnsi="Book Antiqua" w:cs="Times New Roman"/>
                <w:b/>
                <w:bCs/>
                <w:color w:val="000000"/>
                <w:sz w:val="19"/>
                <w:szCs w:val="19"/>
              </w:rPr>
              <w:t xml:space="preserve"> (Info 845)</w:t>
            </w:r>
            <w:r>
              <w:rPr>
                <w:rFonts w:ascii="Book Antiqua" w:hAnsi="Book Antiqua" w:cs="Times New Roman"/>
                <w:b/>
                <w:bCs/>
                <w:color w:val="000000"/>
                <w:sz w:val="19"/>
                <w:szCs w:val="19"/>
              </w:rPr>
              <w:t>.</w:t>
            </w:r>
          </w:p>
          <w:p w14:paraId="6421AD12" w14:textId="77777777" w:rsidR="00534F03" w:rsidRDefault="00534F03" w:rsidP="00691710">
            <w:pPr>
              <w:jc w:val="both"/>
              <w:rPr>
                <w:rFonts w:ascii="Book Antiqua" w:hAnsi="Book Antiqua" w:cs="Times New Roman"/>
                <w:b/>
                <w:color w:val="000000"/>
                <w:sz w:val="19"/>
                <w:szCs w:val="19"/>
              </w:rPr>
            </w:pPr>
          </w:p>
          <w:p w14:paraId="3B834073" w14:textId="4DB7EB6A" w:rsidR="00534F03" w:rsidRDefault="00534F03" w:rsidP="00691710">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007B23BF" w:rsidRPr="00C1354D">
              <w:rPr>
                <w:rFonts w:ascii="Book Antiqua" w:eastAsia="Times New Roman" w:hAnsi="Book Antiqua" w:cs="Times New Roman"/>
                <w:b/>
                <w:i/>
                <w:color w:val="FF0000"/>
                <w:sz w:val="19"/>
                <w:szCs w:val="19"/>
                <w:lang w:eastAsia="pt-BR"/>
              </w:rPr>
              <w:t>#</w:t>
            </w:r>
            <w:r w:rsidR="007B23BF" w:rsidRPr="00C1354D">
              <w:rPr>
                <w:rFonts w:ascii="Book Antiqua" w:eastAsia="Times New Roman" w:hAnsi="Book Antiqua" w:cs="Times New Roman"/>
                <w:b/>
                <w:i/>
                <w:color w:val="FF0000"/>
                <w:sz w:val="19"/>
                <w:szCs w:val="19"/>
                <w:highlight w:val="green"/>
                <w:lang w:eastAsia="pt-BR"/>
              </w:rPr>
              <w:t>ST</w:t>
            </w:r>
            <w:r w:rsidR="007B23BF">
              <w:rPr>
                <w:rFonts w:ascii="Book Antiqua" w:eastAsia="Times New Roman" w:hAnsi="Book Antiqua" w:cs="Times New Roman"/>
                <w:b/>
                <w:i/>
                <w:color w:val="FF0000"/>
                <w:sz w:val="19"/>
                <w:szCs w:val="19"/>
                <w:highlight w:val="green"/>
                <w:lang w:eastAsia="pt-BR"/>
              </w:rPr>
              <w:t>J</w:t>
            </w:r>
            <w:r w:rsidR="007B23B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534F03">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sidRPr="00534F03">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sidR="007B23BF">
              <w:rPr>
                <w:rFonts w:ascii="Book Antiqua" w:eastAsia="Times New Roman" w:hAnsi="Book Antiqua" w:cs="Times New Roman"/>
                <w:b/>
                <w:sz w:val="19"/>
                <w:szCs w:val="19"/>
                <w:lang w:eastAsia="pt-BR"/>
              </w:rPr>
              <w:t xml:space="preserve"> </w:t>
            </w:r>
            <w:r w:rsidRPr="00534F03">
              <w:rPr>
                <w:rFonts w:ascii="Book Antiqua" w:eastAsia="Times New Roman" w:hAnsi="Book Antiqua" w:cs="Times New Roman"/>
                <w:b/>
                <w:sz w:val="19"/>
                <w:szCs w:val="19"/>
                <w:lang w:eastAsia="pt-BR"/>
              </w:rPr>
              <w:t>O princípio da insignificância não possui substrato teórico apto a viabilizar a sua incidência na esfera da responsabilidade civil ambiental. Toda conduta de degradação ambiental lesiona o bem jurídico tutelado, pois a defesa de nossas biotas perpassa pela prevenção e preservação, logo, por mais que o dano seja ínfimo (baixa destruição da biota), a lesão à educação socioambiental afasta o requisito da mínima lesividade da conduta.</w:t>
            </w:r>
            <w:r>
              <w:rPr>
                <w:rFonts w:ascii="Book Antiqua" w:eastAsia="Times New Roman" w:hAnsi="Book Antiqua" w:cs="Times New Roman"/>
                <w:b/>
                <w:sz w:val="19"/>
                <w:szCs w:val="19"/>
                <w:lang w:eastAsia="pt-BR"/>
              </w:rPr>
              <w:t xml:space="preserve"> (</w:t>
            </w:r>
            <w:r w:rsidRPr="00534F03">
              <w:rPr>
                <w:rFonts w:ascii="Book Antiqua" w:eastAsia="Times New Roman" w:hAnsi="Book Antiqua" w:cs="Times New Roman"/>
                <w:b/>
                <w:sz w:val="19"/>
                <w:szCs w:val="19"/>
                <w:lang w:eastAsia="pt-BR"/>
              </w:rPr>
              <w:t>STJ, AREsp 667.867, 2018</w:t>
            </w:r>
            <w:r>
              <w:rPr>
                <w:rFonts w:ascii="Book Antiqua" w:eastAsia="Times New Roman" w:hAnsi="Book Antiqua" w:cs="Times New Roman"/>
                <w:b/>
                <w:sz w:val="19"/>
                <w:szCs w:val="19"/>
                <w:lang w:eastAsia="pt-BR"/>
              </w:rPr>
              <w:t>).</w:t>
            </w:r>
          </w:p>
          <w:p w14:paraId="4DDEF02A" w14:textId="77777777" w:rsidR="00F00C0E" w:rsidRDefault="00F00C0E" w:rsidP="00691710">
            <w:pPr>
              <w:jc w:val="both"/>
              <w:rPr>
                <w:rFonts w:ascii="Book Antiqua" w:hAnsi="Book Antiqua" w:cs="Times New Roman"/>
                <w:b/>
                <w:sz w:val="19"/>
                <w:szCs w:val="19"/>
              </w:rPr>
            </w:pPr>
          </w:p>
          <w:p w14:paraId="524BD317" w14:textId="1FBD0AFB" w:rsidR="00F00C0E" w:rsidRPr="007B23BF" w:rsidRDefault="00F00C0E" w:rsidP="00F00C0E">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007B23BF" w:rsidRPr="00C1354D">
              <w:rPr>
                <w:rFonts w:ascii="Book Antiqua" w:eastAsia="Times New Roman" w:hAnsi="Book Antiqua" w:cs="Times New Roman"/>
                <w:b/>
                <w:i/>
                <w:color w:val="FF0000"/>
                <w:sz w:val="19"/>
                <w:szCs w:val="19"/>
                <w:lang w:eastAsia="pt-BR"/>
              </w:rPr>
              <w:t>#</w:t>
            </w:r>
            <w:r w:rsidR="007B23BF" w:rsidRPr="00C1354D">
              <w:rPr>
                <w:rFonts w:ascii="Book Antiqua" w:eastAsia="Times New Roman" w:hAnsi="Book Antiqua" w:cs="Times New Roman"/>
                <w:b/>
                <w:i/>
                <w:color w:val="FF0000"/>
                <w:sz w:val="19"/>
                <w:szCs w:val="19"/>
                <w:highlight w:val="green"/>
                <w:lang w:eastAsia="pt-BR"/>
              </w:rPr>
              <w:t>ST</w:t>
            </w:r>
            <w:r w:rsidR="007B23BF">
              <w:rPr>
                <w:rFonts w:ascii="Book Antiqua" w:eastAsia="Times New Roman" w:hAnsi="Book Antiqua" w:cs="Times New Roman"/>
                <w:b/>
                <w:i/>
                <w:color w:val="FF0000"/>
                <w:sz w:val="19"/>
                <w:szCs w:val="19"/>
                <w:highlight w:val="green"/>
                <w:lang w:eastAsia="pt-BR"/>
              </w:rPr>
              <w:t>J e Jurisprud. Teses/STJ – Ed. 220</w:t>
            </w:r>
            <w:r w:rsidR="007B23B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534F0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RO-2024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sidR="007B23BF">
              <w:rPr>
                <w:rFonts w:ascii="Book Antiqua" w:eastAsia="Times New Roman" w:hAnsi="Book Antiqua" w:cs="Times New Roman"/>
                <w:b/>
                <w:sz w:val="19"/>
                <w:szCs w:val="19"/>
                <w:lang w:eastAsia="pt-BR"/>
              </w:rPr>
              <w:t xml:space="preserve"> </w:t>
            </w:r>
            <w:r w:rsidR="007B23BF">
              <w:rPr>
                <w:rFonts w:ascii="Book Antiqua" w:eastAsia="Times New Roman" w:hAnsi="Book Antiqua" w:cs="Times New Roman"/>
                <w:b/>
                <w:i/>
                <w:iCs/>
                <w:sz w:val="19"/>
                <w:szCs w:val="19"/>
                <w:lang w:eastAsia="pt-BR"/>
              </w:rPr>
              <w:t>#</w:t>
            </w:r>
            <w:r w:rsidR="007B23BF" w:rsidRPr="007B23BF">
              <w:rPr>
                <w:rFonts w:ascii="Book Antiqua" w:eastAsia="Times New Roman" w:hAnsi="Book Antiqua" w:cs="Times New Roman"/>
                <w:b/>
                <w:i/>
                <w:iCs/>
                <w:sz w:val="19"/>
                <w:szCs w:val="19"/>
                <w:highlight w:val="magenta"/>
                <w:lang w:eastAsia="pt-BR"/>
              </w:rPr>
              <w:t>STJ</w:t>
            </w:r>
            <w:r w:rsidR="007B23BF">
              <w:rPr>
                <w:rFonts w:ascii="Book Antiqua" w:eastAsia="Times New Roman" w:hAnsi="Book Antiqua" w:cs="Times New Roman"/>
                <w:b/>
                <w:i/>
                <w:iCs/>
                <w:sz w:val="19"/>
                <w:szCs w:val="19"/>
                <w:lang w:eastAsia="pt-BR"/>
              </w:rPr>
              <w:t>:</w:t>
            </w:r>
            <w:r w:rsidR="007B23BF">
              <w:rPr>
                <w:rFonts w:ascii="Book Antiqua" w:eastAsia="Times New Roman" w:hAnsi="Book Antiqua" w:cs="Times New Roman"/>
                <w:b/>
                <w:sz w:val="19"/>
                <w:szCs w:val="19"/>
                <w:lang w:eastAsia="pt-BR"/>
              </w:rPr>
              <w:t xml:space="preserve"> </w:t>
            </w:r>
            <w:r w:rsidRPr="00F00C0E">
              <w:rPr>
                <w:rFonts w:ascii="Book Antiqua" w:eastAsia="Times New Roman" w:hAnsi="Book Antiqua" w:cs="Times New Roman"/>
                <w:b/>
                <w:sz w:val="19"/>
                <w:szCs w:val="19"/>
                <w:lang w:eastAsia="pt-BR"/>
              </w:rPr>
              <w:t>É pacífica neste Superior Tribunal a compreensão de que a aplicação do princípio da bagatela, nos crimes ambientais, requer a conjugação dos seguintes vetores: conduta minimamente ofensiva;</w:t>
            </w:r>
            <w:r>
              <w:rPr>
                <w:rFonts w:ascii="Book Antiqua" w:eastAsia="Times New Roman" w:hAnsi="Book Antiqua" w:cs="Times New Roman"/>
                <w:b/>
                <w:sz w:val="19"/>
                <w:szCs w:val="19"/>
                <w:lang w:eastAsia="pt-BR"/>
              </w:rPr>
              <w:t xml:space="preserve"> </w:t>
            </w:r>
            <w:r w:rsidRPr="00F00C0E">
              <w:rPr>
                <w:rFonts w:ascii="Book Antiqua" w:eastAsia="Times New Roman" w:hAnsi="Book Antiqua" w:cs="Times New Roman"/>
                <w:b/>
                <w:sz w:val="19"/>
                <w:szCs w:val="19"/>
                <w:lang w:eastAsia="pt-BR"/>
              </w:rPr>
              <w:t xml:space="preserve">ausência de periculosidade do agente; reduzido grau de reprovabilidade do comportamento e lesão </w:t>
            </w:r>
            <w:r w:rsidRPr="00F00C0E">
              <w:rPr>
                <w:rFonts w:ascii="Book Antiqua" w:eastAsia="Times New Roman" w:hAnsi="Book Antiqua" w:cs="Times New Roman"/>
                <w:b/>
                <w:sz w:val="19"/>
                <w:szCs w:val="19"/>
                <w:lang w:eastAsia="pt-BR"/>
              </w:rPr>
              <w:lastRenderedPageBreak/>
              <w:t>jurídica inexpressiva</w:t>
            </w:r>
            <w:r w:rsidRPr="00F00C0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6ª T., </w:t>
            </w:r>
            <w:r w:rsidRPr="00F00C0E">
              <w:rPr>
                <w:rFonts w:ascii="Book Antiqua" w:eastAsia="Times New Roman" w:hAnsi="Book Antiqua" w:cs="Times New Roman"/>
                <w:bCs/>
                <w:sz w:val="19"/>
                <w:szCs w:val="19"/>
                <w:lang w:eastAsia="pt-BR"/>
              </w:rPr>
              <w:t xml:space="preserve">AgRg no REsp 1845406/SC, </w:t>
            </w:r>
            <w:r>
              <w:rPr>
                <w:rFonts w:ascii="Book Antiqua" w:eastAsia="Times New Roman" w:hAnsi="Book Antiqua" w:cs="Times New Roman"/>
                <w:bCs/>
                <w:sz w:val="19"/>
                <w:szCs w:val="19"/>
                <w:lang w:eastAsia="pt-BR"/>
              </w:rPr>
              <w:t>R</w:t>
            </w:r>
            <w:r w:rsidRPr="00F00C0E">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F00C0E">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F00C0E">
              <w:rPr>
                <w:rFonts w:ascii="Book Antiqua" w:eastAsia="Times New Roman" w:hAnsi="Book Antiqua" w:cs="Times New Roman"/>
                <w:bCs/>
                <w:sz w:val="19"/>
                <w:szCs w:val="19"/>
                <w:lang w:eastAsia="pt-BR"/>
              </w:rPr>
              <w:t xml:space="preserve"> Rogerio Schietti Cruz, j</w:t>
            </w:r>
            <w:r>
              <w:rPr>
                <w:rFonts w:ascii="Book Antiqua" w:eastAsia="Times New Roman" w:hAnsi="Book Antiqua" w:cs="Times New Roman"/>
                <w:bCs/>
                <w:sz w:val="19"/>
                <w:szCs w:val="19"/>
                <w:lang w:eastAsia="pt-BR"/>
              </w:rPr>
              <w:t>.</w:t>
            </w:r>
            <w:r w:rsidRPr="00F00C0E">
              <w:rPr>
                <w:rFonts w:ascii="Book Antiqua" w:eastAsia="Times New Roman" w:hAnsi="Book Antiqua" w:cs="Times New Roman"/>
                <w:bCs/>
                <w:sz w:val="19"/>
                <w:szCs w:val="19"/>
                <w:lang w:eastAsia="pt-BR"/>
              </w:rPr>
              <w:t xml:space="preserve"> 14/8/23</w:t>
            </w:r>
            <w:r>
              <w:rPr>
                <w:rFonts w:ascii="Book Antiqua" w:eastAsia="Times New Roman" w:hAnsi="Book Antiqua" w:cs="Times New Roman"/>
                <w:bCs/>
                <w:sz w:val="19"/>
                <w:szCs w:val="19"/>
                <w:lang w:eastAsia="pt-BR"/>
              </w:rPr>
              <w:t>.</w:t>
            </w:r>
            <w:r w:rsidR="007B23BF">
              <w:rPr>
                <w:rFonts w:ascii="Book Antiqua" w:eastAsia="Times New Roman" w:hAnsi="Book Antiqua" w:cs="Times New Roman"/>
                <w:bCs/>
                <w:sz w:val="19"/>
                <w:szCs w:val="19"/>
                <w:lang w:eastAsia="pt-BR"/>
              </w:rPr>
              <w:t xml:space="preserve"> </w:t>
            </w:r>
            <w:r w:rsidR="007B23BF">
              <w:rPr>
                <w:rFonts w:ascii="Book Antiqua" w:eastAsia="Times New Roman" w:hAnsi="Book Antiqua" w:cs="Times New Roman"/>
                <w:b/>
                <w:i/>
                <w:iCs/>
                <w:sz w:val="19"/>
                <w:szCs w:val="19"/>
                <w:lang w:eastAsia="pt-BR"/>
              </w:rPr>
              <w:t>#</w:t>
            </w:r>
            <w:r w:rsidR="007B23BF" w:rsidRPr="007B23BF">
              <w:rPr>
                <w:rFonts w:ascii="Book Antiqua" w:eastAsia="Times New Roman" w:hAnsi="Book Antiqua" w:cs="Times New Roman"/>
                <w:b/>
                <w:i/>
                <w:iCs/>
                <w:sz w:val="19"/>
                <w:szCs w:val="19"/>
                <w:highlight w:val="magenta"/>
                <w:lang w:eastAsia="pt-BR"/>
              </w:rPr>
              <w:t>Jurisprud. Teses/STJ – Ed. 220 – Tese 07</w:t>
            </w:r>
            <w:r w:rsidR="007B23BF">
              <w:rPr>
                <w:rFonts w:ascii="Book Antiqua" w:eastAsia="Times New Roman" w:hAnsi="Book Antiqua" w:cs="Times New Roman"/>
                <w:b/>
                <w:sz w:val="19"/>
                <w:szCs w:val="19"/>
                <w:lang w:eastAsia="pt-BR"/>
              </w:rPr>
              <w:t>:</w:t>
            </w:r>
            <w:r w:rsidR="007B23BF">
              <w:t xml:space="preserve"> </w:t>
            </w:r>
            <w:r w:rsidR="007B23BF" w:rsidRPr="007B23BF">
              <w:rPr>
                <w:rFonts w:ascii="Book Antiqua" w:eastAsia="Times New Roman" w:hAnsi="Book Antiqua" w:cs="Times New Roman"/>
                <w:b/>
                <w:sz w:val="19"/>
                <w:szCs w:val="19"/>
                <w:lang w:eastAsia="pt-BR"/>
              </w:rPr>
              <w:t>Nos crimes ambientais, é cabível a aplicação do princípio da insignificância como causa excludente de tipicidade da conduta, desde que presentes os seguintes requisitos: conduta minimamente ofensiva, ausência de periculosidade do agente, reduzido grau de reprovabilidade do comportamento e lesão jurídica inexpressiva.</w:t>
            </w:r>
          </w:p>
        </w:tc>
      </w:tr>
    </w:tbl>
    <w:p w14:paraId="05BEBA44"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5" w:name="art34p"/>
      <w:bookmarkEnd w:id="115"/>
      <w:r w:rsidRPr="00C1354D">
        <w:rPr>
          <w:rFonts w:ascii="Book Antiqua" w:eastAsia="Times New Roman" w:hAnsi="Book Antiqua" w:cs="Times New Roman"/>
          <w:b/>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Incorre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nas mesmas penas quem</w:t>
      </w:r>
      <w:r w:rsidRPr="00C1354D">
        <w:rPr>
          <w:rFonts w:ascii="Book Antiqua" w:eastAsia="Times New Roman" w:hAnsi="Book Antiqua" w:cs="Times New Roman"/>
          <w:sz w:val="19"/>
          <w:szCs w:val="19"/>
          <w:lang w:eastAsia="pt-BR"/>
        </w:rPr>
        <w:t>:</w:t>
      </w:r>
    </w:p>
    <w:p w14:paraId="00FC785B" w14:textId="5313D01B" w:rsidR="00322EFC" w:rsidRPr="00151DDE"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D252D6">
        <w:rPr>
          <w:rFonts w:ascii="Book Antiqua" w:eastAsia="Times New Roman" w:hAnsi="Book Antiqua" w:cs="Times New Roman"/>
          <w:b/>
          <w:bCs/>
          <w:sz w:val="19"/>
          <w:szCs w:val="19"/>
          <w:lang w:eastAsia="pt-BR"/>
        </w:rPr>
        <w:t xml:space="preserve">I - pesca espécies que devam ser preservadas ou espécimes </w:t>
      </w:r>
      <w:r w:rsidRPr="00D252D6">
        <w:rPr>
          <w:rFonts w:ascii="Book Antiqua" w:eastAsia="Times New Roman" w:hAnsi="Book Antiqua" w:cs="Times New Roman"/>
          <w:b/>
          <w:bCs/>
          <w:sz w:val="19"/>
          <w:szCs w:val="19"/>
          <w:highlight w:val="cyan"/>
          <w:lang w:eastAsia="pt-BR"/>
        </w:rPr>
        <w:t>com tamanhos inferiores aos permitidos</w:t>
      </w:r>
      <w:r w:rsidRPr="00D252D6">
        <w:rPr>
          <w:rFonts w:ascii="Book Antiqua" w:eastAsia="Times New Roman" w:hAnsi="Book Antiqua" w:cs="Times New Roman"/>
          <w:b/>
          <w:bCs/>
          <w:sz w:val="18"/>
          <w:szCs w:val="18"/>
          <w:lang w:eastAsia="pt-BR"/>
        </w:rPr>
        <w:t>;</w:t>
      </w:r>
      <w:r w:rsidR="00F17E2E" w:rsidRPr="00D252D6">
        <w:rPr>
          <w:rFonts w:ascii="Book Antiqua" w:eastAsia="Times New Roman" w:hAnsi="Book Antiqua" w:cs="Times New Roman"/>
          <w:b/>
          <w:bCs/>
          <w:sz w:val="16"/>
          <w:szCs w:val="16"/>
          <w:lang w:eastAsia="pt-BR"/>
        </w:rPr>
        <w:t xml:space="preserve"> </w:t>
      </w:r>
      <w:r w:rsidR="00F17E2E" w:rsidRPr="00D252D6">
        <w:rPr>
          <w:rFonts w:ascii="Book Antiqua" w:eastAsia="Times New Roman" w:hAnsi="Book Antiqua" w:cs="Times New Roman"/>
          <w:b/>
          <w:bCs/>
          <w:color w:val="FF0000"/>
          <w:sz w:val="16"/>
          <w:szCs w:val="16"/>
          <w:u w:val="single"/>
          <w:lang w:eastAsia="pt-BR"/>
        </w:rPr>
        <w:t>(TJAM-2013)</w:t>
      </w:r>
      <w:r w:rsidR="00F9483E" w:rsidRPr="00D252D6">
        <w:rPr>
          <w:rFonts w:ascii="Book Antiqua" w:eastAsia="Times New Roman" w:hAnsi="Book Antiqua" w:cs="Times New Roman"/>
          <w:b/>
          <w:bCs/>
          <w:color w:val="FF0000"/>
          <w:sz w:val="16"/>
          <w:szCs w:val="16"/>
          <w:lang w:eastAsia="pt-BR"/>
        </w:rPr>
        <w:t xml:space="preserve"> </w:t>
      </w:r>
      <w:r w:rsidR="00F9483E" w:rsidRPr="00D252D6">
        <w:rPr>
          <w:rFonts w:ascii="Book Antiqua" w:hAnsi="Book Antiqua"/>
          <w:b/>
          <w:bCs/>
          <w:color w:val="FF0000"/>
          <w:sz w:val="16"/>
          <w:szCs w:val="16"/>
          <w:u w:val="single"/>
        </w:rPr>
        <w:t>(PCRO-2014)</w:t>
      </w:r>
      <w:r w:rsidR="00AC7E59" w:rsidRPr="00D252D6">
        <w:rPr>
          <w:rFonts w:ascii="Book Antiqua" w:eastAsia="Times New Roman" w:hAnsi="Book Antiqua" w:cs="Times New Roman"/>
          <w:b/>
          <w:bCs/>
          <w:color w:val="FF0000"/>
          <w:sz w:val="16"/>
          <w:szCs w:val="16"/>
          <w:lang w:eastAsia="pt-BR"/>
        </w:rPr>
        <w:t xml:space="preserve"> </w:t>
      </w:r>
      <w:r w:rsidR="00AC7E59" w:rsidRPr="00D252D6">
        <w:rPr>
          <w:rFonts w:ascii="Book Antiqua" w:eastAsia="Times New Roman" w:hAnsi="Book Antiqua" w:cs="Times New Roman"/>
          <w:b/>
          <w:bCs/>
          <w:color w:val="FF0000"/>
          <w:sz w:val="16"/>
          <w:szCs w:val="16"/>
          <w:u w:val="single"/>
          <w:lang w:eastAsia="pt-BR"/>
        </w:rPr>
        <w:t>(MPRS-2016)</w:t>
      </w:r>
      <w:r w:rsidR="001A57EC" w:rsidRPr="00D252D6">
        <w:rPr>
          <w:rFonts w:ascii="Book Antiqua" w:eastAsia="Times New Roman" w:hAnsi="Book Antiqua" w:cs="Times New Roman"/>
          <w:b/>
          <w:bCs/>
          <w:color w:val="FF0000"/>
          <w:sz w:val="16"/>
          <w:szCs w:val="16"/>
          <w:lang w:eastAsia="pt-BR"/>
        </w:rPr>
        <w:t xml:space="preserve"> </w:t>
      </w:r>
      <w:r w:rsidR="001A57EC" w:rsidRPr="00D252D6">
        <w:rPr>
          <w:rFonts w:ascii="Book Antiqua" w:eastAsia="Times New Roman" w:hAnsi="Book Antiqua" w:cs="Times New Roman"/>
          <w:b/>
          <w:bCs/>
          <w:color w:val="FF0000"/>
          <w:sz w:val="16"/>
          <w:szCs w:val="16"/>
          <w:u w:val="single"/>
          <w:lang w:eastAsia="pt-BR"/>
        </w:rPr>
        <w:t>(MPF-2017)</w:t>
      </w:r>
      <w:r w:rsidR="00151DDE">
        <w:rPr>
          <w:rFonts w:ascii="Book Antiqua" w:eastAsia="Times New Roman" w:hAnsi="Book Antiqua" w:cs="Times New Roman"/>
          <w:b/>
          <w:bCs/>
          <w:color w:val="FF0000"/>
          <w:sz w:val="16"/>
          <w:szCs w:val="16"/>
          <w:lang w:eastAsia="pt-BR"/>
        </w:rPr>
        <w:t xml:space="preserve"> </w:t>
      </w:r>
      <w:r w:rsidR="00151DDE">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151DDE" w:rsidRPr="00C1354D" w14:paraId="799B0EE3" w14:textId="77777777" w:rsidTr="00EF15B4">
        <w:tc>
          <w:tcPr>
            <w:tcW w:w="8494" w:type="dxa"/>
            <w:shd w:val="clear" w:color="auto" w:fill="CCFFFF"/>
          </w:tcPr>
          <w:p w14:paraId="3A2DC3E7" w14:textId="28E09143" w:rsidR="00151DDE" w:rsidRDefault="00151DDE" w:rsidP="00EF15B4">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7</w:t>
            </w:r>
            <w:r>
              <w:rPr>
                <w:rFonts w:ascii="Book Antiqua" w:eastAsia="Times New Roman" w:hAnsi="Book Antiqua" w:cs="Times New Roman"/>
                <w:b/>
                <w:bCs/>
                <w:sz w:val="19"/>
                <w:szCs w:val="19"/>
                <w:lang w:eastAsia="pt-BR"/>
              </w:rPr>
              <w:t xml:space="preserve">: </w:t>
            </w:r>
            <w:r w:rsidRPr="00151DDE">
              <w:rPr>
                <w:rFonts w:ascii="Book Antiqua" w:eastAsia="Times New Roman" w:hAnsi="Book Antiqua" w:cs="Times New Roman"/>
                <w:b/>
                <w:bCs/>
                <w:sz w:val="19"/>
                <w:szCs w:val="19"/>
                <w:lang w:eastAsia="pt-BR"/>
              </w:rPr>
              <w:t>A materialidade do crime ambiental pode ser verificada com base em laudo de constatação realizado por policiais ambientais, que gozam de fé pública.</w:t>
            </w:r>
          </w:p>
          <w:tbl>
            <w:tblPr>
              <w:tblStyle w:val="Tabelacomgrade"/>
              <w:tblW w:w="0" w:type="auto"/>
              <w:tblLook w:val="04A0" w:firstRow="1" w:lastRow="0" w:firstColumn="1" w:lastColumn="0" w:noHBand="0" w:noVBand="1"/>
            </w:tblPr>
            <w:tblGrid>
              <w:gridCol w:w="8268"/>
            </w:tblGrid>
            <w:tr w:rsidR="00151DDE" w14:paraId="54F1743C" w14:textId="77777777" w:rsidTr="00EF15B4">
              <w:tc>
                <w:tcPr>
                  <w:tcW w:w="8268" w:type="dxa"/>
                  <w:shd w:val="clear" w:color="auto" w:fill="FFFFFF" w:themeFill="background1"/>
                </w:tcPr>
                <w:p w14:paraId="5D44EC1A" w14:textId="6E1140E6" w:rsidR="00151DDE" w:rsidRPr="00151DDE" w:rsidRDefault="00151DDE" w:rsidP="00151DDE">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Imagine a seguinte situação hipotética</w:t>
                  </w:r>
                  <w:r w:rsidRPr="00151DDE">
                    <w:rPr>
                      <w:rFonts w:ascii="Book Antiqua" w:hAnsi="Book Antiqua"/>
                      <w:sz w:val="18"/>
                      <w:szCs w:val="18"/>
                    </w:rPr>
                    <w:t>:</w:t>
                  </w:r>
                  <w:r>
                    <w:rPr>
                      <w:rFonts w:ascii="Book Antiqua" w:hAnsi="Book Antiqua"/>
                      <w:sz w:val="18"/>
                      <w:szCs w:val="18"/>
                    </w:rPr>
                    <w:t xml:space="preserve"> </w:t>
                  </w:r>
                  <w:r w:rsidRPr="00151DDE">
                    <w:rPr>
                      <w:rFonts w:ascii="Book Antiqua" w:hAnsi="Book Antiqua"/>
                      <w:sz w:val="18"/>
                      <w:szCs w:val="18"/>
                    </w:rPr>
                    <w:t>João foi flagrado pela Polícia Militar do Estado de Mato Grosso do Sul com 146 quilos de peixes por ele pescados.</w:t>
                  </w:r>
                  <w:r>
                    <w:rPr>
                      <w:rFonts w:ascii="Book Antiqua" w:hAnsi="Book Antiqua"/>
                      <w:sz w:val="18"/>
                      <w:szCs w:val="18"/>
                    </w:rPr>
                    <w:t xml:space="preserve"> </w:t>
                  </w:r>
                  <w:r w:rsidRPr="00151DDE">
                    <w:rPr>
                      <w:rFonts w:ascii="Book Antiqua" w:hAnsi="Book Antiqua"/>
                      <w:sz w:val="18"/>
                      <w:szCs w:val="18"/>
                    </w:rPr>
                    <w:t>Dentre os peixes, havia 6 unidades do peixe Piraputanga. Logo após o flagrante, um dos policiais militares procedeu à aferição da medida desses peixes e assinou laudo constatando que nenhum dos seis peixes tinha mais do que 30 centímetros.</w:t>
                  </w:r>
                  <w:r>
                    <w:rPr>
                      <w:rFonts w:ascii="Book Antiqua" w:hAnsi="Book Antiqua"/>
                      <w:sz w:val="18"/>
                      <w:szCs w:val="18"/>
                    </w:rPr>
                    <w:t xml:space="preserve"> </w:t>
                  </w:r>
                  <w:r w:rsidRPr="00151DDE">
                    <w:rPr>
                      <w:rFonts w:ascii="Book Antiqua" w:hAnsi="Book Antiqua"/>
                      <w:sz w:val="18"/>
                      <w:szCs w:val="18"/>
                    </w:rPr>
                    <w:t>João foi denunciado pela prática do crime previsto no art. 34, parágrafo único, inciso I, da Lei dos Crimes Ambientais</w:t>
                  </w:r>
                  <w:r>
                    <w:rPr>
                      <w:rFonts w:ascii="Book Antiqua" w:hAnsi="Book Antiqua"/>
                      <w:sz w:val="18"/>
                      <w:szCs w:val="18"/>
                    </w:rPr>
                    <w:t>.</w:t>
                  </w:r>
                </w:p>
                <w:p w14:paraId="3D876713" w14:textId="79B384CF" w:rsidR="00151DDE" w:rsidRPr="00151DDE" w:rsidRDefault="00151DDE" w:rsidP="00151DDE">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Trata-se de lei penal em branco heterogênea</w:t>
                  </w:r>
                  <w:r>
                    <w:rPr>
                      <w:rFonts w:ascii="Book Antiqua" w:hAnsi="Book Antiqua"/>
                      <w:sz w:val="18"/>
                      <w:szCs w:val="18"/>
                    </w:rPr>
                    <w:t xml:space="preserve">: </w:t>
                  </w:r>
                  <w:r w:rsidRPr="00151DDE">
                    <w:rPr>
                      <w:rFonts w:ascii="Book Antiqua" w:hAnsi="Book Antiqua"/>
                      <w:sz w:val="18"/>
                      <w:szCs w:val="18"/>
                    </w:rPr>
                    <w:t xml:space="preserve">O tipo penal contido no caso acima refere-se à pesca de espécimes de peixes com </w:t>
                  </w:r>
                  <w:r w:rsidRPr="00151DDE">
                    <w:rPr>
                      <w:rFonts w:ascii="Book Antiqua" w:hAnsi="Book Antiqua"/>
                      <w:i/>
                      <w:iCs/>
                      <w:sz w:val="18"/>
                      <w:szCs w:val="18"/>
                    </w:rPr>
                    <w:t>“tamanhos inferiores aos permitidos”</w:t>
                  </w:r>
                  <w:r w:rsidRPr="00151DDE">
                    <w:rPr>
                      <w:rFonts w:ascii="Book Antiqua" w:hAnsi="Book Antiqua"/>
                      <w:sz w:val="18"/>
                      <w:szCs w:val="18"/>
                    </w:rPr>
                    <w:t>.</w:t>
                  </w:r>
                  <w:r>
                    <w:rPr>
                      <w:rFonts w:ascii="Book Antiqua" w:hAnsi="Book Antiqua"/>
                      <w:sz w:val="18"/>
                      <w:szCs w:val="18"/>
                    </w:rPr>
                    <w:t xml:space="preserve"> M</w:t>
                  </w:r>
                  <w:r w:rsidRPr="00151DDE">
                    <w:rPr>
                      <w:rFonts w:ascii="Book Antiqua" w:hAnsi="Book Antiqua"/>
                      <w:sz w:val="18"/>
                      <w:szCs w:val="18"/>
                    </w:rPr>
                    <w:t>as quem define o tamanho permitido? No caso dos peixes, há atos normativos estaduais e outros federais que estabelecem tais medidas. No caso do Estado de Mato Grosso do Sul, o Decreto 12.039/06 estabelece a vedação a captura do Piraputanga com tamanho inferior a 30 cm.</w:t>
                  </w:r>
                  <w:r>
                    <w:rPr>
                      <w:rFonts w:ascii="Book Antiqua" w:hAnsi="Book Antiqua"/>
                      <w:sz w:val="18"/>
                      <w:szCs w:val="18"/>
                    </w:rPr>
                    <w:t xml:space="preserve"> </w:t>
                  </w:r>
                  <w:r w:rsidRPr="00151DDE">
                    <w:rPr>
                      <w:rFonts w:ascii="Book Antiqua" w:hAnsi="Book Antiqua"/>
                      <w:sz w:val="18"/>
                      <w:szCs w:val="18"/>
                    </w:rPr>
                    <w:t>Portanto, o preceito primário do crime de pesca ilegal de peixe com tamanho inferior à permitida socorre-se de ato normativo não previsto na Lei dos Crimes Ambientais.</w:t>
                  </w:r>
                </w:p>
                <w:p w14:paraId="0B06DAA0" w14:textId="77777777" w:rsidR="00151DDE" w:rsidRDefault="00151DDE" w:rsidP="00151DDE">
                  <w:pPr>
                    <w:jc w:val="both"/>
                    <w:rPr>
                      <w:rFonts w:ascii="Book Antiqua" w:hAnsi="Book Antiqua"/>
                      <w:i/>
                      <w:iCs/>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O policial militar poderia ter medido os peixes? Isso pode ser utilizado como prova da materialidade?</w:t>
                  </w:r>
                  <w:r>
                    <w:rPr>
                      <w:rFonts w:ascii="Book Antiqua" w:hAnsi="Book Antiqua"/>
                      <w:sz w:val="18"/>
                      <w:szCs w:val="18"/>
                    </w:rPr>
                    <w:t xml:space="preserve"> </w:t>
                  </w:r>
                  <w:r w:rsidRPr="00151DDE">
                    <w:rPr>
                      <w:rFonts w:ascii="Book Antiqua" w:hAnsi="Book Antiqua"/>
                      <w:b/>
                      <w:bCs/>
                      <w:sz w:val="18"/>
                      <w:szCs w:val="18"/>
                      <w:highlight w:val="magenta"/>
                    </w:rPr>
                    <w:t>SIM</w:t>
                  </w:r>
                  <w:r w:rsidRPr="00151DDE">
                    <w:rPr>
                      <w:rFonts w:ascii="Book Antiqua" w:hAnsi="Book Antiqua"/>
                      <w:sz w:val="18"/>
                      <w:szCs w:val="18"/>
                    </w:rPr>
                    <w:t>. À luz da jurisprudência do STJ, os policiais militares gozam de fé pública, de modo que os laudos por eles assinados, constatando o tamanho dos peixes, podem ser utilizados para a demonstração da materialidade.</w:t>
                  </w:r>
                  <w:r>
                    <w:rPr>
                      <w:rFonts w:ascii="Book Antiqua" w:hAnsi="Book Antiqua"/>
                      <w:sz w:val="18"/>
                      <w:szCs w:val="18"/>
                    </w:rPr>
                    <w:t xml:space="preserve"> “</w:t>
                  </w:r>
                  <w:r w:rsidRPr="00151DDE">
                    <w:rPr>
                      <w:rFonts w:ascii="Book Antiqua" w:hAnsi="Book Antiqua"/>
                      <w:i/>
                      <w:iCs/>
                      <w:sz w:val="18"/>
                      <w:szCs w:val="18"/>
                    </w:rPr>
                    <w:t>Este Superior Tribunal possui jurisprudência no sentido de que a materialidade do crime ambiental pode ser verificada com base em laudo realizado por policiais ambientais, que gozam de fé pública.</w:t>
                  </w:r>
                  <w:r>
                    <w:rPr>
                      <w:rFonts w:ascii="Book Antiqua" w:hAnsi="Book Antiqua"/>
                      <w:i/>
                      <w:iCs/>
                      <w:sz w:val="18"/>
                      <w:szCs w:val="18"/>
                    </w:rPr>
                    <w:t xml:space="preserve"> </w:t>
                  </w:r>
                  <w:r w:rsidRPr="00151DDE">
                    <w:rPr>
                      <w:rFonts w:ascii="Book Antiqua" w:hAnsi="Book Antiqua"/>
                      <w:i/>
                      <w:iCs/>
                      <w:sz w:val="18"/>
                      <w:szCs w:val="18"/>
                    </w:rPr>
                    <w:t>STJ.</w:t>
                  </w:r>
                  <w:r>
                    <w:rPr>
                      <w:rFonts w:ascii="Book Antiqua" w:hAnsi="Book Antiqua"/>
                      <w:i/>
                      <w:iCs/>
                      <w:sz w:val="18"/>
                      <w:szCs w:val="18"/>
                    </w:rPr>
                    <w:t xml:space="preserve"> 5ª T.,</w:t>
                  </w:r>
                  <w:r w:rsidRPr="00151DDE">
                    <w:rPr>
                      <w:rFonts w:ascii="Book Antiqua" w:hAnsi="Book Antiqua"/>
                      <w:i/>
                      <w:iCs/>
                      <w:sz w:val="18"/>
                      <w:szCs w:val="18"/>
                    </w:rPr>
                    <w:t xml:space="preserve"> AgRg no AREsp 531448/MS, </w:t>
                  </w:r>
                  <w:r>
                    <w:rPr>
                      <w:rFonts w:ascii="Book Antiqua" w:hAnsi="Book Antiqua"/>
                      <w:i/>
                      <w:iCs/>
                      <w:sz w:val="18"/>
                      <w:szCs w:val="18"/>
                    </w:rPr>
                    <w:t>R</w:t>
                  </w:r>
                  <w:r w:rsidRPr="00151DDE">
                    <w:rPr>
                      <w:rFonts w:ascii="Book Antiqua" w:hAnsi="Book Antiqua"/>
                      <w:i/>
                      <w:iCs/>
                      <w:sz w:val="18"/>
                      <w:szCs w:val="18"/>
                    </w:rPr>
                    <w:t>el</w:t>
                  </w:r>
                  <w:r>
                    <w:rPr>
                      <w:rFonts w:ascii="Book Antiqua" w:hAnsi="Book Antiqua"/>
                      <w:i/>
                      <w:iCs/>
                      <w:sz w:val="18"/>
                      <w:szCs w:val="18"/>
                    </w:rPr>
                    <w:t>.</w:t>
                  </w:r>
                  <w:r w:rsidRPr="00151DDE">
                    <w:rPr>
                      <w:rFonts w:ascii="Book Antiqua" w:hAnsi="Book Antiqua"/>
                      <w:i/>
                      <w:iCs/>
                      <w:sz w:val="18"/>
                      <w:szCs w:val="18"/>
                    </w:rPr>
                    <w:t xml:space="preserve"> Min</w:t>
                  </w:r>
                  <w:r>
                    <w:rPr>
                      <w:rFonts w:ascii="Book Antiqua" w:hAnsi="Book Antiqua"/>
                      <w:i/>
                      <w:iCs/>
                      <w:sz w:val="18"/>
                      <w:szCs w:val="18"/>
                    </w:rPr>
                    <w:t>.</w:t>
                  </w:r>
                  <w:r w:rsidRPr="00151DDE">
                    <w:rPr>
                      <w:rFonts w:ascii="Book Antiqua" w:hAnsi="Book Antiqua"/>
                      <w:i/>
                      <w:iCs/>
                      <w:sz w:val="18"/>
                      <w:szCs w:val="18"/>
                    </w:rPr>
                    <w:t xml:space="preserve"> Jorge Mussi, </w:t>
                  </w:r>
                  <w:r>
                    <w:rPr>
                      <w:rFonts w:ascii="Book Antiqua" w:hAnsi="Book Antiqua"/>
                      <w:i/>
                      <w:iCs/>
                      <w:sz w:val="18"/>
                      <w:szCs w:val="18"/>
                    </w:rPr>
                    <w:t>5ª</w:t>
                  </w:r>
                  <w:r w:rsidRPr="00151DDE">
                    <w:rPr>
                      <w:rFonts w:ascii="Book Antiqua" w:hAnsi="Book Antiqua"/>
                      <w:i/>
                      <w:iCs/>
                      <w:sz w:val="18"/>
                      <w:szCs w:val="18"/>
                    </w:rPr>
                    <w:t xml:space="preserve"> T</w:t>
                  </w:r>
                  <w:r>
                    <w:rPr>
                      <w:rFonts w:ascii="Book Antiqua" w:hAnsi="Book Antiqua"/>
                      <w:i/>
                      <w:iCs/>
                      <w:sz w:val="18"/>
                      <w:szCs w:val="18"/>
                    </w:rPr>
                    <w:t>.</w:t>
                  </w:r>
                  <w:r w:rsidRPr="00151DDE">
                    <w:rPr>
                      <w:rFonts w:ascii="Book Antiqua" w:hAnsi="Book Antiqua"/>
                      <w:i/>
                      <w:iCs/>
                      <w:sz w:val="18"/>
                      <w:szCs w:val="18"/>
                    </w:rPr>
                    <w:t>, j</w:t>
                  </w:r>
                  <w:r>
                    <w:rPr>
                      <w:rFonts w:ascii="Book Antiqua" w:hAnsi="Book Antiqua"/>
                      <w:i/>
                      <w:iCs/>
                      <w:sz w:val="18"/>
                      <w:szCs w:val="18"/>
                    </w:rPr>
                    <w:t>.</w:t>
                  </w:r>
                  <w:r w:rsidRPr="00151DDE">
                    <w:rPr>
                      <w:rFonts w:ascii="Book Antiqua" w:hAnsi="Book Antiqua"/>
                      <w:i/>
                      <w:iCs/>
                      <w:sz w:val="18"/>
                      <w:szCs w:val="18"/>
                    </w:rPr>
                    <w:t xml:space="preserve"> 4/11/14.</w:t>
                  </w:r>
                  <w:r>
                    <w:rPr>
                      <w:rFonts w:ascii="Book Antiqua" w:hAnsi="Book Antiqua"/>
                      <w:i/>
                      <w:iCs/>
                      <w:sz w:val="18"/>
                      <w:szCs w:val="18"/>
                    </w:rPr>
                    <w:t>”</w:t>
                  </w:r>
                  <w:r>
                    <w:rPr>
                      <w:rFonts w:ascii="Book Antiqua" w:hAnsi="Book Antiqua"/>
                      <w:sz w:val="18"/>
                      <w:szCs w:val="18"/>
                    </w:rPr>
                    <w:t xml:space="preserve"> </w:t>
                  </w:r>
                  <w:r w:rsidRPr="00151DDE">
                    <w:rPr>
                      <w:rFonts w:ascii="Book Antiqua" w:hAnsi="Book Antiqua"/>
                      <w:sz w:val="18"/>
                      <w:szCs w:val="18"/>
                    </w:rPr>
                    <w:t xml:space="preserve">Com efeito, </w:t>
                  </w:r>
                  <w:r w:rsidRPr="00151DDE">
                    <w:rPr>
                      <w:rFonts w:ascii="Book Antiqua" w:hAnsi="Book Antiqua"/>
                      <w:b/>
                      <w:bCs/>
                      <w:sz w:val="18"/>
                      <w:szCs w:val="18"/>
                      <w:highlight w:val="yellow"/>
                    </w:rPr>
                    <w:t>os laudos assinados por policiais ambientais</w:t>
                  </w:r>
                  <w:r w:rsidRPr="00151DDE">
                    <w:rPr>
                      <w:rFonts w:ascii="Book Antiqua" w:hAnsi="Book Antiqua"/>
                      <w:sz w:val="18"/>
                      <w:szCs w:val="18"/>
                    </w:rPr>
                    <w:t xml:space="preserve"> (integrantes do Sistema Nacional do Meio Ambiente) também podem lastrear a materialidade delitiva em crimes ambientais.</w:t>
                  </w:r>
                  <w:r>
                    <w:rPr>
                      <w:rFonts w:ascii="Book Antiqua" w:hAnsi="Book Antiqua"/>
                      <w:sz w:val="18"/>
                      <w:szCs w:val="18"/>
                    </w:rPr>
                    <w:t xml:space="preserve"> </w:t>
                  </w:r>
                  <w:r w:rsidRPr="00151DDE">
                    <w:rPr>
                      <w:rFonts w:ascii="Book Antiqua" w:hAnsi="Book Antiqua"/>
                      <w:i/>
                      <w:iCs/>
                      <w:sz w:val="18"/>
                      <w:szCs w:val="18"/>
                    </w:rPr>
                    <w:t xml:space="preserve">“A materialidade do delito ambiental ficou assentada por meio de amplo material probatório, incluindo laudo produzido por policiais ambientais integrantes do Sistema Nacional do Meio Ambiente, que gozam de fé pública, não existindo, portanto, qualquer irregularidade. STJ. </w:t>
                  </w:r>
                  <w:r>
                    <w:rPr>
                      <w:rFonts w:ascii="Book Antiqua" w:hAnsi="Book Antiqua"/>
                      <w:i/>
                      <w:iCs/>
                      <w:sz w:val="18"/>
                      <w:szCs w:val="18"/>
                    </w:rPr>
                    <w:t xml:space="preserve">5ª T., </w:t>
                  </w:r>
                  <w:r w:rsidRPr="00151DDE">
                    <w:rPr>
                      <w:rFonts w:ascii="Book Antiqua" w:hAnsi="Book Antiqua"/>
                      <w:i/>
                      <w:iCs/>
                      <w:sz w:val="18"/>
                      <w:szCs w:val="18"/>
                    </w:rPr>
                    <w:t xml:space="preserve">HC 252027/SC, </w:t>
                  </w:r>
                  <w:r>
                    <w:rPr>
                      <w:rFonts w:ascii="Book Antiqua" w:hAnsi="Book Antiqua"/>
                      <w:i/>
                      <w:iCs/>
                      <w:sz w:val="18"/>
                      <w:szCs w:val="18"/>
                    </w:rPr>
                    <w:t>R</w:t>
                  </w:r>
                  <w:r w:rsidRPr="00151DDE">
                    <w:rPr>
                      <w:rFonts w:ascii="Book Antiqua" w:hAnsi="Book Antiqua"/>
                      <w:i/>
                      <w:iCs/>
                      <w:sz w:val="18"/>
                      <w:szCs w:val="18"/>
                    </w:rPr>
                    <w:t>e</w:t>
                  </w:r>
                  <w:r>
                    <w:rPr>
                      <w:rFonts w:ascii="Book Antiqua" w:hAnsi="Book Antiqua"/>
                      <w:i/>
                      <w:iCs/>
                      <w:sz w:val="18"/>
                      <w:szCs w:val="18"/>
                    </w:rPr>
                    <w:t>.</w:t>
                  </w:r>
                  <w:r w:rsidRPr="00151DDE">
                    <w:rPr>
                      <w:rFonts w:ascii="Book Antiqua" w:hAnsi="Book Antiqua"/>
                      <w:i/>
                      <w:iCs/>
                      <w:sz w:val="18"/>
                      <w:szCs w:val="18"/>
                    </w:rPr>
                    <w:t xml:space="preserve"> Min</w:t>
                  </w:r>
                  <w:r>
                    <w:rPr>
                      <w:rFonts w:ascii="Book Antiqua" w:hAnsi="Book Antiqua"/>
                      <w:i/>
                      <w:iCs/>
                      <w:sz w:val="18"/>
                      <w:szCs w:val="18"/>
                    </w:rPr>
                    <w:t>.</w:t>
                  </w:r>
                  <w:r w:rsidRPr="00151DDE">
                    <w:rPr>
                      <w:rFonts w:ascii="Book Antiqua" w:hAnsi="Book Antiqua"/>
                      <w:i/>
                      <w:iCs/>
                      <w:sz w:val="18"/>
                      <w:szCs w:val="18"/>
                    </w:rPr>
                    <w:t xml:space="preserve"> Marco Aurélio Bellizze, j</w:t>
                  </w:r>
                  <w:r>
                    <w:rPr>
                      <w:rFonts w:ascii="Book Antiqua" w:hAnsi="Book Antiqua"/>
                      <w:i/>
                      <w:iCs/>
                      <w:sz w:val="18"/>
                      <w:szCs w:val="18"/>
                    </w:rPr>
                    <w:t>.</w:t>
                  </w:r>
                  <w:r w:rsidRPr="00151DDE">
                    <w:rPr>
                      <w:rFonts w:ascii="Book Antiqua" w:hAnsi="Book Antiqua"/>
                      <w:i/>
                      <w:iCs/>
                      <w:sz w:val="18"/>
                      <w:szCs w:val="18"/>
                    </w:rPr>
                    <w:t xml:space="preserve"> 16/10/12.”</w:t>
                  </w:r>
                  <w:r>
                    <w:rPr>
                      <w:rFonts w:ascii="Book Antiqua" w:hAnsi="Book Antiqua"/>
                      <w:i/>
                      <w:iCs/>
                      <w:sz w:val="18"/>
                      <w:szCs w:val="18"/>
                    </w:rPr>
                    <w:t xml:space="preserve"> </w:t>
                  </w:r>
                </w:p>
                <w:p w14:paraId="78E3C45F" w14:textId="13317478" w:rsidR="00151DDE" w:rsidRPr="00151DDE" w:rsidRDefault="00151DDE" w:rsidP="00EF15B4">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Não há um meio de prova necessário ou obrigatório para a comprovação da materialidade delitiva dos crimes ambientais</w:t>
                  </w:r>
                  <w:r>
                    <w:rPr>
                      <w:rFonts w:ascii="Book Antiqua" w:hAnsi="Book Antiqua"/>
                      <w:sz w:val="18"/>
                      <w:szCs w:val="18"/>
                    </w:rPr>
                    <w:t xml:space="preserve">: </w:t>
                  </w:r>
                  <w:r w:rsidRPr="00151DDE">
                    <w:rPr>
                      <w:rFonts w:ascii="Book Antiqua" w:hAnsi="Book Antiqua"/>
                      <w:sz w:val="18"/>
                      <w:szCs w:val="18"/>
                    </w:rPr>
                    <w:t>Para a Corte, não se exige laudo pericial (assinado por perito). Outros meios de prova são aptos à comprovação da materialidade do crime ambiental.</w:t>
                  </w:r>
                  <w:r>
                    <w:rPr>
                      <w:rFonts w:ascii="Book Antiqua" w:hAnsi="Book Antiqua"/>
                      <w:sz w:val="18"/>
                      <w:szCs w:val="18"/>
                    </w:rPr>
                    <w:t xml:space="preserve"> </w:t>
                  </w:r>
                  <w:r w:rsidRPr="00151DDE">
                    <w:rPr>
                      <w:rFonts w:ascii="Book Antiqua" w:hAnsi="Book Antiqua"/>
                      <w:sz w:val="18"/>
                      <w:szCs w:val="18"/>
                    </w:rPr>
                    <w:t xml:space="preserve">De modo geral, no processo penal o magistrado pode ter sua convicção firmada com base em outros meios de prova, pois não está adstrito ao laudo pericial (nesse contexto é que se insere a ideia de que o juiz é o perito dos peritos ou </w:t>
                  </w:r>
                  <w:r w:rsidRPr="00151DDE">
                    <w:rPr>
                      <w:rFonts w:ascii="Book Antiqua" w:hAnsi="Book Antiqua"/>
                      <w:i/>
                      <w:iCs/>
                      <w:sz w:val="18"/>
                      <w:szCs w:val="18"/>
                    </w:rPr>
                    <w:t>peritus peritorum</w:t>
                  </w:r>
                  <w:r w:rsidRPr="00151DDE">
                    <w:rPr>
                      <w:rFonts w:ascii="Book Antiqua" w:hAnsi="Book Antiqua"/>
                      <w:sz w:val="18"/>
                      <w:szCs w:val="18"/>
                    </w:rPr>
                    <w:t>).</w:t>
                  </w:r>
                  <w:r>
                    <w:rPr>
                      <w:rFonts w:ascii="Book Antiqua" w:hAnsi="Book Antiqua"/>
                      <w:sz w:val="18"/>
                      <w:szCs w:val="18"/>
                    </w:rPr>
                    <w:t xml:space="preserve"> </w:t>
                  </w:r>
                  <w:r w:rsidRPr="00151DDE">
                    <w:rPr>
                      <w:rFonts w:ascii="Book Antiqua" w:hAnsi="Book Antiqua"/>
                      <w:sz w:val="18"/>
                      <w:szCs w:val="18"/>
                    </w:rPr>
                    <w:t>Vale dizer que a exigência de perícia seria impraticável em muitas regiões do país, além de que, em crimes ambientais, os objetos apreendidos geralmente são perecíveis, o que exige uma atuação proativa e rápida dos agentes públicos responsáveis pela apreensão.</w:t>
                  </w:r>
                </w:p>
              </w:tc>
            </w:tr>
          </w:tbl>
          <w:p w14:paraId="3C1404FC" w14:textId="77777777" w:rsidR="00151DDE" w:rsidRDefault="00151DDE" w:rsidP="00EF15B4">
            <w:pPr>
              <w:jc w:val="both"/>
              <w:rPr>
                <w:rFonts w:ascii="Book Antiqua" w:hAnsi="Book Antiqua" w:cs="Times New Roman"/>
                <w:color w:val="000000"/>
                <w:sz w:val="19"/>
                <w:szCs w:val="19"/>
              </w:rPr>
            </w:pPr>
          </w:p>
          <w:p w14:paraId="397FDF01" w14:textId="582DB933" w:rsidR="00151DDE" w:rsidRPr="009564A1" w:rsidRDefault="00151DDE" w:rsidP="00EF15B4">
            <w:pPr>
              <w:jc w:val="both"/>
              <w:rPr>
                <w:rFonts w:ascii="Book Antiqua" w:hAnsi="Book Antiqua" w:cs="Times New Roman"/>
                <w:b/>
                <w:sz w:val="19"/>
                <w:szCs w:val="19"/>
              </w:rPr>
            </w:pPr>
          </w:p>
        </w:tc>
      </w:tr>
    </w:tbl>
    <w:p w14:paraId="7EF05995" w14:textId="77777777" w:rsidR="00151DDE" w:rsidRPr="00151DDE" w:rsidRDefault="00151DDE" w:rsidP="00151DDE">
      <w:pPr>
        <w:spacing w:after="0" w:line="240" w:lineRule="auto"/>
        <w:ind w:firstLine="567"/>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85618" w:rsidRPr="00C1354D" w14:paraId="0F994BD3" w14:textId="77777777" w:rsidTr="00985618">
        <w:tc>
          <w:tcPr>
            <w:tcW w:w="8494" w:type="dxa"/>
            <w:shd w:val="clear" w:color="auto" w:fill="CCFFFF"/>
          </w:tcPr>
          <w:p w14:paraId="70A1F0A1" w14:textId="77777777" w:rsidR="00985618" w:rsidRPr="00C1354D" w:rsidRDefault="00985618" w:rsidP="0098561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MPRS-2016</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Comete crime contra a fauna quem comercializa espécimes com tamanhos inferiores aos permitidos, provenientes de pesca proibida. </w:t>
            </w:r>
            <w:r w:rsidRPr="00C1354D">
              <w:rPr>
                <w:rFonts w:ascii="Book Antiqua" w:eastAsia="Times New Roman" w:hAnsi="Book Antiqua" w:cs="Times New Roman"/>
                <w:b/>
                <w:sz w:val="19"/>
                <w:szCs w:val="19"/>
                <w:lang w:eastAsia="pt-BR"/>
              </w:rPr>
              <w:t>BL: art. 34, § único, I da LCA.</w:t>
            </w:r>
          </w:p>
        </w:tc>
      </w:tr>
    </w:tbl>
    <w:p w14:paraId="06FE9BEC" w14:textId="74DA654F" w:rsidR="00322EFC" w:rsidRPr="00F00C0E"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A57EC">
        <w:rPr>
          <w:rFonts w:ascii="Book Antiqua" w:eastAsia="Times New Roman" w:hAnsi="Book Antiqua" w:cs="Times New Roman"/>
          <w:b/>
          <w:bCs/>
          <w:sz w:val="19"/>
          <w:szCs w:val="19"/>
          <w:lang w:eastAsia="pt-BR"/>
        </w:rPr>
        <w:t xml:space="preserve">II - pesca quantidades superiores às permitidas, ou mediante a </w:t>
      </w:r>
      <w:r w:rsidRPr="001A57EC">
        <w:rPr>
          <w:rFonts w:ascii="Book Antiqua" w:eastAsia="Times New Roman" w:hAnsi="Book Antiqua" w:cs="Times New Roman"/>
          <w:b/>
          <w:bCs/>
          <w:sz w:val="19"/>
          <w:szCs w:val="19"/>
          <w:highlight w:val="yellow"/>
          <w:lang w:eastAsia="pt-BR"/>
        </w:rPr>
        <w:t>utilização de aparelhos</w:t>
      </w:r>
      <w:r w:rsidRPr="001A57EC">
        <w:rPr>
          <w:rFonts w:ascii="Book Antiqua" w:eastAsia="Times New Roman" w:hAnsi="Book Antiqua" w:cs="Times New Roman"/>
          <w:b/>
          <w:bCs/>
          <w:sz w:val="19"/>
          <w:szCs w:val="19"/>
          <w:lang w:eastAsia="pt-BR"/>
        </w:rPr>
        <w:t>, petrechos, técnicas e métodos não permitidos</w:t>
      </w:r>
      <w:r w:rsidRPr="00E91F78">
        <w:rPr>
          <w:rFonts w:ascii="Book Antiqua" w:eastAsia="Times New Roman" w:hAnsi="Book Antiqua" w:cs="Times New Roman"/>
          <w:sz w:val="18"/>
          <w:szCs w:val="18"/>
          <w:lang w:eastAsia="pt-BR"/>
        </w:rPr>
        <w:t>;</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(PCRO-2014)</w:t>
      </w:r>
      <w:r w:rsidR="001A57EC" w:rsidRPr="00E91F78">
        <w:rPr>
          <w:rFonts w:ascii="Book Antiqua" w:hAnsi="Book Antiqua"/>
          <w:b/>
          <w:bCs/>
          <w:color w:val="FF0000"/>
          <w:sz w:val="16"/>
          <w:szCs w:val="16"/>
        </w:rPr>
        <w:t xml:space="preserve"> </w:t>
      </w:r>
      <w:r w:rsidR="001A57EC" w:rsidRPr="00E91F78">
        <w:rPr>
          <w:rFonts w:ascii="Book Antiqua" w:hAnsi="Book Antiqua"/>
          <w:b/>
          <w:bCs/>
          <w:color w:val="FF0000"/>
          <w:sz w:val="16"/>
          <w:szCs w:val="16"/>
          <w:u w:val="single"/>
        </w:rPr>
        <w:t>(MPF-2017)</w:t>
      </w:r>
      <w:r w:rsidR="001A57EC" w:rsidRPr="00E91F78">
        <w:rPr>
          <w:rFonts w:ascii="Book Antiqua" w:hAnsi="Book Antiqua"/>
          <w:b/>
          <w:bCs/>
          <w:color w:val="FF0000"/>
          <w:sz w:val="16"/>
          <w:szCs w:val="16"/>
        </w:rPr>
        <w:t xml:space="preserve"> </w:t>
      </w:r>
      <w:r w:rsidR="001A57EC" w:rsidRPr="00E91F78">
        <w:rPr>
          <w:rFonts w:ascii="Book Antiqua" w:hAnsi="Book Antiqua"/>
          <w:b/>
          <w:bCs/>
          <w:color w:val="FF0000"/>
          <w:sz w:val="16"/>
          <w:szCs w:val="16"/>
          <w:u w:val="single"/>
        </w:rPr>
        <w:t>(DPEMG-2019)</w:t>
      </w:r>
      <w:r w:rsidR="001A57EC" w:rsidRPr="00E91F78">
        <w:rPr>
          <w:rFonts w:ascii="Book Antiqua" w:hAnsi="Book Antiqua"/>
          <w:b/>
          <w:bCs/>
          <w:color w:val="FF0000"/>
          <w:sz w:val="16"/>
          <w:szCs w:val="16"/>
        </w:rPr>
        <w:t xml:space="preserve"> </w:t>
      </w:r>
      <w:r w:rsidR="001A57EC" w:rsidRPr="00E91F78">
        <w:rPr>
          <w:rFonts w:ascii="Book Antiqua" w:hAnsi="Book Antiqua"/>
          <w:b/>
          <w:bCs/>
          <w:color w:val="FF0000"/>
          <w:sz w:val="16"/>
          <w:szCs w:val="16"/>
          <w:u w:val="single"/>
        </w:rPr>
        <w:t>(MPDFT-2021)</w:t>
      </w:r>
      <w:r w:rsidR="00534F03">
        <w:rPr>
          <w:rFonts w:ascii="Book Antiqua" w:hAnsi="Book Antiqua"/>
          <w:b/>
          <w:bCs/>
          <w:color w:val="FF0000"/>
          <w:sz w:val="16"/>
          <w:szCs w:val="16"/>
        </w:rPr>
        <w:t xml:space="preserve"> </w:t>
      </w:r>
      <w:r w:rsidR="00534F03">
        <w:rPr>
          <w:rFonts w:ascii="Book Antiqua" w:hAnsi="Book Antiqua"/>
          <w:b/>
          <w:bCs/>
          <w:color w:val="FF0000"/>
          <w:sz w:val="16"/>
          <w:szCs w:val="16"/>
          <w:u w:val="single"/>
        </w:rPr>
        <w:t>(MPTO-2022)</w:t>
      </w:r>
      <w:r w:rsidR="00504F9D">
        <w:rPr>
          <w:rFonts w:ascii="Book Antiqua" w:hAnsi="Book Antiqua"/>
          <w:b/>
          <w:bCs/>
          <w:color w:val="FF0000"/>
          <w:sz w:val="16"/>
          <w:szCs w:val="16"/>
        </w:rPr>
        <w:t xml:space="preserve"> </w:t>
      </w:r>
      <w:r w:rsidR="00504F9D">
        <w:rPr>
          <w:rFonts w:ascii="Book Antiqua" w:eastAsia="Times New Roman" w:hAnsi="Book Antiqua" w:cs="Times New Roman"/>
          <w:b/>
          <w:color w:val="FF0000"/>
          <w:sz w:val="16"/>
          <w:szCs w:val="16"/>
          <w:u w:val="single"/>
          <w:lang w:eastAsia="pt-BR"/>
        </w:rPr>
        <w:t>(DPEPR-2022)</w:t>
      </w:r>
      <w:r w:rsidR="001A57EC" w:rsidRPr="00E91F78">
        <w:rPr>
          <w:rFonts w:ascii="Book Antiqua" w:hAnsi="Book Antiqua"/>
          <w:b/>
          <w:bCs/>
          <w:color w:val="FF0000"/>
          <w:sz w:val="16"/>
          <w:szCs w:val="16"/>
        </w:rPr>
        <w:t xml:space="preserve"> </w:t>
      </w:r>
      <w:r w:rsidR="001A57EC" w:rsidRPr="00E91F78">
        <w:rPr>
          <w:rFonts w:ascii="Book Antiqua" w:hAnsi="Book Antiqua"/>
          <w:b/>
          <w:color w:val="FF0000"/>
          <w:sz w:val="16"/>
          <w:szCs w:val="16"/>
          <w:u w:val="single"/>
        </w:rPr>
        <w:t>(Cartórios/TJSP-2022)</w:t>
      </w:r>
      <w:r w:rsidR="00F00C0E">
        <w:rPr>
          <w:rFonts w:ascii="Book Antiqua" w:hAnsi="Book Antiqua"/>
          <w:b/>
          <w:color w:val="FF0000"/>
          <w:sz w:val="16"/>
          <w:szCs w:val="16"/>
        </w:rPr>
        <w:t xml:space="preserve"> </w:t>
      </w:r>
      <w:r w:rsidR="00F00C0E">
        <w:rPr>
          <w:rFonts w:ascii="Book Antiqua" w:eastAsia="Times New Roman" w:hAnsi="Book Antiqua" w:cs="Times New Roman"/>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9564A1" w:rsidRPr="00C1354D" w14:paraId="13556354" w14:textId="77777777" w:rsidTr="001F13F7">
        <w:tc>
          <w:tcPr>
            <w:tcW w:w="8494" w:type="dxa"/>
            <w:shd w:val="clear" w:color="auto" w:fill="CCFFFF"/>
          </w:tcPr>
          <w:p w14:paraId="2A69E749" w14:textId="36F1BC64" w:rsidR="009564A1" w:rsidRDefault="00691710" w:rsidP="001F13F7">
            <w:pPr>
              <w:jc w:val="both"/>
              <w:rPr>
                <w:rFonts w:ascii="Book Antiqua" w:hAnsi="Book Antiqua" w:cs="Times New Roman"/>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DOD</w:t>
            </w:r>
            <w:r w:rsidR="002E211D">
              <w:rPr>
                <w:rFonts w:ascii="Book Antiqua" w:eastAsia="Times New Roman" w:hAnsi="Book Antiqua" w:cs="Times New Roman"/>
                <w:b/>
                <w:i/>
                <w:color w:val="FF0000"/>
                <w:sz w:val="19"/>
                <w:szCs w:val="19"/>
                <w:lang w:eastAsia="pt-BR"/>
              </w:rPr>
              <w:t>: #</w:t>
            </w:r>
            <w:r w:rsidR="002E211D" w:rsidRPr="002E211D">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504F9D">
              <w:rPr>
                <w:rFonts w:ascii="Book Antiqua" w:eastAsia="Times New Roman" w:hAnsi="Book Antiqua" w:cs="Times New Roman"/>
                <w:b/>
                <w:i/>
                <w:color w:val="FF0000"/>
                <w:sz w:val="19"/>
                <w:szCs w:val="19"/>
                <w:lang w:eastAsia="pt-BR"/>
              </w:rPr>
              <w:t>:</w:t>
            </w:r>
            <w:r w:rsidR="00534F03">
              <w:rPr>
                <w:rFonts w:ascii="Book Antiqua" w:eastAsia="Times New Roman" w:hAnsi="Book Antiqua" w:cs="Times New Roman"/>
                <w:b/>
                <w:i/>
                <w:color w:val="FF0000"/>
                <w:sz w:val="19"/>
                <w:szCs w:val="19"/>
                <w:lang w:eastAsia="pt-BR"/>
              </w:rPr>
              <w:t xml:space="preserve"> #</w:t>
            </w:r>
            <w:r w:rsidR="00534F03" w:rsidRPr="00534F03">
              <w:rPr>
                <w:rFonts w:ascii="Book Antiqua" w:eastAsia="Times New Roman" w:hAnsi="Book Antiqua" w:cs="Times New Roman"/>
                <w:b/>
                <w:i/>
                <w:color w:val="FF0000"/>
                <w:sz w:val="19"/>
                <w:szCs w:val="19"/>
                <w:highlight w:val="green"/>
                <w:lang w:eastAsia="pt-BR"/>
              </w:rPr>
              <w:t>MPTO-2022</w:t>
            </w:r>
            <w:r w:rsidR="00534F03">
              <w:rPr>
                <w:rFonts w:ascii="Book Antiqua" w:eastAsia="Times New Roman" w:hAnsi="Book Antiqua" w:cs="Times New Roman"/>
                <w:b/>
                <w:i/>
                <w:color w:val="FF0000"/>
                <w:sz w:val="19"/>
                <w:szCs w:val="19"/>
                <w:lang w:eastAsia="pt-BR"/>
              </w:rPr>
              <w:t>:</w:t>
            </w:r>
            <w:r w:rsidR="00504F9D">
              <w:rPr>
                <w:rFonts w:ascii="Book Antiqua" w:eastAsia="Times New Roman" w:hAnsi="Book Antiqua" w:cs="Times New Roman"/>
                <w:b/>
                <w:i/>
                <w:color w:val="FF0000"/>
                <w:sz w:val="19"/>
                <w:szCs w:val="19"/>
                <w:lang w:eastAsia="pt-BR"/>
              </w:rPr>
              <w:t xml:space="preserve"> #</w:t>
            </w:r>
            <w:r w:rsidR="00504F9D" w:rsidRPr="00504F9D">
              <w:rPr>
                <w:rFonts w:ascii="Book Antiqua" w:eastAsia="Times New Roman" w:hAnsi="Book Antiqua" w:cs="Times New Roman"/>
                <w:b/>
                <w:i/>
                <w:color w:val="FF0000"/>
                <w:sz w:val="19"/>
                <w:szCs w:val="19"/>
                <w:highlight w:val="green"/>
                <w:lang w:eastAsia="pt-BR"/>
              </w:rPr>
              <w:t>DPEPR-2022</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Cartórios/TJSP-2022</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AOCP</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MPTO-2022</w:t>
            </w:r>
            <w:r w:rsidR="00F00C0E">
              <w:rPr>
                <w:rFonts w:ascii="Book Antiqua" w:eastAsia="Times New Roman" w:hAnsi="Book Antiqua" w:cs="Times New Roman"/>
                <w:b/>
                <w:i/>
                <w:color w:val="FF0000"/>
                <w:sz w:val="19"/>
                <w:szCs w:val="19"/>
                <w:lang w:eastAsia="pt-BR"/>
              </w:rPr>
              <w:t>: #</w:t>
            </w:r>
            <w:r w:rsidR="00F00C0E" w:rsidRPr="00F00C0E">
              <w:rPr>
                <w:rFonts w:ascii="Book Antiqua" w:eastAsia="Times New Roman" w:hAnsi="Book Antiqua" w:cs="Times New Roman"/>
                <w:b/>
                <w:i/>
                <w:color w:val="FF0000"/>
                <w:sz w:val="19"/>
                <w:szCs w:val="19"/>
                <w:highlight w:val="green"/>
                <w:lang w:eastAsia="pt-BR"/>
              </w:rPr>
              <w:t>MPRO-2024</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9564A1" w:rsidRPr="00C03CC8">
              <w:rPr>
                <w:rFonts w:ascii="Book Antiqua" w:hAnsi="Book Antiqua" w:cs="Times New Roman"/>
                <w:b/>
                <w:bCs/>
                <w:color w:val="000000"/>
                <w:sz w:val="19"/>
                <w:szCs w:val="19"/>
              </w:rPr>
              <w:t xml:space="preserve">O </w:t>
            </w:r>
            <w:r w:rsidR="009564A1" w:rsidRPr="00C03CC8">
              <w:rPr>
                <w:rFonts w:ascii="Book Antiqua" w:hAnsi="Book Antiqua" w:cs="Times New Roman"/>
                <w:b/>
                <w:bCs/>
                <w:color w:val="000000"/>
                <w:sz w:val="19"/>
                <w:szCs w:val="19"/>
                <w:shd w:val="clear" w:color="auto" w:fill="F7CAAC" w:themeFill="accent2" w:themeFillTint="66"/>
              </w:rPr>
              <w:t>princípio da bagatela</w:t>
            </w:r>
            <w:r w:rsidR="009564A1" w:rsidRPr="00C03CC8">
              <w:rPr>
                <w:rFonts w:ascii="Book Antiqua" w:hAnsi="Book Antiqua" w:cs="Times New Roman"/>
                <w:b/>
                <w:bCs/>
                <w:color w:val="000000"/>
                <w:sz w:val="19"/>
                <w:szCs w:val="19"/>
              </w:rPr>
              <w:t xml:space="preserve"> </w:t>
            </w:r>
            <w:r w:rsidR="009564A1" w:rsidRPr="00C03CC8">
              <w:rPr>
                <w:rFonts w:ascii="Book Antiqua" w:hAnsi="Book Antiqua" w:cs="Times New Roman"/>
                <w:b/>
                <w:bCs/>
                <w:color w:val="000000"/>
                <w:sz w:val="19"/>
                <w:szCs w:val="19"/>
                <w:highlight w:val="green"/>
              </w:rPr>
              <w:t>não se aplica</w:t>
            </w:r>
            <w:r w:rsidR="009564A1" w:rsidRPr="00C03CC8">
              <w:rPr>
                <w:rFonts w:ascii="Book Antiqua" w:hAnsi="Book Antiqua" w:cs="Times New Roman"/>
                <w:b/>
                <w:bCs/>
                <w:color w:val="000000"/>
                <w:sz w:val="19"/>
                <w:szCs w:val="19"/>
              </w:rPr>
              <w:t xml:space="preserve"> ao </w:t>
            </w:r>
            <w:r w:rsidR="009564A1" w:rsidRPr="009564A1">
              <w:rPr>
                <w:rFonts w:ascii="Book Antiqua" w:hAnsi="Book Antiqua" w:cs="Times New Roman"/>
                <w:b/>
                <w:bCs/>
                <w:color w:val="000000"/>
                <w:sz w:val="19"/>
                <w:szCs w:val="19"/>
                <w:highlight w:val="yellow"/>
              </w:rPr>
              <w:t>crime previsto no art. 34, caput c/c parágrafo único, II, da Lei 9.605/98</w:t>
            </w:r>
            <w:r w:rsidR="009564A1">
              <w:rPr>
                <w:rFonts w:ascii="Book Antiqua" w:hAnsi="Book Antiqua" w:cs="Times New Roman"/>
                <w:b/>
                <w:bCs/>
                <w:color w:val="000000"/>
                <w:sz w:val="19"/>
                <w:szCs w:val="19"/>
              </w:rPr>
              <w:t xml:space="preserve">. </w:t>
            </w:r>
            <w:r w:rsidR="009564A1" w:rsidRPr="00C03CC8">
              <w:rPr>
                <w:rFonts w:ascii="Book Antiqua" w:hAnsi="Book Antiqua" w:cs="Times New Roman"/>
                <w:b/>
                <w:bCs/>
                <w:color w:val="000000"/>
                <w:sz w:val="19"/>
                <w:szCs w:val="19"/>
                <w:highlight w:val="magenta"/>
              </w:rPr>
              <w:t>Caso concreto</w:t>
            </w:r>
            <w:r w:rsidR="009564A1" w:rsidRPr="00C03CC8">
              <w:rPr>
                <w:rFonts w:ascii="Book Antiqua" w:hAnsi="Book Antiqua" w:cs="Times New Roman"/>
                <w:b/>
                <w:bCs/>
                <w:color w:val="000000"/>
                <w:sz w:val="19"/>
                <w:szCs w:val="19"/>
              </w:rPr>
              <w:t xml:space="preserve">: </w:t>
            </w:r>
            <w:r w:rsidR="009564A1" w:rsidRPr="009564A1">
              <w:rPr>
                <w:rFonts w:ascii="Book Antiqua" w:hAnsi="Book Antiqua" w:cs="Times New Roman"/>
                <w:b/>
                <w:bCs/>
                <w:color w:val="000000"/>
                <w:sz w:val="19"/>
                <w:szCs w:val="19"/>
                <w:highlight w:val="yellow"/>
              </w:rPr>
              <w:t>realização de pesca de 7kg de camarão em período de defeso com o uso de método não permitido</w:t>
            </w:r>
            <w:r w:rsidR="009564A1" w:rsidRPr="00C03CC8">
              <w:rPr>
                <w:rFonts w:ascii="Book Antiqua" w:hAnsi="Book Antiqua" w:cs="Times New Roman"/>
                <w:b/>
                <w:bCs/>
                <w:color w:val="000000"/>
                <w:sz w:val="19"/>
                <w:szCs w:val="19"/>
              </w:rPr>
              <w:t>.</w:t>
            </w:r>
            <w:r w:rsidR="009564A1">
              <w:rPr>
                <w:rFonts w:ascii="Book Antiqua" w:hAnsi="Book Antiqua" w:cs="Times New Roman"/>
                <w:b/>
                <w:bCs/>
                <w:color w:val="000000"/>
                <w:sz w:val="19"/>
                <w:szCs w:val="19"/>
              </w:rPr>
              <w:t xml:space="preserve"> </w:t>
            </w:r>
            <w:r w:rsidR="009564A1" w:rsidRPr="00C03CC8">
              <w:rPr>
                <w:rFonts w:ascii="Book Antiqua" w:hAnsi="Book Antiqua" w:cs="Times New Roman"/>
                <w:bCs/>
                <w:color w:val="000000"/>
                <w:sz w:val="19"/>
                <w:szCs w:val="19"/>
              </w:rPr>
              <w:t xml:space="preserve">STF. 1ª T. HC 122560/SC, Rel. Min. Marco Aurélio, j. 8/5/18 </w:t>
            </w:r>
            <w:r w:rsidR="009564A1" w:rsidRPr="00C03CC8">
              <w:rPr>
                <w:rFonts w:ascii="Book Antiqua" w:hAnsi="Book Antiqua" w:cs="Times New Roman"/>
                <w:b/>
                <w:bCs/>
                <w:color w:val="000000"/>
                <w:sz w:val="19"/>
                <w:szCs w:val="19"/>
              </w:rPr>
              <w:t>(Info 901).</w:t>
            </w:r>
            <w:r w:rsidR="009564A1">
              <w:rPr>
                <w:rFonts w:ascii="Book Antiqua" w:hAnsi="Book Antiqua" w:cs="Times New Roman"/>
                <w:b/>
                <w:bCs/>
                <w:color w:val="000000"/>
                <w:sz w:val="19"/>
                <w:szCs w:val="19"/>
              </w:rPr>
              <w:t xml:space="preserve"> </w:t>
            </w:r>
            <w:r w:rsidR="009564A1" w:rsidRPr="002A52F7">
              <w:rPr>
                <w:rFonts w:ascii="Book Antiqua" w:hAnsi="Book Antiqua" w:cs="Times New Roman"/>
                <w:b/>
                <w:bCs/>
                <w:color w:val="000000"/>
                <w:sz w:val="19"/>
                <w:szCs w:val="19"/>
                <w:highlight w:val="magenta"/>
              </w:rPr>
              <w:t xml:space="preserve">Outro caso </w:t>
            </w:r>
            <w:r w:rsidR="009564A1" w:rsidRPr="002A52F7">
              <w:rPr>
                <w:rFonts w:ascii="Book Antiqua" w:hAnsi="Book Antiqua" w:cs="Times New Roman"/>
                <w:b/>
                <w:bCs/>
                <w:color w:val="000000"/>
                <w:sz w:val="19"/>
                <w:szCs w:val="19"/>
                <w:highlight w:val="magenta"/>
              </w:rPr>
              <w:lastRenderedPageBreak/>
              <w:t>concreto</w:t>
            </w:r>
            <w:r w:rsidR="009564A1" w:rsidRPr="002A52F7">
              <w:rPr>
                <w:rFonts w:ascii="Book Antiqua" w:hAnsi="Book Antiqua" w:cs="Times New Roman"/>
                <w:b/>
                <w:bCs/>
                <w:color w:val="000000"/>
                <w:sz w:val="19"/>
                <w:szCs w:val="19"/>
              </w:rPr>
              <w:t>: realização de pesca com rede de oitocentos metros e apreensão de oito quilos de pescados.</w:t>
            </w:r>
            <w:r w:rsidR="009564A1">
              <w:rPr>
                <w:rFonts w:ascii="Book Antiqua" w:hAnsi="Book Antiqua" w:cs="Times New Roman"/>
                <w:b/>
                <w:bCs/>
                <w:color w:val="000000"/>
                <w:sz w:val="19"/>
                <w:szCs w:val="19"/>
              </w:rPr>
              <w:t xml:space="preserve"> </w:t>
            </w:r>
            <w:r w:rsidR="009564A1" w:rsidRPr="002A52F7">
              <w:rPr>
                <w:rFonts w:ascii="Book Antiqua" w:hAnsi="Book Antiqua" w:cs="Times New Roman"/>
                <w:color w:val="000000"/>
                <w:sz w:val="19"/>
                <w:szCs w:val="19"/>
              </w:rPr>
              <w:t>STF. 2ª T. HC-AgR 163.907-RJ. Relª Min. Cármen Lúcia, j</w:t>
            </w:r>
            <w:r w:rsidR="009564A1">
              <w:rPr>
                <w:rFonts w:ascii="Book Antiqua" w:hAnsi="Book Antiqua" w:cs="Times New Roman"/>
                <w:color w:val="000000"/>
                <w:sz w:val="19"/>
                <w:szCs w:val="19"/>
              </w:rPr>
              <w:t>.</w:t>
            </w:r>
            <w:r w:rsidR="009564A1" w:rsidRPr="002A52F7">
              <w:rPr>
                <w:rFonts w:ascii="Book Antiqua" w:hAnsi="Book Antiqua" w:cs="Times New Roman"/>
                <w:color w:val="000000"/>
                <w:sz w:val="19"/>
                <w:szCs w:val="19"/>
              </w:rPr>
              <w:t xml:space="preserve"> 17/03/20.</w:t>
            </w:r>
          </w:p>
          <w:tbl>
            <w:tblPr>
              <w:tblStyle w:val="Tabelacomgrade"/>
              <w:tblW w:w="0" w:type="auto"/>
              <w:tblLook w:val="04A0" w:firstRow="1" w:lastRow="0" w:firstColumn="1" w:lastColumn="0" w:noHBand="0" w:noVBand="1"/>
            </w:tblPr>
            <w:tblGrid>
              <w:gridCol w:w="8268"/>
            </w:tblGrid>
            <w:tr w:rsidR="009564A1" w14:paraId="4E7B1277" w14:textId="77777777" w:rsidTr="001F13F7">
              <w:tc>
                <w:tcPr>
                  <w:tcW w:w="8268" w:type="dxa"/>
                  <w:shd w:val="clear" w:color="auto" w:fill="FFFFFF" w:themeFill="background1"/>
                </w:tcPr>
                <w:p w14:paraId="3BDAA866" w14:textId="0C4D533B" w:rsidR="009564A1" w:rsidRPr="001A57EC" w:rsidRDefault="009564A1" w:rsidP="001F13F7">
                  <w:pPr>
                    <w:jc w:val="both"/>
                    <w:rPr>
                      <w:rFonts w:ascii="Book Antiqua" w:hAnsi="Book Antiqua" w:cs="Times New Roman"/>
                      <w:color w:val="000000"/>
                      <w:sz w:val="18"/>
                      <w:szCs w:val="18"/>
                    </w:rPr>
                  </w:pPr>
                  <w:r w:rsidRPr="001A57EC">
                    <w:rPr>
                      <w:rFonts w:ascii="Book Antiqua" w:hAnsi="Book Antiqua" w:cs="Times New Roman"/>
                      <w:b/>
                      <w:bCs/>
                      <w:i/>
                      <w:iCs/>
                      <w:color w:val="FF0000"/>
                      <w:sz w:val="18"/>
                      <w:szCs w:val="18"/>
                    </w:rPr>
                    <w:t>#</w:t>
                  </w:r>
                  <w:r w:rsidRPr="001A57EC">
                    <w:rPr>
                      <w:rFonts w:ascii="Book Antiqua" w:hAnsi="Book Antiqua" w:cs="Times New Roman"/>
                      <w:b/>
                      <w:bCs/>
                      <w:i/>
                      <w:iCs/>
                      <w:color w:val="FF0000"/>
                      <w:sz w:val="18"/>
                      <w:szCs w:val="18"/>
                      <w:highlight w:val="green"/>
                    </w:rPr>
                    <w:t>Comentários sobre o julgado acima</w:t>
                  </w:r>
                  <w:r w:rsidRPr="001A57EC">
                    <w:rPr>
                      <w:rFonts w:ascii="Book Antiqua" w:hAnsi="Book Antiqua" w:cs="Times New Roman"/>
                      <w:b/>
                      <w:bCs/>
                      <w:i/>
                      <w:iCs/>
                      <w:color w:val="FF0000"/>
                      <w:sz w:val="18"/>
                      <w:szCs w:val="18"/>
                    </w:rPr>
                    <w:t>: #</w:t>
                  </w:r>
                  <w:r w:rsidRPr="001A57EC">
                    <w:rPr>
                      <w:rFonts w:ascii="Book Antiqua" w:hAnsi="Book Antiqua" w:cs="Times New Roman"/>
                      <w:b/>
                      <w:bCs/>
                      <w:i/>
                      <w:iCs/>
                      <w:color w:val="FF0000"/>
                      <w:sz w:val="18"/>
                      <w:szCs w:val="18"/>
                      <w:highlight w:val="green"/>
                    </w:rPr>
                    <w:t>DOD</w:t>
                  </w:r>
                  <w:r w:rsidRPr="001A57EC">
                    <w:rPr>
                      <w:rFonts w:ascii="Book Antiqua" w:hAnsi="Book Antiqua" w:cs="Times New Roman"/>
                      <w:color w:val="000000"/>
                      <w:sz w:val="18"/>
                      <w:szCs w:val="18"/>
                    </w:rPr>
                    <w:t xml:space="preserve">: </w:t>
                  </w:r>
                  <w:r w:rsidRPr="001A57EC">
                    <w:rPr>
                      <w:rFonts w:ascii="Book Antiqua" w:hAnsi="Book Antiqua" w:cs="Times New Roman"/>
                      <w:b/>
                      <w:bCs/>
                      <w:color w:val="000000"/>
                      <w:sz w:val="18"/>
                      <w:szCs w:val="18"/>
                      <w:highlight w:val="yellow"/>
                    </w:rPr>
                    <w:t>apesar de a redação utilizada no informativo original ter sido bem incisiva</w:t>
                  </w:r>
                  <w:r w:rsidRPr="001A57EC">
                    <w:rPr>
                      <w:rFonts w:ascii="Book Antiqua" w:hAnsi="Book Antiqua" w:cs="Times New Roman"/>
                      <w:b/>
                      <w:bCs/>
                      <w:color w:val="000000"/>
                      <w:sz w:val="18"/>
                      <w:szCs w:val="18"/>
                    </w:rPr>
                    <w:t xml:space="preserve"> (“O princípio da bagatela não se aplica ao crime previsto no art. 34, caput c/c parágrafo único, II, da Lei 9.605/98”), </w:t>
                  </w:r>
                  <w:r w:rsidRPr="001A57EC">
                    <w:rPr>
                      <w:rFonts w:ascii="Book Antiqua" w:hAnsi="Book Antiqua" w:cs="Times New Roman"/>
                      <w:b/>
                      <w:bCs/>
                      <w:color w:val="000000"/>
                      <w:sz w:val="18"/>
                      <w:szCs w:val="18"/>
                      <w:highlight w:val="cyan"/>
                    </w:rPr>
                    <w:t>existem julgados tanto do STF como do STJ</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highlight w:val="green"/>
                    </w:rPr>
                    <w:t>aplicando</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shd w:val="clear" w:color="auto" w:fill="F7CAAC" w:themeFill="accent2" w:themeFillTint="66"/>
                    </w:rPr>
                    <w:t>excepcionalmente</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highlight w:val="yellow"/>
                    </w:rPr>
                    <w:t>o princípio da insignificância para o delito de pesca ilegal</w:t>
                  </w:r>
                  <w:r w:rsidRPr="001A57EC">
                    <w:rPr>
                      <w:rFonts w:ascii="Book Antiqua" w:hAnsi="Book Antiqua" w:cs="Times New Roman"/>
                      <w:b/>
                      <w:bCs/>
                      <w:color w:val="000000"/>
                      <w:sz w:val="18"/>
                      <w:szCs w:val="18"/>
                    </w:rPr>
                    <w:t>. Deve-se ficar atenta(o) para como isso será cobrado no enunciado da prova.</w:t>
                  </w:r>
                </w:p>
              </w:tc>
            </w:tr>
          </w:tbl>
          <w:p w14:paraId="62804F06" w14:textId="58B1CE7D" w:rsidR="009564A1" w:rsidRDefault="009564A1" w:rsidP="001F13F7">
            <w:pPr>
              <w:jc w:val="both"/>
              <w:rPr>
                <w:rFonts w:ascii="Book Antiqua" w:hAnsi="Book Antiqua" w:cs="Times New Roman"/>
                <w:color w:val="000000"/>
                <w:sz w:val="19"/>
                <w:szCs w:val="19"/>
              </w:rPr>
            </w:pPr>
          </w:p>
          <w:p w14:paraId="3F251D09" w14:textId="6CCB3880" w:rsidR="00691710" w:rsidRDefault="00EF1C67" w:rsidP="00EF1C67">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PF-2017</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lang w:eastAsia="pt-BR"/>
              </w:rPr>
              <w:t xml:space="preserve">CONFLITO NEGATIVO DE COMPETÊNCIA. JUSTIÇA FEDERAL X JUSTIÇA ESTADUAL. AÇÃO PENAL. PESCA, EM RIO INTERESTADUAL, DE ESPÉCIMES COM TAMANHOS INFERIORES AOS PERMITIDOS E COM A UTILIZAÇÃO DE PETRECHOS NÃO PERMITIDOS - ART. 34, PARÁGRAFO ÚNICO, I E II, DA LEI 9.605/98. PREJUÍZO LOCAL. AUSÊNCIA DE LESÃO A BENS, SERVIÇOS OU INTERESSES DA UNIÃO. COMPETÊNCIA DA JUSTIÇA ESTADUAL. 1. A preservação do meio ambiente é matéria de competência comum da União, dos Estados, do Distrito Federal e dos Municípios, nos termos do art. 23, incisos VI e VII, da Constituição Federal. 2. Com o cancelamento do enunciado n. 91 da Súmula STJ, após a edição da Lei 9.605/98, esta Corte tem entendido que a competência federal para julgamento de crimes contra a fauna demanda demonstração de que a ofensa atingiu interesse direto e específico da União, de suas entidades autárquicas ou de empresas públicas federais. Precedentes. 3. Assim sendo, </w:t>
            </w:r>
            <w:r w:rsidRPr="00EF1C67">
              <w:rPr>
                <w:rFonts w:ascii="Book Antiqua" w:eastAsia="Times New Roman" w:hAnsi="Book Antiqua" w:cs="Times New Roman"/>
                <w:b/>
                <w:sz w:val="19"/>
                <w:szCs w:val="19"/>
                <w:shd w:val="clear" w:color="auto" w:fill="F7CAAC" w:themeFill="accent2" w:themeFillTint="66"/>
                <w:lang w:eastAsia="pt-BR"/>
              </w:rPr>
              <w:t>para atrair a competência da Justiça Federal</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yellow"/>
                <w:lang w:eastAsia="pt-BR"/>
              </w:rPr>
              <w:t>o dano decorrente de pesca proibida em rio interestadual</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green"/>
                <w:lang w:eastAsia="pt-BR"/>
              </w:rPr>
              <w:t>deveria gerar</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yellow"/>
                <w:lang w:eastAsia="pt-BR"/>
              </w:rPr>
              <w:t>reflexos</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shd w:val="clear" w:color="auto" w:fill="F7CAAC" w:themeFill="accent2" w:themeFillTint="66"/>
                <w:lang w:eastAsia="pt-BR"/>
              </w:rPr>
              <w:t>em âmbito regional</w:t>
            </w:r>
            <w:r w:rsidRPr="00EF1C67">
              <w:rPr>
                <w:rFonts w:ascii="Book Antiqua" w:eastAsia="Times New Roman" w:hAnsi="Book Antiqua" w:cs="Times New Roman"/>
                <w:b/>
                <w:sz w:val="19"/>
                <w:szCs w:val="19"/>
                <w:lang w:eastAsia="pt-BR"/>
              </w:rPr>
              <w:t xml:space="preserve"> ou </w:t>
            </w:r>
            <w:r w:rsidRPr="00EF1C67">
              <w:rPr>
                <w:rFonts w:ascii="Book Antiqua" w:eastAsia="Times New Roman" w:hAnsi="Book Antiqua" w:cs="Times New Roman"/>
                <w:b/>
                <w:sz w:val="19"/>
                <w:szCs w:val="19"/>
                <w:shd w:val="clear" w:color="auto" w:fill="F7CAAC" w:themeFill="accent2" w:themeFillTint="66"/>
                <w:lang w:eastAsia="pt-BR"/>
              </w:rPr>
              <w:t>nacional</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green"/>
                <w:lang w:eastAsia="pt-BR"/>
              </w:rPr>
              <w:t>afetando</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yellow"/>
                <w:lang w:eastAsia="pt-BR"/>
              </w:rPr>
              <w:t>trecho do rio que se alongasse por mais de um Estado da Federação</w:t>
            </w:r>
            <w:r w:rsidRPr="00EF1C67">
              <w:rPr>
                <w:rFonts w:ascii="Book Antiqua" w:eastAsia="Times New Roman" w:hAnsi="Book Antiqua" w:cs="Times New Roman"/>
                <w:b/>
                <w:sz w:val="19"/>
                <w:szCs w:val="19"/>
                <w:lang w:eastAsia="pt-BR"/>
              </w:rPr>
              <w:t xml:space="preserve">, como ocorreria se ficasse demonstrado que a atividade pesqueira ilegal teria o condão de repercutir negativamente sobre parte significativa da população de peixes ao longo do rio, por exemplo, impedindo ou prejudicando seu período de reprodução sazonal. 4. Situação em que </w:t>
            </w:r>
            <w:r w:rsidRPr="00297B24">
              <w:rPr>
                <w:rFonts w:ascii="Book Antiqua" w:eastAsia="Times New Roman" w:hAnsi="Book Antiqua" w:cs="Times New Roman"/>
                <w:b/>
                <w:sz w:val="19"/>
                <w:szCs w:val="19"/>
                <w:highlight w:val="yellow"/>
                <w:lang w:eastAsia="pt-BR"/>
              </w:rPr>
              <w:t>os danos ambientais</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green"/>
                <w:lang w:eastAsia="pt-BR"/>
              </w:rPr>
              <w:t>afetaram apenas</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yellow"/>
                <w:lang w:eastAsia="pt-BR"/>
              </w:rPr>
              <w:t>a parte do rio próxima ao Município em que a infração foi verificada</w:t>
            </w:r>
            <w:r w:rsidRPr="00EF1C67">
              <w:rPr>
                <w:rFonts w:ascii="Book Antiqua" w:eastAsia="Times New Roman" w:hAnsi="Book Antiqua" w:cs="Times New Roman"/>
                <w:b/>
                <w:sz w:val="19"/>
                <w:szCs w:val="19"/>
                <w:lang w:eastAsia="pt-BR"/>
              </w:rPr>
              <w:t xml:space="preserve">, visto que </w:t>
            </w:r>
            <w:r w:rsidRPr="00297B24">
              <w:rPr>
                <w:rFonts w:ascii="Book Antiqua" w:eastAsia="Times New Roman" w:hAnsi="Book Antiqua" w:cs="Times New Roman"/>
                <w:b/>
                <w:sz w:val="19"/>
                <w:szCs w:val="19"/>
                <w:highlight w:val="yellow"/>
                <w:lang w:eastAsia="pt-BR"/>
              </w:rPr>
              <w:t>a denúncia</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green"/>
                <w:lang w:eastAsia="pt-BR"/>
              </w:rPr>
              <w:t>informa que apenas</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yellow"/>
                <w:lang w:eastAsia="pt-BR"/>
              </w:rPr>
              <w:t>dois espécimes</w:t>
            </w:r>
            <w:r w:rsidRPr="00EF1C67">
              <w:rPr>
                <w:rFonts w:ascii="Book Antiqua" w:eastAsia="Times New Roman" w:hAnsi="Book Antiqua" w:cs="Times New Roman"/>
                <w:b/>
                <w:sz w:val="19"/>
                <w:szCs w:val="19"/>
                <w:lang w:eastAsia="pt-BR"/>
              </w:rPr>
              <w:t xml:space="preserve">, dentre os 85 Kg (oitenta e cinco quilos) de peixes capturados, </w:t>
            </w:r>
            <w:r w:rsidRPr="00297B24">
              <w:rPr>
                <w:rFonts w:ascii="Book Antiqua" w:eastAsia="Times New Roman" w:hAnsi="Book Antiqua" w:cs="Times New Roman"/>
                <w:b/>
                <w:sz w:val="19"/>
                <w:szCs w:val="19"/>
                <w:highlight w:val="green"/>
                <w:lang w:eastAsia="pt-BR"/>
              </w:rPr>
              <w:t>tinham</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yellow"/>
                <w:lang w:eastAsia="pt-BR"/>
              </w:rPr>
              <w:t>tamanho inferior ao mínimo permitido e os apetrechos de pesca apresentavam irregularidades como falta de plaquetas de identificação</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green"/>
                <w:lang w:eastAsia="pt-BR"/>
              </w:rPr>
              <w:t>prejuízos que não chegam a atingir</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shd w:val="clear" w:color="auto" w:fill="F7CAAC" w:themeFill="accent2" w:themeFillTint="66"/>
                <w:lang w:eastAsia="pt-BR"/>
              </w:rPr>
              <w:t>a esfera de interesses da União</w:t>
            </w:r>
            <w:r w:rsidRPr="00EF1C67">
              <w:rPr>
                <w:rFonts w:ascii="Book Antiqua" w:eastAsia="Times New Roman" w:hAnsi="Book Antiqua" w:cs="Times New Roman"/>
                <w:b/>
                <w:sz w:val="19"/>
                <w:szCs w:val="19"/>
                <w:lang w:eastAsia="pt-BR"/>
              </w:rPr>
              <w:t>. 5. Conflito conhecido, para declarar a competência do Juízo de Direito da Vara Única da Comarca de Coromandel/MG, o suscitado</w:t>
            </w:r>
            <w:r w:rsidRPr="00EF1C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S., </w:t>
            </w:r>
            <w:r w:rsidRPr="00EF1C67">
              <w:rPr>
                <w:rFonts w:ascii="Book Antiqua" w:eastAsia="Times New Roman" w:hAnsi="Book Antiqua" w:cs="Times New Roman"/>
                <w:bCs/>
                <w:sz w:val="19"/>
                <w:szCs w:val="19"/>
                <w:lang w:eastAsia="pt-BR"/>
              </w:rPr>
              <w:t>CC 146.373/MG, Rel. Min</w:t>
            </w:r>
            <w:r>
              <w:rPr>
                <w:rFonts w:ascii="Book Antiqua" w:eastAsia="Times New Roman" w:hAnsi="Book Antiqua" w:cs="Times New Roman"/>
                <w:bCs/>
                <w:sz w:val="19"/>
                <w:szCs w:val="19"/>
                <w:lang w:eastAsia="pt-BR"/>
              </w:rPr>
              <w:t>.</w:t>
            </w:r>
            <w:r w:rsidRPr="00EF1C67">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eynaldo</w:t>
            </w:r>
            <w:r w:rsidRPr="00EF1C67">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oares</w:t>
            </w:r>
            <w:r w:rsidRPr="00EF1C6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da</w:t>
            </w:r>
            <w:r w:rsidRPr="00EF1C67">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onseca</w:t>
            </w:r>
            <w:r w:rsidRPr="00EF1C67">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EF1C67">
              <w:rPr>
                <w:rFonts w:ascii="Book Antiqua" w:eastAsia="Times New Roman" w:hAnsi="Book Antiqua" w:cs="Times New Roman"/>
                <w:bCs/>
                <w:sz w:val="19"/>
                <w:szCs w:val="19"/>
                <w:lang w:eastAsia="pt-BR"/>
              </w:rPr>
              <w:t xml:space="preserve"> 11/05/16</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F1C67" w14:paraId="4A045BF7" w14:textId="77777777" w:rsidTr="00297B24">
              <w:tc>
                <w:tcPr>
                  <w:tcW w:w="8268" w:type="dxa"/>
                  <w:shd w:val="clear" w:color="auto" w:fill="FFFFFF" w:themeFill="background1"/>
                </w:tcPr>
                <w:p w14:paraId="675BDB99" w14:textId="3F117B53" w:rsidR="00EF1C67" w:rsidRPr="00297B24" w:rsidRDefault="00EF1C67" w:rsidP="00EF1C67">
                  <w:pPr>
                    <w:jc w:val="both"/>
                    <w:rPr>
                      <w:rFonts w:ascii="Book Antiqua" w:eastAsia="Times New Roman" w:hAnsi="Book Antiqua" w:cs="Times New Roman"/>
                      <w:b/>
                      <w:sz w:val="19"/>
                      <w:szCs w:val="19"/>
                      <w:lang w:eastAsia="pt-BR"/>
                    </w:rPr>
                  </w:pPr>
                  <w:r w:rsidRPr="00297B24">
                    <w:rPr>
                      <w:rFonts w:ascii="Book Antiqua" w:eastAsia="Times New Roman" w:hAnsi="Book Antiqua" w:cs="Times New Roman"/>
                      <w:b/>
                      <w:sz w:val="18"/>
                      <w:szCs w:val="18"/>
                      <w:lang w:eastAsia="pt-BR"/>
                    </w:rPr>
                    <w:t>(</w:t>
                  </w:r>
                  <w:r w:rsidRPr="00297B24">
                    <w:rPr>
                      <w:rFonts w:ascii="Book Antiqua" w:eastAsia="Times New Roman" w:hAnsi="Book Antiqua" w:cs="Times New Roman"/>
                      <w:b/>
                      <w:sz w:val="18"/>
                      <w:szCs w:val="18"/>
                      <w:highlight w:val="yellow"/>
                      <w:lang w:eastAsia="pt-BR"/>
                    </w:rPr>
                    <w:t>MPF-2017</w:t>
                  </w:r>
                  <w:r w:rsidRPr="00297B24">
                    <w:rPr>
                      <w:rFonts w:ascii="Book Antiqua" w:eastAsia="Times New Roman" w:hAnsi="Book Antiqua" w:cs="Times New Roman"/>
                      <w:b/>
                      <w:sz w:val="18"/>
                      <w:szCs w:val="18"/>
                      <w:lang w:eastAsia="pt-BR"/>
                    </w:rPr>
                    <w:t>)</w:t>
                  </w:r>
                  <w:r w:rsidRPr="00297B24">
                    <w:rPr>
                      <w:rFonts w:ascii="Book Antiqua" w:eastAsia="Times New Roman" w:hAnsi="Book Antiqua" w:cs="Times New Roman"/>
                      <w:bCs/>
                      <w:sz w:val="18"/>
                      <w:szCs w:val="18"/>
                      <w:lang w:eastAsia="pt-BR"/>
                    </w:rPr>
                    <w:t xml:space="preserve">: </w:t>
                  </w:r>
                  <w:r w:rsidR="00297B24" w:rsidRPr="00297B24">
                    <w:rPr>
                      <w:rFonts w:ascii="Book Antiqua" w:eastAsia="Times New Roman" w:hAnsi="Book Antiqua" w:cs="Times New Roman"/>
                      <w:bCs/>
                      <w:sz w:val="18"/>
                      <w:szCs w:val="18"/>
                      <w:lang w:eastAsia="pt-BR"/>
                    </w:rPr>
                    <w:t xml:space="preserve">Assinale a alternativa correta: É entendimento consolidado na jurisprudência do STJ que, para atrair a competência da Justiça Federal, o dano decorrente de pesca proibida em rio interestadual, que é bem da União, deveria gerar reflexos em âmbito regional ou nacional, afetando trecho do rio que se alongasse por mais de um Estado da Federação, de modo que se os danos afetaram apenas pequena parte do rio interestadual próximo a determinado município em que verificada a infração, a competência não será da Justiça Federal. </w:t>
                  </w:r>
                  <w:r w:rsidR="00297B24" w:rsidRPr="00297B24">
                    <w:rPr>
                      <w:rFonts w:ascii="Book Antiqua" w:eastAsia="Times New Roman" w:hAnsi="Book Antiqua" w:cs="Times New Roman"/>
                      <w:b/>
                      <w:sz w:val="18"/>
                      <w:szCs w:val="18"/>
                      <w:lang w:eastAsia="pt-BR"/>
                    </w:rPr>
                    <w:t>BL: Entend. Jurisprud.</w:t>
                  </w:r>
                </w:p>
              </w:tc>
            </w:tr>
          </w:tbl>
          <w:p w14:paraId="29274689" w14:textId="62C9B2FC" w:rsidR="00EF1C67" w:rsidRDefault="00EF1C67" w:rsidP="00EF1C67">
            <w:pPr>
              <w:jc w:val="both"/>
              <w:rPr>
                <w:rFonts w:ascii="Book Antiqua" w:eastAsia="Times New Roman" w:hAnsi="Book Antiqua" w:cs="Times New Roman"/>
                <w:bCs/>
                <w:sz w:val="19"/>
                <w:szCs w:val="19"/>
                <w:lang w:eastAsia="pt-BR"/>
              </w:rPr>
            </w:pPr>
          </w:p>
          <w:p w14:paraId="17723484" w14:textId="6F226E98" w:rsidR="00EF1C67" w:rsidRPr="001B5FC8" w:rsidRDefault="001B5FC8" w:rsidP="00EF1C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B5FC8">
              <w:rPr>
                <w:rFonts w:ascii="Book Antiqua" w:eastAsia="Times New Roman" w:hAnsi="Book Antiqua" w:cs="Times New Roman"/>
                <w:b/>
                <w:sz w:val="19"/>
                <w:szCs w:val="19"/>
                <w:highlight w:val="yellow"/>
                <w:lang w:eastAsia="pt-BR"/>
              </w:rPr>
              <w:t>Cartórios/TJSP-2022-VUNESP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5FC8">
              <w:rPr>
                <w:rFonts w:ascii="Book Antiqua" w:eastAsia="Times New Roman" w:hAnsi="Book Antiqua" w:cs="Times New Roman"/>
                <w:bCs/>
                <w:sz w:val="19"/>
                <w:szCs w:val="19"/>
                <w:lang w:eastAsia="pt-BR"/>
              </w:rPr>
              <w:t>A pesca em período e volume não permitidos ou a utilização de petrechos proibidos é:</w:t>
            </w:r>
            <w:r>
              <w:rPr>
                <w:rFonts w:ascii="Book Antiqua" w:eastAsia="Times New Roman" w:hAnsi="Book Antiqua" w:cs="Times New Roman"/>
                <w:bCs/>
                <w:sz w:val="19"/>
                <w:szCs w:val="19"/>
                <w:lang w:eastAsia="pt-BR"/>
              </w:rPr>
              <w:t xml:space="preserve"> </w:t>
            </w:r>
            <w:r w:rsidRPr="001B5FC8">
              <w:rPr>
                <w:rFonts w:ascii="Book Antiqua" w:eastAsia="Times New Roman" w:hAnsi="Book Antiqua" w:cs="Times New Roman"/>
                <w:bCs/>
                <w:sz w:val="19"/>
                <w:szCs w:val="19"/>
                <w:lang w:eastAsia="pt-BR"/>
              </w:rPr>
              <w:t>delito que tem por objeto material a proteção do meio ambiente, bem jurídico fundamental, difuso e de difícil reparação.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34, § único, II, LCA.</w:t>
            </w:r>
          </w:p>
        </w:tc>
      </w:tr>
    </w:tbl>
    <w:p w14:paraId="70B05E09" w14:textId="592D0735"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lastRenderedPageBreak/>
        <w:t xml:space="preserve">III - </w:t>
      </w:r>
      <w:r w:rsidRPr="00F9483E">
        <w:rPr>
          <w:rFonts w:ascii="Book Antiqua" w:eastAsia="Times New Roman" w:hAnsi="Book Antiqua" w:cs="Times New Roman"/>
          <w:b/>
          <w:bCs/>
          <w:sz w:val="19"/>
          <w:szCs w:val="19"/>
          <w:lang w:eastAsia="pt-BR"/>
        </w:rPr>
        <w:t>transporta, comercializa, beneficia ou industrializa espécimes provenientes da coleta, apanha e pesca proibidas</w:t>
      </w:r>
      <w:r w:rsidRPr="00E91F78">
        <w:rPr>
          <w:rFonts w:ascii="Book Antiqua" w:eastAsia="Times New Roman" w:hAnsi="Book Antiqua" w:cs="Times New Roman"/>
          <w:sz w:val="18"/>
          <w:szCs w:val="18"/>
          <w:lang w:eastAsia="pt-BR"/>
        </w:rPr>
        <w:t>.</w:t>
      </w:r>
      <w:r w:rsidR="001A57EC" w:rsidRPr="00E91F78">
        <w:rPr>
          <w:rFonts w:ascii="Book Antiqua" w:eastAsia="Times New Roman" w:hAnsi="Book Antiqua" w:cs="Times New Roman"/>
          <w:sz w:val="18"/>
          <w:szCs w:val="18"/>
          <w:lang w:eastAsia="pt-BR"/>
        </w:rPr>
        <w:t xml:space="preserve"> </w:t>
      </w:r>
      <w:r w:rsidR="001A57EC" w:rsidRPr="00E91F78">
        <w:rPr>
          <w:rFonts w:ascii="Book Antiqua" w:hAnsi="Book Antiqua"/>
          <w:b/>
          <w:color w:val="FF0000"/>
          <w:sz w:val="16"/>
          <w:szCs w:val="16"/>
          <w:u w:val="single"/>
        </w:rPr>
        <w:t>(MPBA-2010)</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(PCRO-2014)</w:t>
      </w:r>
    </w:p>
    <w:tbl>
      <w:tblPr>
        <w:tblStyle w:val="Tabelacomgrade"/>
        <w:tblW w:w="0" w:type="auto"/>
        <w:shd w:val="clear" w:color="auto" w:fill="CCFFFF"/>
        <w:tblLook w:val="04A0" w:firstRow="1" w:lastRow="0" w:firstColumn="1" w:lastColumn="0" w:noHBand="0" w:noVBand="1"/>
      </w:tblPr>
      <w:tblGrid>
        <w:gridCol w:w="8494"/>
      </w:tblGrid>
      <w:tr w:rsidR="004110A8" w:rsidRPr="00C1354D" w14:paraId="55119CED" w14:textId="77777777" w:rsidTr="00AF1D87">
        <w:tc>
          <w:tcPr>
            <w:tcW w:w="8494" w:type="dxa"/>
            <w:shd w:val="clear" w:color="auto" w:fill="CCFFFF"/>
          </w:tcPr>
          <w:p w14:paraId="2BB49E70" w14:textId="6076E896" w:rsidR="00C3449E" w:rsidRDefault="00C3449E" w:rsidP="00C3449E">
            <w:pPr>
              <w:jc w:val="both"/>
              <w:rPr>
                <w:rFonts w:ascii="Book Antiqua" w:eastAsia="Times New Roman" w:hAnsi="Book Antiqua" w:cs="Times New Roman"/>
                <w:b/>
                <w:i/>
                <w:color w:val="FF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PBA-2010</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
                <w:sz w:val="19"/>
                <w:szCs w:val="19"/>
                <w:lang w:eastAsia="pt-BR"/>
              </w:rPr>
              <w:t>A competência para a preservação do meio ambiente é matéria comum da União, Estados, Distrito Federal e Municípios, nos termos do art.</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
                <w:sz w:val="19"/>
                <w:szCs w:val="19"/>
                <w:lang w:eastAsia="pt-BR"/>
              </w:rPr>
              <w:t>23, VI e VII, da C</w:t>
            </w:r>
            <w:r>
              <w:rPr>
                <w:rFonts w:ascii="Book Antiqua" w:eastAsia="Times New Roman" w:hAnsi="Book Antiqua" w:cs="Times New Roman"/>
                <w:b/>
                <w:sz w:val="19"/>
                <w:szCs w:val="19"/>
                <w:lang w:eastAsia="pt-BR"/>
              </w:rPr>
              <w:t>F/88</w:t>
            </w:r>
            <w:r w:rsidRPr="00C3449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
                <w:sz w:val="19"/>
                <w:szCs w:val="19"/>
                <w:lang w:eastAsia="pt-BR"/>
              </w:rPr>
              <w:t>2. Para atrair a competência da Justiça Federal é necessário que os danos ambientais produzidos pela prática de pesca predatória em rio interestadual tenham repercutido para além do local em que supostamente praticada.</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
                <w:sz w:val="19"/>
                <w:szCs w:val="19"/>
                <w:lang w:eastAsia="pt-BR"/>
              </w:rPr>
              <w:t>No caso, apesar da pesca predatória ter ocorrido em rio de natureza interestadual, não ficou demonstrado que o delito tenha causado prejuízo à União, suas autarquias ou empresas públicas, razão pela qual deve ser reconhecida a competência da Justiça Estadual para o processamento do feito.</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Cs/>
                <w:sz w:val="19"/>
                <w:szCs w:val="19"/>
                <w:lang w:eastAsia="pt-BR"/>
              </w:rPr>
              <w:t>STJ. 3ª T., AgRg no CC 152.534/SP, Rel. Min</w:t>
            </w:r>
            <w:r>
              <w:rPr>
                <w:rFonts w:ascii="Book Antiqua" w:eastAsia="Times New Roman" w:hAnsi="Book Antiqua" w:cs="Times New Roman"/>
                <w:bCs/>
                <w:sz w:val="19"/>
                <w:szCs w:val="19"/>
                <w:lang w:eastAsia="pt-BR"/>
              </w:rPr>
              <w:t>.</w:t>
            </w:r>
            <w:r w:rsidRPr="00C3449E">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C3449E">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ussi</w:t>
            </w:r>
            <w:r w:rsidRPr="00C3449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C3449E">
              <w:rPr>
                <w:rFonts w:ascii="Book Antiqua" w:eastAsia="Times New Roman" w:hAnsi="Book Antiqua" w:cs="Times New Roman"/>
                <w:bCs/>
                <w:sz w:val="19"/>
                <w:szCs w:val="19"/>
                <w:lang w:eastAsia="pt-BR"/>
              </w:rPr>
              <w:t xml:space="preserve"> 13/02/19.</w:t>
            </w:r>
          </w:p>
          <w:p w14:paraId="61734DBF" w14:textId="77777777" w:rsidR="00C3449E" w:rsidRDefault="00C3449E" w:rsidP="004110A8">
            <w:pPr>
              <w:jc w:val="both"/>
              <w:rPr>
                <w:rFonts w:ascii="Book Antiqua" w:eastAsia="Times New Roman" w:hAnsi="Book Antiqua" w:cs="Times New Roman"/>
                <w:b/>
                <w:i/>
                <w:color w:val="FF0000"/>
                <w:sz w:val="19"/>
                <w:szCs w:val="19"/>
                <w:lang w:eastAsia="pt-BR"/>
              </w:rPr>
            </w:pPr>
          </w:p>
          <w:p w14:paraId="2091906C" w14:textId="3D7C4937" w:rsidR="004110A8" w:rsidRDefault="004110A8" w:rsidP="004110A8">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PBA-2010</w:t>
            </w:r>
            <w:r w:rsidR="00AC7E59">
              <w:rPr>
                <w:rFonts w:ascii="Book Antiqua" w:eastAsia="Times New Roman" w:hAnsi="Book Antiqua" w:cs="Times New Roman"/>
                <w:b/>
                <w:i/>
                <w:color w:val="FF0000"/>
                <w:sz w:val="19"/>
                <w:szCs w:val="19"/>
                <w:lang w:eastAsia="pt-BR"/>
              </w:rPr>
              <w:t>: #</w:t>
            </w:r>
            <w:r w:rsidR="00AC7E59" w:rsidRPr="00AC7E59">
              <w:rPr>
                <w:rFonts w:ascii="Book Antiqua" w:eastAsia="Times New Roman" w:hAnsi="Book Antiqua" w:cs="Times New Roman"/>
                <w:b/>
                <w:i/>
                <w:color w:val="FF0000"/>
                <w:sz w:val="19"/>
                <w:szCs w:val="19"/>
                <w:highlight w:val="green"/>
                <w:lang w:eastAsia="pt-BR"/>
              </w:rPr>
              <w:t>PGEPR-2011</w:t>
            </w:r>
            <w:r w:rsidR="002B151E">
              <w:rPr>
                <w:rFonts w:ascii="Book Antiqua" w:eastAsia="Times New Roman" w:hAnsi="Book Antiqua" w:cs="Times New Roman"/>
                <w:b/>
                <w:i/>
                <w:color w:val="FF0000"/>
                <w:sz w:val="19"/>
                <w:szCs w:val="19"/>
                <w:lang w:eastAsia="pt-BR"/>
              </w:rPr>
              <w:t>: #</w:t>
            </w:r>
            <w:r w:rsidR="002B151E" w:rsidRPr="002B151E">
              <w:rPr>
                <w:rFonts w:ascii="Book Antiqua" w:eastAsia="Times New Roman" w:hAnsi="Book Antiqua" w:cs="Times New Roman"/>
                <w:b/>
                <w:i/>
                <w:color w:val="FF0000"/>
                <w:sz w:val="19"/>
                <w:szCs w:val="19"/>
                <w:highlight w:val="green"/>
                <w:lang w:eastAsia="pt-BR"/>
              </w:rPr>
              <w:t>TRF2-2017</w:t>
            </w:r>
            <w:r w:rsidRPr="00C1354D">
              <w:rPr>
                <w:rFonts w:ascii="Book Antiqua" w:eastAsia="Times New Roman" w:hAnsi="Book Antiqua" w:cs="Times New Roman"/>
                <w:b/>
                <w:sz w:val="19"/>
                <w:szCs w:val="19"/>
                <w:lang w:eastAsia="pt-BR"/>
              </w:rPr>
              <w:t xml:space="preserve">: </w:t>
            </w:r>
            <w:r w:rsidRPr="004110A8">
              <w:rPr>
                <w:rFonts w:ascii="Book Antiqua" w:eastAsia="Times New Roman" w:hAnsi="Book Antiqua" w:cs="Times New Roman"/>
                <w:b/>
                <w:sz w:val="19"/>
                <w:szCs w:val="19"/>
                <w:shd w:val="clear" w:color="auto" w:fill="F7CAAC" w:themeFill="accent2" w:themeFillTint="66"/>
                <w:lang w:eastAsia="pt-BR"/>
              </w:rPr>
              <w:t>Tipos penais em branco</w:t>
            </w:r>
            <w:r>
              <w:rPr>
                <w:rFonts w:ascii="Book Antiqua" w:eastAsia="Times New Roman" w:hAnsi="Book Antiqua" w:cs="Times New Roman"/>
                <w:b/>
                <w:sz w:val="19"/>
                <w:szCs w:val="19"/>
                <w:lang w:eastAsia="pt-BR"/>
              </w:rPr>
              <w:t>:</w:t>
            </w:r>
            <w:r w:rsidRPr="004110A8">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S</w:t>
            </w:r>
            <w:r w:rsidRPr="004110A8">
              <w:rPr>
                <w:rFonts w:ascii="Book Antiqua" w:eastAsia="Times New Roman" w:hAnsi="Book Antiqua" w:cs="Times New Roman"/>
                <w:b/>
                <w:sz w:val="19"/>
                <w:szCs w:val="19"/>
                <w:lang w:eastAsia="pt-BR"/>
              </w:rPr>
              <w:t>ão disposições incriminadoras cuja sanção é certa e precisa, porém o conteúdo necessita de ser completado por um ato normativo, de origem legislativa ou administrativa, que passa a integrar a descrição típica. Pode-se classificar as normas penais em branco em: a) normas penais em branco em sentido lato (impróprias ou homogêneas), quando o complemento é determinado pela mesma fonte formal; b) normas penais em branco em sentido estrito (próprias ou heterogêneas), quando o complemento pode ser realizado pela Administração Pública.</w:t>
            </w:r>
            <w:r>
              <w:rPr>
                <w:rFonts w:ascii="Book Antiqua" w:eastAsia="Times New Roman" w:hAnsi="Book Antiqua" w:cs="Times New Roman"/>
                <w:b/>
                <w:sz w:val="19"/>
                <w:szCs w:val="19"/>
                <w:lang w:eastAsia="pt-BR"/>
              </w:rPr>
              <w:t xml:space="preserve"> </w:t>
            </w:r>
            <w:r w:rsidRPr="004110A8">
              <w:rPr>
                <w:rFonts w:ascii="Book Antiqua" w:eastAsia="Times New Roman" w:hAnsi="Book Antiqua" w:cs="Times New Roman"/>
                <w:b/>
                <w:sz w:val="19"/>
                <w:szCs w:val="19"/>
                <w:lang w:eastAsia="pt-BR"/>
              </w:rPr>
              <w:t xml:space="preserve">Os tipos penais em </w:t>
            </w:r>
            <w:r w:rsidRPr="004110A8">
              <w:rPr>
                <w:rFonts w:ascii="Book Antiqua" w:eastAsia="Times New Roman" w:hAnsi="Book Antiqua" w:cs="Times New Roman"/>
                <w:b/>
                <w:sz w:val="19"/>
                <w:szCs w:val="19"/>
                <w:lang w:eastAsia="pt-BR"/>
              </w:rPr>
              <w:lastRenderedPageBreak/>
              <w:t>branco são constantes no direito penal ambiental. Muitas vezes a descrição penal em matéria ambiental necessita de complementação por outra norma (períodos de pesca proibida, conceitos técnicos, etc.).</w:t>
            </w:r>
            <w:r>
              <w:rPr>
                <w:rFonts w:ascii="Book Antiqua" w:eastAsia="Times New Roman" w:hAnsi="Book Antiqua" w:cs="Times New Roman"/>
                <w:b/>
                <w:sz w:val="19"/>
                <w:szCs w:val="19"/>
                <w:lang w:eastAsia="pt-BR"/>
              </w:rPr>
              <w:t xml:space="preserve"> </w:t>
            </w:r>
            <w:r w:rsidRPr="004110A8">
              <w:rPr>
                <w:rFonts w:ascii="Book Antiqua" w:eastAsia="Times New Roman" w:hAnsi="Book Antiqua" w:cs="Times New Roman"/>
                <w:bCs/>
                <w:sz w:val="19"/>
                <w:szCs w:val="19"/>
                <w:lang w:eastAsia="pt-BR"/>
              </w:rPr>
              <w:t>Vejamos o seguinte julgado do STJ</w:t>
            </w:r>
            <w:r>
              <w:rPr>
                <w:rFonts w:ascii="Book Antiqua" w:eastAsia="Times New Roman" w:hAnsi="Book Antiqua" w:cs="Times New Roman"/>
                <w:b/>
                <w:sz w:val="19"/>
                <w:szCs w:val="19"/>
                <w:lang w:eastAsia="pt-BR"/>
              </w:rPr>
              <w:t xml:space="preserve">: “(...) </w:t>
            </w:r>
            <w:r w:rsidRPr="004110A8">
              <w:rPr>
                <w:rFonts w:ascii="Book Antiqua" w:eastAsia="Times New Roman" w:hAnsi="Book Antiqua" w:cs="Times New Roman"/>
                <w:b/>
                <w:i/>
                <w:iCs/>
                <w:sz w:val="19"/>
                <w:szCs w:val="19"/>
                <w:lang w:eastAsia="pt-BR"/>
              </w:rPr>
              <w:t xml:space="preserve">CRIME AMBIENTAL. ART. 34, </w:t>
            </w:r>
            <w:r>
              <w:rPr>
                <w:rFonts w:ascii="Book Antiqua" w:eastAsia="Times New Roman" w:hAnsi="Book Antiqua" w:cs="Times New Roman"/>
                <w:b/>
                <w:i/>
                <w:iCs/>
                <w:sz w:val="19"/>
                <w:szCs w:val="19"/>
                <w:lang w:eastAsia="pt-BR"/>
              </w:rPr>
              <w:t>§</w:t>
            </w:r>
            <w:r w:rsidRPr="004110A8">
              <w:rPr>
                <w:rFonts w:ascii="Book Antiqua" w:eastAsia="Times New Roman" w:hAnsi="Book Antiqua" w:cs="Times New Roman"/>
                <w:b/>
                <w:i/>
                <w:iCs/>
                <w:sz w:val="19"/>
                <w:szCs w:val="19"/>
                <w:lang w:eastAsia="pt-BR"/>
              </w:rPr>
              <w:t xml:space="preserve"> ÚNICO, INCISO III, DA LEI Nº 9.605/98. NORMA PENAL EM BRANCO. DENÚNCIA OFERECIDA SEM EXPOSIÇÃO DA NORMA INTEGRATIVA. INÉPCIA. ORDEM CONCEDIDA. I. Denúncia oferecida pelo delito de comercialização de pescados proibidos ou em lugares interditados por órgão competente. II. Tratando-se de </w:t>
            </w:r>
            <w:r w:rsidRPr="002B151E">
              <w:rPr>
                <w:rFonts w:ascii="Book Antiqua" w:eastAsia="Times New Roman" w:hAnsi="Book Antiqua" w:cs="Times New Roman"/>
                <w:b/>
                <w:i/>
                <w:iCs/>
                <w:sz w:val="19"/>
                <w:szCs w:val="19"/>
                <w:shd w:val="clear" w:color="auto" w:fill="F7CAAC" w:themeFill="accent2" w:themeFillTint="66"/>
                <w:lang w:eastAsia="pt-BR"/>
              </w:rPr>
              <w:t>norma penal em branco</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green"/>
                <w:lang w:eastAsia="pt-BR"/>
              </w:rPr>
              <w:t>é imprescindível</w:t>
            </w:r>
            <w:r w:rsidRPr="004110A8">
              <w:rPr>
                <w:rFonts w:ascii="Book Antiqua" w:eastAsia="Times New Roman" w:hAnsi="Book Antiqua" w:cs="Times New Roman"/>
                <w:b/>
                <w:i/>
                <w:iCs/>
                <w:sz w:val="19"/>
                <w:szCs w:val="19"/>
                <w:lang w:eastAsia="pt-BR"/>
              </w:rPr>
              <w:t xml:space="preserve"> a </w:t>
            </w:r>
            <w:r w:rsidRPr="002B151E">
              <w:rPr>
                <w:rFonts w:ascii="Book Antiqua" w:eastAsia="Times New Roman" w:hAnsi="Book Antiqua" w:cs="Times New Roman"/>
                <w:b/>
                <w:i/>
                <w:iCs/>
                <w:sz w:val="19"/>
                <w:szCs w:val="19"/>
                <w:highlight w:val="yellow"/>
                <w:lang w:eastAsia="pt-BR"/>
              </w:rPr>
              <w:t>complementação para conceituar a elementar do tipo</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yellow"/>
                <w:lang w:eastAsia="pt-BR"/>
              </w:rPr>
              <w:t>espécimes provenientes da coleta, apanha e pesca proibidas</w:t>
            </w:r>
            <w:r w:rsidRPr="004110A8">
              <w:rPr>
                <w:rFonts w:ascii="Book Antiqua" w:eastAsia="Times New Roman" w:hAnsi="Book Antiqua" w:cs="Times New Roman"/>
                <w:b/>
                <w:i/>
                <w:iCs/>
                <w:sz w:val="19"/>
                <w:szCs w:val="19"/>
                <w:lang w:eastAsia="pt-BR"/>
              </w:rPr>
              <w:t xml:space="preserve">". III. O </w:t>
            </w:r>
            <w:r w:rsidRPr="002B151E">
              <w:rPr>
                <w:rFonts w:ascii="Book Antiqua" w:eastAsia="Times New Roman" w:hAnsi="Book Antiqua" w:cs="Times New Roman"/>
                <w:b/>
                <w:i/>
                <w:iCs/>
                <w:sz w:val="19"/>
                <w:szCs w:val="19"/>
                <w:highlight w:val="green"/>
                <w:lang w:eastAsia="pt-BR"/>
              </w:rPr>
              <w:t>oferecimento de denúncia</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yellow"/>
                <w:lang w:eastAsia="pt-BR"/>
              </w:rPr>
              <w:t>por delito tipificado</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shd w:val="clear" w:color="auto" w:fill="F7CAAC" w:themeFill="accent2" w:themeFillTint="66"/>
                <w:lang w:eastAsia="pt-BR"/>
              </w:rPr>
              <w:t>em norma penal em branco</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green"/>
                <w:lang w:eastAsia="pt-BR"/>
              </w:rPr>
              <w:t>sem</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yellow"/>
                <w:lang w:eastAsia="pt-BR"/>
              </w:rPr>
              <w:t>a respectiva indicação da norma complementar</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green"/>
                <w:lang w:eastAsia="pt-BR"/>
              </w:rPr>
              <w:t>constitui</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shd w:val="clear" w:color="auto" w:fill="F7CAAC" w:themeFill="accent2" w:themeFillTint="66"/>
                <w:lang w:eastAsia="pt-BR"/>
              </w:rPr>
              <w:t>evidente inépcia</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green"/>
                <w:lang w:eastAsia="pt-BR"/>
              </w:rPr>
              <w:t>uma vez que impossibilita</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yellow"/>
                <w:lang w:eastAsia="pt-BR"/>
              </w:rPr>
              <w:t>a defesa adequada do acusado</w:t>
            </w:r>
            <w:r w:rsidRPr="004110A8">
              <w:rPr>
                <w:rFonts w:ascii="Book Antiqua" w:eastAsia="Times New Roman" w:hAnsi="Book Antiqua" w:cs="Times New Roman"/>
                <w:b/>
                <w:i/>
                <w:iCs/>
                <w:sz w:val="19"/>
                <w:szCs w:val="19"/>
                <w:lang w:eastAsia="pt-BR"/>
              </w:rPr>
              <w:t>. Precedentes. IV. Ordem concedida.</w:t>
            </w:r>
            <w:r w:rsidRPr="004110A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r w:rsidRPr="004110A8">
              <w:rPr>
                <w:rFonts w:ascii="Book Antiqua" w:eastAsia="Times New Roman" w:hAnsi="Book Antiqua" w:cs="Times New Roman"/>
                <w:bCs/>
                <w:sz w:val="19"/>
                <w:szCs w:val="19"/>
                <w:lang w:eastAsia="pt-BR"/>
              </w:rPr>
              <w:t>HC 174.165/RJ, Rel. Min</w:t>
            </w:r>
            <w:r>
              <w:rPr>
                <w:rFonts w:ascii="Book Antiqua" w:eastAsia="Times New Roman" w:hAnsi="Book Antiqua" w:cs="Times New Roman"/>
                <w:bCs/>
                <w:sz w:val="19"/>
                <w:szCs w:val="19"/>
                <w:lang w:eastAsia="pt-BR"/>
              </w:rPr>
              <w:t>.</w:t>
            </w:r>
            <w:r w:rsidRPr="004110A8">
              <w:rPr>
                <w:rFonts w:ascii="Book Antiqua" w:eastAsia="Times New Roman" w:hAnsi="Book Antiqua" w:cs="Times New Roman"/>
                <w:bCs/>
                <w:sz w:val="19"/>
                <w:szCs w:val="19"/>
                <w:lang w:eastAsia="pt-BR"/>
              </w:rPr>
              <w:t xml:space="preserve"> G</w:t>
            </w:r>
            <w:r>
              <w:rPr>
                <w:rFonts w:ascii="Book Antiqua" w:eastAsia="Times New Roman" w:hAnsi="Book Antiqua" w:cs="Times New Roman"/>
                <w:bCs/>
                <w:sz w:val="19"/>
                <w:szCs w:val="19"/>
                <w:lang w:eastAsia="pt-BR"/>
              </w:rPr>
              <w:t>ilson</w:t>
            </w:r>
            <w:r w:rsidRPr="004110A8">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ipp</w:t>
            </w:r>
            <w:r w:rsidRPr="004110A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4110A8">
              <w:rPr>
                <w:rFonts w:ascii="Book Antiqua" w:eastAsia="Times New Roman" w:hAnsi="Book Antiqua" w:cs="Times New Roman"/>
                <w:bCs/>
                <w:sz w:val="19"/>
                <w:szCs w:val="19"/>
                <w:lang w:eastAsia="pt-BR"/>
              </w:rPr>
              <w:t xml:space="preserve"> 01/03/12</w:t>
            </w:r>
            <w:r>
              <w:rPr>
                <w:rFonts w:ascii="Book Antiqua" w:eastAsia="Times New Roman" w:hAnsi="Book Antiqua" w:cs="Times New Roman"/>
                <w:bCs/>
                <w:sz w:val="19"/>
                <w:szCs w:val="19"/>
                <w:lang w:eastAsia="pt-BR"/>
              </w:rPr>
              <w:t>)</w:t>
            </w:r>
            <w:r w:rsidRPr="004110A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110A8">
              <w:rPr>
                <w:rFonts w:ascii="Book Antiqua" w:eastAsia="Times New Roman" w:hAnsi="Book Antiqua" w:cs="Times New Roman"/>
                <w:b/>
                <w:sz w:val="19"/>
                <w:szCs w:val="19"/>
                <w:lang w:eastAsia="pt-BR"/>
              </w:rPr>
              <w:t>Quando a complementação da norma penal em branco ocorre por ato normativo expedido pela Administração Pública (p. ex. ato do IBAMA definindo períodos de pesca proibida), existe uma mitigação do princípio legalidade.</w:t>
            </w:r>
          </w:p>
          <w:tbl>
            <w:tblPr>
              <w:tblStyle w:val="Tabelacomgrade"/>
              <w:tblW w:w="0" w:type="auto"/>
              <w:tblLook w:val="04A0" w:firstRow="1" w:lastRow="0" w:firstColumn="1" w:lastColumn="0" w:noHBand="0" w:noVBand="1"/>
            </w:tblPr>
            <w:tblGrid>
              <w:gridCol w:w="8268"/>
            </w:tblGrid>
            <w:tr w:rsidR="004110A8" w14:paraId="237BB76F" w14:textId="77777777" w:rsidTr="004110A8">
              <w:tc>
                <w:tcPr>
                  <w:tcW w:w="8268" w:type="dxa"/>
                  <w:shd w:val="clear" w:color="auto" w:fill="FFFFFF" w:themeFill="background1"/>
                </w:tcPr>
                <w:p w14:paraId="5C50F988" w14:textId="6BD1D9A1" w:rsidR="00AC7E59" w:rsidRPr="00AC7E59" w:rsidRDefault="00AC7E59" w:rsidP="00AF1D87">
                  <w:pPr>
                    <w:jc w:val="both"/>
                    <w:rPr>
                      <w:rFonts w:ascii="Book Antiqua" w:hAnsi="Book Antiqua" w:cs="Times New Roman"/>
                      <w:sz w:val="18"/>
                      <w:szCs w:val="18"/>
                    </w:rPr>
                  </w:pPr>
                  <w:r>
                    <w:rPr>
                      <w:rFonts w:ascii="Book Antiqua" w:hAnsi="Book Antiqua" w:cs="Times New Roman"/>
                      <w:b/>
                      <w:bCs/>
                      <w:sz w:val="18"/>
                      <w:szCs w:val="18"/>
                    </w:rPr>
                    <w:t>(</w:t>
                  </w:r>
                  <w:r w:rsidRPr="00AC7E59">
                    <w:rPr>
                      <w:rFonts w:ascii="Book Antiqua" w:hAnsi="Book Antiqua" w:cs="Times New Roman"/>
                      <w:b/>
                      <w:bCs/>
                      <w:sz w:val="18"/>
                      <w:szCs w:val="18"/>
                      <w:highlight w:val="yellow"/>
                    </w:rPr>
                    <w:t>PGEPR-2011</w:t>
                  </w:r>
                  <w:r>
                    <w:rPr>
                      <w:rFonts w:ascii="Book Antiqua" w:hAnsi="Book Antiqua" w:cs="Times New Roman"/>
                      <w:b/>
                      <w:bCs/>
                      <w:sz w:val="18"/>
                      <w:szCs w:val="18"/>
                    </w:rPr>
                    <w:t>)</w:t>
                  </w:r>
                  <w:r>
                    <w:rPr>
                      <w:rFonts w:ascii="Book Antiqua" w:hAnsi="Book Antiqua" w:cs="Times New Roman"/>
                      <w:sz w:val="18"/>
                      <w:szCs w:val="18"/>
                    </w:rPr>
                    <w:t xml:space="preserve">: </w:t>
                  </w:r>
                  <w:r w:rsidRPr="00AC7E59">
                    <w:rPr>
                      <w:rFonts w:ascii="Book Antiqua" w:hAnsi="Book Antiqua" w:cs="Times New Roman"/>
                      <w:sz w:val="18"/>
                      <w:szCs w:val="18"/>
                    </w:rPr>
                    <w:t>Sobre os crimes contra o meio ambiente é correto afirmar:</w:t>
                  </w:r>
                  <w:r>
                    <w:rPr>
                      <w:rFonts w:ascii="Book Antiqua" w:hAnsi="Book Antiqua" w:cs="Times New Roman"/>
                      <w:sz w:val="18"/>
                      <w:szCs w:val="18"/>
                    </w:rPr>
                    <w:t xml:space="preserve"> </w:t>
                  </w:r>
                  <w:r w:rsidRPr="00AC7E59">
                    <w:rPr>
                      <w:rFonts w:ascii="Book Antiqua" w:hAnsi="Book Antiqua" w:cs="Times New Roman"/>
                      <w:sz w:val="18"/>
                      <w:szCs w:val="18"/>
                    </w:rPr>
                    <w:t>a lei n. 9.605/98 contém tipos penais em branco de complementação heteróloga</w:t>
                  </w:r>
                  <w:r>
                    <w:rPr>
                      <w:rFonts w:ascii="Book Antiqua" w:hAnsi="Book Antiqua" w:cs="Times New Roman"/>
                      <w:sz w:val="18"/>
                      <w:szCs w:val="18"/>
                    </w:rPr>
                    <w:t>.</w:t>
                  </w:r>
                </w:p>
                <w:p w14:paraId="0A957A26" w14:textId="3E0EE416" w:rsidR="004110A8" w:rsidRPr="004110A8" w:rsidRDefault="004110A8" w:rsidP="00AF1D87">
                  <w:pPr>
                    <w:jc w:val="both"/>
                    <w:rPr>
                      <w:rFonts w:ascii="Book Antiqua" w:hAnsi="Book Antiqua" w:cs="Times New Roman"/>
                      <w:sz w:val="19"/>
                      <w:szCs w:val="19"/>
                    </w:rPr>
                  </w:pPr>
                  <w:r w:rsidRPr="004110A8">
                    <w:rPr>
                      <w:rFonts w:ascii="Book Antiqua" w:hAnsi="Book Antiqua" w:cs="Times New Roman"/>
                      <w:b/>
                      <w:bCs/>
                      <w:sz w:val="18"/>
                      <w:szCs w:val="18"/>
                    </w:rPr>
                    <w:t>(</w:t>
                  </w:r>
                  <w:r w:rsidRPr="004110A8">
                    <w:rPr>
                      <w:rFonts w:ascii="Book Antiqua" w:hAnsi="Book Antiqua" w:cs="Times New Roman"/>
                      <w:b/>
                      <w:bCs/>
                      <w:sz w:val="18"/>
                      <w:szCs w:val="18"/>
                      <w:highlight w:val="yellow"/>
                    </w:rPr>
                    <w:t>MPBA-2010</w:t>
                  </w:r>
                  <w:r w:rsidRPr="004110A8">
                    <w:rPr>
                      <w:rFonts w:ascii="Book Antiqua" w:hAnsi="Book Antiqua" w:cs="Times New Roman"/>
                      <w:b/>
                      <w:bCs/>
                      <w:sz w:val="18"/>
                      <w:szCs w:val="18"/>
                    </w:rPr>
                    <w:t>)</w:t>
                  </w:r>
                  <w:r w:rsidRPr="004110A8">
                    <w:rPr>
                      <w:rFonts w:ascii="Book Antiqua" w:hAnsi="Book Antiqua" w:cs="Times New Roman"/>
                      <w:sz w:val="18"/>
                      <w:szCs w:val="18"/>
                    </w:rPr>
                    <w:t>: Os tipos penais “em branco” ambientais mitigam o princípio da reserva legal, já que são complementados por normas de outros ramos do direito, inclusive de hierarquia distintas.</w:t>
                  </w:r>
                </w:p>
              </w:tc>
            </w:tr>
          </w:tbl>
          <w:p w14:paraId="38CC24AB" w14:textId="30266047" w:rsidR="004110A8" w:rsidRDefault="004110A8" w:rsidP="00AF1D87">
            <w:pPr>
              <w:jc w:val="both"/>
              <w:rPr>
                <w:rFonts w:ascii="Book Antiqua" w:hAnsi="Book Antiqua" w:cs="Times New Roman"/>
                <w:b/>
                <w:bCs/>
                <w:sz w:val="19"/>
                <w:szCs w:val="19"/>
              </w:rPr>
            </w:pPr>
          </w:p>
          <w:p w14:paraId="5CEEED47" w14:textId="02430BB0" w:rsidR="004110A8" w:rsidRPr="00C1354D" w:rsidRDefault="004110A8" w:rsidP="00AF1D87">
            <w:pPr>
              <w:ind w:right="31"/>
              <w:jc w:val="both"/>
              <w:rPr>
                <w:rFonts w:ascii="Book Antiqua" w:eastAsia="Times New Roman" w:hAnsi="Book Antiqua" w:cs="Times New Roman"/>
                <w:sz w:val="19"/>
                <w:szCs w:val="19"/>
                <w:lang w:eastAsia="pt-BR"/>
              </w:rPr>
            </w:pPr>
          </w:p>
        </w:tc>
      </w:tr>
    </w:tbl>
    <w:p w14:paraId="39146D0A" w14:textId="77777777" w:rsidR="00322EFC" w:rsidRPr="00AC7E59" w:rsidRDefault="00322EFC" w:rsidP="000064E0">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116" w:name="art35"/>
      <w:bookmarkEnd w:id="116"/>
      <w:r w:rsidRPr="00557EFF">
        <w:rPr>
          <w:rFonts w:ascii="Book Antiqua" w:eastAsia="Times New Roman" w:hAnsi="Book Antiqua" w:cs="Times New Roman"/>
          <w:b/>
          <w:bCs/>
          <w:sz w:val="19"/>
          <w:szCs w:val="19"/>
          <w:highlight w:val="magenta"/>
          <w:lang w:eastAsia="pt-BR"/>
        </w:rPr>
        <w:lastRenderedPageBreak/>
        <w:t>Art. 35</w:t>
      </w:r>
      <w:r w:rsidRPr="00C1354D">
        <w:rPr>
          <w:rFonts w:ascii="Book Antiqua" w:eastAsia="Times New Roman" w:hAnsi="Book Antiqua" w:cs="Times New Roman"/>
          <w:sz w:val="19"/>
          <w:szCs w:val="19"/>
          <w:lang w:eastAsia="pt-BR"/>
        </w:rPr>
        <w:t xml:space="preserve">. </w:t>
      </w:r>
      <w:r w:rsidRPr="00AC7E59">
        <w:rPr>
          <w:rFonts w:ascii="Book Antiqua" w:eastAsia="Times New Roman" w:hAnsi="Book Antiqua" w:cs="Times New Roman"/>
          <w:b/>
          <w:bCs/>
          <w:sz w:val="19"/>
          <w:szCs w:val="19"/>
          <w:lang w:eastAsia="pt-BR"/>
        </w:rPr>
        <w:t>Pescar mediante a utilização de:</w:t>
      </w:r>
    </w:p>
    <w:p w14:paraId="5FA7F684" w14:textId="3A92D854"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C7E59">
        <w:rPr>
          <w:rFonts w:ascii="Book Antiqua" w:eastAsia="Times New Roman" w:hAnsi="Book Antiqua" w:cs="Times New Roman"/>
          <w:b/>
          <w:bCs/>
          <w:sz w:val="19"/>
          <w:szCs w:val="19"/>
          <w:lang w:eastAsia="pt-BR"/>
        </w:rPr>
        <w:t>I - explosivos ou substâncias que, em contato com a água, produzam efeito semelhante</w:t>
      </w:r>
      <w:r w:rsidRPr="00E91F78">
        <w:rPr>
          <w:rFonts w:ascii="Book Antiqua" w:eastAsia="Times New Roman" w:hAnsi="Book Antiqua" w:cs="Times New Roman"/>
          <w:b/>
          <w:bCs/>
          <w:sz w:val="18"/>
          <w:szCs w:val="18"/>
          <w:lang w:eastAsia="pt-BR"/>
        </w:rPr>
        <w:t>;</w:t>
      </w:r>
      <w:r w:rsidR="00557EFF" w:rsidRPr="00E91F78">
        <w:rPr>
          <w:rFonts w:ascii="Book Antiqua" w:eastAsia="Times New Roman" w:hAnsi="Book Antiqua" w:cs="Times New Roman"/>
          <w:b/>
          <w:bCs/>
          <w:sz w:val="18"/>
          <w:szCs w:val="18"/>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F9483E" w:rsidRPr="00E91F78">
        <w:rPr>
          <w:rFonts w:ascii="Book Antiqua" w:eastAsia="Times New Roman" w:hAnsi="Book Antiqua" w:cs="Times New Roman"/>
          <w:b/>
          <w:bCs/>
          <w:color w:val="FF0000"/>
          <w:sz w:val="16"/>
          <w:szCs w:val="16"/>
          <w:lang w:eastAsia="pt-BR"/>
        </w:rPr>
        <w:t xml:space="preserve"> </w:t>
      </w:r>
      <w:r w:rsidR="00F9483E" w:rsidRPr="00E91F78">
        <w:rPr>
          <w:rFonts w:ascii="Book Antiqua" w:hAnsi="Book Antiqua"/>
          <w:b/>
          <w:bCs/>
          <w:color w:val="FF0000"/>
          <w:sz w:val="16"/>
          <w:szCs w:val="16"/>
          <w:u w:val="single"/>
        </w:rPr>
        <w:t>(PCRO-2014)</w:t>
      </w:r>
    </w:p>
    <w:p w14:paraId="49A916A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 - substâncias tóxicas, ou outro meio proibido pela autoridade competente:</w:t>
      </w:r>
    </w:p>
    <w:p w14:paraId="76D698F8" w14:textId="2AF4927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F9483E">
        <w:rPr>
          <w:rFonts w:ascii="Book Antiqua" w:eastAsia="Times New Roman" w:hAnsi="Book Antiqua" w:cs="Times New Roman"/>
          <w:b/>
          <w:bCs/>
          <w:sz w:val="19"/>
          <w:szCs w:val="19"/>
          <w:highlight w:val="yellow"/>
          <w:lang w:eastAsia="pt-BR"/>
        </w:rPr>
        <w:t>reclusão</w:t>
      </w:r>
      <w:r w:rsidRPr="00C1354D">
        <w:rPr>
          <w:rFonts w:ascii="Book Antiqua" w:eastAsia="Times New Roman" w:hAnsi="Book Antiqua" w:cs="Times New Roman"/>
          <w:sz w:val="19"/>
          <w:szCs w:val="19"/>
          <w:lang w:eastAsia="pt-BR"/>
        </w:rPr>
        <w:t xml:space="preserve"> de </w:t>
      </w:r>
      <w:r w:rsidRPr="00F9483E">
        <w:rPr>
          <w:rFonts w:ascii="Book Antiqua" w:eastAsia="Times New Roman" w:hAnsi="Book Antiqua" w:cs="Times New Roman"/>
          <w:b/>
          <w:bCs/>
          <w:sz w:val="19"/>
          <w:szCs w:val="19"/>
          <w:highlight w:val="cyan"/>
          <w:lang w:eastAsia="pt-BR"/>
        </w:rPr>
        <w:t>um ano</w:t>
      </w:r>
      <w:r w:rsidRPr="00C1354D">
        <w:rPr>
          <w:rFonts w:ascii="Book Antiqua" w:eastAsia="Times New Roman" w:hAnsi="Book Antiqua" w:cs="Times New Roman"/>
          <w:sz w:val="19"/>
          <w:szCs w:val="19"/>
          <w:lang w:eastAsia="pt-BR"/>
        </w:rPr>
        <w:t xml:space="preserve"> a </w:t>
      </w:r>
      <w:r w:rsidRPr="00F9483E">
        <w:rPr>
          <w:rFonts w:ascii="Book Antiqua" w:eastAsia="Times New Roman" w:hAnsi="Book Antiqua" w:cs="Times New Roman"/>
          <w:b/>
          <w:bCs/>
          <w:sz w:val="19"/>
          <w:szCs w:val="19"/>
          <w:highlight w:val="cyan"/>
          <w:lang w:eastAsia="pt-BR"/>
        </w:rPr>
        <w:t>cinco anos</w:t>
      </w:r>
      <w:r w:rsidRPr="00E91F78">
        <w:rPr>
          <w:rFonts w:ascii="Book Antiqua" w:eastAsia="Times New Roman" w:hAnsi="Book Antiqua" w:cs="Times New Roman"/>
          <w:sz w:val="18"/>
          <w:szCs w:val="18"/>
          <w:lang w:eastAsia="pt-BR"/>
        </w:rPr>
        <w:t>.</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(PCRO-2014)</w:t>
      </w:r>
    </w:p>
    <w:p w14:paraId="21B76AEA" w14:textId="52A7FDD5"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7" w:name="art36"/>
      <w:bookmarkEnd w:id="117"/>
      <w:r w:rsidRPr="00C1354D">
        <w:rPr>
          <w:rFonts w:ascii="Book Antiqua" w:eastAsia="Times New Roman" w:hAnsi="Book Antiqua" w:cs="Times New Roman"/>
          <w:b/>
          <w:sz w:val="19"/>
          <w:szCs w:val="19"/>
          <w:highlight w:val="magenta"/>
          <w:lang w:eastAsia="pt-BR"/>
        </w:rPr>
        <w:t>Art. 36</w:t>
      </w:r>
      <w:r w:rsidRPr="00C1354D">
        <w:rPr>
          <w:rFonts w:ascii="Book Antiqua" w:eastAsia="Times New Roman" w:hAnsi="Book Antiqua" w:cs="Times New Roman"/>
          <w:sz w:val="19"/>
          <w:szCs w:val="19"/>
          <w:lang w:eastAsia="pt-BR"/>
        </w:rPr>
        <w:t xml:space="preserve">. </w:t>
      </w:r>
      <w:r w:rsidRPr="0069365D">
        <w:rPr>
          <w:rFonts w:ascii="Book Antiqua" w:eastAsia="Times New Roman" w:hAnsi="Book Antiqua" w:cs="Times New Roman"/>
          <w:b/>
          <w:bCs/>
          <w:sz w:val="19"/>
          <w:szCs w:val="19"/>
          <w:lang w:eastAsia="pt-BR"/>
        </w:rPr>
        <w:t xml:space="preserve">Para os efeitos desta Lei, </w:t>
      </w:r>
      <w:r w:rsidRPr="0069365D">
        <w:rPr>
          <w:rFonts w:ascii="Book Antiqua" w:eastAsia="Times New Roman" w:hAnsi="Book Antiqua" w:cs="Times New Roman"/>
          <w:b/>
          <w:bCs/>
          <w:caps/>
          <w:sz w:val="19"/>
          <w:szCs w:val="19"/>
          <w:highlight w:val="green"/>
          <w:lang w:eastAsia="pt-BR"/>
        </w:rPr>
        <w:t>considera-se</w:t>
      </w:r>
      <w:r w:rsidRPr="0069365D">
        <w:rPr>
          <w:rFonts w:ascii="Book Antiqua" w:eastAsia="Times New Roman" w:hAnsi="Book Antiqua" w:cs="Times New Roman"/>
          <w:b/>
          <w:bCs/>
          <w:sz w:val="19"/>
          <w:szCs w:val="19"/>
          <w:lang w:eastAsia="pt-BR"/>
        </w:rPr>
        <w:t xml:space="preserve"> </w:t>
      </w:r>
      <w:r w:rsidRPr="0069365D">
        <w:rPr>
          <w:rFonts w:ascii="Book Antiqua" w:eastAsia="Times New Roman" w:hAnsi="Book Antiqua" w:cs="Times New Roman"/>
          <w:b/>
          <w:bCs/>
          <w:caps/>
          <w:sz w:val="19"/>
          <w:szCs w:val="19"/>
          <w:shd w:val="clear" w:color="auto" w:fill="F7CAAC" w:themeFill="accent2" w:themeFillTint="66"/>
          <w:lang w:eastAsia="pt-BR"/>
        </w:rPr>
        <w:t>pesca</w:t>
      </w:r>
      <w:r w:rsidRPr="0069365D">
        <w:rPr>
          <w:rFonts w:ascii="Book Antiqua" w:eastAsia="Times New Roman" w:hAnsi="Book Antiqua" w:cs="Times New Roman"/>
          <w:b/>
          <w:bCs/>
          <w:sz w:val="19"/>
          <w:szCs w:val="19"/>
          <w:lang w:eastAsia="pt-BR"/>
        </w:rPr>
        <w:t xml:space="preserve"> </w:t>
      </w:r>
      <w:r w:rsidRPr="00004DEE">
        <w:rPr>
          <w:rFonts w:ascii="Book Antiqua" w:eastAsia="Times New Roman" w:hAnsi="Book Antiqua" w:cs="Times New Roman"/>
          <w:b/>
          <w:bCs/>
          <w:sz w:val="19"/>
          <w:szCs w:val="19"/>
          <w:highlight w:val="cyan"/>
          <w:lang w:eastAsia="pt-BR"/>
        </w:rPr>
        <w:t>todo ato tendente</w:t>
      </w:r>
      <w:r w:rsidRPr="0069365D">
        <w:rPr>
          <w:rFonts w:ascii="Book Antiqua" w:eastAsia="Times New Roman" w:hAnsi="Book Antiqua" w:cs="Times New Roman"/>
          <w:b/>
          <w:bCs/>
          <w:sz w:val="19"/>
          <w:szCs w:val="19"/>
          <w:lang w:eastAsia="pt-BR"/>
        </w:rPr>
        <w:t xml:space="preserve"> a retirar, extrair, coletar, apanhar, apreender ou capturar </w:t>
      </w:r>
      <w:r w:rsidRPr="0069365D">
        <w:rPr>
          <w:rFonts w:ascii="Book Antiqua" w:eastAsia="Times New Roman" w:hAnsi="Book Antiqua" w:cs="Times New Roman"/>
          <w:b/>
          <w:bCs/>
          <w:sz w:val="19"/>
          <w:szCs w:val="19"/>
          <w:highlight w:val="yellow"/>
          <w:lang w:eastAsia="pt-BR"/>
        </w:rPr>
        <w:t>espécimes dos grupos dos peixes</w:t>
      </w:r>
      <w:r w:rsidRPr="0069365D">
        <w:rPr>
          <w:rFonts w:ascii="Book Antiqua" w:eastAsia="Times New Roman" w:hAnsi="Book Antiqua" w:cs="Times New Roman"/>
          <w:b/>
          <w:bCs/>
          <w:sz w:val="19"/>
          <w:szCs w:val="19"/>
          <w:lang w:eastAsia="pt-BR"/>
        </w:rPr>
        <w:t xml:space="preserve">, </w:t>
      </w:r>
      <w:r w:rsidRPr="0069365D">
        <w:rPr>
          <w:rFonts w:ascii="Book Antiqua" w:eastAsia="Times New Roman" w:hAnsi="Book Antiqua" w:cs="Times New Roman"/>
          <w:b/>
          <w:bCs/>
          <w:sz w:val="19"/>
          <w:szCs w:val="19"/>
          <w:highlight w:val="yellow"/>
          <w:lang w:eastAsia="pt-BR"/>
        </w:rPr>
        <w:t>crustáceos</w:t>
      </w:r>
      <w:r w:rsidRPr="0069365D">
        <w:rPr>
          <w:rFonts w:ascii="Book Antiqua" w:eastAsia="Times New Roman" w:hAnsi="Book Antiqua" w:cs="Times New Roman"/>
          <w:b/>
          <w:bCs/>
          <w:sz w:val="19"/>
          <w:szCs w:val="19"/>
          <w:lang w:eastAsia="pt-BR"/>
        </w:rPr>
        <w:t xml:space="preserve">, </w:t>
      </w:r>
      <w:r w:rsidRPr="0069365D">
        <w:rPr>
          <w:rFonts w:ascii="Book Antiqua" w:eastAsia="Times New Roman" w:hAnsi="Book Antiqua" w:cs="Times New Roman"/>
          <w:b/>
          <w:bCs/>
          <w:sz w:val="19"/>
          <w:szCs w:val="19"/>
          <w:highlight w:val="yellow"/>
          <w:lang w:eastAsia="pt-BR"/>
        </w:rPr>
        <w:t>moluscos</w:t>
      </w:r>
      <w:r w:rsidRPr="0069365D">
        <w:rPr>
          <w:rFonts w:ascii="Book Antiqua" w:eastAsia="Times New Roman" w:hAnsi="Book Antiqua" w:cs="Times New Roman"/>
          <w:b/>
          <w:bCs/>
          <w:sz w:val="19"/>
          <w:szCs w:val="19"/>
          <w:lang w:eastAsia="pt-BR"/>
        </w:rPr>
        <w:t xml:space="preserve"> e </w:t>
      </w:r>
      <w:r w:rsidRPr="0069365D">
        <w:rPr>
          <w:rFonts w:ascii="Book Antiqua" w:eastAsia="Times New Roman" w:hAnsi="Book Antiqua" w:cs="Times New Roman"/>
          <w:b/>
          <w:bCs/>
          <w:sz w:val="19"/>
          <w:szCs w:val="19"/>
          <w:highlight w:val="yellow"/>
          <w:lang w:eastAsia="pt-BR"/>
        </w:rPr>
        <w:t>vegetais hidróbios</w:t>
      </w:r>
      <w:r w:rsidRPr="0069365D">
        <w:rPr>
          <w:rFonts w:ascii="Book Antiqua" w:eastAsia="Times New Roman" w:hAnsi="Book Antiqua" w:cs="Times New Roman"/>
          <w:b/>
          <w:bCs/>
          <w:sz w:val="19"/>
          <w:szCs w:val="19"/>
          <w:lang w:eastAsia="pt-BR"/>
        </w:rPr>
        <w:t xml:space="preserve">, suscetíveis ou não de aproveitamento econômico, </w:t>
      </w:r>
      <w:r w:rsidRPr="00004DEE">
        <w:rPr>
          <w:rFonts w:ascii="Book Antiqua" w:eastAsia="Times New Roman" w:hAnsi="Book Antiqua" w:cs="Times New Roman"/>
          <w:b/>
          <w:bCs/>
          <w:caps/>
          <w:sz w:val="19"/>
          <w:szCs w:val="19"/>
          <w:highlight w:val="green"/>
          <w:lang w:eastAsia="pt-BR"/>
        </w:rPr>
        <w:t>ressalvadas</w:t>
      </w:r>
      <w:r w:rsidRPr="0069365D">
        <w:rPr>
          <w:rFonts w:ascii="Book Antiqua" w:eastAsia="Times New Roman" w:hAnsi="Book Antiqua" w:cs="Times New Roman"/>
          <w:b/>
          <w:bCs/>
          <w:sz w:val="19"/>
          <w:szCs w:val="19"/>
          <w:lang w:eastAsia="pt-BR"/>
        </w:rPr>
        <w:t xml:space="preserve"> as espécies ameaçadas de extinção, constantes nas listas oficiais da fauna e da flora</w:t>
      </w:r>
      <w:r w:rsidRPr="00E91F78">
        <w:rPr>
          <w:rFonts w:ascii="Book Antiqua" w:eastAsia="Times New Roman" w:hAnsi="Book Antiqua" w:cs="Times New Roman"/>
          <w:b/>
          <w:bCs/>
          <w:sz w:val="18"/>
          <w:szCs w:val="18"/>
          <w:lang w:eastAsia="pt-BR"/>
        </w:rPr>
        <w:t>.</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(TJMG-2009)</w:t>
      </w:r>
      <w:r w:rsidR="00F17E2E" w:rsidRPr="00E91F78">
        <w:rPr>
          <w:rFonts w:ascii="Book Antiqua" w:eastAsia="Times New Roman" w:hAnsi="Book Antiqua" w:cs="Times New Roman"/>
          <w:sz w:val="18"/>
          <w:szCs w:val="18"/>
          <w:lang w:eastAsia="pt-BR"/>
        </w:rPr>
        <w:t xml:space="preserve"> </w:t>
      </w:r>
      <w:r w:rsidR="00F17E2E" w:rsidRPr="00E91F78">
        <w:rPr>
          <w:rFonts w:ascii="Book Antiqua" w:eastAsia="Times New Roman" w:hAnsi="Book Antiqua" w:cs="Times New Roman"/>
          <w:b/>
          <w:bCs/>
          <w:color w:val="FF0000"/>
          <w:sz w:val="16"/>
          <w:szCs w:val="16"/>
          <w:u w:val="single"/>
          <w:lang w:eastAsia="pt-BR"/>
        </w:rPr>
        <w:t>(TJAM-2013)</w:t>
      </w:r>
      <w:r w:rsidR="00DD611F" w:rsidRPr="00E91F78">
        <w:rPr>
          <w:rFonts w:ascii="Book Antiqua" w:eastAsia="Times New Roman" w:hAnsi="Book Antiqua" w:cs="Times New Roman"/>
          <w:sz w:val="16"/>
          <w:szCs w:val="16"/>
          <w:lang w:eastAsia="pt-BR"/>
        </w:rPr>
        <w:t xml:space="preserve"> </w:t>
      </w:r>
      <w:r w:rsidR="00DD611F" w:rsidRPr="00E91F78">
        <w:rPr>
          <w:rFonts w:ascii="Book Antiqua" w:eastAsia="Times New Roman" w:hAnsi="Book Antiqua" w:cs="Times New Roman"/>
          <w:b/>
          <w:bCs/>
          <w:color w:val="FF0000"/>
          <w:sz w:val="16"/>
          <w:szCs w:val="16"/>
          <w:u w:val="single"/>
          <w:lang w:eastAsia="pt-BR"/>
        </w:rPr>
        <w:t>(TJPR-2014)</w:t>
      </w:r>
      <w:r w:rsidR="0069365D" w:rsidRPr="00E91F78">
        <w:rPr>
          <w:rFonts w:ascii="Book Antiqua" w:eastAsia="Times New Roman" w:hAnsi="Book Antiqua" w:cs="Times New Roman"/>
          <w:b/>
          <w:bCs/>
          <w:color w:val="FF0000"/>
          <w:sz w:val="16"/>
          <w:szCs w:val="16"/>
          <w:lang w:eastAsia="pt-BR"/>
        </w:rPr>
        <w:t xml:space="preserve"> </w:t>
      </w:r>
      <w:r w:rsidR="0069365D" w:rsidRPr="00E91F78">
        <w:rPr>
          <w:rFonts w:ascii="Book Antiqua" w:eastAsia="Times New Roman" w:hAnsi="Book Antiqua" w:cs="Times New Roman"/>
          <w:b/>
          <w:color w:val="FF0000"/>
          <w:sz w:val="16"/>
          <w:szCs w:val="16"/>
          <w:u w:val="single"/>
          <w:lang w:eastAsia="pt-BR"/>
        </w:rPr>
        <w:t>(PCAP-2017)</w:t>
      </w:r>
      <w:r w:rsidR="00004DEE" w:rsidRPr="00E91F78">
        <w:rPr>
          <w:rFonts w:ascii="Book Antiqua" w:eastAsia="Times New Roman" w:hAnsi="Book Antiqua" w:cs="Times New Roman"/>
          <w:b/>
          <w:color w:val="FF0000"/>
          <w:sz w:val="16"/>
          <w:szCs w:val="16"/>
          <w:lang w:eastAsia="pt-BR"/>
        </w:rPr>
        <w:t xml:space="preserve"> </w:t>
      </w:r>
      <w:r w:rsidR="00004DEE" w:rsidRPr="00E91F78">
        <w:rPr>
          <w:rFonts w:ascii="Book Antiqua" w:hAnsi="Book Antiqua"/>
          <w:b/>
          <w:bCs/>
          <w:color w:val="FF0000"/>
          <w:sz w:val="16"/>
          <w:szCs w:val="16"/>
          <w:u w:val="single"/>
        </w:rPr>
        <w:t>(PGECE-2021)</w:t>
      </w:r>
    </w:p>
    <w:tbl>
      <w:tblPr>
        <w:tblStyle w:val="Tabelacomgrade"/>
        <w:tblW w:w="0" w:type="auto"/>
        <w:shd w:val="clear" w:color="auto" w:fill="CCFFFF"/>
        <w:tblLook w:val="04A0" w:firstRow="1" w:lastRow="0" w:firstColumn="1" w:lastColumn="0" w:noHBand="0" w:noVBand="1"/>
      </w:tblPr>
      <w:tblGrid>
        <w:gridCol w:w="8494"/>
      </w:tblGrid>
      <w:tr w:rsidR="007A42A3" w:rsidRPr="00C1354D" w14:paraId="0EBE27B7" w14:textId="77777777" w:rsidTr="00A01E2F">
        <w:tc>
          <w:tcPr>
            <w:tcW w:w="8494" w:type="dxa"/>
            <w:shd w:val="clear" w:color="auto" w:fill="CCFFFF"/>
          </w:tcPr>
          <w:p w14:paraId="148D6090" w14:textId="77777777" w:rsidR="007A42A3" w:rsidRPr="00C1354D" w:rsidRDefault="007A42A3" w:rsidP="007A42A3">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TJMG-2009</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Sobre os crimes contra o meio ambiente, marque a alternativa CORRETA:</w:t>
            </w:r>
            <w:r w:rsidRPr="00C1354D">
              <w:rPr>
                <w:sz w:val="19"/>
                <w:szCs w:val="19"/>
              </w:rPr>
              <w:t xml:space="preserve"> </w:t>
            </w:r>
            <w:r w:rsidRPr="00C1354D">
              <w:rPr>
                <w:rFonts w:ascii="Book Antiqua" w:eastAsia="Times New Roman" w:hAnsi="Book Antiqua" w:cs="Times New Roman"/>
                <w:sz w:val="19"/>
                <w:szCs w:val="19"/>
                <w:lang w:eastAsia="pt-BR"/>
              </w:rPr>
              <w:t xml:space="preserve">Ao conceituar pesca, para os fins legais, a Lei nº 9.605, de 1998, abrange peixes, crustáceos, moluscos e vegetais hidróbios.  </w:t>
            </w:r>
            <w:r w:rsidRPr="00C1354D">
              <w:rPr>
                <w:rFonts w:ascii="Book Antiqua" w:eastAsia="Times New Roman" w:hAnsi="Book Antiqua" w:cs="Times New Roman"/>
                <w:b/>
                <w:sz w:val="19"/>
                <w:szCs w:val="19"/>
                <w:lang w:eastAsia="pt-BR"/>
              </w:rPr>
              <w:t>BL: art. 36, LCA.</w:t>
            </w:r>
          </w:p>
        </w:tc>
      </w:tr>
    </w:tbl>
    <w:p w14:paraId="3006622F" w14:textId="2D00E880"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8" w:name="art37"/>
      <w:bookmarkEnd w:id="118"/>
      <w:r w:rsidRPr="00C1354D">
        <w:rPr>
          <w:rFonts w:ascii="Book Antiqua" w:eastAsia="Times New Roman" w:hAnsi="Book Antiqua" w:cs="Times New Roman"/>
          <w:b/>
          <w:sz w:val="19"/>
          <w:szCs w:val="19"/>
          <w:highlight w:val="magenta"/>
          <w:lang w:eastAsia="pt-BR"/>
        </w:rPr>
        <w:t>Art. 37</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Não é crime</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sz w:val="19"/>
          <w:szCs w:val="19"/>
          <w:highlight w:val="cyan"/>
          <w:lang w:eastAsia="pt-BR"/>
        </w:rPr>
        <w:t>o abate de animal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quando realizado</w:t>
      </w:r>
      <w:r w:rsidRPr="00C1354D">
        <w:rPr>
          <w:rFonts w:ascii="Book Antiqua" w:eastAsia="Times New Roman" w:hAnsi="Book Antiqua" w:cs="Times New Roman"/>
          <w:sz w:val="19"/>
          <w:szCs w:val="19"/>
          <w:lang w:eastAsia="pt-BR"/>
        </w:rPr>
        <w:t>:</w:t>
      </w:r>
      <w:r w:rsidR="005471E5" w:rsidRPr="00C1354D">
        <w:rPr>
          <w:rFonts w:ascii="Book Antiqua" w:eastAsia="Times New Roman" w:hAnsi="Book Antiqua" w:cs="Times New Roman"/>
          <w:sz w:val="19"/>
          <w:szCs w:val="19"/>
          <w:lang w:eastAsia="pt-BR"/>
        </w:rPr>
        <w:t xml:space="preserve"> </w:t>
      </w:r>
    </w:p>
    <w:p w14:paraId="7FF18295" w14:textId="2FAE5BF1" w:rsidR="00EC04D5" w:rsidRPr="00B42F3A" w:rsidRDefault="00322EFC" w:rsidP="00EC04D5">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sz w:val="19"/>
          <w:szCs w:val="19"/>
          <w:lang w:eastAsia="pt-BR"/>
        </w:rPr>
        <w:t xml:space="preserve">I - </w:t>
      </w:r>
      <w:r w:rsidRPr="00C1354D">
        <w:rPr>
          <w:rFonts w:ascii="Book Antiqua" w:eastAsia="Times New Roman" w:hAnsi="Book Antiqua" w:cs="Times New Roman"/>
          <w:b/>
          <w:sz w:val="19"/>
          <w:szCs w:val="19"/>
          <w:lang w:eastAsia="pt-BR"/>
        </w:rPr>
        <w:t xml:space="preserve">em </w:t>
      </w:r>
      <w:r w:rsidRPr="00C1354D">
        <w:rPr>
          <w:rFonts w:ascii="Book Antiqua" w:eastAsia="Times New Roman" w:hAnsi="Book Antiqua" w:cs="Times New Roman"/>
          <w:b/>
          <w:sz w:val="19"/>
          <w:szCs w:val="19"/>
          <w:highlight w:val="cyan"/>
          <w:lang w:eastAsia="pt-BR"/>
        </w:rPr>
        <w:t>estado de necessidade</w:t>
      </w:r>
      <w:r w:rsidRPr="00C1354D">
        <w:rPr>
          <w:rFonts w:ascii="Book Antiqua" w:eastAsia="Times New Roman" w:hAnsi="Book Antiqua" w:cs="Times New Roman"/>
          <w:b/>
          <w:sz w:val="19"/>
          <w:szCs w:val="19"/>
          <w:lang w:eastAsia="pt-BR"/>
        </w:rPr>
        <w:t xml:space="preserve">, para </w:t>
      </w:r>
      <w:r w:rsidRPr="00C1354D">
        <w:rPr>
          <w:rFonts w:ascii="Book Antiqua" w:eastAsia="Times New Roman" w:hAnsi="Book Antiqua" w:cs="Times New Roman"/>
          <w:b/>
          <w:sz w:val="19"/>
          <w:szCs w:val="19"/>
          <w:highlight w:val="yellow"/>
          <w:lang w:eastAsia="pt-BR"/>
        </w:rPr>
        <w:t>saciar a fome</w:t>
      </w:r>
      <w:r w:rsidRPr="00C1354D">
        <w:rPr>
          <w:rFonts w:ascii="Book Antiqua" w:eastAsia="Times New Roman" w:hAnsi="Book Antiqua" w:cs="Times New Roman"/>
          <w:b/>
          <w:sz w:val="19"/>
          <w:szCs w:val="19"/>
          <w:lang w:eastAsia="pt-BR"/>
        </w:rPr>
        <w:t xml:space="preserve"> do </w:t>
      </w:r>
      <w:r w:rsidRPr="00C1354D">
        <w:rPr>
          <w:rFonts w:ascii="Book Antiqua" w:eastAsia="Times New Roman" w:hAnsi="Book Antiqua" w:cs="Times New Roman"/>
          <w:b/>
          <w:sz w:val="19"/>
          <w:szCs w:val="19"/>
          <w:highlight w:val="cyan"/>
          <w:lang w:eastAsia="pt-BR"/>
        </w:rPr>
        <w:t>agente</w:t>
      </w:r>
      <w:r w:rsidRPr="00C1354D">
        <w:rPr>
          <w:rFonts w:ascii="Book Antiqua" w:eastAsia="Times New Roman" w:hAnsi="Book Antiqua" w:cs="Times New Roman"/>
          <w:b/>
          <w:sz w:val="19"/>
          <w:szCs w:val="19"/>
          <w:lang w:eastAsia="pt-BR"/>
        </w:rPr>
        <w:t xml:space="preserve"> ou de </w:t>
      </w:r>
      <w:r w:rsidRPr="00C1354D">
        <w:rPr>
          <w:rFonts w:ascii="Book Antiqua" w:eastAsia="Times New Roman" w:hAnsi="Book Antiqua" w:cs="Times New Roman"/>
          <w:b/>
          <w:sz w:val="19"/>
          <w:szCs w:val="19"/>
          <w:highlight w:val="cyan"/>
          <w:lang w:eastAsia="pt-BR"/>
        </w:rPr>
        <w:t>sua família</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945341" w:rsidRPr="00E91F78">
        <w:rPr>
          <w:rFonts w:ascii="Book Antiqua" w:eastAsia="Times New Roman" w:hAnsi="Book Antiqua" w:cs="Times New Roman"/>
          <w:b/>
          <w:bCs/>
          <w:color w:val="FF0000"/>
          <w:sz w:val="16"/>
          <w:szCs w:val="16"/>
          <w:u w:val="single"/>
          <w:lang w:eastAsia="pt-BR"/>
        </w:rPr>
        <w:t>(DPEPI-2009)</w:t>
      </w:r>
      <w:r w:rsidR="00E12AD3" w:rsidRPr="00E91F78">
        <w:rPr>
          <w:rFonts w:ascii="Book Antiqua" w:eastAsia="Times New Roman" w:hAnsi="Book Antiqua" w:cs="Times New Roman"/>
          <w:sz w:val="16"/>
          <w:szCs w:val="16"/>
          <w:lang w:eastAsia="pt-BR"/>
        </w:rPr>
        <w:t xml:space="preserve"> </w:t>
      </w:r>
      <w:r w:rsidR="00E12AD3" w:rsidRPr="00E91F78">
        <w:rPr>
          <w:rFonts w:ascii="Book Antiqua" w:eastAsia="Times New Roman" w:hAnsi="Book Antiqua" w:cs="Times New Roman"/>
          <w:b/>
          <w:color w:val="FF0000"/>
          <w:sz w:val="16"/>
          <w:szCs w:val="16"/>
          <w:u w:val="single"/>
          <w:lang w:eastAsia="pt-BR"/>
        </w:rPr>
        <w:t>(TJSC-2010)</w:t>
      </w:r>
      <w:r w:rsidR="00CE54B2" w:rsidRPr="00E91F78">
        <w:rPr>
          <w:rFonts w:ascii="Book Antiqua" w:eastAsia="Times New Roman" w:hAnsi="Book Antiqua" w:cs="Times New Roman"/>
          <w:b/>
          <w:color w:val="FF0000"/>
          <w:sz w:val="16"/>
          <w:szCs w:val="16"/>
          <w:lang w:eastAsia="pt-BR"/>
        </w:rPr>
        <w:t xml:space="preserve"> </w:t>
      </w:r>
      <w:r w:rsidR="00CE54B2" w:rsidRPr="00E91F78">
        <w:rPr>
          <w:rFonts w:ascii="Book Antiqua" w:eastAsia="Times New Roman" w:hAnsi="Book Antiqua" w:cs="Times New Roman"/>
          <w:b/>
          <w:color w:val="FF0000"/>
          <w:sz w:val="16"/>
          <w:szCs w:val="16"/>
          <w:u w:val="single"/>
          <w:lang w:eastAsia="pt-BR"/>
        </w:rPr>
        <w:t>(DPEBA-2010)</w:t>
      </w:r>
      <w:r w:rsidR="00AB0B74" w:rsidRPr="00E91F78">
        <w:rPr>
          <w:rFonts w:ascii="Book Antiqua" w:eastAsia="Times New Roman" w:hAnsi="Book Antiqua" w:cs="Times New Roman"/>
          <w:b/>
          <w:color w:val="FF0000"/>
          <w:sz w:val="16"/>
          <w:szCs w:val="16"/>
          <w:lang w:eastAsia="pt-BR"/>
        </w:rPr>
        <w:t xml:space="preserve"> </w:t>
      </w:r>
      <w:r w:rsidR="00AB0B74" w:rsidRPr="00E91F78">
        <w:rPr>
          <w:rFonts w:ascii="Book Antiqua" w:eastAsia="Times New Roman" w:hAnsi="Book Antiqua" w:cs="Times New Roman"/>
          <w:b/>
          <w:color w:val="FF0000"/>
          <w:sz w:val="16"/>
          <w:szCs w:val="16"/>
          <w:u w:val="single"/>
          <w:lang w:eastAsia="pt-BR"/>
        </w:rPr>
        <w:t>(TRF4-2010)</w:t>
      </w:r>
      <w:r w:rsidR="005471E5" w:rsidRPr="00E91F78">
        <w:rPr>
          <w:rFonts w:ascii="Book Antiqua" w:eastAsia="Times New Roman" w:hAnsi="Book Antiqua" w:cs="Times New Roman"/>
          <w:b/>
          <w:color w:val="FF0000"/>
          <w:sz w:val="16"/>
          <w:szCs w:val="16"/>
          <w:lang w:eastAsia="pt-BR"/>
        </w:rPr>
        <w:t xml:space="preserve"> </w:t>
      </w:r>
      <w:r w:rsidR="005471E5" w:rsidRPr="00E91F78">
        <w:rPr>
          <w:rFonts w:ascii="Book Antiqua" w:eastAsia="Times New Roman" w:hAnsi="Book Antiqua" w:cs="Times New Roman"/>
          <w:b/>
          <w:bCs/>
          <w:color w:val="FF0000"/>
          <w:sz w:val="16"/>
          <w:szCs w:val="16"/>
          <w:u w:val="single"/>
          <w:lang w:eastAsia="pt-BR"/>
        </w:rPr>
        <w:t>(TJRO-2011)</w:t>
      </w:r>
      <w:r w:rsidR="0083305D" w:rsidRPr="00E91F78">
        <w:rPr>
          <w:rFonts w:ascii="Book Antiqua" w:eastAsia="Times New Roman" w:hAnsi="Book Antiqua" w:cs="Times New Roman"/>
          <w:b/>
          <w:bCs/>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B42F3A">
        <w:rPr>
          <w:rFonts w:ascii="Book Antiqua" w:eastAsia="Times New Roman" w:hAnsi="Book Antiqua" w:cs="Times New Roman"/>
          <w:b/>
          <w:color w:val="FF0000"/>
          <w:sz w:val="16"/>
          <w:szCs w:val="16"/>
          <w:lang w:eastAsia="pt-BR"/>
        </w:rPr>
        <w:t xml:space="preserve"> </w:t>
      </w:r>
      <w:r w:rsidR="00B42F3A">
        <w:rPr>
          <w:rFonts w:ascii="Book Antiqua" w:eastAsia="Times New Roman" w:hAnsi="Book Antiqua" w:cs="Times New Roman"/>
          <w:b/>
          <w:color w:val="FF0000"/>
          <w:sz w:val="16"/>
          <w:szCs w:val="16"/>
          <w:u w:val="single"/>
          <w:lang w:eastAsia="pt-BR"/>
        </w:rPr>
        <w:t>(DPEAM-2013)</w:t>
      </w:r>
      <w:r w:rsidR="00B42F3A">
        <w:rPr>
          <w:rFonts w:ascii="Book Antiqua" w:eastAsia="Times New Roman" w:hAnsi="Book Antiqua" w:cs="Times New Roman"/>
          <w:b/>
          <w:color w:val="FF0000"/>
          <w:sz w:val="16"/>
          <w:szCs w:val="16"/>
          <w:lang w:eastAsia="pt-BR"/>
        </w:rPr>
        <w:t xml:space="preserve"> </w:t>
      </w:r>
      <w:r w:rsidR="00B42F3A">
        <w:rPr>
          <w:rFonts w:ascii="Book Antiqua" w:eastAsia="Times New Roman" w:hAnsi="Book Antiqua" w:cs="Times New Roman"/>
          <w:b/>
          <w:color w:val="FF0000"/>
          <w:sz w:val="16"/>
          <w:szCs w:val="16"/>
          <w:u w:val="single"/>
          <w:lang w:eastAsia="pt-BR"/>
        </w:rPr>
        <w:t>(TRF3-2013)</w:t>
      </w:r>
      <w:r w:rsidR="00EC04D5" w:rsidRPr="00E91F78">
        <w:rPr>
          <w:rFonts w:ascii="Book Antiqua" w:eastAsia="Times New Roman" w:hAnsi="Book Antiqua" w:cs="Times New Roman"/>
          <w:sz w:val="16"/>
          <w:szCs w:val="16"/>
          <w:lang w:eastAsia="pt-BR"/>
        </w:rPr>
        <w:t xml:space="preserve"> </w:t>
      </w:r>
      <w:r w:rsidR="00EC04D5" w:rsidRPr="00E91F78">
        <w:rPr>
          <w:rFonts w:ascii="Book Antiqua" w:eastAsia="Times New Roman" w:hAnsi="Book Antiqua" w:cs="Times New Roman"/>
          <w:b/>
          <w:color w:val="FF0000"/>
          <w:sz w:val="16"/>
          <w:szCs w:val="16"/>
          <w:u w:val="single"/>
          <w:lang w:eastAsia="pt-BR"/>
        </w:rPr>
        <w:t>(MPGO-2014)</w:t>
      </w:r>
      <w:r w:rsidR="00444448" w:rsidRPr="00E91F78">
        <w:rPr>
          <w:rFonts w:ascii="Book Antiqua" w:eastAsia="Times New Roman" w:hAnsi="Book Antiqua" w:cs="Times New Roman"/>
          <w:b/>
          <w:color w:val="FF0000"/>
          <w:sz w:val="16"/>
          <w:szCs w:val="16"/>
          <w:lang w:eastAsia="pt-BR"/>
        </w:rPr>
        <w:t xml:space="preserve"> </w:t>
      </w:r>
      <w:r w:rsidR="00444448" w:rsidRPr="00E91F78">
        <w:rPr>
          <w:rFonts w:ascii="Book Antiqua" w:eastAsia="Times New Roman" w:hAnsi="Book Antiqua" w:cs="Times New Roman"/>
          <w:b/>
          <w:bCs/>
          <w:color w:val="FF0000"/>
          <w:sz w:val="16"/>
          <w:szCs w:val="16"/>
          <w:u w:val="single"/>
          <w:lang w:eastAsia="pt-BR"/>
        </w:rPr>
        <w:t>(PCPA-2016)</w:t>
      </w:r>
      <w:r w:rsidR="001A0686" w:rsidRPr="00E91F78">
        <w:rPr>
          <w:rFonts w:ascii="Book Antiqua" w:eastAsia="Times New Roman" w:hAnsi="Book Antiqua" w:cs="Times New Roman"/>
          <w:b/>
          <w:color w:val="FF0000"/>
          <w:sz w:val="16"/>
          <w:szCs w:val="16"/>
          <w:lang w:eastAsia="pt-BR"/>
        </w:rPr>
        <w:t xml:space="preserve"> </w:t>
      </w:r>
      <w:r w:rsidR="00E05995" w:rsidRPr="00E91F78">
        <w:rPr>
          <w:rFonts w:ascii="Book Antiqua" w:eastAsia="Times New Roman" w:hAnsi="Book Antiqua" w:cs="Times New Roman"/>
          <w:b/>
          <w:color w:val="FF0000"/>
          <w:sz w:val="16"/>
          <w:szCs w:val="16"/>
          <w:u w:val="single"/>
          <w:lang w:eastAsia="pt-BR"/>
        </w:rPr>
        <w:t>(TJPR-2019)</w:t>
      </w:r>
      <w:r w:rsidR="001F1C8A" w:rsidRPr="00E91F78">
        <w:rPr>
          <w:rFonts w:ascii="Book Antiqua" w:eastAsia="Times New Roman" w:hAnsi="Book Antiqua" w:cs="Times New Roman"/>
          <w:b/>
          <w:color w:val="FF0000"/>
          <w:sz w:val="16"/>
          <w:szCs w:val="16"/>
          <w:lang w:eastAsia="pt-BR"/>
        </w:rPr>
        <w:t xml:space="preserve"> </w:t>
      </w:r>
      <w:r w:rsidR="001F1C8A" w:rsidRPr="00E91F78">
        <w:rPr>
          <w:rFonts w:ascii="Book Antiqua" w:eastAsia="Times New Roman" w:hAnsi="Book Antiqua" w:cs="Times New Roman"/>
          <w:b/>
          <w:color w:val="FF0000"/>
          <w:sz w:val="16"/>
          <w:szCs w:val="16"/>
          <w:u w:val="single"/>
          <w:lang w:eastAsia="pt-BR"/>
        </w:rPr>
        <w:t>(MPAP-2021)</w:t>
      </w:r>
      <w:r w:rsidR="00B42F3A">
        <w:rPr>
          <w:rFonts w:ascii="Book Antiqua" w:eastAsia="Times New Roman" w:hAnsi="Book Antiqua" w:cs="Times New Roman"/>
          <w:b/>
          <w:color w:val="FF0000"/>
          <w:sz w:val="16"/>
          <w:szCs w:val="16"/>
          <w:lang w:eastAsia="pt-BR"/>
        </w:rPr>
        <w:t xml:space="preserve"> </w:t>
      </w:r>
      <w:r w:rsidR="00B42F3A">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677ED1" w:rsidRPr="00C1354D" w14:paraId="73343951" w14:textId="77777777" w:rsidTr="00677ED1">
        <w:tc>
          <w:tcPr>
            <w:tcW w:w="8494" w:type="dxa"/>
            <w:shd w:val="clear" w:color="auto" w:fill="CCFFFF"/>
          </w:tcPr>
          <w:p w14:paraId="213BC2EA" w14:textId="21E32A45" w:rsidR="00B42F3A" w:rsidRDefault="00B42F3A" w:rsidP="008F099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Pr="00B42F3A">
              <w:rPr>
                <w:rFonts w:ascii="Book Antiqua" w:eastAsia="Times New Roman" w:hAnsi="Book Antiqua" w:cs="Times New Roman"/>
                <w:bCs/>
                <w:sz w:val="19"/>
                <w:szCs w:val="19"/>
                <w:lang w:eastAsia="pt-BR"/>
              </w:rPr>
              <w:t>Não é crime o abate de animal quando realizado para saciar a fome do agente ou de sua família.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37, I, LCA.</w:t>
            </w:r>
          </w:p>
          <w:p w14:paraId="1CA94D72" w14:textId="0EE278AA" w:rsidR="00AB0B74" w:rsidRPr="00AB0B74" w:rsidRDefault="00AB0B74" w:rsidP="008F099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B0B74">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0B74">
              <w:rPr>
                <w:rFonts w:ascii="Book Antiqua" w:eastAsia="Times New Roman" w:hAnsi="Book Antiqua" w:cs="Times New Roman"/>
                <w:bCs/>
                <w:sz w:val="19"/>
                <w:szCs w:val="19"/>
                <w:lang w:eastAsia="pt-BR"/>
              </w:rPr>
              <w:t>Pedro, em estado de necessidade, para saciar sua fome e de sua família, composta por esposa e cinco filhos, abateu animal da fauna amazônica. Segundo a Lei Federal no 9.605/98, que dispõe sobre as sanções penais e administrativas derivadas de condutas e atividades lesivas ao meio ambiente, tal fato</w:t>
            </w:r>
            <w:r>
              <w:rPr>
                <w:rFonts w:ascii="Book Antiqua" w:eastAsia="Times New Roman" w:hAnsi="Book Antiqua" w:cs="Times New Roman"/>
                <w:bCs/>
                <w:sz w:val="19"/>
                <w:szCs w:val="19"/>
                <w:lang w:eastAsia="pt-BR"/>
              </w:rPr>
              <w:t xml:space="preserve"> </w:t>
            </w:r>
            <w:r w:rsidRPr="00AB0B74">
              <w:rPr>
                <w:rFonts w:ascii="Book Antiqua" w:eastAsia="Times New Roman" w:hAnsi="Book Antiqua" w:cs="Times New Roman"/>
                <w:bCs/>
                <w:sz w:val="19"/>
                <w:szCs w:val="19"/>
                <w:lang w:eastAsia="pt-BR"/>
              </w:rPr>
              <w:t>não é considerado crime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37, I, LCA.</w:t>
            </w:r>
          </w:p>
          <w:p w14:paraId="6F2B8257" w14:textId="7B67F3E0" w:rsidR="00A87116" w:rsidRPr="00A87116" w:rsidRDefault="00945341" w:rsidP="008F099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45341">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5341">
              <w:rPr>
                <w:rFonts w:ascii="Book Antiqua" w:eastAsia="Times New Roman" w:hAnsi="Book Antiqua" w:cs="Times New Roman"/>
                <w:bCs/>
                <w:sz w:val="19"/>
                <w:szCs w:val="19"/>
                <w:lang w:eastAsia="pt-BR"/>
              </w:rPr>
              <w:t>Marque a alternativa considerada correta:</w:t>
            </w:r>
            <w:r>
              <w:rPr>
                <w:rFonts w:ascii="Book Antiqua" w:eastAsia="Times New Roman" w:hAnsi="Book Antiqua" w:cs="Times New Roman"/>
                <w:bCs/>
                <w:sz w:val="19"/>
                <w:szCs w:val="19"/>
                <w:lang w:eastAsia="pt-BR"/>
              </w:rPr>
              <w:t xml:space="preserve"> </w:t>
            </w:r>
            <w:r w:rsidRPr="00945341">
              <w:rPr>
                <w:rFonts w:ascii="Book Antiqua" w:eastAsia="Times New Roman" w:hAnsi="Book Antiqua" w:cs="Times New Roman"/>
                <w:bCs/>
                <w:sz w:val="19"/>
                <w:szCs w:val="19"/>
                <w:lang w:eastAsia="pt-BR"/>
              </w:rPr>
              <w:t>Nossa legislação ambiental não considera delito o abate de animal em situação peculiar como, por exemplo, para saciar a fome própria ou de sua família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37</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I</w:t>
            </w:r>
            <w:r w:rsidR="00AB0B74">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tc>
      </w:tr>
    </w:tbl>
    <w:p w14:paraId="3587C00D" w14:textId="278184BA" w:rsidR="00322EFC" w:rsidRPr="00342B24"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sz w:val="19"/>
          <w:szCs w:val="19"/>
          <w:lang w:eastAsia="pt-BR"/>
        </w:rPr>
        <w:t xml:space="preserve">II - </w:t>
      </w:r>
      <w:r w:rsidRPr="00C1354D">
        <w:rPr>
          <w:rFonts w:ascii="Book Antiqua" w:eastAsia="Times New Roman" w:hAnsi="Book Antiqua" w:cs="Times New Roman"/>
          <w:b/>
          <w:sz w:val="19"/>
          <w:szCs w:val="19"/>
          <w:lang w:eastAsia="pt-BR"/>
        </w:rPr>
        <w:t xml:space="preserve">para </w:t>
      </w:r>
      <w:r w:rsidRPr="00C1354D">
        <w:rPr>
          <w:rFonts w:ascii="Book Antiqua" w:eastAsia="Times New Roman" w:hAnsi="Book Antiqua" w:cs="Times New Roman"/>
          <w:b/>
          <w:caps/>
          <w:sz w:val="19"/>
          <w:szCs w:val="19"/>
          <w:highlight w:val="green"/>
          <w:lang w:eastAsia="pt-BR"/>
        </w:rPr>
        <w:t>proteger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lavouras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pomares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rebanhos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da ação predatória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sz w:val="19"/>
          <w:szCs w:val="19"/>
          <w:highlight w:val="cyan"/>
          <w:lang w:eastAsia="pt-BR"/>
        </w:rPr>
        <w:t>destruidora de animais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desde que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legal</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cyan"/>
          <w:lang w:eastAsia="pt-BR"/>
        </w:rPr>
        <w:t>expressamente autorizado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pela autoridade competente</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CE13DF" w:rsidRPr="00E91F78">
        <w:rPr>
          <w:rFonts w:ascii="Book Antiqua" w:eastAsia="Times New Roman" w:hAnsi="Book Antiqua" w:cs="Times New Roman"/>
          <w:b/>
          <w:bCs/>
          <w:color w:val="FF0000"/>
          <w:sz w:val="16"/>
          <w:szCs w:val="16"/>
          <w:lang w:eastAsia="pt-BR"/>
        </w:rPr>
        <w:t xml:space="preserve"> </w:t>
      </w:r>
      <w:r w:rsidR="00CE13DF" w:rsidRPr="00E91F78">
        <w:rPr>
          <w:rFonts w:ascii="Book Antiqua" w:eastAsia="Times New Roman" w:hAnsi="Book Antiqua" w:cs="Times New Roman"/>
          <w:b/>
          <w:bCs/>
          <w:color w:val="FF0000"/>
          <w:sz w:val="16"/>
          <w:szCs w:val="16"/>
          <w:u w:val="single"/>
          <w:lang w:eastAsia="pt-BR"/>
        </w:rPr>
        <w:lastRenderedPageBreak/>
        <w:t>(PCRN-2009)</w:t>
      </w:r>
      <w:r w:rsidR="005471E5" w:rsidRPr="00E91F78">
        <w:rPr>
          <w:rFonts w:ascii="Book Antiqua" w:eastAsia="Times New Roman" w:hAnsi="Book Antiqua" w:cs="Times New Roman"/>
          <w:sz w:val="16"/>
          <w:szCs w:val="16"/>
          <w:lang w:eastAsia="pt-BR"/>
        </w:rPr>
        <w:t xml:space="preserve"> </w:t>
      </w:r>
      <w:r w:rsidR="005471E5" w:rsidRPr="00E91F78">
        <w:rPr>
          <w:rFonts w:ascii="Book Antiqua" w:eastAsia="Times New Roman" w:hAnsi="Book Antiqua" w:cs="Times New Roman"/>
          <w:b/>
          <w:bCs/>
          <w:color w:val="FF0000"/>
          <w:sz w:val="16"/>
          <w:szCs w:val="16"/>
          <w:u w:val="single"/>
          <w:lang w:eastAsia="pt-BR"/>
        </w:rPr>
        <w:t>(TJRO-2011)</w:t>
      </w:r>
      <w:r w:rsidR="0083305D" w:rsidRPr="00E91F78">
        <w:rPr>
          <w:rFonts w:ascii="Book Antiqua" w:eastAsia="Times New Roman" w:hAnsi="Book Antiqua" w:cs="Times New Roman"/>
          <w:b/>
          <w:bCs/>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3D78C3" w:rsidRPr="00E91F78">
        <w:rPr>
          <w:rFonts w:ascii="Book Antiqua" w:eastAsia="Times New Roman" w:hAnsi="Book Antiqua" w:cs="Times New Roman"/>
          <w:b/>
          <w:color w:val="FF0000"/>
          <w:sz w:val="16"/>
          <w:szCs w:val="16"/>
          <w:lang w:eastAsia="pt-BR"/>
        </w:rPr>
        <w:t xml:space="preserve"> </w:t>
      </w:r>
      <w:r w:rsidR="003D78C3" w:rsidRPr="00E91F78">
        <w:rPr>
          <w:rFonts w:ascii="Book Antiqua" w:hAnsi="Book Antiqua" w:cs="Arial"/>
          <w:b/>
          <w:bCs/>
          <w:color w:val="FF0000"/>
          <w:sz w:val="16"/>
          <w:szCs w:val="16"/>
          <w:u w:val="single"/>
        </w:rPr>
        <w:t>(MPES-2013)</w:t>
      </w:r>
      <w:r w:rsidR="00DD611F" w:rsidRPr="00E91F78">
        <w:rPr>
          <w:rFonts w:ascii="Book Antiqua" w:eastAsia="Times New Roman" w:hAnsi="Book Antiqua" w:cs="Times New Roman"/>
          <w:b/>
          <w:bCs/>
          <w:color w:val="FF0000"/>
          <w:sz w:val="16"/>
          <w:szCs w:val="16"/>
          <w:lang w:eastAsia="pt-BR"/>
        </w:rPr>
        <w:t xml:space="preserve"> </w:t>
      </w:r>
      <w:r w:rsidR="00DD611F" w:rsidRPr="00E91F78">
        <w:rPr>
          <w:rFonts w:ascii="Book Antiqua" w:eastAsia="Times New Roman" w:hAnsi="Book Antiqua" w:cs="Times New Roman"/>
          <w:b/>
          <w:bCs/>
          <w:color w:val="FF0000"/>
          <w:sz w:val="16"/>
          <w:szCs w:val="16"/>
          <w:u w:val="single"/>
          <w:lang w:eastAsia="pt-BR"/>
        </w:rPr>
        <w:t>(TJPR-2014)</w:t>
      </w:r>
      <w:r w:rsidR="00DD611F" w:rsidRPr="00E91F78">
        <w:rPr>
          <w:rFonts w:ascii="Book Antiqua" w:eastAsia="Times New Roman" w:hAnsi="Book Antiqua" w:cs="Times New Roman"/>
          <w:b/>
          <w:bCs/>
          <w:color w:val="FF0000"/>
          <w:sz w:val="16"/>
          <w:szCs w:val="16"/>
          <w:lang w:eastAsia="pt-BR"/>
        </w:rPr>
        <w:t xml:space="preserve"> </w:t>
      </w:r>
      <w:r w:rsidR="00DD611F" w:rsidRPr="00E91F78">
        <w:rPr>
          <w:rFonts w:ascii="Book Antiqua" w:eastAsia="Times New Roman" w:hAnsi="Book Antiqua" w:cs="Times New Roman"/>
          <w:b/>
          <w:bCs/>
          <w:color w:val="FF0000"/>
          <w:sz w:val="16"/>
          <w:szCs w:val="16"/>
          <w:u w:val="single"/>
          <w:lang w:eastAsia="pt-BR"/>
        </w:rPr>
        <w:t>(TJMG-2014)</w:t>
      </w:r>
      <w:r w:rsidR="002A57CD" w:rsidRPr="00E91F78">
        <w:rPr>
          <w:rFonts w:ascii="Book Antiqua" w:eastAsia="Times New Roman" w:hAnsi="Book Antiqua" w:cs="Times New Roman"/>
          <w:b/>
          <w:bCs/>
          <w:color w:val="FF0000"/>
          <w:sz w:val="16"/>
          <w:szCs w:val="16"/>
          <w:lang w:eastAsia="pt-BR"/>
        </w:rPr>
        <w:t xml:space="preserve"> </w:t>
      </w:r>
      <w:r w:rsidR="002A57CD" w:rsidRPr="00E91F78">
        <w:rPr>
          <w:rFonts w:ascii="Book Antiqua" w:eastAsia="Times New Roman" w:hAnsi="Book Antiqua" w:cs="Times New Roman"/>
          <w:b/>
          <w:bCs/>
          <w:color w:val="FF0000"/>
          <w:sz w:val="16"/>
          <w:szCs w:val="16"/>
          <w:u w:val="single"/>
          <w:lang w:eastAsia="pt-BR"/>
        </w:rPr>
        <w:t>(MPRS-2014)</w:t>
      </w:r>
      <w:r w:rsidR="00EC04D5" w:rsidRPr="00E91F78">
        <w:rPr>
          <w:rFonts w:ascii="Book Antiqua" w:eastAsia="Times New Roman" w:hAnsi="Book Antiqua" w:cs="Times New Roman"/>
          <w:sz w:val="16"/>
          <w:szCs w:val="16"/>
          <w:lang w:eastAsia="pt-BR"/>
        </w:rPr>
        <w:t xml:space="preserve"> </w:t>
      </w:r>
      <w:r w:rsidR="00EC04D5" w:rsidRPr="00E91F78">
        <w:rPr>
          <w:rFonts w:ascii="Book Antiqua" w:eastAsia="Times New Roman" w:hAnsi="Book Antiqua" w:cs="Times New Roman"/>
          <w:b/>
          <w:color w:val="FF0000"/>
          <w:sz w:val="16"/>
          <w:szCs w:val="16"/>
          <w:u w:val="single"/>
          <w:lang w:eastAsia="pt-BR"/>
        </w:rPr>
        <w:t>(MPGO-2014)</w:t>
      </w:r>
      <w:r w:rsidR="001B7201">
        <w:rPr>
          <w:rFonts w:ascii="Book Antiqua" w:eastAsia="Times New Roman" w:hAnsi="Book Antiqua" w:cs="Times New Roman"/>
          <w:b/>
          <w:color w:val="FF0000"/>
          <w:sz w:val="16"/>
          <w:szCs w:val="16"/>
          <w:lang w:eastAsia="pt-BR"/>
        </w:rPr>
        <w:t xml:space="preserve"> </w:t>
      </w:r>
      <w:r w:rsidR="001B7201">
        <w:rPr>
          <w:rFonts w:ascii="Book Antiqua" w:eastAsia="Times New Roman" w:hAnsi="Book Antiqua" w:cs="Times New Roman"/>
          <w:b/>
          <w:color w:val="FF0000"/>
          <w:sz w:val="16"/>
          <w:szCs w:val="16"/>
          <w:u w:val="single"/>
          <w:lang w:eastAsia="pt-BR"/>
        </w:rPr>
        <w:t>(PGM-Campinas/SP-2016)</w:t>
      </w:r>
      <w:r w:rsidR="001A0686" w:rsidRPr="00E91F78">
        <w:rPr>
          <w:rFonts w:ascii="Book Antiqua" w:eastAsia="Times New Roman" w:hAnsi="Book Antiqua" w:cs="Times New Roman"/>
          <w:b/>
          <w:color w:val="FF0000"/>
          <w:sz w:val="16"/>
          <w:szCs w:val="16"/>
          <w:lang w:eastAsia="pt-BR"/>
        </w:rPr>
        <w:t xml:space="preserve"> </w:t>
      </w:r>
      <w:r w:rsidR="000A3E7B" w:rsidRPr="00E91F78">
        <w:rPr>
          <w:rFonts w:ascii="Book Antiqua" w:eastAsia="Times New Roman" w:hAnsi="Book Antiqua" w:cs="Times New Roman"/>
          <w:b/>
          <w:color w:val="FF0000"/>
          <w:sz w:val="16"/>
          <w:szCs w:val="16"/>
          <w:u w:val="single"/>
          <w:lang w:eastAsia="pt-BR"/>
        </w:rPr>
        <w:t>(TJCE-2018)</w:t>
      </w:r>
      <w:r w:rsidR="00441929" w:rsidRPr="00E91F78">
        <w:rPr>
          <w:rFonts w:ascii="Book Antiqua" w:eastAsia="Times New Roman" w:hAnsi="Book Antiqua" w:cs="Times New Roman"/>
          <w:b/>
          <w:color w:val="FF0000"/>
          <w:sz w:val="16"/>
          <w:szCs w:val="16"/>
          <w:lang w:eastAsia="pt-BR"/>
        </w:rPr>
        <w:t xml:space="preserve"> </w:t>
      </w:r>
      <w:bookmarkStart w:id="119" w:name="_Hlk24707401"/>
      <w:r w:rsidR="00441929" w:rsidRPr="00E91F78">
        <w:rPr>
          <w:rFonts w:ascii="Book Antiqua" w:eastAsia="Times New Roman" w:hAnsi="Book Antiqua" w:cs="Times New Roman"/>
          <w:b/>
          <w:color w:val="FF0000"/>
          <w:sz w:val="16"/>
          <w:szCs w:val="16"/>
          <w:u w:val="single"/>
          <w:lang w:eastAsia="pt-BR"/>
        </w:rPr>
        <w:t>(TJRS-2018)</w:t>
      </w:r>
      <w:bookmarkEnd w:id="119"/>
      <w:r w:rsidR="00004DEE" w:rsidRPr="00E91F78">
        <w:rPr>
          <w:rFonts w:ascii="Book Antiqua" w:eastAsia="Times New Roman" w:hAnsi="Book Antiqua" w:cs="Times New Roman"/>
          <w:b/>
          <w:color w:val="FF0000"/>
          <w:sz w:val="16"/>
          <w:szCs w:val="16"/>
          <w:lang w:eastAsia="pt-BR"/>
        </w:rPr>
        <w:t xml:space="preserve"> </w:t>
      </w:r>
      <w:r w:rsidR="00004DEE" w:rsidRPr="00E91F78">
        <w:rPr>
          <w:rFonts w:ascii="Book Antiqua" w:eastAsia="Times New Roman" w:hAnsi="Book Antiqua" w:cs="Times New Roman"/>
          <w:b/>
          <w:color w:val="FF0000"/>
          <w:sz w:val="16"/>
          <w:szCs w:val="16"/>
          <w:u w:val="single"/>
          <w:lang w:eastAsia="pt-BR"/>
        </w:rPr>
        <w:t>(PGECE-2021)</w:t>
      </w:r>
      <w:r w:rsidR="00D82A36" w:rsidRPr="00E91F78">
        <w:rPr>
          <w:rFonts w:ascii="Book Antiqua" w:eastAsia="Times New Roman" w:hAnsi="Book Antiqua" w:cs="Times New Roman"/>
          <w:b/>
          <w:color w:val="FF0000"/>
          <w:sz w:val="16"/>
          <w:szCs w:val="16"/>
          <w:lang w:eastAsia="pt-BR"/>
        </w:rPr>
        <w:t xml:space="preserve"> </w:t>
      </w:r>
      <w:r w:rsidR="00D82A36" w:rsidRPr="00E91F78">
        <w:rPr>
          <w:rFonts w:ascii="Book Antiqua" w:hAnsi="Book Antiqua"/>
          <w:b/>
          <w:bCs/>
          <w:color w:val="FF0000"/>
          <w:sz w:val="16"/>
          <w:szCs w:val="16"/>
          <w:u w:val="single"/>
        </w:rPr>
        <w:t>(PCPB-2022)</w:t>
      </w:r>
      <w:r w:rsidR="001B7201">
        <w:rPr>
          <w:rFonts w:ascii="Book Antiqua" w:hAnsi="Book Antiqua"/>
          <w:b/>
          <w:bCs/>
          <w:color w:val="FF0000"/>
          <w:sz w:val="16"/>
          <w:szCs w:val="16"/>
        </w:rPr>
        <w:t xml:space="preserve"> </w:t>
      </w:r>
      <w:r w:rsidR="001B7201" w:rsidRPr="00546D13">
        <w:rPr>
          <w:rFonts w:ascii="Book Antiqua" w:eastAsia="Times New Roman" w:hAnsi="Book Antiqua" w:cs="Times New Roman"/>
          <w:b/>
          <w:bCs/>
          <w:color w:val="FF0000"/>
          <w:sz w:val="16"/>
          <w:szCs w:val="16"/>
          <w:u w:val="single"/>
          <w:lang w:eastAsia="pt-BR"/>
        </w:rPr>
        <w:t>(</w:t>
      </w:r>
      <w:r w:rsidR="001B7201">
        <w:rPr>
          <w:rFonts w:ascii="Book Antiqua" w:eastAsia="Times New Roman" w:hAnsi="Book Antiqua" w:cs="Times New Roman"/>
          <w:b/>
          <w:bCs/>
          <w:color w:val="FF0000"/>
          <w:sz w:val="16"/>
          <w:szCs w:val="16"/>
          <w:u w:val="single"/>
          <w:lang w:eastAsia="pt-BR"/>
        </w:rPr>
        <w:t>MPSC-2023</w:t>
      </w:r>
      <w:r w:rsidR="001B7201" w:rsidRPr="00546D13">
        <w:rPr>
          <w:rFonts w:ascii="Book Antiqua" w:eastAsia="Times New Roman" w:hAnsi="Book Antiqua" w:cs="Times New Roman"/>
          <w:b/>
          <w:bCs/>
          <w:color w:val="FF0000"/>
          <w:sz w:val="16"/>
          <w:szCs w:val="16"/>
          <w:u w:val="single"/>
          <w:lang w:eastAsia="pt-BR"/>
        </w:rPr>
        <w:t>)</w:t>
      </w:r>
      <w:r w:rsidR="00342B24">
        <w:rPr>
          <w:rFonts w:ascii="Book Antiqua" w:eastAsia="Times New Roman" w:hAnsi="Book Antiqua" w:cs="Times New Roman"/>
          <w:b/>
          <w:bCs/>
          <w:color w:val="FF0000"/>
          <w:sz w:val="16"/>
          <w:szCs w:val="16"/>
          <w:lang w:eastAsia="pt-BR"/>
        </w:rPr>
        <w:t xml:space="preserve"> </w:t>
      </w:r>
      <w:r w:rsidR="00342B24">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F0998" w:rsidRPr="00C1354D" w14:paraId="2356B405" w14:textId="77777777" w:rsidTr="00985618">
        <w:tc>
          <w:tcPr>
            <w:tcW w:w="8494" w:type="dxa"/>
            <w:shd w:val="clear" w:color="auto" w:fill="CCFFFF"/>
          </w:tcPr>
          <w:p w14:paraId="3F752338" w14:textId="2A56BF11" w:rsidR="00342B24" w:rsidRDefault="00342B24" w:rsidP="000C395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40D7">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PE-2024</w:t>
            </w:r>
            <w:r w:rsidRPr="000D40D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2B24">
              <w:rPr>
                <w:rFonts w:ascii="Book Antiqua" w:eastAsia="Times New Roman" w:hAnsi="Book Antiqua" w:cs="Times New Roman"/>
                <w:bCs/>
                <w:sz w:val="19"/>
                <w:szCs w:val="19"/>
                <w:lang w:eastAsia="pt-BR"/>
              </w:rPr>
              <w:t>No que se refere aos crimes e às infrações administrativas contra o meio ambiente, julgue o próximo ite</w:t>
            </w:r>
            <w:r>
              <w:rPr>
                <w:rFonts w:ascii="Book Antiqua" w:eastAsia="Times New Roman" w:hAnsi="Book Antiqua" w:cs="Times New Roman"/>
                <w:bCs/>
                <w:sz w:val="19"/>
                <w:szCs w:val="19"/>
                <w:lang w:eastAsia="pt-BR"/>
              </w:rPr>
              <w:t>m</w:t>
            </w:r>
            <w:r w:rsidRPr="00342B24">
              <w:rPr>
                <w:rFonts w:ascii="Book Antiqua" w:eastAsia="Times New Roman" w:hAnsi="Book Antiqua" w:cs="Times New Roman"/>
                <w:bCs/>
                <w:sz w:val="19"/>
                <w:szCs w:val="19"/>
                <w:lang w:eastAsia="pt-BR"/>
              </w:rPr>
              <w:t>, com base na Lei 9.605/98</w:t>
            </w:r>
            <w:r>
              <w:rPr>
                <w:rFonts w:ascii="Book Antiqua" w:eastAsia="Times New Roman" w:hAnsi="Book Antiqua" w:cs="Times New Roman"/>
                <w:bCs/>
                <w:sz w:val="19"/>
                <w:szCs w:val="19"/>
                <w:lang w:eastAsia="pt-BR"/>
              </w:rPr>
              <w:t xml:space="preserve">: </w:t>
            </w:r>
            <w:r w:rsidRPr="00342B24">
              <w:rPr>
                <w:rFonts w:ascii="Book Antiqua" w:eastAsia="Times New Roman" w:hAnsi="Book Antiqua" w:cs="Times New Roman"/>
                <w:bCs/>
                <w:sz w:val="19"/>
                <w:szCs w:val="19"/>
                <w:lang w:eastAsia="pt-BR"/>
              </w:rPr>
              <w:t>Não configura crime contra a fauna o abate de animal, quando realizado para proteger lavouras, pomares e rebanhos da ação predatória, desde que legal e expressamente autorizado pela autoridade competente.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37, II, LCA.</w:t>
            </w:r>
          </w:p>
          <w:p w14:paraId="33DF94A8" w14:textId="5D3E70AA" w:rsidR="000C395F" w:rsidRPr="00C1354D" w:rsidRDefault="008F0998" w:rsidP="000C395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PGM-Campinas/SP-2016-FCC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O abate de animal para proteger lavouras, ou pomares e rebanhos, da ação predatória, desde que autorizado pela autoridade competente, caracteriza excludente de ilicitude.  </w:t>
            </w:r>
            <w:r w:rsidRPr="00C1354D">
              <w:rPr>
                <w:rFonts w:ascii="Book Antiqua" w:eastAsia="Times New Roman" w:hAnsi="Book Antiqua" w:cs="Times New Roman"/>
                <w:b/>
                <w:sz w:val="19"/>
                <w:szCs w:val="19"/>
                <w:lang w:eastAsia="pt-BR"/>
              </w:rPr>
              <w:t>BL: art. 37, II</w:t>
            </w:r>
            <w:r w:rsidR="002A57CD"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tc>
      </w:tr>
    </w:tbl>
    <w:p w14:paraId="5044E621" w14:textId="7777777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91F78">
        <w:rPr>
          <w:rFonts w:ascii="Book Antiqua" w:eastAsia="Times New Roman" w:hAnsi="Book Antiqua" w:cs="Times New Roman"/>
          <w:sz w:val="16"/>
          <w:szCs w:val="16"/>
          <w:lang w:eastAsia="pt-BR"/>
        </w:rPr>
        <w:t xml:space="preserve">III – </w:t>
      </w:r>
      <w:hyperlink r:id="rId22" w:history="1">
        <w:r w:rsidRPr="00E91F78">
          <w:rPr>
            <w:rFonts w:ascii="Book Antiqua" w:eastAsia="Times New Roman" w:hAnsi="Book Antiqua" w:cs="Times New Roman"/>
            <w:color w:val="0000FF"/>
            <w:sz w:val="16"/>
            <w:szCs w:val="16"/>
            <w:u w:val="single"/>
            <w:lang w:eastAsia="pt-BR"/>
          </w:rPr>
          <w:t>(VETADO)</w:t>
        </w:r>
      </w:hyperlink>
    </w:p>
    <w:p w14:paraId="7E3D504F" w14:textId="142D6A98" w:rsidR="00EC04D5" w:rsidRPr="00E91F78" w:rsidRDefault="00322EFC" w:rsidP="00EC04D5">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C1354D">
        <w:rPr>
          <w:rFonts w:ascii="Book Antiqua" w:eastAsia="Times New Roman" w:hAnsi="Book Antiqua" w:cs="Times New Roman"/>
          <w:sz w:val="19"/>
          <w:szCs w:val="19"/>
          <w:lang w:eastAsia="pt-BR"/>
        </w:rPr>
        <w:t xml:space="preserve">IV - </w:t>
      </w:r>
      <w:r w:rsidRPr="00C1354D">
        <w:rPr>
          <w:rFonts w:ascii="Book Antiqua" w:eastAsia="Times New Roman" w:hAnsi="Book Antiqua" w:cs="Times New Roman"/>
          <w:b/>
          <w:sz w:val="19"/>
          <w:szCs w:val="19"/>
          <w:highlight w:val="cyan"/>
          <w:lang w:eastAsia="pt-BR"/>
        </w:rPr>
        <w:t>por ser nocivo o animal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desde que assim caracterizado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pelo órgão competente</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5471E5" w:rsidRPr="00E91F78">
        <w:rPr>
          <w:rFonts w:ascii="Book Antiqua" w:eastAsia="Times New Roman" w:hAnsi="Book Antiqua" w:cs="Times New Roman"/>
          <w:sz w:val="16"/>
          <w:szCs w:val="16"/>
          <w:lang w:eastAsia="pt-BR"/>
        </w:rPr>
        <w:t xml:space="preserve"> </w:t>
      </w:r>
      <w:r w:rsidR="005471E5" w:rsidRPr="00E91F78">
        <w:rPr>
          <w:rFonts w:ascii="Book Antiqua" w:eastAsia="Times New Roman" w:hAnsi="Book Antiqua" w:cs="Times New Roman"/>
          <w:b/>
          <w:bCs/>
          <w:color w:val="FF0000"/>
          <w:sz w:val="16"/>
          <w:szCs w:val="16"/>
          <w:u w:val="single"/>
          <w:lang w:eastAsia="pt-BR"/>
        </w:rPr>
        <w:t>(TJRO-2011)</w:t>
      </w:r>
      <w:r w:rsidR="0083305D" w:rsidRPr="00E91F78">
        <w:rPr>
          <w:rFonts w:ascii="Book Antiqua" w:eastAsia="Times New Roman" w:hAnsi="Book Antiqua" w:cs="Times New Roman"/>
          <w:b/>
          <w:bCs/>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056679" w:rsidRPr="00E91F78">
        <w:rPr>
          <w:rFonts w:ascii="Book Antiqua" w:eastAsia="Times New Roman" w:hAnsi="Book Antiqua" w:cs="Times New Roman"/>
          <w:b/>
          <w:color w:val="FF0000"/>
          <w:sz w:val="16"/>
          <w:szCs w:val="16"/>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r w:rsidR="003D78C3" w:rsidRPr="00E91F78">
        <w:rPr>
          <w:rFonts w:ascii="Book Antiqua" w:eastAsia="Times New Roman" w:hAnsi="Book Antiqua" w:cs="Times New Roman"/>
          <w:b/>
          <w:color w:val="FF0000"/>
          <w:sz w:val="16"/>
          <w:szCs w:val="16"/>
          <w:lang w:eastAsia="pt-BR"/>
        </w:rPr>
        <w:t xml:space="preserve"> </w:t>
      </w:r>
      <w:r w:rsidR="003D78C3" w:rsidRPr="00E91F78">
        <w:rPr>
          <w:rFonts w:ascii="Book Antiqua" w:hAnsi="Book Antiqua" w:cs="Arial"/>
          <w:b/>
          <w:bCs/>
          <w:color w:val="FF0000"/>
          <w:sz w:val="16"/>
          <w:szCs w:val="16"/>
          <w:u w:val="single"/>
        </w:rPr>
        <w:t>(MPES-2013)</w:t>
      </w:r>
      <w:r w:rsidR="00DD611F" w:rsidRPr="00E91F78">
        <w:rPr>
          <w:rFonts w:ascii="Book Antiqua" w:eastAsia="Times New Roman" w:hAnsi="Book Antiqua" w:cs="Times New Roman"/>
          <w:b/>
          <w:bCs/>
          <w:color w:val="FF0000"/>
          <w:sz w:val="16"/>
          <w:szCs w:val="16"/>
          <w:lang w:eastAsia="pt-BR"/>
        </w:rPr>
        <w:t xml:space="preserve"> </w:t>
      </w:r>
      <w:r w:rsidR="00DD611F" w:rsidRPr="00E91F78">
        <w:rPr>
          <w:rFonts w:ascii="Book Antiqua" w:eastAsia="Times New Roman" w:hAnsi="Book Antiqua" w:cs="Times New Roman"/>
          <w:b/>
          <w:bCs/>
          <w:color w:val="FF0000"/>
          <w:sz w:val="16"/>
          <w:szCs w:val="16"/>
          <w:u w:val="single"/>
          <w:lang w:eastAsia="pt-BR"/>
        </w:rPr>
        <w:t>(TJPR-2014)</w:t>
      </w:r>
      <w:r w:rsidR="00EC04D5" w:rsidRPr="00E91F78">
        <w:rPr>
          <w:rFonts w:ascii="Book Antiqua" w:eastAsia="Times New Roman" w:hAnsi="Book Antiqua" w:cs="Times New Roman"/>
          <w:sz w:val="16"/>
          <w:szCs w:val="16"/>
          <w:lang w:eastAsia="pt-BR"/>
        </w:rPr>
        <w:t xml:space="preserve"> </w:t>
      </w:r>
      <w:r w:rsidR="00EC04D5" w:rsidRPr="00E91F78">
        <w:rPr>
          <w:rFonts w:ascii="Book Antiqua" w:eastAsia="Times New Roman" w:hAnsi="Book Antiqua" w:cs="Times New Roman"/>
          <w:b/>
          <w:color w:val="FF0000"/>
          <w:sz w:val="16"/>
          <w:szCs w:val="16"/>
          <w:u w:val="single"/>
          <w:lang w:eastAsia="pt-BR"/>
        </w:rPr>
        <w:t>(MPGO-2014)</w:t>
      </w:r>
      <w:r w:rsidR="00444448" w:rsidRPr="00E91F78">
        <w:rPr>
          <w:rFonts w:ascii="Book Antiqua" w:eastAsia="Times New Roman" w:hAnsi="Book Antiqua" w:cs="Times New Roman"/>
          <w:b/>
          <w:color w:val="FF0000"/>
          <w:sz w:val="16"/>
          <w:szCs w:val="16"/>
          <w:lang w:eastAsia="pt-BR"/>
        </w:rPr>
        <w:t xml:space="preserve"> </w:t>
      </w:r>
      <w:r w:rsidR="00444448" w:rsidRPr="00E91F78">
        <w:rPr>
          <w:rFonts w:ascii="Book Antiqua" w:eastAsia="Times New Roman" w:hAnsi="Book Antiqua" w:cs="Times New Roman"/>
          <w:b/>
          <w:color w:val="FF0000"/>
          <w:sz w:val="16"/>
          <w:szCs w:val="16"/>
          <w:u w:val="single"/>
          <w:lang w:eastAsia="pt-BR"/>
        </w:rPr>
        <w:t>(MPRS-2014)</w:t>
      </w:r>
      <w:r w:rsidR="001A0686" w:rsidRPr="00E91F78">
        <w:rPr>
          <w:rFonts w:ascii="Book Antiqua" w:eastAsia="Times New Roman" w:hAnsi="Book Antiqua" w:cs="Times New Roman"/>
          <w:b/>
          <w:color w:val="FF0000"/>
          <w:sz w:val="16"/>
          <w:szCs w:val="16"/>
          <w:lang w:eastAsia="pt-BR"/>
        </w:rPr>
        <w:t xml:space="preserve"> </w:t>
      </w:r>
      <w:r w:rsidR="001A0686" w:rsidRPr="00E91F78">
        <w:rPr>
          <w:rFonts w:ascii="Book Antiqua" w:eastAsia="Times New Roman" w:hAnsi="Book Antiqua" w:cs="Times New Roman"/>
          <w:b/>
          <w:bCs/>
          <w:color w:val="FF0000"/>
          <w:sz w:val="16"/>
          <w:szCs w:val="16"/>
          <w:u w:val="single"/>
          <w:lang w:eastAsia="pt-BR"/>
        </w:rPr>
        <w:t>(TJRR-2015)</w:t>
      </w:r>
      <w:r w:rsidR="00444448" w:rsidRPr="00E91F78">
        <w:rPr>
          <w:rFonts w:ascii="Book Antiqua" w:eastAsia="Times New Roman" w:hAnsi="Book Antiqua" w:cs="Times New Roman"/>
          <w:b/>
          <w:bCs/>
          <w:color w:val="FF0000"/>
          <w:sz w:val="16"/>
          <w:szCs w:val="16"/>
          <w:lang w:eastAsia="pt-BR"/>
        </w:rPr>
        <w:t xml:space="preserve"> </w:t>
      </w:r>
      <w:r w:rsidR="00444448" w:rsidRPr="00E91F78">
        <w:rPr>
          <w:rFonts w:ascii="Book Antiqua" w:eastAsia="Times New Roman" w:hAnsi="Book Antiqua" w:cs="Times New Roman"/>
          <w:b/>
          <w:bCs/>
          <w:color w:val="FF0000"/>
          <w:sz w:val="16"/>
          <w:szCs w:val="16"/>
          <w:u w:val="single"/>
          <w:lang w:eastAsia="pt-BR"/>
        </w:rPr>
        <w:t>(PCPA-2016)</w:t>
      </w:r>
      <w:r w:rsidR="00396B98" w:rsidRPr="00E91F78">
        <w:rPr>
          <w:rFonts w:ascii="Book Antiqua" w:eastAsia="Times New Roman" w:hAnsi="Book Antiqua" w:cs="Times New Roman"/>
          <w:b/>
          <w:bCs/>
          <w:color w:val="FF0000"/>
          <w:sz w:val="16"/>
          <w:szCs w:val="16"/>
          <w:lang w:eastAsia="pt-BR"/>
        </w:rPr>
        <w:t xml:space="preserve"> </w:t>
      </w:r>
      <w:r w:rsidR="00396B98" w:rsidRPr="00E91F78">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2A57CD" w:rsidRPr="00C1354D" w14:paraId="445D6379" w14:textId="77777777" w:rsidTr="002A57CD">
        <w:tc>
          <w:tcPr>
            <w:tcW w:w="8494" w:type="dxa"/>
            <w:shd w:val="clear" w:color="auto" w:fill="CCFFFF"/>
          </w:tcPr>
          <w:p w14:paraId="28AB07F7" w14:textId="47CA3FB1" w:rsidR="002A57CD" w:rsidRPr="00C1354D" w:rsidRDefault="002A57CD" w:rsidP="002A57CD">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MPRS-2014</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À luz da Lei n.º 9.605/98 e da Constituição Federal: O abate de animal nocivo não é crime, desde que reconhecido como tal pelo órgão competente. </w:t>
            </w:r>
            <w:r w:rsidRPr="00C1354D">
              <w:rPr>
                <w:rFonts w:ascii="Book Antiqua" w:eastAsia="Times New Roman" w:hAnsi="Book Antiqua" w:cs="Times New Roman"/>
                <w:b/>
                <w:sz w:val="19"/>
                <w:szCs w:val="19"/>
                <w:lang w:eastAsia="pt-BR"/>
              </w:rPr>
              <w:t>BL: art. 37, IV, LCA.</w:t>
            </w:r>
          </w:p>
        </w:tc>
      </w:tr>
    </w:tbl>
    <w:p w14:paraId="113EDC1D"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Seção II</w:t>
      </w:r>
    </w:p>
    <w:p w14:paraId="338F104A" w14:textId="088C5891" w:rsidR="00322EFC"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Dos Crimes contra a Flora</w:t>
      </w:r>
    </w:p>
    <w:tbl>
      <w:tblPr>
        <w:tblStyle w:val="Tabelacomgrade"/>
        <w:tblW w:w="0" w:type="auto"/>
        <w:shd w:val="clear" w:color="auto" w:fill="CCFFFF"/>
        <w:tblLook w:val="04A0" w:firstRow="1" w:lastRow="0" w:firstColumn="1" w:lastColumn="0" w:noHBand="0" w:noVBand="1"/>
      </w:tblPr>
      <w:tblGrid>
        <w:gridCol w:w="8494"/>
      </w:tblGrid>
      <w:tr w:rsidR="001F1C8A" w:rsidRPr="00C1354D" w14:paraId="1C9796D3" w14:textId="77777777" w:rsidTr="00B73897">
        <w:tc>
          <w:tcPr>
            <w:tcW w:w="8494" w:type="dxa"/>
            <w:shd w:val="clear" w:color="auto" w:fill="CCFFFF"/>
          </w:tcPr>
          <w:p w14:paraId="52D3A617" w14:textId="4510BCED" w:rsidR="001F1C8A" w:rsidRPr="00C1354D" w:rsidRDefault="001F1C8A" w:rsidP="00B7389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E56155">
              <w:rPr>
                <w:rFonts w:ascii="Book Antiqua" w:eastAsia="Times New Roman" w:hAnsi="Book Antiqua" w:cs="Times New Roman"/>
                <w:b/>
                <w:i/>
                <w:iCs/>
                <w:color w:val="FF0000"/>
                <w:sz w:val="19"/>
                <w:szCs w:val="19"/>
                <w:lang w:eastAsia="pt-BR"/>
              </w:rPr>
              <w:t>: #</w:t>
            </w:r>
            <w:r w:rsidR="00E56155" w:rsidRPr="00E56155">
              <w:rPr>
                <w:rFonts w:ascii="Book Antiqua" w:eastAsia="Times New Roman" w:hAnsi="Book Antiqua" w:cs="Times New Roman"/>
                <w:b/>
                <w:i/>
                <w:iCs/>
                <w:color w:val="FF0000"/>
                <w:sz w:val="19"/>
                <w:szCs w:val="19"/>
                <w:highlight w:val="green"/>
                <w:lang w:eastAsia="pt-BR"/>
              </w:rPr>
              <w:t>PCDF-2015</w:t>
            </w:r>
            <w:r>
              <w:rPr>
                <w:rFonts w:ascii="Book Antiqua" w:eastAsia="Times New Roman" w:hAnsi="Book Antiqua" w:cs="Times New Roman"/>
                <w:b/>
                <w:i/>
                <w:iCs/>
                <w:color w:val="FF0000"/>
                <w:sz w:val="19"/>
                <w:szCs w:val="19"/>
                <w:lang w:eastAsia="pt-BR"/>
              </w:rPr>
              <w:t>: #</w:t>
            </w:r>
            <w:r w:rsidRPr="001F1C8A">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sz w:val="19"/>
                <w:szCs w:val="19"/>
                <w:lang w:eastAsia="pt-BR"/>
              </w:rPr>
              <w:t xml:space="preserve">: </w:t>
            </w:r>
            <w:r w:rsidRPr="001F1C8A">
              <w:rPr>
                <w:rFonts w:ascii="Book Antiqua" w:eastAsia="Times New Roman" w:hAnsi="Book Antiqua" w:cs="Times New Roman"/>
                <w:sz w:val="19"/>
                <w:szCs w:val="19"/>
                <w:lang w:eastAsia="pt-BR"/>
              </w:rPr>
              <w:t xml:space="preserve">Nem todos os crimes contra a Flora (Seção II do Capítulo V da </w:t>
            </w:r>
            <w:r>
              <w:rPr>
                <w:rFonts w:ascii="Book Antiqua" w:eastAsia="Times New Roman" w:hAnsi="Book Antiqua" w:cs="Times New Roman"/>
                <w:sz w:val="19"/>
                <w:szCs w:val="19"/>
                <w:lang w:eastAsia="pt-BR"/>
              </w:rPr>
              <w:t>L</w:t>
            </w:r>
            <w:r w:rsidRPr="001F1C8A">
              <w:rPr>
                <w:rFonts w:ascii="Book Antiqua" w:eastAsia="Times New Roman" w:hAnsi="Book Antiqua" w:cs="Times New Roman"/>
                <w:sz w:val="19"/>
                <w:szCs w:val="19"/>
                <w:lang w:eastAsia="pt-BR"/>
              </w:rPr>
              <w:t>ei 9.605/98) possuem punição na forma culposa (ex.</w:t>
            </w:r>
            <w:r>
              <w:rPr>
                <w:rFonts w:ascii="Book Antiqua" w:eastAsia="Times New Roman" w:hAnsi="Book Antiqua" w:cs="Times New Roman"/>
                <w:sz w:val="19"/>
                <w:szCs w:val="19"/>
                <w:lang w:eastAsia="pt-BR"/>
              </w:rPr>
              <w:t>:</w:t>
            </w:r>
            <w:r w:rsidRPr="001F1C8A">
              <w:rPr>
                <w:rFonts w:ascii="Book Antiqua" w:eastAsia="Times New Roman" w:hAnsi="Book Antiqua" w:cs="Times New Roman"/>
                <w:sz w:val="19"/>
                <w:szCs w:val="19"/>
                <w:lang w:eastAsia="pt-BR"/>
              </w:rPr>
              <w:t xml:space="preserve"> arts. 39, 42, 44, 45)</w:t>
            </w:r>
            <w:r>
              <w:rPr>
                <w:rFonts w:ascii="Book Antiqua" w:eastAsia="Times New Roman" w:hAnsi="Book Antiqua" w:cs="Times New Roman"/>
                <w:sz w:val="19"/>
                <w:szCs w:val="19"/>
                <w:lang w:eastAsia="pt-BR"/>
              </w:rPr>
              <w:t>.</w:t>
            </w:r>
          </w:p>
        </w:tc>
      </w:tr>
    </w:tbl>
    <w:p w14:paraId="1270B2DD" w14:textId="412F817D" w:rsidR="00322EFC" w:rsidRPr="00323F3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20" w:name="art38"/>
      <w:bookmarkEnd w:id="120"/>
      <w:r w:rsidRPr="00C1354D">
        <w:rPr>
          <w:rFonts w:ascii="Book Antiqua" w:eastAsia="Times New Roman" w:hAnsi="Book Antiqua" w:cs="Times New Roman"/>
          <w:b/>
          <w:sz w:val="19"/>
          <w:szCs w:val="19"/>
          <w:highlight w:val="magenta"/>
          <w:lang w:eastAsia="pt-BR"/>
        </w:rPr>
        <w:t>Art. 38</w:t>
      </w:r>
      <w:r w:rsidRPr="00C1354D">
        <w:rPr>
          <w:rFonts w:ascii="Book Antiqua" w:eastAsia="Times New Roman" w:hAnsi="Book Antiqua" w:cs="Times New Roman"/>
          <w:sz w:val="19"/>
          <w:szCs w:val="19"/>
          <w:lang w:eastAsia="pt-BR"/>
        </w:rPr>
        <w:t xml:space="preserve">. </w:t>
      </w:r>
      <w:r w:rsidRPr="007E05EF">
        <w:rPr>
          <w:rFonts w:ascii="Book Antiqua" w:eastAsia="Times New Roman" w:hAnsi="Book Antiqua" w:cs="Times New Roman"/>
          <w:b/>
          <w:caps/>
          <w:sz w:val="19"/>
          <w:szCs w:val="19"/>
          <w:highlight w:val="green"/>
          <w:lang w:eastAsia="pt-BR"/>
        </w:rPr>
        <w:t>Destruir</w:t>
      </w:r>
      <w:r w:rsidRPr="00C1354D">
        <w:rPr>
          <w:rFonts w:ascii="Book Antiqua" w:eastAsia="Times New Roman" w:hAnsi="Book Antiqua" w:cs="Times New Roman"/>
          <w:b/>
          <w:sz w:val="19"/>
          <w:szCs w:val="19"/>
          <w:lang w:eastAsia="pt-BR"/>
        </w:rPr>
        <w:t xml:space="preserve"> ou </w:t>
      </w:r>
      <w:r w:rsidRPr="007E05EF">
        <w:rPr>
          <w:rFonts w:ascii="Book Antiqua" w:eastAsia="Times New Roman" w:hAnsi="Book Antiqua" w:cs="Times New Roman"/>
          <w:b/>
          <w:caps/>
          <w:sz w:val="19"/>
          <w:szCs w:val="19"/>
          <w:highlight w:val="green"/>
          <w:lang w:eastAsia="pt-BR"/>
        </w:rPr>
        <w:t>danificar</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sz w:val="19"/>
          <w:szCs w:val="19"/>
          <w:highlight w:val="yellow"/>
          <w:lang w:eastAsia="pt-BR"/>
        </w:rPr>
        <w:t>floresta considerada</w:t>
      </w:r>
      <w:r w:rsidRPr="00C1354D">
        <w:rPr>
          <w:rFonts w:ascii="Book Antiqua" w:eastAsia="Times New Roman" w:hAnsi="Book Antiqua" w:cs="Times New Roman"/>
          <w:b/>
          <w:sz w:val="19"/>
          <w:szCs w:val="19"/>
          <w:lang w:eastAsia="pt-BR"/>
        </w:rPr>
        <w:t xml:space="preserve"> de </w:t>
      </w:r>
      <w:r w:rsidRPr="007E05EF">
        <w:rPr>
          <w:rFonts w:ascii="Book Antiqua" w:eastAsia="Times New Roman" w:hAnsi="Book Antiqua" w:cs="Times New Roman"/>
          <w:b/>
          <w:caps/>
          <w:sz w:val="19"/>
          <w:szCs w:val="19"/>
          <w:shd w:val="clear" w:color="auto" w:fill="F7CAAC" w:themeFill="accent2" w:themeFillTint="66"/>
          <w:lang w:eastAsia="pt-BR"/>
        </w:rPr>
        <w:t>preservação permanente</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caps/>
          <w:sz w:val="19"/>
          <w:szCs w:val="19"/>
          <w:highlight w:val="green"/>
          <w:lang w:eastAsia="pt-BR"/>
        </w:rPr>
        <w:t>mesmo que</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sz w:val="19"/>
          <w:szCs w:val="19"/>
          <w:highlight w:val="cyan"/>
          <w:lang w:eastAsia="pt-BR"/>
        </w:rPr>
        <w:t>em formação</w:t>
      </w:r>
      <w:r w:rsidRPr="00C1354D">
        <w:rPr>
          <w:rFonts w:ascii="Book Antiqua" w:eastAsia="Times New Roman" w:hAnsi="Book Antiqua" w:cs="Times New Roman"/>
          <w:b/>
          <w:sz w:val="19"/>
          <w:szCs w:val="19"/>
          <w:lang w:eastAsia="pt-BR"/>
        </w:rPr>
        <w:t xml:space="preserve">, ou </w:t>
      </w:r>
      <w:r w:rsidRPr="007E05EF">
        <w:rPr>
          <w:rFonts w:ascii="Book Antiqua" w:eastAsia="Times New Roman" w:hAnsi="Book Antiqua" w:cs="Times New Roman"/>
          <w:b/>
          <w:caps/>
          <w:sz w:val="19"/>
          <w:szCs w:val="19"/>
          <w:highlight w:val="green"/>
          <w:lang w:eastAsia="pt-BR"/>
        </w:rPr>
        <w:t>utilizá-la</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sz w:val="19"/>
          <w:szCs w:val="19"/>
          <w:highlight w:val="cyan"/>
          <w:lang w:eastAsia="pt-BR"/>
        </w:rPr>
        <w:t>com infringência</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sz w:val="19"/>
          <w:szCs w:val="19"/>
          <w:highlight w:val="yellow"/>
          <w:lang w:eastAsia="pt-BR"/>
        </w:rPr>
        <w:t>das normas de proteção</w:t>
      </w:r>
      <w:r w:rsidRPr="00E91F78">
        <w:rPr>
          <w:rFonts w:ascii="Book Antiqua" w:eastAsia="Times New Roman" w:hAnsi="Book Antiqua" w:cs="Times New Roman"/>
          <w:b/>
          <w:sz w:val="16"/>
          <w:szCs w:val="16"/>
          <w:lang w:eastAsia="pt-BR"/>
        </w:rPr>
        <w:t>:</w:t>
      </w:r>
      <w:r w:rsidR="005C7826" w:rsidRPr="00E91F78">
        <w:rPr>
          <w:rFonts w:ascii="Book Antiqua" w:eastAsia="Times New Roman" w:hAnsi="Book Antiqua" w:cs="Times New Roman"/>
          <w:b/>
          <w:sz w:val="16"/>
          <w:szCs w:val="16"/>
          <w:lang w:eastAsia="pt-BR"/>
        </w:rPr>
        <w:t xml:space="preserve"> </w:t>
      </w:r>
      <w:r w:rsidR="005C7826" w:rsidRPr="00E91F78">
        <w:rPr>
          <w:rFonts w:ascii="Book Antiqua" w:eastAsia="Times New Roman" w:hAnsi="Book Antiqua" w:cs="Times New Roman"/>
          <w:b/>
          <w:color w:val="FF0000"/>
          <w:sz w:val="16"/>
          <w:szCs w:val="16"/>
          <w:u w:val="single"/>
          <w:lang w:eastAsia="pt-BR"/>
        </w:rPr>
        <w:t>(TJMS-2008)</w:t>
      </w:r>
      <w:r w:rsidR="00DF14FC" w:rsidRPr="00E91F78">
        <w:rPr>
          <w:rFonts w:ascii="Book Antiqua" w:eastAsia="Times New Roman" w:hAnsi="Book Antiqua" w:cs="Times New Roman"/>
          <w:b/>
          <w:color w:val="FF0000"/>
          <w:sz w:val="16"/>
          <w:szCs w:val="16"/>
          <w:lang w:eastAsia="pt-BR"/>
        </w:rPr>
        <w:t xml:space="preserve"> </w:t>
      </w:r>
      <w:r w:rsidR="00DF14FC" w:rsidRPr="00E91F78">
        <w:rPr>
          <w:rFonts w:ascii="Book Antiqua" w:eastAsia="Times New Roman" w:hAnsi="Book Antiqua" w:cs="Times New Roman"/>
          <w:b/>
          <w:bCs/>
          <w:color w:val="FF0000"/>
          <w:sz w:val="16"/>
          <w:szCs w:val="16"/>
          <w:u w:val="single"/>
          <w:lang w:eastAsia="pt-BR"/>
        </w:rPr>
        <w:t>(MPMT-2008)</w:t>
      </w:r>
      <w:r w:rsidR="00003DBE" w:rsidRPr="00E91F78">
        <w:rPr>
          <w:rFonts w:ascii="Book Antiqua" w:eastAsia="Times New Roman" w:hAnsi="Book Antiqua" w:cs="Times New Roman"/>
          <w:b/>
          <w:bCs/>
          <w:color w:val="FF0000"/>
          <w:sz w:val="16"/>
          <w:szCs w:val="16"/>
          <w:lang w:eastAsia="pt-BR"/>
        </w:rPr>
        <w:t xml:space="preserve"> </w:t>
      </w:r>
      <w:bookmarkStart w:id="121" w:name="_Hlk75447690"/>
      <w:r w:rsidR="00003DBE" w:rsidRPr="00E91F78">
        <w:rPr>
          <w:rFonts w:ascii="Book Antiqua" w:eastAsia="Times New Roman" w:hAnsi="Book Antiqua" w:cs="Times New Roman"/>
          <w:b/>
          <w:bCs/>
          <w:color w:val="FF0000"/>
          <w:sz w:val="16"/>
          <w:szCs w:val="16"/>
          <w:u w:val="single"/>
          <w:lang w:eastAsia="pt-BR"/>
        </w:rPr>
        <w:t>(DPEMA-2009)</w:t>
      </w:r>
      <w:bookmarkEnd w:id="121"/>
      <w:r w:rsidR="00781F9B" w:rsidRPr="00E91F78">
        <w:rPr>
          <w:rFonts w:ascii="Book Antiqua" w:eastAsia="Times New Roman" w:hAnsi="Book Antiqua" w:cs="Times New Roman"/>
          <w:b/>
          <w:bCs/>
          <w:color w:val="FF0000"/>
          <w:sz w:val="16"/>
          <w:szCs w:val="16"/>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r w:rsidR="00FD0DCB" w:rsidRPr="00E91F78">
        <w:rPr>
          <w:rFonts w:ascii="Book Antiqua" w:eastAsia="Times New Roman" w:hAnsi="Book Antiqua" w:cs="Times New Roman"/>
          <w:b/>
          <w:bCs/>
          <w:color w:val="FF0000"/>
          <w:sz w:val="16"/>
          <w:szCs w:val="16"/>
          <w:lang w:eastAsia="pt-BR"/>
        </w:rPr>
        <w:t xml:space="preserve"> </w:t>
      </w:r>
      <w:r w:rsidR="00FD0DCB" w:rsidRPr="00E91F78">
        <w:rPr>
          <w:rFonts w:ascii="Book Antiqua" w:eastAsia="Times New Roman" w:hAnsi="Book Antiqua" w:cs="Times New Roman"/>
          <w:b/>
          <w:bCs/>
          <w:color w:val="FF0000"/>
          <w:sz w:val="16"/>
          <w:szCs w:val="16"/>
          <w:u w:val="single"/>
          <w:lang w:eastAsia="pt-BR"/>
        </w:rPr>
        <w:t>(MPRO-2010)</w:t>
      </w:r>
      <w:r w:rsidR="002E2B2F" w:rsidRPr="00E91F78">
        <w:rPr>
          <w:rFonts w:ascii="Book Antiqua" w:eastAsia="Times New Roman" w:hAnsi="Book Antiqua" w:cs="Times New Roman"/>
          <w:b/>
          <w:bCs/>
          <w:color w:val="FF0000"/>
          <w:sz w:val="16"/>
          <w:szCs w:val="16"/>
          <w:lang w:eastAsia="pt-BR"/>
        </w:rPr>
        <w:t xml:space="preserve"> </w:t>
      </w:r>
      <w:r w:rsidR="002E2B2F" w:rsidRPr="00E91F78">
        <w:rPr>
          <w:rFonts w:ascii="Book Antiqua" w:eastAsia="Times New Roman" w:hAnsi="Book Antiqua" w:cs="Times New Roman"/>
          <w:b/>
          <w:color w:val="FF0000"/>
          <w:sz w:val="16"/>
          <w:szCs w:val="16"/>
          <w:u w:val="single"/>
          <w:lang w:eastAsia="pt-BR"/>
        </w:rPr>
        <w:t>(MPSE-2010)</w:t>
      </w:r>
      <w:r w:rsidR="00DD769C" w:rsidRPr="00E91F78">
        <w:rPr>
          <w:rFonts w:ascii="Book Antiqua" w:eastAsia="Times New Roman" w:hAnsi="Book Antiqua" w:cs="Times New Roman"/>
          <w:b/>
          <w:color w:val="FF0000"/>
          <w:sz w:val="16"/>
          <w:szCs w:val="16"/>
          <w:lang w:eastAsia="pt-BR"/>
        </w:rPr>
        <w:t xml:space="preserve"> </w:t>
      </w:r>
      <w:r w:rsidR="00DD769C" w:rsidRPr="00E91F78">
        <w:rPr>
          <w:rFonts w:ascii="Book Antiqua" w:eastAsia="Times New Roman" w:hAnsi="Book Antiqua" w:cs="Times New Roman"/>
          <w:b/>
          <w:color w:val="FF0000"/>
          <w:sz w:val="16"/>
          <w:szCs w:val="16"/>
          <w:u w:val="single"/>
          <w:lang w:eastAsia="pt-BR"/>
        </w:rPr>
        <w:t>(PCES-2013)</w:t>
      </w:r>
      <w:r w:rsidR="00DB3494"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7E05EF" w:rsidRPr="00E91F78">
        <w:rPr>
          <w:rFonts w:ascii="Book Antiqua" w:hAnsi="Book Antiqua"/>
          <w:b/>
          <w:color w:val="FF0000"/>
          <w:sz w:val="16"/>
          <w:szCs w:val="16"/>
        </w:rPr>
        <w:t xml:space="preserve"> </w:t>
      </w:r>
      <w:r w:rsidR="007E05EF" w:rsidRPr="00E91F78">
        <w:rPr>
          <w:rFonts w:ascii="Book Antiqua" w:eastAsia="Times New Roman" w:hAnsi="Book Antiqua" w:cs="Times New Roman"/>
          <w:b/>
          <w:bCs/>
          <w:color w:val="FF0000"/>
          <w:sz w:val="16"/>
          <w:szCs w:val="16"/>
          <w:u w:val="single"/>
          <w:lang w:eastAsia="pt-BR"/>
        </w:rPr>
        <w:t>(PCPA-2016)</w:t>
      </w:r>
      <w:r w:rsidR="00176071" w:rsidRPr="00E91F78">
        <w:rPr>
          <w:rFonts w:ascii="Book Antiqua" w:hAnsi="Book Antiqua"/>
          <w:b/>
          <w:color w:val="FF0000"/>
          <w:sz w:val="16"/>
          <w:szCs w:val="16"/>
        </w:rPr>
        <w:t xml:space="preserve"> </w:t>
      </w:r>
      <w:r w:rsidR="00176071" w:rsidRPr="00E91F78">
        <w:rPr>
          <w:rFonts w:ascii="Book Antiqua" w:eastAsia="Times New Roman" w:hAnsi="Book Antiqua" w:cs="Times New Roman"/>
          <w:b/>
          <w:color w:val="FF0000"/>
          <w:sz w:val="16"/>
          <w:szCs w:val="16"/>
          <w:u w:val="single"/>
          <w:lang w:eastAsia="pt-BR"/>
        </w:rPr>
        <w:t>(Cartórios/TJRO-2021)</w:t>
      </w:r>
      <w:r w:rsidR="00CF4A2C">
        <w:rPr>
          <w:rFonts w:ascii="Book Antiqua" w:eastAsia="Times New Roman" w:hAnsi="Book Antiqua" w:cs="Times New Roman"/>
          <w:b/>
          <w:color w:val="FF0000"/>
          <w:sz w:val="16"/>
          <w:szCs w:val="16"/>
          <w:lang w:eastAsia="pt-BR"/>
        </w:rPr>
        <w:t xml:space="preserve"> </w:t>
      </w:r>
      <w:r w:rsidR="00CF4A2C">
        <w:rPr>
          <w:rFonts w:ascii="Book Antiqua" w:eastAsia="Times New Roman" w:hAnsi="Book Antiqua" w:cs="Times New Roman"/>
          <w:b/>
          <w:color w:val="FF0000"/>
          <w:sz w:val="16"/>
          <w:szCs w:val="16"/>
          <w:u w:val="single"/>
          <w:lang w:eastAsia="pt-BR"/>
        </w:rPr>
        <w:t>(TJRS-2022)</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r w:rsidR="001B7201">
        <w:rPr>
          <w:rFonts w:ascii="Book Antiqua" w:eastAsia="Times New Roman" w:hAnsi="Book Antiqua" w:cs="Times New Roman"/>
          <w:b/>
          <w:color w:val="FF0000"/>
          <w:sz w:val="16"/>
          <w:szCs w:val="16"/>
          <w:lang w:eastAsia="pt-BR"/>
        </w:rPr>
        <w:t xml:space="preserve"> </w:t>
      </w:r>
      <w:r w:rsidR="001B7201">
        <w:rPr>
          <w:rFonts w:ascii="Book Antiqua" w:eastAsia="Times New Roman" w:hAnsi="Book Antiqua" w:cs="Times New Roman"/>
          <w:b/>
          <w:color w:val="FF0000"/>
          <w:sz w:val="16"/>
          <w:szCs w:val="16"/>
          <w:u w:val="single"/>
          <w:lang w:eastAsia="pt-BR"/>
        </w:rPr>
        <w:t>(MPSC-2014/2019/2023)</w:t>
      </w:r>
      <w:r w:rsidR="000F3A50">
        <w:rPr>
          <w:rFonts w:ascii="Book Antiqua" w:eastAsia="Times New Roman" w:hAnsi="Book Antiqua" w:cs="Times New Roman"/>
          <w:b/>
          <w:color w:val="FF0000"/>
          <w:sz w:val="16"/>
          <w:szCs w:val="16"/>
          <w:lang w:eastAsia="pt-BR"/>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r w:rsidR="00323F38">
        <w:rPr>
          <w:rFonts w:ascii="Book Antiqua" w:eastAsia="Times New Roman" w:hAnsi="Book Antiqua" w:cs="Times New Roman"/>
          <w:b/>
          <w:color w:val="FF0000"/>
          <w:sz w:val="16"/>
          <w:szCs w:val="16"/>
          <w:lang w:eastAsia="pt-BR"/>
        </w:rPr>
        <w:t xml:space="preserve"> </w:t>
      </w:r>
      <w:r w:rsidR="00323F38">
        <w:rPr>
          <w:rFonts w:ascii="Book Antiqua" w:eastAsia="Times New Roman" w:hAnsi="Book Antiqua" w:cs="Times New Roman"/>
          <w:b/>
          <w:color w:val="FF0000"/>
          <w:sz w:val="16"/>
          <w:szCs w:val="16"/>
          <w:u w:val="single"/>
          <w:lang w:eastAsia="pt-BR"/>
        </w:rPr>
        <w:t>(AGU-2023)</w:t>
      </w:r>
    </w:p>
    <w:p w14:paraId="088A82CF" w14:textId="256AA738" w:rsidR="00322EFC" w:rsidRPr="00323F38" w:rsidRDefault="00322EFC" w:rsidP="000064E0">
      <w:pPr>
        <w:spacing w:before="100" w:beforeAutospacing="1" w:after="100" w:afterAutospacing="1" w:line="240" w:lineRule="auto"/>
        <w:ind w:firstLine="567"/>
        <w:jc w:val="both"/>
        <w:rPr>
          <w:rFonts w:ascii="Book Antiqua" w:hAnsi="Book Antiqua"/>
          <w:b/>
          <w:bCs/>
          <w:color w:val="FF0000"/>
          <w:sz w:val="16"/>
          <w:szCs w:val="16"/>
        </w:rPr>
      </w:pPr>
      <w:r w:rsidRPr="00C1354D">
        <w:rPr>
          <w:rFonts w:ascii="Book Antiqua" w:eastAsia="Times New Roman" w:hAnsi="Book Antiqua" w:cs="Times New Roman"/>
          <w:b/>
          <w:sz w:val="19"/>
          <w:szCs w:val="19"/>
          <w:lang w:eastAsia="pt-BR"/>
        </w:rPr>
        <w:t xml:space="preserve">Pena - </w:t>
      </w:r>
      <w:r w:rsidRPr="00323F38">
        <w:rPr>
          <w:rFonts w:ascii="Book Antiqua" w:eastAsia="Times New Roman" w:hAnsi="Book Antiqua" w:cs="Times New Roman"/>
          <w:b/>
          <w:sz w:val="19"/>
          <w:szCs w:val="19"/>
          <w:highlight w:val="yellow"/>
          <w:lang w:eastAsia="pt-BR"/>
        </w:rPr>
        <w:t>detenção</w:t>
      </w:r>
      <w:r w:rsidRPr="00C1354D">
        <w:rPr>
          <w:rFonts w:ascii="Book Antiqua" w:eastAsia="Times New Roman" w:hAnsi="Book Antiqua" w:cs="Times New Roman"/>
          <w:b/>
          <w:sz w:val="19"/>
          <w:szCs w:val="19"/>
          <w:lang w:eastAsia="pt-BR"/>
        </w:rPr>
        <w:t xml:space="preserve">, </w:t>
      </w:r>
      <w:r w:rsidRPr="00C11B9A">
        <w:rPr>
          <w:rFonts w:ascii="Book Antiqua" w:eastAsia="Times New Roman" w:hAnsi="Book Antiqua" w:cs="Times New Roman"/>
          <w:b/>
          <w:sz w:val="19"/>
          <w:szCs w:val="19"/>
          <w:highlight w:val="cyan"/>
          <w:lang w:eastAsia="pt-BR"/>
        </w:rPr>
        <w:t>de um</w:t>
      </w:r>
      <w:r w:rsidRPr="00C1354D">
        <w:rPr>
          <w:rFonts w:ascii="Book Antiqua" w:eastAsia="Times New Roman" w:hAnsi="Book Antiqua" w:cs="Times New Roman"/>
          <w:b/>
          <w:sz w:val="19"/>
          <w:szCs w:val="19"/>
          <w:lang w:eastAsia="pt-BR"/>
        </w:rPr>
        <w:t xml:space="preserve"> a </w:t>
      </w:r>
      <w:r w:rsidRPr="00C11B9A">
        <w:rPr>
          <w:rFonts w:ascii="Book Antiqua" w:eastAsia="Times New Roman" w:hAnsi="Book Antiqua" w:cs="Times New Roman"/>
          <w:b/>
          <w:sz w:val="19"/>
          <w:szCs w:val="19"/>
          <w:highlight w:val="cyan"/>
          <w:lang w:eastAsia="pt-BR"/>
        </w:rPr>
        <w:t>três anos</w:t>
      </w:r>
      <w:r w:rsidRPr="00C1354D">
        <w:rPr>
          <w:rFonts w:ascii="Book Antiqua" w:eastAsia="Times New Roman" w:hAnsi="Book Antiqua" w:cs="Times New Roman"/>
          <w:b/>
          <w:sz w:val="19"/>
          <w:szCs w:val="19"/>
          <w:lang w:eastAsia="pt-BR"/>
        </w:rPr>
        <w:t xml:space="preserve">, ou </w:t>
      </w:r>
      <w:r w:rsidRPr="00323F38">
        <w:rPr>
          <w:rFonts w:ascii="Book Antiqua" w:eastAsia="Times New Roman" w:hAnsi="Book Antiqua" w:cs="Times New Roman"/>
          <w:b/>
          <w:sz w:val="19"/>
          <w:szCs w:val="19"/>
          <w:highlight w:val="yellow"/>
          <w:lang w:eastAsia="pt-BR"/>
        </w:rPr>
        <w:t>multa</w:t>
      </w:r>
      <w:r w:rsidRPr="00C1354D">
        <w:rPr>
          <w:rFonts w:ascii="Book Antiqua" w:eastAsia="Times New Roman" w:hAnsi="Book Antiqua" w:cs="Times New Roman"/>
          <w:b/>
          <w:sz w:val="19"/>
          <w:szCs w:val="19"/>
          <w:lang w:eastAsia="pt-BR"/>
        </w:rPr>
        <w:t xml:space="preserve">, ou </w:t>
      </w:r>
      <w:r w:rsidRPr="00323F38">
        <w:rPr>
          <w:rFonts w:ascii="Book Antiqua" w:eastAsia="Times New Roman" w:hAnsi="Book Antiqua" w:cs="Times New Roman"/>
          <w:b/>
          <w:sz w:val="19"/>
          <w:szCs w:val="19"/>
          <w:highlight w:val="yellow"/>
          <w:lang w:eastAsia="pt-BR"/>
        </w:rPr>
        <w:t>ambas as penas cumulativamente</w:t>
      </w:r>
      <w:r w:rsidRPr="00E91F78">
        <w:rPr>
          <w:rFonts w:ascii="Book Antiqua" w:eastAsia="Times New Roman" w:hAnsi="Book Antiqua" w:cs="Times New Roman"/>
          <w:sz w:val="16"/>
          <w:szCs w:val="16"/>
          <w:lang w:eastAsia="pt-BR"/>
        </w:rPr>
        <w:t>.</w:t>
      </w:r>
      <w:r w:rsidR="00EE166B" w:rsidRPr="00E91F78">
        <w:rPr>
          <w:rFonts w:ascii="Book Antiqua" w:eastAsia="Times New Roman" w:hAnsi="Book Antiqua" w:cs="Times New Roman"/>
          <w:sz w:val="16"/>
          <w:szCs w:val="16"/>
          <w:lang w:eastAsia="pt-BR"/>
        </w:rPr>
        <w:t xml:space="preserve"> </w:t>
      </w:r>
      <w:r w:rsidR="005C7826" w:rsidRPr="00E91F78">
        <w:rPr>
          <w:rFonts w:ascii="Book Antiqua" w:eastAsia="Times New Roman" w:hAnsi="Book Antiqua" w:cs="Times New Roman"/>
          <w:b/>
          <w:color w:val="FF0000"/>
          <w:sz w:val="16"/>
          <w:szCs w:val="16"/>
          <w:u w:val="single"/>
          <w:lang w:eastAsia="pt-BR"/>
        </w:rPr>
        <w:t>(TJMS-2008)</w:t>
      </w:r>
      <w:r w:rsidR="00C11B9A" w:rsidRPr="00E91F78">
        <w:rPr>
          <w:rFonts w:ascii="Book Antiqua" w:eastAsia="Times New Roman" w:hAnsi="Book Antiqua" w:cs="Times New Roman"/>
          <w:b/>
          <w:color w:val="FF0000"/>
          <w:sz w:val="16"/>
          <w:szCs w:val="16"/>
          <w:lang w:eastAsia="pt-BR"/>
        </w:rPr>
        <w:t xml:space="preserve"> </w:t>
      </w:r>
      <w:r w:rsidR="00C11B9A" w:rsidRPr="00E91F78">
        <w:rPr>
          <w:rFonts w:ascii="Book Antiqua" w:hAnsi="Book Antiqua"/>
          <w:b/>
          <w:bCs/>
          <w:color w:val="FF0000"/>
          <w:sz w:val="16"/>
          <w:szCs w:val="16"/>
          <w:u w:val="single"/>
        </w:rPr>
        <w:t>(MPRO-2010)</w:t>
      </w:r>
      <w:r w:rsidR="00323F38">
        <w:rPr>
          <w:rFonts w:ascii="Book Antiqua" w:hAnsi="Book Antiqua"/>
          <w:b/>
          <w:bCs/>
          <w:color w:val="FF0000"/>
          <w:sz w:val="16"/>
          <w:szCs w:val="16"/>
        </w:rPr>
        <w:t xml:space="preserve"> </w:t>
      </w:r>
      <w:r w:rsidR="00323F38">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6F1909" w:rsidRPr="00C1354D" w14:paraId="05A9E9CE" w14:textId="77777777" w:rsidTr="00C37E48">
        <w:tc>
          <w:tcPr>
            <w:tcW w:w="8494" w:type="dxa"/>
            <w:shd w:val="clear" w:color="auto" w:fill="CCFFFF"/>
          </w:tcPr>
          <w:p w14:paraId="2DB39F84" w14:textId="7BD2F06C" w:rsidR="006F1909" w:rsidRDefault="006F1909" w:rsidP="006F1909">
            <w:pPr>
              <w:jc w:val="both"/>
              <w:rPr>
                <w:rFonts w:ascii="Book Antiqua" w:hAnsi="Book Antiqua" w:cs="Times New Roman"/>
                <w:bCs/>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PSC-2019</w:t>
            </w:r>
            <w:r w:rsidRPr="00C1354D">
              <w:rPr>
                <w:rFonts w:ascii="Book Antiqua" w:eastAsia="Times New Roman" w:hAnsi="Book Antiqua" w:cs="Times New Roman"/>
                <w:b/>
                <w:sz w:val="19"/>
                <w:szCs w:val="19"/>
                <w:lang w:eastAsia="pt-BR"/>
              </w:rPr>
              <w:t xml:space="preserve">: </w:t>
            </w:r>
            <w:r w:rsidRPr="00323F38">
              <w:rPr>
                <w:rFonts w:ascii="Book Antiqua" w:hAnsi="Book Antiqua" w:cs="Times New Roman"/>
                <w:b/>
                <w:sz w:val="19"/>
                <w:szCs w:val="19"/>
              </w:rPr>
              <w:t xml:space="preserve">O </w:t>
            </w:r>
            <w:r w:rsidRPr="00323F38">
              <w:rPr>
                <w:rFonts w:ascii="Book Antiqua" w:hAnsi="Book Antiqua" w:cs="Times New Roman"/>
                <w:b/>
                <w:sz w:val="19"/>
                <w:szCs w:val="19"/>
                <w:highlight w:val="yellow"/>
              </w:rPr>
              <w:t>elemento normativo</w:t>
            </w:r>
            <w:r w:rsidRPr="00323F38">
              <w:rPr>
                <w:rFonts w:ascii="Book Antiqua" w:hAnsi="Book Antiqua" w:cs="Times New Roman"/>
                <w:b/>
                <w:sz w:val="19"/>
                <w:szCs w:val="19"/>
              </w:rPr>
              <w:t xml:space="preserve"> "</w:t>
            </w:r>
            <w:r w:rsidRPr="00323F38">
              <w:rPr>
                <w:rFonts w:ascii="Book Antiqua" w:hAnsi="Book Antiqua" w:cs="Times New Roman"/>
                <w:b/>
                <w:sz w:val="19"/>
                <w:szCs w:val="19"/>
                <w:shd w:val="clear" w:color="auto" w:fill="F7CAAC" w:themeFill="accent2" w:themeFillTint="66"/>
              </w:rPr>
              <w:t>floresta</w:t>
            </w:r>
            <w:r w:rsidRPr="00323F38">
              <w:rPr>
                <w:rFonts w:ascii="Book Antiqua" w:hAnsi="Book Antiqua" w:cs="Times New Roman"/>
                <w:b/>
                <w:sz w:val="19"/>
                <w:szCs w:val="19"/>
              </w:rPr>
              <w:t xml:space="preserve">", constante do </w:t>
            </w:r>
            <w:r w:rsidRPr="00323F38">
              <w:rPr>
                <w:rFonts w:ascii="Book Antiqua" w:hAnsi="Book Antiqua" w:cs="Times New Roman"/>
                <w:b/>
                <w:sz w:val="19"/>
                <w:szCs w:val="19"/>
                <w:highlight w:val="yellow"/>
              </w:rPr>
              <w:t>tipo de injusto do art. 38 da Lei 9.605/98</w:t>
            </w:r>
            <w:r w:rsidRPr="00323F38">
              <w:rPr>
                <w:rFonts w:ascii="Book Antiqua" w:hAnsi="Book Antiqua" w:cs="Times New Roman"/>
                <w:b/>
                <w:sz w:val="19"/>
                <w:szCs w:val="19"/>
              </w:rPr>
              <w:t xml:space="preserve">, </w:t>
            </w:r>
            <w:r w:rsidRPr="00323F38">
              <w:rPr>
                <w:rFonts w:ascii="Book Antiqua" w:hAnsi="Book Antiqua" w:cs="Times New Roman"/>
                <w:b/>
                <w:sz w:val="19"/>
                <w:szCs w:val="19"/>
                <w:highlight w:val="green"/>
              </w:rPr>
              <w:t>é a formação arbórea densa</w:t>
            </w:r>
            <w:r w:rsidRPr="00323F38">
              <w:rPr>
                <w:rFonts w:ascii="Book Antiqua" w:hAnsi="Book Antiqua" w:cs="Times New Roman"/>
                <w:b/>
                <w:sz w:val="19"/>
                <w:szCs w:val="19"/>
              </w:rPr>
              <w:t xml:space="preserve">, de alto porte, que recobre área de terra mais ou menos extensa. O elemento central é o fato de ser constituída por árvores de grande porte. Dessa forma, </w:t>
            </w:r>
            <w:r w:rsidRPr="00323F38">
              <w:rPr>
                <w:rFonts w:ascii="Book Antiqua" w:hAnsi="Book Antiqua" w:cs="Times New Roman"/>
                <w:b/>
                <w:sz w:val="19"/>
                <w:szCs w:val="19"/>
                <w:highlight w:val="green"/>
              </w:rPr>
              <w:t>não abarca</w:t>
            </w:r>
            <w:r w:rsidRPr="00323F38">
              <w:rPr>
                <w:rFonts w:ascii="Book Antiqua" w:hAnsi="Book Antiqua" w:cs="Times New Roman"/>
                <w:b/>
                <w:sz w:val="19"/>
                <w:szCs w:val="19"/>
              </w:rPr>
              <w:t xml:space="preserve"> a </w:t>
            </w:r>
            <w:r w:rsidRPr="00323F38">
              <w:rPr>
                <w:rFonts w:ascii="Book Antiqua" w:hAnsi="Book Antiqua" w:cs="Times New Roman"/>
                <w:b/>
                <w:sz w:val="19"/>
                <w:szCs w:val="19"/>
                <w:shd w:val="clear" w:color="auto" w:fill="F7CAAC" w:themeFill="accent2" w:themeFillTint="66"/>
              </w:rPr>
              <w:t>vegetação rasteira</w:t>
            </w:r>
            <w:r w:rsidRPr="006F1909">
              <w:rPr>
                <w:rFonts w:ascii="Book Antiqua" w:hAnsi="Book Antiqua" w:cs="Times New Roman"/>
                <w:bCs/>
                <w:sz w:val="19"/>
                <w:szCs w:val="19"/>
              </w:rPr>
              <w:t xml:space="preserve">. </w:t>
            </w:r>
            <w:r>
              <w:rPr>
                <w:rFonts w:ascii="Book Antiqua" w:hAnsi="Book Antiqua" w:cs="Times New Roman"/>
                <w:bCs/>
                <w:sz w:val="19"/>
                <w:szCs w:val="19"/>
              </w:rPr>
              <w:t xml:space="preserve">STJ. 5ª T., </w:t>
            </w:r>
            <w:r w:rsidRPr="006F1909">
              <w:rPr>
                <w:rFonts w:ascii="Book Antiqua" w:hAnsi="Book Antiqua" w:cs="Times New Roman"/>
                <w:bCs/>
                <w:sz w:val="19"/>
                <w:szCs w:val="19"/>
              </w:rPr>
              <w:t>HC 74950/SP, Rel. Min</w:t>
            </w:r>
            <w:r>
              <w:rPr>
                <w:rFonts w:ascii="Book Antiqua" w:hAnsi="Book Antiqua" w:cs="Times New Roman"/>
                <w:bCs/>
                <w:sz w:val="19"/>
                <w:szCs w:val="19"/>
              </w:rPr>
              <w:t>.</w:t>
            </w:r>
            <w:r w:rsidRPr="006F1909">
              <w:rPr>
                <w:rFonts w:ascii="Book Antiqua" w:hAnsi="Book Antiqua" w:cs="Times New Roman"/>
                <w:bCs/>
                <w:sz w:val="19"/>
                <w:szCs w:val="19"/>
              </w:rPr>
              <w:t xml:space="preserve"> F</w:t>
            </w:r>
            <w:r>
              <w:rPr>
                <w:rFonts w:ascii="Book Antiqua" w:hAnsi="Book Antiqua" w:cs="Times New Roman"/>
                <w:bCs/>
                <w:sz w:val="19"/>
                <w:szCs w:val="19"/>
              </w:rPr>
              <w:t>elix</w:t>
            </w:r>
            <w:r w:rsidRPr="006F1909">
              <w:rPr>
                <w:rFonts w:ascii="Book Antiqua" w:hAnsi="Book Antiqua" w:cs="Times New Roman"/>
                <w:bCs/>
                <w:sz w:val="19"/>
                <w:szCs w:val="19"/>
              </w:rPr>
              <w:t xml:space="preserve"> F</w:t>
            </w:r>
            <w:r>
              <w:rPr>
                <w:rFonts w:ascii="Book Antiqua" w:hAnsi="Book Antiqua" w:cs="Times New Roman"/>
                <w:bCs/>
                <w:sz w:val="19"/>
                <w:szCs w:val="19"/>
              </w:rPr>
              <w:t>ischer</w:t>
            </w:r>
            <w:r w:rsidRPr="006F1909">
              <w:rPr>
                <w:rFonts w:ascii="Book Antiqua" w:hAnsi="Book Antiqua" w:cs="Times New Roman"/>
                <w:bCs/>
                <w:sz w:val="19"/>
                <w:szCs w:val="19"/>
              </w:rPr>
              <w:t>, j</w:t>
            </w:r>
            <w:r>
              <w:rPr>
                <w:rFonts w:ascii="Book Antiqua" w:hAnsi="Book Antiqua" w:cs="Times New Roman"/>
                <w:bCs/>
                <w:sz w:val="19"/>
                <w:szCs w:val="19"/>
              </w:rPr>
              <w:t>.</w:t>
            </w:r>
            <w:r w:rsidRPr="006F1909">
              <w:rPr>
                <w:rFonts w:ascii="Book Antiqua" w:hAnsi="Book Antiqua" w:cs="Times New Roman"/>
                <w:bCs/>
                <w:sz w:val="19"/>
                <w:szCs w:val="19"/>
              </w:rPr>
              <w:t xml:space="preserve"> 21/06/07</w:t>
            </w:r>
            <w:r>
              <w:rPr>
                <w:rFonts w:ascii="Book Antiqua" w:hAnsi="Book Antiqua" w:cs="Times New Roman"/>
                <w:bCs/>
                <w:sz w:val="19"/>
                <w:szCs w:val="19"/>
              </w:rPr>
              <w:t>.</w:t>
            </w:r>
          </w:p>
          <w:p w14:paraId="0880C879" w14:textId="77777777" w:rsidR="00323F38" w:rsidRDefault="00323F38" w:rsidP="006F1909">
            <w:pPr>
              <w:jc w:val="both"/>
              <w:rPr>
                <w:rFonts w:ascii="Book Antiqua" w:eastAsia="Times New Roman" w:hAnsi="Book Antiqua" w:cs="Times New Roman"/>
                <w:b/>
                <w:sz w:val="19"/>
                <w:szCs w:val="19"/>
                <w:lang w:eastAsia="pt-BR"/>
              </w:rPr>
            </w:pPr>
          </w:p>
          <w:p w14:paraId="7F8F8A71" w14:textId="211102F0" w:rsidR="000F3A50" w:rsidRDefault="000F3A50" w:rsidP="000F3A50">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C1354D">
              <w:rPr>
                <w:rFonts w:ascii="Book Antiqua" w:eastAsia="Times New Roman" w:hAnsi="Book Antiqua" w:cs="Times New Roman"/>
                <w:b/>
                <w:sz w:val="19"/>
                <w:szCs w:val="19"/>
                <w:lang w:eastAsia="pt-BR"/>
              </w:rPr>
              <w:t>)</w:t>
            </w:r>
            <w:r w:rsidRPr="00323F38">
              <w:rPr>
                <w:rFonts w:ascii="Book Antiqua" w:eastAsia="Times New Roman" w:hAnsi="Book Antiqua" w:cs="Times New Roman"/>
                <w:bCs/>
                <w:sz w:val="19"/>
                <w:szCs w:val="19"/>
                <w:lang w:eastAsia="pt-BR"/>
              </w:rPr>
              <w:t xml:space="preserve">: </w:t>
            </w:r>
            <w:r w:rsidRPr="000F3A50">
              <w:rPr>
                <w:rFonts w:ascii="Book Antiqua" w:eastAsia="Times New Roman" w:hAnsi="Book Antiqua" w:cs="Times New Roman"/>
                <w:bCs/>
                <w:sz w:val="19"/>
                <w:szCs w:val="19"/>
                <w:lang w:eastAsia="pt-BR"/>
              </w:rPr>
              <w:t>João é sócio administrador de sociedade empresária cuja atividade principal consiste na alienação de peças de mármore. João, para ampliar a sede da sociedade empresária, o que lhe garantiria vantagens pecuniárias, danificou, em um sábado, durante a noite, floresta considerada de preservação permanente, que se encontrava ao lado do estabelecimento.</w:t>
            </w:r>
            <w:r>
              <w:rPr>
                <w:rFonts w:ascii="Book Antiqua" w:eastAsia="Times New Roman" w:hAnsi="Book Antiqua" w:cs="Times New Roman"/>
                <w:bCs/>
                <w:sz w:val="19"/>
                <w:szCs w:val="19"/>
                <w:lang w:eastAsia="pt-BR"/>
              </w:rPr>
              <w:t xml:space="preserve"> </w:t>
            </w:r>
            <w:r w:rsidRPr="000F3A50">
              <w:rPr>
                <w:rFonts w:ascii="Book Antiqua" w:eastAsia="Times New Roman" w:hAnsi="Book Antiqua" w:cs="Times New Roman"/>
                <w:bCs/>
                <w:sz w:val="19"/>
                <w:szCs w:val="19"/>
                <w:lang w:eastAsia="pt-BR"/>
              </w:rPr>
              <w:t>Em sede judicial, comprova-se que João tinha conhecimento de que a sua conduta era penalmente proscrita, atuando de forma dolosa.</w:t>
            </w:r>
            <w:r>
              <w:rPr>
                <w:rFonts w:ascii="Book Antiqua" w:eastAsia="Times New Roman" w:hAnsi="Book Antiqua" w:cs="Times New Roman"/>
                <w:bCs/>
                <w:sz w:val="19"/>
                <w:szCs w:val="19"/>
                <w:lang w:eastAsia="pt-BR"/>
              </w:rPr>
              <w:t xml:space="preserve"> </w:t>
            </w:r>
            <w:r w:rsidRPr="000F3A50">
              <w:rPr>
                <w:rFonts w:ascii="Book Antiqua" w:eastAsia="Times New Roman" w:hAnsi="Book Antiqua" w:cs="Times New Roman"/>
                <w:bCs/>
                <w:sz w:val="19"/>
                <w:szCs w:val="19"/>
                <w:lang w:eastAsia="pt-BR"/>
              </w:rPr>
              <w:t>Nesse cenário, considerando as disposições da Lei 9.605/98, a conduta de João caracteriza:</w:t>
            </w:r>
            <w:r>
              <w:t xml:space="preserve"> </w:t>
            </w:r>
            <w:r w:rsidRPr="000F3A50">
              <w:rPr>
                <w:rFonts w:ascii="Book Antiqua" w:eastAsia="Times New Roman" w:hAnsi="Book Antiqua" w:cs="Times New Roman"/>
                <w:bCs/>
                <w:sz w:val="19"/>
                <w:szCs w:val="19"/>
                <w:lang w:eastAsia="pt-BR"/>
              </w:rPr>
              <w:t>crime contra o meio ambiente, estando positivada uma agravante – infração penal foi praticada para que o agente obtivesse vantagem pecuniária – e uma causa de aumento de pena, pois o crime foi praticado durante a noite</w:t>
            </w:r>
            <w:r>
              <w:rPr>
                <w:rFonts w:ascii="Book Antiqua" w:eastAsia="Times New Roman" w:hAnsi="Book Antiqua" w:cs="Times New Roman"/>
                <w:bCs/>
                <w:sz w:val="19"/>
                <w:szCs w:val="19"/>
                <w:lang w:eastAsia="pt-BR"/>
              </w:rPr>
              <w:t>.</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lang w:eastAsia="pt-BR"/>
              </w:rPr>
              <w:t>BL: art. 38</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art. 15, II, ‘a’ c/c art. 53, II, ‘e’</w:t>
            </w:r>
            <w:r w:rsidRPr="00C1354D">
              <w:rPr>
                <w:rFonts w:ascii="Book Antiqua" w:eastAsia="Times New Roman" w:hAnsi="Book Antiqua" w:cs="Times New Roman"/>
                <w:b/>
                <w:bCs/>
                <w:sz w:val="19"/>
                <w:szCs w:val="19"/>
                <w:lang w:eastAsia="pt-BR"/>
              </w:rPr>
              <w:t xml:space="preserve"> LCA.</w:t>
            </w:r>
            <w:r>
              <w:rPr>
                <w:rStyle w:val="Refdenotaderodap"/>
                <w:rFonts w:ascii="Book Antiqua" w:eastAsia="Times New Roman" w:hAnsi="Book Antiqua" w:cs="Times New Roman"/>
                <w:b/>
                <w:bCs/>
                <w:sz w:val="19"/>
                <w:szCs w:val="19"/>
                <w:lang w:eastAsia="pt-BR"/>
              </w:rPr>
              <w:footnoteReference w:id="5"/>
            </w:r>
          </w:p>
          <w:p w14:paraId="34D331CD" w14:textId="77777777" w:rsidR="000F3A50" w:rsidRDefault="000F3A50" w:rsidP="006F1909">
            <w:pPr>
              <w:jc w:val="both"/>
              <w:rPr>
                <w:rFonts w:ascii="Book Antiqua" w:eastAsia="Times New Roman" w:hAnsi="Book Antiqua" w:cs="Times New Roman"/>
                <w:b/>
                <w:sz w:val="19"/>
                <w:szCs w:val="19"/>
                <w:lang w:eastAsia="pt-BR"/>
              </w:rPr>
            </w:pPr>
          </w:p>
          <w:p w14:paraId="6AC72EE7" w14:textId="2A2F8375" w:rsidR="006F1909" w:rsidRDefault="00323F38" w:rsidP="006F1909">
            <w:pPr>
              <w:jc w:val="both"/>
              <w:rPr>
                <w:rFonts w:ascii="Book Antiqua" w:hAnsi="Book Antiqua" w:cs="Times New Roman"/>
                <w:bCs/>
                <w:sz w:val="19"/>
                <w:szCs w:val="19"/>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C1354D">
              <w:rPr>
                <w:rFonts w:ascii="Book Antiqua" w:eastAsia="Times New Roman" w:hAnsi="Book Antiqua" w:cs="Times New Roman"/>
                <w:b/>
                <w:sz w:val="19"/>
                <w:szCs w:val="19"/>
                <w:lang w:eastAsia="pt-BR"/>
              </w:rPr>
              <w:t>)</w:t>
            </w:r>
            <w:r w:rsidRPr="00323F38">
              <w:rPr>
                <w:rFonts w:ascii="Book Antiqua" w:eastAsia="Times New Roman" w:hAnsi="Book Antiqua" w:cs="Times New Roman"/>
                <w:bCs/>
                <w:sz w:val="19"/>
                <w:szCs w:val="19"/>
                <w:lang w:eastAsia="pt-BR"/>
              </w:rPr>
              <w:t xml:space="preserve">: Considerando que determinado fiscal ambiental federal tenha flagrado um proprietário desmatando, a corte raso, 1O hectares de floresta em área de preservação permanente, </w:t>
            </w:r>
            <w:r w:rsidRPr="00323F38">
              <w:rPr>
                <w:rFonts w:ascii="Book Antiqua" w:eastAsia="Times New Roman" w:hAnsi="Book Antiqua" w:cs="Times New Roman"/>
                <w:bCs/>
                <w:sz w:val="19"/>
                <w:szCs w:val="19"/>
                <w:lang w:eastAsia="pt-BR"/>
              </w:rPr>
              <w:lastRenderedPageBreak/>
              <w:t>julgue o seguinte ite</w:t>
            </w:r>
            <w:r>
              <w:rPr>
                <w:rFonts w:ascii="Book Antiqua" w:eastAsia="Times New Roman" w:hAnsi="Book Antiqua" w:cs="Times New Roman"/>
                <w:bCs/>
                <w:sz w:val="19"/>
                <w:szCs w:val="19"/>
                <w:lang w:eastAsia="pt-BR"/>
              </w:rPr>
              <w:t>m:</w:t>
            </w:r>
            <w:r>
              <w:t xml:space="preserve"> </w:t>
            </w:r>
            <w:r w:rsidRPr="00323F38">
              <w:rPr>
                <w:rFonts w:ascii="Book Antiqua" w:eastAsia="Times New Roman" w:hAnsi="Book Antiqua" w:cs="Times New Roman"/>
                <w:bCs/>
                <w:sz w:val="19"/>
                <w:szCs w:val="19"/>
                <w:lang w:eastAsia="pt-BR"/>
              </w:rPr>
              <w:t>O desmatamento em questão constitui crime passível de punição com pena de detenção de um a três anos.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lang w:eastAsia="pt-BR"/>
              </w:rPr>
              <w:t>BL: art. 38</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sidRPr="00C1354D">
              <w:rPr>
                <w:rFonts w:ascii="Book Antiqua" w:eastAsia="Times New Roman" w:hAnsi="Book Antiqua" w:cs="Times New Roman"/>
                <w:b/>
                <w:bCs/>
                <w:sz w:val="19"/>
                <w:szCs w:val="19"/>
                <w:lang w:eastAsia="pt-BR"/>
              </w:rPr>
              <w:t>, LCA.</w:t>
            </w:r>
          </w:p>
          <w:p w14:paraId="468C0921" w14:textId="77777777" w:rsidR="00323F38" w:rsidRDefault="00323F38" w:rsidP="006F1909">
            <w:pPr>
              <w:jc w:val="both"/>
              <w:rPr>
                <w:rFonts w:ascii="Book Antiqua" w:hAnsi="Book Antiqua" w:cs="Times New Roman"/>
                <w:bCs/>
                <w:sz w:val="19"/>
                <w:szCs w:val="19"/>
              </w:rPr>
            </w:pPr>
          </w:p>
          <w:p w14:paraId="3E8039B8" w14:textId="70AA7BB8" w:rsidR="006F1909" w:rsidRDefault="006F1909" w:rsidP="006F1909">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iCs/>
                <w:sz w:val="19"/>
                <w:szCs w:val="19"/>
                <w:lang w:eastAsia="pt-BR"/>
              </w:rPr>
              <w:t>#</w:t>
            </w:r>
            <w:r w:rsidRPr="006F1909">
              <w:rPr>
                <w:rFonts w:ascii="Book Antiqua" w:eastAsia="Times New Roman" w:hAnsi="Book Antiqua" w:cs="Times New Roman"/>
                <w:b/>
                <w:i/>
                <w:iCs/>
                <w:sz w:val="19"/>
                <w:szCs w:val="19"/>
                <w:highlight w:val="magenta"/>
                <w:lang w:eastAsia="pt-BR"/>
              </w:rPr>
              <w:t>Dicas</w:t>
            </w:r>
            <w:r>
              <w:rPr>
                <w:rFonts w:ascii="Book Antiqua" w:eastAsia="Times New Roman" w:hAnsi="Book Antiqua" w:cs="Times New Roman"/>
                <w:bCs/>
                <w:sz w:val="19"/>
                <w:szCs w:val="19"/>
                <w:lang w:eastAsia="pt-BR"/>
              </w:rPr>
              <w:t xml:space="preserve">: </w:t>
            </w:r>
          </w:p>
          <w:p w14:paraId="15832BAC" w14:textId="77777777" w:rsidR="006F1909" w:rsidRDefault="006F1909" w:rsidP="006F1909">
            <w:pPr>
              <w:pStyle w:val="PargrafodaLista"/>
              <w:numPr>
                <w:ilvl w:val="0"/>
                <w:numId w:val="5"/>
              </w:numPr>
              <w:ind w:left="451"/>
              <w:jc w:val="both"/>
              <w:rPr>
                <w:rFonts w:ascii="Book Antiqua" w:hAnsi="Book Antiqua" w:cs="Times New Roman"/>
                <w:bCs/>
                <w:sz w:val="19"/>
                <w:szCs w:val="19"/>
              </w:rPr>
            </w:pPr>
            <w:r w:rsidRPr="006F1909">
              <w:rPr>
                <w:rFonts w:ascii="Book Antiqua" w:eastAsia="Times New Roman" w:hAnsi="Book Antiqua" w:cs="Times New Roman"/>
                <w:bCs/>
                <w:sz w:val="19"/>
                <w:szCs w:val="19"/>
                <w:lang w:eastAsia="pt-BR"/>
              </w:rPr>
              <w:t xml:space="preserve">Art. 38, LCA: </w:t>
            </w:r>
            <w:r w:rsidRPr="006F1909">
              <w:rPr>
                <w:rFonts w:ascii="Book Antiqua" w:hAnsi="Book Antiqua" w:cs="Times New Roman"/>
                <w:bCs/>
                <w:sz w:val="19"/>
                <w:szCs w:val="19"/>
              </w:rPr>
              <w:t xml:space="preserve">destruir ou danificar FLORESTA considerada de preservação permanente. </w:t>
            </w:r>
          </w:p>
          <w:p w14:paraId="64B06DBF" w14:textId="77777777" w:rsidR="006F1909" w:rsidRDefault="006F1909" w:rsidP="006F1909">
            <w:pPr>
              <w:pStyle w:val="PargrafodaLista"/>
              <w:numPr>
                <w:ilvl w:val="0"/>
                <w:numId w:val="5"/>
              </w:numPr>
              <w:ind w:left="451"/>
              <w:jc w:val="both"/>
              <w:rPr>
                <w:rFonts w:ascii="Book Antiqua" w:hAnsi="Book Antiqua" w:cs="Times New Roman"/>
                <w:bCs/>
                <w:sz w:val="19"/>
                <w:szCs w:val="19"/>
              </w:rPr>
            </w:pPr>
            <w:r w:rsidRPr="006F1909">
              <w:rPr>
                <w:rFonts w:ascii="Book Antiqua" w:hAnsi="Book Antiqua" w:cs="Times New Roman"/>
                <w:bCs/>
                <w:sz w:val="19"/>
                <w:szCs w:val="19"/>
              </w:rPr>
              <w:t xml:space="preserve">FLORESTA = formação arbórea densa, de alto porte, que recobre área de terra mais ou menos extensa. </w:t>
            </w:r>
          </w:p>
          <w:p w14:paraId="66DF682A" w14:textId="77777777" w:rsidR="006F1909" w:rsidRDefault="006F1909" w:rsidP="006F1909">
            <w:pPr>
              <w:pStyle w:val="PargrafodaLista"/>
              <w:numPr>
                <w:ilvl w:val="0"/>
                <w:numId w:val="5"/>
              </w:numPr>
              <w:ind w:left="451"/>
              <w:jc w:val="both"/>
              <w:rPr>
                <w:rFonts w:ascii="Book Antiqua" w:hAnsi="Book Antiqua" w:cs="Times New Roman"/>
                <w:bCs/>
                <w:sz w:val="19"/>
                <w:szCs w:val="19"/>
              </w:rPr>
            </w:pPr>
            <w:r w:rsidRPr="006F1909">
              <w:rPr>
                <w:rFonts w:ascii="Book Antiqua" w:hAnsi="Book Antiqua" w:cs="Times New Roman"/>
                <w:bCs/>
                <w:sz w:val="19"/>
                <w:szCs w:val="19"/>
              </w:rPr>
              <w:t>Suprimir vegetação marginal não se enquadra no tipo mencionado.</w:t>
            </w:r>
          </w:p>
          <w:p w14:paraId="63C7DE59" w14:textId="1E16AC5F" w:rsidR="006F1909" w:rsidRPr="006F1909" w:rsidRDefault="006F1909" w:rsidP="006F1909">
            <w:pPr>
              <w:pStyle w:val="PargrafodaLista"/>
              <w:numPr>
                <w:ilvl w:val="0"/>
                <w:numId w:val="5"/>
              </w:numPr>
              <w:ind w:left="451"/>
              <w:jc w:val="both"/>
              <w:rPr>
                <w:rFonts w:ascii="Book Antiqua" w:hAnsi="Book Antiqua" w:cs="Times New Roman"/>
                <w:bCs/>
                <w:sz w:val="19"/>
                <w:szCs w:val="19"/>
              </w:rPr>
            </w:pPr>
            <w:r w:rsidRPr="006F1909">
              <w:rPr>
                <w:rFonts w:ascii="Book Antiqua" w:hAnsi="Book Antiqua" w:cs="Times New Roman"/>
                <w:bCs/>
                <w:sz w:val="19"/>
                <w:szCs w:val="19"/>
              </w:rPr>
              <w:t>Nem sempre a degradação em APP vai ser considerada ilícita, pode ser feita com autorização.</w:t>
            </w:r>
          </w:p>
        </w:tc>
      </w:tr>
    </w:tbl>
    <w:p w14:paraId="44C8ED5B" w14:textId="271052CD" w:rsidR="00E12B8A" w:rsidRPr="001B7201" w:rsidRDefault="00322EFC" w:rsidP="00E12B8A">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2" w:name="art38p"/>
      <w:bookmarkEnd w:id="122"/>
      <w:r w:rsidRPr="00C1354D">
        <w:rPr>
          <w:rFonts w:ascii="Book Antiqua" w:eastAsia="Times New Roman" w:hAnsi="Book Antiqua" w:cs="Times New Roman"/>
          <w:b/>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Se </w:t>
      </w:r>
      <w:r w:rsidRPr="00C1354D">
        <w:rPr>
          <w:rFonts w:ascii="Book Antiqua" w:eastAsia="Times New Roman" w:hAnsi="Book Antiqua" w:cs="Times New Roman"/>
          <w:b/>
          <w:sz w:val="19"/>
          <w:szCs w:val="19"/>
          <w:highlight w:val="cyan"/>
          <w:lang w:eastAsia="pt-BR"/>
        </w:rPr>
        <w:t>o crime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for</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culposo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a pena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será reduzida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à metade</w:t>
      </w:r>
      <w:r w:rsidRPr="00E91F78">
        <w:rPr>
          <w:rFonts w:ascii="Book Antiqua" w:eastAsia="Times New Roman" w:hAnsi="Book Antiqua" w:cs="Times New Roman"/>
          <w:sz w:val="16"/>
          <w:szCs w:val="16"/>
          <w:lang w:eastAsia="pt-BR"/>
        </w:rPr>
        <w:t>.</w:t>
      </w:r>
      <w:r w:rsidR="00FD0DCB" w:rsidRPr="00E91F78">
        <w:rPr>
          <w:rFonts w:ascii="Book Antiqua" w:eastAsia="Times New Roman" w:hAnsi="Book Antiqua" w:cs="Times New Roman"/>
          <w:sz w:val="16"/>
          <w:szCs w:val="16"/>
          <w:lang w:eastAsia="pt-BR"/>
        </w:rPr>
        <w:t xml:space="preserve"> </w:t>
      </w:r>
      <w:r w:rsidR="00FD0DCB" w:rsidRPr="00E91F78">
        <w:rPr>
          <w:rFonts w:ascii="Book Antiqua" w:eastAsia="Times New Roman" w:hAnsi="Book Antiqua" w:cs="Times New Roman"/>
          <w:b/>
          <w:bCs/>
          <w:color w:val="FF0000"/>
          <w:sz w:val="16"/>
          <w:szCs w:val="16"/>
          <w:u w:val="single"/>
          <w:lang w:eastAsia="pt-BR"/>
        </w:rPr>
        <w:t>(MPRO-2010)</w:t>
      </w:r>
      <w:r w:rsidR="00E12B8A" w:rsidRPr="00E91F78">
        <w:rPr>
          <w:rFonts w:ascii="Book Antiqua" w:eastAsia="Times New Roman" w:hAnsi="Book Antiqua" w:cs="Times New Roman"/>
          <w:sz w:val="16"/>
          <w:szCs w:val="16"/>
          <w:lang w:eastAsia="pt-BR"/>
        </w:rPr>
        <w:t xml:space="preserve"> </w:t>
      </w:r>
      <w:r w:rsidR="00E12B8A" w:rsidRPr="00E91F78">
        <w:rPr>
          <w:rFonts w:ascii="Book Antiqua" w:eastAsia="Times New Roman" w:hAnsi="Book Antiqua" w:cs="Times New Roman"/>
          <w:b/>
          <w:color w:val="FF0000"/>
          <w:sz w:val="16"/>
          <w:szCs w:val="16"/>
          <w:u w:val="single"/>
          <w:lang w:eastAsia="pt-BR"/>
        </w:rPr>
        <w:t>(TJPB-2011)</w:t>
      </w:r>
      <w:bookmarkStart w:id="123" w:name="art38a"/>
      <w:bookmarkEnd w:id="123"/>
      <w:r w:rsidR="00DB3494" w:rsidRPr="00E91F78">
        <w:rPr>
          <w:rFonts w:ascii="Book Antiqua" w:eastAsia="Times New Roman" w:hAnsi="Book Antiqua" w:cs="Times New Roman"/>
          <w:b/>
          <w:color w:val="FF0000"/>
          <w:sz w:val="16"/>
          <w:szCs w:val="16"/>
          <w:lang w:eastAsia="pt-BR"/>
        </w:rPr>
        <w:t xml:space="preserve"> </w:t>
      </w:r>
      <w:r w:rsidR="00DB3494" w:rsidRPr="00E91F78">
        <w:rPr>
          <w:rFonts w:ascii="Book Antiqua" w:eastAsia="Times New Roman" w:hAnsi="Book Antiqua" w:cs="Times New Roman"/>
          <w:b/>
          <w:bCs/>
          <w:color w:val="FF0000"/>
          <w:sz w:val="16"/>
          <w:szCs w:val="16"/>
          <w:u w:val="single"/>
          <w:lang w:eastAsia="pt-BR"/>
        </w:rPr>
        <w:t>(TRF2-2013)</w:t>
      </w:r>
      <w:r w:rsidR="000A6CD7" w:rsidRPr="00E91F78">
        <w:rPr>
          <w:rFonts w:ascii="Book Antiqua" w:eastAsia="Times New Roman" w:hAnsi="Book Antiqua" w:cs="Times New Roman"/>
          <w:b/>
          <w:color w:val="FF0000"/>
          <w:sz w:val="16"/>
          <w:szCs w:val="16"/>
          <w:lang w:eastAsia="pt-BR"/>
        </w:rPr>
        <w:t xml:space="preserve"> </w:t>
      </w:r>
      <w:r w:rsidR="000A6CD7" w:rsidRPr="00E91F78">
        <w:rPr>
          <w:rFonts w:ascii="Book Antiqua" w:eastAsia="Times New Roman" w:hAnsi="Book Antiqua" w:cs="Times New Roman"/>
          <w:b/>
          <w:color w:val="FF0000"/>
          <w:sz w:val="16"/>
          <w:szCs w:val="16"/>
          <w:u w:val="single"/>
          <w:lang w:eastAsia="pt-BR"/>
        </w:rPr>
        <w:t>(MPRS-2014)</w:t>
      </w:r>
      <w:r w:rsidR="008936E1"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(MPPR-2017)</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r w:rsidR="001B7201">
        <w:rPr>
          <w:rFonts w:ascii="Book Antiqua" w:eastAsia="Times New Roman" w:hAnsi="Book Antiqua" w:cs="Times New Roman"/>
          <w:b/>
          <w:color w:val="FF0000"/>
          <w:sz w:val="16"/>
          <w:szCs w:val="16"/>
          <w:lang w:eastAsia="pt-BR"/>
        </w:rPr>
        <w:t xml:space="preserve"> </w:t>
      </w:r>
      <w:r w:rsidR="001B7201" w:rsidRPr="00546D13">
        <w:rPr>
          <w:rFonts w:ascii="Book Antiqua" w:eastAsia="Times New Roman" w:hAnsi="Book Antiqua" w:cs="Times New Roman"/>
          <w:b/>
          <w:bCs/>
          <w:color w:val="FF0000"/>
          <w:sz w:val="16"/>
          <w:szCs w:val="16"/>
          <w:u w:val="single"/>
          <w:lang w:eastAsia="pt-BR"/>
        </w:rPr>
        <w:t>(</w:t>
      </w:r>
      <w:r w:rsidR="001B7201">
        <w:rPr>
          <w:rFonts w:ascii="Book Antiqua" w:eastAsia="Times New Roman" w:hAnsi="Book Antiqua" w:cs="Times New Roman"/>
          <w:b/>
          <w:bCs/>
          <w:color w:val="FF0000"/>
          <w:sz w:val="16"/>
          <w:szCs w:val="16"/>
          <w:u w:val="single"/>
          <w:lang w:eastAsia="pt-BR"/>
        </w:rPr>
        <w:t>MPSC-2023</w:t>
      </w:r>
      <w:r w:rsidR="001B7201" w:rsidRPr="00546D13">
        <w:rPr>
          <w:rFonts w:ascii="Book Antiqua" w:eastAsia="Times New Roman" w:hAnsi="Book Antiqua" w:cs="Times New Roman"/>
          <w:b/>
          <w:bCs/>
          <w:color w:val="FF0000"/>
          <w:sz w:val="16"/>
          <w:szCs w:val="16"/>
          <w:u w:val="single"/>
          <w:lang w:eastAsia="pt-BR"/>
        </w:rPr>
        <w:t>)</w:t>
      </w:r>
    </w:p>
    <w:p w14:paraId="6B4691B3" w14:textId="59C394BA" w:rsidR="00322EFC" w:rsidRPr="00E91F78" w:rsidRDefault="00322EFC" w:rsidP="00E12B8A">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C1354D">
        <w:rPr>
          <w:rFonts w:ascii="Book Antiqua" w:eastAsia="Times New Roman" w:hAnsi="Book Antiqua" w:cs="Times New Roman"/>
          <w:b/>
          <w:sz w:val="19"/>
          <w:szCs w:val="19"/>
          <w:highlight w:val="magenta"/>
          <w:lang w:eastAsia="pt-BR"/>
        </w:rPr>
        <w:t>Art. 38-A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Destruir</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caps/>
          <w:sz w:val="19"/>
          <w:szCs w:val="19"/>
          <w:highlight w:val="green"/>
          <w:lang w:eastAsia="pt-BR"/>
        </w:rPr>
        <w:t>danificar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vegetação primária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caps/>
          <w:sz w:val="19"/>
          <w:szCs w:val="19"/>
          <w:shd w:val="clear" w:color="auto" w:fill="F7CAAC" w:themeFill="accent2" w:themeFillTint="66"/>
          <w:lang w:eastAsia="pt-BR"/>
        </w:rPr>
        <w:t>secundária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em estágio avançado</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sz w:val="19"/>
          <w:szCs w:val="19"/>
          <w:highlight w:val="cyan"/>
          <w:lang w:eastAsia="pt-BR"/>
        </w:rPr>
        <w:t>médio de regeneração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do Bioma Mata Atlântica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caps/>
          <w:sz w:val="19"/>
          <w:szCs w:val="19"/>
          <w:highlight w:val="green"/>
          <w:lang w:eastAsia="pt-BR"/>
        </w:rPr>
        <w:t>utilizá-la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com infringência</w:t>
      </w:r>
      <w:r w:rsidR="00221E3C" w:rsidRPr="00C1354D">
        <w:rPr>
          <w:rFonts w:ascii="Book Antiqua" w:eastAsia="Times New Roman" w:hAnsi="Book Antiqua" w:cs="Times New Roman"/>
          <w:sz w:val="19"/>
          <w:szCs w:val="19"/>
          <w:lang w:eastAsia="pt-BR"/>
        </w:rPr>
        <w:t xml:space="preserve"> </w:t>
      </w:r>
      <w:r w:rsidR="00221E3C" w:rsidRPr="00C1354D">
        <w:rPr>
          <w:rFonts w:ascii="Book Antiqua" w:eastAsia="Times New Roman" w:hAnsi="Book Antiqua" w:cs="Times New Roman"/>
          <w:b/>
          <w:sz w:val="19"/>
          <w:szCs w:val="19"/>
          <w:highlight w:val="yellow"/>
          <w:lang w:eastAsia="pt-BR"/>
        </w:rPr>
        <w:t>das normas de proteção</w:t>
      </w:r>
      <w:r w:rsidR="00221E3C" w:rsidRPr="00E91F78">
        <w:rPr>
          <w:rFonts w:ascii="Book Antiqua" w:eastAsia="Times New Roman" w:hAnsi="Book Antiqua" w:cs="Times New Roman"/>
          <w:sz w:val="16"/>
          <w:szCs w:val="16"/>
          <w:lang w:eastAsia="pt-BR"/>
        </w:rPr>
        <w:t>: </w:t>
      </w:r>
      <w:hyperlink r:id="rId23" w:anchor="art43" w:history="1">
        <w:r w:rsidRPr="00E91F78">
          <w:rPr>
            <w:rFonts w:ascii="Book Antiqua" w:eastAsia="Times New Roman" w:hAnsi="Book Antiqua" w:cs="Times New Roman"/>
            <w:color w:val="0000FF"/>
            <w:sz w:val="16"/>
            <w:szCs w:val="16"/>
            <w:u w:val="single"/>
            <w:lang w:eastAsia="pt-BR"/>
          </w:rPr>
          <w:t>(Incluído pela Lei nº 11.428, de 2006).</w:t>
        </w:r>
      </w:hyperlink>
      <w:r w:rsidR="00003DBE" w:rsidRPr="00E91F78">
        <w:rPr>
          <w:rFonts w:ascii="Book Antiqua" w:eastAsia="Times New Roman" w:hAnsi="Book Antiqua" w:cs="Times New Roman"/>
          <w:color w:val="0000FF"/>
          <w:sz w:val="16"/>
          <w:szCs w:val="16"/>
          <w:lang w:eastAsia="pt-BR"/>
        </w:rPr>
        <w:t xml:space="preserve"> </w:t>
      </w:r>
      <w:r w:rsidR="00003DBE" w:rsidRPr="00E91F78">
        <w:rPr>
          <w:rFonts w:ascii="Book Antiqua" w:eastAsia="Times New Roman" w:hAnsi="Book Antiqua" w:cs="Times New Roman"/>
          <w:b/>
          <w:bCs/>
          <w:color w:val="FF0000"/>
          <w:sz w:val="16"/>
          <w:szCs w:val="16"/>
          <w:u w:val="single"/>
          <w:lang w:eastAsia="pt-BR"/>
        </w:rPr>
        <w:t>(DPEMA-2009)</w:t>
      </w:r>
      <w:r w:rsidR="00853DC8" w:rsidRPr="00E91F78">
        <w:rPr>
          <w:rFonts w:ascii="Book Antiqua" w:eastAsia="Times New Roman" w:hAnsi="Book Antiqua" w:cs="Times New Roman"/>
          <w:color w:val="0000FF"/>
          <w:sz w:val="16"/>
          <w:szCs w:val="16"/>
          <w:lang w:eastAsia="pt-BR"/>
        </w:rPr>
        <w:t xml:space="preserve"> </w:t>
      </w:r>
      <w:r w:rsidR="00853DC8" w:rsidRPr="00E91F78">
        <w:rPr>
          <w:rFonts w:ascii="Book Antiqua" w:eastAsia="Times New Roman" w:hAnsi="Book Antiqua" w:cs="Times New Roman"/>
          <w:b/>
          <w:color w:val="FF0000"/>
          <w:sz w:val="16"/>
          <w:szCs w:val="16"/>
          <w:u w:val="single"/>
          <w:lang w:eastAsia="pt-BR"/>
        </w:rPr>
        <w:t>(TJSC-2010)</w:t>
      </w:r>
      <w:r w:rsidR="00DE3225" w:rsidRPr="00E91F78">
        <w:rPr>
          <w:rFonts w:ascii="Book Antiqua" w:eastAsia="Times New Roman" w:hAnsi="Book Antiqua" w:cs="Times New Roman"/>
          <w:b/>
          <w:color w:val="FF0000"/>
          <w:sz w:val="16"/>
          <w:szCs w:val="16"/>
          <w:lang w:eastAsia="pt-BR"/>
        </w:rPr>
        <w:t xml:space="preserve"> </w:t>
      </w:r>
      <w:r w:rsidR="00DE3225" w:rsidRPr="00E91F78">
        <w:rPr>
          <w:rFonts w:ascii="Book Antiqua" w:eastAsia="Times New Roman" w:hAnsi="Book Antiqua" w:cs="Times New Roman"/>
          <w:b/>
          <w:color w:val="FF0000"/>
          <w:sz w:val="16"/>
          <w:szCs w:val="16"/>
          <w:u w:val="single"/>
          <w:lang w:eastAsia="pt-BR"/>
        </w:rPr>
        <w:t>(TRF4-2012)</w:t>
      </w:r>
      <w:r w:rsidR="007E05EF" w:rsidRPr="00E91F78">
        <w:rPr>
          <w:rFonts w:ascii="Book Antiqua" w:eastAsia="Times New Roman" w:hAnsi="Book Antiqua" w:cs="Times New Roman"/>
          <w:b/>
          <w:color w:val="FF0000"/>
          <w:sz w:val="16"/>
          <w:szCs w:val="16"/>
          <w:lang w:eastAsia="pt-BR"/>
        </w:rPr>
        <w:t xml:space="preserve"> </w:t>
      </w:r>
      <w:r w:rsidR="007E05EF" w:rsidRPr="00E91F78">
        <w:rPr>
          <w:rFonts w:ascii="Book Antiqua" w:eastAsia="Times New Roman" w:hAnsi="Book Antiqua" w:cs="Times New Roman"/>
          <w:b/>
          <w:bCs/>
          <w:color w:val="FF0000"/>
          <w:sz w:val="16"/>
          <w:szCs w:val="16"/>
          <w:u w:val="single"/>
          <w:lang w:eastAsia="pt-BR"/>
        </w:rPr>
        <w:t>(PCPA-2016)</w:t>
      </w:r>
      <w:r w:rsidR="00DE3225" w:rsidRPr="00E91F78">
        <w:rPr>
          <w:rFonts w:ascii="Book Antiqua" w:eastAsia="Times New Roman" w:hAnsi="Book Antiqua" w:cs="Times New Roman"/>
          <w:b/>
          <w:color w:val="FF0000"/>
          <w:sz w:val="16"/>
          <w:szCs w:val="16"/>
          <w:lang w:eastAsia="pt-BR"/>
        </w:rPr>
        <w:t xml:space="preserve"> </w:t>
      </w:r>
      <w:r w:rsidR="00DE3225" w:rsidRPr="00E91F78">
        <w:rPr>
          <w:rFonts w:ascii="Book Antiqua" w:eastAsia="Times New Roman" w:hAnsi="Book Antiqua" w:cs="Times New Roman"/>
          <w:b/>
          <w:color w:val="FF0000"/>
          <w:sz w:val="16"/>
          <w:szCs w:val="16"/>
          <w:u w:val="single"/>
          <w:lang w:eastAsia="pt-BR"/>
        </w:rPr>
        <w:t>(MPRS-2017)</w:t>
      </w:r>
    </w:p>
    <w:p w14:paraId="0D507179" w14:textId="47EE24A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1354D">
        <w:rPr>
          <w:rFonts w:ascii="Book Antiqua" w:eastAsia="Times New Roman" w:hAnsi="Book Antiqua" w:cs="Times New Roman"/>
          <w:sz w:val="19"/>
          <w:szCs w:val="19"/>
          <w:lang w:eastAsia="pt-BR"/>
        </w:rPr>
        <w:t>Pena - detenção, de 1 (um) a 3 (três) anos, ou multa, ou amb</w:t>
      </w:r>
      <w:r w:rsidR="00221E3C" w:rsidRPr="00C1354D">
        <w:rPr>
          <w:rFonts w:ascii="Book Antiqua" w:eastAsia="Times New Roman" w:hAnsi="Book Antiqua" w:cs="Times New Roman"/>
          <w:sz w:val="19"/>
          <w:szCs w:val="19"/>
          <w:lang w:eastAsia="pt-BR"/>
        </w:rPr>
        <w:t>as as penas cumulativamente</w:t>
      </w:r>
      <w:r w:rsidR="00221E3C" w:rsidRPr="00E91F78">
        <w:rPr>
          <w:rFonts w:ascii="Book Antiqua" w:eastAsia="Times New Roman" w:hAnsi="Book Antiqua" w:cs="Times New Roman"/>
          <w:sz w:val="16"/>
          <w:szCs w:val="16"/>
          <w:lang w:eastAsia="pt-BR"/>
        </w:rPr>
        <w:t>.</w:t>
      </w:r>
      <w:r w:rsidR="00DE3225" w:rsidRPr="00E91F78">
        <w:rPr>
          <w:rFonts w:ascii="Book Antiqua" w:eastAsia="Times New Roman" w:hAnsi="Book Antiqua" w:cs="Times New Roman"/>
          <w:sz w:val="16"/>
          <w:szCs w:val="16"/>
          <w:lang w:eastAsia="pt-BR"/>
        </w:rPr>
        <w:t xml:space="preserve"> </w:t>
      </w:r>
      <w:hyperlink r:id="rId24" w:anchor="art43" w:history="1">
        <w:r w:rsidRPr="00E91F78">
          <w:rPr>
            <w:rFonts w:ascii="Book Antiqua" w:eastAsia="Times New Roman" w:hAnsi="Book Antiqua" w:cs="Times New Roman"/>
            <w:color w:val="0000FF"/>
            <w:sz w:val="16"/>
            <w:szCs w:val="16"/>
            <w:u w:val="single"/>
            <w:lang w:eastAsia="pt-BR"/>
          </w:rPr>
          <w:t>(Incluído pela Lei nº 11.428, de 2006).</w:t>
        </w:r>
      </w:hyperlink>
    </w:p>
    <w:tbl>
      <w:tblPr>
        <w:tblStyle w:val="Tabelacomgrade"/>
        <w:tblW w:w="0" w:type="auto"/>
        <w:shd w:val="clear" w:color="auto" w:fill="CCFFFF"/>
        <w:tblLook w:val="04A0" w:firstRow="1" w:lastRow="0" w:firstColumn="1" w:lastColumn="0" w:noHBand="0" w:noVBand="1"/>
      </w:tblPr>
      <w:tblGrid>
        <w:gridCol w:w="8494"/>
      </w:tblGrid>
      <w:tr w:rsidR="00F14883" w:rsidRPr="00C1354D" w14:paraId="75CB5547" w14:textId="77777777" w:rsidTr="00F14883">
        <w:tc>
          <w:tcPr>
            <w:tcW w:w="8494" w:type="dxa"/>
            <w:shd w:val="clear" w:color="auto" w:fill="CCFFFF"/>
          </w:tcPr>
          <w:p w14:paraId="13210BB8" w14:textId="7C49F570" w:rsidR="00F14883" w:rsidRPr="00C1354D" w:rsidRDefault="00F14883" w:rsidP="00F14883">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Configura crime ambiental a conduta de destruir ou danificar vegetação primária ou secundária, em estágio avançado ou médio de regeneração, do Bioma Mata Atlântica, ou de simplesmente utilizá-la com infringência das normas de proteção. </w:t>
            </w:r>
            <w:r w:rsidRPr="00C1354D">
              <w:rPr>
                <w:rFonts w:ascii="Book Antiqua" w:eastAsia="Times New Roman" w:hAnsi="Book Antiqua" w:cs="Times New Roman"/>
                <w:b/>
                <w:bCs/>
                <w:sz w:val="19"/>
                <w:szCs w:val="19"/>
                <w:lang w:eastAsia="pt-BR"/>
              </w:rPr>
              <w:t>BL: art. 38-A, LCA.</w:t>
            </w:r>
          </w:p>
        </w:tc>
      </w:tr>
    </w:tbl>
    <w:p w14:paraId="621DE2BB" w14:textId="1765A49F"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24" w:name="art38ap"/>
      <w:bookmarkEnd w:id="124"/>
      <w:r w:rsidRPr="009C3339">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sz w:val="19"/>
          <w:szCs w:val="19"/>
          <w:highlight w:val="yellow"/>
          <w:lang w:eastAsia="pt-BR"/>
        </w:rPr>
        <w:t>Se o crime</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caps/>
          <w:sz w:val="19"/>
          <w:szCs w:val="19"/>
          <w:highlight w:val="green"/>
          <w:lang w:eastAsia="pt-BR"/>
        </w:rPr>
        <w:t>for</w:t>
      </w:r>
      <w:r w:rsidRPr="009C3339">
        <w:rPr>
          <w:rFonts w:ascii="Book Antiqua" w:eastAsia="Times New Roman" w:hAnsi="Book Antiqua" w:cs="Times New Roman"/>
          <w:b/>
          <w:bCs/>
          <w:caps/>
          <w:sz w:val="19"/>
          <w:szCs w:val="19"/>
          <w:lang w:eastAsia="pt-BR"/>
        </w:rPr>
        <w:t xml:space="preserve"> </w:t>
      </w:r>
      <w:r w:rsidRPr="009C3339">
        <w:rPr>
          <w:rFonts w:ascii="Book Antiqua" w:eastAsia="Times New Roman" w:hAnsi="Book Antiqua" w:cs="Times New Roman"/>
          <w:b/>
          <w:bCs/>
          <w:caps/>
          <w:sz w:val="19"/>
          <w:szCs w:val="19"/>
          <w:shd w:val="clear" w:color="auto" w:fill="F7CAAC" w:themeFill="accent2" w:themeFillTint="66"/>
          <w:lang w:eastAsia="pt-BR"/>
        </w:rPr>
        <w:t>culposo</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sz w:val="19"/>
          <w:szCs w:val="19"/>
          <w:highlight w:val="yellow"/>
          <w:lang w:eastAsia="pt-BR"/>
        </w:rPr>
        <w:t>a pen</w:t>
      </w:r>
      <w:r w:rsidR="00221E3C" w:rsidRPr="009C3339">
        <w:rPr>
          <w:rFonts w:ascii="Book Antiqua" w:eastAsia="Times New Roman" w:hAnsi="Book Antiqua" w:cs="Times New Roman"/>
          <w:b/>
          <w:bCs/>
          <w:sz w:val="19"/>
          <w:szCs w:val="19"/>
          <w:highlight w:val="yellow"/>
          <w:lang w:eastAsia="pt-BR"/>
        </w:rPr>
        <w:t>a</w:t>
      </w:r>
      <w:r w:rsidR="00221E3C" w:rsidRPr="00C1354D">
        <w:rPr>
          <w:rFonts w:ascii="Book Antiqua" w:eastAsia="Times New Roman" w:hAnsi="Book Antiqua" w:cs="Times New Roman"/>
          <w:sz w:val="19"/>
          <w:szCs w:val="19"/>
          <w:lang w:eastAsia="pt-BR"/>
        </w:rPr>
        <w:t xml:space="preserve"> </w:t>
      </w:r>
      <w:r w:rsidR="00221E3C" w:rsidRPr="009C3339">
        <w:rPr>
          <w:rFonts w:ascii="Book Antiqua" w:eastAsia="Times New Roman" w:hAnsi="Book Antiqua" w:cs="Times New Roman"/>
          <w:b/>
          <w:bCs/>
          <w:caps/>
          <w:sz w:val="19"/>
          <w:szCs w:val="19"/>
          <w:highlight w:val="green"/>
          <w:lang w:eastAsia="pt-BR"/>
        </w:rPr>
        <w:t>será reduzida</w:t>
      </w:r>
      <w:r w:rsidR="00221E3C" w:rsidRPr="00C1354D">
        <w:rPr>
          <w:rFonts w:ascii="Book Antiqua" w:eastAsia="Times New Roman" w:hAnsi="Book Antiqua" w:cs="Times New Roman"/>
          <w:sz w:val="19"/>
          <w:szCs w:val="19"/>
          <w:lang w:eastAsia="pt-BR"/>
        </w:rPr>
        <w:t xml:space="preserve"> </w:t>
      </w:r>
      <w:r w:rsidR="00221E3C" w:rsidRPr="009C3339">
        <w:rPr>
          <w:rFonts w:ascii="Book Antiqua" w:eastAsia="Times New Roman" w:hAnsi="Book Antiqua" w:cs="Times New Roman"/>
          <w:b/>
          <w:bCs/>
          <w:sz w:val="19"/>
          <w:szCs w:val="19"/>
          <w:highlight w:val="cyan"/>
          <w:lang w:eastAsia="pt-BR"/>
        </w:rPr>
        <w:t>à metade</w:t>
      </w:r>
      <w:r w:rsidR="00221E3C" w:rsidRPr="00E91F78">
        <w:rPr>
          <w:rFonts w:ascii="Book Antiqua" w:eastAsia="Times New Roman" w:hAnsi="Book Antiqua" w:cs="Times New Roman"/>
          <w:sz w:val="16"/>
          <w:szCs w:val="16"/>
          <w:lang w:eastAsia="pt-BR"/>
        </w:rPr>
        <w:t>. </w:t>
      </w:r>
      <w:hyperlink r:id="rId25" w:anchor="art43" w:history="1">
        <w:r w:rsidRPr="00E91F78">
          <w:rPr>
            <w:rFonts w:ascii="Book Antiqua" w:eastAsia="Times New Roman" w:hAnsi="Book Antiqua" w:cs="Times New Roman"/>
            <w:color w:val="0000FF"/>
            <w:sz w:val="16"/>
            <w:szCs w:val="16"/>
            <w:u w:val="single"/>
            <w:lang w:eastAsia="pt-BR"/>
          </w:rPr>
          <w:t>(Incluído pela Lei nº 11.428, de 2006).</w:t>
        </w:r>
      </w:hyperlink>
      <w:r w:rsidR="00DE3225" w:rsidRPr="00E91F78">
        <w:rPr>
          <w:rFonts w:ascii="Book Antiqua" w:eastAsia="Times New Roman" w:hAnsi="Book Antiqua" w:cs="Times New Roman"/>
          <w:color w:val="0000FF"/>
          <w:sz w:val="16"/>
          <w:szCs w:val="16"/>
          <w:lang w:eastAsia="pt-BR"/>
        </w:rPr>
        <w:t xml:space="preserve"> </w:t>
      </w:r>
      <w:r w:rsidR="00DE3225" w:rsidRPr="00E91F78">
        <w:rPr>
          <w:rFonts w:ascii="Book Antiqua" w:eastAsia="Times New Roman" w:hAnsi="Book Antiqua" w:cs="Times New Roman"/>
          <w:b/>
          <w:color w:val="FF0000"/>
          <w:sz w:val="16"/>
          <w:szCs w:val="16"/>
          <w:u w:val="single"/>
          <w:lang w:eastAsia="pt-BR"/>
        </w:rPr>
        <w:t>(TRF4-2012)</w:t>
      </w:r>
      <w:r w:rsidR="00AD738B" w:rsidRPr="00E91F78">
        <w:rPr>
          <w:rFonts w:ascii="Book Antiqua" w:eastAsia="Times New Roman" w:hAnsi="Book Antiqua" w:cs="Times New Roman"/>
          <w:color w:val="0000FF"/>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(MPPR-2017)</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9C3339" w:rsidRPr="00C1354D" w14:paraId="6289D4E7" w14:textId="77777777" w:rsidTr="002A5B94">
        <w:tc>
          <w:tcPr>
            <w:tcW w:w="8494" w:type="dxa"/>
            <w:shd w:val="clear" w:color="auto" w:fill="CCFFFF"/>
          </w:tcPr>
          <w:p w14:paraId="7AD8999B" w14:textId="00AD31A7" w:rsidR="009C3339" w:rsidRPr="00C1354D" w:rsidRDefault="009C3339" w:rsidP="002A5B94">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TRF4-2012</w:t>
            </w:r>
            <w:r w:rsidRPr="00C1354D">
              <w:rPr>
                <w:rFonts w:ascii="Book Antiqua" w:eastAsia="Times New Roman" w:hAnsi="Book Antiqua" w:cs="Times New Roman"/>
                <w:b/>
                <w:sz w:val="19"/>
                <w:szCs w:val="19"/>
                <w:lang w:eastAsia="pt-BR"/>
              </w:rPr>
              <w:t xml:space="preserve">): </w:t>
            </w:r>
            <w:r>
              <w:rPr>
                <w:rFonts w:ascii="Book Antiqua" w:eastAsia="Times New Roman" w:hAnsi="Book Antiqua" w:cs="Times New Roman"/>
                <w:sz w:val="19"/>
                <w:szCs w:val="19"/>
                <w:lang w:eastAsia="pt-BR"/>
              </w:rPr>
              <w:t>C</w:t>
            </w:r>
            <w:r w:rsidRPr="009C3339">
              <w:rPr>
                <w:rFonts w:ascii="Book Antiqua" w:eastAsia="Times New Roman" w:hAnsi="Book Antiqua" w:cs="Times New Roman"/>
                <w:sz w:val="19"/>
                <w:szCs w:val="19"/>
                <w:lang w:eastAsia="pt-BR"/>
              </w:rPr>
              <w:t>onsiderando o disposto na Lei 9.605/98, assinale a alternativa correta</w:t>
            </w:r>
            <w:r>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sz w:val="19"/>
                <w:szCs w:val="19"/>
                <w:lang w:eastAsia="pt-BR"/>
              </w:rPr>
              <w:t>Danificar vegetação secundária, em estágio médio de regeneração, do Bioma Mata Atlântica constitui crime contra a flora, mesmo que a ação seja culposa.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lang w:eastAsia="pt-BR"/>
              </w:rPr>
              <w:t>BL: art. 38-A,</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w:t>
            </w:r>
            <w:r w:rsidRPr="00C1354D">
              <w:rPr>
                <w:rFonts w:ascii="Book Antiqua" w:eastAsia="Times New Roman" w:hAnsi="Book Antiqua" w:cs="Times New Roman"/>
                <w:b/>
                <w:bCs/>
                <w:sz w:val="19"/>
                <w:szCs w:val="19"/>
                <w:lang w:eastAsia="pt-BR"/>
              </w:rPr>
              <w:t xml:space="preserve"> LCA.</w:t>
            </w:r>
          </w:p>
        </w:tc>
      </w:tr>
    </w:tbl>
    <w:p w14:paraId="2F900D7B" w14:textId="690CA944" w:rsidR="00322EFC" w:rsidRPr="0064063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25" w:name="art39"/>
      <w:bookmarkEnd w:id="125"/>
      <w:r w:rsidRPr="00C1354D">
        <w:rPr>
          <w:rFonts w:ascii="Book Antiqua" w:eastAsia="Times New Roman" w:hAnsi="Book Antiqua" w:cs="Times New Roman"/>
          <w:b/>
          <w:sz w:val="19"/>
          <w:szCs w:val="19"/>
          <w:highlight w:val="magenta"/>
          <w:lang w:eastAsia="pt-BR"/>
        </w:rPr>
        <w:t>Art. 39</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caps/>
          <w:sz w:val="19"/>
          <w:szCs w:val="19"/>
          <w:highlight w:val="green"/>
          <w:lang w:eastAsia="pt-BR"/>
        </w:rPr>
        <w:t>Cortar</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sz w:val="19"/>
          <w:szCs w:val="19"/>
          <w:highlight w:val="yellow"/>
          <w:lang w:eastAsia="pt-BR"/>
        </w:rPr>
        <w:t>árvores</w:t>
      </w:r>
      <w:r w:rsidRPr="002E2B2F">
        <w:rPr>
          <w:rFonts w:ascii="Book Antiqua" w:eastAsia="Times New Roman" w:hAnsi="Book Antiqua" w:cs="Times New Roman"/>
          <w:b/>
          <w:bCs/>
          <w:sz w:val="19"/>
          <w:szCs w:val="19"/>
          <w:lang w:eastAsia="pt-BR"/>
        </w:rPr>
        <w:t xml:space="preserve"> </w:t>
      </w:r>
      <w:r w:rsidRPr="002E2B2F">
        <w:rPr>
          <w:rFonts w:ascii="Book Antiqua" w:eastAsia="Times New Roman" w:hAnsi="Book Antiqua" w:cs="Times New Roman"/>
          <w:b/>
          <w:bCs/>
          <w:sz w:val="19"/>
          <w:szCs w:val="19"/>
          <w:highlight w:val="cyan"/>
          <w:lang w:eastAsia="pt-BR"/>
        </w:rPr>
        <w:t>em floresta</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sz w:val="19"/>
          <w:szCs w:val="19"/>
          <w:highlight w:val="yellow"/>
          <w:lang w:eastAsia="pt-BR"/>
        </w:rPr>
        <w:t>considerada de</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caps/>
          <w:sz w:val="19"/>
          <w:szCs w:val="19"/>
          <w:shd w:val="clear" w:color="auto" w:fill="F7CAAC" w:themeFill="accent2" w:themeFillTint="66"/>
          <w:lang w:eastAsia="pt-BR"/>
        </w:rPr>
        <w:t>preservação permanente</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sz w:val="19"/>
          <w:szCs w:val="19"/>
          <w:highlight w:val="cyan"/>
          <w:lang w:eastAsia="pt-BR"/>
        </w:rPr>
        <w:t>sem permissão</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sz w:val="19"/>
          <w:szCs w:val="19"/>
          <w:highlight w:val="yellow"/>
          <w:lang w:eastAsia="pt-BR"/>
        </w:rPr>
        <w:t>da autoridade competente</w:t>
      </w:r>
      <w:r w:rsidRPr="00E91F78">
        <w:rPr>
          <w:rFonts w:ascii="Book Antiqua" w:eastAsia="Times New Roman" w:hAnsi="Book Antiqua" w:cs="Times New Roman"/>
          <w:sz w:val="16"/>
          <w:szCs w:val="16"/>
          <w:lang w:eastAsia="pt-BR"/>
        </w:rPr>
        <w:t>:</w:t>
      </w:r>
      <w:r w:rsidR="00003DBE" w:rsidRPr="00E91F78">
        <w:rPr>
          <w:rFonts w:ascii="Book Antiqua" w:eastAsia="Times New Roman" w:hAnsi="Book Antiqua" w:cs="Times New Roman"/>
          <w:sz w:val="16"/>
          <w:szCs w:val="16"/>
          <w:lang w:eastAsia="pt-BR"/>
        </w:rPr>
        <w:t xml:space="preserve"> </w:t>
      </w:r>
      <w:r w:rsidR="00003DBE" w:rsidRPr="00E91F78">
        <w:rPr>
          <w:rFonts w:ascii="Book Antiqua" w:eastAsia="Times New Roman" w:hAnsi="Book Antiqua" w:cs="Times New Roman"/>
          <w:b/>
          <w:bCs/>
          <w:color w:val="FF0000"/>
          <w:sz w:val="16"/>
          <w:szCs w:val="16"/>
          <w:u w:val="single"/>
          <w:lang w:eastAsia="pt-BR"/>
        </w:rPr>
        <w:t>(DPEMA-2009)</w:t>
      </w:r>
      <w:r w:rsidR="002E2B2F" w:rsidRPr="00E91F78">
        <w:rPr>
          <w:rFonts w:ascii="Book Antiqua" w:eastAsia="Times New Roman" w:hAnsi="Book Antiqua" w:cs="Times New Roman"/>
          <w:sz w:val="16"/>
          <w:szCs w:val="16"/>
          <w:lang w:eastAsia="pt-BR"/>
        </w:rPr>
        <w:t xml:space="preserve"> </w:t>
      </w:r>
      <w:r w:rsidR="002E2B2F" w:rsidRPr="00E91F78">
        <w:rPr>
          <w:rFonts w:ascii="Book Antiqua" w:eastAsia="Times New Roman" w:hAnsi="Book Antiqua" w:cs="Times New Roman"/>
          <w:b/>
          <w:color w:val="FF0000"/>
          <w:sz w:val="16"/>
          <w:szCs w:val="16"/>
          <w:u w:val="single"/>
          <w:lang w:eastAsia="pt-BR"/>
        </w:rPr>
        <w:t>(MPSE-2010)</w:t>
      </w:r>
      <w:r w:rsidR="007A41B1" w:rsidRPr="00E91F78">
        <w:rPr>
          <w:rFonts w:ascii="Book Antiqua" w:eastAsia="Times New Roman" w:hAnsi="Book Antiqua" w:cs="Times New Roman"/>
          <w:sz w:val="16"/>
          <w:szCs w:val="16"/>
          <w:lang w:eastAsia="pt-BR"/>
        </w:rPr>
        <w:t xml:space="preserve"> </w:t>
      </w:r>
      <w:r w:rsidR="007A41B1" w:rsidRPr="00E91F78">
        <w:rPr>
          <w:rFonts w:ascii="Book Antiqua" w:eastAsia="Times New Roman" w:hAnsi="Book Antiqua" w:cs="Times New Roman"/>
          <w:b/>
          <w:color w:val="FF0000"/>
          <w:sz w:val="16"/>
          <w:szCs w:val="16"/>
          <w:u w:val="single"/>
          <w:lang w:eastAsia="pt-BR"/>
        </w:rPr>
        <w:t>(MPMG-2011)</w:t>
      </w:r>
      <w:r w:rsidR="008936E1"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7E05EF" w:rsidRPr="00E91F78">
        <w:rPr>
          <w:rFonts w:ascii="Book Antiqua" w:hAnsi="Book Antiqua"/>
          <w:b/>
          <w:color w:val="FF0000"/>
          <w:sz w:val="16"/>
          <w:szCs w:val="16"/>
        </w:rPr>
        <w:t xml:space="preserve"> </w:t>
      </w:r>
      <w:r w:rsidR="007E05EF" w:rsidRPr="00E91F78">
        <w:rPr>
          <w:rFonts w:ascii="Book Antiqua" w:eastAsia="Times New Roman" w:hAnsi="Book Antiqua" w:cs="Times New Roman"/>
          <w:b/>
          <w:bCs/>
          <w:color w:val="FF0000"/>
          <w:sz w:val="16"/>
          <w:szCs w:val="16"/>
          <w:u w:val="single"/>
          <w:lang w:eastAsia="pt-BR"/>
        </w:rPr>
        <w:t>(PCPA-2016)</w:t>
      </w:r>
      <w:r w:rsidR="00A71D22" w:rsidRPr="00E91F78">
        <w:rPr>
          <w:rFonts w:ascii="Book Antiqua" w:hAnsi="Book Antiqua"/>
          <w:b/>
          <w:color w:val="FF0000"/>
          <w:sz w:val="16"/>
          <w:szCs w:val="16"/>
        </w:rPr>
        <w:t xml:space="preserve"> </w:t>
      </w:r>
      <w:r w:rsidR="00A71D22" w:rsidRPr="00E91F78">
        <w:rPr>
          <w:rFonts w:ascii="Book Antiqua" w:hAnsi="Book Antiqua"/>
          <w:b/>
          <w:color w:val="FF0000"/>
          <w:sz w:val="16"/>
          <w:szCs w:val="16"/>
          <w:u w:val="single"/>
        </w:rPr>
        <w:t>(Anal. Judic./TRF3-2019)</w:t>
      </w:r>
      <w:r w:rsidR="001F1C8A" w:rsidRPr="00E91F78">
        <w:rPr>
          <w:rFonts w:ascii="Book Antiqua" w:hAnsi="Book Antiqua"/>
          <w:b/>
          <w:color w:val="FF0000"/>
          <w:sz w:val="16"/>
          <w:szCs w:val="16"/>
        </w:rPr>
        <w:t xml:space="preserve"> </w:t>
      </w:r>
      <w:r w:rsidR="001F1C8A" w:rsidRPr="00E91F78">
        <w:rPr>
          <w:rFonts w:ascii="Book Antiqua" w:hAnsi="Book Antiqua"/>
          <w:b/>
          <w:color w:val="FF0000"/>
          <w:sz w:val="16"/>
          <w:szCs w:val="16"/>
          <w:u w:val="single"/>
        </w:rPr>
        <w:t>(MPAP-2021)</w:t>
      </w:r>
      <w:r w:rsidR="00640638">
        <w:rPr>
          <w:rFonts w:ascii="Book Antiqua" w:hAnsi="Book Antiqua"/>
          <w:b/>
          <w:color w:val="FF0000"/>
          <w:sz w:val="16"/>
          <w:szCs w:val="16"/>
        </w:rPr>
        <w:t xml:space="preserve"> </w:t>
      </w:r>
      <w:r w:rsidR="00640638">
        <w:rPr>
          <w:rFonts w:ascii="Book Antiqua" w:hAnsi="Book Antiqua"/>
          <w:b/>
          <w:color w:val="FF0000"/>
          <w:sz w:val="16"/>
          <w:szCs w:val="16"/>
          <w:u w:val="single"/>
        </w:rPr>
        <w:t>(MPPR-2023)</w:t>
      </w:r>
    </w:p>
    <w:p w14:paraId="4461F097"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ou multa, ou ambas as penas cumulativamente.</w:t>
      </w:r>
    </w:p>
    <w:tbl>
      <w:tblPr>
        <w:tblStyle w:val="Tabelacomgrade"/>
        <w:tblW w:w="0" w:type="auto"/>
        <w:shd w:val="clear" w:color="auto" w:fill="CCFFFF"/>
        <w:tblLook w:val="04A0" w:firstRow="1" w:lastRow="0" w:firstColumn="1" w:lastColumn="0" w:noHBand="0" w:noVBand="1"/>
      </w:tblPr>
      <w:tblGrid>
        <w:gridCol w:w="8494"/>
      </w:tblGrid>
      <w:tr w:rsidR="00985618" w:rsidRPr="00C1354D" w14:paraId="48B831CB" w14:textId="77777777" w:rsidTr="00985618">
        <w:tc>
          <w:tcPr>
            <w:tcW w:w="8494" w:type="dxa"/>
            <w:shd w:val="clear" w:color="auto" w:fill="CCFFFF"/>
          </w:tcPr>
          <w:p w14:paraId="30741E85" w14:textId="661A8935" w:rsidR="00640638" w:rsidRPr="00640638" w:rsidRDefault="00640638" w:rsidP="00985618">
            <w:pPr>
              <w:spacing w:before="100" w:beforeAutospacing="1" w:after="100" w:afterAutospacing="1"/>
              <w:jc w:val="both"/>
              <w:rPr>
                <w:rFonts w:ascii="Book Antiqua" w:eastAsia="Times New Roman" w:hAnsi="Book Antiqua" w:cs="Times New Roman"/>
                <w:b/>
                <w:i/>
                <w:iCs/>
                <w:color w:val="FF0000"/>
                <w:sz w:val="19"/>
                <w:szCs w:val="19"/>
                <w:lang w:eastAsia="pt-BR"/>
              </w:rPr>
            </w:pPr>
            <w:r w:rsidRPr="00640638">
              <w:rPr>
                <w:rFonts w:ascii="Book Antiqua" w:hAnsi="Book Antiqua"/>
                <w:b/>
                <w:sz w:val="19"/>
                <w:szCs w:val="19"/>
              </w:rPr>
              <w:t>(</w:t>
            </w:r>
            <w:r w:rsidRPr="00640638">
              <w:rPr>
                <w:rFonts w:ascii="Book Antiqua" w:hAnsi="Book Antiqua"/>
                <w:b/>
                <w:sz w:val="19"/>
                <w:szCs w:val="19"/>
                <w:highlight w:val="yellow"/>
              </w:rPr>
              <w:t>MPPR-2023</w:t>
            </w:r>
            <w:r w:rsidRPr="00640638">
              <w:rPr>
                <w:rFonts w:ascii="Book Antiqua" w:hAnsi="Book Antiqua"/>
                <w:b/>
                <w:sz w:val="19"/>
                <w:szCs w:val="19"/>
              </w:rPr>
              <w:t>)</w:t>
            </w:r>
            <w:r w:rsidRPr="00640638">
              <w:rPr>
                <w:rFonts w:ascii="Book Antiqua" w:hAnsi="Book Antiqua"/>
                <w:bCs/>
                <w:sz w:val="19"/>
                <w:szCs w:val="19"/>
              </w:rPr>
              <w:t>: Sobre a teoria da lei penal, assinale a alternativa correta:</w:t>
            </w:r>
            <w:r w:rsidRPr="00640638">
              <w:rPr>
                <w:sz w:val="19"/>
                <w:szCs w:val="19"/>
              </w:rPr>
              <w:t xml:space="preserve"> </w:t>
            </w:r>
            <w:r w:rsidRPr="00640638">
              <w:rPr>
                <w:rFonts w:ascii="Book Antiqua" w:hAnsi="Book Antiqua"/>
                <w:bCs/>
                <w:sz w:val="19"/>
                <w:szCs w:val="19"/>
              </w:rPr>
              <w:t>As normas penais em branco - de que é exemplo o crime previsto no art. 39 da Lei 9.605/98 (cortar árvores em floresta considerada de preservação permanente, sem permissão da autoridade competente) -, dependem de complemento por atos legislativos ou administrativos para perfectibilização de sua tipicidade.</w:t>
            </w:r>
            <w:r>
              <w:rPr>
                <w:rFonts w:ascii="Book Antiqua" w:hAnsi="Book Antiqua"/>
                <w:bCs/>
                <w:sz w:val="19"/>
                <w:szCs w:val="19"/>
              </w:rPr>
              <w:t xml:space="preserve"> </w:t>
            </w:r>
            <w:r w:rsidRPr="00640638">
              <w:rPr>
                <w:rFonts w:ascii="Book Antiqua" w:hAnsi="Book Antiqua"/>
                <w:b/>
                <w:sz w:val="19"/>
                <w:szCs w:val="19"/>
              </w:rPr>
              <w:t xml:space="preserve">BL: art. </w:t>
            </w:r>
            <w:r>
              <w:rPr>
                <w:rFonts w:ascii="Book Antiqua" w:hAnsi="Book Antiqua"/>
                <w:b/>
                <w:sz w:val="19"/>
                <w:szCs w:val="19"/>
              </w:rPr>
              <w:t>39, LCA</w:t>
            </w:r>
            <w:r w:rsidRPr="00640638">
              <w:rPr>
                <w:rFonts w:ascii="Book Antiqua" w:hAnsi="Book Antiqua"/>
                <w:b/>
                <w:sz w:val="19"/>
                <w:szCs w:val="19"/>
              </w:rPr>
              <w:t>.</w:t>
            </w:r>
          </w:p>
          <w:p w14:paraId="7C57A093" w14:textId="74710FB2" w:rsidR="00985618" w:rsidRPr="00C1354D" w:rsidRDefault="000A6CD7" w:rsidP="0098561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8936E1">
              <w:rPr>
                <w:rFonts w:ascii="Book Antiqua" w:eastAsia="Times New Roman" w:hAnsi="Book Antiqua" w:cs="Times New Roman"/>
                <w:b/>
                <w:i/>
                <w:iCs/>
                <w:color w:val="FF0000"/>
                <w:sz w:val="19"/>
                <w:szCs w:val="19"/>
                <w:lang w:eastAsia="pt-BR"/>
              </w:rPr>
              <w:t>: #</w:t>
            </w:r>
            <w:r w:rsidR="008936E1" w:rsidRPr="008936E1">
              <w:rPr>
                <w:rFonts w:ascii="Book Antiqua" w:eastAsia="Times New Roman" w:hAnsi="Book Antiqua" w:cs="Times New Roman"/>
                <w:b/>
                <w:i/>
                <w:iCs/>
                <w:color w:val="FF0000"/>
                <w:sz w:val="19"/>
                <w:szCs w:val="19"/>
                <w:highlight w:val="green"/>
                <w:lang w:eastAsia="pt-BR"/>
              </w:rPr>
              <w:t>MPAM-2015</w:t>
            </w:r>
            <w:r w:rsidR="008936E1">
              <w:rPr>
                <w:rFonts w:ascii="Book Antiqua" w:eastAsia="Times New Roman" w:hAnsi="Book Antiqua" w:cs="Times New Roman"/>
                <w:b/>
                <w:i/>
                <w:iCs/>
                <w:color w:val="FF0000"/>
                <w:sz w:val="19"/>
                <w:szCs w:val="19"/>
                <w:lang w:eastAsia="pt-BR"/>
              </w:rPr>
              <w:t xml:space="preserve">: </w:t>
            </w: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MPRS-2016</w:t>
            </w:r>
            <w:r w:rsidR="001F1C8A">
              <w:rPr>
                <w:rFonts w:ascii="Book Antiqua" w:eastAsia="Times New Roman" w:hAnsi="Book Antiqua" w:cs="Times New Roman"/>
                <w:b/>
                <w:i/>
                <w:iCs/>
                <w:color w:val="FF0000"/>
                <w:sz w:val="19"/>
                <w:szCs w:val="19"/>
                <w:lang w:eastAsia="pt-BR"/>
              </w:rPr>
              <w:t>: #</w:t>
            </w:r>
            <w:r w:rsidR="001F1C8A" w:rsidRPr="001F1C8A">
              <w:rPr>
                <w:rFonts w:ascii="Book Antiqua" w:eastAsia="Times New Roman" w:hAnsi="Book Antiqua" w:cs="Times New Roman"/>
                <w:b/>
                <w:i/>
                <w:iCs/>
                <w:color w:val="FF0000"/>
                <w:sz w:val="19"/>
                <w:szCs w:val="19"/>
                <w:highlight w:val="green"/>
                <w:lang w:eastAsia="pt-BR"/>
              </w:rPr>
              <w:t>MPAP-2021</w:t>
            </w:r>
            <w:r w:rsidR="001F1C8A">
              <w:rPr>
                <w:rFonts w:ascii="Book Antiqua" w:eastAsia="Times New Roman" w:hAnsi="Book Antiqua" w:cs="Times New Roman"/>
                <w:b/>
                <w:i/>
                <w:iCs/>
                <w:color w:val="FF0000"/>
                <w:sz w:val="19"/>
                <w:szCs w:val="19"/>
                <w:lang w:eastAsia="pt-BR"/>
              </w:rPr>
              <w:t>: #</w:t>
            </w:r>
            <w:r w:rsidR="001F1C8A" w:rsidRPr="001F1C8A">
              <w:rPr>
                <w:rFonts w:ascii="Book Antiqua" w:eastAsia="Times New Roman" w:hAnsi="Book Antiqua" w:cs="Times New Roman"/>
                <w:b/>
                <w:i/>
                <w:iCs/>
                <w:color w:val="FF0000"/>
                <w:sz w:val="19"/>
                <w:szCs w:val="19"/>
                <w:highlight w:val="green"/>
                <w:lang w:eastAsia="pt-BR"/>
              </w:rPr>
              <w:t>CESPE</w:t>
            </w:r>
            <w:r w:rsidR="001F1C8A">
              <w:rPr>
                <w:rFonts w:ascii="Book Antiqua" w:eastAsia="Times New Roman" w:hAnsi="Book Antiqua" w:cs="Times New Roman"/>
                <w:b/>
                <w:i/>
                <w:iCs/>
                <w:color w:val="FF0000"/>
                <w:sz w:val="19"/>
                <w:szCs w:val="19"/>
                <w:lang w:eastAsia="pt-BR"/>
              </w:rPr>
              <w:t>: #</w:t>
            </w:r>
            <w:r w:rsidR="001F1C8A" w:rsidRPr="008936E1">
              <w:rPr>
                <w:rFonts w:ascii="Book Antiqua" w:eastAsia="Times New Roman" w:hAnsi="Book Antiqua" w:cs="Times New Roman"/>
                <w:b/>
                <w:i/>
                <w:iCs/>
                <w:color w:val="FF0000"/>
                <w:sz w:val="19"/>
                <w:szCs w:val="19"/>
                <w:highlight w:val="green"/>
                <w:lang w:eastAsia="pt-BR"/>
              </w:rPr>
              <w:t>FMP</w:t>
            </w:r>
            <w:r w:rsidR="00985618" w:rsidRPr="00C1354D">
              <w:rPr>
                <w:rFonts w:ascii="Book Antiqua" w:eastAsia="Times New Roman" w:hAnsi="Book Antiqua" w:cs="Times New Roman"/>
                <w:sz w:val="19"/>
                <w:szCs w:val="19"/>
                <w:lang w:eastAsia="pt-BR"/>
              </w:rPr>
              <w:t>: Não existe modalidade culposa no crime do art. 39 da LCA</w:t>
            </w:r>
            <w:r w:rsidRPr="00C1354D">
              <w:rPr>
                <w:rFonts w:ascii="Book Antiqua" w:eastAsia="Times New Roman" w:hAnsi="Book Antiqua" w:cs="Times New Roman"/>
                <w:sz w:val="19"/>
                <w:szCs w:val="19"/>
                <w:lang w:eastAsia="pt-BR"/>
              </w:rPr>
              <w:t>.</w:t>
            </w:r>
          </w:p>
        </w:tc>
      </w:tr>
    </w:tbl>
    <w:p w14:paraId="5D5B2577" w14:textId="48BFC326" w:rsidR="00322EFC" w:rsidRPr="00312140"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26" w:name="art40"/>
      <w:bookmarkEnd w:id="126"/>
      <w:r w:rsidRPr="00C1354D">
        <w:rPr>
          <w:rFonts w:ascii="Book Antiqua" w:eastAsia="Times New Roman" w:hAnsi="Book Antiqua" w:cs="Times New Roman"/>
          <w:b/>
          <w:sz w:val="19"/>
          <w:szCs w:val="19"/>
          <w:highlight w:val="magenta"/>
          <w:lang w:eastAsia="pt-BR"/>
        </w:rPr>
        <w:t>Art. 40</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Causar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dano direto</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cyan"/>
          <w:lang w:eastAsia="pt-BR"/>
        </w:rPr>
        <w:t>indireto</w:t>
      </w:r>
      <w:r w:rsidRPr="00C1354D">
        <w:rPr>
          <w:rFonts w:ascii="Book Antiqua" w:eastAsia="Times New Roman" w:hAnsi="Book Antiqua" w:cs="Times New Roman"/>
          <w:sz w:val="19"/>
          <w:szCs w:val="19"/>
          <w:lang w:eastAsia="pt-BR"/>
        </w:rPr>
        <w:t xml:space="preserve"> às </w:t>
      </w:r>
      <w:r w:rsidRPr="00C1354D">
        <w:rPr>
          <w:rFonts w:ascii="Book Antiqua" w:eastAsia="Times New Roman" w:hAnsi="Book Antiqua" w:cs="Times New Roman"/>
          <w:b/>
          <w:bCs/>
          <w:caps/>
          <w:sz w:val="19"/>
          <w:szCs w:val="19"/>
          <w:shd w:val="clear" w:color="auto" w:fill="F7CAAC" w:themeFill="accent2" w:themeFillTint="66"/>
          <w:lang w:eastAsia="pt-BR"/>
        </w:rPr>
        <w:t>Unidades de Conservação</w:t>
      </w:r>
      <w:r w:rsidRPr="00C1354D">
        <w:rPr>
          <w:rFonts w:ascii="Book Antiqua" w:eastAsia="Times New Roman" w:hAnsi="Book Antiqua" w:cs="Times New Roman"/>
          <w:sz w:val="19"/>
          <w:szCs w:val="19"/>
          <w:lang w:eastAsia="pt-BR"/>
        </w:rPr>
        <w:t xml:space="preserve"> e às </w:t>
      </w:r>
      <w:r w:rsidRPr="00C1354D">
        <w:rPr>
          <w:rFonts w:ascii="Book Antiqua" w:eastAsia="Times New Roman" w:hAnsi="Book Antiqua" w:cs="Times New Roman"/>
          <w:b/>
          <w:bCs/>
          <w:caps/>
          <w:sz w:val="19"/>
          <w:szCs w:val="19"/>
          <w:shd w:val="clear" w:color="auto" w:fill="F7CAAC" w:themeFill="accent2" w:themeFillTint="66"/>
          <w:lang w:eastAsia="pt-BR"/>
        </w:rPr>
        <w:t>áreas</w:t>
      </w:r>
      <w:r w:rsidRPr="00C1354D">
        <w:rPr>
          <w:rFonts w:ascii="Book Antiqua" w:eastAsia="Times New Roman" w:hAnsi="Book Antiqua" w:cs="Times New Roman"/>
          <w:sz w:val="19"/>
          <w:szCs w:val="19"/>
          <w:lang w:eastAsia="pt-BR"/>
        </w:rPr>
        <w:t xml:space="preserve"> de que trata o </w:t>
      </w:r>
      <w:hyperlink r:id="rId26" w:anchor="art27" w:history="1">
        <w:r w:rsidRPr="00C1354D">
          <w:rPr>
            <w:rFonts w:ascii="Book Antiqua" w:eastAsia="Times New Roman" w:hAnsi="Book Antiqua" w:cs="Times New Roman"/>
            <w:b/>
            <w:bCs/>
            <w:sz w:val="19"/>
            <w:szCs w:val="19"/>
            <w:highlight w:val="yellow"/>
            <w:lang w:eastAsia="pt-BR"/>
          </w:rPr>
          <w:t>art. 27 do Decreto nº 99.274</w:t>
        </w:r>
        <w:r w:rsidRPr="00C1354D">
          <w:rPr>
            <w:rFonts w:ascii="Book Antiqua" w:eastAsia="Times New Roman" w:hAnsi="Book Antiqua" w:cs="Times New Roman"/>
            <w:b/>
            <w:bCs/>
            <w:sz w:val="19"/>
            <w:szCs w:val="19"/>
            <w:lang w:eastAsia="pt-BR"/>
          </w:rPr>
          <w:t>, de 6 de junho de 1990</w:t>
        </w:r>
      </w:hyperlink>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independentemente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de sua localização</w:t>
      </w:r>
      <w:r w:rsidRPr="00E91F78">
        <w:rPr>
          <w:rFonts w:ascii="Book Antiqua" w:eastAsia="Times New Roman" w:hAnsi="Book Antiqua" w:cs="Times New Roman"/>
          <w:sz w:val="16"/>
          <w:szCs w:val="16"/>
          <w:lang w:eastAsia="pt-BR"/>
        </w:rPr>
        <w:t>:</w:t>
      </w:r>
      <w:r w:rsidR="00704018" w:rsidRPr="00E91F78">
        <w:rPr>
          <w:rFonts w:ascii="Book Antiqua" w:eastAsia="Times New Roman" w:hAnsi="Book Antiqua" w:cs="Times New Roman"/>
          <w:sz w:val="16"/>
          <w:szCs w:val="16"/>
          <w:lang w:eastAsia="pt-BR"/>
        </w:rPr>
        <w:t xml:space="preserve"> </w:t>
      </w:r>
      <w:r w:rsidR="00704018" w:rsidRPr="00E91F78">
        <w:rPr>
          <w:rFonts w:ascii="Book Antiqua" w:eastAsia="Times New Roman" w:hAnsi="Book Antiqua" w:cs="Times New Roman"/>
          <w:b/>
          <w:bCs/>
          <w:color w:val="FF0000"/>
          <w:sz w:val="16"/>
          <w:szCs w:val="16"/>
          <w:u w:val="single"/>
          <w:lang w:eastAsia="pt-BR"/>
        </w:rPr>
        <w:t>(MPSP-2008)</w:t>
      </w:r>
      <w:r w:rsidR="00003DBE" w:rsidRPr="00E91F78">
        <w:rPr>
          <w:rFonts w:ascii="Book Antiqua" w:eastAsia="Times New Roman" w:hAnsi="Book Antiqua" w:cs="Times New Roman"/>
          <w:b/>
          <w:bCs/>
          <w:color w:val="FF0000"/>
          <w:sz w:val="16"/>
          <w:szCs w:val="16"/>
          <w:lang w:eastAsia="pt-BR"/>
        </w:rPr>
        <w:t xml:space="preserve"> </w:t>
      </w:r>
      <w:r w:rsidR="00003DBE" w:rsidRPr="00E91F78">
        <w:rPr>
          <w:rFonts w:ascii="Book Antiqua" w:eastAsia="Times New Roman" w:hAnsi="Book Antiqua" w:cs="Times New Roman"/>
          <w:b/>
          <w:bCs/>
          <w:color w:val="FF0000"/>
          <w:sz w:val="16"/>
          <w:szCs w:val="16"/>
          <w:u w:val="single"/>
          <w:lang w:eastAsia="pt-BR"/>
        </w:rPr>
        <w:t>(DPEMA-2009)</w:t>
      </w:r>
      <w:r w:rsidR="00D96812" w:rsidRPr="00E91F78">
        <w:rPr>
          <w:rFonts w:ascii="Book Antiqua" w:eastAsia="Times New Roman" w:hAnsi="Book Antiqua" w:cs="Times New Roman"/>
          <w:b/>
          <w:bCs/>
          <w:color w:val="FF0000"/>
          <w:sz w:val="16"/>
          <w:szCs w:val="16"/>
          <w:lang w:eastAsia="pt-BR"/>
        </w:rPr>
        <w:t xml:space="preserve"> </w:t>
      </w:r>
      <w:r w:rsidR="00D96812" w:rsidRPr="00E91F78">
        <w:rPr>
          <w:rFonts w:ascii="Book Antiqua" w:hAnsi="Book Antiqua"/>
          <w:b/>
          <w:bCs/>
          <w:color w:val="FF0000"/>
          <w:sz w:val="16"/>
          <w:szCs w:val="16"/>
          <w:u w:val="single"/>
        </w:rPr>
        <w:t>(PCPB-2009)</w:t>
      </w:r>
      <w:r w:rsidR="002F384C" w:rsidRPr="00E91F78">
        <w:rPr>
          <w:rFonts w:ascii="Book Antiqua" w:eastAsia="Times New Roman" w:hAnsi="Book Antiqua" w:cs="Times New Roman"/>
          <w:b/>
          <w:bCs/>
          <w:color w:val="FF0000"/>
          <w:sz w:val="16"/>
          <w:szCs w:val="16"/>
          <w:lang w:eastAsia="pt-BR"/>
        </w:rPr>
        <w:t xml:space="preserve"> </w:t>
      </w:r>
      <w:r w:rsidR="002F384C" w:rsidRPr="00E91F78">
        <w:rPr>
          <w:rFonts w:ascii="Book Antiqua" w:eastAsia="Times New Roman" w:hAnsi="Book Antiqua" w:cs="Times New Roman"/>
          <w:b/>
          <w:bCs/>
          <w:color w:val="FF0000"/>
          <w:sz w:val="16"/>
          <w:szCs w:val="16"/>
          <w:u w:val="single"/>
          <w:lang w:eastAsia="pt-BR"/>
        </w:rPr>
        <w:t>(TJPA-2012)</w:t>
      </w:r>
      <w:r w:rsidR="00C53AC7" w:rsidRPr="00E91F78">
        <w:rPr>
          <w:rFonts w:ascii="Book Antiqua" w:eastAsia="Times New Roman" w:hAnsi="Book Antiqua" w:cs="Times New Roman"/>
          <w:b/>
          <w:bCs/>
          <w:color w:val="FF0000"/>
          <w:sz w:val="16"/>
          <w:szCs w:val="16"/>
          <w:lang w:eastAsia="pt-BR"/>
        </w:rPr>
        <w:t xml:space="preserve"> </w:t>
      </w:r>
      <w:r w:rsidR="00C53AC7" w:rsidRPr="00E91F78">
        <w:rPr>
          <w:rFonts w:ascii="Book Antiqua" w:eastAsia="Times New Roman" w:hAnsi="Book Antiqua" w:cs="Times New Roman"/>
          <w:b/>
          <w:bCs/>
          <w:color w:val="FF0000"/>
          <w:sz w:val="16"/>
          <w:szCs w:val="16"/>
          <w:u w:val="single"/>
          <w:lang w:eastAsia="pt-BR"/>
        </w:rPr>
        <w:t>(MPPI-2012)</w:t>
      </w:r>
      <w:r w:rsidR="00D77D1B" w:rsidRPr="00E91F78">
        <w:rPr>
          <w:rFonts w:ascii="Book Antiqua" w:eastAsia="Times New Roman" w:hAnsi="Book Antiqua" w:cs="Times New Roman"/>
          <w:b/>
          <w:bCs/>
          <w:color w:val="FF0000"/>
          <w:sz w:val="16"/>
          <w:szCs w:val="16"/>
          <w:lang w:eastAsia="pt-BR"/>
        </w:rPr>
        <w:t xml:space="preserve"> </w:t>
      </w:r>
      <w:r w:rsidR="00D77D1B" w:rsidRPr="00E91F78">
        <w:rPr>
          <w:rFonts w:ascii="Book Antiqua" w:eastAsia="Times New Roman" w:hAnsi="Book Antiqua" w:cs="Times New Roman"/>
          <w:b/>
          <w:color w:val="FF0000"/>
          <w:sz w:val="16"/>
          <w:szCs w:val="16"/>
          <w:u w:val="single"/>
          <w:lang w:eastAsia="pt-BR"/>
        </w:rPr>
        <w:t>(MPF-2017)</w:t>
      </w:r>
      <w:r w:rsidR="009333B9" w:rsidRPr="00E91F78">
        <w:rPr>
          <w:rFonts w:ascii="Book Antiqua" w:eastAsia="Times New Roman" w:hAnsi="Book Antiqua" w:cs="Times New Roman"/>
          <w:b/>
          <w:color w:val="FF0000"/>
          <w:sz w:val="16"/>
          <w:szCs w:val="16"/>
          <w:lang w:eastAsia="pt-BR"/>
        </w:rPr>
        <w:t xml:space="preserve"> </w:t>
      </w:r>
      <w:r w:rsidR="009333B9" w:rsidRPr="00E91F78">
        <w:rPr>
          <w:rFonts w:ascii="Book Antiqua" w:hAnsi="Book Antiqua"/>
          <w:b/>
          <w:bCs/>
          <w:color w:val="FF0000"/>
          <w:sz w:val="16"/>
          <w:szCs w:val="16"/>
          <w:u w:val="single"/>
        </w:rPr>
        <w:t>(DPEAM-2021)</w:t>
      </w:r>
      <w:r w:rsidR="00312140">
        <w:rPr>
          <w:rFonts w:ascii="Book Antiqua" w:hAnsi="Book Antiqua"/>
          <w:b/>
          <w:bCs/>
          <w:color w:val="FF0000"/>
          <w:sz w:val="16"/>
          <w:szCs w:val="16"/>
        </w:rPr>
        <w:t xml:space="preserve"> </w:t>
      </w:r>
      <w:bookmarkStart w:id="127" w:name="_Hlk139198778"/>
      <w:r w:rsidR="00312140">
        <w:rPr>
          <w:rFonts w:ascii="Book Antiqua" w:hAnsi="Book Antiqua"/>
          <w:b/>
          <w:bCs/>
          <w:color w:val="FF0000"/>
          <w:sz w:val="16"/>
          <w:szCs w:val="16"/>
          <w:u w:val="single"/>
        </w:rPr>
        <w:t>(PGMG-2021)</w:t>
      </w:r>
      <w:bookmarkEnd w:id="127"/>
    </w:p>
    <w:p w14:paraId="0CB93594"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reclusão, de um a cinco anos.</w:t>
      </w:r>
    </w:p>
    <w:p w14:paraId="38491F18" w14:textId="0020260B"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28" w:name="art40§1"/>
      <w:bookmarkStart w:id="129" w:name="art40§1."/>
      <w:bookmarkEnd w:id="128"/>
      <w:bookmarkEnd w:id="129"/>
      <w:r w:rsidRPr="00C1354D">
        <w:rPr>
          <w:rFonts w:ascii="Book Antiqua" w:eastAsia="Times New Roman" w:hAnsi="Book Antiqua" w:cs="Times New Roman"/>
          <w:b/>
          <w:sz w:val="19"/>
          <w:szCs w:val="19"/>
          <w:highlight w:val="magenta"/>
          <w:lang w:eastAsia="pt-BR"/>
        </w:rPr>
        <w:t>§ 1</w:t>
      </w:r>
      <w:r w:rsidRPr="00C1354D">
        <w:rPr>
          <w:rFonts w:ascii="Book Antiqua" w:eastAsia="Times New Roman" w:hAnsi="Book Antiqua" w:cs="Times New Roman"/>
          <w:b/>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Entende-se</w:t>
      </w:r>
      <w:r w:rsidRPr="00C1354D">
        <w:rPr>
          <w:rFonts w:ascii="Book Antiqua" w:eastAsia="Times New Roman" w:hAnsi="Book Antiqua" w:cs="Times New Roman"/>
          <w:sz w:val="19"/>
          <w:szCs w:val="19"/>
          <w:lang w:eastAsia="pt-BR"/>
        </w:rPr>
        <w:t xml:space="preserve"> por </w:t>
      </w:r>
      <w:r w:rsidRPr="00C1354D">
        <w:rPr>
          <w:rFonts w:ascii="Book Antiqua" w:eastAsia="Times New Roman" w:hAnsi="Book Antiqua" w:cs="Times New Roman"/>
          <w:b/>
          <w:caps/>
          <w:sz w:val="19"/>
          <w:szCs w:val="19"/>
          <w:shd w:val="clear" w:color="auto" w:fill="F7CAAC" w:themeFill="accent2" w:themeFillTint="66"/>
          <w:lang w:eastAsia="pt-BR"/>
        </w:rPr>
        <w:t>Unidades de Conservação de Proteção Integral</w:t>
      </w:r>
      <w:r w:rsidRPr="00C1354D">
        <w:rPr>
          <w:rFonts w:ascii="Book Antiqua" w:eastAsia="Times New Roman" w:hAnsi="Book Antiqua" w:cs="Times New Roman"/>
          <w:sz w:val="19"/>
          <w:szCs w:val="19"/>
          <w:lang w:eastAsia="pt-BR"/>
        </w:rPr>
        <w:t xml:space="preserve"> as </w:t>
      </w:r>
      <w:r w:rsidRPr="00C1354D">
        <w:rPr>
          <w:rFonts w:ascii="Book Antiqua" w:eastAsia="Times New Roman" w:hAnsi="Book Antiqua" w:cs="Times New Roman"/>
          <w:b/>
          <w:sz w:val="19"/>
          <w:szCs w:val="19"/>
          <w:highlight w:val="yellow"/>
          <w:lang w:eastAsia="pt-BR"/>
        </w:rPr>
        <w:t>Estações Ecológicas</w:t>
      </w:r>
      <w:r w:rsidRPr="00C1354D">
        <w:rPr>
          <w:rFonts w:ascii="Book Antiqua" w:eastAsia="Times New Roman" w:hAnsi="Book Antiqua" w:cs="Times New Roman"/>
          <w:sz w:val="19"/>
          <w:szCs w:val="19"/>
          <w:lang w:eastAsia="pt-BR"/>
        </w:rPr>
        <w:t xml:space="preserve">, as </w:t>
      </w:r>
      <w:r w:rsidRPr="00C1354D">
        <w:rPr>
          <w:rFonts w:ascii="Book Antiqua" w:eastAsia="Times New Roman" w:hAnsi="Book Antiqua" w:cs="Times New Roman"/>
          <w:b/>
          <w:sz w:val="19"/>
          <w:szCs w:val="19"/>
          <w:highlight w:val="yellow"/>
          <w:lang w:eastAsia="pt-BR"/>
        </w:rPr>
        <w:t>Reservas Biológicas</w:t>
      </w:r>
      <w:r w:rsidRPr="00C1354D">
        <w:rPr>
          <w:rFonts w:ascii="Book Antiqua" w:eastAsia="Times New Roman" w:hAnsi="Book Antiqua" w:cs="Times New Roman"/>
          <w:sz w:val="19"/>
          <w:szCs w:val="19"/>
          <w:lang w:eastAsia="pt-BR"/>
        </w:rPr>
        <w:t xml:space="preserve">, os </w:t>
      </w:r>
      <w:r w:rsidRPr="00C1354D">
        <w:rPr>
          <w:rFonts w:ascii="Book Antiqua" w:eastAsia="Times New Roman" w:hAnsi="Book Antiqua" w:cs="Times New Roman"/>
          <w:b/>
          <w:sz w:val="19"/>
          <w:szCs w:val="19"/>
          <w:highlight w:val="yellow"/>
          <w:lang w:eastAsia="pt-BR"/>
        </w:rPr>
        <w:t>Parques Nacionais</w:t>
      </w:r>
      <w:r w:rsidRPr="00C1354D">
        <w:rPr>
          <w:rFonts w:ascii="Book Antiqua" w:eastAsia="Times New Roman" w:hAnsi="Book Antiqua" w:cs="Times New Roman"/>
          <w:sz w:val="19"/>
          <w:szCs w:val="19"/>
          <w:lang w:eastAsia="pt-BR"/>
        </w:rPr>
        <w:t xml:space="preserve">, os </w:t>
      </w:r>
      <w:r w:rsidRPr="00C1354D">
        <w:rPr>
          <w:rFonts w:ascii="Book Antiqua" w:eastAsia="Times New Roman" w:hAnsi="Book Antiqua" w:cs="Times New Roman"/>
          <w:b/>
          <w:sz w:val="19"/>
          <w:szCs w:val="19"/>
          <w:highlight w:val="yellow"/>
          <w:lang w:eastAsia="pt-BR"/>
        </w:rPr>
        <w:t>Monumentos Naturais</w:t>
      </w:r>
      <w:r w:rsidRPr="00C1354D">
        <w:rPr>
          <w:rFonts w:ascii="Book Antiqua" w:eastAsia="Times New Roman" w:hAnsi="Book Antiqua" w:cs="Times New Roman"/>
          <w:sz w:val="19"/>
          <w:szCs w:val="19"/>
          <w:lang w:eastAsia="pt-BR"/>
        </w:rPr>
        <w:t xml:space="preserve"> e os </w:t>
      </w:r>
      <w:r w:rsidRPr="00C1354D">
        <w:rPr>
          <w:rFonts w:ascii="Book Antiqua" w:eastAsia="Times New Roman" w:hAnsi="Book Antiqua" w:cs="Times New Roman"/>
          <w:b/>
          <w:sz w:val="19"/>
          <w:szCs w:val="19"/>
          <w:highlight w:val="yellow"/>
          <w:lang w:eastAsia="pt-BR"/>
        </w:rPr>
        <w:t>Re</w:t>
      </w:r>
      <w:r w:rsidR="00221E3C" w:rsidRPr="00C1354D">
        <w:rPr>
          <w:rFonts w:ascii="Book Antiqua" w:eastAsia="Times New Roman" w:hAnsi="Book Antiqua" w:cs="Times New Roman"/>
          <w:b/>
          <w:sz w:val="19"/>
          <w:szCs w:val="19"/>
          <w:highlight w:val="yellow"/>
          <w:lang w:eastAsia="pt-BR"/>
        </w:rPr>
        <w:t>fúgios de Vida Silvestre</w:t>
      </w:r>
      <w:r w:rsidR="00221E3C" w:rsidRPr="00E91F78">
        <w:rPr>
          <w:rFonts w:ascii="Book Antiqua" w:eastAsia="Times New Roman" w:hAnsi="Book Antiqua" w:cs="Times New Roman"/>
          <w:sz w:val="16"/>
          <w:szCs w:val="16"/>
          <w:lang w:eastAsia="pt-BR"/>
        </w:rPr>
        <w:t>. </w:t>
      </w:r>
      <w:hyperlink r:id="rId27" w:anchor="art39" w:history="1">
        <w:r w:rsidRPr="00E91F78">
          <w:rPr>
            <w:rFonts w:ascii="Book Antiqua" w:eastAsia="Times New Roman" w:hAnsi="Book Antiqua" w:cs="Times New Roman"/>
            <w:color w:val="0000FF"/>
            <w:sz w:val="16"/>
            <w:szCs w:val="16"/>
            <w:u w:val="single"/>
            <w:lang w:eastAsia="pt-BR"/>
          </w:rPr>
          <w:t>(Redação dada pela Lei nº 9.985, de 2000)</w:t>
        </w:r>
      </w:hyperlink>
      <w:r w:rsidR="00691E5A" w:rsidRPr="00E91F78">
        <w:rPr>
          <w:rFonts w:ascii="Book Antiqua" w:eastAsia="Times New Roman" w:hAnsi="Book Antiqua" w:cs="Times New Roman"/>
          <w:color w:val="0000FF"/>
          <w:sz w:val="16"/>
          <w:szCs w:val="16"/>
          <w:lang w:eastAsia="pt-BR"/>
        </w:rPr>
        <w:t xml:space="preserve"> </w:t>
      </w:r>
      <w:r w:rsidR="00691E5A" w:rsidRPr="00E91F78">
        <w:rPr>
          <w:rFonts w:ascii="Book Antiqua" w:eastAsia="Times New Roman" w:hAnsi="Book Antiqua" w:cs="Times New Roman"/>
          <w:b/>
          <w:color w:val="FF0000"/>
          <w:sz w:val="16"/>
          <w:szCs w:val="16"/>
          <w:u w:val="single"/>
          <w:lang w:eastAsia="pt-BR"/>
        </w:rPr>
        <w:t>(TJSC-2010)</w:t>
      </w:r>
      <w:r w:rsidR="00D77D1B" w:rsidRPr="00E91F78">
        <w:rPr>
          <w:rFonts w:ascii="Book Antiqua" w:eastAsia="Times New Roman" w:hAnsi="Book Antiqua" w:cs="Times New Roman"/>
          <w:b/>
          <w:color w:val="FF0000"/>
          <w:sz w:val="16"/>
          <w:szCs w:val="16"/>
          <w:lang w:eastAsia="pt-BR"/>
        </w:rPr>
        <w:t xml:space="preserve"> </w:t>
      </w:r>
      <w:r w:rsidR="00D77D1B" w:rsidRPr="00E91F78">
        <w:rPr>
          <w:rFonts w:ascii="Book Antiqua" w:eastAsia="Times New Roman" w:hAnsi="Book Antiqua" w:cs="Times New Roman"/>
          <w:b/>
          <w:color w:val="FF0000"/>
          <w:sz w:val="16"/>
          <w:szCs w:val="16"/>
          <w:u w:val="single"/>
          <w:lang w:eastAsia="pt-BR"/>
        </w:rPr>
        <w:t>(MPF-2017)</w:t>
      </w:r>
      <w:r w:rsidR="00F22DB6" w:rsidRPr="00E91F78">
        <w:rPr>
          <w:rFonts w:ascii="Book Antiqua" w:eastAsia="Times New Roman" w:hAnsi="Book Antiqua" w:cs="Times New Roman"/>
          <w:b/>
          <w:color w:val="FF0000"/>
          <w:sz w:val="16"/>
          <w:szCs w:val="16"/>
          <w:lang w:eastAsia="pt-BR"/>
        </w:rPr>
        <w:t xml:space="preserve"> </w:t>
      </w:r>
      <w:r w:rsidR="00F22DB6" w:rsidRPr="00E91F78">
        <w:rPr>
          <w:rFonts w:ascii="Book Antiqua" w:hAnsi="Book Antiqua"/>
          <w:b/>
          <w:bCs/>
          <w:color w:val="FF0000"/>
          <w:sz w:val="16"/>
          <w:szCs w:val="16"/>
          <w:u w:val="single"/>
        </w:rPr>
        <w:t>(DPEAM-2021)</w:t>
      </w:r>
    </w:p>
    <w:p w14:paraId="683ABBA0" w14:textId="0513674D" w:rsidR="00322EFC" w:rsidRPr="00E91F78" w:rsidRDefault="00322EFC" w:rsidP="000064E0">
      <w:pPr>
        <w:spacing w:before="100" w:beforeAutospacing="1" w:after="100" w:afterAutospacing="1" w:line="240" w:lineRule="auto"/>
        <w:ind w:firstLine="567"/>
        <w:jc w:val="both"/>
        <w:rPr>
          <w:rFonts w:ascii="Book Antiqua" w:hAnsi="Book Antiqua"/>
          <w:b/>
          <w:bCs/>
          <w:color w:val="FF0000"/>
          <w:sz w:val="16"/>
          <w:szCs w:val="16"/>
        </w:rPr>
      </w:pPr>
      <w:bookmarkStart w:id="130" w:name="art40§2"/>
      <w:bookmarkStart w:id="131" w:name="art40§2."/>
      <w:bookmarkEnd w:id="130"/>
      <w:bookmarkEnd w:id="131"/>
      <w:r w:rsidRPr="009333B9">
        <w:rPr>
          <w:rFonts w:ascii="Book Antiqua" w:eastAsia="Times New Roman" w:hAnsi="Book Antiqua" w:cs="Times New Roman"/>
          <w:b/>
          <w:bCs/>
          <w:sz w:val="19"/>
          <w:szCs w:val="19"/>
          <w:highlight w:val="magenta"/>
          <w:lang w:eastAsia="pt-BR"/>
        </w:rPr>
        <w:t>§ 2</w:t>
      </w:r>
      <w:r w:rsidRPr="009333B9">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9333B9">
        <w:rPr>
          <w:rFonts w:ascii="Book Antiqua" w:eastAsia="Times New Roman" w:hAnsi="Book Antiqua" w:cs="Times New Roman"/>
          <w:b/>
          <w:bCs/>
          <w:sz w:val="19"/>
          <w:szCs w:val="19"/>
          <w:lang w:eastAsia="pt-BR"/>
        </w:rPr>
        <w:t xml:space="preserve">A </w:t>
      </w:r>
      <w:r w:rsidRPr="009333B9">
        <w:rPr>
          <w:rFonts w:ascii="Book Antiqua" w:eastAsia="Times New Roman" w:hAnsi="Book Antiqua" w:cs="Times New Roman"/>
          <w:b/>
          <w:bCs/>
          <w:sz w:val="19"/>
          <w:szCs w:val="19"/>
          <w:highlight w:val="cyan"/>
          <w:lang w:eastAsia="pt-BR"/>
        </w:rPr>
        <w:t>ocorrência de dano</w:t>
      </w:r>
      <w:r w:rsidRPr="009333B9">
        <w:rPr>
          <w:rFonts w:ascii="Book Antiqua" w:eastAsia="Times New Roman" w:hAnsi="Book Antiqua" w:cs="Times New Roman"/>
          <w:b/>
          <w:bCs/>
          <w:sz w:val="19"/>
          <w:szCs w:val="19"/>
          <w:lang w:eastAsia="pt-BR"/>
        </w:rPr>
        <w:t xml:space="preserve"> </w:t>
      </w:r>
      <w:r w:rsidRPr="009333B9">
        <w:rPr>
          <w:rFonts w:ascii="Book Antiqua" w:eastAsia="Times New Roman" w:hAnsi="Book Antiqua" w:cs="Times New Roman"/>
          <w:b/>
          <w:bCs/>
          <w:caps/>
          <w:sz w:val="19"/>
          <w:szCs w:val="19"/>
          <w:highlight w:val="green"/>
          <w:lang w:eastAsia="pt-BR"/>
        </w:rPr>
        <w:t>afetando</w:t>
      </w:r>
      <w:r w:rsidRPr="009333B9">
        <w:rPr>
          <w:rFonts w:ascii="Book Antiqua" w:eastAsia="Times New Roman" w:hAnsi="Book Antiqua" w:cs="Times New Roman"/>
          <w:b/>
          <w:bCs/>
          <w:sz w:val="19"/>
          <w:szCs w:val="19"/>
          <w:lang w:eastAsia="pt-BR"/>
        </w:rPr>
        <w:t xml:space="preserve"> </w:t>
      </w:r>
      <w:r w:rsidRPr="009333B9">
        <w:rPr>
          <w:rFonts w:ascii="Book Antiqua" w:eastAsia="Times New Roman" w:hAnsi="Book Antiqua" w:cs="Times New Roman"/>
          <w:b/>
          <w:bCs/>
          <w:sz w:val="19"/>
          <w:szCs w:val="19"/>
          <w:highlight w:val="yellow"/>
          <w:lang w:eastAsia="pt-BR"/>
        </w:rPr>
        <w:t>espécies ameaçadas de extinção</w:t>
      </w:r>
      <w:r w:rsidRPr="009333B9">
        <w:rPr>
          <w:rFonts w:ascii="Book Antiqua" w:eastAsia="Times New Roman" w:hAnsi="Book Antiqua" w:cs="Times New Roman"/>
          <w:b/>
          <w:bCs/>
          <w:sz w:val="19"/>
          <w:szCs w:val="19"/>
          <w:lang w:eastAsia="pt-BR"/>
        </w:rPr>
        <w:t xml:space="preserve"> </w:t>
      </w:r>
      <w:r w:rsidRPr="009333B9">
        <w:rPr>
          <w:rFonts w:ascii="Book Antiqua" w:eastAsia="Times New Roman" w:hAnsi="Book Antiqua" w:cs="Times New Roman"/>
          <w:b/>
          <w:bCs/>
          <w:sz w:val="19"/>
          <w:szCs w:val="19"/>
          <w:highlight w:val="cyan"/>
          <w:lang w:eastAsia="pt-BR"/>
        </w:rPr>
        <w:t>no interior</w:t>
      </w:r>
      <w:r w:rsidRPr="009333B9">
        <w:rPr>
          <w:rFonts w:ascii="Book Antiqua" w:eastAsia="Times New Roman" w:hAnsi="Book Antiqua" w:cs="Times New Roman"/>
          <w:b/>
          <w:bCs/>
          <w:sz w:val="19"/>
          <w:szCs w:val="19"/>
          <w:lang w:eastAsia="pt-BR"/>
        </w:rPr>
        <w:t xml:space="preserve"> das </w:t>
      </w:r>
      <w:r w:rsidRPr="009333B9">
        <w:rPr>
          <w:rFonts w:ascii="Book Antiqua" w:eastAsia="Times New Roman" w:hAnsi="Book Antiqua" w:cs="Times New Roman"/>
          <w:b/>
          <w:bCs/>
          <w:caps/>
          <w:sz w:val="19"/>
          <w:szCs w:val="19"/>
          <w:shd w:val="clear" w:color="auto" w:fill="F7CAAC" w:themeFill="accent2" w:themeFillTint="66"/>
          <w:lang w:eastAsia="pt-BR"/>
        </w:rPr>
        <w:t>Unidades de Conservação de Proteção Integral</w:t>
      </w:r>
      <w:r w:rsidRPr="009333B9">
        <w:rPr>
          <w:rFonts w:ascii="Book Antiqua" w:eastAsia="Times New Roman" w:hAnsi="Book Antiqua" w:cs="Times New Roman"/>
          <w:b/>
          <w:bCs/>
          <w:caps/>
          <w:sz w:val="19"/>
          <w:szCs w:val="19"/>
          <w:lang w:eastAsia="pt-BR"/>
        </w:rPr>
        <w:t xml:space="preserve"> </w:t>
      </w:r>
      <w:r w:rsidRPr="009333B9">
        <w:rPr>
          <w:rFonts w:ascii="Book Antiqua" w:eastAsia="Times New Roman" w:hAnsi="Book Antiqua" w:cs="Times New Roman"/>
          <w:b/>
          <w:bCs/>
          <w:caps/>
          <w:sz w:val="19"/>
          <w:szCs w:val="19"/>
          <w:highlight w:val="green"/>
          <w:lang w:eastAsia="pt-BR"/>
        </w:rPr>
        <w:t>será considerada</w:t>
      </w:r>
      <w:r w:rsidRPr="009333B9">
        <w:rPr>
          <w:rFonts w:ascii="Book Antiqua" w:eastAsia="Times New Roman" w:hAnsi="Book Antiqua" w:cs="Times New Roman"/>
          <w:b/>
          <w:bCs/>
          <w:sz w:val="19"/>
          <w:szCs w:val="19"/>
          <w:lang w:eastAsia="pt-BR"/>
        </w:rPr>
        <w:t xml:space="preserve"> </w:t>
      </w:r>
      <w:r w:rsidRPr="009333B9">
        <w:rPr>
          <w:rFonts w:ascii="Book Antiqua" w:eastAsia="Times New Roman" w:hAnsi="Book Antiqua" w:cs="Times New Roman"/>
          <w:b/>
          <w:bCs/>
          <w:caps/>
          <w:sz w:val="19"/>
          <w:szCs w:val="19"/>
          <w:shd w:val="clear" w:color="auto" w:fill="F7CAAC" w:themeFill="accent2" w:themeFillTint="66"/>
          <w:lang w:eastAsia="pt-BR"/>
        </w:rPr>
        <w:lastRenderedPageBreak/>
        <w:t>circunstância agravant</w:t>
      </w:r>
      <w:r w:rsidR="00221E3C" w:rsidRPr="009333B9">
        <w:rPr>
          <w:rFonts w:ascii="Book Antiqua" w:eastAsia="Times New Roman" w:hAnsi="Book Antiqua" w:cs="Times New Roman"/>
          <w:b/>
          <w:bCs/>
          <w:caps/>
          <w:sz w:val="19"/>
          <w:szCs w:val="19"/>
          <w:shd w:val="clear" w:color="auto" w:fill="F7CAAC" w:themeFill="accent2" w:themeFillTint="66"/>
          <w:lang w:eastAsia="pt-BR"/>
        </w:rPr>
        <w:t>e</w:t>
      </w:r>
      <w:r w:rsidR="00221E3C" w:rsidRPr="009333B9">
        <w:rPr>
          <w:rFonts w:ascii="Book Antiqua" w:eastAsia="Times New Roman" w:hAnsi="Book Antiqua" w:cs="Times New Roman"/>
          <w:b/>
          <w:bCs/>
          <w:sz w:val="19"/>
          <w:szCs w:val="19"/>
          <w:lang w:eastAsia="pt-BR"/>
        </w:rPr>
        <w:t xml:space="preserve"> </w:t>
      </w:r>
      <w:r w:rsidR="00221E3C" w:rsidRPr="009333B9">
        <w:rPr>
          <w:rFonts w:ascii="Book Antiqua" w:eastAsia="Times New Roman" w:hAnsi="Book Antiqua" w:cs="Times New Roman"/>
          <w:b/>
          <w:bCs/>
          <w:sz w:val="19"/>
          <w:szCs w:val="19"/>
          <w:highlight w:val="cyan"/>
          <w:lang w:eastAsia="pt-BR"/>
        </w:rPr>
        <w:t>para a fixação da pena</w:t>
      </w:r>
      <w:r w:rsidR="00221E3C" w:rsidRPr="00E91F78">
        <w:rPr>
          <w:rFonts w:ascii="Book Antiqua" w:eastAsia="Times New Roman" w:hAnsi="Book Antiqua" w:cs="Times New Roman"/>
          <w:b/>
          <w:bCs/>
          <w:sz w:val="16"/>
          <w:szCs w:val="16"/>
          <w:lang w:eastAsia="pt-BR"/>
        </w:rPr>
        <w:t>.</w:t>
      </w:r>
      <w:r w:rsidRPr="00E91F78">
        <w:rPr>
          <w:rFonts w:ascii="Book Antiqua" w:eastAsia="Times New Roman" w:hAnsi="Book Antiqua" w:cs="Times New Roman"/>
          <w:sz w:val="16"/>
          <w:szCs w:val="16"/>
          <w:lang w:eastAsia="pt-BR"/>
        </w:rPr>
        <w:t xml:space="preserve"> </w:t>
      </w:r>
      <w:hyperlink r:id="rId28" w:anchor="art39" w:history="1">
        <w:r w:rsidRPr="00E91F78">
          <w:rPr>
            <w:rFonts w:ascii="Book Antiqua" w:eastAsia="Times New Roman" w:hAnsi="Book Antiqua" w:cs="Times New Roman"/>
            <w:color w:val="0000FF"/>
            <w:sz w:val="16"/>
            <w:szCs w:val="16"/>
            <w:u w:val="single"/>
            <w:lang w:eastAsia="pt-BR"/>
          </w:rPr>
          <w:t>(Redação dada pela Lei nº 9.985, de 2000)</w:t>
        </w:r>
      </w:hyperlink>
      <w:r w:rsidR="009333B9" w:rsidRPr="00E91F78">
        <w:rPr>
          <w:rFonts w:ascii="Book Antiqua" w:eastAsia="Times New Roman" w:hAnsi="Book Antiqua" w:cs="Times New Roman"/>
          <w:color w:val="0000FF"/>
          <w:sz w:val="16"/>
          <w:szCs w:val="16"/>
          <w:lang w:eastAsia="pt-BR"/>
        </w:rPr>
        <w:t xml:space="preserve"> </w:t>
      </w:r>
      <w:bookmarkStart w:id="132" w:name="_Hlk109906514"/>
      <w:r w:rsidR="009333B9" w:rsidRPr="00E91F78">
        <w:rPr>
          <w:rFonts w:ascii="Book Antiqua" w:hAnsi="Book Antiqua"/>
          <w:b/>
          <w:bCs/>
          <w:color w:val="FF0000"/>
          <w:sz w:val="16"/>
          <w:szCs w:val="16"/>
          <w:u w:val="single"/>
        </w:rPr>
        <w:t>(DPEAM-2021)</w:t>
      </w:r>
      <w:bookmarkEnd w:id="132"/>
    </w:p>
    <w:tbl>
      <w:tblPr>
        <w:tblStyle w:val="Tabelacomgrade"/>
        <w:tblW w:w="0" w:type="auto"/>
        <w:shd w:val="clear" w:color="auto" w:fill="CCFFFF"/>
        <w:tblLook w:val="04A0" w:firstRow="1" w:lastRow="0" w:firstColumn="1" w:lastColumn="0" w:noHBand="0" w:noVBand="1"/>
      </w:tblPr>
      <w:tblGrid>
        <w:gridCol w:w="8494"/>
      </w:tblGrid>
      <w:tr w:rsidR="009333B9" w:rsidRPr="00C1354D" w14:paraId="29A08EC0" w14:textId="77777777" w:rsidTr="00185A7E">
        <w:tc>
          <w:tcPr>
            <w:tcW w:w="8494" w:type="dxa"/>
            <w:shd w:val="clear" w:color="auto" w:fill="CCFFFF"/>
          </w:tcPr>
          <w:p w14:paraId="70272AC4" w14:textId="746D1929" w:rsidR="009333B9" w:rsidRPr="009333B9" w:rsidRDefault="009333B9" w:rsidP="00185A7E">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C1354D">
              <w:rPr>
                <w:rFonts w:ascii="Book Antiqua" w:eastAsia="Times New Roman" w:hAnsi="Book Antiqua" w:cs="Times New Roman"/>
                <w:b/>
                <w:sz w:val="19"/>
                <w:szCs w:val="19"/>
                <w:lang w:eastAsia="pt-BR"/>
              </w:rPr>
              <w:t>)</w:t>
            </w:r>
            <w:r w:rsidRPr="009333B9">
              <w:rPr>
                <w:rFonts w:ascii="Book Antiqua" w:eastAsia="Times New Roman" w:hAnsi="Book Antiqua" w:cs="Times New Roman"/>
                <w:bCs/>
                <w:sz w:val="19"/>
                <w:szCs w:val="19"/>
                <w:lang w:eastAsia="pt-BR"/>
              </w:rPr>
              <w:t>: Segundo a Lei de Crimes Ambientais, causar dano à Unidades de Conservação</w:t>
            </w:r>
            <w:r w:rsidRPr="00C1354D">
              <w:rPr>
                <w:rFonts w:ascii="Book Antiqua" w:eastAsia="Times New Roman" w:hAnsi="Book Antiqua" w:cs="Times New Roman"/>
                <w:sz w:val="19"/>
                <w:szCs w:val="19"/>
                <w:lang w:eastAsia="pt-BR"/>
              </w:rPr>
              <w:t xml:space="preserve"> </w:t>
            </w:r>
            <w:r w:rsidRPr="009333B9">
              <w:rPr>
                <w:rFonts w:ascii="Book Antiqua" w:eastAsia="Times New Roman" w:hAnsi="Book Antiqua" w:cs="Times New Roman"/>
                <w:sz w:val="19"/>
                <w:szCs w:val="19"/>
                <w:lang w:eastAsia="pt-BR"/>
              </w:rPr>
              <w:t>de modo a afetar espécies ameaçadas de extinção no interior das Unidades de Conservação de Proteção Integral será considerado circunstância agravante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§2º, LCA.</w:t>
            </w:r>
          </w:p>
        </w:tc>
      </w:tr>
    </w:tbl>
    <w:p w14:paraId="303CD626" w14:textId="550A5983"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33" w:name="art40§3"/>
      <w:bookmarkEnd w:id="133"/>
      <w:r w:rsidRPr="00F22DB6">
        <w:rPr>
          <w:rFonts w:ascii="Book Antiqua" w:eastAsia="Times New Roman" w:hAnsi="Book Antiqua" w:cs="Times New Roman"/>
          <w:b/>
          <w:bCs/>
          <w:sz w:val="19"/>
          <w:szCs w:val="19"/>
          <w:highlight w:val="magenta"/>
          <w:lang w:eastAsia="pt-BR"/>
        </w:rPr>
        <w:t>§ 3º</w:t>
      </w:r>
      <w:r w:rsidRPr="00C1354D">
        <w:rPr>
          <w:rFonts w:ascii="Book Antiqua" w:eastAsia="Times New Roman" w:hAnsi="Book Antiqua" w:cs="Times New Roman"/>
          <w:sz w:val="19"/>
          <w:szCs w:val="19"/>
          <w:lang w:eastAsia="pt-BR"/>
        </w:rPr>
        <w:t xml:space="preserve"> </w:t>
      </w:r>
      <w:r w:rsidRPr="00F22DB6">
        <w:rPr>
          <w:rFonts w:ascii="Book Antiqua" w:eastAsia="Times New Roman" w:hAnsi="Book Antiqua" w:cs="Times New Roman"/>
          <w:b/>
          <w:bCs/>
          <w:sz w:val="19"/>
          <w:szCs w:val="19"/>
          <w:lang w:eastAsia="pt-BR"/>
        </w:rPr>
        <w:t xml:space="preserve">Se o crime </w:t>
      </w:r>
      <w:r w:rsidRPr="00F22DB6">
        <w:rPr>
          <w:rFonts w:ascii="Book Antiqua" w:eastAsia="Times New Roman" w:hAnsi="Book Antiqua" w:cs="Times New Roman"/>
          <w:b/>
          <w:bCs/>
          <w:caps/>
          <w:sz w:val="19"/>
          <w:szCs w:val="19"/>
          <w:highlight w:val="green"/>
          <w:lang w:eastAsia="pt-BR"/>
        </w:rPr>
        <w:t>for</w:t>
      </w:r>
      <w:r w:rsidRPr="00F22DB6">
        <w:rPr>
          <w:rFonts w:ascii="Book Antiqua" w:eastAsia="Times New Roman" w:hAnsi="Book Antiqua" w:cs="Times New Roman"/>
          <w:b/>
          <w:bCs/>
          <w:caps/>
          <w:sz w:val="19"/>
          <w:szCs w:val="19"/>
          <w:lang w:eastAsia="pt-BR"/>
        </w:rPr>
        <w:t xml:space="preserve"> </w:t>
      </w:r>
      <w:r w:rsidRPr="00F22DB6">
        <w:rPr>
          <w:rFonts w:ascii="Book Antiqua" w:eastAsia="Times New Roman" w:hAnsi="Book Antiqua" w:cs="Times New Roman"/>
          <w:b/>
          <w:bCs/>
          <w:caps/>
          <w:sz w:val="19"/>
          <w:szCs w:val="19"/>
          <w:shd w:val="clear" w:color="auto" w:fill="F7CAAC" w:themeFill="accent2" w:themeFillTint="66"/>
          <w:lang w:eastAsia="pt-BR"/>
        </w:rPr>
        <w:t>culposo</w:t>
      </w:r>
      <w:r w:rsidRPr="00F22DB6">
        <w:rPr>
          <w:rFonts w:ascii="Book Antiqua" w:eastAsia="Times New Roman" w:hAnsi="Book Antiqua" w:cs="Times New Roman"/>
          <w:b/>
          <w:bCs/>
          <w:sz w:val="19"/>
          <w:szCs w:val="19"/>
          <w:lang w:eastAsia="pt-BR"/>
        </w:rPr>
        <w:t>, a pena será reduzida à metade</w:t>
      </w:r>
      <w:r w:rsidRPr="00E91F78">
        <w:rPr>
          <w:rFonts w:ascii="Book Antiqua" w:eastAsia="Times New Roman" w:hAnsi="Book Antiqua" w:cs="Times New Roman"/>
          <w:sz w:val="18"/>
          <w:szCs w:val="18"/>
          <w:lang w:eastAsia="pt-BR"/>
        </w:rPr>
        <w:t xml:space="preserve">. </w:t>
      </w:r>
      <w:r w:rsidR="00F22DB6" w:rsidRPr="00E91F78">
        <w:rPr>
          <w:rFonts w:ascii="Book Antiqua" w:hAnsi="Book Antiqua"/>
          <w:b/>
          <w:bCs/>
          <w:color w:val="FF0000"/>
          <w:sz w:val="16"/>
          <w:szCs w:val="16"/>
          <w:u w:val="single"/>
        </w:rPr>
        <w:t>(DPEAM-2021)</w:t>
      </w:r>
      <w:r w:rsidR="00174E01">
        <w:rPr>
          <w:rFonts w:ascii="Book Antiqua" w:hAnsi="Book Antiqua"/>
          <w:b/>
          <w:bCs/>
          <w:color w:val="FF0000"/>
          <w:sz w:val="16"/>
          <w:szCs w:val="16"/>
        </w:rPr>
        <w:t xml:space="preserve"> </w:t>
      </w:r>
      <w:r w:rsidR="00174E01">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6061B6" w:rsidRPr="00C1354D" w14:paraId="51933655" w14:textId="77777777" w:rsidTr="006061B6">
        <w:tc>
          <w:tcPr>
            <w:tcW w:w="8494" w:type="dxa"/>
            <w:shd w:val="clear" w:color="auto" w:fill="CCFFFF"/>
          </w:tcPr>
          <w:p w14:paraId="28F02E4C" w14:textId="77777777" w:rsidR="006061B6" w:rsidRPr="00C1354D" w:rsidRDefault="006061B6" w:rsidP="000064E0">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TJPA</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2012</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Carlos, empresário da construção civil, iniciou, de forma dolosa, a construção de prédios em unidade de conservação de proteção integral, precisamente a dois metros de nascentes existentes no local, sem a devida licença urbanística e ambiental, tendo o município se omitido em relação à fiscalização da obra. Nessa situação hipotética, para a proteção do meio ambiente, é cabível o ajuizamento de ação civil pública e de ação penal. </w:t>
            </w:r>
          </w:p>
          <w:p w14:paraId="212CDFD2" w14:textId="2F280114" w:rsidR="006061B6" w:rsidRPr="00C1354D" w:rsidRDefault="009333B9" w:rsidP="000064E0">
            <w:pPr>
              <w:spacing w:before="100" w:beforeAutospacing="1" w:after="100" w:afterAutospacing="1"/>
              <w:jc w:val="both"/>
              <w:rPr>
                <w:rFonts w:ascii="Book Antiqua" w:eastAsia="Times New Roman" w:hAnsi="Book Antiqua" w:cs="Times New Roman"/>
                <w:sz w:val="19"/>
                <w:szCs w:val="19"/>
                <w:lang w:eastAsia="pt-BR"/>
              </w:rPr>
            </w:pPr>
            <w:r w:rsidRPr="009333B9">
              <w:rPr>
                <w:rFonts w:ascii="Book Antiqua" w:eastAsia="Times New Roman" w:hAnsi="Book Antiqua" w:cs="Times New Roman"/>
                <w:b/>
                <w:i/>
                <w:iCs/>
                <w:color w:val="FF0000"/>
                <w:sz w:val="19"/>
                <w:szCs w:val="19"/>
                <w:lang w:eastAsia="pt-BR"/>
              </w:rPr>
              <w:t>#</w:t>
            </w:r>
            <w:r w:rsidRPr="009333B9">
              <w:rPr>
                <w:rFonts w:ascii="Book Antiqua" w:eastAsia="Times New Roman" w:hAnsi="Book Antiqua" w:cs="Times New Roman"/>
                <w:b/>
                <w:i/>
                <w:iCs/>
                <w:color w:val="FF0000"/>
                <w:sz w:val="19"/>
                <w:szCs w:val="19"/>
                <w:highlight w:val="green"/>
                <w:lang w:eastAsia="pt-BR"/>
              </w:rPr>
              <w:t>Atenção</w:t>
            </w:r>
            <w:r w:rsidR="006061B6" w:rsidRPr="00C1354D">
              <w:rPr>
                <w:rFonts w:ascii="Book Antiqua" w:eastAsia="Times New Roman" w:hAnsi="Book Antiqua" w:cs="Times New Roman"/>
                <w:i/>
                <w:sz w:val="19"/>
                <w:szCs w:val="19"/>
                <w:lang w:eastAsia="pt-BR"/>
              </w:rPr>
              <w:t xml:space="preserve">: </w:t>
            </w:r>
            <w:r w:rsidR="006061B6" w:rsidRPr="00C1354D">
              <w:rPr>
                <w:rFonts w:ascii="Book Antiqua" w:eastAsia="Times New Roman" w:hAnsi="Book Antiqua" w:cs="Times New Roman"/>
                <w:sz w:val="19"/>
                <w:szCs w:val="19"/>
                <w:lang w:eastAsia="pt-BR"/>
              </w:rPr>
              <w:t>Na hipótese em tela, é cabível o ajuizamento de ação penal, por força da previsão do tipo do art. 40 da Lei 9605/98 e de ação civil pública, a fim de fazer cessar o ato lesivo ao meio ambiente, a recuperação da área ambientalmente degradada e o pagamento de reparação pecuniária em decorrência de dano ambiental.</w:t>
            </w:r>
          </w:p>
        </w:tc>
      </w:tr>
    </w:tbl>
    <w:p w14:paraId="179839D1" w14:textId="7777777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4" w:name="art40a"/>
      <w:bookmarkEnd w:id="134"/>
      <w:r w:rsidRPr="00E91F78">
        <w:rPr>
          <w:rFonts w:ascii="Book Antiqua" w:eastAsia="Times New Roman" w:hAnsi="Book Antiqua" w:cs="Times New Roman"/>
          <w:b/>
          <w:bCs/>
          <w:sz w:val="16"/>
          <w:szCs w:val="16"/>
          <w:highlight w:val="magenta"/>
          <w:lang w:eastAsia="pt-BR"/>
        </w:rPr>
        <w:t>Art. 40-A</w:t>
      </w:r>
      <w:r w:rsidRPr="00E91F78">
        <w:rPr>
          <w:rFonts w:ascii="Book Antiqua" w:eastAsia="Times New Roman" w:hAnsi="Book Antiqua" w:cs="Times New Roman"/>
          <w:sz w:val="16"/>
          <w:szCs w:val="16"/>
          <w:lang w:eastAsia="pt-BR"/>
        </w:rPr>
        <w:t xml:space="preserve">. </w:t>
      </w:r>
      <w:hyperlink r:id="rId29" w:history="1">
        <w:r w:rsidRPr="00E91F78">
          <w:rPr>
            <w:rFonts w:ascii="Book Antiqua" w:eastAsia="Times New Roman" w:hAnsi="Book Antiqua" w:cs="Times New Roman"/>
            <w:color w:val="0000FF"/>
            <w:sz w:val="16"/>
            <w:szCs w:val="16"/>
            <w:u w:val="single"/>
            <w:lang w:eastAsia="pt-BR"/>
          </w:rPr>
          <w:t>(VETADO)</w:t>
        </w:r>
      </w:hyperlink>
      <w:r w:rsidRPr="00E91F78">
        <w:rPr>
          <w:rFonts w:ascii="Book Antiqua" w:eastAsia="Times New Roman" w:hAnsi="Book Antiqua" w:cs="Times New Roman"/>
          <w:sz w:val="16"/>
          <w:szCs w:val="16"/>
          <w:lang w:eastAsia="pt-BR"/>
        </w:rPr>
        <w:t xml:space="preserve">         </w:t>
      </w:r>
      <w:hyperlink r:id="rId30" w:anchor="art40" w:history="1">
        <w:r w:rsidRPr="00E91F78">
          <w:rPr>
            <w:rFonts w:ascii="Book Antiqua" w:eastAsia="Times New Roman" w:hAnsi="Book Antiqua" w:cs="Times New Roman"/>
            <w:color w:val="0000FF"/>
            <w:sz w:val="16"/>
            <w:szCs w:val="16"/>
            <w:u w:val="single"/>
            <w:lang w:eastAsia="pt-BR"/>
          </w:rPr>
          <w:t>(Incluído pela Lei nº 9.985, de 2000)</w:t>
        </w:r>
      </w:hyperlink>
    </w:p>
    <w:p w14:paraId="45EEBFB9" w14:textId="5FB08428"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35" w:name="art40a§1"/>
      <w:bookmarkEnd w:id="135"/>
      <w:r w:rsidRPr="00D77D1B">
        <w:rPr>
          <w:rFonts w:ascii="Book Antiqua" w:eastAsia="Times New Roman" w:hAnsi="Book Antiqua" w:cs="Times New Roman"/>
          <w:b/>
          <w:bCs/>
          <w:sz w:val="19"/>
          <w:szCs w:val="19"/>
          <w:highlight w:val="magenta"/>
          <w:lang w:eastAsia="pt-BR"/>
        </w:rPr>
        <w:t>§ 1</w:t>
      </w:r>
      <w:r w:rsidRPr="00D77D1B">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D77D1B">
        <w:rPr>
          <w:rFonts w:ascii="Book Antiqua" w:eastAsia="Times New Roman" w:hAnsi="Book Antiqua" w:cs="Times New Roman"/>
          <w:b/>
          <w:bCs/>
          <w:sz w:val="19"/>
          <w:szCs w:val="19"/>
          <w:lang w:eastAsia="pt-BR"/>
        </w:rPr>
        <w:t>Entende-se por Unidades de Conservação de Uso Sustentável as Áreas de Proteção Ambiental, as Áreas de Relevante Interesse Ecológico, as Florestas Nacionais, as Reservas Extrativistas, as Reservas de Fauna, as Reservas de Desenvolvimento Sustentável e as Reservas Part</w:t>
      </w:r>
      <w:r w:rsidR="00221E3C" w:rsidRPr="00D77D1B">
        <w:rPr>
          <w:rFonts w:ascii="Book Antiqua" w:eastAsia="Times New Roman" w:hAnsi="Book Antiqua" w:cs="Times New Roman"/>
          <w:b/>
          <w:bCs/>
          <w:sz w:val="19"/>
          <w:szCs w:val="19"/>
          <w:lang w:eastAsia="pt-BR"/>
        </w:rPr>
        <w:t>iculares do Patrimônio Natural</w:t>
      </w:r>
      <w:r w:rsidR="00221E3C" w:rsidRPr="00E91F78">
        <w:rPr>
          <w:rFonts w:ascii="Book Antiqua" w:eastAsia="Times New Roman" w:hAnsi="Book Antiqua" w:cs="Times New Roman"/>
          <w:sz w:val="16"/>
          <w:szCs w:val="16"/>
          <w:lang w:eastAsia="pt-BR"/>
        </w:rPr>
        <w:t>.</w:t>
      </w:r>
      <w:r w:rsidRPr="00E91F78">
        <w:rPr>
          <w:rFonts w:ascii="Book Antiqua" w:eastAsia="Times New Roman" w:hAnsi="Book Antiqua" w:cs="Times New Roman"/>
          <w:sz w:val="16"/>
          <w:szCs w:val="16"/>
          <w:lang w:eastAsia="pt-BR"/>
        </w:rPr>
        <w:t xml:space="preserve"> </w:t>
      </w:r>
      <w:hyperlink r:id="rId31" w:anchor="art40" w:history="1">
        <w:r w:rsidRPr="00E91F78">
          <w:rPr>
            <w:rFonts w:ascii="Book Antiqua" w:eastAsia="Times New Roman" w:hAnsi="Book Antiqua" w:cs="Times New Roman"/>
            <w:color w:val="0000FF"/>
            <w:sz w:val="16"/>
            <w:szCs w:val="16"/>
            <w:u w:val="single"/>
            <w:lang w:eastAsia="pt-BR"/>
          </w:rPr>
          <w:t>(Incluído pela Lei nº 9.985, de 2000)</w:t>
        </w:r>
      </w:hyperlink>
      <w:r w:rsidRPr="00E91F78">
        <w:rPr>
          <w:rFonts w:ascii="Book Antiqua" w:eastAsia="Times New Roman" w:hAnsi="Book Antiqua" w:cs="Times New Roman"/>
          <w:sz w:val="16"/>
          <w:szCs w:val="16"/>
          <w:lang w:eastAsia="pt-BR"/>
        </w:rPr>
        <w:t xml:space="preserve"> </w:t>
      </w:r>
      <w:r w:rsidR="00D77D1B" w:rsidRPr="00E91F78">
        <w:rPr>
          <w:rFonts w:ascii="Book Antiqua" w:eastAsia="Times New Roman" w:hAnsi="Book Antiqua" w:cs="Times New Roman"/>
          <w:b/>
          <w:color w:val="FF0000"/>
          <w:sz w:val="16"/>
          <w:szCs w:val="16"/>
          <w:u w:val="single"/>
          <w:lang w:eastAsia="pt-BR"/>
        </w:rPr>
        <w:t>(MPF-2017)</w:t>
      </w:r>
    </w:p>
    <w:p w14:paraId="733DE9E8" w14:textId="7AD583DC"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6" w:name="art40a§2"/>
      <w:bookmarkEnd w:id="136"/>
      <w:r w:rsidRPr="00F96DAB">
        <w:rPr>
          <w:rFonts w:ascii="Book Antiqua" w:eastAsia="Times New Roman" w:hAnsi="Book Antiqua" w:cs="Times New Roman"/>
          <w:b/>
          <w:bCs/>
          <w:sz w:val="19"/>
          <w:szCs w:val="19"/>
          <w:highlight w:val="magenta"/>
          <w:lang w:eastAsia="pt-BR"/>
        </w:rPr>
        <w:t>§ 2</w:t>
      </w:r>
      <w:r w:rsidRPr="00F96DAB">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F96DAB">
        <w:rPr>
          <w:rFonts w:ascii="Book Antiqua" w:eastAsia="Times New Roman" w:hAnsi="Book Antiqua" w:cs="Times New Roman"/>
          <w:b/>
          <w:bCs/>
          <w:sz w:val="19"/>
          <w:szCs w:val="19"/>
          <w:lang w:eastAsia="pt-BR"/>
        </w:rPr>
        <w:t xml:space="preserve">A </w:t>
      </w:r>
      <w:r w:rsidRPr="00F96DAB">
        <w:rPr>
          <w:rFonts w:ascii="Book Antiqua" w:eastAsia="Times New Roman" w:hAnsi="Book Antiqua" w:cs="Times New Roman"/>
          <w:b/>
          <w:bCs/>
          <w:sz w:val="19"/>
          <w:szCs w:val="19"/>
          <w:highlight w:val="cyan"/>
          <w:lang w:eastAsia="pt-BR"/>
        </w:rPr>
        <w:t>ocorrência de dano</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caps/>
          <w:sz w:val="19"/>
          <w:szCs w:val="19"/>
          <w:highlight w:val="green"/>
          <w:lang w:eastAsia="pt-BR"/>
        </w:rPr>
        <w:t>afetando</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sz w:val="19"/>
          <w:szCs w:val="19"/>
          <w:highlight w:val="yellow"/>
          <w:lang w:eastAsia="pt-BR"/>
        </w:rPr>
        <w:t>espécies ameaçadas de extinção</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sz w:val="19"/>
          <w:szCs w:val="19"/>
          <w:highlight w:val="cyan"/>
          <w:lang w:eastAsia="pt-BR"/>
        </w:rPr>
        <w:t>no interior</w:t>
      </w:r>
      <w:r w:rsidRPr="00F96DAB">
        <w:rPr>
          <w:rFonts w:ascii="Book Antiqua" w:eastAsia="Times New Roman" w:hAnsi="Book Antiqua" w:cs="Times New Roman"/>
          <w:b/>
          <w:bCs/>
          <w:sz w:val="19"/>
          <w:szCs w:val="19"/>
          <w:lang w:eastAsia="pt-BR"/>
        </w:rPr>
        <w:t xml:space="preserve"> das </w:t>
      </w:r>
      <w:r w:rsidRPr="00F96DAB">
        <w:rPr>
          <w:rFonts w:ascii="Book Antiqua" w:eastAsia="Times New Roman" w:hAnsi="Book Antiqua" w:cs="Times New Roman"/>
          <w:b/>
          <w:bCs/>
          <w:caps/>
          <w:sz w:val="19"/>
          <w:szCs w:val="19"/>
          <w:shd w:val="clear" w:color="auto" w:fill="F7CAAC" w:themeFill="accent2" w:themeFillTint="66"/>
          <w:lang w:eastAsia="pt-BR"/>
        </w:rPr>
        <w:t>Unidades de Conservação de Uso Sustentável</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caps/>
          <w:sz w:val="19"/>
          <w:szCs w:val="19"/>
          <w:highlight w:val="green"/>
          <w:lang w:eastAsia="pt-BR"/>
        </w:rPr>
        <w:t>será considerada</w:t>
      </w:r>
      <w:r w:rsidRPr="00F96DAB">
        <w:rPr>
          <w:rFonts w:ascii="Book Antiqua" w:eastAsia="Times New Roman" w:hAnsi="Book Antiqua" w:cs="Times New Roman"/>
          <w:b/>
          <w:bCs/>
          <w:caps/>
          <w:sz w:val="19"/>
          <w:szCs w:val="19"/>
          <w:lang w:eastAsia="pt-BR"/>
        </w:rPr>
        <w:t xml:space="preserve"> </w:t>
      </w:r>
      <w:r w:rsidRPr="00F96DAB">
        <w:rPr>
          <w:rFonts w:ascii="Book Antiqua" w:eastAsia="Times New Roman" w:hAnsi="Book Antiqua" w:cs="Times New Roman"/>
          <w:b/>
          <w:bCs/>
          <w:caps/>
          <w:sz w:val="19"/>
          <w:szCs w:val="19"/>
          <w:shd w:val="clear" w:color="auto" w:fill="F7CAAC" w:themeFill="accent2" w:themeFillTint="66"/>
          <w:lang w:eastAsia="pt-BR"/>
        </w:rPr>
        <w:t>circunstância agravante</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sz w:val="19"/>
          <w:szCs w:val="19"/>
          <w:highlight w:val="cyan"/>
          <w:lang w:eastAsia="pt-BR"/>
        </w:rPr>
        <w:t>para a fixação da pena</w:t>
      </w:r>
      <w:r w:rsidRPr="00E91F78">
        <w:rPr>
          <w:rFonts w:ascii="Book Antiqua" w:eastAsia="Times New Roman" w:hAnsi="Book Antiqua" w:cs="Times New Roman"/>
          <w:sz w:val="16"/>
          <w:szCs w:val="16"/>
          <w:lang w:eastAsia="pt-BR"/>
        </w:rPr>
        <w:t>.</w:t>
      </w:r>
      <w:r w:rsidR="00DE3225" w:rsidRPr="00E91F78">
        <w:rPr>
          <w:rFonts w:ascii="Book Antiqua" w:eastAsia="Times New Roman" w:hAnsi="Book Antiqua" w:cs="Times New Roman"/>
          <w:sz w:val="16"/>
          <w:szCs w:val="16"/>
          <w:lang w:eastAsia="pt-BR"/>
        </w:rPr>
        <w:t xml:space="preserve"> </w:t>
      </w:r>
      <w:hyperlink r:id="rId32" w:anchor="art40" w:history="1">
        <w:r w:rsidRPr="00E91F78">
          <w:rPr>
            <w:rFonts w:ascii="Book Antiqua" w:eastAsia="Times New Roman" w:hAnsi="Book Antiqua" w:cs="Times New Roman"/>
            <w:color w:val="0000FF"/>
            <w:sz w:val="16"/>
            <w:szCs w:val="16"/>
            <w:u w:val="single"/>
            <w:lang w:eastAsia="pt-BR"/>
          </w:rPr>
          <w:t>(Incluído pela Lei nº 9.985, de 2000)</w:t>
        </w:r>
      </w:hyperlink>
      <w:r w:rsidR="00F96DAB" w:rsidRPr="00E91F78">
        <w:rPr>
          <w:rFonts w:ascii="Book Antiqua" w:eastAsia="Times New Roman" w:hAnsi="Book Antiqua" w:cs="Times New Roman"/>
          <w:color w:val="0000FF"/>
          <w:sz w:val="16"/>
          <w:szCs w:val="16"/>
          <w:lang w:eastAsia="pt-BR"/>
        </w:rPr>
        <w:t xml:space="preserve"> </w:t>
      </w:r>
      <w:r w:rsidR="00F96DAB" w:rsidRPr="00E91F78">
        <w:rPr>
          <w:rFonts w:ascii="Book Antiqua" w:hAnsi="Book Antiqua"/>
          <w:b/>
          <w:bCs/>
          <w:color w:val="FF0000"/>
          <w:sz w:val="16"/>
          <w:szCs w:val="16"/>
          <w:u w:val="single"/>
        </w:rPr>
        <w:t>(DPEAM-2021)</w:t>
      </w:r>
    </w:p>
    <w:p w14:paraId="294350FC" w14:textId="7777777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7" w:name="art40a§3"/>
      <w:bookmarkEnd w:id="137"/>
      <w:r w:rsidRPr="00C1354D">
        <w:rPr>
          <w:rFonts w:ascii="Book Antiqua" w:eastAsia="Times New Roman" w:hAnsi="Book Antiqua" w:cs="Times New Roman"/>
          <w:sz w:val="19"/>
          <w:szCs w:val="19"/>
          <w:lang w:eastAsia="pt-BR"/>
        </w:rPr>
        <w:t>§ 3</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xml:space="preserve"> Se o crime for culposo, a pen</w:t>
      </w:r>
      <w:r w:rsidR="00221E3C" w:rsidRPr="00C1354D">
        <w:rPr>
          <w:rFonts w:ascii="Book Antiqua" w:eastAsia="Times New Roman" w:hAnsi="Book Antiqua" w:cs="Times New Roman"/>
          <w:sz w:val="19"/>
          <w:szCs w:val="19"/>
          <w:lang w:eastAsia="pt-BR"/>
        </w:rPr>
        <w:t>a será reduzida à metade</w:t>
      </w:r>
      <w:r w:rsidR="00221E3C" w:rsidRPr="00E91F78">
        <w:rPr>
          <w:rFonts w:ascii="Book Antiqua" w:eastAsia="Times New Roman" w:hAnsi="Book Antiqua" w:cs="Times New Roman"/>
          <w:sz w:val="16"/>
          <w:szCs w:val="16"/>
          <w:lang w:eastAsia="pt-BR"/>
        </w:rPr>
        <w:t>. </w:t>
      </w:r>
      <w:hyperlink r:id="rId33" w:anchor="art40" w:history="1">
        <w:r w:rsidRPr="00E91F78">
          <w:rPr>
            <w:rFonts w:ascii="Book Antiqua" w:eastAsia="Times New Roman" w:hAnsi="Book Antiqua" w:cs="Times New Roman"/>
            <w:color w:val="0000FF"/>
            <w:sz w:val="16"/>
            <w:szCs w:val="16"/>
            <w:u w:val="single"/>
            <w:lang w:eastAsia="pt-BR"/>
          </w:rPr>
          <w:t>(Incluído pela Lei nº 9.985, de 2000)</w:t>
        </w:r>
      </w:hyperlink>
    </w:p>
    <w:p w14:paraId="6927C3F8" w14:textId="1C3CA73B" w:rsidR="009A209D" w:rsidRPr="00A04D35" w:rsidRDefault="009A209D" w:rsidP="000064E0">
      <w:pPr>
        <w:spacing w:before="100" w:beforeAutospacing="1" w:after="100" w:afterAutospacing="1" w:line="240" w:lineRule="auto"/>
        <w:ind w:firstLine="567"/>
        <w:jc w:val="both"/>
        <w:rPr>
          <w:rFonts w:ascii="Book Antiqua" w:eastAsia="Times New Roman" w:hAnsi="Book Antiqua" w:cs="Times New Roman"/>
          <w:bCs/>
          <w:sz w:val="16"/>
          <w:szCs w:val="16"/>
          <w:u w:val="single"/>
          <w:lang w:eastAsia="pt-BR"/>
        </w:rPr>
      </w:pPr>
      <w:bookmarkStart w:id="138" w:name="art41"/>
      <w:bookmarkEnd w:id="138"/>
      <w:r w:rsidRPr="009A209D">
        <w:rPr>
          <w:rFonts w:ascii="Book Antiqua" w:eastAsia="Times New Roman" w:hAnsi="Book Antiqua" w:cs="Times New Roman"/>
          <w:b/>
          <w:sz w:val="19"/>
          <w:szCs w:val="19"/>
          <w:highlight w:val="magenta"/>
          <w:lang w:eastAsia="pt-BR"/>
        </w:rPr>
        <w:t>Art. 41</w:t>
      </w:r>
      <w:r w:rsidRPr="009A209D">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caps/>
          <w:sz w:val="19"/>
          <w:szCs w:val="19"/>
          <w:highlight w:val="green"/>
          <w:lang w:eastAsia="pt-BR"/>
        </w:rPr>
        <w:t>Provocar</w:t>
      </w:r>
      <w:r w:rsidRPr="009A209D">
        <w:rPr>
          <w:rFonts w:ascii="Book Antiqua" w:eastAsia="Times New Roman" w:hAnsi="Book Antiqua" w:cs="Times New Roman"/>
          <w:b/>
          <w:sz w:val="19"/>
          <w:szCs w:val="19"/>
          <w:lang w:eastAsia="pt-BR"/>
        </w:rPr>
        <w:t xml:space="preserve"> incêndio em floresta ou em demais formas de vegetação</w:t>
      </w:r>
      <w:r w:rsidRPr="009A209D">
        <w:rPr>
          <w:rFonts w:ascii="Book Antiqua" w:eastAsia="Times New Roman" w:hAnsi="Book Antiqua" w:cs="Times New Roman"/>
          <w:bCs/>
          <w:sz w:val="16"/>
          <w:szCs w:val="16"/>
          <w:lang w:eastAsia="pt-BR"/>
        </w:rPr>
        <w:t>:  </w:t>
      </w:r>
      <w:hyperlink r:id="rId34" w:anchor="art51" w:history="1">
        <w:r w:rsidRPr="009A209D">
          <w:rPr>
            <w:rStyle w:val="Hyperlink"/>
            <w:rFonts w:ascii="Book Antiqua" w:eastAsia="Times New Roman" w:hAnsi="Book Antiqua" w:cs="Times New Roman"/>
            <w:bCs/>
            <w:sz w:val="16"/>
            <w:szCs w:val="16"/>
            <w:lang w:eastAsia="pt-BR"/>
          </w:rPr>
          <w:t>(Redação dada pela Lei nº 14.944, de 2024)</w:t>
        </w:r>
      </w:hyperlink>
      <w:r>
        <w:rPr>
          <w:rFonts w:ascii="Book Antiqua" w:eastAsia="Times New Roman" w:hAnsi="Book Antiqua" w:cs="Times New Roman"/>
          <w:bCs/>
          <w:sz w:val="16"/>
          <w:szCs w:val="16"/>
          <w:lang w:eastAsia="pt-BR"/>
        </w:rPr>
        <w:t xml:space="preserve"> </w:t>
      </w:r>
      <w:r w:rsidRPr="008067B9">
        <w:rPr>
          <w:rFonts w:ascii="Book Antiqua" w:eastAsia="Times New Roman" w:hAnsi="Book Antiqua" w:cs="Times New Roman"/>
          <w:b/>
          <w:color w:val="FF0000"/>
          <w:sz w:val="16"/>
          <w:szCs w:val="16"/>
          <w:u w:val="single"/>
          <w:lang w:eastAsia="pt-BR"/>
        </w:rPr>
        <w:t>(TJSC-2010)</w:t>
      </w:r>
      <w:r w:rsidRPr="008067B9">
        <w:rPr>
          <w:rFonts w:ascii="Book Antiqua" w:eastAsia="Times New Roman" w:hAnsi="Book Antiqua" w:cs="Times New Roman"/>
          <w:b/>
          <w:color w:val="FF0000"/>
          <w:sz w:val="16"/>
          <w:szCs w:val="16"/>
          <w:lang w:eastAsia="pt-BR"/>
        </w:rPr>
        <w:t xml:space="preserve"> </w:t>
      </w:r>
      <w:bookmarkStart w:id="139" w:name="_Hlk72079531"/>
      <w:r w:rsidRPr="008067B9">
        <w:rPr>
          <w:rFonts w:ascii="Book Antiqua" w:eastAsia="Times New Roman" w:hAnsi="Book Antiqua" w:cs="Times New Roman"/>
          <w:b/>
          <w:color w:val="FF0000"/>
          <w:sz w:val="16"/>
          <w:szCs w:val="16"/>
          <w:u w:val="single"/>
          <w:lang w:eastAsia="pt-BR"/>
        </w:rPr>
        <w:t>(MPAC-2014)</w:t>
      </w:r>
      <w:bookmarkEnd w:id="139"/>
      <w:r w:rsidRPr="008067B9">
        <w:rPr>
          <w:rFonts w:ascii="Book Antiqua" w:eastAsia="Times New Roman" w:hAnsi="Book Antiqua" w:cs="Times New Roman"/>
          <w:b/>
          <w:color w:val="FF0000"/>
          <w:sz w:val="16"/>
          <w:szCs w:val="16"/>
          <w:lang w:eastAsia="pt-BR"/>
        </w:rPr>
        <w:t xml:space="preserve"> </w:t>
      </w:r>
      <w:r w:rsidRPr="008067B9">
        <w:rPr>
          <w:rFonts w:ascii="Book Antiqua" w:hAnsi="Book Antiqua"/>
          <w:b/>
          <w:color w:val="FF0000"/>
          <w:sz w:val="16"/>
          <w:szCs w:val="16"/>
          <w:u w:val="single"/>
        </w:rPr>
        <w:t>(Anal. Judic./TRF3-2019)</w:t>
      </w:r>
      <w:r w:rsidRPr="008067B9">
        <w:rPr>
          <w:rFonts w:ascii="Book Antiqua" w:eastAsia="Times New Roman" w:hAnsi="Book Antiqua" w:cs="Times New Roman"/>
          <w:b/>
          <w:color w:val="FF0000"/>
          <w:sz w:val="16"/>
          <w:szCs w:val="16"/>
          <w:lang w:eastAsia="pt-BR"/>
        </w:rPr>
        <w:t xml:space="preserve"> </w:t>
      </w:r>
      <w:r w:rsidRPr="008067B9">
        <w:rPr>
          <w:rFonts w:ascii="Book Antiqua" w:eastAsia="Times New Roman" w:hAnsi="Book Antiqua" w:cs="Times New Roman"/>
          <w:b/>
          <w:color w:val="FF0000"/>
          <w:sz w:val="16"/>
          <w:szCs w:val="16"/>
          <w:u w:val="single"/>
          <w:lang w:eastAsia="pt-BR"/>
        </w:rPr>
        <w:t>(MPSC-2021)</w:t>
      </w:r>
      <w:r w:rsidRPr="008067B9">
        <w:rPr>
          <w:rFonts w:ascii="Book Antiqua" w:eastAsia="Times New Roman" w:hAnsi="Book Antiqua" w:cs="Times New Roman"/>
          <w:b/>
          <w:color w:val="FF0000"/>
          <w:sz w:val="16"/>
          <w:szCs w:val="16"/>
          <w:lang w:eastAsia="pt-BR"/>
        </w:rPr>
        <w:t xml:space="preserve"> </w:t>
      </w:r>
      <w:r w:rsidRPr="008067B9">
        <w:rPr>
          <w:rFonts w:ascii="Book Antiqua" w:hAnsi="Book Antiqua"/>
          <w:b/>
          <w:color w:val="FF0000"/>
          <w:sz w:val="16"/>
          <w:szCs w:val="16"/>
          <w:u w:val="single"/>
        </w:rPr>
        <w:t>(DPEAM-2021)</w:t>
      </w:r>
      <w:r w:rsidRPr="008067B9">
        <w:rPr>
          <w:rFonts w:ascii="Book Antiqua" w:eastAsia="Times New Roman" w:hAnsi="Book Antiqua" w:cs="Times New Roman"/>
          <w:b/>
          <w:color w:val="FF0000"/>
          <w:sz w:val="16"/>
          <w:szCs w:val="16"/>
          <w:lang w:eastAsia="pt-BR"/>
        </w:rPr>
        <w:t xml:space="preserve"> </w:t>
      </w:r>
      <w:r w:rsidRPr="008067B9">
        <w:rPr>
          <w:rFonts w:ascii="Book Antiqua" w:hAnsi="Book Antiqua"/>
          <w:b/>
          <w:color w:val="FF0000"/>
          <w:sz w:val="16"/>
          <w:szCs w:val="16"/>
          <w:u w:val="single"/>
        </w:rPr>
        <w:t>(PCPA-2021)</w:t>
      </w:r>
      <w:r w:rsidRPr="008067B9">
        <w:rPr>
          <w:rFonts w:ascii="Book Antiqua" w:hAnsi="Book Antiqua"/>
          <w:b/>
          <w:color w:val="FF0000"/>
          <w:sz w:val="16"/>
          <w:szCs w:val="16"/>
        </w:rPr>
        <w:t xml:space="preserve"> </w:t>
      </w:r>
      <w:r w:rsidRPr="008067B9">
        <w:rPr>
          <w:rFonts w:ascii="Book Antiqua" w:eastAsia="Times New Roman" w:hAnsi="Book Antiqua" w:cs="Times New Roman"/>
          <w:b/>
          <w:color w:val="FF0000"/>
          <w:sz w:val="16"/>
          <w:szCs w:val="16"/>
          <w:u w:val="single"/>
          <w:lang w:eastAsia="pt-BR"/>
        </w:rPr>
        <w:t>(DPEMT-2022)</w:t>
      </w:r>
      <w:r w:rsidRPr="008067B9">
        <w:rPr>
          <w:rFonts w:ascii="Book Antiqua" w:hAnsi="Book Antiqua"/>
          <w:b/>
          <w:color w:val="FF0000"/>
          <w:sz w:val="16"/>
          <w:szCs w:val="16"/>
        </w:rPr>
        <w:t xml:space="preserve"> </w:t>
      </w:r>
      <w:r w:rsidRPr="008067B9">
        <w:rPr>
          <w:rFonts w:ascii="Book Antiqua" w:eastAsia="Times New Roman" w:hAnsi="Book Antiqua" w:cs="Arial"/>
          <w:b/>
          <w:color w:val="FF0000"/>
          <w:sz w:val="16"/>
          <w:szCs w:val="16"/>
          <w:u w:val="single"/>
          <w:lang w:eastAsia="pt-BR"/>
        </w:rPr>
        <w:t>(DPEPR-2022)</w:t>
      </w:r>
      <w:r w:rsidRPr="008067B9">
        <w:rPr>
          <w:rFonts w:ascii="Book Antiqua" w:eastAsia="Times New Roman" w:hAnsi="Book Antiqua" w:cs="Arial"/>
          <w:b/>
          <w:color w:val="FF0000"/>
          <w:sz w:val="16"/>
          <w:szCs w:val="16"/>
          <w:lang w:eastAsia="pt-BR"/>
        </w:rPr>
        <w:t xml:space="preserve"> </w:t>
      </w:r>
      <w:r w:rsidRPr="008067B9">
        <w:rPr>
          <w:rFonts w:ascii="Book Antiqua" w:hAnsi="Book Antiqua"/>
          <w:b/>
          <w:color w:val="FF0000"/>
          <w:sz w:val="16"/>
          <w:szCs w:val="16"/>
          <w:u w:val="single"/>
        </w:rPr>
        <w:t>(PCGO-2022)</w:t>
      </w:r>
      <w:r w:rsidR="00A04D35">
        <w:rPr>
          <w:rFonts w:ascii="Book Antiqua" w:hAnsi="Book Antiqua"/>
          <w:b/>
          <w:color w:val="FF0000"/>
          <w:sz w:val="16"/>
          <w:szCs w:val="16"/>
        </w:rPr>
        <w:t xml:space="preserve"> </w:t>
      </w:r>
      <w:r w:rsidR="00A04D35">
        <w:rPr>
          <w:rFonts w:ascii="Book Antiqua" w:hAnsi="Book Antiqua"/>
          <w:b/>
          <w:color w:val="FF0000"/>
          <w:sz w:val="16"/>
          <w:szCs w:val="16"/>
          <w:u w:val="single"/>
        </w:rPr>
        <w:t>(MPAM-2023)</w:t>
      </w:r>
    </w:p>
    <w:p w14:paraId="4435A8FD" w14:textId="4AEACAE5" w:rsidR="00322EFC" w:rsidRPr="008067B9" w:rsidRDefault="00322EFC" w:rsidP="000064E0">
      <w:pPr>
        <w:spacing w:before="100" w:beforeAutospacing="1" w:after="100" w:afterAutospacing="1" w:line="240" w:lineRule="auto"/>
        <w:ind w:firstLine="567"/>
        <w:jc w:val="both"/>
        <w:rPr>
          <w:rFonts w:ascii="Book Antiqua" w:hAnsi="Book Antiqua"/>
          <w:b/>
          <w:color w:val="FF0000"/>
          <w:sz w:val="16"/>
          <w:szCs w:val="16"/>
        </w:rPr>
      </w:pPr>
      <w:r w:rsidRPr="008067B9">
        <w:rPr>
          <w:rFonts w:ascii="Book Antiqua" w:eastAsia="Times New Roman" w:hAnsi="Book Antiqua" w:cs="Times New Roman"/>
          <w:b/>
          <w:sz w:val="19"/>
          <w:szCs w:val="19"/>
          <w:lang w:eastAsia="pt-BR"/>
        </w:rPr>
        <w:t xml:space="preserve">Pena - </w:t>
      </w:r>
      <w:r w:rsidRPr="008067B9">
        <w:rPr>
          <w:rFonts w:ascii="Book Antiqua" w:eastAsia="Times New Roman" w:hAnsi="Book Antiqua" w:cs="Times New Roman"/>
          <w:b/>
          <w:sz w:val="19"/>
          <w:szCs w:val="19"/>
          <w:highlight w:val="yellow"/>
          <w:lang w:eastAsia="pt-BR"/>
        </w:rPr>
        <w:t>reclusão</w:t>
      </w:r>
      <w:r w:rsidRPr="008067B9">
        <w:rPr>
          <w:rFonts w:ascii="Book Antiqua" w:eastAsia="Times New Roman" w:hAnsi="Book Antiqua" w:cs="Times New Roman"/>
          <w:b/>
          <w:sz w:val="19"/>
          <w:szCs w:val="19"/>
          <w:lang w:eastAsia="pt-BR"/>
        </w:rPr>
        <w:t xml:space="preserve">, de </w:t>
      </w:r>
      <w:r w:rsidRPr="008067B9">
        <w:rPr>
          <w:rFonts w:ascii="Book Antiqua" w:eastAsia="Times New Roman" w:hAnsi="Book Antiqua" w:cs="Times New Roman"/>
          <w:b/>
          <w:sz w:val="19"/>
          <w:szCs w:val="19"/>
          <w:highlight w:val="cyan"/>
          <w:lang w:eastAsia="pt-BR"/>
        </w:rPr>
        <w:t>dois</w:t>
      </w:r>
      <w:r w:rsidRPr="008067B9">
        <w:rPr>
          <w:rFonts w:ascii="Book Antiqua" w:eastAsia="Times New Roman" w:hAnsi="Book Antiqua" w:cs="Times New Roman"/>
          <w:b/>
          <w:sz w:val="19"/>
          <w:szCs w:val="19"/>
          <w:lang w:eastAsia="pt-BR"/>
        </w:rPr>
        <w:t xml:space="preserve"> a </w:t>
      </w:r>
      <w:r w:rsidRPr="008067B9">
        <w:rPr>
          <w:rFonts w:ascii="Book Antiqua" w:eastAsia="Times New Roman" w:hAnsi="Book Antiqua" w:cs="Times New Roman"/>
          <w:b/>
          <w:sz w:val="19"/>
          <w:szCs w:val="19"/>
          <w:highlight w:val="cyan"/>
          <w:lang w:eastAsia="pt-BR"/>
        </w:rPr>
        <w:t>quatro anos</w:t>
      </w:r>
      <w:r w:rsidRPr="008067B9">
        <w:rPr>
          <w:rFonts w:ascii="Book Antiqua" w:eastAsia="Times New Roman" w:hAnsi="Book Antiqua" w:cs="Times New Roman"/>
          <w:b/>
          <w:sz w:val="19"/>
          <w:szCs w:val="19"/>
          <w:lang w:eastAsia="pt-BR"/>
        </w:rPr>
        <w:t xml:space="preserve">, e </w:t>
      </w:r>
      <w:r w:rsidRPr="008067B9">
        <w:rPr>
          <w:rFonts w:ascii="Book Antiqua" w:eastAsia="Times New Roman" w:hAnsi="Book Antiqua" w:cs="Times New Roman"/>
          <w:b/>
          <w:sz w:val="19"/>
          <w:szCs w:val="19"/>
          <w:highlight w:val="yellow"/>
          <w:lang w:eastAsia="pt-BR"/>
        </w:rPr>
        <w:t>multa</w:t>
      </w:r>
      <w:r w:rsidRPr="00E91F78">
        <w:rPr>
          <w:rFonts w:ascii="Book Antiqua" w:eastAsia="Times New Roman" w:hAnsi="Book Antiqua" w:cs="Times New Roman"/>
          <w:sz w:val="18"/>
          <w:szCs w:val="18"/>
          <w:lang w:eastAsia="pt-BR"/>
        </w:rPr>
        <w:t>.</w:t>
      </w:r>
      <w:r w:rsidR="00344840" w:rsidRPr="00E91F78">
        <w:rPr>
          <w:rFonts w:ascii="Book Antiqua" w:eastAsia="Times New Roman" w:hAnsi="Book Antiqua" w:cs="Times New Roman"/>
          <w:sz w:val="18"/>
          <w:szCs w:val="18"/>
          <w:lang w:eastAsia="pt-BR"/>
        </w:rPr>
        <w:t xml:space="preserve"> </w:t>
      </w:r>
      <w:r w:rsidR="00344840" w:rsidRPr="00E91F78">
        <w:rPr>
          <w:rFonts w:ascii="Book Antiqua" w:hAnsi="Book Antiqua"/>
          <w:b/>
          <w:color w:val="FF0000"/>
          <w:sz w:val="16"/>
          <w:szCs w:val="16"/>
          <w:u w:val="single"/>
        </w:rPr>
        <w:t>(PCPA-2021)</w:t>
      </w:r>
      <w:r w:rsidR="008067B9">
        <w:rPr>
          <w:rFonts w:ascii="Book Antiqua" w:hAnsi="Book Antiqua"/>
          <w:b/>
          <w:color w:val="FF0000"/>
          <w:sz w:val="16"/>
          <w:szCs w:val="16"/>
        </w:rPr>
        <w:t xml:space="preserve"> </w:t>
      </w:r>
      <w:r w:rsidR="008067B9">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9B4017" w:rsidRPr="00C1354D" w14:paraId="024526BB" w14:textId="77777777" w:rsidTr="00815B1D">
        <w:tc>
          <w:tcPr>
            <w:tcW w:w="8494" w:type="dxa"/>
            <w:shd w:val="clear" w:color="auto" w:fill="CCFFFF"/>
          </w:tcPr>
          <w:p w14:paraId="2EE90D19" w14:textId="77777777" w:rsidR="009B4017" w:rsidRDefault="009B4017" w:rsidP="00815B1D">
            <w:pPr>
              <w:spacing w:before="100" w:beforeAutospacing="1" w:after="100" w:afterAutospacing="1"/>
              <w:jc w:val="both"/>
              <w:rPr>
                <w:rFonts w:ascii="Book Antiqua" w:eastAsia="Times New Roman" w:hAnsi="Book Antiqua" w:cs="Times New Roman"/>
                <w:b/>
                <w:sz w:val="19"/>
                <w:szCs w:val="19"/>
                <w:lang w:eastAsia="pt-BR"/>
              </w:rPr>
            </w:pPr>
            <w:r w:rsidRPr="00C612A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PCPA-2021-AOCP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B4017">
              <w:rPr>
                <w:rFonts w:ascii="Book Antiqua" w:eastAsia="Times New Roman" w:hAnsi="Book Antiqua" w:cs="Times New Roman"/>
                <w:bCs/>
                <w:sz w:val="19"/>
                <w:szCs w:val="19"/>
                <w:lang w:eastAsia="pt-BR"/>
              </w:rPr>
              <w:t>De acordo com a Lei nº 9.605/1998 (crimes contra o meio ambiente), a pena mínima de reclusão prevista àquele que, dolosamente, provoca incêndio em mata ou floresta é de</w:t>
            </w:r>
            <w:r>
              <w:rPr>
                <w:rFonts w:ascii="Book Antiqua" w:eastAsia="Times New Roman" w:hAnsi="Book Antiqua" w:cs="Times New Roman"/>
                <w:bCs/>
                <w:sz w:val="19"/>
                <w:szCs w:val="19"/>
                <w:lang w:eastAsia="pt-BR"/>
              </w:rPr>
              <w:t xml:space="preserve"> </w:t>
            </w:r>
            <w:r w:rsidRPr="009B4017">
              <w:rPr>
                <w:rFonts w:ascii="Book Antiqua" w:eastAsia="Times New Roman" w:hAnsi="Book Antiqua" w:cs="Times New Roman"/>
                <w:bCs/>
                <w:sz w:val="19"/>
                <w:szCs w:val="19"/>
                <w:lang w:eastAsia="pt-BR"/>
              </w:rPr>
              <w:t>dois anos.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LCA.</w:t>
            </w:r>
          </w:p>
          <w:p w14:paraId="0B6D7C45" w14:textId="09D1635C" w:rsidR="00A04D35" w:rsidRPr="00DE3225" w:rsidRDefault="00A04D35" w:rsidP="00815B1D">
            <w:pPr>
              <w:spacing w:before="100" w:beforeAutospacing="1" w:after="100" w:afterAutospacing="1"/>
              <w:jc w:val="both"/>
              <w:rPr>
                <w:rFonts w:ascii="Book Antiqua" w:eastAsia="Times New Roman" w:hAnsi="Book Antiqua" w:cs="Times New Roman"/>
                <w:b/>
                <w:sz w:val="19"/>
                <w:szCs w:val="19"/>
                <w:lang w:eastAsia="pt-BR"/>
              </w:rPr>
            </w:pPr>
            <w:r w:rsidRPr="00C612A6">
              <w:rPr>
                <w:rFonts w:ascii="Book Antiqua" w:eastAsia="Times New Roman" w:hAnsi="Book Antiqua" w:cs="Times New Roman"/>
                <w:b/>
                <w:i/>
                <w:iCs/>
                <w:color w:val="FF0000"/>
                <w:sz w:val="19"/>
                <w:szCs w:val="19"/>
                <w:lang w:eastAsia="pt-BR"/>
              </w:rPr>
              <w:t>#</w:t>
            </w:r>
            <w:r w:rsidRPr="00C612A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MPAM-2023</w:t>
            </w:r>
            <w:r>
              <w:rPr>
                <w:rFonts w:ascii="Book Antiqua" w:eastAsia="Times New Roman" w:hAnsi="Book Antiqua" w:cs="Times New Roman"/>
                <w:b/>
                <w:i/>
                <w:iCs/>
                <w:color w:val="FF0000"/>
                <w:sz w:val="19"/>
                <w:szCs w:val="19"/>
                <w:lang w:eastAsia="pt-BR"/>
              </w:rPr>
              <w:t>: #</w:t>
            </w:r>
            <w:r w:rsidRPr="00342B24">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sz w:val="19"/>
                <w:szCs w:val="19"/>
                <w:lang w:eastAsia="pt-BR"/>
              </w:rPr>
              <w:t>:</w:t>
            </w:r>
            <w:r>
              <w:t xml:space="preserve"> </w:t>
            </w:r>
            <w:r w:rsidRPr="00A04D35">
              <w:rPr>
                <w:rFonts w:ascii="Book Antiqua" w:eastAsia="Times New Roman" w:hAnsi="Book Antiqua" w:cs="Times New Roman"/>
                <w:sz w:val="19"/>
                <w:szCs w:val="19"/>
                <w:lang w:eastAsia="pt-BR"/>
              </w:rPr>
              <w:t>O ideal é interpretar a questão à luz 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w:t>
            </w:r>
            <w:r w:rsidRPr="00A04D35">
              <w:rPr>
                <w:rFonts w:ascii="Book Antiqua" w:eastAsia="Times New Roman" w:hAnsi="Book Antiqua" w:cs="Times New Roman"/>
                <w:sz w:val="19"/>
                <w:szCs w:val="19"/>
                <w:lang w:eastAsia="pt-BR"/>
              </w:rPr>
              <w:t xml:space="preserve"> art</w:t>
            </w:r>
            <w:r>
              <w:rPr>
                <w:rFonts w:ascii="Book Antiqua" w:eastAsia="Times New Roman" w:hAnsi="Book Antiqua" w:cs="Times New Roman"/>
                <w:sz w:val="19"/>
                <w:szCs w:val="19"/>
                <w:lang w:eastAsia="pt-BR"/>
              </w:rPr>
              <w:t>.</w:t>
            </w:r>
            <w:r w:rsidRPr="00A04D35">
              <w:rPr>
                <w:rFonts w:ascii="Book Antiqua" w:eastAsia="Times New Roman" w:hAnsi="Book Antiqua" w:cs="Times New Roman"/>
                <w:sz w:val="19"/>
                <w:szCs w:val="19"/>
                <w:lang w:eastAsia="pt-BR"/>
              </w:rPr>
              <w:t xml:space="preserve"> 225 da </w:t>
            </w:r>
            <w:r>
              <w:rPr>
                <w:rFonts w:ascii="Book Antiqua" w:eastAsia="Times New Roman" w:hAnsi="Book Antiqua" w:cs="Times New Roman"/>
                <w:sz w:val="19"/>
                <w:szCs w:val="19"/>
                <w:lang w:eastAsia="pt-BR"/>
              </w:rPr>
              <w:t>CF</w:t>
            </w:r>
            <w:r w:rsidRPr="00A04D35">
              <w:rPr>
                <w:rFonts w:ascii="Book Antiqua" w:eastAsia="Times New Roman" w:hAnsi="Book Antiqua" w:cs="Times New Roman"/>
                <w:sz w:val="19"/>
                <w:szCs w:val="19"/>
                <w:lang w:eastAsia="pt-BR"/>
              </w:rPr>
              <w:t xml:space="preserve"> e da imposição “</w:t>
            </w:r>
            <w:r w:rsidRPr="00A04D35">
              <w:rPr>
                <w:rFonts w:ascii="Book Antiqua" w:eastAsia="Times New Roman" w:hAnsi="Book Antiqua" w:cs="Times New Roman"/>
                <w:i/>
                <w:iCs/>
                <w:sz w:val="19"/>
                <w:szCs w:val="19"/>
                <w:lang w:eastAsia="pt-BR"/>
              </w:rPr>
              <w:t>ao Poder Público e à coletividade o dever de defendê-lo e preservá-lo para as presentes e futuras gerações”</w:t>
            </w:r>
            <w:r w:rsidRPr="00A04D35">
              <w:rPr>
                <w:rFonts w:ascii="Book Antiqua" w:eastAsia="Times New Roman" w:hAnsi="Book Antiqua" w:cs="Times New Roman"/>
                <w:sz w:val="19"/>
                <w:szCs w:val="19"/>
                <w:lang w:eastAsia="pt-BR"/>
              </w:rPr>
              <w:t>. Além disso, conforme Luiz Regis Prado, classifica-se o crime de incêndio (art. 41 da Lei 9605/1998) como delito comum, de resultado, simples, de forma livre, comissivo ou omissivo, plurissubsistente. Logo, por existir a modalidade omissiva para o tipo penal em estudo, sendo possível evitar o dano (incêndio) sem risco pessoal, pode haver a responsabilização do agente que não o fez.</w:t>
            </w:r>
            <w:r>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sz w:val="19"/>
                <w:szCs w:val="19"/>
                <w:lang w:eastAsia="pt-BR"/>
              </w:rPr>
              <w:t>(Direito Penal do Ambiente, 7ª edição, Grupo GEN, 2019, p. 193)</w:t>
            </w:r>
          </w:p>
        </w:tc>
      </w:tr>
    </w:tbl>
    <w:p w14:paraId="59A0B8B7" w14:textId="55E8CCB0" w:rsidR="00322EFC" w:rsidRPr="00174E01" w:rsidRDefault="00322EFC" w:rsidP="000064E0">
      <w:pPr>
        <w:spacing w:before="100" w:beforeAutospacing="1" w:after="100" w:afterAutospacing="1" w:line="240" w:lineRule="auto"/>
        <w:ind w:firstLine="567"/>
        <w:jc w:val="both"/>
        <w:rPr>
          <w:rFonts w:ascii="Book Antiqua" w:hAnsi="Book Antiqua"/>
          <w:b/>
          <w:color w:val="FF0000"/>
          <w:sz w:val="16"/>
          <w:szCs w:val="16"/>
        </w:rPr>
      </w:pPr>
      <w:bookmarkStart w:id="140" w:name="art41p"/>
      <w:bookmarkEnd w:id="140"/>
      <w:r w:rsidRPr="00DE3225">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DE3225">
        <w:rPr>
          <w:rFonts w:ascii="Book Antiqua" w:eastAsia="Times New Roman" w:hAnsi="Book Antiqua" w:cs="Times New Roman"/>
          <w:b/>
          <w:bCs/>
          <w:sz w:val="19"/>
          <w:szCs w:val="19"/>
          <w:lang w:eastAsia="pt-BR"/>
        </w:rPr>
        <w:t xml:space="preserve">Se o crime </w:t>
      </w:r>
      <w:r w:rsidRPr="00DE3225">
        <w:rPr>
          <w:rFonts w:ascii="Book Antiqua" w:eastAsia="Times New Roman" w:hAnsi="Book Antiqua" w:cs="Times New Roman"/>
          <w:b/>
          <w:bCs/>
          <w:caps/>
          <w:sz w:val="19"/>
          <w:szCs w:val="19"/>
          <w:highlight w:val="green"/>
          <w:lang w:eastAsia="pt-BR"/>
        </w:rPr>
        <w:t>é</w:t>
      </w:r>
      <w:r w:rsidRPr="00DE3225">
        <w:rPr>
          <w:rFonts w:ascii="Book Antiqua" w:eastAsia="Times New Roman" w:hAnsi="Book Antiqua" w:cs="Times New Roman"/>
          <w:b/>
          <w:bCs/>
          <w:caps/>
          <w:sz w:val="19"/>
          <w:szCs w:val="19"/>
          <w:lang w:eastAsia="pt-BR"/>
        </w:rPr>
        <w:t xml:space="preserve"> </w:t>
      </w:r>
      <w:r w:rsidRPr="00DE3225">
        <w:rPr>
          <w:rFonts w:ascii="Book Antiqua" w:eastAsia="Times New Roman" w:hAnsi="Book Antiqua" w:cs="Times New Roman"/>
          <w:b/>
          <w:bCs/>
          <w:caps/>
          <w:sz w:val="19"/>
          <w:szCs w:val="19"/>
          <w:shd w:val="clear" w:color="auto" w:fill="F7CAAC" w:themeFill="accent2" w:themeFillTint="66"/>
          <w:lang w:eastAsia="pt-BR"/>
        </w:rPr>
        <w:t>culposo</w:t>
      </w:r>
      <w:r w:rsidRPr="00DE3225">
        <w:rPr>
          <w:rFonts w:ascii="Book Antiqua" w:eastAsia="Times New Roman" w:hAnsi="Book Antiqua" w:cs="Times New Roman"/>
          <w:b/>
          <w:bCs/>
          <w:sz w:val="19"/>
          <w:szCs w:val="19"/>
          <w:lang w:eastAsia="pt-BR"/>
        </w:rPr>
        <w:t>, a pena é de detenção de seis meses a um ano, e multa</w:t>
      </w:r>
      <w:r w:rsidRPr="00E91F78">
        <w:rPr>
          <w:rFonts w:ascii="Book Antiqua" w:eastAsia="Times New Roman" w:hAnsi="Book Antiqua" w:cs="Times New Roman"/>
          <w:sz w:val="18"/>
          <w:szCs w:val="18"/>
          <w:lang w:eastAsia="pt-BR"/>
        </w:rPr>
        <w:t>.</w:t>
      </w:r>
      <w:r w:rsidR="00DE3225" w:rsidRPr="00E91F78">
        <w:rPr>
          <w:rFonts w:ascii="Book Antiqua" w:eastAsia="Times New Roman" w:hAnsi="Book Antiqua" w:cs="Times New Roman"/>
          <w:sz w:val="18"/>
          <w:szCs w:val="18"/>
          <w:lang w:eastAsia="pt-BR"/>
        </w:rPr>
        <w:t xml:space="preserve"> </w:t>
      </w:r>
      <w:r w:rsidR="00DE3225" w:rsidRPr="00E91F78">
        <w:rPr>
          <w:rFonts w:ascii="Book Antiqua" w:hAnsi="Book Antiqua"/>
          <w:b/>
          <w:color w:val="FF0000"/>
          <w:sz w:val="16"/>
          <w:szCs w:val="16"/>
          <w:u w:val="single"/>
        </w:rPr>
        <w:t>(MPSC-2021)</w:t>
      </w:r>
      <w:r w:rsidR="00F823DE">
        <w:rPr>
          <w:rFonts w:ascii="Book Antiqua" w:hAnsi="Book Antiqua"/>
          <w:b/>
          <w:color w:val="FF0000"/>
          <w:sz w:val="16"/>
          <w:szCs w:val="16"/>
        </w:rPr>
        <w:t xml:space="preserve"> </w:t>
      </w:r>
      <w:r w:rsidR="00F823DE">
        <w:rPr>
          <w:rFonts w:ascii="Book Antiqua" w:eastAsia="Times New Roman" w:hAnsi="Book Antiqua" w:cs="Arial"/>
          <w:b/>
          <w:bCs/>
          <w:color w:val="FF0000"/>
          <w:sz w:val="16"/>
          <w:szCs w:val="16"/>
          <w:u w:val="single"/>
          <w:lang w:eastAsia="pt-BR"/>
        </w:rPr>
        <w:t>(DPEPR-2022)</w:t>
      </w:r>
      <w:r w:rsidR="00174E01">
        <w:rPr>
          <w:rFonts w:ascii="Book Antiqua" w:eastAsia="Times New Roman" w:hAnsi="Book Antiqua" w:cs="Arial"/>
          <w:b/>
          <w:bCs/>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DE3225" w:rsidRPr="00C1354D" w14:paraId="67C139FB" w14:textId="77777777" w:rsidTr="00AD7A3B">
        <w:tc>
          <w:tcPr>
            <w:tcW w:w="8494" w:type="dxa"/>
            <w:shd w:val="clear" w:color="auto" w:fill="CCFFFF"/>
          </w:tcPr>
          <w:p w14:paraId="37197C45" w14:textId="67007F8F" w:rsidR="00DE3225" w:rsidRPr="00DE3225" w:rsidRDefault="00DE3225" w:rsidP="00DE3225">
            <w:pPr>
              <w:spacing w:before="100" w:beforeAutospacing="1" w:after="100" w:afterAutospacing="1"/>
              <w:jc w:val="both"/>
              <w:rPr>
                <w:rFonts w:ascii="Book Antiqua" w:eastAsia="Times New Roman" w:hAnsi="Book Antiqua" w:cs="Times New Roman"/>
                <w:b/>
                <w:sz w:val="19"/>
                <w:szCs w:val="19"/>
                <w:lang w:eastAsia="pt-BR"/>
              </w:rPr>
            </w:pPr>
            <w:r w:rsidRPr="00C612A6">
              <w:rPr>
                <w:rFonts w:ascii="Book Antiqua" w:eastAsia="Times New Roman" w:hAnsi="Book Antiqua" w:cs="Times New Roman"/>
                <w:b/>
                <w:sz w:val="19"/>
                <w:szCs w:val="19"/>
                <w:lang w:eastAsia="pt-BR"/>
              </w:rPr>
              <w:t>(</w:t>
            </w:r>
            <w:r w:rsidRPr="00C612A6">
              <w:rPr>
                <w:rFonts w:ascii="Book Antiqua" w:eastAsia="Times New Roman" w:hAnsi="Book Antiqua" w:cs="Times New Roman"/>
                <w:b/>
                <w:sz w:val="19"/>
                <w:szCs w:val="19"/>
                <w:highlight w:val="yellow"/>
                <w:lang w:eastAsia="pt-BR"/>
              </w:rPr>
              <w:t>MPS</w:t>
            </w:r>
            <w:r>
              <w:rPr>
                <w:rFonts w:ascii="Book Antiqua" w:eastAsia="Times New Roman" w:hAnsi="Book Antiqua" w:cs="Times New Roman"/>
                <w:b/>
                <w:sz w:val="19"/>
                <w:szCs w:val="19"/>
                <w:highlight w:val="yellow"/>
                <w:lang w:eastAsia="pt-BR"/>
              </w:rPr>
              <w:t>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3225">
              <w:rPr>
                <w:rFonts w:ascii="Book Antiqua" w:eastAsia="Times New Roman" w:hAnsi="Book Antiqua" w:cs="Times New Roman"/>
                <w:bCs/>
                <w:sz w:val="19"/>
                <w:szCs w:val="19"/>
                <w:lang w:eastAsia="pt-BR"/>
              </w:rPr>
              <w:t>Um cidadão, por descuido, iniciou um incêndio em sua propriedade, situada em área rural coberta pelo bioma campos, o que resultou na destruição da vegetação nativa de outras duas propriedades vizinhas.</w:t>
            </w:r>
            <w:r>
              <w:rPr>
                <w:rFonts w:ascii="Book Antiqua" w:eastAsia="Times New Roman" w:hAnsi="Book Antiqua" w:cs="Times New Roman"/>
                <w:bCs/>
                <w:sz w:val="19"/>
                <w:szCs w:val="19"/>
                <w:lang w:eastAsia="pt-BR"/>
              </w:rPr>
              <w:t xml:space="preserve"> </w:t>
            </w:r>
            <w:r w:rsidRPr="00DE3225">
              <w:rPr>
                <w:rFonts w:ascii="Book Antiqua" w:eastAsia="Times New Roman" w:hAnsi="Book Antiqua" w:cs="Times New Roman"/>
                <w:bCs/>
                <w:sz w:val="19"/>
                <w:szCs w:val="19"/>
                <w:lang w:eastAsia="pt-BR"/>
              </w:rPr>
              <w:t>A respeito da situação hipotética apresentada e de aspectos legais a ela relacionados, julgue o próximo item</w:t>
            </w:r>
            <w:r>
              <w:rPr>
                <w:rFonts w:ascii="Book Antiqua" w:eastAsia="Times New Roman" w:hAnsi="Book Antiqua" w:cs="Times New Roman"/>
                <w:bCs/>
                <w:sz w:val="19"/>
                <w:szCs w:val="19"/>
                <w:lang w:eastAsia="pt-BR"/>
              </w:rPr>
              <w:t xml:space="preserve">: </w:t>
            </w:r>
            <w:r w:rsidRPr="00DE3225">
              <w:rPr>
                <w:rFonts w:ascii="Book Antiqua" w:eastAsia="Times New Roman" w:hAnsi="Book Antiqua" w:cs="Times New Roman"/>
                <w:bCs/>
                <w:sz w:val="19"/>
                <w:szCs w:val="19"/>
                <w:lang w:eastAsia="pt-BR"/>
              </w:rPr>
              <w:t>Provocar incêndio é crime ambiental passível de responsabilização, mesmo que praticado na modalidade culposa.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LCA.</w:t>
            </w:r>
          </w:p>
        </w:tc>
      </w:tr>
    </w:tbl>
    <w:p w14:paraId="05DB3746" w14:textId="40FCBE95" w:rsidR="00322EFC" w:rsidRPr="00342B24"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41" w:name="art42"/>
      <w:bookmarkEnd w:id="141"/>
      <w:r w:rsidRPr="00C1354D">
        <w:rPr>
          <w:rFonts w:ascii="Book Antiqua" w:eastAsia="Times New Roman" w:hAnsi="Book Antiqua" w:cs="Times New Roman"/>
          <w:b/>
          <w:sz w:val="19"/>
          <w:szCs w:val="19"/>
          <w:highlight w:val="magenta"/>
          <w:lang w:eastAsia="pt-BR"/>
        </w:rPr>
        <w:lastRenderedPageBreak/>
        <w:t>Art. 42</w:t>
      </w:r>
      <w:r w:rsidRPr="00C1354D">
        <w:rPr>
          <w:rFonts w:ascii="Book Antiqua" w:eastAsia="Times New Roman" w:hAnsi="Book Antiqua" w:cs="Times New Roman"/>
          <w:b/>
          <w:sz w:val="19"/>
          <w:szCs w:val="19"/>
          <w:lang w:eastAsia="pt-BR"/>
        </w:rPr>
        <w:t xml:space="preserve">. </w:t>
      </w:r>
      <w:r w:rsidRPr="00342B24">
        <w:rPr>
          <w:rFonts w:ascii="Book Antiqua" w:eastAsia="Times New Roman" w:hAnsi="Book Antiqua" w:cs="Times New Roman"/>
          <w:b/>
          <w:caps/>
          <w:sz w:val="19"/>
          <w:szCs w:val="19"/>
          <w:highlight w:val="green"/>
          <w:lang w:eastAsia="pt-BR"/>
        </w:rPr>
        <w:t>Fabricar</w:t>
      </w:r>
      <w:r w:rsidRPr="00C1354D">
        <w:rPr>
          <w:rFonts w:ascii="Book Antiqua" w:eastAsia="Times New Roman" w:hAnsi="Book Antiqua" w:cs="Times New Roman"/>
          <w:b/>
          <w:sz w:val="19"/>
          <w:szCs w:val="19"/>
          <w:lang w:eastAsia="pt-BR"/>
        </w:rPr>
        <w:t xml:space="preserve">, vender, </w:t>
      </w:r>
      <w:r w:rsidRPr="000B1138">
        <w:rPr>
          <w:rFonts w:ascii="Book Antiqua" w:eastAsia="Times New Roman" w:hAnsi="Book Antiqua" w:cs="Times New Roman"/>
          <w:b/>
          <w:caps/>
          <w:sz w:val="19"/>
          <w:szCs w:val="19"/>
          <w:highlight w:val="green"/>
          <w:lang w:eastAsia="pt-BR"/>
        </w:rPr>
        <w:t>transportar</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soltar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balões</w:t>
      </w:r>
      <w:r w:rsidRPr="00C1354D">
        <w:rPr>
          <w:rFonts w:ascii="Book Antiqua" w:eastAsia="Times New Roman" w:hAnsi="Book Antiqua" w:cs="Times New Roman"/>
          <w:b/>
          <w:sz w:val="19"/>
          <w:szCs w:val="19"/>
          <w:lang w:eastAsia="pt-BR"/>
        </w:rPr>
        <w:t xml:space="preserve"> que </w:t>
      </w:r>
      <w:r w:rsidRPr="00C1354D">
        <w:rPr>
          <w:rFonts w:ascii="Book Antiqua" w:eastAsia="Times New Roman" w:hAnsi="Book Antiqua" w:cs="Times New Roman"/>
          <w:b/>
          <w:caps/>
          <w:sz w:val="19"/>
          <w:szCs w:val="19"/>
          <w:highlight w:val="green"/>
          <w:lang w:eastAsia="pt-BR"/>
        </w:rPr>
        <w:t>possam provocar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incêndios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nas florestas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demais formas de vegetação</w:t>
      </w:r>
      <w:r w:rsidRPr="00C1354D">
        <w:rPr>
          <w:rFonts w:ascii="Book Antiqua" w:eastAsia="Times New Roman" w:hAnsi="Book Antiqua" w:cs="Times New Roman"/>
          <w:b/>
          <w:sz w:val="19"/>
          <w:szCs w:val="19"/>
          <w:lang w:eastAsia="pt-BR"/>
        </w:rPr>
        <w:t xml:space="preserve">, em </w:t>
      </w:r>
      <w:r w:rsidRPr="00C1354D">
        <w:rPr>
          <w:rFonts w:ascii="Book Antiqua" w:eastAsia="Times New Roman" w:hAnsi="Book Antiqua" w:cs="Times New Roman"/>
          <w:b/>
          <w:sz w:val="19"/>
          <w:szCs w:val="19"/>
          <w:highlight w:val="yellow"/>
          <w:lang w:eastAsia="pt-BR"/>
        </w:rPr>
        <w:t>áreas urbanas</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qualquer tipo de assentamento humano</w:t>
      </w:r>
      <w:r w:rsidRPr="00E91F78">
        <w:rPr>
          <w:rFonts w:ascii="Book Antiqua" w:eastAsia="Times New Roman" w:hAnsi="Book Antiqua" w:cs="Times New Roman"/>
          <w:sz w:val="16"/>
          <w:szCs w:val="16"/>
          <w:lang w:eastAsia="pt-BR"/>
        </w:rPr>
        <w:t>:</w:t>
      </w:r>
      <w:r w:rsidR="00221E3C" w:rsidRPr="00E91F78">
        <w:rPr>
          <w:rFonts w:ascii="Book Antiqua" w:eastAsia="Times New Roman" w:hAnsi="Book Antiqua" w:cs="Times New Roman"/>
          <w:sz w:val="16"/>
          <w:szCs w:val="16"/>
          <w:lang w:eastAsia="pt-BR"/>
        </w:rPr>
        <w:t xml:space="preserve"> </w:t>
      </w:r>
      <w:r w:rsidR="00221E3C" w:rsidRPr="00E91F78">
        <w:rPr>
          <w:rFonts w:ascii="Book Antiqua" w:eastAsia="Times New Roman" w:hAnsi="Book Antiqua" w:cs="Times New Roman"/>
          <w:b/>
          <w:color w:val="FF0000"/>
          <w:sz w:val="16"/>
          <w:szCs w:val="16"/>
          <w:u w:val="single"/>
          <w:lang w:eastAsia="pt-BR"/>
        </w:rPr>
        <w:t>(</w:t>
      </w:r>
      <w:r w:rsidR="00C42352" w:rsidRPr="00E91F78">
        <w:rPr>
          <w:rFonts w:ascii="Book Antiqua" w:eastAsia="Times New Roman" w:hAnsi="Book Antiqua" w:cs="Times New Roman"/>
          <w:b/>
          <w:color w:val="FF0000"/>
          <w:sz w:val="16"/>
          <w:szCs w:val="16"/>
          <w:u w:val="single"/>
          <w:lang w:eastAsia="pt-BR"/>
        </w:rPr>
        <w:t>TJPB-2011</w:t>
      </w:r>
      <w:r w:rsidR="00221E3C" w:rsidRPr="00E91F78">
        <w:rPr>
          <w:rFonts w:ascii="Book Antiqua" w:eastAsia="Times New Roman" w:hAnsi="Book Antiqua" w:cs="Times New Roman"/>
          <w:b/>
          <w:color w:val="FF0000"/>
          <w:sz w:val="16"/>
          <w:szCs w:val="16"/>
          <w:u w:val="single"/>
          <w:lang w:eastAsia="pt-BR"/>
        </w:rPr>
        <w:t>)</w:t>
      </w:r>
      <w:r w:rsidR="00264357" w:rsidRPr="00E91F78">
        <w:rPr>
          <w:rFonts w:ascii="Book Antiqua" w:eastAsia="Times New Roman" w:hAnsi="Book Antiqua" w:cs="Times New Roman"/>
          <w:b/>
          <w:color w:val="FF0000"/>
          <w:sz w:val="16"/>
          <w:szCs w:val="16"/>
          <w:lang w:eastAsia="pt-BR"/>
        </w:rPr>
        <w:t xml:space="preserve"> </w:t>
      </w:r>
      <w:r w:rsidR="00264357" w:rsidRPr="00E91F78">
        <w:rPr>
          <w:rFonts w:ascii="Book Antiqua" w:eastAsia="Times New Roman" w:hAnsi="Book Antiqua" w:cs="Arial"/>
          <w:b/>
          <w:bCs/>
          <w:color w:val="FF0000"/>
          <w:sz w:val="16"/>
          <w:szCs w:val="16"/>
          <w:u w:val="single"/>
          <w:lang w:eastAsia="pt-BR"/>
        </w:rPr>
        <w:t>(MPDFT-2011)</w:t>
      </w:r>
      <w:r w:rsidR="00075D0C" w:rsidRPr="00E91F78">
        <w:rPr>
          <w:rFonts w:ascii="Book Antiqua" w:eastAsia="Times New Roman" w:hAnsi="Book Antiqua" w:cs="Arial"/>
          <w:b/>
          <w:bCs/>
          <w:color w:val="FF0000"/>
          <w:sz w:val="16"/>
          <w:szCs w:val="16"/>
          <w:lang w:eastAsia="pt-BR"/>
        </w:rPr>
        <w:t xml:space="preserve"> </w:t>
      </w:r>
      <w:r w:rsidR="00075D0C" w:rsidRPr="00E91F78">
        <w:rPr>
          <w:rFonts w:ascii="Book Antiqua" w:eastAsia="Times New Roman" w:hAnsi="Book Antiqua" w:cs="Arial"/>
          <w:b/>
          <w:bCs/>
          <w:color w:val="FF0000"/>
          <w:sz w:val="16"/>
          <w:szCs w:val="16"/>
          <w:u w:val="single"/>
          <w:lang w:eastAsia="pt-BR"/>
        </w:rPr>
        <w:t>(PGEAM-2016)</w:t>
      </w:r>
      <w:r w:rsidR="000B1138" w:rsidRPr="00E91F78">
        <w:rPr>
          <w:rFonts w:ascii="Book Antiqua" w:eastAsia="Times New Roman" w:hAnsi="Book Antiqua" w:cs="Arial"/>
          <w:b/>
          <w:bCs/>
          <w:color w:val="FF0000"/>
          <w:sz w:val="16"/>
          <w:szCs w:val="16"/>
          <w:lang w:eastAsia="pt-BR"/>
        </w:rPr>
        <w:t xml:space="preserve"> </w:t>
      </w:r>
      <w:r w:rsidR="000B1138" w:rsidRPr="00E91F78">
        <w:rPr>
          <w:rFonts w:ascii="Book Antiqua" w:eastAsia="Times New Roman" w:hAnsi="Book Antiqua" w:cs="Arial"/>
          <w:b/>
          <w:bCs/>
          <w:color w:val="FF0000"/>
          <w:sz w:val="16"/>
          <w:szCs w:val="16"/>
          <w:u w:val="single"/>
          <w:lang w:eastAsia="pt-BR"/>
        </w:rPr>
        <w:t>(PCPA-2016)</w:t>
      </w:r>
      <w:r w:rsidR="000B1138" w:rsidRPr="00E91F78">
        <w:rPr>
          <w:rFonts w:ascii="Book Antiqua" w:eastAsia="Times New Roman" w:hAnsi="Book Antiqua" w:cs="Arial"/>
          <w:b/>
          <w:bCs/>
          <w:color w:val="FF0000"/>
          <w:sz w:val="16"/>
          <w:szCs w:val="16"/>
          <w:lang w:eastAsia="pt-BR"/>
        </w:rPr>
        <w:t xml:space="preserve"> </w:t>
      </w:r>
      <w:r w:rsidR="000B1138" w:rsidRPr="00E91F78">
        <w:rPr>
          <w:rFonts w:ascii="Book Antiqua" w:eastAsia="Times New Roman" w:hAnsi="Book Antiqua" w:cs="Arial"/>
          <w:b/>
          <w:bCs/>
          <w:color w:val="FF0000"/>
          <w:sz w:val="16"/>
          <w:szCs w:val="16"/>
          <w:u w:val="single"/>
          <w:lang w:eastAsia="pt-BR"/>
        </w:rPr>
        <w:t>(MPSP-2019)</w:t>
      </w:r>
      <w:r w:rsidR="001F1C8A" w:rsidRPr="00E91F78">
        <w:rPr>
          <w:rFonts w:ascii="Book Antiqua" w:eastAsia="Times New Roman" w:hAnsi="Book Antiqua" w:cs="Arial"/>
          <w:b/>
          <w:bCs/>
          <w:color w:val="FF0000"/>
          <w:sz w:val="16"/>
          <w:szCs w:val="16"/>
          <w:lang w:eastAsia="pt-BR"/>
        </w:rPr>
        <w:t xml:space="preserve"> </w:t>
      </w:r>
      <w:r w:rsidR="001F1C8A" w:rsidRPr="00E91F78">
        <w:rPr>
          <w:rFonts w:ascii="Book Antiqua" w:hAnsi="Book Antiqua"/>
          <w:b/>
          <w:color w:val="FF0000"/>
          <w:sz w:val="16"/>
          <w:szCs w:val="16"/>
          <w:u w:val="single"/>
        </w:rPr>
        <w:t>(MPAP-2021)</w:t>
      </w:r>
      <w:r w:rsidR="00174E01">
        <w:rPr>
          <w:rFonts w:ascii="Book Antiqua" w:hAnsi="Book Antiqua"/>
          <w:b/>
          <w:color w:val="FF0000"/>
          <w:sz w:val="16"/>
          <w:szCs w:val="16"/>
        </w:rPr>
        <w:t xml:space="preserve"> </w:t>
      </w:r>
      <w:r w:rsidR="00174E01">
        <w:rPr>
          <w:rFonts w:ascii="Book Antiqua" w:eastAsia="Times New Roman" w:hAnsi="Book Antiqua" w:cs="Times New Roman"/>
          <w:b/>
          <w:color w:val="FF0000"/>
          <w:sz w:val="16"/>
          <w:szCs w:val="16"/>
          <w:u w:val="single"/>
          <w:lang w:eastAsia="pt-BR"/>
        </w:rPr>
        <w:t>(DPEMT-2022)</w:t>
      </w:r>
      <w:r w:rsidR="00342B24">
        <w:rPr>
          <w:rFonts w:ascii="Book Antiqua" w:hAnsi="Book Antiqua"/>
          <w:b/>
          <w:color w:val="FF0000"/>
          <w:sz w:val="16"/>
          <w:szCs w:val="16"/>
        </w:rPr>
        <w:t xml:space="preserve"> </w:t>
      </w:r>
      <w:r w:rsidR="00342B24">
        <w:rPr>
          <w:rFonts w:ascii="Book Antiqua" w:eastAsia="Times New Roman" w:hAnsi="Book Antiqua" w:cs="Times New Roman"/>
          <w:b/>
          <w:bCs/>
          <w:color w:val="FF0000"/>
          <w:sz w:val="16"/>
          <w:szCs w:val="16"/>
          <w:u w:val="single"/>
          <w:lang w:eastAsia="pt-BR"/>
        </w:rPr>
        <w:t>(PCPE-2024)</w:t>
      </w:r>
    </w:p>
    <w:p w14:paraId="45E4366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ou multa, ou ambas as penas cumulativamente.</w:t>
      </w:r>
    </w:p>
    <w:tbl>
      <w:tblPr>
        <w:tblStyle w:val="Tabelacomgrade"/>
        <w:tblW w:w="0" w:type="auto"/>
        <w:shd w:val="clear" w:color="auto" w:fill="CCFFFF"/>
        <w:tblLook w:val="04A0" w:firstRow="1" w:lastRow="0" w:firstColumn="1" w:lastColumn="0" w:noHBand="0" w:noVBand="1"/>
      </w:tblPr>
      <w:tblGrid>
        <w:gridCol w:w="8494"/>
      </w:tblGrid>
      <w:tr w:rsidR="00C42352" w:rsidRPr="00C1354D" w14:paraId="42FF36B9" w14:textId="77777777" w:rsidTr="00C42352">
        <w:tc>
          <w:tcPr>
            <w:tcW w:w="8494" w:type="dxa"/>
            <w:shd w:val="clear" w:color="auto" w:fill="CCFFFF"/>
          </w:tcPr>
          <w:p w14:paraId="6B3AA12F" w14:textId="08C1F4B9" w:rsidR="00C612A6" w:rsidRDefault="00C612A6" w:rsidP="00C42352">
            <w:pPr>
              <w:spacing w:before="100" w:beforeAutospacing="1" w:after="100" w:afterAutospacing="1"/>
              <w:jc w:val="both"/>
              <w:rPr>
                <w:rFonts w:ascii="Book Antiqua" w:eastAsia="Times New Roman" w:hAnsi="Book Antiqua" w:cs="Times New Roman"/>
                <w:b/>
                <w:sz w:val="19"/>
                <w:szCs w:val="19"/>
                <w:lang w:eastAsia="pt-BR"/>
              </w:rPr>
            </w:pPr>
            <w:r w:rsidRPr="00C612A6">
              <w:rPr>
                <w:rFonts w:ascii="Book Antiqua" w:eastAsia="Times New Roman" w:hAnsi="Book Antiqua" w:cs="Times New Roman"/>
                <w:b/>
                <w:sz w:val="19"/>
                <w:szCs w:val="19"/>
                <w:lang w:eastAsia="pt-BR"/>
              </w:rPr>
              <w:t>(</w:t>
            </w:r>
            <w:r w:rsidRPr="00C612A6">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612A6">
              <w:rPr>
                <w:rFonts w:ascii="Book Antiqua" w:eastAsia="Times New Roman" w:hAnsi="Book Antiqua" w:cs="Times New Roman"/>
                <w:bCs/>
                <w:sz w:val="19"/>
                <w:szCs w:val="19"/>
                <w:lang w:eastAsia="pt-BR"/>
              </w:rPr>
              <w:t>A conduta de fabricar, vender, transportar ou mesmo soltar balões que possam provocar incêndios nas florestas e demais formas de vegetação, em áreas urbanas ou qualquer tipo de assentamento humano é crime.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42, LCA.</w:t>
            </w:r>
          </w:p>
          <w:p w14:paraId="472847DA" w14:textId="1613251D" w:rsidR="00075D0C" w:rsidRDefault="00075D0C" w:rsidP="00075D0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75D0C">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5D0C">
              <w:rPr>
                <w:rFonts w:ascii="Book Antiqua" w:eastAsia="Times New Roman" w:hAnsi="Book Antiqua" w:cs="Times New Roman"/>
                <w:sz w:val="19"/>
                <w:szCs w:val="19"/>
                <w:lang w:eastAsia="pt-BR"/>
              </w:rPr>
              <w:t>Com relação aos crimes e às infrações administrativas ambientais, julgue o item subsequente</w:t>
            </w:r>
            <w:r w:rsidRPr="00075D0C">
              <w:rPr>
                <w:rFonts w:ascii="Book Antiqua" w:eastAsia="Times New Roman" w:hAnsi="Book Antiqua" w:cs="Times New Roman"/>
                <w:b/>
                <w:bCs/>
                <w:sz w:val="19"/>
                <w:szCs w:val="19"/>
                <w:lang w:eastAsia="pt-BR"/>
              </w:rPr>
              <w:t>: Situação hipotética</w:t>
            </w:r>
            <w:r w:rsidRPr="00075D0C">
              <w:rPr>
                <w:rFonts w:ascii="Book Antiqua" w:eastAsia="Times New Roman" w:hAnsi="Book Antiqua" w:cs="Times New Roman"/>
                <w:sz w:val="19"/>
                <w:szCs w:val="19"/>
                <w:lang w:eastAsia="pt-BR"/>
              </w:rPr>
              <w:t xml:space="preserve">: Durante festividade junina, um grupo de pessoas adultas e capazes soltou balões com potencial de provocar incêndio em floresta situada nas redondezas do local da festa. </w:t>
            </w:r>
            <w:r w:rsidRPr="00075D0C">
              <w:rPr>
                <w:rFonts w:ascii="Book Antiqua" w:eastAsia="Times New Roman" w:hAnsi="Book Antiqua" w:cs="Times New Roman"/>
                <w:b/>
                <w:bCs/>
                <w:sz w:val="19"/>
                <w:szCs w:val="19"/>
                <w:lang w:eastAsia="pt-BR"/>
              </w:rPr>
              <w:t>Assertiva</w:t>
            </w:r>
            <w:r w:rsidRPr="00075D0C">
              <w:rPr>
                <w:rFonts w:ascii="Book Antiqua" w:eastAsia="Times New Roman" w:hAnsi="Book Antiqua" w:cs="Times New Roman"/>
                <w:sz w:val="19"/>
                <w:szCs w:val="19"/>
                <w:lang w:eastAsia="pt-BR"/>
              </w:rPr>
              <w:t>: Nessa situação, para serem tipificadas como crime, tais condutas independerão de prova de que a probabilidade de lesão ao meio ambiente era efetiva, por constituírem infração de perigo abstrato.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42, LCA.</w:t>
            </w:r>
          </w:p>
          <w:p w14:paraId="778392D0" w14:textId="43934FEE" w:rsidR="00075D0C" w:rsidRPr="00075D0C" w:rsidRDefault="00075D0C" w:rsidP="00075D0C">
            <w:pPr>
              <w:spacing w:before="100" w:beforeAutospacing="1" w:after="100" w:afterAutospacing="1"/>
              <w:jc w:val="both"/>
              <w:rPr>
                <w:rFonts w:ascii="Book Antiqua" w:eastAsia="Times New Roman" w:hAnsi="Book Antiqua" w:cs="Times New Roman"/>
                <w:sz w:val="19"/>
                <w:szCs w:val="19"/>
                <w:lang w:eastAsia="pt-BR"/>
              </w:rPr>
            </w:pPr>
            <w:r w:rsidRPr="00C612A6">
              <w:rPr>
                <w:rFonts w:ascii="Book Antiqua" w:eastAsia="Times New Roman" w:hAnsi="Book Antiqua" w:cs="Times New Roman"/>
                <w:b/>
                <w:i/>
                <w:iCs/>
                <w:color w:val="FF0000"/>
                <w:sz w:val="19"/>
                <w:szCs w:val="19"/>
                <w:lang w:eastAsia="pt-BR"/>
              </w:rPr>
              <w:t>#</w:t>
            </w:r>
            <w:r w:rsidRPr="00C612A6">
              <w:rPr>
                <w:rFonts w:ascii="Book Antiqua" w:eastAsia="Times New Roman" w:hAnsi="Book Antiqua" w:cs="Times New Roman"/>
                <w:b/>
                <w:i/>
                <w:iCs/>
                <w:color w:val="FF0000"/>
                <w:sz w:val="19"/>
                <w:szCs w:val="19"/>
                <w:highlight w:val="green"/>
                <w:lang w:eastAsia="pt-BR"/>
              </w:rPr>
              <w:t>Atenção</w:t>
            </w:r>
            <w:r w:rsidR="00342B24">
              <w:rPr>
                <w:rFonts w:ascii="Book Antiqua" w:eastAsia="Times New Roman" w:hAnsi="Book Antiqua" w:cs="Times New Roman"/>
                <w:b/>
                <w:i/>
                <w:iCs/>
                <w:color w:val="FF0000"/>
                <w:sz w:val="19"/>
                <w:szCs w:val="19"/>
                <w:lang w:eastAsia="pt-BR"/>
              </w:rPr>
              <w:t>: #</w:t>
            </w:r>
            <w:r w:rsidR="00342B24" w:rsidRPr="00342B24">
              <w:rPr>
                <w:rFonts w:ascii="Book Antiqua" w:eastAsia="Times New Roman" w:hAnsi="Book Antiqua" w:cs="Times New Roman"/>
                <w:b/>
                <w:i/>
                <w:iCs/>
                <w:color w:val="FF0000"/>
                <w:sz w:val="19"/>
                <w:szCs w:val="19"/>
                <w:highlight w:val="green"/>
                <w:lang w:eastAsia="pt-BR"/>
              </w:rPr>
              <w:t>PGEAM-2016</w:t>
            </w:r>
            <w:r w:rsidR="00342B24">
              <w:rPr>
                <w:rFonts w:ascii="Book Antiqua" w:eastAsia="Times New Roman" w:hAnsi="Book Antiqua" w:cs="Times New Roman"/>
                <w:b/>
                <w:i/>
                <w:iCs/>
                <w:color w:val="FF0000"/>
                <w:sz w:val="19"/>
                <w:szCs w:val="19"/>
                <w:lang w:eastAsia="pt-BR"/>
              </w:rPr>
              <w:t>: #</w:t>
            </w:r>
            <w:r w:rsidR="00342B24" w:rsidRPr="00342B24">
              <w:rPr>
                <w:rFonts w:ascii="Book Antiqua" w:eastAsia="Times New Roman" w:hAnsi="Book Antiqua" w:cs="Times New Roman"/>
                <w:b/>
                <w:i/>
                <w:iCs/>
                <w:color w:val="FF0000"/>
                <w:sz w:val="19"/>
                <w:szCs w:val="19"/>
                <w:highlight w:val="green"/>
                <w:lang w:eastAsia="pt-BR"/>
              </w:rPr>
              <w:t>PCPE-2024</w:t>
            </w:r>
            <w:r w:rsidR="00342B24">
              <w:rPr>
                <w:rFonts w:ascii="Book Antiqua" w:eastAsia="Times New Roman" w:hAnsi="Book Antiqua" w:cs="Times New Roman"/>
                <w:b/>
                <w:i/>
                <w:iCs/>
                <w:color w:val="FF0000"/>
                <w:sz w:val="19"/>
                <w:szCs w:val="19"/>
                <w:lang w:eastAsia="pt-BR"/>
              </w:rPr>
              <w:t>: #</w:t>
            </w:r>
            <w:r w:rsidR="00342B24" w:rsidRPr="00342B24">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75D0C">
              <w:rPr>
                <w:rFonts w:ascii="Book Antiqua" w:eastAsia="Times New Roman" w:hAnsi="Book Antiqua" w:cs="Times New Roman"/>
                <w:b/>
                <w:bCs/>
                <w:sz w:val="19"/>
                <w:szCs w:val="19"/>
                <w:shd w:val="clear" w:color="auto" w:fill="F7CAAC" w:themeFill="accent2" w:themeFillTint="66"/>
                <w:lang w:eastAsia="pt-BR"/>
              </w:rPr>
              <w:t>Crimes de perigo abstrato</w:t>
            </w:r>
            <w:r w:rsidRPr="00075D0C">
              <w:rPr>
                <w:rFonts w:ascii="Book Antiqua" w:eastAsia="Times New Roman" w:hAnsi="Book Antiqua" w:cs="Times New Roman"/>
                <w:sz w:val="19"/>
                <w:szCs w:val="19"/>
                <w:lang w:eastAsia="pt-BR"/>
              </w:rPr>
              <w:t xml:space="preserve"> ou </w:t>
            </w:r>
            <w:r w:rsidRPr="00075D0C">
              <w:rPr>
                <w:rFonts w:ascii="Book Antiqua" w:eastAsia="Times New Roman" w:hAnsi="Book Antiqua" w:cs="Times New Roman"/>
                <w:b/>
                <w:bCs/>
                <w:sz w:val="19"/>
                <w:szCs w:val="19"/>
                <w:shd w:val="clear" w:color="auto" w:fill="F7CAAC" w:themeFill="accent2" w:themeFillTint="66"/>
                <w:lang w:eastAsia="pt-BR"/>
              </w:rPr>
              <w:t>presumido</w:t>
            </w:r>
            <w:r w:rsidRPr="00075D0C">
              <w:rPr>
                <w:rFonts w:ascii="Book Antiqua" w:eastAsia="Times New Roman" w:hAnsi="Book Antiqua" w:cs="Times New Roman"/>
                <w:sz w:val="19"/>
                <w:szCs w:val="19"/>
                <w:lang w:eastAsia="pt-BR"/>
              </w:rPr>
              <w:t xml:space="preserve"> são aqueles que se consumam pela simples prática de uma conduta considerada como lesiva ou potencialmente perigosa ao meio ambiente, não se exigindo a comprovação de que o bem jurídico esteve exposto a perigo. Há uma presunção absoluta de que, se ocorreu a conduta, houve perigo ao bem jurídico.</w:t>
            </w:r>
            <w:r>
              <w:rPr>
                <w:rFonts w:ascii="Book Antiqua" w:eastAsia="Times New Roman" w:hAnsi="Book Antiqua" w:cs="Times New Roman"/>
                <w:sz w:val="19"/>
                <w:szCs w:val="19"/>
                <w:lang w:eastAsia="pt-BR"/>
              </w:rPr>
              <w:t xml:space="preserve"> </w:t>
            </w:r>
            <w:r w:rsidRPr="00075D0C">
              <w:rPr>
                <w:rFonts w:ascii="Book Antiqua" w:eastAsia="Times New Roman" w:hAnsi="Book Antiqua" w:cs="Times New Roman"/>
                <w:sz w:val="19"/>
                <w:szCs w:val="19"/>
                <w:lang w:eastAsia="pt-BR"/>
              </w:rPr>
              <w:t xml:space="preserve">Por sua vez, nos </w:t>
            </w:r>
            <w:r w:rsidRPr="00075D0C">
              <w:rPr>
                <w:rFonts w:ascii="Book Antiqua" w:eastAsia="Times New Roman" w:hAnsi="Book Antiqua" w:cs="Times New Roman"/>
                <w:b/>
                <w:bCs/>
                <w:sz w:val="19"/>
                <w:szCs w:val="19"/>
                <w:shd w:val="clear" w:color="auto" w:fill="F7CAAC" w:themeFill="accent2" w:themeFillTint="66"/>
                <w:lang w:eastAsia="pt-BR"/>
              </w:rPr>
              <w:t>crimes de perigo concreto</w:t>
            </w:r>
            <w:r w:rsidRPr="00075D0C">
              <w:rPr>
                <w:rFonts w:ascii="Book Antiqua" w:eastAsia="Times New Roman" w:hAnsi="Book Antiqua" w:cs="Times New Roman"/>
                <w:sz w:val="19"/>
                <w:szCs w:val="19"/>
                <w:lang w:eastAsia="pt-BR"/>
              </w:rPr>
              <w:t xml:space="preserve"> é indispensável que se comprove, no caso concreto, que o bem jurídico foi colocado em uma situação de perigo. </w:t>
            </w:r>
            <w:r>
              <w:rPr>
                <w:rFonts w:ascii="Book Antiqua" w:eastAsia="Times New Roman" w:hAnsi="Book Antiqua" w:cs="Times New Roman"/>
                <w:sz w:val="19"/>
                <w:szCs w:val="19"/>
                <w:lang w:eastAsia="pt-BR"/>
              </w:rPr>
              <w:t xml:space="preserve">Ao analisarmos o </w:t>
            </w:r>
            <w:r w:rsidRPr="00075D0C">
              <w:rPr>
                <w:rFonts w:ascii="Book Antiqua" w:eastAsia="Times New Roman" w:hAnsi="Book Antiqua" w:cs="Times New Roman"/>
                <w:sz w:val="19"/>
                <w:szCs w:val="19"/>
                <w:lang w:eastAsia="pt-BR"/>
              </w:rPr>
              <w:t xml:space="preserve">teor do art. 42 da </w:t>
            </w:r>
            <w:r>
              <w:rPr>
                <w:rFonts w:ascii="Book Antiqua" w:eastAsia="Times New Roman" w:hAnsi="Book Antiqua" w:cs="Times New Roman"/>
                <w:sz w:val="19"/>
                <w:szCs w:val="19"/>
                <w:lang w:eastAsia="pt-BR"/>
              </w:rPr>
              <w:t xml:space="preserve">LCA, note-se </w:t>
            </w:r>
            <w:r w:rsidRPr="00075D0C">
              <w:rPr>
                <w:rFonts w:ascii="Book Antiqua" w:eastAsia="Times New Roman" w:hAnsi="Book Antiqua" w:cs="Times New Roman"/>
                <w:sz w:val="19"/>
                <w:szCs w:val="19"/>
                <w:lang w:eastAsia="pt-BR"/>
              </w:rPr>
              <w:t>que basta que os balões tenham potencialidade para provocar incêndios, não sendo necessário que se comprove o efetivo perigo de incêndio ou, como consta na assertiva, que a probabilidade de lesão ao meio ambiente era efetiva.</w:t>
            </w:r>
            <w:r>
              <w:rPr>
                <w:rFonts w:ascii="Book Antiqua" w:eastAsia="Times New Roman" w:hAnsi="Book Antiqua" w:cs="Times New Roman"/>
                <w:sz w:val="19"/>
                <w:szCs w:val="19"/>
                <w:lang w:eastAsia="pt-BR"/>
              </w:rPr>
              <w:t xml:space="preserve"> Em resumo, o</w:t>
            </w:r>
            <w:r w:rsidRPr="00075D0C">
              <w:rPr>
                <w:rFonts w:ascii="Book Antiqua" w:eastAsia="Times New Roman" w:hAnsi="Book Antiqua" w:cs="Times New Roman"/>
                <w:sz w:val="19"/>
                <w:szCs w:val="19"/>
                <w:lang w:eastAsia="pt-BR"/>
              </w:rPr>
              <w:t xml:space="preserve"> crime do art. 42 da LCA é de </w:t>
            </w:r>
            <w:r w:rsidRPr="00075D0C">
              <w:rPr>
                <w:rFonts w:ascii="Book Antiqua" w:eastAsia="Times New Roman" w:hAnsi="Book Antiqua" w:cs="Times New Roman"/>
                <w:b/>
                <w:bCs/>
                <w:sz w:val="19"/>
                <w:szCs w:val="19"/>
                <w:shd w:val="clear" w:color="auto" w:fill="F7CAAC" w:themeFill="accent2" w:themeFillTint="66"/>
                <w:lang w:eastAsia="pt-BR"/>
              </w:rPr>
              <w:t>perigo abstrato</w:t>
            </w:r>
            <w:r w:rsidRPr="00075D0C">
              <w:rPr>
                <w:rFonts w:ascii="Book Antiqua" w:eastAsia="Times New Roman" w:hAnsi="Book Antiqua" w:cs="Times New Roman"/>
                <w:sz w:val="19"/>
                <w:szCs w:val="19"/>
                <w:lang w:eastAsia="pt-BR"/>
              </w:rPr>
              <w:t>, não dependendo da ocorrência de dano efetivo para sua consumação.</w:t>
            </w:r>
          </w:p>
          <w:p w14:paraId="5F07A2D9" w14:textId="3CCC0FCE" w:rsidR="000B1138" w:rsidRPr="000B1138" w:rsidRDefault="000B1138" w:rsidP="00C4235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B1138">
              <w:rPr>
                <w:rFonts w:ascii="Book Antiqua" w:eastAsia="Times New Roman" w:hAnsi="Book Antiqua" w:cs="Times New Roman"/>
                <w:b/>
                <w:bCs/>
                <w:sz w:val="19"/>
                <w:szCs w:val="19"/>
                <w:highlight w:val="yellow"/>
                <w:lang w:eastAsia="pt-BR"/>
              </w:rPr>
              <w:t>PCPA-2016-Funcab</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1138">
              <w:rPr>
                <w:rFonts w:ascii="Book Antiqua" w:eastAsia="Times New Roman" w:hAnsi="Book Antiqua" w:cs="Times New Roman"/>
                <w:sz w:val="19"/>
                <w:szCs w:val="19"/>
                <w:lang w:eastAsia="pt-BR"/>
              </w:rPr>
              <w:t>Sobre os crimes previstos na Lei n° 9.605, de 1998, é correto afirmar que:</w:t>
            </w:r>
            <w:r>
              <w:rPr>
                <w:rFonts w:ascii="Book Antiqua" w:eastAsia="Times New Roman" w:hAnsi="Book Antiqua" w:cs="Times New Roman"/>
                <w:sz w:val="19"/>
                <w:szCs w:val="19"/>
                <w:lang w:eastAsia="pt-BR"/>
              </w:rPr>
              <w:t xml:space="preserve"> </w:t>
            </w:r>
            <w:r w:rsidRPr="000B1138">
              <w:rPr>
                <w:rFonts w:ascii="Book Antiqua" w:eastAsia="Times New Roman" w:hAnsi="Book Antiqua" w:cs="Times New Roman"/>
                <w:sz w:val="19"/>
                <w:szCs w:val="19"/>
                <w:lang w:eastAsia="pt-BR"/>
              </w:rPr>
              <w:t>o simples transporte de balões que tenham a potencialidade para provocar incêndios é conduta incriminada na lei especial.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42, LCA.</w:t>
            </w:r>
          </w:p>
        </w:tc>
      </w:tr>
    </w:tbl>
    <w:p w14:paraId="53E33385" w14:textId="77777777" w:rsidR="00322EFC" w:rsidRPr="00DE3225"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42" w:name="art43"/>
      <w:bookmarkEnd w:id="142"/>
      <w:r w:rsidRPr="00DE3225">
        <w:rPr>
          <w:rFonts w:ascii="Book Antiqua" w:eastAsia="Times New Roman" w:hAnsi="Book Antiqua" w:cs="Times New Roman"/>
          <w:sz w:val="18"/>
          <w:szCs w:val="18"/>
          <w:lang w:eastAsia="pt-BR"/>
        </w:rPr>
        <w:t xml:space="preserve">Art. 43. </w:t>
      </w:r>
      <w:hyperlink r:id="rId35" w:history="1">
        <w:r w:rsidRPr="00DE3225">
          <w:rPr>
            <w:rFonts w:ascii="Book Antiqua" w:eastAsia="Times New Roman" w:hAnsi="Book Antiqua" w:cs="Times New Roman"/>
            <w:color w:val="0000FF"/>
            <w:sz w:val="18"/>
            <w:szCs w:val="18"/>
            <w:u w:val="single"/>
            <w:lang w:eastAsia="pt-BR"/>
          </w:rPr>
          <w:t>(VETADO)</w:t>
        </w:r>
      </w:hyperlink>
    </w:p>
    <w:p w14:paraId="4E3C46C3" w14:textId="6C246559"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3" w:name="art44"/>
      <w:bookmarkEnd w:id="143"/>
      <w:r w:rsidRPr="00C1354D">
        <w:rPr>
          <w:rFonts w:ascii="Book Antiqua" w:eastAsia="Times New Roman" w:hAnsi="Book Antiqua" w:cs="Times New Roman"/>
          <w:b/>
          <w:bCs/>
          <w:sz w:val="19"/>
          <w:szCs w:val="19"/>
          <w:highlight w:val="magenta"/>
          <w:lang w:eastAsia="pt-BR"/>
        </w:rPr>
        <w:t>Art. 44</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Extrair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de florestas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de domínio público</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cyan"/>
          <w:lang w:eastAsia="pt-BR"/>
        </w:rPr>
        <w:t>consideradas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de preservação permanente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sem prévia autorização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pedra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areia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cal</w:t>
      </w:r>
      <w:r w:rsidRPr="00C1354D">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sz w:val="19"/>
          <w:szCs w:val="19"/>
          <w:lang w:eastAsia="pt-BR"/>
        </w:rPr>
        <w:t xml:space="preserve">ou </w:t>
      </w:r>
      <w:r w:rsidRPr="00C1354D">
        <w:rPr>
          <w:rFonts w:ascii="Book Antiqua" w:eastAsia="Times New Roman" w:hAnsi="Book Antiqua" w:cs="Times New Roman"/>
          <w:b/>
          <w:bCs/>
          <w:sz w:val="19"/>
          <w:szCs w:val="19"/>
          <w:highlight w:val="yellow"/>
          <w:lang w:eastAsia="pt-BR"/>
        </w:rPr>
        <w:t>qualquer espécie de minerais</w:t>
      </w:r>
      <w:r w:rsidRPr="00E91F78">
        <w:rPr>
          <w:rFonts w:ascii="Book Antiqua" w:eastAsia="Times New Roman" w:hAnsi="Book Antiqua" w:cs="Times New Roman"/>
          <w:sz w:val="16"/>
          <w:szCs w:val="16"/>
          <w:lang w:eastAsia="pt-BR"/>
        </w:rPr>
        <w:t>:</w:t>
      </w:r>
      <w:r w:rsidR="00704018" w:rsidRPr="00E91F78">
        <w:rPr>
          <w:rFonts w:ascii="Book Antiqua" w:eastAsia="Times New Roman" w:hAnsi="Book Antiqua" w:cs="Times New Roman"/>
          <w:sz w:val="16"/>
          <w:szCs w:val="16"/>
          <w:lang w:eastAsia="pt-BR"/>
        </w:rPr>
        <w:t xml:space="preserve"> </w:t>
      </w:r>
      <w:r w:rsidR="00704018" w:rsidRPr="00E91F78">
        <w:rPr>
          <w:rFonts w:ascii="Book Antiqua" w:eastAsia="Times New Roman" w:hAnsi="Book Antiqua" w:cs="Times New Roman"/>
          <w:b/>
          <w:bCs/>
          <w:color w:val="FF0000"/>
          <w:sz w:val="16"/>
          <w:szCs w:val="16"/>
          <w:u w:val="single"/>
          <w:lang w:eastAsia="pt-BR"/>
        </w:rPr>
        <w:t>(MPSP-2008)</w:t>
      </w:r>
      <w:r w:rsidR="00A87116" w:rsidRPr="00E91F78">
        <w:rPr>
          <w:rFonts w:ascii="Book Antiqua" w:eastAsia="Times New Roman" w:hAnsi="Book Antiqua" w:cs="Times New Roman"/>
          <w:b/>
          <w:bCs/>
          <w:color w:val="FF0000"/>
          <w:sz w:val="16"/>
          <w:szCs w:val="16"/>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1F1C8A" w:rsidRPr="00E91F78">
        <w:rPr>
          <w:rFonts w:ascii="Book Antiqua" w:eastAsia="Times New Roman" w:hAnsi="Book Antiqua" w:cs="Times New Roman"/>
          <w:b/>
          <w:bCs/>
          <w:color w:val="FF0000"/>
          <w:sz w:val="16"/>
          <w:szCs w:val="16"/>
          <w:lang w:eastAsia="pt-BR"/>
        </w:rPr>
        <w:t xml:space="preserve"> </w:t>
      </w:r>
      <w:r w:rsidR="001F1C8A" w:rsidRPr="00E91F78">
        <w:rPr>
          <w:rFonts w:ascii="Book Antiqua" w:hAnsi="Book Antiqua"/>
          <w:b/>
          <w:color w:val="FF0000"/>
          <w:sz w:val="16"/>
          <w:szCs w:val="16"/>
          <w:u w:val="single"/>
        </w:rPr>
        <w:t>(MPAP-2021)</w:t>
      </w:r>
    </w:p>
    <w:p w14:paraId="797391A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seis meses a um ano, e multa.</w:t>
      </w:r>
    </w:p>
    <w:p w14:paraId="61A8E786" w14:textId="6F25E074"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4" w:name="art45"/>
      <w:bookmarkEnd w:id="144"/>
      <w:r w:rsidRPr="00945341">
        <w:rPr>
          <w:rFonts w:ascii="Book Antiqua" w:eastAsia="Times New Roman" w:hAnsi="Book Antiqua" w:cs="Times New Roman"/>
          <w:b/>
          <w:bCs/>
          <w:sz w:val="19"/>
          <w:szCs w:val="19"/>
          <w:highlight w:val="magenta"/>
          <w:lang w:eastAsia="pt-BR"/>
        </w:rPr>
        <w:t>Art. 45</w:t>
      </w:r>
      <w:r w:rsidRPr="00C1354D">
        <w:rPr>
          <w:rFonts w:ascii="Book Antiqua" w:eastAsia="Times New Roman" w:hAnsi="Book Antiqua" w:cs="Times New Roman"/>
          <w:sz w:val="19"/>
          <w:szCs w:val="19"/>
          <w:lang w:eastAsia="pt-BR"/>
        </w:rPr>
        <w:t xml:space="preserve">. </w:t>
      </w:r>
      <w:r w:rsidRPr="004E171F">
        <w:rPr>
          <w:rFonts w:ascii="Book Antiqua" w:eastAsia="Times New Roman" w:hAnsi="Book Antiqua" w:cs="Times New Roman"/>
          <w:b/>
          <w:bCs/>
          <w:caps/>
          <w:sz w:val="19"/>
          <w:szCs w:val="19"/>
          <w:highlight w:val="green"/>
          <w:lang w:eastAsia="pt-BR"/>
        </w:rPr>
        <w:t>Cortar</w:t>
      </w:r>
      <w:r w:rsidRPr="001F1C8A">
        <w:rPr>
          <w:rFonts w:ascii="Book Antiqua" w:eastAsia="Times New Roman" w:hAnsi="Book Antiqua" w:cs="Times New Roman"/>
          <w:b/>
          <w:bCs/>
          <w:sz w:val="19"/>
          <w:szCs w:val="19"/>
          <w:lang w:eastAsia="pt-BR"/>
        </w:rPr>
        <w:t xml:space="preserve"> ou </w:t>
      </w:r>
      <w:r w:rsidRPr="004E171F">
        <w:rPr>
          <w:rFonts w:ascii="Book Antiqua" w:eastAsia="Times New Roman" w:hAnsi="Book Antiqua" w:cs="Times New Roman"/>
          <w:b/>
          <w:bCs/>
          <w:caps/>
          <w:sz w:val="19"/>
          <w:szCs w:val="19"/>
          <w:highlight w:val="green"/>
          <w:lang w:eastAsia="pt-BR"/>
        </w:rPr>
        <w:t>transformar</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yellow"/>
          <w:lang w:eastAsia="pt-BR"/>
        </w:rPr>
        <w:t>em carvão</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caps/>
          <w:sz w:val="19"/>
          <w:szCs w:val="19"/>
          <w:shd w:val="clear" w:color="auto" w:fill="F7CAAC" w:themeFill="accent2" w:themeFillTint="66"/>
          <w:lang w:eastAsia="pt-BR"/>
        </w:rPr>
        <w:t>madeira de lei</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cyan"/>
          <w:lang w:eastAsia="pt-BR"/>
        </w:rPr>
        <w:t>assim classificada</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yellow"/>
          <w:lang w:eastAsia="pt-BR"/>
        </w:rPr>
        <w:t>por ato do Poder Público</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cyan"/>
          <w:lang w:eastAsia="pt-BR"/>
        </w:rPr>
        <w:t>para fins industriais</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cyan"/>
          <w:lang w:eastAsia="pt-BR"/>
        </w:rPr>
        <w:t>energéticos</w:t>
      </w:r>
      <w:r w:rsidRPr="001F1C8A">
        <w:rPr>
          <w:rFonts w:ascii="Book Antiqua" w:eastAsia="Times New Roman" w:hAnsi="Book Antiqua" w:cs="Times New Roman"/>
          <w:b/>
          <w:bCs/>
          <w:sz w:val="19"/>
          <w:szCs w:val="19"/>
          <w:lang w:eastAsia="pt-BR"/>
        </w:rPr>
        <w:t xml:space="preserve"> ou </w:t>
      </w:r>
      <w:r w:rsidRPr="004E171F">
        <w:rPr>
          <w:rFonts w:ascii="Book Antiqua" w:eastAsia="Times New Roman" w:hAnsi="Book Antiqua" w:cs="Times New Roman"/>
          <w:b/>
          <w:bCs/>
          <w:sz w:val="19"/>
          <w:szCs w:val="19"/>
          <w:highlight w:val="cyan"/>
          <w:lang w:eastAsia="pt-BR"/>
        </w:rPr>
        <w:t>para qualquer outra exploração</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yellow"/>
          <w:lang w:eastAsia="pt-BR"/>
        </w:rPr>
        <w:t>econômica</w:t>
      </w:r>
      <w:r w:rsidRPr="001F1C8A">
        <w:rPr>
          <w:rFonts w:ascii="Book Antiqua" w:eastAsia="Times New Roman" w:hAnsi="Book Antiqua" w:cs="Times New Roman"/>
          <w:b/>
          <w:bCs/>
          <w:sz w:val="19"/>
          <w:szCs w:val="19"/>
          <w:lang w:eastAsia="pt-BR"/>
        </w:rPr>
        <w:t xml:space="preserve"> ou </w:t>
      </w:r>
      <w:r w:rsidRPr="004E171F">
        <w:rPr>
          <w:rFonts w:ascii="Book Antiqua" w:eastAsia="Times New Roman" w:hAnsi="Book Antiqua" w:cs="Times New Roman"/>
          <w:b/>
          <w:bCs/>
          <w:sz w:val="19"/>
          <w:szCs w:val="19"/>
          <w:highlight w:val="yellow"/>
          <w:lang w:eastAsia="pt-BR"/>
        </w:rPr>
        <w:t>não</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cyan"/>
          <w:lang w:eastAsia="pt-BR"/>
        </w:rPr>
        <w:t>em desacordo com</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yellow"/>
          <w:lang w:eastAsia="pt-BR"/>
        </w:rPr>
        <w:t>as determinações legais</w:t>
      </w:r>
      <w:r w:rsidRPr="00E91F78">
        <w:rPr>
          <w:rFonts w:ascii="Book Antiqua" w:eastAsia="Times New Roman" w:hAnsi="Book Antiqua" w:cs="Times New Roman"/>
          <w:sz w:val="16"/>
          <w:szCs w:val="16"/>
          <w:lang w:eastAsia="pt-BR"/>
        </w:rPr>
        <w:t>:</w:t>
      </w:r>
      <w:r w:rsidR="00945341" w:rsidRPr="00E91F78">
        <w:rPr>
          <w:rFonts w:ascii="Book Antiqua" w:eastAsia="Times New Roman" w:hAnsi="Book Antiqua" w:cs="Times New Roman"/>
          <w:sz w:val="16"/>
          <w:szCs w:val="16"/>
          <w:lang w:eastAsia="pt-BR"/>
        </w:rPr>
        <w:t xml:space="preserve"> </w:t>
      </w:r>
      <w:r w:rsidR="00945341" w:rsidRPr="00E91F78">
        <w:rPr>
          <w:rFonts w:ascii="Book Antiqua" w:hAnsi="Book Antiqua"/>
          <w:b/>
          <w:color w:val="FF0000"/>
          <w:sz w:val="16"/>
          <w:szCs w:val="16"/>
          <w:u w:val="single"/>
        </w:rPr>
        <w:t>(TRF3-2013)</w:t>
      </w:r>
      <w:r w:rsidR="00D2358A" w:rsidRPr="00E91F78">
        <w:rPr>
          <w:rFonts w:ascii="Book Antiqua" w:hAnsi="Book Antiqua"/>
          <w:b/>
          <w:color w:val="FF0000"/>
          <w:sz w:val="16"/>
          <w:szCs w:val="16"/>
        </w:rPr>
        <w:t xml:space="preserve"> </w:t>
      </w:r>
      <w:bookmarkStart w:id="145" w:name="_Hlk109303455"/>
      <w:r w:rsidR="00D2358A" w:rsidRPr="00E91F78">
        <w:rPr>
          <w:rFonts w:ascii="Book Antiqua" w:eastAsia="Times New Roman" w:hAnsi="Book Antiqua" w:cs="Times New Roman"/>
          <w:b/>
          <w:bCs/>
          <w:color w:val="FF0000"/>
          <w:sz w:val="16"/>
          <w:szCs w:val="16"/>
          <w:u w:val="single"/>
          <w:lang w:eastAsia="pt-BR"/>
        </w:rPr>
        <w:t>(PGM-Fortaleza/CE-2017)</w:t>
      </w:r>
      <w:bookmarkEnd w:id="145"/>
      <w:r w:rsidR="001F1C8A" w:rsidRPr="00E91F78">
        <w:rPr>
          <w:rFonts w:ascii="Book Antiqua" w:hAnsi="Book Antiqua"/>
          <w:b/>
          <w:color w:val="FF0000"/>
          <w:sz w:val="16"/>
          <w:szCs w:val="16"/>
        </w:rPr>
        <w:t xml:space="preserve"> </w:t>
      </w:r>
      <w:r w:rsidR="001F1C8A" w:rsidRPr="00E91F78">
        <w:rPr>
          <w:rFonts w:ascii="Book Antiqua" w:hAnsi="Book Antiqua"/>
          <w:b/>
          <w:color w:val="FF0000"/>
          <w:sz w:val="16"/>
          <w:szCs w:val="16"/>
          <w:u w:val="single"/>
        </w:rPr>
        <w:t>(MPAP-2021)</w:t>
      </w:r>
      <w:r w:rsidR="004E171F" w:rsidRPr="00E91F78">
        <w:rPr>
          <w:rFonts w:ascii="Book Antiqua" w:hAnsi="Book Antiqua"/>
          <w:b/>
          <w:color w:val="FF0000"/>
          <w:sz w:val="16"/>
          <w:szCs w:val="16"/>
        </w:rPr>
        <w:t xml:space="preserve"> </w:t>
      </w:r>
      <w:r w:rsidR="004E171F" w:rsidRPr="00E91F78">
        <w:rPr>
          <w:rFonts w:ascii="Book Antiqua" w:eastAsia="Times New Roman" w:hAnsi="Book Antiqua" w:cs="Times New Roman"/>
          <w:b/>
          <w:bCs/>
          <w:color w:val="FF0000"/>
          <w:sz w:val="16"/>
          <w:szCs w:val="16"/>
          <w:u w:val="single"/>
          <w:lang w:eastAsia="pt-BR"/>
        </w:rPr>
        <w:t>(PCRN-2021)</w:t>
      </w:r>
    </w:p>
    <w:p w14:paraId="27C6F0C0" w14:textId="317183F2"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Pena - </w:t>
      </w:r>
      <w:r w:rsidRPr="004E171F">
        <w:rPr>
          <w:rFonts w:ascii="Book Antiqua" w:eastAsia="Times New Roman" w:hAnsi="Book Antiqua" w:cs="Times New Roman"/>
          <w:b/>
          <w:bCs/>
          <w:sz w:val="19"/>
          <w:szCs w:val="19"/>
          <w:highlight w:val="cyan"/>
          <w:lang w:eastAsia="pt-BR"/>
        </w:rPr>
        <w:t>reclusão</w:t>
      </w:r>
      <w:r w:rsidRPr="00C1354D">
        <w:rPr>
          <w:rFonts w:ascii="Book Antiqua" w:eastAsia="Times New Roman" w:hAnsi="Book Antiqua" w:cs="Times New Roman"/>
          <w:sz w:val="19"/>
          <w:szCs w:val="19"/>
          <w:lang w:eastAsia="pt-BR"/>
        </w:rPr>
        <w:t xml:space="preserve">, de </w:t>
      </w:r>
      <w:r w:rsidRPr="004E171F">
        <w:rPr>
          <w:rFonts w:ascii="Book Antiqua" w:eastAsia="Times New Roman" w:hAnsi="Book Antiqua" w:cs="Times New Roman"/>
          <w:b/>
          <w:bCs/>
          <w:sz w:val="19"/>
          <w:szCs w:val="19"/>
          <w:highlight w:val="yellow"/>
          <w:lang w:eastAsia="pt-BR"/>
        </w:rPr>
        <w:t>um</w:t>
      </w:r>
      <w:r w:rsidRPr="004E171F">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sz w:val="19"/>
          <w:szCs w:val="19"/>
          <w:lang w:eastAsia="pt-BR"/>
        </w:rPr>
        <w:t xml:space="preserve">a </w:t>
      </w:r>
      <w:r w:rsidRPr="004E171F">
        <w:rPr>
          <w:rFonts w:ascii="Book Antiqua" w:eastAsia="Times New Roman" w:hAnsi="Book Antiqua" w:cs="Times New Roman"/>
          <w:b/>
          <w:bCs/>
          <w:sz w:val="19"/>
          <w:szCs w:val="19"/>
          <w:highlight w:val="yellow"/>
          <w:lang w:eastAsia="pt-BR"/>
        </w:rPr>
        <w:t>dois anos</w:t>
      </w:r>
      <w:r w:rsidRPr="00C1354D">
        <w:rPr>
          <w:rFonts w:ascii="Book Antiqua" w:eastAsia="Times New Roman" w:hAnsi="Book Antiqua" w:cs="Times New Roman"/>
          <w:sz w:val="19"/>
          <w:szCs w:val="19"/>
          <w:lang w:eastAsia="pt-BR"/>
        </w:rPr>
        <w:t xml:space="preserve">, e </w:t>
      </w:r>
      <w:r w:rsidRPr="00945341">
        <w:rPr>
          <w:rFonts w:ascii="Book Antiqua" w:eastAsia="Times New Roman" w:hAnsi="Book Antiqua" w:cs="Times New Roman"/>
          <w:b/>
          <w:bCs/>
          <w:sz w:val="19"/>
          <w:szCs w:val="19"/>
          <w:highlight w:val="cyan"/>
          <w:lang w:eastAsia="pt-BR"/>
        </w:rPr>
        <w:t>multa</w:t>
      </w:r>
      <w:r w:rsidRPr="00E91F78">
        <w:rPr>
          <w:rFonts w:ascii="Book Antiqua" w:eastAsia="Times New Roman" w:hAnsi="Book Antiqua" w:cs="Times New Roman"/>
          <w:sz w:val="16"/>
          <w:szCs w:val="16"/>
          <w:lang w:eastAsia="pt-BR"/>
        </w:rPr>
        <w:t>.</w:t>
      </w:r>
      <w:r w:rsidR="00945341" w:rsidRPr="00E91F78">
        <w:rPr>
          <w:rFonts w:ascii="Book Antiqua" w:eastAsia="Times New Roman" w:hAnsi="Book Antiqua" w:cs="Times New Roman"/>
          <w:sz w:val="16"/>
          <w:szCs w:val="16"/>
          <w:lang w:eastAsia="pt-BR"/>
        </w:rPr>
        <w:t xml:space="preserve"> </w:t>
      </w:r>
      <w:r w:rsidR="00945341" w:rsidRPr="00E91F78">
        <w:rPr>
          <w:rFonts w:ascii="Book Antiqua" w:hAnsi="Book Antiqua"/>
          <w:b/>
          <w:color w:val="FF0000"/>
          <w:sz w:val="16"/>
          <w:szCs w:val="16"/>
          <w:u w:val="single"/>
        </w:rPr>
        <w:t>(TRF3-2013)</w:t>
      </w:r>
      <w:r w:rsidR="004E171F" w:rsidRPr="00E91F78">
        <w:rPr>
          <w:rFonts w:ascii="Book Antiqua" w:hAnsi="Book Antiqua"/>
          <w:b/>
          <w:color w:val="FF0000"/>
          <w:sz w:val="16"/>
          <w:szCs w:val="16"/>
        </w:rPr>
        <w:t xml:space="preserve"> </w:t>
      </w:r>
      <w:r w:rsidR="004E171F" w:rsidRPr="00E91F78">
        <w:rPr>
          <w:rFonts w:ascii="Book Antiqua" w:eastAsia="Times New Roman" w:hAnsi="Book Antiqua" w:cs="Times New Roman"/>
          <w:b/>
          <w:bCs/>
          <w:color w:val="FF0000"/>
          <w:sz w:val="16"/>
          <w:szCs w:val="16"/>
          <w:u w:val="single"/>
          <w:lang w:eastAsia="pt-BR"/>
        </w:rPr>
        <w:t>(PCRN-2021)</w:t>
      </w:r>
    </w:p>
    <w:tbl>
      <w:tblPr>
        <w:tblStyle w:val="Tabelacomgrade"/>
        <w:tblW w:w="0" w:type="auto"/>
        <w:shd w:val="clear" w:color="auto" w:fill="CCFFFF"/>
        <w:tblLook w:val="04A0" w:firstRow="1" w:lastRow="0" w:firstColumn="1" w:lastColumn="0" w:noHBand="0" w:noVBand="1"/>
      </w:tblPr>
      <w:tblGrid>
        <w:gridCol w:w="8494"/>
      </w:tblGrid>
      <w:tr w:rsidR="00D2358A" w:rsidRPr="00C1354D" w14:paraId="22F9D214" w14:textId="77777777" w:rsidTr="0011044C">
        <w:tc>
          <w:tcPr>
            <w:tcW w:w="8494" w:type="dxa"/>
            <w:shd w:val="clear" w:color="auto" w:fill="CCFFFF"/>
          </w:tcPr>
          <w:p w14:paraId="251DB30C" w14:textId="545FC7AF" w:rsidR="004E171F" w:rsidRPr="004E171F" w:rsidRDefault="004E171F" w:rsidP="0011044C">
            <w:pPr>
              <w:spacing w:before="100" w:beforeAutospacing="1" w:after="100" w:afterAutospacing="1"/>
              <w:jc w:val="both"/>
              <w:rPr>
                <w:rFonts w:ascii="Book Antiqua" w:eastAsia="Times New Roman" w:hAnsi="Book Antiqua" w:cs="Times New Roman"/>
                <w:b/>
                <w:sz w:val="19"/>
                <w:szCs w:val="19"/>
                <w:lang w:eastAsia="pt-BR"/>
              </w:rPr>
            </w:pPr>
            <w:bookmarkStart w:id="146" w:name="art46"/>
            <w:bookmarkEnd w:id="146"/>
            <w:r w:rsidRPr="004E171F">
              <w:rPr>
                <w:rFonts w:ascii="Book Antiqua" w:eastAsia="Times New Roman" w:hAnsi="Book Antiqua" w:cs="Times New Roman"/>
                <w:b/>
                <w:sz w:val="19"/>
                <w:szCs w:val="19"/>
                <w:lang w:eastAsia="pt-BR"/>
              </w:rPr>
              <w:t>(</w:t>
            </w:r>
            <w:r w:rsidRPr="004E171F">
              <w:rPr>
                <w:rFonts w:ascii="Book Antiqua" w:eastAsia="Times New Roman" w:hAnsi="Book Antiqua" w:cs="Times New Roman"/>
                <w:b/>
                <w:sz w:val="19"/>
                <w:szCs w:val="19"/>
                <w:highlight w:val="yellow"/>
                <w:lang w:eastAsia="pt-BR"/>
              </w:rPr>
              <w:t>PCRN-2021-FGV</w:t>
            </w:r>
            <w:r w:rsidRPr="004E171F">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E171F">
              <w:rPr>
                <w:rFonts w:ascii="Book Antiqua" w:eastAsia="Times New Roman" w:hAnsi="Book Antiqua" w:cs="Times New Roman"/>
                <w:bCs/>
                <w:sz w:val="19"/>
                <w:szCs w:val="19"/>
                <w:lang w:eastAsia="pt-BR"/>
              </w:rPr>
              <w:t>João, conhecido latifundiário do interior do Estado Alfa,</w:t>
            </w:r>
            <w:r>
              <w:rPr>
                <w:rFonts w:ascii="Book Antiqua" w:eastAsia="Times New Roman" w:hAnsi="Book Antiqua" w:cs="Times New Roman"/>
                <w:bCs/>
                <w:sz w:val="19"/>
                <w:szCs w:val="19"/>
                <w:lang w:eastAsia="pt-BR"/>
              </w:rPr>
              <w:t xml:space="preserve"> </w:t>
            </w:r>
            <w:r w:rsidRPr="004E171F">
              <w:rPr>
                <w:rFonts w:ascii="Book Antiqua" w:eastAsia="Times New Roman" w:hAnsi="Book Antiqua" w:cs="Times New Roman"/>
                <w:bCs/>
                <w:sz w:val="19"/>
                <w:szCs w:val="19"/>
                <w:lang w:eastAsia="pt-BR"/>
              </w:rPr>
              <w:t>com vontade livre e consciente, transformou em carvão madeira de lei,</w:t>
            </w:r>
            <w:r>
              <w:rPr>
                <w:rFonts w:ascii="Book Antiqua" w:eastAsia="Times New Roman" w:hAnsi="Book Antiqua" w:cs="Times New Roman"/>
                <w:bCs/>
                <w:sz w:val="19"/>
                <w:szCs w:val="19"/>
                <w:lang w:eastAsia="pt-BR"/>
              </w:rPr>
              <w:t xml:space="preserve"> </w:t>
            </w:r>
            <w:r w:rsidRPr="004E171F">
              <w:rPr>
                <w:rFonts w:ascii="Book Antiqua" w:eastAsia="Times New Roman" w:hAnsi="Book Antiqua" w:cs="Times New Roman"/>
                <w:bCs/>
                <w:sz w:val="19"/>
                <w:szCs w:val="19"/>
                <w:lang w:eastAsia="pt-BR"/>
              </w:rPr>
              <w:t>assim classificada por ato do poder público, para fins industriais, em desacordo com as determinações legais. Assim agindo, de acordo com a Lei 9.605/98, João:</w:t>
            </w:r>
            <w:r>
              <w:rPr>
                <w:rFonts w:ascii="Book Antiqua" w:eastAsia="Times New Roman" w:hAnsi="Book Antiqua" w:cs="Times New Roman"/>
                <w:bCs/>
                <w:sz w:val="19"/>
                <w:szCs w:val="19"/>
                <w:lang w:eastAsia="pt-BR"/>
              </w:rPr>
              <w:t xml:space="preserve"> </w:t>
            </w:r>
            <w:r w:rsidRPr="004E171F">
              <w:rPr>
                <w:rFonts w:ascii="Book Antiqua" w:eastAsia="Times New Roman" w:hAnsi="Book Antiqua" w:cs="Times New Roman"/>
                <w:bCs/>
                <w:sz w:val="19"/>
                <w:szCs w:val="19"/>
                <w:lang w:eastAsia="pt-BR"/>
              </w:rPr>
              <w:t>praticou crime, cuja pena é de reclusão, de um a dois anos, e multa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45, LCA.</w:t>
            </w:r>
          </w:p>
          <w:p w14:paraId="2B136AED" w14:textId="5C2DA61B" w:rsidR="00D2358A" w:rsidRPr="000B1138" w:rsidRDefault="00D2358A" w:rsidP="0011044C">
            <w:pPr>
              <w:spacing w:before="100" w:beforeAutospacing="1" w:after="100" w:afterAutospacing="1"/>
              <w:jc w:val="both"/>
              <w:rPr>
                <w:rFonts w:ascii="Book Antiqua" w:eastAsia="Times New Roman" w:hAnsi="Book Antiqua" w:cs="Times New Roman"/>
                <w:sz w:val="19"/>
                <w:szCs w:val="19"/>
                <w:lang w:eastAsia="pt-BR"/>
              </w:rPr>
            </w:pPr>
            <w:r w:rsidRPr="00C612A6">
              <w:rPr>
                <w:rFonts w:ascii="Book Antiqua" w:eastAsia="Times New Roman" w:hAnsi="Book Antiqua" w:cs="Times New Roman"/>
                <w:b/>
                <w:i/>
                <w:iCs/>
                <w:color w:val="FF0000"/>
                <w:sz w:val="19"/>
                <w:szCs w:val="19"/>
                <w:lang w:eastAsia="pt-BR"/>
              </w:rPr>
              <w:t>#</w:t>
            </w:r>
            <w:r w:rsidRPr="00C612A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2358A">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sidRPr="00D2358A">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Cortar madeira de lei para transformá-la em carvão constitui crime tipificado na legislação brasileira.</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No entanto, a exploração, econômica ou não, será indiferente para fins de agravamento da pena, uma vez que já é elemento do tipo</w:t>
            </w:r>
            <w:r>
              <w:rPr>
                <w:rFonts w:ascii="Book Antiqua" w:eastAsia="Times New Roman" w:hAnsi="Book Antiqua" w:cs="Times New Roman"/>
                <w:sz w:val="19"/>
                <w:szCs w:val="19"/>
                <w:lang w:eastAsia="pt-BR"/>
              </w:rPr>
              <w:t xml:space="preserve"> previsto no art. 45 da LCA</w:t>
            </w:r>
            <w:r w:rsidRPr="00D235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Mas o agente cometer a infração para obter vantagem pecuniária não é uma agravante prevista na Lei de Crimes Ambientais?</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SIM. De fato, é. Mas vejamos o que dispõe o art. 15</w:t>
            </w:r>
            <w:r>
              <w:rPr>
                <w:rFonts w:ascii="Book Antiqua" w:eastAsia="Times New Roman" w:hAnsi="Book Antiqua" w:cs="Times New Roman"/>
                <w:sz w:val="19"/>
                <w:szCs w:val="19"/>
                <w:lang w:eastAsia="pt-BR"/>
              </w:rPr>
              <w:t xml:space="preserve"> da LCA</w:t>
            </w:r>
            <w:r w:rsidRPr="00D235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i/>
                <w:iCs/>
                <w:sz w:val="19"/>
                <w:szCs w:val="19"/>
                <w:lang w:eastAsia="pt-BR"/>
              </w:rPr>
              <w:t>“Art. 15. São circunstâncias que agravam a pena, quando não constituem ou qualificam o crime: II - ter o agente cometido a infração: a) para obter vantagem pecuniária; (...)”</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 xml:space="preserve">A finalidade econômica só agravará </w:t>
            </w:r>
            <w:r w:rsidRPr="00D2358A">
              <w:rPr>
                <w:rFonts w:ascii="Book Antiqua" w:eastAsia="Times New Roman" w:hAnsi="Book Antiqua" w:cs="Times New Roman"/>
                <w:sz w:val="19"/>
                <w:szCs w:val="19"/>
                <w:lang w:eastAsia="pt-BR"/>
              </w:rPr>
              <w:lastRenderedPageBreak/>
              <w:t>a pena, quando não constituir ou qualificar o crime, e o crime previsto art. 45 já a prevê no próprio tipo penal.</w:t>
            </w:r>
          </w:p>
        </w:tc>
      </w:tr>
    </w:tbl>
    <w:p w14:paraId="160EACE6" w14:textId="388192A9"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1B7834">
        <w:rPr>
          <w:rFonts w:ascii="Book Antiqua" w:eastAsia="Times New Roman" w:hAnsi="Book Antiqua" w:cs="Times New Roman"/>
          <w:b/>
          <w:bCs/>
          <w:sz w:val="19"/>
          <w:szCs w:val="19"/>
          <w:highlight w:val="magenta"/>
          <w:lang w:eastAsia="pt-BR"/>
        </w:rPr>
        <w:lastRenderedPageBreak/>
        <w:t>Art. 46</w:t>
      </w:r>
      <w:r w:rsidRPr="00C1354D">
        <w:rPr>
          <w:rFonts w:ascii="Book Antiqua" w:eastAsia="Times New Roman" w:hAnsi="Book Antiqua" w:cs="Times New Roman"/>
          <w:sz w:val="19"/>
          <w:szCs w:val="19"/>
          <w:lang w:eastAsia="pt-BR"/>
        </w:rPr>
        <w:t xml:space="preserve">. </w:t>
      </w:r>
      <w:r w:rsidRPr="00005641">
        <w:rPr>
          <w:rFonts w:ascii="Book Antiqua" w:eastAsia="Times New Roman" w:hAnsi="Book Antiqua" w:cs="Times New Roman"/>
          <w:b/>
          <w:bCs/>
          <w:sz w:val="19"/>
          <w:szCs w:val="19"/>
          <w:lang w:eastAsia="pt-BR"/>
        </w:rPr>
        <w:t>Receber ou adquirir, para fins comerciais ou industriais, madeira, lenha, carvão e outros produtos de origem vegetal, sem exigir a exibição de licença do vendedor, outorgada pela autoridade competente, e sem munir-se da via que deverá acompanhar o produto até final beneficiamento</w:t>
      </w:r>
      <w:r w:rsidRPr="00E91F78">
        <w:rPr>
          <w:rFonts w:ascii="Book Antiqua" w:eastAsia="Times New Roman" w:hAnsi="Book Antiqua" w:cs="Times New Roman"/>
          <w:sz w:val="18"/>
          <w:szCs w:val="18"/>
          <w:lang w:eastAsia="pt-BR"/>
        </w:rPr>
        <w:t>:</w:t>
      </w:r>
      <w:r w:rsidR="00005641" w:rsidRPr="00E91F78">
        <w:rPr>
          <w:rFonts w:ascii="Book Antiqua" w:eastAsia="Times New Roman" w:hAnsi="Book Antiqua" w:cs="Times New Roman"/>
          <w:sz w:val="18"/>
          <w:szCs w:val="18"/>
          <w:lang w:eastAsia="pt-BR"/>
        </w:rPr>
        <w:t xml:space="preserve"> </w:t>
      </w:r>
      <w:r w:rsidR="00005641" w:rsidRPr="00E91F78">
        <w:rPr>
          <w:rFonts w:ascii="Book Antiqua" w:eastAsia="Times New Roman" w:hAnsi="Book Antiqua" w:cs="Times New Roman"/>
          <w:b/>
          <w:color w:val="FF0000"/>
          <w:sz w:val="16"/>
          <w:szCs w:val="16"/>
          <w:u w:val="single"/>
          <w:lang w:eastAsia="pt-BR"/>
        </w:rPr>
        <w:t>(PCSC-2014)</w:t>
      </w:r>
      <w:r w:rsidR="005366C1" w:rsidRPr="00E91F78">
        <w:rPr>
          <w:rFonts w:ascii="Book Antiqua" w:eastAsia="Times New Roman" w:hAnsi="Book Antiqua" w:cs="Times New Roman"/>
          <w:b/>
          <w:color w:val="FF0000"/>
          <w:sz w:val="16"/>
          <w:szCs w:val="16"/>
          <w:lang w:eastAsia="pt-BR"/>
        </w:rPr>
        <w:t xml:space="preserve"> </w:t>
      </w:r>
      <w:r w:rsidR="005366C1" w:rsidRPr="00E91F78">
        <w:rPr>
          <w:rFonts w:ascii="Book Antiqua" w:hAnsi="Book Antiqua"/>
          <w:b/>
          <w:color w:val="FF0000"/>
          <w:sz w:val="16"/>
          <w:szCs w:val="16"/>
          <w:u w:val="single"/>
        </w:rPr>
        <w:t>(PCDF-2015)</w:t>
      </w:r>
      <w:r w:rsidR="00005641" w:rsidRPr="00E91F78">
        <w:rPr>
          <w:rFonts w:ascii="Book Antiqua" w:eastAsia="Times New Roman" w:hAnsi="Book Antiqua" w:cs="Times New Roman"/>
          <w:b/>
          <w:color w:val="FF0000"/>
          <w:sz w:val="16"/>
          <w:szCs w:val="16"/>
          <w:lang w:eastAsia="pt-BR"/>
        </w:rPr>
        <w:t xml:space="preserve"> </w:t>
      </w:r>
      <w:r w:rsidR="00005641" w:rsidRPr="00E91F78">
        <w:rPr>
          <w:rFonts w:ascii="Book Antiqua" w:eastAsia="Times New Roman" w:hAnsi="Book Antiqua" w:cs="Times New Roman"/>
          <w:b/>
          <w:color w:val="FF0000"/>
          <w:sz w:val="16"/>
          <w:szCs w:val="16"/>
          <w:u w:val="single"/>
          <w:lang w:eastAsia="pt-BR"/>
        </w:rPr>
        <w:t>(MPDFT-2021)</w:t>
      </w:r>
    </w:p>
    <w:p w14:paraId="4C0BC16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seis meses a um ano, e multa.</w:t>
      </w:r>
    </w:p>
    <w:p w14:paraId="7A07820D" w14:textId="45C189C9" w:rsidR="00322EFC" w:rsidRPr="006758F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47" w:name="art46p"/>
      <w:bookmarkEnd w:id="147"/>
      <w:r w:rsidRPr="001B7834">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5366C1">
        <w:rPr>
          <w:rFonts w:ascii="Book Antiqua" w:eastAsia="Times New Roman" w:hAnsi="Book Antiqua" w:cs="Times New Roman"/>
          <w:b/>
          <w:bCs/>
          <w:sz w:val="19"/>
          <w:szCs w:val="19"/>
          <w:lang w:eastAsia="pt-BR"/>
        </w:rPr>
        <w:t xml:space="preserve">Incorre nas mesmas penas quem vende, expõe à venda, tem em depósito, </w:t>
      </w:r>
      <w:r w:rsidRPr="005366C1">
        <w:rPr>
          <w:rFonts w:ascii="Book Antiqua" w:eastAsia="Times New Roman" w:hAnsi="Book Antiqua" w:cs="Times New Roman"/>
          <w:b/>
          <w:bCs/>
          <w:caps/>
          <w:sz w:val="19"/>
          <w:szCs w:val="19"/>
          <w:highlight w:val="green"/>
          <w:lang w:eastAsia="pt-BR"/>
        </w:rPr>
        <w:t>transporta</w:t>
      </w:r>
      <w:r w:rsidRPr="005366C1">
        <w:rPr>
          <w:rFonts w:ascii="Book Antiqua" w:eastAsia="Times New Roman" w:hAnsi="Book Antiqua" w:cs="Times New Roman"/>
          <w:b/>
          <w:bCs/>
          <w:sz w:val="19"/>
          <w:szCs w:val="19"/>
          <w:lang w:eastAsia="pt-BR"/>
        </w:rPr>
        <w:t xml:space="preserve"> ou guarda </w:t>
      </w:r>
      <w:r w:rsidRPr="005366C1">
        <w:rPr>
          <w:rFonts w:ascii="Book Antiqua" w:eastAsia="Times New Roman" w:hAnsi="Book Antiqua" w:cs="Times New Roman"/>
          <w:b/>
          <w:bCs/>
          <w:sz w:val="19"/>
          <w:szCs w:val="19"/>
          <w:highlight w:val="yellow"/>
          <w:lang w:eastAsia="pt-BR"/>
        </w:rPr>
        <w:t>madeira</w:t>
      </w:r>
      <w:r w:rsidRPr="005366C1">
        <w:rPr>
          <w:rFonts w:ascii="Book Antiqua" w:eastAsia="Times New Roman" w:hAnsi="Book Antiqua" w:cs="Times New Roman"/>
          <w:b/>
          <w:bCs/>
          <w:sz w:val="19"/>
          <w:szCs w:val="19"/>
          <w:lang w:eastAsia="pt-BR"/>
        </w:rPr>
        <w:t xml:space="preserve">, </w:t>
      </w:r>
      <w:r w:rsidRPr="005366C1">
        <w:rPr>
          <w:rFonts w:ascii="Book Antiqua" w:eastAsia="Times New Roman" w:hAnsi="Book Antiqua" w:cs="Times New Roman"/>
          <w:b/>
          <w:bCs/>
          <w:sz w:val="19"/>
          <w:szCs w:val="19"/>
          <w:highlight w:val="yellow"/>
          <w:lang w:eastAsia="pt-BR"/>
        </w:rPr>
        <w:t>lenha</w:t>
      </w:r>
      <w:r w:rsidRPr="005366C1">
        <w:rPr>
          <w:rFonts w:ascii="Book Antiqua" w:eastAsia="Times New Roman" w:hAnsi="Book Antiqua" w:cs="Times New Roman"/>
          <w:b/>
          <w:bCs/>
          <w:sz w:val="19"/>
          <w:szCs w:val="19"/>
          <w:lang w:eastAsia="pt-BR"/>
        </w:rPr>
        <w:t xml:space="preserve">, carvão e outros produtos de origem vegetal, </w:t>
      </w:r>
      <w:r w:rsidRPr="005366C1">
        <w:rPr>
          <w:rFonts w:ascii="Book Antiqua" w:eastAsia="Times New Roman" w:hAnsi="Book Antiqua" w:cs="Times New Roman"/>
          <w:b/>
          <w:bCs/>
          <w:caps/>
          <w:sz w:val="19"/>
          <w:szCs w:val="19"/>
          <w:shd w:val="clear" w:color="auto" w:fill="F7CAAC" w:themeFill="accent2" w:themeFillTint="66"/>
          <w:lang w:eastAsia="pt-BR"/>
        </w:rPr>
        <w:t>sem licença válida</w:t>
      </w:r>
      <w:r w:rsidRPr="005366C1">
        <w:rPr>
          <w:rFonts w:ascii="Book Antiqua" w:eastAsia="Times New Roman" w:hAnsi="Book Antiqua" w:cs="Times New Roman"/>
          <w:b/>
          <w:bCs/>
          <w:sz w:val="19"/>
          <w:szCs w:val="19"/>
          <w:lang w:eastAsia="pt-BR"/>
        </w:rPr>
        <w:t xml:space="preserve"> </w:t>
      </w:r>
      <w:r w:rsidRPr="005366C1">
        <w:rPr>
          <w:rFonts w:ascii="Book Antiqua" w:eastAsia="Times New Roman" w:hAnsi="Book Antiqua" w:cs="Times New Roman"/>
          <w:b/>
          <w:bCs/>
          <w:sz w:val="19"/>
          <w:szCs w:val="19"/>
          <w:highlight w:val="cyan"/>
          <w:lang w:eastAsia="pt-BR"/>
        </w:rPr>
        <w:t>para todo o tempo da viagem</w:t>
      </w:r>
      <w:r w:rsidRPr="005366C1">
        <w:rPr>
          <w:rFonts w:ascii="Book Antiqua" w:eastAsia="Times New Roman" w:hAnsi="Book Antiqua" w:cs="Times New Roman"/>
          <w:b/>
          <w:bCs/>
          <w:sz w:val="19"/>
          <w:szCs w:val="19"/>
          <w:lang w:eastAsia="pt-BR"/>
        </w:rPr>
        <w:t xml:space="preserve"> ou do armazenamento, outorgada pela autoridade competente</w:t>
      </w:r>
      <w:r w:rsidRPr="00E91F78">
        <w:rPr>
          <w:rFonts w:ascii="Book Antiqua" w:eastAsia="Times New Roman" w:hAnsi="Book Antiqua" w:cs="Times New Roman"/>
          <w:sz w:val="16"/>
          <w:szCs w:val="16"/>
          <w:lang w:eastAsia="pt-BR"/>
        </w:rPr>
        <w:t>.</w:t>
      </w:r>
      <w:r w:rsidR="00ED7FD8" w:rsidRPr="00E91F78">
        <w:rPr>
          <w:rFonts w:ascii="Book Antiqua" w:eastAsia="Times New Roman" w:hAnsi="Book Antiqua" w:cs="Times New Roman"/>
          <w:sz w:val="16"/>
          <w:szCs w:val="16"/>
          <w:lang w:eastAsia="pt-BR"/>
        </w:rPr>
        <w:t xml:space="preserve"> </w:t>
      </w:r>
      <w:bookmarkStart w:id="148" w:name="_Hlk85810627"/>
      <w:r w:rsidR="00ED7FD8" w:rsidRPr="00E91F78">
        <w:rPr>
          <w:rFonts w:ascii="Book Antiqua" w:eastAsia="Times New Roman" w:hAnsi="Book Antiqua" w:cs="Times New Roman"/>
          <w:b/>
          <w:bCs/>
          <w:color w:val="FF0000"/>
          <w:sz w:val="16"/>
          <w:szCs w:val="16"/>
          <w:u w:val="single"/>
          <w:lang w:eastAsia="pt-BR"/>
        </w:rPr>
        <w:t>(PGEES-2008)</w:t>
      </w:r>
      <w:bookmarkEnd w:id="148"/>
      <w:r w:rsidR="00005641" w:rsidRPr="00E91F78">
        <w:rPr>
          <w:rFonts w:ascii="Book Antiqua" w:eastAsia="Times New Roman" w:hAnsi="Book Antiqua" w:cs="Times New Roman"/>
          <w:b/>
          <w:bCs/>
          <w:color w:val="FF0000"/>
          <w:sz w:val="16"/>
          <w:szCs w:val="16"/>
          <w:lang w:eastAsia="pt-BR"/>
        </w:rPr>
        <w:t xml:space="preserve"> </w:t>
      </w:r>
      <w:r w:rsidR="00005641" w:rsidRPr="00E91F78">
        <w:rPr>
          <w:rFonts w:ascii="Book Antiqua" w:eastAsia="Times New Roman" w:hAnsi="Book Antiqua" w:cs="Times New Roman"/>
          <w:b/>
          <w:color w:val="FF0000"/>
          <w:sz w:val="16"/>
          <w:szCs w:val="16"/>
          <w:u w:val="single"/>
          <w:lang w:eastAsia="pt-BR"/>
        </w:rPr>
        <w:t>(PCSC-2014)</w:t>
      </w:r>
      <w:r w:rsidR="005366C1" w:rsidRPr="00E91F78">
        <w:rPr>
          <w:rFonts w:ascii="Book Antiqua" w:eastAsia="Times New Roman" w:hAnsi="Book Antiqua" w:cs="Times New Roman"/>
          <w:b/>
          <w:color w:val="FF0000"/>
          <w:sz w:val="16"/>
          <w:szCs w:val="16"/>
          <w:lang w:eastAsia="pt-BR"/>
        </w:rPr>
        <w:t xml:space="preserve"> </w:t>
      </w:r>
      <w:r w:rsidR="005366C1" w:rsidRPr="00E91F78">
        <w:rPr>
          <w:rFonts w:ascii="Book Antiqua" w:hAnsi="Book Antiqua"/>
          <w:b/>
          <w:color w:val="FF0000"/>
          <w:sz w:val="16"/>
          <w:szCs w:val="16"/>
          <w:u w:val="single"/>
        </w:rPr>
        <w:t>(PCDF-2015)</w:t>
      </w:r>
      <w:r w:rsidR="00005641" w:rsidRPr="00E91F78">
        <w:rPr>
          <w:rFonts w:ascii="Book Antiqua" w:eastAsia="Times New Roman" w:hAnsi="Book Antiqua" w:cs="Times New Roman"/>
          <w:b/>
          <w:color w:val="FF0000"/>
          <w:sz w:val="16"/>
          <w:szCs w:val="16"/>
          <w:lang w:eastAsia="pt-BR"/>
        </w:rPr>
        <w:t xml:space="preserve"> </w:t>
      </w:r>
      <w:r w:rsidR="00005641" w:rsidRPr="00E91F78">
        <w:rPr>
          <w:rFonts w:ascii="Book Antiqua" w:eastAsia="Times New Roman" w:hAnsi="Book Antiqua" w:cs="Times New Roman"/>
          <w:b/>
          <w:color w:val="FF0000"/>
          <w:sz w:val="16"/>
          <w:szCs w:val="16"/>
          <w:u w:val="single"/>
          <w:lang w:eastAsia="pt-BR"/>
        </w:rPr>
        <w:t>(MPDFT-2021)</w:t>
      </w:r>
      <w:r w:rsidR="006758FF">
        <w:rPr>
          <w:rFonts w:ascii="Book Antiqua" w:eastAsia="Times New Roman" w:hAnsi="Book Antiqua" w:cs="Times New Roman"/>
          <w:b/>
          <w:color w:val="FF0000"/>
          <w:sz w:val="16"/>
          <w:szCs w:val="16"/>
          <w:lang w:eastAsia="pt-BR"/>
        </w:rPr>
        <w:t xml:space="preserve"> </w:t>
      </w:r>
      <w:r w:rsidR="006758FF">
        <w:rPr>
          <w:rFonts w:ascii="Book Antiqua" w:eastAsia="Times New Roman" w:hAnsi="Book Antiqua" w:cs="Times New Roman"/>
          <w:b/>
          <w:color w:val="FF0000"/>
          <w:sz w:val="16"/>
          <w:szCs w:val="16"/>
          <w:u w:val="single"/>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1B7834" w:rsidRPr="00C1354D" w14:paraId="06880F46" w14:textId="77777777" w:rsidTr="00DE7ECE">
        <w:tc>
          <w:tcPr>
            <w:tcW w:w="8494" w:type="dxa"/>
            <w:shd w:val="clear" w:color="auto" w:fill="CCFFFF"/>
          </w:tcPr>
          <w:p w14:paraId="316C1FB7" w14:textId="4E9D0162" w:rsidR="009E3952" w:rsidRDefault="00373592" w:rsidP="001B7834">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17437" w:rsidRPr="00B17437">
              <w:rPr>
                <w:rFonts w:ascii="Book Antiqua" w:eastAsia="Times New Roman" w:hAnsi="Book Antiqua" w:cs="Times New Roman"/>
                <w:b/>
                <w:sz w:val="19"/>
                <w:szCs w:val="19"/>
                <w:highlight w:val="yellow"/>
                <w:lang w:eastAsia="pt-BR"/>
              </w:rPr>
              <w:t>É</w:t>
            </w:r>
            <w:r w:rsidRPr="00B17437">
              <w:rPr>
                <w:rFonts w:ascii="Book Antiqua" w:eastAsia="Times New Roman" w:hAnsi="Book Antiqua" w:cs="Times New Roman"/>
                <w:b/>
                <w:sz w:val="19"/>
                <w:szCs w:val="19"/>
                <w:highlight w:val="yellow"/>
                <w:lang w:eastAsia="pt-BR"/>
              </w:rPr>
              <w:t xml:space="preserve"> entendimento consolidado desta Corte</w:t>
            </w:r>
            <w:r w:rsidRPr="00373592">
              <w:rPr>
                <w:rFonts w:ascii="Book Antiqua" w:eastAsia="Times New Roman" w:hAnsi="Book Antiqua" w:cs="Times New Roman"/>
                <w:b/>
                <w:sz w:val="19"/>
                <w:szCs w:val="19"/>
                <w:lang w:eastAsia="pt-BR"/>
              </w:rPr>
              <w:t xml:space="preserve"> que o oferecimento da denúncia sem a norma complementadora constitui inépcia da denúncia, por impossibilitar a defesa adequada do denunciado (</w:t>
            </w:r>
            <w:r w:rsidRPr="00373592">
              <w:rPr>
                <w:rFonts w:ascii="Book Antiqua" w:eastAsia="Times New Roman" w:hAnsi="Book Antiqua" w:cs="Times New Roman"/>
                <w:bCs/>
                <w:sz w:val="19"/>
                <w:szCs w:val="19"/>
                <w:lang w:eastAsia="pt-BR"/>
              </w:rPr>
              <w:t>HC 370.972/MS, Rel. Min</w:t>
            </w:r>
            <w:r>
              <w:rPr>
                <w:rFonts w:ascii="Book Antiqua" w:eastAsia="Times New Roman" w:hAnsi="Book Antiqua" w:cs="Times New Roman"/>
                <w:bCs/>
                <w:sz w:val="19"/>
                <w:szCs w:val="19"/>
                <w:lang w:eastAsia="pt-BR"/>
              </w:rPr>
              <w:t>.</w:t>
            </w:r>
            <w:r w:rsidRPr="00373592">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efi</w:t>
            </w:r>
            <w:r w:rsidRPr="00373592">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ordeiro</w:t>
            </w:r>
            <w:r w:rsidRPr="0037359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6ª T.</w:t>
            </w:r>
            <w:r w:rsidRPr="0037359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73592">
              <w:rPr>
                <w:rFonts w:ascii="Book Antiqua" w:eastAsia="Times New Roman" w:hAnsi="Book Antiqua" w:cs="Times New Roman"/>
                <w:bCs/>
                <w:sz w:val="19"/>
                <w:szCs w:val="19"/>
                <w:lang w:eastAsia="pt-BR"/>
              </w:rPr>
              <w:t xml:space="preserve"> 22/11/16, DJe 07/12/16</w:t>
            </w:r>
            <w:r w:rsidRPr="003735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73592">
              <w:rPr>
                <w:rFonts w:ascii="Book Antiqua" w:eastAsia="Times New Roman" w:hAnsi="Book Antiqua" w:cs="Times New Roman"/>
                <w:b/>
                <w:sz w:val="19"/>
                <w:szCs w:val="19"/>
                <w:lang w:eastAsia="pt-BR"/>
              </w:rPr>
              <w:t xml:space="preserve">No entanto, com relação ao </w:t>
            </w:r>
            <w:r w:rsidRPr="00B17437">
              <w:rPr>
                <w:rFonts w:ascii="Book Antiqua" w:eastAsia="Times New Roman" w:hAnsi="Book Antiqua" w:cs="Times New Roman"/>
                <w:b/>
                <w:sz w:val="19"/>
                <w:szCs w:val="19"/>
                <w:highlight w:val="yellow"/>
                <w:lang w:eastAsia="pt-BR"/>
              </w:rPr>
              <w:t>crime previsto no art. 46, § único, da Lei de Crimes Ambientais</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shd w:val="clear" w:color="auto" w:fill="F7CAAC" w:themeFill="accent2" w:themeFillTint="66"/>
                <w:lang w:eastAsia="pt-BR"/>
              </w:rPr>
              <w:t>a denúncia</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highlight w:val="green"/>
                <w:lang w:eastAsia="pt-BR"/>
              </w:rPr>
              <w:t>não indicou qual seria</w:t>
            </w:r>
            <w:r w:rsidRPr="00373592">
              <w:rPr>
                <w:rFonts w:ascii="Book Antiqua" w:eastAsia="Times New Roman" w:hAnsi="Book Antiqua" w:cs="Times New Roman"/>
                <w:b/>
                <w:sz w:val="19"/>
                <w:szCs w:val="19"/>
                <w:lang w:eastAsia="pt-BR"/>
              </w:rPr>
              <w:t xml:space="preserve"> a </w:t>
            </w:r>
            <w:r w:rsidRPr="00B17437">
              <w:rPr>
                <w:rFonts w:ascii="Book Antiqua" w:eastAsia="Times New Roman" w:hAnsi="Book Antiqua" w:cs="Times New Roman"/>
                <w:b/>
                <w:sz w:val="19"/>
                <w:szCs w:val="19"/>
                <w:shd w:val="clear" w:color="auto" w:fill="F7CAAC" w:themeFill="accent2" w:themeFillTint="66"/>
                <w:lang w:eastAsia="pt-BR"/>
              </w:rPr>
              <w:t>licença exigida</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highlight w:val="yellow"/>
                <w:lang w:eastAsia="pt-BR"/>
              </w:rPr>
              <w:t>para o depósito do material lenhoso encontrado</w:t>
            </w:r>
            <w:r w:rsidRPr="00373592">
              <w:rPr>
                <w:rFonts w:ascii="Book Antiqua" w:eastAsia="Times New Roman" w:hAnsi="Book Antiqua" w:cs="Times New Roman"/>
                <w:b/>
                <w:sz w:val="19"/>
                <w:szCs w:val="19"/>
                <w:lang w:eastAsia="pt-BR"/>
              </w:rPr>
              <w:t xml:space="preserve">, bem como a </w:t>
            </w:r>
            <w:r w:rsidRPr="00B17437">
              <w:rPr>
                <w:rFonts w:ascii="Book Antiqua" w:eastAsia="Times New Roman" w:hAnsi="Book Antiqua" w:cs="Times New Roman"/>
                <w:b/>
                <w:sz w:val="19"/>
                <w:szCs w:val="19"/>
                <w:shd w:val="clear" w:color="auto" w:fill="F7CAAC" w:themeFill="accent2" w:themeFillTint="66"/>
                <w:lang w:eastAsia="pt-BR"/>
              </w:rPr>
              <w:t>autoridade competente</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highlight w:val="yellow"/>
                <w:lang w:eastAsia="pt-BR"/>
              </w:rPr>
              <w:t>para a prática do mencionado ato administrativo</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highlight w:val="green"/>
                <w:lang w:eastAsia="pt-BR"/>
              </w:rPr>
              <w:t>o que inviabiliza</w:t>
            </w:r>
            <w:r w:rsidRPr="00373592">
              <w:rPr>
                <w:rFonts w:ascii="Book Antiqua" w:eastAsia="Times New Roman" w:hAnsi="Book Antiqua" w:cs="Times New Roman"/>
                <w:b/>
                <w:sz w:val="19"/>
                <w:szCs w:val="19"/>
                <w:lang w:eastAsia="pt-BR"/>
              </w:rPr>
              <w:t xml:space="preserve"> o </w:t>
            </w:r>
            <w:r w:rsidRPr="00B17437">
              <w:rPr>
                <w:rFonts w:ascii="Book Antiqua" w:eastAsia="Times New Roman" w:hAnsi="Book Antiqua" w:cs="Times New Roman"/>
                <w:b/>
                <w:sz w:val="19"/>
                <w:szCs w:val="19"/>
                <w:highlight w:val="yellow"/>
                <w:lang w:eastAsia="pt-BR"/>
              </w:rPr>
              <w:t>exercício da ampla defesa</w:t>
            </w:r>
            <w:r w:rsidRPr="003735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6ª T., </w:t>
            </w:r>
            <w:r w:rsidRPr="00373592">
              <w:rPr>
                <w:rFonts w:ascii="Book Antiqua" w:eastAsia="Times New Roman" w:hAnsi="Book Antiqua" w:cs="Times New Roman"/>
                <w:bCs/>
                <w:sz w:val="19"/>
                <w:szCs w:val="19"/>
                <w:lang w:eastAsia="pt-BR"/>
              </w:rPr>
              <w:t>HC 504.357/MG, Rel. Min</w:t>
            </w:r>
            <w:r>
              <w:rPr>
                <w:rFonts w:ascii="Book Antiqua" w:eastAsia="Times New Roman" w:hAnsi="Book Antiqua" w:cs="Times New Roman"/>
                <w:bCs/>
                <w:sz w:val="19"/>
                <w:szCs w:val="19"/>
                <w:lang w:eastAsia="pt-BR"/>
              </w:rPr>
              <w:t>.</w:t>
            </w:r>
            <w:r w:rsidRPr="00373592">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aurita</w:t>
            </w:r>
            <w:r w:rsidRPr="00373592">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az</w:t>
            </w:r>
            <w:r w:rsidRPr="0037359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73592">
              <w:rPr>
                <w:rFonts w:ascii="Book Antiqua" w:eastAsia="Times New Roman" w:hAnsi="Book Antiqua" w:cs="Times New Roman"/>
                <w:bCs/>
                <w:sz w:val="19"/>
                <w:szCs w:val="19"/>
                <w:lang w:eastAsia="pt-BR"/>
              </w:rPr>
              <w:t xml:space="preserve"> 15/12/20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9E3952" w14:paraId="7DE29C9D" w14:textId="77777777" w:rsidTr="009E3952">
              <w:tc>
                <w:tcPr>
                  <w:tcW w:w="8268" w:type="dxa"/>
                  <w:shd w:val="clear" w:color="auto" w:fill="FFFFFF" w:themeFill="background1"/>
                </w:tcPr>
                <w:p w14:paraId="731814CB" w14:textId="6C31DAD4" w:rsidR="009E3952" w:rsidRPr="009E3952" w:rsidRDefault="009E3952" w:rsidP="001B7834">
                  <w:pPr>
                    <w:jc w:val="both"/>
                    <w:rPr>
                      <w:rFonts w:ascii="Book Antiqua" w:eastAsia="Times New Roman" w:hAnsi="Book Antiqua" w:cs="Times New Roman"/>
                      <w:b/>
                      <w:sz w:val="19"/>
                      <w:szCs w:val="19"/>
                      <w:lang w:eastAsia="pt-BR"/>
                    </w:rPr>
                  </w:pPr>
                  <w:r w:rsidRPr="009E3952">
                    <w:rPr>
                      <w:rFonts w:ascii="Book Antiqua" w:eastAsia="Times New Roman" w:hAnsi="Book Antiqua" w:cs="Times New Roman"/>
                      <w:b/>
                      <w:sz w:val="18"/>
                      <w:szCs w:val="18"/>
                      <w:lang w:eastAsia="pt-BR"/>
                    </w:rPr>
                    <w:t>(</w:t>
                  </w:r>
                  <w:r w:rsidRPr="009E3952">
                    <w:rPr>
                      <w:rFonts w:ascii="Book Antiqua" w:eastAsia="Times New Roman" w:hAnsi="Book Antiqua" w:cs="Times New Roman"/>
                      <w:b/>
                      <w:sz w:val="18"/>
                      <w:szCs w:val="18"/>
                      <w:highlight w:val="yellow"/>
                      <w:lang w:eastAsia="pt-BR"/>
                    </w:rPr>
                    <w:t>MPDFT-2021</w:t>
                  </w:r>
                  <w:r w:rsidRPr="009E3952">
                    <w:rPr>
                      <w:rFonts w:ascii="Book Antiqua" w:eastAsia="Times New Roman" w:hAnsi="Book Antiqua" w:cs="Times New Roman"/>
                      <w:b/>
                      <w:sz w:val="18"/>
                      <w:szCs w:val="18"/>
                      <w:lang w:eastAsia="pt-BR"/>
                    </w:rPr>
                    <w:t>)</w:t>
                  </w:r>
                  <w:r w:rsidRPr="009E3952">
                    <w:rPr>
                      <w:rFonts w:ascii="Book Antiqua" w:eastAsia="Times New Roman" w:hAnsi="Book Antiqua" w:cs="Times New Roman"/>
                      <w:bCs/>
                      <w:sz w:val="18"/>
                      <w:szCs w:val="18"/>
                      <w:lang w:eastAsia="pt-BR"/>
                    </w:rPr>
                    <w:t xml:space="preserve">: Marque a alternativa correta, com relação aos crimes ambientais: O crime de vender lenha sem licença válida para todo o tempo de viagem ou do armazenamento, outorgada pela autoridade competente (art. 46, § único, da Lei 9.605/98) é norma penal em branco, sendo obrigatório narrar na denúncia qual seria a licença exigida, bem como a autoridade competente para a prática do ato administrativo. </w:t>
                  </w:r>
                  <w:r w:rsidRPr="009E3952">
                    <w:rPr>
                      <w:rFonts w:ascii="Book Antiqua" w:eastAsia="Times New Roman" w:hAnsi="Book Antiqua" w:cs="Times New Roman"/>
                      <w:b/>
                      <w:sz w:val="18"/>
                      <w:szCs w:val="18"/>
                      <w:lang w:eastAsia="pt-BR"/>
                    </w:rPr>
                    <w:t>BL: Entend. Jurisprud.</w:t>
                  </w:r>
                </w:p>
              </w:tc>
            </w:tr>
          </w:tbl>
          <w:p w14:paraId="216E190B" w14:textId="77777777" w:rsidR="00373592" w:rsidRDefault="00373592" w:rsidP="001B7834">
            <w:pPr>
              <w:jc w:val="both"/>
              <w:rPr>
                <w:rFonts w:ascii="Book Antiqua" w:eastAsia="Times New Roman" w:hAnsi="Book Antiqua" w:cs="Times New Roman"/>
                <w:b/>
                <w:i/>
                <w:color w:val="FF0000"/>
                <w:sz w:val="19"/>
                <w:szCs w:val="19"/>
                <w:lang w:eastAsia="pt-BR"/>
              </w:rPr>
            </w:pPr>
          </w:p>
          <w:p w14:paraId="199BE317" w14:textId="5DAC333E" w:rsidR="001B7834" w:rsidRDefault="001B7834" w:rsidP="006835D2">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sidRPr="00C1354D">
              <w:rPr>
                <w:rFonts w:ascii="Book Antiqua" w:eastAsia="Times New Roman" w:hAnsi="Book Antiqua" w:cs="Times New Roman"/>
                <w:b/>
                <w:sz w:val="19"/>
                <w:szCs w:val="19"/>
                <w:lang w:eastAsia="pt-BR"/>
              </w:rPr>
              <w:t xml:space="preserve">: </w:t>
            </w:r>
            <w:r w:rsidR="006835D2" w:rsidRPr="006835D2">
              <w:rPr>
                <w:rFonts w:ascii="Book Antiqua" w:eastAsia="Times New Roman" w:hAnsi="Book Antiqua" w:cs="Times New Roman"/>
                <w:b/>
                <w:i/>
                <w:iCs/>
                <w:sz w:val="19"/>
                <w:szCs w:val="19"/>
                <w:u w:val="single"/>
                <w:lang w:eastAsia="pt-BR"/>
              </w:rPr>
              <w:t>O transporte em quantidade excessiva de madeira, não acobertada pela respectiva guia de autorização, legitima a apreensão de toda a mercadoria</w:t>
            </w:r>
            <w:r w:rsidR="006835D2">
              <w:rPr>
                <w:rFonts w:ascii="Book Antiqua" w:eastAsia="Times New Roman" w:hAnsi="Book Antiqua" w:cs="Times New Roman"/>
                <w:b/>
                <w:sz w:val="19"/>
                <w:szCs w:val="19"/>
                <w:lang w:eastAsia="pt-BR"/>
              </w:rPr>
              <w:t xml:space="preserve">: </w:t>
            </w:r>
            <w:r w:rsidRPr="008E69BD">
              <w:rPr>
                <w:rFonts w:ascii="Book Antiqua" w:hAnsi="Book Antiqua" w:cs="Times New Roman"/>
                <w:b/>
                <w:bCs/>
                <w:color w:val="000000"/>
                <w:sz w:val="19"/>
                <w:szCs w:val="19"/>
              </w:rPr>
              <w:t xml:space="preserve">A empresa “Alta Vista Ltda.” estava transportando toras de madeira quando foi parada em uma fiscalização do IBAMA. Os servidores da autarquia ambiental constataram que a empresa estava transportando madeiras serradas em desacordo com a nota fiscal e com a licença de transporte que possuía. A empresa estava transportando 4.000 m3 de madeira a mais do que estava autorizada. Isso significa que ela estava transportando cerca de 10% a mais da carga que poderia. A legislação ambiental prevê a lavratura de auto de infração e a apreensão da carga. Indaga-se: </w:t>
            </w:r>
            <w:r w:rsidRPr="001B7834">
              <w:rPr>
                <w:rFonts w:ascii="Book Antiqua" w:hAnsi="Book Antiqua" w:cs="Times New Roman"/>
                <w:b/>
                <w:bCs/>
                <w:color w:val="000000"/>
                <w:sz w:val="19"/>
                <w:szCs w:val="19"/>
                <w:highlight w:val="green"/>
              </w:rPr>
              <w:t>deverá ser apreendida a carga toda (todas as madeiras) ou apenas aquelas que excederam a autorização prevista na guia de transporte?</w:t>
            </w:r>
            <w:r>
              <w:rPr>
                <w:rFonts w:ascii="Book Antiqua" w:hAnsi="Book Antiqua" w:cs="Times New Roman"/>
                <w:b/>
                <w:bCs/>
                <w:color w:val="000000"/>
                <w:sz w:val="19"/>
                <w:szCs w:val="19"/>
              </w:rPr>
              <w:t xml:space="preserve"> </w:t>
            </w:r>
            <w:r w:rsidRPr="001B7834">
              <w:rPr>
                <w:rFonts w:ascii="Book Antiqua" w:hAnsi="Book Antiqua" w:cs="Times New Roman"/>
                <w:b/>
                <w:bCs/>
                <w:color w:val="000000"/>
                <w:sz w:val="19"/>
                <w:szCs w:val="19"/>
                <w:shd w:val="clear" w:color="auto" w:fill="F7CAAC" w:themeFill="accent2" w:themeFillTint="66"/>
              </w:rPr>
              <w:t>A carga inteira</w:t>
            </w:r>
            <w:r w:rsidRPr="008E69BD">
              <w:rPr>
                <w:rFonts w:ascii="Book Antiqua" w:hAnsi="Book Antiqua" w:cs="Times New Roman"/>
                <w:b/>
                <w:bCs/>
                <w:color w:val="000000"/>
                <w:sz w:val="19"/>
                <w:szCs w:val="19"/>
              </w:rPr>
              <w:t xml:space="preserve">. A </w:t>
            </w:r>
            <w:r w:rsidRPr="001B7834">
              <w:rPr>
                <w:rFonts w:ascii="Book Antiqua" w:hAnsi="Book Antiqua" w:cs="Times New Roman"/>
                <w:b/>
                <w:bCs/>
                <w:color w:val="000000"/>
                <w:sz w:val="19"/>
                <w:szCs w:val="19"/>
                <w:highlight w:val="yellow"/>
              </w:rPr>
              <w:t>gravidade da conduta de quem transporta madeira em descompasso com a respectiva guia de autorização</w:t>
            </w:r>
            <w:r w:rsidRPr="008E69BD">
              <w:rPr>
                <w:rFonts w:ascii="Book Antiqua" w:hAnsi="Book Antiqua" w:cs="Times New Roman"/>
                <w:b/>
                <w:bCs/>
                <w:color w:val="000000"/>
                <w:sz w:val="19"/>
                <w:szCs w:val="19"/>
              </w:rPr>
              <w:t xml:space="preserve"> </w:t>
            </w:r>
            <w:r w:rsidRPr="008E69BD">
              <w:rPr>
                <w:rFonts w:ascii="Book Antiqua" w:hAnsi="Book Antiqua" w:cs="Times New Roman"/>
                <w:b/>
                <w:bCs/>
                <w:color w:val="000000"/>
                <w:sz w:val="19"/>
                <w:szCs w:val="19"/>
                <w:highlight w:val="green"/>
              </w:rPr>
              <w:t>não se calcula com base apenas no quantitativo em excesso</w:t>
            </w:r>
            <w:r w:rsidRPr="008E69BD">
              <w:rPr>
                <w:rFonts w:ascii="Book Antiqua" w:hAnsi="Book Antiqua" w:cs="Times New Roman"/>
                <w:b/>
                <w:bCs/>
                <w:color w:val="000000"/>
                <w:sz w:val="19"/>
                <w:szCs w:val="19"/>
              </w:rPr>
              <w:t xml:space="preserve">. </w:t>
            </w:r>
            <w:r w:rsidRPr="001B7834">
              <w:rPr>
                <w:rFonts w:ascii="Book Antiqua" w:hAnsi="Book Antiqua" w:cs="Times New Roman"/>
                <w:b/>
                <w:bCs/>
                <w:color w:val="000000"/>
                <w:sz w:val="19"/>
                <w:szCs w:val="19"/>
                <w:highlight w:val="yellow"/>
              </w:rPr>
              <w:t>Essa infração compromete a eficácia de todo o sistema de proteção ambiental</w:t>
            </w:r>
            <w:r w:rsidRPr="008E69BD">
              <w:rPr>
                <w:rFonts w:ascii="Book Antiqua" w:hAnsi="Book Antiqua" w:cs="Times New Roman"/>
                <w:b/>
                <w:bCs/>
                <w:color w:val="000000"/>
                <w:sz w:val="19"/>
                <w:szCs w:val="19"/>
              </w:rPr>
              <w:t xml:space="preserve">. Logo, </w:t>
            </w:r>
            <w:r w:rsidRPr="008E69BD">
              <w:rPr>
                <w:rFonts w:ascii="Book Antiqua" w:hAnsi="Book Antiqua" w:cs="Times New Roman"/>
                <w:b/>
                <w:bCs/>
                <w:color w:val="000000"/>
                <w:sz w:val="19"/>
                <w:szCs w:val="19"/>
                <w:shd w:val="clear" w:color="auto" w:fill="F7CAAC" w:themeFill="accent2" w:themeFillTint="66"/>
              </w:rPr>
              <w:t>a medida de apreensão</w:t>
            </w:r>
            <w:r w:rsidRPr="008E69BD">
              <w:rPr>
                <w:rFonts w:ascii="Book Antiqua" w:hAnsi="Book Antiqua" w:cs="Times New Roman"/>
                <w:b/>
                <w:bCs/>
                <w:color w:val="000000"/>
                <w:sz w:val="19"/>
                <w:szCs w:val="19"/>
              </w:rPr>
              <w:t xml:space="preserve"> </w:t>
            </w:r>
            <w:r w:rsidRPr="008E69BD">
              <w:rPr>
                <w:rFonts w:ascii="Book Antiqua" w:hAnsi="Book Antiqua" w:cs="Times New Roman"/>
                <w:b/>
                <w:bCs/>
                <w:color w:val="000000"/>
                <w:sz w:val="19"/>
                <w:szCs w:val="19"/>
                <w:highlight w:val="green"/>
              </w:rPr>
              <w:t>deve compreender a totalidade da mercadoria transportada</w:t>
            </w:r>
            <w:r w:rsidRPr="008E69BD">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E69BD">
              <w:rPr>
                <w:rFonts w:ascii="Book Antiqua" w:hAnsi="Book Antiqua" w:cs="Times New Roman"/>
                <w:color w:val="000000"/>
                <w:sz w:val="19"/>
                <w:szCs w:val="19"/>
              </w:rPr>
              <w:t>STJ. 2ª T. REsp 1784755-MT, Rel. Min. Og Fernandes, j</w:t>
            </w:r>
            <w:r>
              <w:rPr>
                <w:rFonts w:ascii="Book Antiqua" w:hAnsi="Book Antiqua" w:cs="Times New Roman"/>
                <w:color w:val="000000"/>
                <w:sz w:val="19"/>
                <w:szCs w:val="19"/>
              </w:rPr>
              <w:t xml:space="preserve">. </w:t>
            </w:r>
            <w:r w:rsidRPr="008E69BD">
              <w:rPr>
                <w:rFonts w:ascii="Book Antiqua" w:hAnsi="Book Antiqua" w:cs="Times New Roman"/>
                <w:color w:val="000000"/>
                <w:sz w:val="19"/>
                <w:szCs w:val="19"/>
              </w:rPr>
              <w:t>17/9/19</w:t>
            </w:r>
            <w:r>
              <w:rPr>
                <w:rFonts w:ascii="Book Antiqua" w:hAnsi="Book Antiqua" w:cs="Times New Roman"/>
                <w:b/>
                <w:bCs/>
                <w:color w:val="000000"/>
                <w:sz w:val="19"/>
                <w:szCs w:val="19"/>
              </w:rPr>
              <w:t xml:space="preserve"> </w:t>
            </w:r>
            <w:r w:rsidRPr="008E69BD">
              <w:rPr>
                <w:rFonts w:ascii="Book Antiqua" w:hAnsi="Book Antiqua" w:cs="Times New Roman"/>
                <w:b/>
                <w:bCs/>
                <w:color w:val="000000"/>
                <w:sz w:val="19"/>
                <w:szCs w:val="19"/>
              </w:rPr>
              <w:t>(Info 658).</w:t>
            </w:r>
          </w:p>
          <w:tbl>
            <w:tblPr>
              <w:tblStyle w:val="Tabelacomgrade"/>
              <w:tblW w:w="0" w:type="auto"/>
              <w:tblLook w:val="04A0" w:firstRow="1" w:lastRow="0" w:firstColumn="1" w:lastColumn="0" w:noHBand="0" w:noVBand="1"/>
            </w:tblPr>
            <w:tblGrid>
              <w:gridCol w:w="8268"/>
            </w:tblGrid>
            <w:tr w:rsidR="00D64A15" w14:paraId="2A1A5FB2" w14:textId="77777777" w:rsidTr="00D64A15">
              <w:tc>
                <w:tcPr>
                  <w:tcW w:w="8268" w:type="dxa"/>
                  <w:shd w:val="clear" w:color="auto" w:fill="FFFFFF" w:themeFill="background1"/>
                </w:tcPr>
                <w:p w14:paraId="6DB16CAE" w14:textId="7710D82D" w:rsidR="00D64A15" w:rsidRDefault="00D64A15" w:rsidP="001B7834">
                  <w:pPr>
                    <w:jc w:val="both"/>
                    <w:rPr>
                      <w:rFonts w:ascii="Book Antiqua" w:eastAsia="Times New Roman" w:hAnsi="Book Antiqua" w:cs="Times New Roman"/>
                      <w:bCs/>
                      <w:sz w:val="18"/>
                      <w:szCs w:val="18"/>
                      <w:lang w:eastAsia="pt-BR"/>
                    </w:rPr>
                  </w:pPr>
                  <w:r w:rsidRPr="00D64A15">
                    <w:rPr>
                      <w:rFonts w:ascii="Book Antiqua" w:hAnsi="Book Antiqua" w:cs="Times New Roman"/>
                      <w:b/>
                      <w:bCs/>
                      <w:i/>
                      <w:iCs/>
                      <w:color w:val="FF0000"/>
                      <w:sz w:val="18"/>
                      <w:szCs w:val="18"/>
                    </w:rPr>
                    <w:t>#</w:t>
                  </w:r>
                  <w:r w:rsidRPr="00D64A15">
                    <w:rPr>
                      <w:rFonts w:ascii="Book Antiqua" w:hAnsi="Book Antiqua" w:cs="Times New Roman"/>
                      <w:b/>
                      <w:bCs/>
                      <w:i/>
                      <w:iCs/>
                      <w:color w:val="FF0000"/>
                      <w:sz w:val="18"/>
                      <w:szCs w:val="18"/>
                      <w:highlight w:val="green"/>
                    </w:rPr>
                    <w:t>Comentários sobre o julgado acima</w:t>
                  </w:r>
                  <w:r w:rsidRPr="00D64A15">
                    <w:rPr>
                      <w:rFonts w:ascii="Book Antiqua" w:hAnsi="Book Antiqua" w:cs="Times New Roman"/>
                      <w:b/>
                      <w:bCs/>
                      <w:i/>
                      <w:iCs/>
                      <w:color w:val="FF0000"/>
                      <w:sz w:val="18"/>
                      <w:szCs w:val="18"/>
                    </w:rPr>
                    <w:t>: #</w:t>
                  </w:r>
                  <w:r w:rsidRPr="00D64A15">
                    <w:rPr>
                      <w:rFonts w:ascii="Book Antiqua" w:hAnsi="Book Antiqua" w:cs="Times New Roman"/>
                      <w:b/>
                      <w:bCs/>
                      <w:i/>
                      <w:iCs/>
                      <w:color w:val="FF0000"/>
                      <w:sz w:val="18"/>
                      <w:szCs w:val="18"/>
                      <w:highlight w:val="green"/>
                    </w:rPr>
                    <w:t>DOD</w:t>
                  </w:r>
                  <w:r w:rsidRPr="00D64A15">
                    <w:rPr>
                      <w:rFonts w:ascii="Book Antiqua" w:hAnsi="Book Antiqua" w:cs="Times New Roman"/>
                      <w:color w:val="000000"/>
                      <w:sz w:val="18"/>
                      <w:szCs w:val="18"/>
                    </w:rPr>
                    <w:t xml:space="preserve">: </w:t>
                  </w:r>
                  <w:r w:rsidRPr="00D64A15">
                    <w:rPr>
                      <w:rFonts w:ascii="Book Antiqua" w:eastAsia="Times New Roman" w:hAnsi="Book Antiqua" w:cs="Times New Roman"/>
                      <w:b/>
                      <w:i/>
                      <w:iCs/>
                      <w:sz w:val="18"/>
                      <w:szCs w:val="18"/>
                      <w:shd w:val="clear" w:color="auto" w:fill="F7CAAC" w:themeFill="accent2" w:themeFillTint="66"/>
                      <w:lang w:eastAsia="pt-BR"/>
                    </w:rPr>
                    <w:t>Apreensão da madeira é medida prevista na Lei nº 9.605/98</w:t>
                  </w:r>
                  <w:r w:rsidRPr="00D64A15">
                    <w:rPr>
                      <w:rFonts w:ascii="Book Antiqua" w:eastAsia="Times New Roman" w:hAnsi="Book Antiqua" w:cs="Times New Roman"/>
                      <w:bCs/>
                      <w:sz w:val="18"/>
                      <w:szCs w:val="18"/>
                      <w:lang w:eastAsia="pt-BR"/>
                    </w:rPr>
                    <w:t xml:space="preserve">: O art. 46, </w:t>
                  </w:r>
                  <w:r>
                    <w:rPr>
                      <w:rFonts w:ascii="Book Antiqua" w:eastAsia="Times New Roman" w:hAnsi="Book Antiqua" w:cs="Times New Roman"/>
                      <w:bCs/>
                      <w:sz w:val="18"/>
                      <w:szCs w:val="18"/>
                      <w:lang w:eastAsia="pt-BR"/>
                    </w:rPr>
                    <w:t>§</w:t>
                  </w:r>
                  <w:r w:rsidRPr="00D64A15">
                    <w:rPr>
                      <w:rFonts w:ascii="Book Antiqua" w:eastAsia="Times New Roman" w:hAnsi="Book Antiqua" w:cs="Times New Roman"/>
                      <w:bCs/>
                      <w:sz w:val="18"/>
                      <w:szCs w:val="18"/>
                      <w:lang w:eastAsia="pt-BR"/>
                    </w:rPr>
                    <w:t xml:space="preserve"> único, da Lei nº 9.605/98 tipifica como crime a conduta de transportar madeira, lenha, carvão ou outros produtos de origem vegetal sem a devida licença por parte da autoridade competente</w:t>
                  </w:r>
                  <w:r>
                    <w:rPr>
                      <w:rFonts w:ascii="Book Antiqua" w:eastAsia="Times New Roman" w:hAnsi="Book Antiqua" w:cs="Times New Roman"/>
                      <w:bCs/>
                      <w:sz w:val="18"/>
                      <w:szCs w:val="18"/>
                      <w:lang w:eastAsia="pt-BR"/>
                    </w:rPr>
                    <w:t xml:space="preserve">. </w:t>
                  </w:r>
                  <w:r w:rsidRPr="00D64A15">
                    <w:rPr>
                      <w:rFonts w:ascii="Book Antiqua" w:eastAsia="Times New Roman" w:hAnsi="Book Antiqua" w:cs="Times New Roman"/>
                      <w:bCs/>
                      <w:sz w:val="18"/>
                      <w:szCs w:val="18"/>
                      <w:lang w:eastAsia="pt-BR"/>
                    </w:rPr>
                    <w:t>Essa conduta também caracteriza infração administrativa, nos termos do art. 70 da Le</w:t>
                  </w:r>
                  <w:r>
                    <w:rPr>
                      <w:rFonts w:ascii="Book Antiqua" w:eastAsia="Times New Roman" w:hAnsi="Book Antiqua" w:cs="Times New Roman"/>
                      <w:bCs/>
                      <w:sz w:val="18"/>
                      <w:szCs w:val="18"/>
                      <w:lang w:eastAsia="pt-BR"/>
                    </w:rPr>
                    <w:t>i de Crimes Ambientais</w:t>
                  </w:r>
                  <w:r>
                    <w:rPr>
                      <w:rStyle w:val="Refdenotaderodap"/>
                      <w:rFonts w:ascii="Book Antiqua" w:eastAsia="Times New Roman" w:hAnsi="Book Antiqua" w:cs="Times New Roman"/>
                      <w:bCs/>
                      <w:sz w:val="18"/>
                      <w:szCs w:val="18"/>
                      <w:lang w:eastAsia="pt-BR"/>
                    </w:rPr>
                    <w:footnoteReference w:id="6"/>
                  </w:r>
                  <w:r>
                    <w:rPr>
                      <w:rFonts w:ascii="Book Antiqua" w:eastAsia="Times New Roman" w:hAnsi="Book Antiqua" w:cs="Times New Roman"/>
                      <w:bCs/>
                      <w:sz w:val="18"/>
                      <w:szCs w:val="18"/>
                      <w:lang w:eastAsia="pt-BR"/>
                    </w:rPr>
                    <w:t xml:space="preserve">. </w:t>
                  </w:r>
                  <w:r w:rsidRPr="00D64A15">
                    <w:rPr>
                      <w:rFonts w:ascii="Book Antiqua" w:eastAsia="Times New Roman" w:hAnsi="Book Antiqua" w:cs="Times New Roman"/>
                      <w:bCs/>
                      <w:sz w:val="18"/>
                      <w:szCs w:val="18"/>
                      <w:lang w:eastAsia="pt-BR"/>
                    </w:rPr>
                    <w:t xml:space="preserve">A </w:t>
                  </w:r>
                  <w:r>
                    <w:rPr>
                      <w:rFonts w:ascii="Book Antiqua" w:eastAsia="Times New Roman" w:hAnsi="Book Antiqua" w:cs="Times New Roman"/>
                      <w:bCs/>
                      <w:sz w:val="18"/>
                      <w:szCs w:val="18"/>
                      <w:lang w:eastAsia="pt-BR"/>
                    </w:rPr>
                    <w:t>mesma L</w:t>
                  </w:r>
                  <w:r w:rsidRPr="00D64A15">
                    <w:rPr>
                      <w:rFonts w:ascii="Book Antiqua" w:eastAsia="Times New Roman" w:hAnsi="Book Antiqua" w:cs="Times New Roman"/>
                      <w:bCs/>
                      <w:sz w:val="18"/>
                      <w:szCs w:val="18"/>
                      <w:lang w:eastAsia="pt-BR"/>
                    </w:rPr>
                    <w:t>ei determina a apreensão da madeira (produto da flora) nesses casos</w:t>
                  </w:r>
                  <w:r w:rsidR="00DE7ECE">
                    <w:rPr>
                      <w:rFonts w:ascii="Book Antiqua" w:eastAsia="Times New Roman" w:hAnsi="Book Antiqua" w:cs="Times New Roman"/>
                      <w:bCs/>
                      <w:sz w:val="18"/>
                      <w:szCs w:val="18"/>
                      <w:lang w:eastAsia="pt-BR"/>
                    </w:rPr>
                    <w:t xml:space="preserve">, tal como dispõe </w:t>
                  </w:r>
                  <w:r>
                    <w:rPr>
                      <w:rFonts w:ascii="Book Antiqua" w:eastAsia="Times New Roman" w:hAnsi="Book Antiqua" w:cs="Times New Roman"/>
                      <w:bCs/>
                      <w:sz w:val="18"/>
                      <w:szCs w:val="18"/>
                      <w:lang w:eastAsia="pt-BR"/>
                    </w:rPr>
                    <w:t>o §3º do art. 25</w:t>
                  </w:r>
                  <w:r>
                    <w:rPr>
                      <w:rStyle w:val="Refdenotaderodap"/>
                      <w:rFonts w:ascii="Book Antiqua" w:eastAsia="Times New Roman" w:hAnsi="Book Antiqua" w:cs="Times New Roman"/>
                      <w:bCs/>
                      <w:sz w:val="18"/>
                      <w:szCs w:val="18"/>
                      <w:lang w:eastAsia="pt-BR"/>
                    </w:rPr>
                    <w:footnoteReference w:id="7"/>
                  </w:r>
                  <w:r w:rsidR="00DE7ECE">
                    <w:rPr>
                      <w:rFonts w:ascii="Book Antiqua" w:eastAsia="Times New Roman" w:hAnsi="Book Antiqua" w:cs="Times New Roman"/>
                      <w:bCs/>
                      <w:sz w:val="18"/>
                      <w:szCs w:val="18"/>
                      <w:lang w:eastAsia="pt-BR"/>
                    </w:rPr>
                    <w:t xml:space="preserve"> e o inciso IV do art. 72</w:t>
                  </w:r>
                  <w:r w:rsidR="00DE7ECE">
                    <w:rPr>
                      <w:rStyle w:val="Refdenotaderodap"/>
                      <w:rFonts w:ascii="Book Antiqua" w:eastAsia="Times New Roman" w:hAnsi="Book Antiqua" w:cs="Times New Roman"/>
                      <w:bCs/>
                      <w:sz w:val="18"/>
                      <w:szCs w:val="18"/>
                      <w:lang w:eastAsia="pt-BR"/>
                    </w:rPr>
                    <w:footnoteReference w:id="8"/>
                  </w:r>
                  <w:r>
                    <w:rPr>
                      <w:rFonts w:ascii="Book Antiqua" w:eastAsia="Times New Roman" w:hAnsi="Book Antiqua" w:cs="Times New Roman"/>
                      <w:bCs/>
                      <w:sz w:val="18"/>
                      <w:szCs w:val="18"/>
                      <w:lang w:eastAsia="pt-BR"/>
                    </w:rPr>
                    <w:t>.</w:t>
                  </w:r>
                </w:p>
                <w:p w14:paraId="10DA8483" w14:textId="73DA4977" w:rsidR="00DE7ECE" w:rsidRPr="00D64A15" w:rsidRDefault="00DE7ECE" w:rsidP="00DE7ECE">
                  <w:pPr>
                    <w:jc w:val="both"/>
                    <w:rPr>
                      <w:rFonts w:ascii="Book Antiqua" w:hAnsi="Book Antiqua" w:cs="Times New Roman"/>
                      <w:color w:val="000000"/>
                      <w:sz w:val="18"/>
                      <w:szCs w:val="18"/>
                    </w:rPr>
                  </w:pPr>
                  <w:r w:rsidRPr="00D64A15">
                    <w:rPr>
                      <w:rFonts w:ascii="Book Antiqua" w:hAnsi="Book Antiqua" w:cs="Times New Roman"/>
                      <w:b/>
                      <w:bCs/>
                      <w:i/>
                      <w:iCs/>
                      <w:color w:val="FF0000"/>
                      <w:sz w:val="18"/>
                      <w:szCs w:val="18"/>
                    </w:rPr>
                    <w:t>#</w:t>
                  </w:r>
                  <w:r w:rsidRPr="00D64A15">
                    <w:rPr>
                      <w:rFonts w:ascii="Book Antiqua" w:hAnsi="Book Antiqua" w:cs="Times New Roman"/>
                      <w:b/>
                      <w:bCs/>
                      <w:i/>
                      <w:iCs/>
                      <w:color w:val="FF0000"/>
                      <w:sz w:val="18"/>
                      <w:szCs w:val="18"/>
                      <w:highlight w:val="green"/>
                    </w:rPr>
                    <w:t>Comentários sobre o julgado acima</w:t>
                  </w:r>
                  <w:r w:rsidRPr="00D64A15">
                    <w:rPr>
                      <w:rFonts w:ascii="Book Antiqua" w:hAnsi="Book Antiqua" w:cs="Times New Roman"/>
                      <w:b/>
                      <w:bCs/>
                      <w:i/>
                      <w:iCs/>
                      <w:color w:val="FF0000"/>
                      <w:sz w:val="18"/>
                      <w:szCs w:val="18"/>
                    </w:rPr>
                    <w:t>: #</w:t>
                  </w:r>
                  <w:r w:rsidRPr="00D64A15">
                    <w:rPr>
                      <w:rFonts w:ascii="Book Antiqua" w:hAnsi="Book Antiqua" w:cs="Times New Roman"/>
                      <w:b/>
                      <w:bCs/>
                      <w:i/>
                      <w:iCs/>
                      <w:color w:val="FF0000"/>
                      <w:sz w:val="18"/>
                      <w:szCs w:val="18"/>
                      <w:highlight w:val="green"/>
                    </w:rPr>
                    <w:t>DOD</w:t>
                  </w:r>
                  <w:r w:rsidRPr="00D64A15">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DE7ECE">
                    <w:rPr>
                      <w:rFonts w:ascii="Book Antiqua" w:hAnsi="Book Antiqua" w:cs="Times New Roman"/>
                      <w:b/>
                      <w:bCs/>
                      <w:i/>
                      <w:iCs/>
                      <w:color w:val="000000"/>
                      <w:sz w:val="18"/>
                      <w:szCs w:val="18"/>
                      <w:shd w:val="clear" w:color="auto" w:fill="F7CAAC" w:themeFill="accent2" w:themeFillTint="66"/>
                    </w:rPr>
                    <w:t>Apreensão de toda a madeira é medida para desestimular novas infrações</w:t>
                  </w:r>
                  <w:r>
                    <w:rPr>
                      <w:rFonts w:ascii="Book Antiqua" w:hAnsi="Book Antiqua" w:cs="Times New Roman"/>
                      <w:color w:val="000000"/>
                      <w:sz w:val="18"/>
                      <w:szCs w:val="18"/>
                    </w:rPr>
                    <w:t xml:space="preserve">: </w:t>
                  </w:r>
                  <w:r w:rsidRPr="00DE7ECE">
                    <w:rPr>
                      <w:rFonts w:ascii="Book Antiqua" w:hAnsi="Book Antiqua" w:cs="Times New Roman"/>
                      <w:color w:val="000000"/>
                      <w:sz w:val="18"/>
                      <w:szCs w:val="18"/>
                    </w:rPr>
                    <w:t>Para o STJ, não é possível reduzir a apreensão da madeira apenas ao quantitativo de carga que excedeu a autorização da guia de transporte porque isso:</w:t>
                  </w:r>
                  <w:r>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rPr>
                    <w:t xml:space="preserve">a) </w:t>
                  </w:r>
                  <w:r w:rsidRPr="00DE7ECE">
                    <w:rPr>
                      <w:rFonts w:ascii="Book Antiqua" w:hAnsi="Book Antiqua" w:cs="Times New Roman"/>
                      <w:b/>
                      <w:bCs/>
                      <w:color w:val="000000"/>
                      <w:sz w:val="18"/>
                      <w:szCs w:val="18"/>
                      <w:highlight w:val="cyan"/>
                    </w:rPr>
                    <w:t>caracterizaria medida não prevista na lei</w:t>
                  </w:r>
                  <w:r w:rsidRPr="00DE7ECE">
                    <w:rPr>
                      <w:rFonts w:ascii="Book Antiqua" w:hAnsi="Book Antiqua" w:cs="Times New Roman"/>
                      <w:color w:val="000000"/>
                      <w:sz w:val="18"/>
                      <w:szCs w:val="18"/>
                    </w:rPr>
                    <w:t>; e</w:t>
                  </w:r>
                  <w:r>
                    <w:rPr>
                      <w:rFonts w:ascii="Book Antiqua" w:hAnsi="Book Antiqua" w:cs="Times New Roman"/>
                      <w:color w:val="000000"/>
                      <w:sz w:val="18"/>
                      <w:szCs w:val="18"/>
                    </w:rPr>
                    <w:t xml:space="preserve"> b) </w:t>
                  </w:r>
                  <w:r w:rsidRPr="00DE7ECE">
                    <w:rPr>
                      <w:rFonts w:ascii="Book Antiqua" w:hAnsi="Book Antiqua" w:cs="Times New Roman"/>
                      <w:b/>
                      <w:bCs/>
                      <w:color w:val="000000"/>
                      <w:sz w:val="18"/>
                      <w:szCs w:val="18"/>
                      <w:highlight w:val="cyan"/>
                    </w:rPr>
                    <w:t>representaria em providência contrária aos objetivos das leis de proteção ao meio ambiente</w:t>
                  </w:r>
                  <w:r w:rsidRPr="00DE7ECE">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DE7ECE">
                    <w:rPr>
                      <w:rFonts w:ascii="Book Antiqua" w:hAnsi="Book Antiqua" w:cs="Times New Roman"/>
                      <w:color w:val="000000"/>
                      <w:sz w:val="18"/>
                      <w:szCs w:val="18"/>
                    </w:rPr>
                    <w:t xml:space="preserve">A </w:t>
                  </w:r>
                  <w:r w:rsidRPr="00DE7ECE">
                    <w:rPr>
                      <w:rFonts w:ascii="Book Antiqua" w:hAnsi="Book Antiqua" w:cs="Times New Roman"/>
                      <w:b/>
                      <w:bCs/>
                      <w:color w:val="000000"/>
                      <w:sz w:val="18"/>
                      <w:szCs w:val="18"/>
                      <w:shd w:val="clear" w:color="auto" w:fill="F7CAAC" w:themeFill="accent2" w:themeFillTint="66"/>
                    </w:rPr>
                    <w:t>medida de apreensão da totalidade da carga transportada</w:t>
                  </w:r>
                  <w:r w:rsidRPr="00DE7ECE">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highlight w:val="yellow"/>
                    </w:rPr>
                    <w:t xml:space="preserve">consiste em </w:t>
                  </w:r>
                  <w:r w:rsidRPr="00DE7ECE">
                    <w:rPr>
                      <w:rFonts w:ascii="Book Antiqua" w:hAnsi="Book Antiqua" w:cs="Times New Roman"/>
                      <w:b/>
                      <w:bCs/>
                      <w:color w:val="000000"/>
                      <w:sz w:val="18"/>
                      <w:szCs w:val="18"/>
                      <w:highlight w:val="yellow"/>
                    </w:rPr>
                    <w:lastRenderedPageBreak/>
                    <w:t>importante mecanismo para a tutela do meio ambiente</w:t>
                  </w:r>
                  <w:r w:rsidRPr="00DE7ECE">
                    <w:rPr>
                      <w:rFonts w:ascii="Book Antiqua" w:hAnsi="Book Antiqua" w:cs="Times New Roman"/>
                      <w:color w:val="000000"/>
                      <w:sz w:val="18"/>
                      <w:szCs w:val="18"/>
                    </w:rPr>
                    <w:t xml:space="preserve">, em razão do </w:t>
                  </w:r>
                  <w:r w:rsidRPr="00DE7ECE">
                    <w:rPr>
                      <w:rFonts w:ascii="Book Antiqua" w:hAnsi="Book Antiqua" w:cs="Times New Roman"/>
                      <w:b/>
                      <w:bCs/>
                      <w:color w:val="000000"/>
                      <w:sz w:val="18"/>
                      <w:szCs w:val="18"/>
                      <w:highlight w:val="cyan"/>
                    </w:rPr>
                    <w:t>efeito dissuasório imediato</w:t>
                  </w:r>
                  <w:r w:rsidRPr="00DE7ECE">
                    <w:rPr>
                      <w:rFonts w:ascii="Book Antiqua" w:hAnsi="Book Antiqua" w:cs="Times New Roman"/>
                      <w:color w:val="000000"/>
                      <w:sz w:val="18"/>
                      <w:szCs w:val="18"/>
                    </w:rPr>
                    <w:t xml:space="preserve"> que produz sobre o infrator ou aquele que contribuiu para a prática da conduta ilícita. Isso porque a </w:t>
                  </w:r>
                  <w:r w:rsidRPr="00DE7ECE">
                    <w:rPr>
                      <w:rFonts w:ascii="Book Antiqua" w:hAnsi="Book Antiqua" w:cs="Times New Roman"/>
                      <w:b/>
                      <w:bCs/>
                      <w:color w:val="000000"/>
                      <w:sz w:val="18"/>
                      <w:szCs w:val="18"/>
                      <w:shd w:val="clear" w:color="auto" w:fill="F7CAAC" w:themeFill="accent2" w:themeFillTint="66"/>
                    </w:rPr>
                    <w:t>apreensão de bens gera</w:t>
                  </w:r>
                  <w:r w:rsidRPr="00DE7ECE">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highlight w:val="cyan"/>
                    </w:rPr>
                    <w:t>ainda que provisoriamente</w:t>
                  </w:r>
                  <w:r w:rsidRPr="00DE7ECE">
                    <w:rPr>
                      <w:rFonts w:ascii="Book Antiqua" w:hAnsi="Book Antiqua" w:cs="Times New Roman"/>
                      <w:color w:val="000000"/>
                      <w:sz w:val="18"/>
                      <w:szCs w:val="18"/>
                    </w:rPr>
                    <w:t xml:space="preserve">, a </w:t>
                  </w:r>
                  <w:r w:rsidRPr="00DE7ECE">
                    <w:rPr>
                      <w:rFonts w:ascii="Book Antiqua" w:hAnsi="Book Antiqua" w:cs="Times New Roman"/>
                      <w:b/>
                      <w:bCs/>
                      <w:color w:val="000000"/>
                      <w:sz w:val="18"/>
                      <w:szCs w:val="18"/>
                      <w:highlight w:val="yellow"/>
                    </w:rPr>
                    <w:t>descapitalização da parte envolvida no ilícito</w:t>
                  </w:r>
                  <w:r w:rsidRPr="00DE7ECE">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highlight w:val="yellow"/>
                    </w:rPr>
                    <w:t>evita a reiteração da prática</w:t>
                  </w:r>
                  <w:r w:rsidRPr="00DE7ECE">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highlight w:val="yellow"/>
                    </w:rPr>
                    <w:t>facilita a recuperação do dano</w:t>
                  </w:r>
                  <w:r w:rsidRPr="00DE7ECE">
                    <w:rPr>
                      <w:rFonts w:ascii="Book Antiqua" w:hAnsi="Book Antiqua" w:cs="Times New Roman"/>
                      <w:color w:val="000000"/>
                      <w:sz w:val="18"/>
                      <w:szCs w:val="18"/>
                    </w:rPr>
                    <w:t xml:space="preserve"> e, ainda, </w:t>
                  </w:r>
                  <w:r w:rsidRPr="00DE7ECE">
                    <w:rPr>
                      <w:rFonts w:ascii="Book Antiqua" w:hAnsi="Book Antiqua" w:cs="Times New Roman"/>
                      <w:b/>
                      <w:bCs/>
                      <w:color w:val="000000"/>
                      <w:sz w:val="18"/>
                      <w:szCs w:val="18"/>
                      <w:highlight w:val="yellow"/>
                    </w:rPr>
                    <w:t>contribui para a garantia do resultado prático do processo administrativo</w:t>
                  </w:r>
                  <w:r w:rsidRPr="00DE7ECE">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DE7ECE">
                    <w:rPr>
                      <w:rFonts w:ascii="Book Antiqua" w:hAnsi="Book Antiqua" w:cs="Times New Roman"/>
                      <w:color w:val="000000"/>
                      <w:sz w:val="18"/>
                      <w:szCs w:val="18"/>
                    </w:rPr>
                    <w:t>Seria, portanto, uma forma de desestimular que a empresa cometa novas infrações ambientais.</w:t>
                  </w:r>
                </w:p>
              </w:tc>
            </w:tr>
          </w:tbl>
          <w:p w14:paraId="06E9A694" w14:textId="77777777" w:rsidR="00D64A15" w:rsidRDefault="00D64A15" w:rsidP="00D64A15">
            <w:pPr>
              <w:jc w:val="both"/>
              <w:rPr>
                <w:rFonts w:ascii="Book Antiqua" w:hAnsi="Book Antiqua" w:cs="Times New Roman"/>
                <w:bCs/>
                <w:sz w:val="19"/>
                <w:szCs w:val="19"/>
              </w:rPr>
            </w:pPr>
          </w:p>
          <w:p w14:paraId="717DEA07" w14:textId="4FE7B3CD" w:rsidR="00D64A15" w:rsidRPr="001B7834" w:rsidRDefault="00D64A15" w:rsidP="00D64A15">
            <w:pPr>
              <w:jc w:val="both"/>
              <w:rPr>
                <w:rFonts w:ascii="Book Antiqua" w:hAnsi="Book Antiqua" w:cs="Times New Roman"/>
                <w:bCs/>
                <w:sz w:val="19"/>
                <w:szCs w:val="19"/>
              </w:rPr>
            </w:pPr>
          </w:p>
        </w:tc>
      </w:tr>
    </w:tbl>
    <w:p w14:paraId="0D1533AC" w14:textId="52BBE16C"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49" w:name="art47"/>
      <w:bookmarkEnd w:id="149"/>
      <w:r w:rsidRPr="00E91F78">
        <w:rPr>
          <w:rFonts w:ascii="Book Antiqua" w:eastAsia="Times New Roman" w:hAnsi="Book Antiqua" w:cs="Times New Roman"/>
          <w:sz w:val="16"/>
          <w:szCs w:val="16"/>
          <w:lang w:eastAsia="pt-BR"/>
        </w:rPr>
        <w:lastRenderedPageBreak/>
        <w:t xml:space="preserve">Art. 47. </w:t>
      </w:r>
      <w:hyperlink r:id="rId36" w:history="1">
        <w:r w:rsidRPr="00E91F78">
          <w:rPr>
            <w:rFonts w:ascii="Book Antiqua" w:eastAsia="Times New Roman" w:hAnsi="Book Antiqua" w:cs="Times New Roman"/>
            <w:color w:val="0000FF"/>
            <w:sz w:val="16"/>
            <w:szCs w:val="16"/>
            <w:u w:val="single"/>
            <w:lang w:eastAsia="pt-BR"/>
          </w:rPr>
          <w:t>(VETADO)</w:t>
        </w:r>
      </w:hyperlink>
    </w:p>
    <w:p w14:paraId="016C0636" w14:textId="49DFEC68"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bookmarkStart w:id="150" w:name="art48"/>
      <w:bookmarkEnd w:id="150"/>
      <w:r w:rsidRPr="00D00EA7">
        <w:rPr>
          <w:rFonts w:ascii="Book Antiqua" w:eastAsia="Times New Roman" w:hAnsi="Book Antiqua" w:cs="Times New Roman"/>
          <w:b/>
          <w:bCs/>
          <w:sz w:val="19"/>
          <w:szCs w:val="19"/>
          <w:highlight w:val="magenta"/>
          <w:lang w:eastAsia="pt-BR"/>
        </w:rPr>
        <w:t>Art. 48</w:t>
      </w:r>
      <w:r w:rsidRPr="00C1354D">
        <w:rPr>
          <w:rFonts w:ascii="Book Antiqua" w:eastAsia="Times New Roman" w:hAnsi="Book Antiqua" w:cs="Times New Roman"/>
          <w:sz w:val="19"/>
          <w:szCs w:val="19"/>
          <w:lang w:eastAsia="pt-BR"/>
        </w:rPr>
        <w:t xml:space="preserve">. </w:t>
      </w:r>
      <w:r w:rsidRPr="009564A1">
        <w:rPr>
          <w:rFonts w:ascii="Book Antiqua" w:eastAsia="Times New Roman" w:hAnsi="Book Antiqua" w:cs="Times New Roman"/>
          <w:b/>
          <w:bCs/>
          <w:sz w:val="19"/>
          <w:szCs w:val="19"/>
          <w:lang w:eastAsia="pt-BR"/>
        </w:rPr>
        <w:t>Impedir ou dificultar a regeneração natural de florestas e demais formas de vegetação</w:t>
      </w:r>
      <w:r w:rsidRPr="00E91F78">
        <w:rPr>
          <w:rFonts w:ascii="Book Antiqua" w:eastAsia="Times New Roman" w:hAnsi="Book Antiqua" w:cs="Times New Roman"/>
          <w:sz w:val="18"/>
          <w:szCs w:val="18"/>
          <w:lang w:eastAsia="pt-BR"/>
        </w:rPr>
        <w:t>:</w:t>
      </w:r>
      <w:r w:rsidR="009564A1" w:rsidRPr="00E91F78">
        <w:rPr>
          <w:rFonts w:ascii="Book Antiqua" w:eastAsia="Times New Roman" w:hAnsi="Book Antiqua" w:cs="Times New Roman"/>
          <w:sz w:val="18"/>
          <w:szCs w:val="18"/>
          <w:lang w:eastAsia="pt-BR"/>
        </w:rPr>
        <w:t xml:space="preserve"> </w:t>
      </w:r>
      <w:r w:rsidR="009564A1" w:rsidRPr="00E91F78">
        <w:rPr>
          <w:rFonts w:ascii="Book Antiqua" w:eastAsia="Times New Roman" w:hAnsi="Book Antiqua" w:cs="Times New Roman"/>
          <w:b/>
          <w:bCs/>
          <w:color w:val="FF0000"/>
          <w:sz w:val="16"/>
          <w:szCs w:val="16"/>
          <w:u w:val="single"/>
          <w:lang w:eastAsia="pt-BR"/>
        </w:rPr>
        <w:t>(DPETO-2013)</w:t>
      </w:r>
      <w:r w:rsidR="004B53BD" w:rsidRPr="00E91F78">
        <w:rPr>
          <w:rFonts w:ascii="Book Antiqua" w:eastAsia="Times New Roman" w:hAnsi="Book Antiqua" w:cs="Times New Roman"/>
          <w:b/>
          <w:bCs/>
          <w:color w:val="FF0000"/>
          <w:sz w:val="16"/>
          <w:szCs w:val="16"/>
          <w:lang w:eastAsia="pt-BR"/>
        </w:rPr>
        <w:t xml:space="preserve"> </w:t>
      </w:r>
      <w:r w:rsidR="004B53BD" w:rsidRPr="00E91F78">
        <w:rPr>
          <w:rFonts w:ascii="Book Antiqua" w:eastAsia="Times New Roman" w:hAnsi="Book Antiqua" w:cs="Times New Roman"/>
          <w:b/>
          <w:bCs/>
          <w:color w:val="FF0000"/>
          <w:sz w:val="16"/>
          <w:szCs w:val="16"/>
          <w:u w:val="single"/>
          <w:lang w:eastAsia="pt-BR"/>
        </w:rPr>
        <w:t>(DPEAC-2017)</w:t>
      </w:r>
      <w:r w:rsidR="00705D44" w:rsidRPr="00E91F78">
        <w:rPr>
          <w:rFonts w:ascii="Book Antiqua" w:eastAsia="Times New Roman" w:hAnsi="Book Antiqua" w:cs="Times New Roman"/>
          <w:b/>
          <w:bCs/>
          <w:color w:val="FF0000"/>
          <w:sz w:val="16"/>
          <w:szCs w:val="16"/>
          <w:lang w:eastAsia="pt-BR"/>
        </w:rPr>
        <w:t xml:space="preserve"> </w:t>
      </w:r>
      <w:r w:rsidR="00705D44" w:rsidRPr="00E91F78">
        <w:rPr>
          <w:rFonts w:ascii="Book Antiqua" w:eastAsia="Times New Roman" w:hAnsi="Book Antiqua" w:cs="Times New Roman"/>
          <w:b/>
          <w:bCs/>
          <w:color w:val="FF0000"/>
          <w:sz w:val="16"/>
          <w:szCs w:val="16"/>
          <w:u w:val="single"/>
          <w:lang w:eastAsia="pt-BR"/>
        </w:rPr>
        <w:t>(PCAC-2017)</w:t>
      </w:r>
      <w:r w:rsidR="000D40D7" w:rsidRPr="00E91F78">
        <w:rPr>
          <w:rFonts w:ascii="Book Antiqua" w:eastAsia="Times New Roman" w:hAnsi="Book Antiqua" w:cs="Times New Roman"/>
          <w:b/>
          <w:bCs/>
          <w:color w:val="FF0000"/>
          <w:sz w:val="16"/>
          <w:szCs w:val="16"/>
          <w:lang w:eastAsia="pt-BR"/>
        </w:rPr>
        <w:t xml:space="preserve"> </w:t>
      </w:r>
      <w:r w:rsidR="000D40D7" w:rsidRPr="00E91F78">
        <w:rPr>
          <w:rFonts w:ascii="Book Antiqua" w:hAnsi="Book Antiqua"/>
          <w:b/>
          <w:bCs/>
          <w:color w:val="FF0000"/>
          <w:sz w:val="16"/>
          <w:szCs w:val="16"/>
          <w:u w:val="single"/>
        </w:rPr>
        <w:t>(PCGO-2017)</w:t>
      </w:r>
      <w:r w:rsidR="001F1C8A" w:rsidRPr="00E91F78">
        <w:rPr>
          <w:rFonts w:ascii="Book Antiqua" w:eastAsia="Times New Roman" w:hAnsi="Book Antiqua" w:cs="Times New Roman"/>
          <w:b/>
          <w:bCs/>
          <w:color w:val="FF0000"/>
          <w:sz w:val="16"/>
          <w:szCs w:val="16"/>
          <w:lang w:eastAsia="pt-BR"/>
        </w:rPr>
        <w:t xml:space="preserve"> </w:t>
      </w:r>
      <w:r w:rsidR="001F1C8A" w:rsidRPr="00E91F78">
        <w:rPr>
          <w:rFonts w:ascii="Book Antiqua" w:eastAsia="Times New Roman" w:hAnsi="Book Antiqua" w:cs="Times New Roman"/>
          <w:b/>
          <w:color w:val="FF0000"/>
          <w:sz w:val="16"/>
          <w:szCs w:val="16"/>
          <w:u w:val="single"/>
          <w:lang w:eastAsia="pt-BR"/>
        </w:rPr>
        <w:t>(MPAP-2021)</w:t>
      </w:r>
      <w:r w:rsidR="009564A1" w:rsidRPr="00E91F78">
        <w:rPr>
          <w:rFonts w:ascii="Book Antiqua" w:eastAsia="Times New Roman" w:hAnsi="Book Antiqua" w:cs="Times New Roman"/>
          <w:b/>
          <w:bCs/>
          <w:color w:val="FF0000"/>
          <w:sz w:val="16"/>
          <w:szCs w:val="16"/>
          <w:lang w:eastAsia="pt-BR"/>
        </w:rPr>
        <w:t xml:space="preserve"> </w:t>
      </w:r>
      <w:r w:rsidR="009564A1" w:rsidRPr="00E91F78">
        <w:rPr>
          <w:rFonts w:ascii="Book Antiqua" w:eastAsia="Times New Roman" w:hAnsi="Book Antiqua" w:cs="Times New Roman"/>
          <w:b/>
          <w:bCs/>
          <w:color w:val="FF0000"/>
          <w:sz w:val="16"/>
          <w:szCs w:val="16"/>
          <w:u w:val="single"/>
          <w:lang w:eastAsia="pt-BR"/>
        </w:rPr>
        <w:t>(MPDFT-2021)</w:t>
      </w:r>
      <w:r w:rsidR="00505470" w:rsidRPr="00E91F78">
        <w:rPr>
          <w:rFonts w:ascii="Book Antiqua" w:eastAsia="Times New Roman" w:hAnsi="Book Antiqua" w:cs="Times New Roman"/>
          <w:b/>
          <w:bCs/>
          <w:color w:val="FF0000"/>
          <w:sz w:val="16"/>
          <w:szCs w:val="16"/>
          <w:lang w:eastAsia="pt-BR"/>
        </w:rPr>
        <w:t xml:space="preserve"> </w:t>
      </w:r>
      <w:r w:rsidR="00505470" w:rsidRPr="00E91F78">
        <w:rPr>
          <w:rFonts w:ascii="Book Antiqua" w:eastAsia="Times New Roman" w:hAnsi="Book Antiqua" w:cs="Times New Roman"/>
          <w:b/>
          <w:bCs/>
          <w:color w:val="FF0000"/>
          <w:sz w:val="16"/>
          <w:szCs w:val="16"/>
          <w:u w:val="single"/>
          <w:lang w:eastAsia="pt-BR"/>
        </w:rPr>
        <w:t>(MPSC-2021)</w:t>
      </w:r>
      <w:r w:rsidR="00705D44" w:rsidRPr="00E91F78">
        <w:rPr>
          <w:rFonts w:ascii="Book Antiqua" w:eastAsia="Times New Roman" w:hAnsi="Book Antiqua" w:cs="Times New Roman"/>
          <w:b/>
          <w:bCs/>
          <w:color w:val="FF0000"/>
          <w:sz w:val="16"/>
          <w:szCs w:val="16"/>
          <w:lang w:eastAsia="pt-BR"/>
        </w:rPr>
        <w:t xml:space="preserve"> </w:t>
      </w:r>
      <w:r w:rsidR="00705D44" w:rsidRPr="00E91F78">
        <w:rPr>
          <w:rFonts w:ascii="Book Antiqua" w:eastAsia="Times New Roman" w:hAnsi="Book Antiqua" w:cs="Times New Roman"/>
          <w:b/>
          <w:bCs/>
          <w:color w:val="FF0000"/>
          <w:sz w:val="16"/>
          <w:szCs w:val="16"/>
          <w:u w:val="single"/>
          <w:lang w:eastAsia="pt-BR"/>
        </w:rPr>
        <w:t>(PF-2021)</w:t>
      </w:r>
    </w:p>
    <w:p w14:paraId="2836E5FD" w14:textId="7AFC4832"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seis meses a um ano, e multa.</w:t>
      </w:r>
    </w:p>
    <w:tbl>
      <w:tblPr>
        <w:tblStyle w:val="Tabelacomgrade"/>
        <w:tblW w:w="0" w:type="auto"/>
        <w:shd w:val="clear" w:color="auto" w:fill="CCFFFF"/>
        <w:tblLook w:val="04A0" w:firstRow="1" w:lastRow="0" w:firstColumn="1" w:lastColumn="0" w:noHBand="0" w:noVBand="1"/>
      </w:tblPr>
      <w:tblGrid>
        <w:gridCol w:w="8494"/>
      </w:tblGrid>
      <w:tr w:rsidR="00D00EA7" w:rsidRPr="003370C6" w14:paraId="0C8B8699" w14:textId="77777777" w:rsidTr="00C95B25">
        <w:tc>
          <w:tcPr>
            <w:tcW w:w="8494" w:type="dxa"/>
            <w:shd w:val="clear" w:color="auto" w:fill="CCFFFF"/>
          </w:tcPr>
          <w:p w14:paraId="4ECF23A5" w14:textId="58F7B7E1" w:rsidR="00473684" w:rsidRDefault="00473684" w:rsidP="00473684">
            <w:pPr>
              <w:jc w:val="both"/>
              <w:rPr>
                <w:rFonts w:ascii="Book Antiqua" w:eastAsia="Times New Roman" w:hAnsi="Book Antiqua" w:cs="Times New Roman"/>
                <w:b/>
                <w:i/>
                <w:iCs/>
                <w:color w:val="FF0000"/>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473684">
              <w:rPr>
                <w:rFonts w:ascii="Book Antiqua" w:eastAsia="Times New Roman" w:hAnsi="Book Antiqua" w:cs="Times New Roman"/>
                <w:b/>
                <w:i/>
                <w:iCs/>
                <w:color w:val="FF0000"/>
                <w:sz w:val="19"/>
                <w:szCs w:val="19"/>
                <w:highlight w:val="green"/>
                <w:lang w:eastAsia="pt-BR"/>
              </w:rPr>
              <w:t>DOD</w:t>
            </w:r>
            <w:r w:rsidR="00E81038">
              <w:rPr>
                <w:rFonts w:ascii="Book Antiqua" w:eastAsia="Times New Roman" w:hAnsi="Book Antiqua" w:cs="Times New Roman"/>
                <w:b/>
                <w:i/>
                <w:iCs/>
                <w:color w:val="FF0000"/>
                <w:sz w:val="19"/>
                <w:szCs w:val="19"/>
                <w:lang w:eastAsia="pt-BR"/>
              </w:rPr>
              <w:t>: #</w:t>
            </w:r>
            <w:r w:rsidR="00E81038" w:rsidRPr="00E81038">
              <w:rPr>
                <w:rFonts w:ascii="Book Antiqua" w:eastAsia="Times New Roman" w:hAnsi="Book Antiqua" w:cs="Times New Roman"/>
                <w:b/>
                <w:i/>
                <w:iCs/>
                <w:color w:val="FF0000"/>
                <w:sz w:val="19"/>
                <w:szCs w:val="19"/>
                <w:highlight w:val="green"/>
                <w:lang w:eastAsia="pt-BR"/>
              </w:rPr>
              <w:t>PCGO-2017</w:t>
            </w:r>
            <w:r w:rsidR="00E81038">
              <w:rPr>
                <w:rFonts w:ascii="Book Antiqua" w:eastAsia="Times New Roman" w:hAnsi="Book Antiqua" w:cs="Times New Roman"/>
                <w:b/>
                <w:i/>
                <w:iCs/>
                <w:color w:val="FF0000"/>
                <w:sz w:val="19"/>
                <w:szCs w:val="19"/>
                <w:lang w:eastAsia="pt-BR"/>
              </w:rPr>
              <w:t>: #</w:t>
            </w:r>
            <w:r w:rsidR="00E81038" w:rsidRPr="00E8103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73684">
              <w:rPr>
                <w:rFonts w:ascii="Book Antiqua" w:eastAsia="Times New Roman" w:hAnsi="Book Antiqua" w:cs="Times New Roman"/>
                <w:b/>
                <w:i/>
                <w:iCs/>
                <w:sz w:val="19"/>
                <w:szCs w:val="19"/>
                <w:u w:val="single"/>
                <w:lang w:eastAsia="pt-BR"/>
              </w:rPr>
              <w:t>Configuração do crime do art. 48 da Lei 9.605/98</w:t>
            </w:r>
            <w:r>
              <w:rPr>
                <w:rFonts w:ascii="Book Antiqua" w:eastAsia="Times New Roman" w:hAnsi="Book Antiqua" w:cs="Times New Roman"/>
                <w:bCs/>
                <w:sz w:val="19"/>
                <w:szCs w:val="19"/>
                <w:lang w:eastAsia="pt-BR"/>
              </w:rPr>
              <w:t xml:space="preserve">: </w:t>
            </w:r>
            <w:r w:rsidRPr="00473684">
              <w:rPr>
                <w:rFonts w:ascii="Book Antiqua" w:eastAsia="Times New Roman" w:hAnsi="Book Antiqua" w:cs="Times New Roman"/>
                <w:bCs/>
                <w:sz w:val="19"/>
                <w:szCs w:val="19"/>
                <w:lang w:eastAsia="pt-BR"/>
              </w:rPr>
              <w:t xml:space="preserve">A </w:t>
            </w:r>
            <w:r w:rsidRPr="00473684">
              <w:rPr>
                <w:rFonts w:ascii="Book Antiqua" w:eastAsia="Times New Roman" w:hAnsi="Book Antiqua" w:cs="Times New Roman"/>
                <w:b/>
                <w:sz w:val="19"/>
                <w:szCs w:val="19"/>
                <w:lang w:eastAsia="pt-BR"/>
              </w:rPr>
              <w:t>tipificação da conduta descrita no art. 48 da Lei 9.605/98 prescinde de a área ser de preservação permanente. Isso porque o referido tipo penal descreve como conduta criminosa o simples fato de "</w:t>
            </w:r>
            <w:r w:rsidRPr="005E4580">
              <w:rPr>
                <w:rFonts w:ascii="Book Antiqua" w:eastAsia="Times New Roman" w:hAnsi="Book Antiqua" w:cs="Times New Roman"/>
                <w:b/>
                <w:i/>
                <w:iCs/>
                <w:sz w:val="19"/>
                <w:szCs w:val="19"/>
                <w:lang w:eastAsia="pt-BR"/>
              </w:rPr>
              <w:t>impedir ou dificultar a regeneração natural de florestas e demais formas de vegetação</w:t>
            </w:r>
            <w:r w:rsidRPr="00473684">
              <w:rPr>
                <w:rFonts w:ascii="Book Antiqua" w:eastAsia="Times New Roman" w:hAnsi="Book Antiqua" w:cs="Times New Roman"/>
                <w:b/>
                <w:sz w:val="19"/>
                <w:szCs w:val="19"/>
                <w:lang w:eastAsia="pt-BR"/>
              </w:rPr>
              <w:t>"</w:t>
            </w:r>
            <w:r w:rsidRPr="0047368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w:t>
            </w:r>
            <w:r w:rsidRPr="00473684">
              <w:rPr>
                <w:rFonts w:ascii="Book Antiqua" w:eastAsia="Times New Roman" w:hAnsi="Book Antiqua" w:cs="Times New Roman"/>
                <w:bCs/>
                <w:sz w:val="19"/>
                <w:szCs w:val="19"/>
                <w:lang w:eastAsia="pt-BR"/>
              </w:rPr>
              <w:t>TJ. 5ª T. AgRg no REsp 1498059-RS, Rel. Min. Leopoldo de Arruda Raposo (Des</w:t>
            </w:r>
            <w:r>
              <w:rPr>
                <w:rFonts w:ascii="Book Antiqua" w:eastAsia="Times New Roman" w:hAnsi="Book Antiqua" w:cs="Times New Roman"/>
                <w:bCs/>
                <w:sz w:val="19"/>
                <w:szCs w:val="19"/>
                <w:lang w:eastAsia="pt-BR"/>
              </w:rPr>
              <w:t>.</w:t>
            </w:r>
            <w:r w:rsidRPr="00473684">
              <w:rPr>
                <w:rFonts w:ascii="Book Antiqua" w:eastAsia="Times New Roman" w:hAnsi="Book Antiqua" w:cs="Times New Roman"/>
                <w:bCs/>
                <w:sz w:val="19"/>
                <w:szCs w:val="19"/>
                <w:lang w:eastAsia="pt-BR"/>
              </w:rPr>
              <w:t xml:space="preserve"> Conv</w:t>
            </w:r>
            <w:r>
              <w:rPr>
                <w:rFonts w:ascii="Book Antiqua" w:eastAsia="Times New Roman" w:hAnsi="Book Antiqua" w:cs="Times New Roman"/>
                <w:bCs/>
                <w:sz w:val="19"/>
                <w:szCs w:val="19"/>
                <w:lang w:eastAsia="pt-BR"/>
              </w:rPr>
              <w:t>.</w:t>
            </w:r>
            <w:r w:rsidRPr="00473684">
              <w:rPr>
                <w:rFonts w:ascii="Book Antiqua" w:eastAsia="Times New Roman" w:hAnsi="Book Antiqua" w:cs="Times New Roman"/>
                <w:bCs/>
                <w:sz w:val="19"/>
                <w:szCs w:val="19"/>
                <w:lang w:eastAsia="pt-BR"/>
              </w:rPr>
              <w:t xml:space="preserve"> do TJ/PE), j</w:t>
            </w:r>
            <w:r>
              <w:rPr>
                <w:rFonts w:ascii="Book Antiqua" w:eastAsia="Times New Roman" w:hAnsi="Book Antiqua" w:cs="Times New Roman"/>
                <w:bCs/>
                <w:sz w:val="19"/>
                <w:szCs w:val="19"/>
                <w:lang w:eastAsia="pt-BR"/>
              </w:rPr>
              <w:t>.</w:t>
            </w:r>
            <w:r w:rsidRPr="00473684">
              <w:rPr>
                <w:rFonts w:ascii="Book Antiqua" w:eastAsia="Times New Roman" w:hAnsi="Book Antiqua" w:cs="Times New Roman"/>
                <w:bCs/>
                <w:sz w:val="19"/>
                <w:szCs w:val="19"/>
                <w:lang w:eastAsia="pt-BR"/>
              </w:rPr>
              <w:t xml:space="preserve"> 17/9/15 </w:t>
            </w:r>
            <w:r w:rsidRPr="00473684">
              <w:rPr>
                <w:rFonts w:ascii="Book Antiqua" w:eastAsia="Times New Roman" w:hAnsi="Book Antiqua" w:cs="Times New Roman"/>
                <w:b/>
                <w:sz w:val="19"/>
                <w:szCs w:val="19"/>
                <w:lang w:eastAsia="pt-BR"/>
              </w:rPr>
              <w:t>(Info 570).</w:t>
            </w:r>
          </w:p>
          <w:p w14:paraId="7827D4CA" w14:textId="77777777" w:rsidR="00473684" w:rsidRDefault="00473684" w:rsidP="00C95B25">
            <w:pPr>
              <w:jc w:val="both"/>
              <w:rPr>
                <w:rFonts w:ascii="Book Antiqua" w:eastAsia="Times New Roman" w:hAnsi="Book Antiqua" w:cs="Times New Roman"/>
                <w:b/>
                <w:i/>
                <w:iCs/>
                <w:color w:val="FF0000"/>
                <w:sz w:val="19"/>
                <w:szCs w:val="19"/>
                <w:lang w:eastAsia="pt-BR"/>
              </w:rPr>
            </w:pPr>
          </w:p>
          <w:p w14:paraId="2CC50C5F" w14:textId="6BF0DA2A" w:rsidR="00D00EA7" w:rsidRDefault="00D00EA7" w:rsidP="00473684">
            <w:pPr>
              <w:jc w:val="both"/>
              <w:rPr>
                <w:rFonts w:ascii="Book Antiqua" w:eastAsia="Times New Roman" w:hAnsi="Book Antiqua" w:cs="Times New Roman"/>
                <w:bCs/>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w:t>
            </w:r>
            <w:r w:rsidR="008721A0">
              <w:rPr>
                <w:rFonts w:ascii="Book Antiqua" w:eastAsia="Times New Roman" w:hAnsi="Book Antiqua" w:cs="Times New Roman"/>
                <w:b/>
                <w:i/>
                <w:iCs/>
                <w:color w:val="FF0000"/>
                <w:sz w:val="19"/>
                <w:szCs w:val="19"/>
                <w:highlight w:val="green"/>
                <w:lang w:eastAsia="pt-BR"/>
              </w:rPr>
              <w:t>J e STF</w:t>
            </w:r>
            <w:r w:rsidRPr="0007025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DPETO-2013</w:t>
            </w:r>
            <w:r w:rsidR="004B53BD">
              <w:rPr>
                <w:rFonts w:ascii="Book Antiqua" w:eastAsia="Times New Roman" w:hAnsi="Book Antiqua" w:cs="Times New Roman"/>
                <w:b/>
                <w:i/>
                <w:iCs/>
                <w:color w:val="FF0000"/>
                <w:sz w:val="19"/>
                <w:szCs w:val="19"/>
                <w:lang w:eastAsia="pt-BR"/>
              </w:rPr>
              <w:t>: #</w:t>
            </w:r>
            <w:r w:rsidR="004B53BD" w:rsidRPr="004B53BD">
              <w:rPr>
                <w:rFonts w:ascii="Book Antiqua" w:eastAsia="Times New Roman" w:hAnsi="Book Antiqua" w:cs="Times New Roman"/>
                <w:b/>
                <w:i/>
                <w:iCs/>
                <w:color w:val="FF0000"/>
                <w:sz w:val="19"/>
                <w:szCs w:val="19"/>
                <w:highlight w:val="green"/>
                <w:lang w:eastAsia="pt-BR"/>
              </w:rPr>
              <w:t>DPEAC-2017</w:t>
            </w:r>
            <w:r w:rsidR="00705D44">
              <w:rPr>
                <w:rFonts w:ascii="Book Antiqua" w:eastAsia="Times New Roman" w:hAnsi="Book Antiqua" w:cs="Times New Roman"/>
                <w:b/>
                <w:i/>
                <w:iCs/>
                <w:color w:val="FF0000"/>
                <w:sz w:val="19"/>
                <w:szCs w:val="19"/>
                <w:lang w:eastAsia="pt-BR"/>
              </w:rPr>
              <w:t>: #</w:t>
            </w:r>
            <w:r w:rsidR="00705D44" w:rsidRPr="00705D44">
              <w:rPr>
                <w:rFonts w:ascii="Book Antiqua" w:eastAsia="Times New Roman" w:hAnsi="Book Antiqua" w:cs="Times New Roman"/>
                <w:b/>
                <w:i/>
                <w:iCs/>
                <w:color w:val="FF0000"/>
                <w:sz w:val="19"/>
                <w:szCs w:val="19"/>
                <w:highlight w:val="green"/>
                <w:lang w:eastAsia="pt-BR"/>
              </w:rPr>
              <w:t>PCAC-2017</w:t>
            </w:r>
            <w:r w:rsidR="00505470">
              <w:rPr>
                <w:rFonts w:ascii="Book Antiqua" w:eastAsia="Times New Roman" w:hAnsi="Book Antiqua" w:cs="Times New Roman"/>
                <w:b/>
                <w:i/>
                <w:iCs/>
                <w:color w:val="FF0000"/>
                <w:sz w:val="19"/>
                <w:szCs w:val="19"/>
                <w:lang w:eastAsia="pt-BR"/>
              </w:rPr>
              <w:t>: #</w:t>
            </w:r>
            <w:r w:rsidR="00505470" w:rsidRPr="00505470">
              <w:rPr>
                <w:rFonts w:ascii="Book Antiqua" w:eastAsia="Times New Roman" w:hAnsi="Book Antiqua" w:cs="Times New Roman"/>
                <w:b/>
                <w:i/>
                <w:iCs/>
                <w:color w:val="FF0000"/>
                <w:sz w:val="19"/>
                <w:szCs w:val="19"/>
                <w:highlight w:val="green"/>
                <w:lang w:eastAsia="pt-BR"/>
              </w:rPr>
              <w:t>MPSC-2021</w:t>
            </w:r>
            <w:r w:rsidR="00705D44">
              <w:rPr>
                <w:rFonts w:ascii="Book Antiqua" w:eastAsia="Times New Roman" w:hAnsi="Book Antiqua" w:cs="Times New Roman"/>
                <w:b/>
                <w:i/>
                <w:iCs/>
                <w:color w:val="FF0000"/>
                <w:sz w:val="19"/>
                <w:szCs w:val="19"/>
                <w:lang w:eastAsia="pt-BR"/>
              </w:rPr>
              <w:t>: #</w:t>
            </w:r>
            <w:r w:rsidR="00705D44" w:rsidRPr="00705D44">
              <w:rPr>
                <w:rFonts w:ascii="Book Antiqua" w:eastAsia="Times New Roman" w:hAnsi="Book Antiqua" w:cs="Times New Roman"/>
                <w:b/>
                <w:i/>
                <w:iCs/>
                <w:color w:val="FF0000"/>
                <w:sz w:val="19"/>
                <w:szCs w:val="19"/>
                <w:highlight w:val="green"/>
                <w:lang w:eastAsia="pt-BR"/>
              </w:rPr>
              <w:t>PF-2021</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00D7116E" w:rsidRPr="00D7116E">
              <w:rPr>
                <w:rFonts w:ascii="Book Antiqua" w:eastAsia="Times New Roman" w:hAnsi="Book Antiqua" w:cs="Times New Roman"/>
                <w:b/>
                <w:sz w:val="19"/>
                <w:szCs w:val="19"/>
                <w:lang w:eastAsia="pt-BR"/>
              </w:rPr>
              <w:t>A conduta imputada ao paciente é a de impedir o nascimento de nova vegetação (art. 48 da Lei 9.605/98), e não a de meramente destruir a flora em local de preservação ambiental (art. 38 da Lei Ambiental). A consumação não se dá instantaneamente, mas, ao contrário, se protrai no tempo, pois o bem jurídico tutelado é violado de forma contínua e duradoura, renovando-se, a cada momento, a consumação do delito. Trata-se, portanto, de crime permanente.</w:t>
            </w:r>
            <w:r w:rsidR="00D7116E">
              <w:rPr>
                <w:rFonts w:ascii="Book Antiqua" w:eastAsia="Times New Roman" w:hAnsi="Book Antiqua" w:cs="Times New Roman"/>
                <w:b/>
                <w:sz w:val="19"/>
                <w:szCs w:val="19"/>
                <w:lang w:eastAsia="pt-BR"/>
              </w:rPr>
              <w:t xml:space="preserve"> </w:t>
            </w:r>
            <w:r w:rsidR="00D7116E" w:rsidRPr="00D7116E">
              <w:rPr>
                <w:rFonts w:ascii="Book Antiqua" w:eastAsia="Times New Roman" w:hAnsi="Book Antiqua" w:cs="Times New Roman"/>
                <w:b/>
                <w:sz w:val="19"/>
                <w:szCs w:val="19"/>
                <w:lang w:eastAsia="pt-BR"/>
              </w:rPr>
              <w:t xml:space="preserve">Tratando-se de </w:t>
            </w:r>
            <w:r w:rsidR="00D7116E" w:rsidRPr="00D7116E">
              <w:rPr>
                <w:rFonts w:ascii="Book Antiqua" w:eastAsia="Times New Roman" w:hAnsi="Book Antiqua" w:cs="Times New Roman"/>
                <w:b/>
                <w:sz w:val="19"/>
                <w:szCs w:val="19"/>
                <w:shd w:val="clear" w:color="auto" w:fill="F7CAAC" w:themeFill="accent2" w:themeFillTint="66"/>
                <w:lang w:eastAsia="pt-BR"/>
              </w:rPr>
              <w:t>crime permanente</w:t>
            </w:r>
            <w:r w:rsidR="00D7116E" w:rsidRPr="00D7116E">
              <w:rPr>
                <w:rFonts w:ascii="Book Antiqua" w:eastAsia="Times New Roman" w:hAnsi="Book Antiqua" w:cs="Times New Roman"/>
                <w:b/>
                <w:sz w:val="19"/>
                <w:szCs w:val="19"/>
                <w:lang w:eastAsia="pt-BR"/>
              </w:rPr>
              <w:t xml:space="preserve">, </w:t>
            </w:r>
            <w:r w:rsidR="00D7116E" w:rsidRPr="004B53BD">
              <w:rPr>
                <w:rFonts w:ascii="Book Antiqua" w:eastAsia="Times New Roman" w:hAnsi="Book Antiqua" w:cs="Times New Roman"/>
                <w:b/>
                <w:sz w:val="19"/>
                <w:szCs w:val="19"/>
                <w:highlight w:val="yellow"/>
                <w:lang w:eastAsia="pt-BR"/>
              </w:rPr>
              <w:t>o lapso prescricional</w:t>
            </w:r>
            <w:r w:rsidR="00D7116E" w:rsidRPr="00473684">
              <w:rPr>
                <w:rFonts w:ascii="Book Antiqua" w:eastAsia="Times New Roman" w:hAnsi="Book Antiqua" w:cs="Times New Roman"/>
                <w:b/>
                <w:sz w:val="19"/>
                <w:szCs w:val="19"/>
                <w:lang w:eastAsia="pt-BR"/>
              </w:rPr>
              <w:t xml:space="preserve"> </w:t>
            </w:r>
            <w:r w:rsidR="00D7116E" w:rsidRPr="00473684">
              <w:rPr>
                <w:rFonts w:ascii="Book Antiqua" w:eastAsia="Times New Roman" w:hAnsi="Book Antiqua" w:cs="Times New Roman"/>
                <w:b/>
                <w:sz w:val="19"/>
                <w:szCs w:val="19"/>
                <w:highlight w:val="green"/>
                <w:lang w:eastAsia="pt-BR"/>
              </w:rPr>
              <w:t>somente começa a fluir</w:t>
            </w:r>
            <w:r w:rsidR="00D7116E" w:rsidRPr="00473684">
              <w:rPr>
                <w:rFonts w:ascii="Book Antiqua" w:eastAsia="Times New Roman" w:hAnsi="Book Antiqua" w:cs="Times New Roman"/>
                <w:b/>
                <w:sz w:val="19"/>
                <w:szCs w:val="19"/>
                <w:lang w:eastAsia="pt-BR"/>
              </w:rPr>
              <w:t xml:space="preserve"> </w:t>
            </w:r>
            <w:r w:rsidR="00D7116E" w:rsidRPr="004B53BD">
              <w:rPr>
                <w:rFonts w:ascii="Book Antiqua" w:eastAsia="Times New Roman" w:hAnsi="Book Antiqua" w:cs="Times New Roman"/>
                <w:b/>
                <w:sz w:val="19"/>
                <w:szCs w:val="19"/>
                <w:highlight w:val="yellow"/>
                <w:lang w:eastAsia="pt-BR"/>
              </w:rPr>
              <w:t>a partir do momento em que cessa a permanência</w:t>
            </w:r>
            <w:r w:rsidR="00D7116E" w:rsidRPr="00D7116E">
              <w:rPr>
                <w:rFonts w:ascii="Book Antiqua" w:eastAsia="Times New Roman" w:hAnsi="Book Antiqua" w:cs="Times New Roman"/>
                <w:b/>
                <w:sz w:val="19"/>
                <w:szCs w:val="19"/>
                <w:lang w:eastAsia="pt-BR"/>
              </w:rPr>
              <w:t>.</w:t>
            </w:r>
            <w:r w:rsidRPr="00D00EA7">
              <w:rPr>
                <w:rFonts w:ascii="Book Antiqua" w:eastAsia="Times New Roman" w:hAnsi="Book Antiqua" w:cs="Times New Roman"/>
                <w:b/>
                <w:sz w:val="19"/>
                <w:szCs w:val="19"/>
                <w:lang w:eastAsia="pt-BR"/>
              </w:rPr>
              <w:t xml:space="preserve"> </w:t>
            </w:r>
            <w:r w:rsidRPr="00D00EA7">
              <w:rPr>
                <w:rFonts w:ascii="Book Antiqua" w:eastAsia="Times New Roman" w:hAnsi="Book Antiqua" w:cs="Times New Roman"/>
                <w:bCs/>
                <w:sz w:val="19"/>
                <w:szCs w:val="19"/>
                <w:lang w:eastAsia="pt-BR"/>
              </w:rPr>
              <w:t>Precedentes citados do STF: RHC 83.437-SP, DJe 18/4/2008; do STJ: RHC 16.171-SP, DJ 30/8/2004. HC 116.088-DF, Rel. Min. Laurita Vaz, j</w:t>
            </w:r>
            <w:r w:rsidR="00473684">
              <w:rPr>
                <w:rFonts w:ascii="Book Antiqua" w:eastAsia="Times New Roman" w:hAnsi="Book Antiqua" w:cs="Times New Roman"/>
                <w:bCs/>
                <w:sz w:val="19"/>
                <w:szCs w:val="19"/>
                <w:lang w:eastAsia="pt-BR"/>
              </w:rPr>
              <w:t>.</w:t>
            </w:r>
            <w:r w:rsidRPr="00D00EA7">
              <w:rPr>
                <w:rFonts w:ascii="Book Antiqua" w:eastAsia="Times New Roman" w:hAnsi="Book Antiqua" w:cs="Times New Roman"/>
                <w:bCs/>
                <w:sz w:val="19"/>
                <w:szCs w:val="19"/>
                <w:lang w:eastAsia="pt-BR"/>
              </w:rPr>
              <w:t xml:space="preserve"> 16/9/10.</w:t>
            </w:r>
            <w:r w:rsidR="00473684">
              <w:rPr>
                <w:rFonts w:ascii="Book Antiqua" w:eastAsia="Times New Roman" w:hAnsi="Book Antiqua" w:cs="Times New Roman"/>
                <w:bCs/>
                <w:sz w:val="19"/>
                <w:szCs w:val="19"/>
                <w:lang w:eastAsia="pt-BR"/>
              </w:rPr>
              <w:t xml:space="preserve"> </w:t>
            </w:r>
            <w:r w:rsidR="00473684" w:rsidRPr="00473684">
              <w:rPr>
                <w:rFonts w:ascii="Book Antiqua" w:eastAsia="Times New Roman" w:hAnsi="Book Antiqua" w:cs="Times New Roman"/>
                <w:b/>
                <w:sz w:val="19"/>
                <w:szCs w:val="19"/>
                <w:lang w:eastAsia="pt-BR"/>
              </w:rPr>
              <w:t xml:space="preserve">O </w:t>
            </w:r>
            <w:r w:rsidR="00473684" w:rsidRPr="00473684">
              <w:rPr>
                <w:rFonts w:ascii="Book Antiqua" w:eastAsia="Times New Roman" w:hAnsi="Book Antiqua" w:cs="Times New Roman"/>
                <w:b/>
                <w:sz w:val="19"/>
                <w:szCs w:val="19"/>
                <w:highlight w:val="yellow"/>
                <w:lang w:eastAsia="pt-BR"/>
              </w:rPr>
              <w:t>crime previsto no art. 48 da Lei 9.605/98 é de</w:t>
            </w:r>
            <w:r w:rsidR="00473684" w:rsidRPr="00473684">
              <w:rPr>
                <w:rFonts w:ascii="Book Antiqua" w:eastAsia="Times New Roman" w:hAnsi="Book Antiqua" w:cs="Times New Roman"/>
                <w:b/>
                <w:sz w:val="19"/>
                <w:szCs w:val="19"/>
                <w:lang w:eastAsia="pt-BR"/>
              </w:rPr>
              <w:t xml:space="preserve"> </w:t>
            </w:r>
            <w:r w:rsidR="00473684" w:rsidRPr="00473684">
              <w:rPr>
                <w:rFonts w:ascii="Book Antiqua" w:eastAsia="Times New Roman" w:hAnsi="Book Antiqua" w:cs="Times New Roman"/>
                <w:b/>
                <w:sz w:val="19"/>
                <w:szCs w:val="19"/>
                <w:shd w:val="clear" w:color="auto" w:fill="F7CAAC" w:themeFill="accent2" w:themeFillTint="66"/>
                <w:lang w:eastAsia="pt-BR"/>
              </w:rPr>
              <w:t>natureza permanente</w:t>
            </w:r>
            <w:r w:rsidR="00473684" w:rsidRPr="00473684">
              <w:rPr>
                <w:rFonts w:ascii="Book Antiqua" w:eastAsia="Times New Roman" w:hAnsi="Book Antiqua" w:cs="Times New Roman"/>
                <w:b/>
                <w:sz w:val="19"/>
                <w:szCs w:val="19"/>
                <w:lang w:eastAsia="pt-BR"/>
              </w:rPr>
              <w:t xml:space="preserve">, de modo que o </w:t>
            </w:r>
            <w:r w:rsidR="00473684" w:rsidRPr="00473684">
              <w:rPr>
                <w:rFonts w:ascii="Book Antiqua" w:eastAsia="Times New Roman" w:hAnsi="Book Antiqua" w:cs="Times New Roman"/>
                <w:b/>
                <w:sz w:val="19"/>
                <w:szCs w:val="19"/>
                <w:highlight w:val="yellow"/>
                <w:lang w:eastAsia="pt-BR"/>
              </w:rPr>
              <w:t>prazo prescricional</w:t>
            </w:r>
            <w:r w:rsidR="00473684" w:rsidRPr="00473684">
              <w:rPr>
                <w:rFonts w:ascii="Book Antiqua" w:eastAsia="Times New Roman" w:hAnsi="Book Antiqua" w:cs="Times New Roman"/>
                <w:b/>
                <w:sz w:val="19"/>
                <w:szCs w:val="19"/>
                <w:lang w:eastAsia="pt-BR"/>
              </w:rPr>
              <w:t xml:space="preserve"> </w:t>
            </w:r>
            <w:r w:rsidR="00473684" w:rsidRPr="00473684">
              <w:rPr>
                <w:rFonts w:ascii="Book Antiqua" w:eastAsia="Times New Roman" w:hAnsi="Book Antiqua" w:cs="Times New Roman"/>
                <w:b/>
                <w:sz w:val="19"/>
                <w:szCs w:val="19"/>
                <w:highlight w:val="green"/>
                <w:lang w:eastAsia="pt-BR"/>
              </w:rPr>
              <w:t>inicia-se</w:t>
            </w:r>
            <w:r w:rsidR="00473684" w:rsidRPr="00473684">
              <w:rPr>
                <w:rFonts w:ascii="Book Antiqua" w:eastAsia="Times New Roman" w:hAnsi="Book Antiqua" w:cs="Times New Roman"/>
                <w:b/>
                <w:sz w:val="19"/>
                <w:szCs w:val="19"/>
                <w:lang w:eastAsia="pt-BR"/>
              </w:rPr>
              <w:t xml:space="preserve"> </w:t>
            </w:r>
            <w:r w:rsidR="00473684" w:rsidRPr="00473684">
              <w:rPr>
                <w:rFonts w:ascii="Book Antiqua" w:eastAsia="Times New Roman" w:hAnsi="Book Antiqua" w:cs="Times New Roman"/>
                <w:b/>
                <w:sz w:val="19"/>
                <w:szCs w:val="19"/>
                <w:highlight w:val="green"/>
                <w:lang w:eastAsia="pt-BR"/>
              </w:rPr>
              <w:t>com a cessação da conduta delitiva</w:t>
            </w:r>
            <w:r w:rsidR="00473684" w:rsidRPr="00473684">
              <w:rPr>
                <w:rFonts w:ascii="Book Antiqua" w:eastAsia="Times New Roman" w:hAnsi="Book Antiqua" w:cs="Times New Roman"/>
                <w:b/>
                <w:sz w:val="19"/>
                <w:szCs w:val="19"/>
                <w:lang w:eastAsia="pt-BR"/>
              </w:rPr>
              <w:t xml:space="preserve">. Precedentes. </w:t>
            </w:r>
            <w:r w:rsidR="00473684">
              <w:rPr>
                <w:rFonts w:ascii="Book Antiqua" w:eastAsia="Times New Roman" w:hAnsi="Book Antiqua" w:cs="Times New Roman"/>
                <w:bCs/>
                <w:sz w:val="19"/>
                <w:szCs w:val="19"/>
                <w:lang w:eastAsia="pt-BR"/>
              </w:rPr>
              <w:t xml:space="preserve">STF. 2ª T., </w:t>
            </w:r>
            <w:r w:rsidR="00473684" w:rsidRPr="00473684">
              <w:rPr>
                <w:rFonts w:ascii="Book Antiqua" w:eastAsia="Times New Roman" w:hAnsi="Book Antiqua" w:cs="Times New Roman"/>
                <w:bCs/>
                <w:sz w:val="19"/>
                <w:szCs w:val="19"/>
                <w:lang w:eastAsia="pt-BR"/>
              </w:rPr>
              <w:t>ARE 923296 AgR, Rel</w:t>
            </w:r>
            <w:r w:rsidR="00473684">
              <w:rPr>
                <w:rFonts w:ascii="Book Antiqua" w:eastAsia="Times New Roman" w:hAnsi="Book Antiqua" w:cs="Times New Roman"/>
                <w:bCs/>
                <w:sz w:val="19"/>
                <w:szCs w:val="19"/>
                <w:lang w:eastAsia="pt-BR"/>
              </w:rPr>
              <w:t>.</w:t>
            </w:r>
            <w:r w:rsidR="00473684" w:rsidRPr="00473684">
              <w:rPr>
                <w:rFonts w:ascii="Book Antiqua" w:eastAsia="Times New Roman" w:hAnsi="Book Antiqua" w:cs="Times New Roman"/>
                <w:bCs/>
                <w:sz w:val="19"/>
                <w:szCs w:val="19"/>
                <w:lang w:eastAsia="pt-BR"/>
              </w:rPr>
              <w:t xml:space="preserve"> Min. G</w:t>
            </w:r>
            <w:r w:rsidR="00473684">
              <w:rPr>
                <w:rFonts w:ascii="Book Antiqua" w:eastAsia="Times New Roman" w:hAnsi="Book Antiqua" w:cs="Times New Roman"/>
                <w:bCs/>
                <w:sz w:val="19"/>
                <w:szCs w:val="19"/>
                <w:lang w:eastAsia="pt-BR"/>
              </w:rPr>
              <w:t xml:space="preserve">ilmar </w:t>
            </w:r>
            <w:r w:rsidR="00473684" w:rsidRPr="00473684">
              <w:rPr>
                <w:rFonts w:ascii="Book Antiqua" w:eastAsia="Times New Roman" w:hAnsi="Book Antiqua" w:cs="Times New Roman"/>
                <w:bCs/>
                <w:sz w:val="19"/>
                <w:szCs w:val="19"/>
                <w:lang w:eastAsia="pt-BR"/>
              </w:rPr>
              <w:t>M</w:t>
            </w:r>
            <w:r w:rsidR="00473684">
              <w:rPr>
                <w:rFonts w:ascii="Book Antiqua" w:eastAsia="Times New Roman" w:hAnsi="Book Antiqua" w:cs="Times New Roman"/>
                <w:bCs/>
                <w:sz w:val="19"/>
                <w:szCs w:val="19"/>
                <w:lang w:eastAsia="pt-BR"/>
              </w:rPr>
              <w:t>endes</w:t>
            </w:r>
            <w:r w:rsidR="00473684" w:rsidRPr="00473684">
              <w:rPr>
                <w:rFonts w:ascii="Book Antiqua" w:eastAsia="Times New Roman" w:hAnsi="Book Antiqua" w:cs="Times New Roman"/>
                <w:bCs/>
                <w:sz w:val="19"/>
                <w:szCs w:val="19"/>
                <w:lang w:eastAsia="pt-BR"/>
              </w:rPr>
              <w:t>, j</w:t>
            </w:r>
            <w:r w:rsidR="00473684">
              <w:rPr>
                <w:rFonts w:ascii="Book Antiqua" w:eastAsia="Times New Roman" w:hAnsi="Book Antiqua" w:cs="Times New Roman"/>
                <w:bCs/>
                <w:sz w:val="19"/>
                <w:szCs w:val="19"/>
                <w:lang w:eastAsia="pt-BR"/>
              </w:rPr>
              <w:t>.</w:t>
            </w:r>
            <w:r w:rsidR="00473684" w:rsidRPr="00473684">
              <w:rPr>
                <w:rFonts w:ascii="Book Antiqua" w:eastAsia="Times New Roman" w:hAnsi="Book Antiqua" w:cs="Times New Roman"/>
                <w:bCs/>
                <w:sz w:val="19"/>
                <w:szCs w:val="19"/>
                <w:lang w:eastAsia="pt-BR"/>
              </w:rPr>
              <w:t xml:space="preserve"> 10/11/15</w:t>
            </w:r>
            <w:r w:rsidR="00473684">
              <w:rPr>
                <w:rFonts w:ascii="Book Antiqua" w:eastAsia="Times New Roman" w:hAnsi="Book Antiqua" w:cs="Times New Roman"/>
                <w:bCs/>
                <w:sz w:val="19"/>
                <w:szCs w:val="19"/>
                <w:lang w:eastAsia="pt-BR"/>
              </w:rPr>
              <w:t xml:space="preserve">. </w:t>
            </w:r>
            <w:r w:rsidR="00505470" w:rsidRPr="00505470">
              <w:rPr>
                <w:rFonts w:ascii="Book Antiqua" w:eastAsia="Times New Roman" w:hAnsi="Book Antiqua" w:cs="Times New Roman"/>
                <w:b/>
                <w:sz w:val="19"/>
                <w:szCs w:val="19"/>
                <w:lang w:eastAsia="pt-BR"/>
              </w:rPr>
              <w:t xml:space="preserve">O delito previsto no art. 48 da Lei de Crimes Ambientais possui </w:t>
            </w:r>
            <w:r w:rsidR="00505470" w:rsidRPr="00505470">
              <w:rPr>
                <w:rFonts w:ascii="Book Antiqua" w:eastAsia="Times New Roman" w:hAnsi="Book Antiqua" w:cs="Times New Roman"/>
                <w:b/>
                <w:sz w:val="19"/>
                <w:szCs w:val="19"/>
                <w:shd w:val="clear" w:color="auto" w:fill="F7CAAC" w:themeFill="accent2" w:themeFillTint="66"/>
                <w:lang w:eastAsia="pt-BR"/>
              </w:rPr>
              <w:t>natureza permanente</w:t>
            </w:r>
            <w:r w:rsidR="00505470" w:rsidRPr="00505470">
              <w:rPr>
                <w:rFonts w:ascii="Book Antiqua" w:eastAsia="Times New Roman" w:hAnsi="Book Antiqua" w:cs="Times New Roman"/>
                <w:b/>
                <w:sz w:val="19"/>
                <w:szCs w:val="19"/>
                <w:lang w:eastAsia="pt-BR"/>
              </w:rPr>
              <w:t xml:space="preserve">, cuja consumação se perdura no tempo até que ocorra a cessação da atividade lesiva ao meio ambiente, momento a partir do qual se considera consumado e se inicia a contagem do prazo prescricional, nos termos do art. 111, inciso III, do </w:t>
            </w:r>
            <w:r w:rsidR="00505470">
              <w:rPr>
                <w:rFonts w:ascii="Book Antiqua" w:eastAsia="Times New Roman" w:hAnsi="Book Antiqua" w:cs="Times New Roman"/>
                <w:b/>
                <w:sz w:val="19"/>
                <w:szCs w:val="19"/>
                <w:lang w:eastAsia="pt-BR"/>
              </w:rPr>
              <w:t>CP</w:t>
            </w:r>
            <w:r w:rsidR="00505470" w:rsidRPr="00505470">
              <w:rPr>
                <w:rFonts w:ascii="Book Antiqua" w:eastAsia="Times New Roman" w:hAnsi="Book Antiqua" w:cs="Times New Roman"/>
                <w:b/>
                <w:sz w:val="19"/>
                <w:szCs w:val="19"/>
                <w:lang w:eastAsia="pt-BR"/>
              </w:rPr>
              <w:t>.</w:t>
            </w:r>
            <w:r w:rsidR="00505470" w:rsidRPr="00505470">
              <w:rPr>
                <w:rFonts w:ascii="Book Antiqua" w:eastAsia="Times New Roman" w:hAnsi="Book Antiqua" w:cs="Times New Roman"/>
                <w:bCs/>
                <w:sz w:val="19"/>
                <w:szCs w:val="19"/>
                <w:lang w:eastAsia="pt-BR"/>
              </w:rPr>
              <w:t xml:space="preserve"> STJ. 5ª T. AgRg no REsp 1482369/DF, julgado em 16/06/2015</w:t>
            </w:r>
          </w:p>
          <w:tbl>
            <w:tblPr>
              <w:tblStyle w:val="Tabelacomgrade"/>
              <w:tblW w:w="0" w:type="auto"/>
              <w:tblLook w:val="04A0" w:firstRow="1" w:lastRow="0" w:firstColumn="1" w:lastColumn="0" w:noHBand="0" w:noVBand="1"/>
            </w:tblPr>
            <w:tblGrid>
              <w:gridCol w:w="8268"/>
            </w:tblGrid>
            <w:tr w:rsidR="00D00EA7" w14:paraId="286C0F77" w14:textId="77777777" w:rsidTr="00D00EA7">
              <w:tc>
                <w:tcPr>
                  <w:tcW w:w="8268" w:type="dxa"/>
                  <w:shd w:val="clear" w:color="auto" w:fill="FFFFFF" w:themeFill="background1"/>
                </w:tcPr>
                <w:p w14:paraId="0420CBC4" w14:textId="34BE5AE1" w:rsidR="005E4580" w:rsidRPr="005E4580" w:rsidRDefault="005E4580" w:rsidP="005E458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5E4580">
                    <w:rPr>
                      <w:rFonts w:ascii="Book Antiqua" w:eastAsia="Times New Roman" w:hAnsi="Book Antiqua" w:cs="Times New Roman"/>
                      <w:b/>
                      <w:sz w:val="18"/>
                      <w:szCs w:val="18"/>
                      <w:highlight w:val="yellow"/>
                      <w:lang w:eastAsia="pt-BR"/>
                    </w:rPr>
                    <w:t>PF-2021-CESPE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E4580">
                    <w:rPr>
                      <w:rFonts w:ascii="Book Antiqua" w:eastAsia="Times New Roman" w:hAnsi="Book Antiqua" w:cs="Times New Roman"/>
                      <w:bCs/>
                      <w:sz w:val="18"/>
                      <w:szCs w:val="18"/>
                      <w:lang w:eastAsia="pt-BR"/>
                    </w:rPr>
                    <w:t>Com relação aos crimes previstos em legislação especial, julgue o item a seguir</w:t>
                  </w:r>
                  <w:r>
                    <w:rPr>
                      <w:rFonts w:ascii="Book Antiqua" w:eastAsia="Times New Roman" w:hAnsi="Book Antiqua" w:cs="Times New Roman"/>
                      <w:bCs/>
                      <w:sz w:val="18"/>
                      <w:szCs w:val="18"/>
                      <w:lang w:eastAsia="pt-BR"/>
                    </w:rPr>
                    <w:t xml:space="preserve">: </w:t>
                  </w:r>
                  <w:r w:rsidRPr="005E4580">
                    <w:rPr>
                      <w:rFonts w:ascii="Book Antiqua" w:eastAsia="Times New Roman" w:hAnsi="Book Antiqua" w:cs="Times New Roman"/>
                      <w:bCs/>
                      <w:sz w:val="18"/>
                      <w:szCs w:val="18"/>
                      <w:lang w:eastAsia="pt-BR"/>
                    </w:rPr>
                    <w:t>A conduta de impedir ou dificultar a regeneração natural de florestas e demais formas de vegetação é delito de natureza permanente.</w:t>
                  </w:r>
                </w:p>
                <w:p w14:paraId="689E9FF9" w14:textId="2FB3145C" w:rsidR="00D00EA7" w:rsidRPr="00D00EA7" w:rsidRDefault="00D00EA7" w:rsidP="00C95B25">
                  <w:pPr>
                    <w:jc w:val="both"/>
                    <w:rPr>
                      <w:rFonts w:ascii="Book Antiqua" w:eastAsia="Times New Roman" w:hAnsi="Book Antiqua" w:cs="Times New Roman"/>
                      <w:b/>
                      <w:sz w:val="19"/>
                      <w:szCs w:val="19"/>
                      <w:lang w:eastAsia="pt-BR"/>
                    </w:rPr>
                  </w:pPr>
                  <w:r w:rsidRPr="00D00EA7">
                    <w:rPr>
                      <w:rFonts w:ascii="Book Antiqua" w:eastAsia="Times New Roman" w:hAnsi="Book Antiqua" w:cs="Times New Roman"/>
                      <w:b/>
                      <w:sz w:val="18"/>
                      <w:szCs w:val="18"/>
                      <w:lang w:eastAsia="pt-BR"/>
                    </w:rPr>
                    <w:t>(</w:t>
                  </w:r>
                  <w:r w:rsidRPr="00D00EA7">
                    <w:rPr>
                      <w:rFonts w:ascii="Book Antiqua" w:eastAsia="Times New Roman" w:hAnsi="Book Antiqua" w:cs="Times New Roman"/>
                      <w:b/>
                      <w:sz w:val="18"/>
                      <w:szCs w:val="18"/>
                      <w:highlight w:val="yellow"/>
                      <w:lang w:eastAsia="pt-BR"/>
                    </w:rPr>
                    <w:t>DPETO-2013-CESPE</w:t>
                  </w:r>
                  <w:r w:rsidRPr="00D00EA7">
                    <w:rPr>
                      <w:rFonts w:ascii="Book Antiqua" w:eastAsia="Times New Roman" w:hAnsi="Book Antiqua" w:cs="Times New Roman"/>
                      <w:b/>
                      <w:sz w:val="18"/>
                      <w:szCs w:val="18"/>
                      <w:lang w:eastAsia="pt-BR"/>
                    </w:rPr>
                    <w:t>)</w:t>
                  </w:r>
                  <w:r w:rsidRPr="00D00EA7">
                    <w:rPr>
                      <w:rFonts w:ascii="Book Antiqua" w:eastAsia="Times New Roman" w:hAnsi="Book Antiqua" w:cs="Times New Roman"/>
                      <w:bCs/>
                      <w:sz w:val="18"/>
                      <w:szCs w:val="18"/>
                      <w:lang w:eastAsia="pt-BR"/>
                    </w:rPr>
                    <w:t xml:space="preserve">: Com relação aos crimes contra o meio ambiente, assinale a opção correta, conforme entendimento do STJ e do STF: O crime ambiental que consiste em impedir o nascimento de nova vegetação ou dificultar a regeneração natural de florestas e demais formas de vegetação é crime permanente, visto que a consumação do delito se protrai no tempo, violando o bem jurídico tutelado de forma contínua e duradoura, renovando-se, a cada momento a consumação, consoante entendimento do STF. </w:t>
                  </w:r>
                  <w:r w:rsidRPr="00D00EA7">
                    <w:rPr>
                      <w:rFonts w:ascii="Book Antiqua" w:eastAsia="Times New Roman" w:hAnsi="Book Antiqua" w:cs="Times New Roman"/>
                      <w:b/>
                      <w:sz w:val="18"/>
                      <w:szCs w:val="18"/>
                      <w:lang w:eastAsia="pt-BR"/>
                    </w:rPr>
                    <w:t>BL: art. 48, LCA e Entend. Jurisprud.</w:t>
                  </w:r>
                </w:p>
              </w:tc>
            </w:tr>
          </w:tbl>
          <w:p w14:paraId="7AEC6E59" w14:textId="5B525048" w:rsidR="00D00EA7" w:rsidRDefault="00D00EA7" w:rsidP="00C95B25">
            <w:pPr>
              <w:jc w:val="both"/>
              <w:rPr>
                <w:rFonts w:ascii="Book Antiqua" w:eastAsia="Times New Roman" w:hAnsi="Book Antiqua" w:cs="Times New Roman"/>
                <w:bCs/>
                <w:sz w:val="19"/>
                <w:szCs w:val="19"/>
                <w:lang w:eastAsia="pt-BR"/>
              </w:rPr>
            </w:pPr>
          </w:p>
          <w:p w14:paraId="1E786A1C" w14:textId="3E42177D" w:rsidR="00D00EA7" w:rsidRPr="003370C6" w:rsidRDefault="00D00EA7" w:rsidP="00C95B25">
            <w:pPr>
              <w:jc w:val="both"/>
              <w:rPr>
                <w:rFonts w:ascii="Book Antiqua" w:eastAsia="Times New Roman" w:hAnsi="Book Antiqua" w:cs="Times New Roman"/>
                <w:b/>
                <w:bCs/>
                <w:sz w:val="19"/>
                <w:szCs w:val="19"/>
                <w:lang w:eastAsia="pt-BR"/>
              </w:rPr>
            </w:pPr>
          </w:p>
        </w:tc>
      </w:tr>
    </w:tbl>
    <w:p w14:paraId="5D21E05E" w14:textId="0FDA48B8"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51" w:name="art49"/>
      <w:bookmarkEnd w:id="151"/>
      <w:r w:rsidRPr="00C1354D">
        <w:rPr>
          <w:rFonts w:ascii="Book Antiqua" w:eastAsia="Times New Roman" w:hAnsi="Book Antiqua" w:cs="Times New Roman"/>
          <w:b/>
          <w:sz w:val="19"/>
          <w:szCs w:val="19"/>
          <w:highlight w:val="magenta"/>
          <w:lang w:eastAsia="pt-BR"/>
        </w:rPr>
        <w:t>Art. 49</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caps/>
          <w:sz w:val="19"/>
          <w:szCs w:val="19"/>
          <w:highlight w:val="green"/>
          <w:lang w:eastAsia="pt-BR"/>
        </w:rPr>
        <w:t>Destruir</w:t>
      </w:r>
      <w:r w:rsidRPr="009C3339">
        <w:rPr>
          <w:rFonts w:ascii="Book Antiqua" w:eastAsia="Times New Roman" w:hAnsi="Book Antiqua" w:cs="Times New Roman"/>
          <w:b/>
          <w:bCs/>
          <w:sz w:val="19"/>
          <w:szCs w:val="19"/>
          <w:lang w:eastAsia="pt-BR"/>
        </w:rPr>
        <w:t xml:space="preserve">, </w:t>
      </w:r>
      <w:r w:rsidRPr="009C3339">
        <w:rPr>
          <w:rFonts w:ascii="Book Antiqua" w:eastAsia="Times New Roman" w:hAnsi="Book Antiqua" w:cs="Times New Roman"/>
          <w:b/>
          <w:bCs/>
          <w:caps/>
          <w:sz w:val="19"/>
          <w:szCs w:val="19"/>
          <w:highlight w:val="green"/>
          <w:lang w:eastAsia="pt-BR"/>
        </w:rPr>
        <w:t>danificar</w:t>
      </w:r>
      <w:r w:rsidRPr="009C3339">
        <w:rPr>
          <w:rFonts w:ascii="Book Antiqua" w:eastAsia="Times New Roman" w:hAnsi="Book Antiqua" w:cs="Times New Roman"/>
          <w:b/>
          <w:bCs/>
          <w:sz w:val="19"/>
          <w:szCs w:val="19"/>
          <w:lang w:eastAsia="pt-BR"/>
        </w:rPr>
        <w:t xml:space="preserve">, </w:t>
      </w:r>
      <w:r w:rsidRPr="009C3339">
        <w:rPr>
          <w:rFonts w:ascii="Book Antiqua" w:eastAsia="Times New Roman" w:hAnsi="Book Antiqua" w:cs="Times New Roman"/>
          <w:b/>
          <w:bCs/>
          <w:caps/>
          <w:sz w:val="19"/>
          <w:szCs w:val="19"/>
          <w:highlight w:val="green"/>
          <w:lang w:eastAsia="pt-BR"/>
        </w:rPr>
        <w:t>lesar</w:t>
      </w:r>
      <w:r w:rsidRPr="009C3339">
        <w:rPr>
          <w:rFonts w:ascii="Book Antiqua" w:eastAsia="Times New Roman" w:hAnsi="Book Antiqua" w:cs="Times New Roman"/>
          <w:b/>
          <w:bCs/>
          <w:sz w:val="19"/>
          <w:szCs w:val="19"/>
          <w:lang w:eastAsia="pt-BR"/>
        </w:rPr>
        <w:t xml:space="preserve"> ou </w:t>
      </w:r>
      <w:r w:rsidRPr="009C3339">
        <w:rPr>
          <w:rFonts w:ascii="Book Antiqua" w:eastAsia="Times New Roman" w:hAnsi="Book Antiqua" w:cs="Times New Roman"/>
          <w:b/>
          <w:bCs/>
          <w:caps/>
          <w:sz w:val="19"/>
          <w:szCs w:val="19"/>
          <w:highlight w:val="green"/>
          <w:lang w:eastAsia="pt-BR"/>
        </w:rPr>
        <w:t>maltratar</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sz w:val="19"/>
          <w:szCs w:val="19"/>
          <w:highlight w:val="cyan"/>
          <w:lang w:eastAsia="pt-BR"/>
        </w:rPr>
        <w:t>por qualquer modo ou meio</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caps/>
          <w:sz w:val="19"/>
          <w:szCs w:val="19"/>
          <w:shd w:val="clear" w:color="auto" w:fill="F7CAAC" w:themeFill="accent2" w:themeFillTint="66"/>
          <w:lang w:eastAsia="pt-BR"/>
        </w:rPr>
        <w:t>plantas de ornamentação</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sz w:val="19"/>
          <w:szCs w:val="19"/>
          <w:highlight w:val="yellow"/>
          <w:lang w:eastAsia="pt-BR"/>
        </w:rPr>
        <w:t>de logradouros públicos</w:t>
      </w:r>
      <w:r w:rsidRPr="00C1354D">
        <w:rPr>
          <w:rFonts w:ascii="Book Antiqua" w:eastAsia="Times New Roman" w:hAnsi="Book Antiqua" w:cs="Times New Roman"/>
          <w:sz w:val="19"/>
          <w:szCs w:val="19"/>
          <w:lang w:eastAsia="pt-BR"/>
        </w:rPr>
        <w:t xml:space="preserve"> ou </w:t>
      </w:r>
      <w:r w:rsidRPr="009C3339">
        <w:rPr>
          <w:rFonts w:ascii="Book Antiqua" w:eastAsia="Times New Roman" w:hAnsi="Book Antiqua" w:cs="Times New Roman"/>
          <w:b/>
          <w:bCs/>
          <w:sz w:val="19"/>
          <w:szCs w:val="19"/>
          <w:highlight w:val="yellow"/>
          <w:lang w:eastAsia="pt-BR"/>
        </w:rPr>
        <w:t>em propriedade privada alheia</w:t>
      </w:r>
      <w:r w:rsidRPr="001308CA">
        <w:rPr>
          <w:rFonts w:ascii="Book Antiqua" w:eastAsia="Times New Roman" w:hAnsi="Book Antiqua" w:cs="Times New Roman"/>
          <w:sz w:val="18"/>
          <w:szCs w:val="18"/>
          <w:lang w:eastAsia="pt-BR"/>
        </w:rPr>
        <w:t>:</w:t>
      </w:r>
      <w:r w:rsidR="005471E5" w:rsidRPr="001308CA">
        <w:rPr>
          <w:rFonts w:ascii="Book Antiqua" w:eastAsia="Times New Roman" w:hAnsi="Book Antiqua" w:cs="Times New Roman"/>
          <w:sz w:val="18"/>
          <w:szCs w:val="18"/>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143783">
        <w:rPr>
          <w:rFonts w:ascii="Book Antiqua" w:eastAsia="Times New Roman" w:hAnsi="Book Antiqua" w:cs="Times New Roman"/>
          <w:b/>
          <w:bCs/>
          <w:color w:val="FF0000"/>
          <w:sz w:val="16"/>
          <w:szCs w:val="16"/>
          <w:lang w:eastAsia="pt-BR"/>
        </w:rPr>
        <w:t xml:space="preserve"> </w:t>
      </w:r>
      <w:r w:rsidR="00143783">
        <w:rPr>
          <w:rFonts w:ascii="Book Antiqua" w:eastAsia="Times New Roman" w:hAnsi="Book Antiqua" w:cs="Times New Roman"/>
          <w:b/>
          <w:bCs/>
          <w:color w:val="FF0000"/>
          <w:sz w:val="16"/>
          <w:szCs w:val="16"/>
          <w:u w:val="single"/>
          <w:lang w:eastAsia="pt-BR"/>
        </w:rPr>
        <w:t>(TRF4-2012)</w:t>
      </w:r>
      <w:r w:rsidR="00BD5146" w:rsidRPr="001308CA">
        <w:rPr>
          <w:rFonts w:ascii="Book Antiqua" w:eastAsia="Times New Roman" w:hAnsi="Book Antiqua" w:cs="Times New Roman"/>
          <w:b/>
          <w:bCs/>
          <w:color w:val="FF0000"/>
          <w:sz w:val="16"/>
          <w:szCs w:val="16"/>
          <w:lang w:eastAsia="pt-BR"/>
        </w:rPr>
        <w:t xml:space="preserve"> </w:t>
      </w:r>
      <w:r w:rsidR="00D134F5" w:rsidRPr="001308CA">
        <w:rPr>
          <w:rFonts w:ascii="Book Antiqua" w:eastAsia="Times New Roman" w:hAnsi="Book Antiqua" w:cs="Times New Roman"/>
          <w:b/>
          <w:bCs/>
          <w:color w:val="FF0000"/>
          <w:sz w:val="16"/>
          <w:szCs w:val="16"/>
          <w:u w:val="single"/>
          <w:lang w:eastAsia="pt-BR"/>
        </w:rPr>
        <w:t>(TRF2-2013)</w:t>
      </w:r>
      <w:r w:rsidR="00143783">
        <w:rPr>
          <w:rFonts w:ascii="Book Antiqua" w:eastAsia="Times New Roman" w:hAnsi="Book Antiqua" w:cs="Times New Roman"/>
          <w:b/>
          <w:bCs/>
          <w:color w:val="FF0000"/>
          <w:sz w:val="16"/>
          <w:szCs w:val="16"/>
          <w:lang w:eastAsia="pt-BR"/>
        </w:rPr>
        <w:t xml:space="preserve"> </w:t>
      </w:r>
      <w:r w:rsidR="00143783">
        <w:rPr>
          <w:rFonts w:ascii="Book Antiqua" w:eastAsia="Times New Roman" w:hAnsi="Book Antiqua" w:cs="Times New Roman"/>
          <w:b/>
          <w:bCs/>
          <w:color w:val="FF0000"/>
          <w:sz w:val="16"/>
          <w:szCs w:val="16"/>
          <w:u w:val="single"/>
          <w:lang w:eastAsia="pt-BR"/>
        </w:rPr>
        <w:t>(MPRS-2021)</w:t>
      </w:r>
      <w:r w:rsidR="00174E01">
        <w:rPr>
          <w:rFonts w:ascii="Book Antiqua" w:eastAsia="Times New Roman" w:hAnsi="Book Antiqua" w:cs="Times New Roman"/>
          <w:b/>
          <w:bCs/>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p w14:paraId="77A96A19" w14:textId="6F29493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D134F5">
        <w:rPr>
          <w:rFonts w:ascii="Book Antiqua" w:eastAsia="Times New Roman" w:hAnsi="Book Antiqua" w:cs="Times New Roman"/>
          <w:b/>
          <w:bCs/>
          <w:sz w:val="19"/>
          <w:szCs w:val="19"/>
          <w:highlight w:val="cyan"/>
          <w:lang w:eastAsia="pt-BR"/>
        </w:rPr>
        <w:t>detenção</w:t>
      </w:r>
      <w:r w:rsidRPr="00C1354D">
        <w:rPr>
          <w:rFonts w:ascii="Book Antiqua" w:eastAsia="Times New Roman" w:hAnsi="Book Antiqua" w:cs="Times New Roman"/>
          <w:sz w:val="19"/>
          <w:szCs w:val="19"/>
          <w:lang w:eastAsia="pt-BR"/>
        </w:rPr>
        <w:t xml:space="preserve">, de três meses a um ano, </w:t>
      </w:r>
      <w:r w:rsidRPr="00D134F5">
        <w:rPr>
          <w:rFonts w:ascii="Book Antiqua" w:eastAsia="Times New Roman" w:hAnsi="Book Antiqua" w:cs="Times New Roman"/>
          <w:b/>
          <w:bCs/>
          <w:sz w:val="19"/>
          <w:szCs w:val="19"/>
          <w:highlight w:val="cyan"/>
          <w:lang w:eastAsia="pt-BR"/>
        </w:rPr>
        <w:t>ou multa</w:t>
      </w:r>
      <w:r w:rsidRPr="00C1354D">
        <w:rPr>
          <w:rFonts w:ascii="Book Antiqua" w:eastAsia="Times New Roman" w:hAnsi="Book Antiqua" w:cs="Times New Roman"/>
          <w:sz w:val="19"/>
          <w:szCs w:val="19"/>
          <w:lang w:eastAsia="pt-BR"/>
        </w:rPr>
        <w:t>, ou ambas as penas cumulativamente</w:t>
      </w:r>
      <w:r w:rsidRPr="001308CA">
        <w:rPr>
          <w:rFonts w:ascii="Book Antiqua" w:eastAsia="Times New Roman" w:hAnsi="Book Antiqua" w:cs="Times New Roman"/>
          <w:sz w:val="18"/>
          <w:szCs w:val="18"/>
          <w:lang w:eastAsia="pt-BR"/>
        </w:rPr>
        <w:t>.</w:t>
      </w:r>
      <w:r w:rsidR="00D134F5" w:rsidRPr="001308CA">
        <w:rPr>
          <w:rFonts w:ascii="Book Antiqua" w:eastAsia="Times New Roman" w:hAnsi="Book Antiqua" w:cs="Times New Roman"/>
          <w:sz w:val="18"/>
          <w:szCs w:val="18"/>
          <w:lang w:eastAsia="pt-BR"/>
        </w:rPr>
        <w:t xml:space="preserve"> </w:t>
      </w:r>
      <w:r w:rsidR="00D134F5" w:rsidRPr="001308CA">
        <w:rPr>
          <w:rFonts w:ascii="Book Antiqua" w:eastAsia="Times New Roman" w:hAnsi="Book Antiqua" w:cs="Times New Roman"/>
          <w:b/>
          <w:bCs/>
          <w:color w:val="FF0000"/>
          <w:sz w:val="16"/>
          <w:szCs w:val="16"/>
          <w:u w:val="single"/>
          <w:lang w:eastAsia="pt-BR"/>
        </w:rPr>
        <w:t>(TRF2-2013)</w:t>
      </w:r>
    </w:p>
    <w:tbl>
      <w:tblPr>
        <w:tblStyle w:val="Tabelacomgrade"/>
        <w:tblW w:w="0" w:type="auto"/>
        <w:tblLook w:val="04A0" w:firstRow="1" w:lastRow="0" w:firstColumn="1" w:lastColumn="0" w:noHBand="0" w:noVBand="1"/>
      </w:tblPr>
      <w:tblGrid>
        <w:gridCol w:w="8494"/>
      </w:tblGrid>
      <w:tr w:rsidR="009C3339" w14:paraId="669788DE" w14:textId="77777777" w:rsidTr="009C3339">
        <w:tc>
          <w:tcPr>
            <w:tcW w:w="8494" w:type="dxa"/>
            <w:shd w:val="clear" w:color="auto" w:fill="CCFFFF"/>
          </w:tcPr>
          <w:p w14:paraId="637DA7B4" w14:textId="1E34E17C" w:rsidR="009C3339" w:rsidRDefault="009C3339" w:rsidP="000064E0">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TRF4-2012</w:t>
            </w:r>
            <w:r w:rsidRPr="00C1354D">
              <w:rPr>
                <w:rFonts w:ascii="Book Antiqua" w:eastAsia="Times New Roman" w:hAnsi="Book Antiqua" w:cs="Times New Roman"/>
                <w:b/>
                <w:sz w:val="19"/>
                <w:szCs w:val="19"/>
                <w:lang w:eastAsia="pt-BR"/>
              </w:rPr>
              <w:t>)</w:t>
            </w:r>
            <w:r w:rsidRPr="00143783">
              <w:rPr>
                <w:rFonts w:ascii="Book Antiqua" w:eastAsia="Times New Roman" w:hAnsi="Book Antiqua" w:cs="Times New Roman"/>
                <w:bCs/>
                <w:sz w:val="19"/>
                <w:szCs w:val="19"/>
                <w:lang w:eastAsia="pt-BR"/>
              </w:rPr>
              <w:t>: Considera</w:t>
            </w:r>
            <w:r w:rsidRPr="009C3339">
              <w:rPr>
                <w:rFonts w:ascii="Book Antiqua" w:eastAsia="Times New Roman" w:hAnsi="Book Antiqua" w:cs="Times New Roman"/>
                <w:sz w:val="19"/>
                <w:szCs w:val="19"/>
                <w:lang w:eastAsia="pt-BR"/>
              </w:rPr>
              <w:t>ndo o disposto na Lei 9.605/98, assinale a alternativa correta</w:t>
            </w:r>
            <w:r>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sz w:val="19"/>
                <w:szCs w:val="19"/>
                <w:lang w:eastAsia="pt-BR"/>
              </w:rPr>
              <w:t>Maltratar planta de ornamentação em propriedade alheia constitui crime contra a flora.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49</w:t>
            </w:r>
            <w:r w:rsidRPr="00C1354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b/>
                <w:bCs/>
                <w:sz w:val="19"/>
                <w:szCs w:val="19"/>
                <w:lang w:eastAsia="pt-BR"/>
              </w:rPr>
              <w:t>LCA.</w:t>
            </w:r>
          </w:p>
        </w:tc>
      </w:tr>
    </w:tbl>
    <w:p w14:paraId="3958317A" w14:textId="559795E4"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52" w:name="art49p"/>
      <w:bookmarkEnd w:id="152"/>
      <w:r w:rsidRPr="00C1354D">
        <w:rPr>
          <w:rFonts w:ascii="Book Antiqua" w:eastAsia="Times New Roman" w:hAnsi="Book Antiqua" w:cs="Times New Roman"/>
          <w:b/>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No </w:t>
      </w:r>
      <w:r w:rsidRPr="00C1354D">
        <w:rPr>
          <w:rFonts w:ascii="Book Antiqua" w:eastAsia="Times New Roman" w:hAnsi="Book Antiqua" w:cs="Times New Roman"/>
          <w:b/>
          <w:caps/>
          <w:sz w:val="19"/>
          <w:szCs w:val="19"/>
          <w:shd w:val="clear" w:color="auto" w:fill="F7CAAC" w:themeFill="accent2" w:themeFillTint="66"/>
          <w:lang w:eastAsia="pt-BR"/>
        </w:rPr>
        <w:t>crime culposo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a pena</w:t>
      </w:r>
      <w:r w:rsidRPr="00C1354D">
        <w:rPr>
          <w:rFonts w:ascii="Book Antiqua" w:eastAsia="Times New Roman" w:hAnsi="Book Antiqua" w:cs="Times New Roman"/>
          <w:sz w:val="19"/>
          <w:szCs w:val="19"/>
          <w:lang w:eastAsia="pt-BR"/>
        </w:rPr>
        <w:t xml:space="preserve"> é </w:t>
      </w:r>
      <w:r w:rsidRPr="00C1354D">
        <w:rPr>
          <w:rFonts w:ascii="Book Antiqua" w:eastAsia="Times New Roman" w:hAnsi="Book Antiqua" w:cs="Times New Roman"/>
          <w:b/>
          <w:sz w:val="19"/>
          <w:szCs w:val="19"/>
          <w:highlight w:val="cyan"/>
          <w:lang w:eastAsia="pt-BR"/>
        </w:rPr>
        <w:t>de um</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sz w:val="19"/>
          <w:szCs w:val="19"/>
          <w:highlight w:val="cyan"/>
          <w:lang w:eastAsia="pt-BR"/>
        </w:rPr>
        <w:t>seis meses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sz w:val="19"/>
          <w:szCs w:val="19"/>
          <w:highlight w:val="cyan"/>
          <w:lang w:eastAsia="pt-BR"/>
        </w:rPr>
        <w:t>multa</w:t>
      </w:r>
      <w:r w:rsidRPr="001308CA">
        <w:rPr>
          <w:rFonts w:ascii="Book Antiqua" w:eastAsia="Times New Roman" w:hAnsi="Book Antiqua" w:cs="Times New Roman"/>
          <w:sz w:val="18"/>
          <w:szCs w:val="18"/>
          <w:lang w:eastAsia="pt-BR"/>
        </w:rPr>
        <w:t>.</w:t>
      </w:r>
      <w:r w:rsidR="00344EC0" w:rsidRPr="001308CA">
        <w:rPr>
          <w:rFonts w:ascii="Book Antiqua" w:eastAsia="Times New Roman" w:hAnsi="Book Antiqua" w:cs="Times New Roman"/>
          <w:sz w:val="18"/>
          <w:szCs w:val="18"/>
          <w:lang w:eastAsia="pt-BR"/>
        </w:rPr>
        <w:t xml:space="preserve"> </w:t>
      </w:r>
      <w:r w:rsidR="00344EC0" w:rsidRPr="001308CA">
        <w:rPr>
          <w:rFonts w:ascii="Book Antiqua" w:eastAsia="Times New Roman" w:hAnsi="Book Antiqua" w:cs="Times New Roman"/>
          <w:b/>
          <w:color w:val="FF0000"/>
          <w:sz w:val="16"/>
          <w:szCs w:val="16"/>
          <w:u w:val="single"/>
          <w:lang w:eastAsia="pt-BR"/>
        </w:rPr>
        <w:t>(MPSP-2010)</w:t>
      </w:r>
      <w:r w:rsidR="00E12B8A" w:rsidRPr="001308CA">
        <w:rPr>
          <w:rFonts w:ascii="Book Antiqua" w:eastAsia="Times New Roman" w:hAnsi="Book Antiqua" w:cs="Times New Roman"/>
          <w:sz w:val="16"/>
          <w:szCs w:val="16"/>
          <w:lang w:eastAsia="pt-BR"/>
        </w:rPr>
        <w:t xml:space="preserve"> </w:t>
      </w:r>
      <w:r w:rsidR="00E12B8A" w:rsidRPr="001308CA">
        <w:rPr>
          <w:rFonts w:ascii="Book Antiqua" w:eastAsia="Times New Roman" w:hAnsi="Book Antiqua" w:cs="Times New Roman"/>
          <w:b/>
          <w:color w:val="FF0000"/>
          <w:sz w:val="16"/>
          <w:szCs w:val="16"/>
          <w:u w:val="single"/>
          <w:lang w:eastAsia="pt-BR"/>
        </w:rPr>
        <w:t>(TJPB-2011)</w:t>
      </w:r>
      <w:r w:rsidR="00AD738B" w:rsidRPr="001308CA">
        <w:rPr>
          <w:rFonts w:ascii="Book Antiqua" w:eastAsia="Times New Roman" w:hAnsi="Book Antiqua" w:cs="Times New Roman"/>
          <w:b/>
          <w:color w:val="FF0000"/>
          <w:sz w:val="16"/>
          <w:szCs w:val="16"/>
          <w:lang w:eastAsia="pt-BR"/>
        </w:rPr>
        <w:t xml:space="preserve"> </w:t>
      </w:r>
      <w:r w:rsidR="00AD738B" w:rsidRPr="001308CA">
        <w:rPr>
          <w:rFonts w:ascii="Book Antiqua" w:eastAsia="Times New Roman" w:hAnsi="Book Antiqua" w:cs="Times New Roman"/>
          <w:b/>
          <w:color w:val="FF0000"/>
          <w:sz w:val="16"/>
          <w:szCs w:val="16"/>
          <w:u w:val="single"/>
          <w:lang w:eastAsia="pt-BR"/>
        </w:rPr>
        <w:t>(MPPR-2017)</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E12B8A" w:rsidRPr="00C1354D" w14:paraId="42C06D43" w14:textId="77777777" w:rsidTr="00946595">
        <w:tc>
          <w:tcPr>
            <w:tcW w:w="8494" w:type="dxa"/>
            <w:shd w:val="clear" w:color="auto" w:fill="CCFFFF"/>
          </w:tcPr>
          <w:p w14:paraId="076EDA7C" w14:textId="1D714452" w:rsidR="00E12B8A" w:rsidRPr="00C1354D" w:rsidRDefault="00DE7ECE" w:rsidP="00946595">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00AD738B">
              <w:rPr>
                <w:rFonts w:ascii="Book Antiqua" w:eastAsia="Times New Roman" w:hAnsi="Book Antiqua" w:cs="Times New Roman"/>
                <w:b/>
                <w:i/>
                <w:color w:val="FF0000"/>
                <w:sz w:val="19"/>
                <w:szCs w:val="19"/>
                <w:lang w:eastAsia="pt-BR"/>
              </w:rPr>
              <w:t>: #</w:t>
            </w:r>
            <w:r w:rsidR="00AD738B" w:rsidRPr="00AD738B">
              <w:rPr>
                <w:rFonts w:ascii="Book Antiqua" w:eastAsia="Times New Roman" w:hAnsi="Book Antiqua" w:cs="Times New Roman"/>
                <w:b/>
                <w:i/>
                <w:color w:val="FF0000"/>
                <w:sz w:val="19"/>
                <w:szCs w:val="19"/>
                <w:highlight w:val="green"/>
                <w:lang w:eastAsia="pt-BR"/>
              </w:rPr>
              <w:t>MPSP-2010</w:t>
            </w:r>
            <w:r w:rsidR="00AD738B">
              <w:rPr>
                <w:rFonts w:ascii="Book Antiqua" w:eastAsia="Times New Roman" w:hAnsi="Book Antiqua" w:cs="Times New Roman"/>
                <w:b/>
                <w:i/>
                <w:color w:val="FF0000"/>
                <w:sz w:val="19"/>
                <w:szCs w:val="19"/>
                <w:lang w:eastAsia="pt-BR"/>
              </w:rPr>
              <w:t>: #</w:t>
            </w:r>
            <w:r w:rsidR="00AD738B" w:rsidRPr="00AD738B">
              <w:rPr>
                <w:rFonts w:ascii="Book Antiqua" w:eastAsia="Times New Roman" w:hAnsi="Book Antiqua" w:cs="Times New Roman"/>
                <w:b/>
                <w:i/>
                <w:color w:val="FF0000"/>
                <w:sz w:val="19"/>
                <w:szCs w:val="19"/>
                <w:highlight w:val="green"/>
                <w:lang w:eastAsia="pt-BR"/>
              </w:rPr>
              <w:t>MPPR-2017</w:t>
            </w:r>
            <w:r w:rsidRPr="00C1354D">
              <w:rPr>
                <w:rFonts w:ascii="Book Antiqua" w:eastAsia="Times New Roman" w:hAnsi="Book Antiqua" w:cs="Times New Roman"/>
                <w:b/>
                <w:sz w:val="19"/>
                <w:szCs w:val="19"/>
                <w:lang w:eastAsia="pt-BR"/>
              </w:rPr>
              <w:t xml:space="preserve">: </w:t>
            </w:r>
            <w:r w:rsidR="00E12B8A" w:rsidRPr="00C1354D">
              <w:rPr>
                <w:rFonts w:ascii="Book Antiqua" w:eastAsia="Times New Roman" w:hAnsi="Book Antiqua" w:cs="Times New Roman"/>
                <w:sz w:val="19"/>
                <w:szCs w:val="19"/>
                <w:lang w:eastAsia="pt-BR"/>
              </w:rPr>
              <w:t>A responsabilidade por crime ambiental não se restringe à figura dolosa, sendo que alguns tipos preveem a responsabilização do tipo culposo, ressaltando-se que a conduta culposa só é punida como crime se houver essa previsão legal da modalidade culposa. Logo, existem tipos penais culposos na Lei de Crimes Ambientais. Exemplos: 1) Crime de destruir ou danificar floresta considerada de preservação permanente (art. 38, § único, Lei 9605/98); 2) O crime de destruir, danificar, lesar ou maltratar, por qualquer modo ou meio, plantas de ornamentação de logradouros públicos ou em propriedade na modalidade culposa (art. 49, § único, Lei 9605/98).</w:t>
            </w:r>
          </w:p>
        </w:tc>
      </w:tr>
    </w:tbl>
    <w:p w14:paraId="6B2C6F3D" w14:textId="3FB6E601"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3" w:name="art50"/>
      <w:bookmarkEnd w:id="153"/>
      <w:r w:rsidRPr="00132B4E">
        <w:rPr>
          <w:rFonts w:ascii="Book Antiqua" w:eastAsia="Times New Roman" w:hAnsi="Book Antiqua" w:cs="Times New Roman"/>
          <w:b/>
          <w:bCs/>
          <w:sz w:val="19"/>
          <w:szCs w:val="19"/>
          <w:highlight w:val="magenta"/>
          <w:lang w:eastAsia="pt-BR"/>
        </w:rPr>
        <w:t>Art. 50</w:t>
      </w:r>
      <w:r w:rsidRPr="00C1354D">
        <w:rPr>
          <w:rFonts w:ascii="Book Antiqua" w:eastAsia="Times New Roman" w:hAnsi="Book Antiqua" w:cs="Times New Roman"/>
          <w:sz w:val="19"/>
          <w:szCs w:val="19"/>
          <w:lang w:eastAsia="pt-BR"/>
        </w:rPr>
        <w:t xml:space="preserve">. </w:t>
      </w:r>
      <w:r w:rsidRPr="00132B4E">
        <w:rPr>
          <w:rFonts w:ascii="Book Antiqua" w:eastAsia="Times New Roman" w:hAnsi="Book Antiqua" w:cs="Times New Roman"/>
          <w:b/>
          <w:bCs/>
          <w:caps/>
          <w:sz w:val="19"/>
          <w:szCs w:val="19"/>
          <w:highlight w:val="green"/>
          <w:lang w:eastAsia="pt-BR"/>
        </w:rPr>
        <w:t>Destruir</w:t>
      </w:r>
      <w:r w:rsidRPr="00C1354D">
        <w:rPr>
          <w:rFonts w:ascii="Book Antiqua" w:eastAsia="Times New Roman" w:hAnsi="Book Antiqua" w:cs="Times New Roman"/>
          <w:sz w:val="19"/>
          <w:szCs w:val="19"/>
          <w:lang w:eastAsia="pt-BR"/>
        </w:rPr>
        <w:t xml:space="preserve"> ou </w:t>
      </w:r>
      <w:r w:rsidRPr="00132B4E">
        <w:rPr>
          <w:rFonts w:ascii="Book Antiqua" w:eastAsia="Times New Roman" w:hAnsi="Book Antiqua" w:cs="Times New Roman"/>
          <w:b/>
          <w:bCs/>
          <w:caps/>
          <w:sz w:val="19"/>
          <w:szCs w:val="19"/>
          <w:highlight w:val="green"/>
          <w:lang w:eastAsia="pt-BR"/>
        </w:rPr>
        <w:t>danificar</w:t>
      </w:r>
      <w:r w:rsidRPr="00C1354D">
        <w:rPr>
          <w:rFonts w:ascii="Book Antiqua" w:eastAsia="Times New Roman" w:hAnsi="Book Antiqua" w:cs="Times New Roman"/>
          <w:sz w:val="19"/>
          <w:szCs w:val="19"/>
          <w:lang w:eastAsia="pt-BR"/>
        </w:rPr>
        <w:t xml:space="preserve"> </w:t>
      </w:r>
      <w:r w:rsidRPr="00132B4E">
        <w:rPr>
          <w:rFonts w:ascii="Book Antiqua" w:eastAsia="Times New Roman" w:hAnsi="Book Antiqua" w:cs="Times New Roman"/>
          <w:b/>
          <w:bCs/>
          <w:sz w:val="19"/>
          <w:szCs w:val="19"/>
          <w:highlight w:val="cyan"/>
          <w:lang w:eastAsia="pt-BR"/>
        </w:rPr>
        <w:t>florestas</w:t>
      </w:r>
      <w:r w:rsidRPr="00132B4E">
        <w:rPr>
          <w:rFonts w:ascii="Book Antiqua" w:eastAsia="Times New Roman" w:hAnsi="Book Antiqua" w:cs="Times New Roman"/>
          <w:b/>
          <w:bCs/>
          <w:sz w:val="19"/>
          <w:szCs w:val="19"/>
          <w:lang w:eastAsia="pt-BR"/>
        </w:rPr>
        <w:t xml:space="preserve"> </w:t>
      </w:r>
      <w:r w:rsidRPr="00132B4E">
        <w:rPr>
          <w:rFonts w:ascii="Book Antiqua" w:eastAsia="Times New Roman" w:hAnsi="Book Antiqua" w:cs="Times New Roman"/>
          <w:b/>
          <w:bCs/>
          <w:sz w:val="19"/>
          <w:szCs w:val="19"/>
          <w:highlight w:val="yellow"/>
          <w:lang w:eastAsia="pt-BR"/>
        </w:rPr>
        <w:t>nativas</w:t>
      </w:r>
      <w:r w:rsidRPr="00C1354D">
        <w:rPr>
          <w:rFonts w:ascii="Book Antiqua" w:eastAsia="Times New Roman" w:hAnsi="Book Antiqua" w:cs="Times New Roman"/>
          <w:sz w:val="19"/>
          <w:szCs w:val="19"/>
          <w:lang w:eastAsia="pt-BR"/>
        </w:rPr>
        <w:t xml:space="preserve"> ou </w:t>
      </w:r>
      <w:r w:rsidRPr="00132B4E">
        <w:rPr>
          <w:rFonts w:ascii="Book Antiqua" w:eastAsia="Times New Roman" w:hAnsi="Book Antiqua" w:cs="Times New Roman"/>
          <w:b/>
          <w:bCs/>
          <w:sz w:val="19"/>
          <w:szCs w:val="19"/>
          <w:highlight w:val="yellow"/>
          <w:lang w:eastAsia="pt-BR"/>
        </w:rPr>
        <w:t>plantadas</w:t>
      </w:r>
      <w:r w:rsidRPr="00C1354D">
        <w:rPr>
          <w:rFonts w:ascii="Book Antiqua" w:eastAsia="Times New Roman" w:hAnsi="Book Antiqua" w:cs="Times New Roman"/>
          <w:sz w:val="19"/>
          <w:szCs w:val="19"/>
          <w:lang w:eastAsia="pt-BR"/>
        </w:rPr>
        <w:t xml:space="preserve"> ou </w:t>
      </w:r>
      <w:r w:rsidRPr="00132B4E">
        <w:rPr>
          <w:rFonts w:ascii="Book Antiqua" w:eastAsia="Times New Roman" w:hAnsi="Book Antiqua" w:cs="Times New Roman"/>
          <w:b/>
          <w:bCs/>
          <w:sz w:val="19"/>
          <w:szCs w:val="19"/>
          <w:highlight w:val="cyan"/>
          <w:lang w:eastAsia="pt-BR"/>
        </w:rPr>
        <w:t>vegetação</w:t>
      </w:r>
      <w:r w:rsidRPr="00132B4E">
        <w:rPr>
          <w:rFonts w:ascii="Book Antiqua" w:eastAsia="Times New Roman" w:hAnsi="Book Antiqua" w:cs="Times New Roman"/>
          <w:b/>
          <w:bCs/>
          <w:sz w:val="19"/>
          <w:szCs w:val="19"/>
          <w:lang w:eastAsia="pt-BR"/>
        </w:rPr>
        <w:t xml:space="preserve"> </w:t>
      </w:r>
      <w:r w:rsidRPr="00132B4E">
        <w:rPr>
          <w:rFonts w:ascii="Book Antiqua" w:eastAsia="Times New Roman" w:hAnsi="Book Antiqua" w:cs="Times New Roman"/>
          <w:b/>
          <w:bCs/>
          <w:sz w:val="19"/>
          <w:szCs w:val="19"/>
          <w:highlight w:val="yellow"/>
          <w:lang w:eastAsia="pt-BR"/>
        </w:rPr>
        <w:t>fixadora de dunas</w:t>
      </w:r>
      <w:r w:rsidRPr="00C1354D">
        <w:rPr>
          <w:rFonts w:ascii="Book Antiqua" w:eastAsia="Times New Roman" w:hAnsi="Book Antiqua" w:cs="Times New Roman"/>
          <w:sz w:val="19"/>
          <w:szCs w:val="19"/>
          <w:lang w:eastAsia="pt-BR"/>
        </w:rPr>
        <w:t xml:space="preserve">, </w:t>
      </w:r>
      <w:r w:rsidRPr="00132B4E">
        <w:rPr>
          <w:rFonts w:ascii="Book Antiqua" w:eastAsia="Times New Roman" w:hAnsi="Book Antiqua" w:cs="Times New Roman"/>
          <w:b/>
          <w:bCs/>
          <w:sz w:val="19"/>
          <w:szCs w:val="19"/>
          <w:highlight w:val="yellow"/>
          <w:lang w:eastAsia="pt-BR"/>
        </w:rPr>
        <w:t>protetora de mangues</w:t>
      </w:r>
      <w:r w:rsidRPr="00C1354D">
        <w:rPr>
          <w:rFonts w:ascii="Book Antiqua" w:eastAsia="Times New Roman" w:hAnsi="Book Antiqua" w:cs="Times New Roman"/>
          <w:sz w:val="19"/>
          <w:szCs w:val="19"/>
          <w:lang w:eastAsia="pt-BR"/>
        </w:rPr>
        <w:t xml:space="preserve">, </w:t>
      </w:r>
      <w:r w:rsidRPr="00132B4E">
        <w:rPr>
          <w:rFonts w:ascii="Book Antiqua" w:eastAsia="Times New Roman" w:hAnsi="Book Antiqua" w:cs="Times New Roman"/>
          <w:b/>
          <w:bCs/>
          <w:caps/>
          <w:sz w:val="19"/>
          <w:szCs w:val="19"/>
          <w:shd w:val="clear" w:color="auto" w:fill="F7CAAC" w:themeFill="accent2" w:themeFillTint="66"/>
          <w:lang w:eastAsia="pt-BR"/>
        </w:rPr>
        <w:t>objeto de especial preservação</w:t>
      </w:r>
      <w:r w:rsidRPr="001308CA">
        <w:rPr>
          <w:rFonts w:ascii="Book Antiqua" w:eastAsia="Times New Roman" w:hAnsi="Book Antiqua" w:cs="Times New Roman"/>
          <w:sz w:val="16"/>
          <w:szCs w:val="16"/>
          <w:lang w:eastAsia="pt-BR"/>
        </w:rPr>
        <w:t>:</w:t>
      </w:r>
      <w:r w:rsidR="00132B4E" w:rsidRPr="001308CA">
        <w:rPr>
          <w:rFonts w:ascii="Book Antiqua" w:eastAsia="Times New Roman" w:hAnsi="Book Antiqua" w:cs="Times New Roman"/>
          <w:sz w:val="16"/>
          <w:szCs w:val="16"/>
          <w:lang w:eastAsia="pt-BR"/>
        </w:rPr>
        <w:t xml:space="preserve"> </w:t>
      </w:r>
      <w:r w:rsidR="00132B4E" w:rsidRPr="001308CA">
        <w:rPr>
          <w:rFonts w:ascii="Book Antiqua" w:hAnsi="Book Antiqua"/>
          <w:b/>
          <w:color w:val="FF0000"/>
          <w:sz w:val="16"/>
          <w:szCs w:val="16"/>
          <w:u w:val="single"/>
        </w:rPr>
        <w:t>(TJSC-2017)</w:t>
      </w:r>
    </w:p>
    <w:p w14:paraId="22B4777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três meses a um ano, e multa.</w:t>
      </w:r>
    </w:p>
    <w:p w14:paraId="0056DC55" w14:textId="6CC18AA6"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4" w:name="art50a"/>
      <w:bookmarkEnd w:id="154"/>
      <w:r w:rsidRPr="00B431E6">
        <w:rPr>
          <w:rFonts w:ascii="Book Antiqua" w:eastAsia="Times New Roman" w:hAnsi="Book Antiqua" w:cs="Times New Roman"/>
          <w:b/>
          <w:bCs/>
          <w:sz w:val="19"/>
          <w:szCs w:val="19"/>
          <w:highlight w:val="magenta"/>
          <w:lang w:eastAsia="pt-BR"/>
        </w:rPr>
        <w:t>Art. 50-A</w:t>
      </w:r>
      <w:r w:rsidRPr="00C1354D">
        <w:rPr>
          <w:rFonts w:ascii="Book Antiqua" w:eastAsia="Times New Roman" w:hAnsi="Book Antiqua" w:cs="Times New Roman"/>
          <w:sz w:val="19"/>
          <w:szCs w:val="19"/>
          <w:lang w:eastAsia="pt-BR"/>
        </w:rPr>
        <w:t xml:space="preserve">. </w:t>
      </w:r>
      <w:r w:rsidRPr="00DE3225">
        <w:rPr>
          <w:rFonts w:ascii="Book Antiqua" w:eastAsia="Times New Roman" w:hAnsi="Book Antiqua" w:cs="Times New Roman"/>
          <w:b/>
          <w:bCs/>
          <w:sz w:val="19"/>
          <w:szCs w:val="19"/>
          <w:lang w:eastAsia="pt-BR"/>
        </w:rPr>
        <w:t xml:space="preserve">Desmatar, explorar economicamente ou degradar floresta, </w:t>
      </w:r>
      <w:r w:rsidRPr="00DB597C">
        <w:rPr>
          <w:rFonts w:ascii="Book Antiqua" w:eastAsia="Times New Roman" w:hAnsi="Book Antiqua" w:cs="Times New Roman"/>
          <w:b/>
          <w:bCs/>
          <w:sz w:val="19"/>
          <w:szCs w:val="19"/>
          <w:highlight w:val="cyan"/>
          <w:lang w:eastAsia="pt-BR"/>
        </w:rPr>
        <w:t>plantada</w:t>
      </w:r>
      <w:r w:rsidRPr="00DE3225">
        <w:rPr>
          <w:rFonts w:ascii="Book Antiqua" w:eastAsia="Times New Roman" w:hAnsi="Book Antiqua" w:cs="Times New Roman"/>
          <w:b/>
          <w:bCs/>
          <w:sz w:val="19"/>
          <w:szCs w:val="19"/>
          <w:lang w:eastAsia="pt-BR"/>
        </w:rPr>
        <w:t xml:space="preserve"> ou </w:t>
      </w:r>
      <w:r w:rsidRPr="00DB597C">
        <w:rPr>
          <w:rFonts w:ascii="Book Antiqua" w:eastAsia="Times New Roman" w:hAnsi="Book Antiqua" w:cs="Times New Roman"/>
          <w:b/>
          <w:bCs/>
          <w:sz w:val="19"/>
          <w:szCs w:val="19"/>
          <w:highlight w:val="cyan"/>
          <w:lang w:eastAsia="pt-BR"/>
        </w:rPr>
        <w:t>nativa</w:t>
      </w:r>
      <w:r w:rsidRPr="00DE3225">
        <w:rPr>
          <w:rFonts w:ascii="Book Antiqua" w:eastAsia="Times New Roman" w:hAnsi="Book Antiqua" w:cs="Times New Roman"/>
          <w:b/>
          <w:bCs/>
          <w:sz w:val="19"/>
          <w:szCs w:val="19"/>
          <w:lang w:eastAsia="pt-BR"/>
        </w:rPr>
        <w:t>, em terras de domínio público ou devolutas, sem autori</w:t>
      </w:r>
      <w:r w:rsidR="000064E0" w:rsidRPr="00DE3225">
        <w:rPr>
          <w:rFonts w:ascii="Book Antiqua" w:eastAsia="Times New Roman" w:hAnsi="Book Antiqua" w:cs="Times New Roman"/>
          <w:b/>
          <w:bCs/>
          <w:sz w:val="19"/>
          <w:szCs w:val="19"/>
          <w:lang w:eastAsia="pt-BR"/>
        </w:rPr>
        <w:t>zação do órgão competente</w:t>
      </w:r>
      <w:r w:rsidR="000064E0" w:rsidRPr="001308CA">
        <w:rPr>
          <w:rFonts w:ascii="Book Antiqua" w:eastAsia="Times New Roman" w:hAnsi="Book Antiqua" w:cs="Times New Roman"/>
          <w:sz w:val="16"/>
          <w:szCs w:val="16"/>
          <w:lang w:eastAsia="pt-BR"/>
        </w:rPr>
        <w:t>: </w:t>
      </w:r>
      <w:hyperlink r:id="rId37"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D134F5" w:rsidRPr="001308CA">
        <w:rPr>
          <w:rFonts w:ascii="Book Antiqua" w:eastAsia="Times New Roman" w:hAnsi="Book Antiqua" w:cs="Times New Roman"/>
          <w:color w:val="0000FF"/>
          <w:sz w:val="16"/>
          <w:szCs w:val="16"/>
          <w:lang w:eastAsia="pt-BR"/>
        </w:rPr>
        <w:t xml:space="preserve"> </w:t>
      </w:r>
      <w:r w:rsidR="00D134F5" w:rsidRPr="001308CA">
        <w:rPr>
          <w:rFonts w:ascii="Book Antiqua" w:eastAsia="Times New Roman" w:hAnsi="Book Antiqua" w:cs="Times New Roman"/>
          <w:b/>
          <w:bCs/>
          <w:color w:val="FF0000"/>
          <w:sz w:val="16"/>
          <w:szCs w:val="16"/>
          <w:u w:val="single"/>
          <w:lang w:eastAsia="pt-BR"/>
        </w:rPr>
        <w:t>(TRF2-2013)</w:t>
      </w:r>
      <w:r w:rsidR="00DB597C" w:rsidRPr="001308CA">
        <w:rPr>
          <w:rFonts w:ascii="Book Antiqua" w:eastAsia="Times New Roman" w:hAnsi="Book Antiqua" w:cs="Times New Roman"/>
          <w:b/>
          <w:bCs/>
          <w:color w:val="FF0000"/>
          <w:sz w:val="16"/>
          <w:szCs w:val="16"/>
          <w:lang w:eastAsia="pt-BR"/>
        </w:rPr>
        <w:t xml:space="preserve"> </w:t>
      </w:r>
      <w:r w:rsidR="00DB597C" w:rsidRPr="001308CA">
        <w:rPr>
          <w:rFonts w:ascii="Book Antiqua" w:hAnsi="Book Antiqua"/>
          <w:b/>
          <w:bCs/>
          <w:color w:val="FF0000"/>
          <w:sz w:val="16"/>
          <w:szCs w:val="16"/>
          <w:u w:val="single"/>
        </w:rPr>
        <w:t>(PCPB-2022)</w:t>
      </w:r>
    </w:p>
    <w:p w14:paraId="1F4F57C9" w14:textId="212FD3B1"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Pena - </w:t>
      </w:r>
      <w:r w:rsidRPr="00D134F5">
        <w:rPr>
          <w:rFonts w:ascii="Book Antiqua" w:eastAsia="Times New Roman" w:hAnsi="Book Antiqua" w:cs="Times New Roman"/>
          <w:b/>
          <w:bCs/>
          <w:sz w:val="19"/>
          <w:szCs w:val="19"/>
          <w:highlight w:val="cyan"/>
          <w:lang w:eastAsia="pt-BR"/>
        </w:rPr>
        <w:t>reclusão</w:t>
      </w:r>
      <w:r w:rsidRPr="00D134F5">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sz w:val="19"/>
          <w:szCs w:val="19"/>
          <w:lang w:eastAsia="pt-BR"/>
        </w:rPr>
        <w:t xml:space="preserve">de 2 (dois) a 4 (quatro) anos </w:t>
      </w:r>
      <w:r w:rsidRPr="00D134F5">
        <w:rPr>
          <w:rFonts w:ascii="Book Antiqua" w:eastAsia="Times New Roman" w:hAnsi="Book Antiqua" w:cs="Times New Roman"/>
          <w:b/>
          <w:bCs/>
          <w:sz w:val="19"/>
          <w:szCs w:val="19"/>
          <w:highlight w:val="cyan"/>
          <w:lang w:eastAsia="pt-BR"/>
        </w:rPr>
        <w:t>e multa</w:t>
      </w:r>
      <w:r w:rsidRPr="001308CA">
        <w:rPr>
          <w:rFonts w:ascii="Book Antiqua" w:eastAsia="Times New Roman" w:hAnsi="Book Antiqua" w:cs="Times New Roman"/>
          <w:sz w:val="16"/>
          <w:szCs w:val="16"/>
          <w:lang w:eastAsia="pt-BR"/>
        </w:rPr>
        <w:t xml:space="preserve">.  </w:t>
      </w:r>
      <w:hyperlink r:id="rId38"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D134F5" w:rsidRPr="001308CA">
        <w:rPr>
          <w:rFonts w:ascii="Book Antiqua" w:eastAsia="Times New Roman" w:hAnsi="Book Antiqua" w:cs="Times New Roman"/>
          <w:color w:val="0000FF"/>
          <w:sz w:val="16"/>
          <w:szCs w:val="16"/>
          <w:lang w:eastAsia="pt-BR"/>
        </w:rPr>
        <w:t xml:space="preserve"> </w:t>
      </w:r>
      <w:r w:rsidR="00D134F5" w:rsidRPr="001308CA">
        <w:rPr>
          <w:rFonts w:ascii="Book Antiqua" w:eastAsia="Times New Roman" w:hAnsi="Book Antiqua" w:cs="Times New Roman"/>
          <w:b/>
          <w:bCs/>
          <w:color w:val="FF0000"/>
          <w:sz w:val="16"/>
          <w:szCs w:val="16"/>
          <w:u w:val="single"/>
          <w:lang w:eastAsia="pt-BR"/>
        </w:rPr>
        <w:t>(TRF2-2013)</w:t>
      </w:r>
    </w:p>
    <w:p w14:paraId="41E7889F" w14:textId="02A7A18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55" w:name="art50a§1"/>
      <w:bookmarkEnd w:id="155"/>
      <w:r w:rsidRPr="00B431E6">
        <w:rPr>
          <w:rFonts w:ascii="Book Antiqua" w:eastAsia="Times New Roman" w:hAnsi="Book Antiqua" w:cs="Times New Roman"/>
          <w:b/>
          <w:bCs/>
          <w:sz w:val="19"/>
          <w:szCs w:val="19"/>
          <w:highlight w:val="magenta"/>
          <w:lang w:eastAsia="pt-BR"/>
        </w:rPr>
        <w:t>§ 1</w:t>
      </w:r>
      <w:r w:rsidRPr="00B431E6">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B431E6">
        <w:rPr>
          <w:rFonts w:ascii="Book Antiqua" w:eastAsia="Times New Roman" w:hAnsi="Book Antiqua" w:cs="Times New Roman"/>
          <w:b/>
          <w:bCs/>
          <w:caps/>
          <w:sz w:val="19"/>
          <w:szCs w:val="19"/>
          <w:highlight w:val="green"/>
          <w:lang w:eastAsia="pt-BR"/>
        </w:rPr>
        <w:t>Não é</w:t>
      </w:r>
      <w:r w:rsidRPr="00B431E6">
        <w:rPr>
          <w:rFonts w:ascii="Book Antiqua" w:eastAsia="Times New Roman" w:hAnsi="Book Antiqua" w:cs="Times New Roman"/>
          <w:b/>
          <w:bCs/>
          <w:caps/>
          <w:sz w:val="19"/>
          <w:szCs w:val="19"/>
          <w:lang w:eastAsia="pt-BR"/>
        </w:rPr>
        <w:t xml:space="preserve"> </w:t>
      </w:r>
      <w:r w:rsidRPr="00B431E6">
        <w:rPr>
          <w:rFonts w:ascii="Book Antiqua" w:eastAsia="Times New Roman" w:hAnsi="Book Antiqua" w:cs="Times New Roman"/>
          <w:b/>
          <w:bCs/>
          <w:caps/>
          <w:sz w:val="19"/>
          <w:szCs w:val="19"/>
          <w:shd w:val="clear" w:color="auto" w:fill="F7CAAC" w:themeFill="accent2" w:themeFillTint="66"/>
          <w:lang w:eastAsia="pt-BR"/>
        </w:rPr>
        <w:t>crime</w:t>
      </w:r>
      <w:r w:rsidRPr="00C1354D">
        <w:rPr>
          <w:rFonts w:ascii="Book Antiqua" w:eastAsia="Times New Roman" w:hAnsi="Book Antiqua" w:cs="Times New Roman"/>
          <w:sz w:val="19"/>
          <w:szCs w:val="19"/>
          <w:lang w:eastAsia="pt-BR"/>
        </w:rPr>
        <w:t xml:space="preserve"> </w:t>
      </w:r>
      <w:r w:rsidRPr="00DB597C">
        <w:rPr>
          <w:rFonts w:ascii="Book Antiqua" w:eastAsia="Times New Roman" w:hAnsi="Book Antiqua" w:cs="Times New Roman"/>
          <w:b/>
          <w:bCs/>
          <w:sz w:val="19"/>
          <w:szCs w:val="19"/>
          <w:lang w:eastAsia="pt-BR"/>
        </w:rPr>
        <w:t>a conduta praticada quando necessária à subsistência imediata pessoal do agente ou de sua família</w:t>
      </w:r>
      <w:r w:rsidRPr="001308CA">
        <w:rPr>
          <w:rFonts w:ascii="Book Antiqua" w:eastAsia="Times New Roman" w:hAnsi="Book Antiqua" w:cs="Times New Roman"/>
          <w:sz w:val="16"/>
          <w:szCs w:val="16"/>
          <w:lang w:eastAsia="pt-BR"/>
        </w:rPr>
        <w:t xml:space="preserve">. </w:t>
      </w:r>
      <w:hyperlink r:id="rId39"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DB597C" w:rsidRPr="001308CA">
        <w:rPr>
          <w:rFonts w:ascii="Book Antiqua" w:eastAsia="Times New Roman" w:hAnsi="Book Antiqua" w:cs="Times New Roman"/>
          <w:color w:val="0000FF"/>
          <w:sz w:val="16"/>
          <w:szCs w:val="16"/>
          <w:lang w:eastAsia="pt-BR"/>
        </w:rPr>
        <w:t xml:space="preserve"> </w:t>
      </w:r>
      <w:r w:rsidR="00DB597C" w:rsidRPr="001308CA">
        <w:rPr>
          <w:rFonts w:ascii="Book Antiqua" w:hAnsi="Book Antiqua"/>
          <w:b/>
          <w:bCs/>
          <w:color w:val="FF0000"/>
          <w:sz w:val="16"/>
          <w:szCs w:val="16"/>
          <w:u w:val="single"/>
        </w:rPr>
        <w:t>(MPRN-2009)</w:t>
      </w:r>
      <w:r w:rsidR="00DB597C" w:rsidRPr="001308CA">
        <w:rPr>
          <w:rFonts w:ascii="Book Antiqua" w:hAnsi="Book Antiqua"/>
          <w:b/>
          <w:bCs/>
          <w:color w:val="FF0000"/>
          <w:sz w:val="16"/>
          <w:szCs w:val="16"/>
        </w:rPr>
        <w:t xml:space="preserve"> </w:t>
      </w:r>
      <w:r w:rsidR="00DB597C" w:rsidRPr="001308CA">
        <w:rPr>
          <w:rFonts w:ascii="Book Antiqua" w:hAnsi="Book Antiqua"/>
          <w:b/>
          <w:bCs/>
          <w:color w:val="FF0000"/>
          <w:sz w:val="16"/>
          <w:szCs w:val="16"/>
          <w:u w:val="single"/>
        </w:rPr>
        <w:t>(PCPB-2022)</w:t>
      </w:r>
    </w:p>
    <w:tbl>
      <w:tblPr>
        <w:tblStyle w:val="Tabelacomgrade"/>
        <w:tblW w:w="0" w:type="auto"/>
        <w:shd w:val="clear" w:color="auto" w:fill="CCFFFF"/>
        <w:tblLook w:val="04A0" w:firstRow="1" w:lastRow="0" w:firstColumn="1" w:lastColumn="0" w:noHBand="0" w:noVBand="1"/>
      </w:tblPr>
      <w:tblGrid>
        <w:gridCol w:w="8494"/>
      </w:tblGrid>
      <w:tr w:rsidR="00B431E6" w:rsidRPr="00C1354D" w14:paraId="76292E96" w14:textId="77777777" w:rsidTr="00D30AD7">
        <w:tc>
          <w:tcPr>
            <w:tcW w:w="8494" w:type="dxa"/>
            <w:shd w:val="clear" w:color="auto" w:fill="CCFFFF"/>
          </w:tcPr>
          <w:p w14:paraId="556DF3A7" w14:textId="1ECBED32" w:rsidR="00B431E6" w:rsidRPr="00B431E6" w:rsidRDefault="00B431E6" w:rsidP="00D30AD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MPRN-2009-CESPE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EA3593">
              <w:rPr>
                <w:rFonts w:ascii="Book Antiqua" w:eastAsia="Times New Roman" w:hAnsi="Book Antiqua" w:cs="Times New Roman"/>
                <w:sz w:val="19"/>
                <w:szCs w:val="19"/>
                <w:lang w:eastAsia="pt-BR"/>
              </w:rPr>
              <w:t xml:space="preserve">Acerca dos crimes contra </w:t>
            </w:r>
            <w:r w:rsidRPr="00B431E6">
              <w:rPr>
                <w:rFonts w:ascii="Book Antiqua" w:eastAsia="Times New Roman" w:hAnsi="Book Antiqua" w:cs="Times New Roman"/>
                <w:sz w:val="19"/>
                <w:szCs w:val="19"/>
                <w:lang w:eastAsia="pt-BR"/>
              </w:rPr>
              <w:t>o meio ambiente</w:t>
            </w:r>
            <w:r w:rsidRPr="00EA3593">
              <w:rPr>
                <w:rFonts w:ascii="Book Antiqua" w:eastAsia="Times New Roman" w:hAnsi="Book Antiqua" w:cs="Times New Roman"/>
                <w:sz w:val="19"/>
                <w:szCs w:val="19"/>
                <w:lang w:eastAsia="pt-BR"/>
              </w:rPr>
              <w:t>, assinale opção correta</w:t>
            </w:r>
            <w:r>
              <w:rPr>
                <w:rFonts w:ascii="Book Antiqua" w:eastAsia="Times New Roman" w:hAnsi="Book Antiqua" w:cs="Times New Roman"/>
                <w:sz w:val="19"/>
                <w:szCs w:val="19"/>
                <w:lang w:eastAsia="pt-BR"/>
              </w:rPr>
              <w:t>:</w:t>
            </w:r>
            <w:r>
              <w:t xml:space="preserve"> </w:t>
            </w:r>
            <w:r w:rsidRPr="00B431E6">
              <w:rPr>
                <w:rFonts w:ascii="Book Antiqua" w:eastAsia="Times New Roman" w:hAnsi="Book Antiqua" w:cs="Times New Roman"/>
                <w:sz w:val="19"/>
                <w:szCs w:val="19"/>
                <w:lang w:eastAsia="pt-BR"/>
              </w:rPr>
              <w:t>Não é crime o desmatamento de floresta nativa em terras de domínio público, sem autorização do órgão competente, quando a conduta for necessária à subsistência imediata e pessoal do agente.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50-A, §1º</w:t>
            </w:r>
            <w:r w:rsidRPr="00984B0F">
              <w:rPr>
                <w:rFonts w:ascii="Book Antiqua" w:eastAsia="Times New Roman" w:hAnsi="Book Antiqua" w:cs="Times New Roman"/>
                <w:b/>
                <w:sz w:val="19"/>
                <w:szCs w:val="19"/>
                <w:lang w:eastAsia="pt-BR"/>
              </w:rPr>
              <w:t xml:space="preserve">, </w:t>
            </w:r>
            <w:r w:rsidR="008678BC">
              <w:rPr>
                <w:rFonts w:ascii="Book Antiqua" w:eastAsia="Times New Roman" w:hAnsi="Book Antiqua" w:cs="Times New Roman"/>
                <w:b/>
                <w:sz w:val="19"/>
                <w:szCs w:val="19"/>
                <w:lang w:eastAsia="pt-BR"/>
              </w:rPr>
              <w:t>LCA</w:t>
            </w:r>
            <w:r w:rsidRPr="00984B0F">
              <w:rPr>
                <w:rFonts w:ascii="Book Antiqua" w:eastAsia="Times New Roman" w:hAnsi="Book Antiqua" w:cs="Times New Roman"/>
                <w:b/>
                <w:sz w:val="19"/>
                <w:szCs w:val="19"/>
                <w:lang w:eastAsia="pt-BR"/>
              </w:rPr>
              <w:t>.</w:t>
            </w:r>
          </w:p>
        </w:tc>
      </w:tr>
    </w:tbl>
    <w:p w14:paraId="6A711260"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6" w:name="art50a§2"/>
      <w:bookmarkEnd w:id="156"/>
      <w:r w:rsidRPr="00C1354D">
        <w:rPr>
          <w:rFonts w:ascii="Book Antiqua" w:eastAsia="Times New Roman" w:hAnsi="Book Antiqua" w:cs="Times New Roman"/>
          <w:sz w:val="19"/>
          <w:szCs w:val="19"/>
          <w:lang w:eastAsia="pt-BR"/>
        </w:rPr>
        <w:t>§ 2</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xml:space="preserve"> Se a área explorada for superior a 1.000 ha (mil hectares), a pena será aumentada de 1 (um) ano por milhar de hectare</w:t>
      </w:r>
      <w:r w:rsidRPr="001308CA">
        <w:rPr>
          <w:rFonts w:ascii="Book Antiqua" w:eastAsia="Times New Roman" w:hAnsi="Book Antiqua" w:cs="Times New Roman"/>
          <w:sz w:val="16"/>
          <w:szCs w:val="16"/>
          <w:lang w:eastAsia="pt-BR"/>
        </w:rPr>
        <w:t xml:space="preserve">.  </w:t>
      </w:r>
      <w:hyperlink r:id="rId40" w:anchor="art82" w:history="1">
        <w:r w:rsidRPr="001308CA">
          <w:rPr>
            <w:rFonts w:ascii="Book Antiqua" w:eastAsia="Times New Roman" w:hAnsi="Book Antiqua" w:cs="Times New Roman"/>
            <w:color w:val="0000FF"/>
            <w:sz w:val="16"/>
            <w:szCs w:val="16"/>
            <w:u w:val="single"/>
            <w:lang w:eastAsia="pt-BR"/>
          </w:rPr>
          <w:t>(Incluído pela Lei nº 11.284, de 2006)</w:t>
        </w:r>
      </w:hyperlink>
    </w:p>
    <w:p w14:paraId="0EDAEC2E" w14:textId="7A94075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57" w:name="art51"/>
      <w:bookmarkEnd w:id="157"/>
      <w:r w:rsidRPr="00C1354D">
        <w:rPr>
          <w:rFonts w:ascii="Book Antiqua" w:eastAsia="Times New Roman" w:hAnsi="Book Antiqua" w:cs="Times New Roman"/>
          <w:b/>
          <w:sz w:val="19"/>
          <w:szCs w:val="19"/>
          <w:highlight w:val="magenta"/>
          <w:lang w:eastAsia="pt-BR"/>
        </w:rPr>
        <w:t>Art. 51</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Comercializar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motosserra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utilizá-la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em florestas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nas demais formas de vegetação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sem licença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registro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da autoridade competente</w:t>
      </w:r>
      <w:r w:rsidRPr="001308CA">
        <w:rPr>
          <w:rFonts w:ascii="Book Antiqua" w:eastAsia="Times New Roman" w:hAnsi="Book Antiqua" w:cs="Times New Roman"/>
          <w:sz w:val="16"/>
          <w:szCs w:val="16"/>
          <w:lang w:eastAsia="pt-BR"/>
        </w:rPr>
        <w:t>:</w:t>
      </w:r>
      <w:r w:rsidR="009950EF" w:rsidRPr="001308CA">
        <w:rPr>
          <w:rFonts w:ascii="Book Antiqua" w:eastAsia="Times New Roman" w:hAnsi="Book Antiqua" w:cs="Times New Roman"/>
          <w:sz w:val="16"/>
          <w:szCs w:val="16"/>
          <w:lang w:eastAsia="pt-BR"/>
        </w:rPr>
        <w:t xml:space="preserve"> </w:t>
      </w:r>
      <w:r w:rsidR="009950EF" w:rsidRPr="001308CA">
        <w:rPr>
          <w:rFonts w:ascii="Book Antiqua" w:eastAsia="Times New Roman" w:hAnsi="Book Antiqua" w:cs="Times New Roman"/>
          <w:b/>
          <w:bCs/>
          <w:color w:val="FF0000"/>
          <w:sz w:val="16"/>
          <w:szCs w:val="16"/>
          <w:u w:val="single"/>
          <w:lang w:eastAsia="pt-BR"/>
        </w:rPr>
        <w:t>(TJMS-2008)</w:t>
      </w:r>
      <w:r w:rsidR="00EE166B" w:rsidRPr="001308CA">
        <w:rPr>
          <w:rFonts w:ascii="Book Antiqua" w:eastAsia="Times New Roman" w:hAnsi="Book Antiqua" w:cs="Times New Roman"/>
          <w:sz w:val="16"/>
          <w:szCs w:val="16"/>
          <w:lang w:eastAsia="pt-BR"/>
        </w:rPr>
        <w:t xml:space="preserve"> </w:t>
      </w:r>
      <w:r w:rsidR="00704018" w:rsidRPr="001308CA">
        <w:rPr>
          <w:rFonts w:ascii="Book Antiqua" w:eastAsia="Times New Roman" w:hAnsi="Book Antiqua" w:cs="Times New Roman"/>
          <w:b/>
          <w:bCs/>
          <w:color w:val="FF0000"/>
          <w:sz w:val="16"/>
          <w:szCs w:val="16"/>
          <w:u w:val="single"/>
          <w:lang w:eastAsia="pt-BR"/>
        </w:rPr>
        <w:t>(MPSP-2008)</w:t>
      </w:r>
      <w:r w:rsidR="00E31962" w:rsidRPr="001308CA">
        <w:rPr>
          <w:rFonts w:ascii="Book Antiqua" w:eastAsia="Times New Roman" w:hAnsi="Book Antiqua" w:cs="Times New Roman"/>
          <w:b/>
          <w:bCs/>
          <w:color w:val="FF0000"/>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9950EF" w:rsidRPr="001308CA">
        <w:rPr>
          <w:rFonts w:ascii="Book Antiqua" w:eastAsia="Times New Roman" w:hAnsi="Book Antiqua" w:cs="Times New Roman"/>
          <w:b/>
          <w:bCs/>
          <w:color w:val="FF0000"/>
          <w:sz w:val="16"/>
          <w:szCs w:val="16"/>
          <w:lang w:eastAsia="pt-BR"/>
        </w:rPr>
        <w:t xml:space="preserve"> </w:t>
      </w:r>
      <w:r w:rsidR="009950EF" w:rsidRPr="001308CA">
        <w:rPr>
          <w:rFonts w:ascii="Book Antiqua" w:eastAsia="Times New Roman" w:hAnsi="Book Antiqua" w:cs="Times New Roman"/>
          <w:b/>
          <w:bCs/>
          <w:color w:val="FF0000"/>
          <w:sz w:val="16"/>
          <w:szCs w:val="16"/>
          <w:u w:val="single"/>
          <w:lang w:eastAsia="pt-BR"/>
        </w:rPr>
        <w:t>(TJMG-2018)</w:t>
      </w:r>
    </w:p>
    <w:p w14:paraId="7FA36B7C"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b/>
          <w:sz w:val="19"/>
          <w:szCs w:val="19"/>
          <w:lang w:eastAsia="pt-BR"/>
        </w:rPr>
        <w:t xml:space="preserve">Pena - detenção, </w:t>
      </w:r>
      <w:r w:rsidRPr="00C1354D">
        <w:rPr>
          <w:rFonts w:ascii="Book Antiqua" w:eastAsia="Times New Roman" w:hAnsi="Book Antiqua" w:cs="Times New Roman"/>
          <w:b/>
          <w:sz w:val="19"/>
          <w:szCs w:val="19"/>
          <w:highlight w:val="cyan"/>
          <w:lang w:eastAsia="pt-BR"/>
        </w:rPr>
        <w:t>de três meses a um ano</w:t>
      </w:r>
      <w:r w:rsidRPr="00C1354D">
        <w:rPr>
          <w:rFonts w:ascii="Book Antiqua" w:eastAsia="Times New Roman" w:hAnsi="Book Antiqua" w:cs="Times New Roman"/>
          <w:b/>
          <w:sz w:val="19"/>
          <w:szCs w:val="19"/>
          <w:lang w:eastAsia="pt-BR"/>
        </w:rPr>
        <w:t>, e multa</w:t>
      </w:r>
      <w:r w:rsidRPr="001308CA">
        <w:rPr>
          <w:rFonts w:ascii="Book Antiqua" w:eastAsia="Times New Roman" w:hAnsi="Book Antiqua" w:cs="Times New Roman"/>
          <w:sz w:val="16"/>
          <w:szCs w:val="16"/>
          <w:lang w:eastAsia="pt-BR"/>
        </w:rPr>
        <w:t>.</w:t>
      </w:r>
      <w:r w:rsidR="00EE166B" w:rsidRPr="001308CA">
        <w:rPr>
          <w:rFonts w:ascii="Book Antiqua" w:eastAsia="Times New Roman" w:hAnsi="Book Antiqua" w:cs="Times New Roman"/>
          <w:sz w:val="16"/>
          <w:szCs w:val="16"/>
          <w:lang w:eastAsia="pt-BR"/>
        </w:rPr>
        <w:t xml:space="preserve"> </w:t>
      </w:r>
      <w:bookmarkStart w:id="158" w:name="_Hlk527826411"/>
      <w:bookmarkStart w:id="159" w:name="_Hlk527725661"/>
      <w:r w:rsidR="005C7826" w:rsidRPr="001308CA">
        <w:rPr>
          <w:rFonts w:ascii="Book Antiqua" w:eastAsia="Times New Roman" w:hAnsi="Book Antiqua" w:cs="Times New Roman"/>
          <w:b/>
          <w:color w:val="FF0000"/>
          <w:sz w:val="16"/>
          <w:szCs w:val="16"/>
          <w:u w:val="single"/>
          <w:lang w:eastAsia="pt-BR"/>
        </w:rPr>
        <w:t>(TJMS-2008)</w:t>
      </w:r>
      <w:bookmarkEnd w:id="158"/>
    </w:p>
    <w:tbl>
      <w:tblPr>
        <w:tblStyle w:val="Tabelacomgrade"/>
        <w:tblW w:w="0" w:type="auto"/>
        <w:shd w:val="clear" w:color="auto" w:fill="CCFFFF"/>
        <w:tblLook w:val="04A0" w:firstRow="1" w:lastRow="0" w:firstColumn="1" w:lastColumn="0" w:noHBand="0" w:noVBand="1"/>
      </w:tblPr>
      <w:tblGrid>
        <w:gridCol w:w="8494"/>
      </w:tblGrid>
      <w:tr w:rsidR="00E57654" w:rsidRPr="00C1354D" w14:paraId="136BAF79" w14:textId="77777777" w:rsidTr="00A01E2F">
        <w:tc>
          <w:tcPr>
            <w:tcW w:w="8494" w:type="dxa"/>
            <w:shd w:val="clear" w:color="auto" w:fill="CCFFFF"/>
          </w:tcPr>
          <w:p w14:paraId="5993BAA2" w14:textId="3D64AD8F" w:rsidR="00E57654" w:rsidRPr="009950EF" w:rsidRDefault="00E57654" w:rsidP="00E57654">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TJMG-2018-Consulplan</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proprietário rural, adquiriu motosserra movida a gasolina e o bem foi apreendido mediante autuação pela Polícia Militar Ambiental, sob o fundamento de falta de registro. A apresentou defesa administrativa e alegou que a motosserra é de pequeno porte e não estaria sujeita a registro. A defesa será rejeitada porque a lei não distingue o tamanho da motosserra. </w:t>
            </w:r>
            <w:r w:rsidRPr="00C1354D">
              <w:rPr>
                <w:rFonts w:ascii="Book Antiqua" w:eastAsia="Times New Roman" w:hAnsi="Book Antiqua" w:cs="Times New Roman"/>
                <w:b/>
                <w:sz w:val="19"/>
                <w:szCs w:val="19"/>
                <w:lang w:eastAsia="pt-BR"/>
              </w:rPr>
              <w:t>BL: art. 51, LCA e art. 69, Lei 12.651/12.</w:t>
            </w:r>
            <w:r w:rsidR="009950EF">
              <w:rPr>
                <w:rStyle w:val="Refdenotaderodap"/>
                <w:rFonts w:ascii="Book Antiqua" w:eastAsia="Times New Roman" w:hAnsi="Book Antiqua" w:cs="Times New Roman"/>
                <w:b/>
                <w:sz w:val="19"/>
                <w:szCs w:val="19"/>
                <w:lang w:eastAsia="pt-BR"/>
              </w:rPr>
              <w:footnoteReference w:id="9"/>
            </w:r>
          </w:p>
        </w:tc>
      </w:tr>
    </w:tbl>
    <w:p w14:paraId="25376789" w14:textId="5E3D98D9"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0" w:name="art52"/>
      <w:bookmarkEnd w:id="159"/>
      <w:bookmarkEnd w:id="160"/>
      <w:r w:rsidRPr="00003DBE">
        <w:rPr>
          <w:rFonts w:ascii="Book Antiqua" w:eastAsia="Times New Roman" w:hAnsi="Book Antiqua" w:cs="Times New Roman"/>
          <w:b/>
          <w:bCs/>
          <w:sz w:val="19"/>
          <w:szCs w:val="19"/>
          <w:highlight w:val="magenta"/>
          <w:lang w:eastAsia="pt-BR"/>
        </w:rPr>
        <w:t>Art. 52</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Penetrar</w:t>
      </w:r>
      <w:r w:rsidRPr="008678BC">
        <w:rPr>
          <w:rFonts w:ascii="Book Antiqua" w:eastAsia="Times New Roman" w:hAnsi="Book Antiqua" w:cs="Times New Roman"/>
          <w:b/>
          <w:bCs/>
          <w:sz w:val="19"/>
          <w:szCs w:val="19"/>
          <w:lang w:eastAsia="pt-BR"/>
        </w:rPr>
        <w:t xml:space="preserve"> em </w:t>
      </w:r>
      <w:r w:rsidRPr="008067B9">
        <w:rPr>
          <w:rFonts w:ascii="Book Antiqua" w:eastAsia="Times New Roman" w:hAnsi="Book Antiqua" w:cs="Times New Roman"/>
          <w:b/>
          <w:bCs/>
          <w:caps/>
          <w:sz w:val="19"/>
          <w:szCs w:val="19"/>
          <w:shd w:val="clear" w:color="auto" w:fill="F7CAAC" w:themeFill="accent2" w:themeFillTint="66"/>
          <w:lang w:eastAsia="pt-BR"/>
        </w:rPr>
        <w:t>Unidades de Conservação</w:t>
      </w:r>
      <w:r w:rsidRPr="008678BC">
        <w:rPr>
          <w:rFonts w:ascii="Book Antiqua" w:eastAsia="Times New Roman" w:hAnsi="Book Antiqua" w:cs="Times New Roman"/>
          <w:b/>
          <w:bCs/>
          <w:sz w:val="19"/>
          <w:szCs w:val="19"/>
          <w:lang w:eastAsia="pt-BR"/>
        </w:rPr>
        <w:t xml:space="preserve"> </w:t>
      </w:r>
      <w:r w:rsidRPr="008067B9">
        <w:rPr>
          <w:rFonts w:ascii="Book Antiqua" w:eastAsia="Times New Roman" w:hAnsi="Book Antiqua" w:cs="Times New Roman"/>
          <w:b/>
          <w:bCs/>
          <w:caps/>
          <w:sz w:val="19"/>
          <w:szCs w:val="19"/>
          <w:highlight w:val="green"/>
          <w:lang w:eastAsia="pt-BR"/>
        </w:rPr>
        <w:t>conduzindo</w:t>
      </w:r>
      <w:r w:rsidRPr="008678BC">
        <w:rPr>
          <w:rFonts w:ascii="Book Antiqua" w:eastAsia="Times New Roman" w:hAnsi="Book Antiqua" w:cs="Times New Roman"/>
          <w:b/>
          <w:bCs/>
          <w:sz w:val="19"/>
          <w:szCs w:val="19"/>
          <w:lang w:eastAsia="pt-BR"/>
        </w:rPr>
        <w:t xml:space="preserve"> substâncias ou instrumentos próprios para caça ou para exploração de produtos ou subprodutos florestais, sem licença da autoridade competente</w:t>
      </w:r>
      <w:r w:rsidRPr="001308CA">
        <w:rPr>
          <w:rFonts w:ascii="Book Antiqua" w:eastAsia="Times New Roman" w:hAnsi="Book Antiqua" w:cs="Times New Roman"/>
          <w:sz w:val="16"/>
          <w:szCs w:val="16"/>
          <w:lang w:eastAsia="pt-BR"/>
        </w:rPr>
        <w:t>:</w:t>
      </w:r>
      <w:r w:rsidR="00003DBE" w:rsidRPr="001308CA">
        <w:rPr>
          <w:rFonts w:ascii="Book Antiqua" w:eastAsia="Times New Roman" w:hAnsi="Book Antiqua" w:cs="Times New Roman"/>
          <w:sz w:val="16"/>
          <w:szCs w:val="16"/>
          <w:lang w:eastAsia="pt-BR"/>
        </w:rPr>
        <w:t xml:space="preserve"> </w:t>
      </w:r>
      <w:r w:rsidR="00003DBE" w:rsidRPr="001308CA">
        <w:rPr>
          <w:rFonts w:ascii="Book Antiqua" w:eastAsia="Times New Roman" w:hAnsi="Book Antiqua" w:cs="Times New Roman"/>
          <w:b/>
          <w:bCs/>
          <w:color w:val="FF0000"/>
          <w:sz w:val="16"/>
          <w:szCs w:val="16"/>
          <w:u w:val="single"/>
          <w:lang w:eastAsia="pt-BR"/>
        </w:rPr>
        <w:t>(DPEMA-2009)</w:t>
      </w:r>
      <w:r w:rsidR="00CE54B2" w:rsidRPr="001308CA">
        <w:rPr>
          <w:rFonts w:ascii="Book Antiqua" w:eastAsia="Times New Roman" w:hAnsi="Book Antiqua" w:cs="Times New Roman"/>
          <w:b/>
          <w:bCs/>
          <w:color w:val="FF0000"/>
          <w:sz w:val="16"/>
          <w:szCs w:val="16"/>
          <w:lang w:eastAsia="pt-BR"/>
        </w:rPr>
        <w:t xml:space="preserve"> </w:t>
      </w:r>
      <w:r w:rsidR="00CE54B2" w:rsidRPr="001308CA">
        <w:rPr>
          <w:rFonts w:ascii="Book Antiqua" w:eastAsia="Times New Roman" w:hAnsi="Book Antiqua" w:cs="Times New Roman"/>
          <w:b/>
          <w:color w:val="FF0000"/>
          <w:sz w:val="16"/>
          <w:szCs w:val="16"/>
          <w:u w:val="single"/>
          <w:lang w:eastAsia="pt-BR"/>
        </w:rPr>
        <w:t>(DPEBA-2010)</w:t>
      </w:r>
      <w:r w:rsidR="009950EF" w:rsidRPr="001308CA">
        <w:rPr>
          <w:rFonts w:ascii="Book Antiqua" w:eastAsia="Times New Roman" w:hAnsi="Book Antiqua" w:cs="Times New Roman"/>
          <w:b/>
          <w:color w:val="FF0000"/>
          <w:sz w:val="16"/>
          <w:szCs w:val="16"/>
          <w:lang w:eastAsia="pt-BR"/>
        </w:rPr>
        <w:t xml:space="preserve"> </w:t>
      </w:r>
      <w:r w:rsidR="009950EF" w:rsidRPr="001308CA">
        <w:rPr>
          <w:rFonts w:ascii="Book Antiqua" w:eastAsia="Times New Roman" w:hAnsi="Book Antiqua" w:cs="Times New Roman"/>
          <w:b/>
          <w:color w:val="FF0000"/>
          <w:sz w:val="16"/>
          <w:szCs w:val="16"/>
          <w:u w:val="single"/>
          <w:lang w:eastAsia="pt-BR"/>
        </w:rPr>
        <w:t>(PGM-Campo Grande/MS-2019)</w:t>
      </w:r>
      <w:r w:rsidR="008678BC" w:rsidRPr="001308CA">
        <w:rPr>
          <w:rFonts w:ascii="Book Antiqua" w:eastAsia="Times New Roman" w:hAnsi="Book Antiqua" w:cs="Times New Roman"/>
          <w:b/>
          <w:color w:val="FF0000"/>
          <w:sz w:val="16"/>
          <w:szCs w:val="16"/>
          <w:lang w:eastAsia="pt-BR"/>
        </w:rPr>
        <w:t xml:space="preserve"> </w:t>
      </w:r>
      <w:r w:rsidR="008678BC" w:rsidRPr="001308CA">
        <w:rPr>
          <w:rFonts w:ascii="Book Antiqua" w:eastAsia="Times New Roman" w:hAnsi="Book Antiqua" w:cs="Times New Roman"/>
          <w:b/>
          <w:color w:val="FF0000"/>
          <w:sz w:val="16"/>
          <w:szCs w:val="16"/>
          <w:u w:val="single"/>
          <w:lang w:eastAsia="pt-BR"/>
        </w:rPr>
        <w:t>(TJGO-2021)</w:t>
      </w:r>
      <w:r w:rsidR="008067B9">
        <w:rPr>
          <w:rFonts w:ascii="Book Antiqua" w:eastAsia="Times New Roman" w:hAnsi="Book Antiqua" w:cs="Times New Roman"/>
          <w:b/>
          <w:color w:val="FF0000"/>
          <w:sz w:val="16"/>
          <w:szCs w:val="16"/>
          <w:lang w:eastAsia="pt-BR"/>
        </w:rPr>
        <w:t xml:space="preserve"> </w:t>
      </w:r>
      <w:r w:rsidR="008067B9">
        <w:rPr>
          <w:rFonts w:ascii="Book Antiqua" w:hAnsi="Book Antiqua"/>
          <w:b/>
          <w:bCs/>
          <w:color w:val="FF0000"/>
          <w:sz w:val="16"/>
          <w:szCs w:val="16"/>
          <w:u w:val="single"/>
        </w:rPr>
        <w:t>(PCGO-2022)</w:t>
      </w:r>
    </w:p>
    <w:p w14:paraId="598BBD8C" w14:textId="18ED3658"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067B9">
        <w:rPr>
          <w:rFonts w:ascii="Book Antiqua" w:eastAsia="Times New Roman" w:hAnsi="Book Antiqua" w:cs="Times New Roman"/>
          <w:b/>
          <w:bCs/>
          <w:sz w:val="19"/>
          <w:szCs w:val="19"/>
          <w:lang w:eastAsia="pt-BR"/>
        </w:rPr>
        <w:t xml:space="preserve">Pena - </w:t>
      </w:r>
      <w:r w:rsidRPr="008067B9">
        <w:rPr>
          <w:rFonts w:ascii="Book Antiqua" w:eastAsia="Times New Roman" w:hAnsi="Book Antiqua" w:cs="Times New Roman"/>
          <w:b/>
          <w:bCs/>
          <w:sz w:val="19"/>
          <w:szCs w:val="19"/>
          <w:highlight w:val="yellow"/>
          <w:lang w:eastAsia="pt-BR"/>
        </w:rPr>
        <w:t>detenção</w:t>
      </w:r>
      <w:r w:rsidRPr="008067B9">
        <w:rPr>
          <w:rFonts w:ascii="Book Antiqua" w:eastAsia="Times New Roman" w:hAnsi="Book Antiqua" w:cs="Times New Roman"/>
          <w:b/>
          <w:bCs/>
          <w:sz w:val="19"/>
          <w:szCs w:val="19"/>
          <w:lang w:eastAsia="pt-BR"/>
        </w:rPr>
        <w:t xml:space="preserve">, de </w:t>
      </w:r>
      <w:r w:rsidRPr="008067B9">
        <w:rPr>
          <w:rFonts w:ascii="Book Antiqua" w:eastAsia="Times New Roman" w:hAnsi="Book Antiqua" w:cs="Times New Roman"/>
          <w:b/>
          <w:bCs/>
          <w:sz w:val="19"/>
          <w:szCs w:val="19"/>
          <w:highlight w:val="cyan"/>
          <w:lang w:eastAsia="pt-BR"/>
        </w:rPr>
        <w:t>seis meses</w:t>
      </w:r>
      <w:r w:rsidRPr="008067B9">
        <w:rPr>
          <w:rFonts w:ascii="Book Antiqua" w:eastAsia="Times New Roman" w:hAnsi="Book Antiqua" w:cs="Times New Roman"/>
          <w:b/>
          <w:bCs/>
          <w:sz w:val="19"/>
          <w:szCs w:val="19"/>
          <w:lang w:eastAsia="pt-BR"/>
        </w:rPr>
        <w:t xml:space="preserve"> a </w:t>
      </w:r>
      <w:r w:rsidRPr="008067B9">
        <w:rPr>
          <w:rFonts w:ascii="Book Antiqua" w:eastAsia="Times New Roman" w:hAnsi="Book Antiqua" w:cs="Times New Roman"/>
          <w:b/>
          <w:bCs/>
          <w:sz w:val="19"/>
          <w:szCs w:val="19"/>
          <w:highlight w:val="cyan"/>
          <w:lang w:eastAsia="pt-BR"/>
        </w:rPr>
        <w:t>um ano</w:t>
      </w:r>
      <w:r w:rsidRPr="008067B9">
        <w:rPr>
          <w:rFonts w:ascii="Book Antiqua" w:eastAsia="Times New Roman" w:hAnsi="Book Antiqua" w:cs="Times New Roman"/>
          <w:b/>
          <w:bCs/>
          <w:sz w:val="19"/>
          <w:szCs w:val="19"/>
          <w:lang w:eastAsia="pt-BR"/>
        </w:rPr>
        <w:t xml:space="preserve">, e </w:t>
      </w:r>
      <w:r w:rsidRPr="008067B9">
        <w:rPr>
          <w:rFonts w:ascii="Book Antiqua" w:eastAsia="Times New Roman" w:hAnsi="Book Antiqua" w:cs="Times New Roman"/>
          <w:b/>
          <w:bCs/>
          <w:sz w:val="19"/>
          <w:szCs w:val="19"/>
          <w:highlight w:val="yellow"/>
          <w:lang w:eastAsia="pt-BR"/>
        </w:rPr>
        <w:t>multa</w:t>
      </w:r>
      <w:r w:rsidRPr="00C1354D">
        <w:rPr>
          <w:rFonts w:ascii="Book Antiqua" w:eastAsia="Times New Roman" w:hAnsi="Book Antiqua" w:cs="Times New Roman"/>
          <w:sz w:val="19"/>
          <w:szCs w:val="19"/>
          <w:lang w:eastAsia="pt-BR"/>
        </w:rPr>
        <w:t>.</w:t>
      </w:r>
      <w:r w:rsidR="008067B9">
        <w:rPr>
          <w:rFonts w:ascii="Book Antiqua" w:eastAsia="Times New Roman" w:hAnsi="Book Antiqua" w:cs="Times New Roman"/>
          <w:sz w:val="19"/>
          <w:szCs w:val="19"/>
          <w:lang w:eastAsia="pt-BR"/>
        </w:rPr>
        <w:t xml:space="preserve"> </w:t>
      </w:r>
      <w:r w:rsidR="008067B9">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9950EF" w:rsidRPr="00C1354D" w14:paraId="283F7B98" w14:textId="77777777" w:rsidTr="00E40F0D">
        <w:tc>
          <w:tcPr>
            <w:tcW w:w="8494" w:type="dxa"/>
            <w:shd w:val="clear" w:color="auto" w:fill="CCFFFF"/>
          </w:tcPr>
          <w:p w14:paraId="26930D3A" w14:textId="29BF792C" w:rsidR="008067B9" w:rsidRDefault="008067B9" w:rsidP="008067B9">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PCGO-2022-AOCP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sz w:val="19"/>
                <w:szCs w:val="19"/>
                <w:lang w:eastAsia="pt-BR"/>
              </w:rPr>
              <w:t>Em uma ronda de rotina ao redor de uma Unidade de Conservação popularmente conhecida como “Vale do Açaí”, Fulano de Tal foi flagrado, pela autoridade policial, adentrando o local protegido ambientalmente, em posse de um facão pantaneiro com lâmina de aço e cabo de madeira, bem como portando saco com dois recipientes de vidro geralmente utilizados para extração de palmito de açaí. Durante a abordagem, foi constatado que o Sr. Fulano estava sem a devida licença concedida pela autoridade competente. Com base nas informações desse caso e na Lei 9.605/98, assinale a alternativa correta</w:t>
            </w:r>
            <w:r>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sz w:val="19"/>
                <w:szCs w:val="19"/>
                <w:lang w:eastAsia="pt-BR"/>
              </w:rPr>
              <w:t>Fulano cometeu conduta tipificada como crime contra a flora, cuja penalidade prevista é pena de detenção, de seis meses a um ano, e multa.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LCA.</w:t>
            </w:r>
          </w:p>
          <w:p w14:paraId="64428FE2" w14:textId="062A79E5" w:rsidR="00081EAF" w:rsidRPr="00081EAF" w:rsidRDefault="00081EAF" w:rsidP="009950E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1EAF">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EAF">
              <w:rPr>
                <w:rFonts w:ascii="Book Antiqua" w:eastAsia="Times New Roman" w:hAnsi="Book Antiqua" w:cs="Times New Roman"/>
                <w:bCs/>
                <w:sz w:val="19"/>
                <w:szCs w:val="19"/>
                <w:lang w:eastAsia="pt-BR"/>
              </w:rPr>
              <w:t>José Bento, que cursou até a terceira série do ensino fundamental, foi denunciado por adentrar, sem autorização, um Refúgio da Vida Silvestre portando um facão. Confessou que sabia da ilegalidade da conduta, mas sua intenção era colher sementes para confecção de artesanato. A ação penal deverá ser julgada</w:t>
            </w:r>
            <w:r>
              <w:rPr>
                <w:rFonts w:ascii="Book Antiqua" w:eastAsia="Times New Roman" w:hAnsi="Book Antiqua" w:cs="Times New Roman"/>
                <w:bCs/>
                <w:sz w:val="19"/>
                <w:szCs w:val="19"/>
                <w:lang w:eastAsia="pt-BR"/>
              </w:rPr>
              <w:t xml:space="preserve"> </w:t>
            </w:r>
            <w:r w:rsidRPr="00081EAF">
              <w:rPr>
                <w:rFonts w:ascii="Book Antiqua" w:eastAsia="Times New Roman" w:hAnsi="Book Antiqua" w:cs="Times New Roman"/>
                <w:bCs/>
                <w:sz w:val="19"/>
                <w:szCs w:val="19"/>
                <w:lang w:eastAsia="pt-BR"/>
              </w:rPr>
              <w:t>procedente com circunstância atenuante.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 c/c art. 14</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C1354D">
              <w:rPr>
                <w:rFonts w:ascii="Book Antiqua" w:eastAsia="Times New Roman" w:hAnsi="Book Antiqua" w:cs="Times New Roman"/>
                <w:b/>
                <w:sz w:val="19"/>
                <w:szCs w:val="19"/>
                <w:lang w:eastAsia="pt-BR"/>
              </w:rPr>
              <w:t xml:space="preserve"> LCA.</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10"/>
            </w:r>
          </w:p>
          <w:p w14:paraId="23BE913E" w14:textId="4673D1C0" w:rsidR="009950EF" w:rsidRPr="00C1354D" w:rsidRDefault="009950EF" w:rsidP="009950E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PGM-Campo Grande/MS-2019-CESPE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9950EF">
              <w:rPr>
                <w:rFonts w:ascii="Book Antiqua" w:eastAsia="Times New Roman" w:hAnsi="Book Antiqua" w:cs="Times New Roman"/>
                <w:sz w:val="19"/>
                <w:szCs w:val="19"/>
                <w:lang w:eastAsia="pt-BR"/>
              </w:rPr>
              <w:t>Acerca de tutela processual do meio ambiente, de crimes ambientais e de espaços territoriais especialmente protegidos, julgue o item que se segue.</w:t>
            </w:r>
            <w:r>
              <w:rPr>
                <w:rFonts w:ascii="Book Antiqua" w:eastAsia="Times New Roman" w:hAnsi="Book Antiqua" w:cs="Times New Roman"/>
                <w:sz w:val="19"/>
                <w:szCs w:val="19"/>
                <w:lang w:eastAsia="pt-BR"/>
              </w:rPr>
              <w:t xml:space="preserve"> </w:t>
            </w:r>
            <w:r w:rsidRPr="009950EF">
              <w:rPr>
                <w:rFonts w:ascii="Book Antiqua" w:eastAsia="Times New Roman" w:hAnsi="Book Antiqua" w:cs="Times New Roman"/>
                <w:b/>
                <w:bCs/>
                <w:sz w:val="19"/>
                <w:szCs w:val="19"/>
                <w:lang w:eastAsia="pt-BR"/>
              </w:rPr>
              <w:t>Situação hipotética</w:t>
            </w:r>
            <w:r w:rsidRPr="009950EF">
              <w:rPr>
                <w:rFonts w:ascii="Book Antiqua" w:eastAsia="Times New Roman" w:hAnsi="Book Antiqua" w:cs="Times New Roman"/>
                <w:sz w:val="19"/>
                <w:szCs w:val="19"/>
                <w:lang w:eastAsia="pt-BR"/>
              </w:rPr>
              <w:t xml:space="preserve">: Portando uma arma de fogo, mas sem licença de autoridade ambiental competente, João penetrou em uma unidade de conservação. </w:t>
            </w:r>
            <w:r w:rsidRPr="009950EF">
              <w:rPr>
                <w:rFonts w:ascii="Book Antiqua" w:eastAsia="Times New Roman" w:hAnsi="Book Antiqua" w:cs="Times New Roman"/>
                <w:b/>
                <w:bCs/>
                <w:sz w:val="19"/>
                <w:szCs w:val="19"/>
                <w:lang w:eastAsia="pt-BR"/>
              </w:rPr>
              <w:t>Assertiva</w:t>
            </w:r>
            <w:r w:rsidRPr="009950EF">
              <w:rPr>
                <w:rFonts w:ascii="Book Antiqua" w:eastAsia="Times New Roman" w:hAnsi="Book Antiqua" w:cs="Times New Roman"/>
                <w:sz w:val="19"/>
                <w:szCs w:val="19"/>
                <w:lang w:eastAsia="pt-BR"/>
              </w:rPr>
              <w:t>: Ainda que não abata nenhum animal nem mesmo tente fazê-lo na referida unidade de conservação, João cometeu um crime ambiental.</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LCA.</w:t>
            </w:r>
          </w:p>
          <w:p w14:paraId="60D6B736" w14:textId="1D56CD98" w:rsidR="009950EF" w:rsidRPr="00C1354D" w:rsidRDefault="009950EF" w:rsidP="009950EF">
            <w:pPr>
              <w:spacing w:before="100" w:beforeAutospacing="1" w:after="100" w:afterAutospacing="1"/>
              <w:jc w:val="both"/>
              <w:rPr>
                <w:rFonts w:ascii="Book Antiqua" w:eastAsia="Times New Roman" w:hAnsi="Book Antiqua" w:cs="Times New Roman"/>
                <w:sz w:val="19"/>
                <w:szCs w:val="19"/>
                <w:lang w:eastAsia="pt-BR"/>
              </w:rPr>
            </w:pPr>
            <w:r w:rsidRPr="00DE1DEE">
              <w:rPr>
                <w:rFonts w:ascii="Book Antiqua" w:eastAsia="Times New Roman" w:hAnsi="Book Antiqua" w:cs="Times New Roman"/>
                <w:b/>
                <w:i/>
                <w:iCs/>
                <w:color w:val="FF0000"/>
                <w:sz w:val="19"/>
                <w:szCs w:val="19"/>
                <w:lang w:eastAsia="pt-BR"/>
              </w:rPr>
              <w:t>#</w:t>
            </w:r>
            <w:r w:rsidRPr="00DE1DEE">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Em que pese </w:t>
            </w:r>
            <w:r w:rsidRPr="009950EF">
              <w:rPr>
                <w:rFonts w:ascii="Book Antiqua" w:eastAsia="Times New Roman" w:hAnsi="Book Antiqua" w:cs="Times New Roman"/>
                <w:sz w:val="19"/>
                <w:szCs w:val="19"/>
                <w:lang w:eastAsia="pt-BR"/>
              </w:rPr>
              <w:t>considerado por alguns doutrinadores como excessivo, o art. 52</w:t>
            </w:r>
            <w:r>
              <w:rPr>
                <w:rFonts w:ascii="Book Antiqua" w:eastAsia="Times New Roman" w:hAnsi="Book Antiqua" w:cs="Times New Roman"/>
                <w:sz w:val="19"/>
                <w:szCs w:val="19"/>
                <w:lang w:eastAsia="pt-BR"/>
              </w:rPr>
              <w:t xml:space="preserve"> da LCA</w:t>
            </w:r>
            <w:r w:rsidRPr="009950E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abrange</w:t>
            </w:r>
            <w:r w:rsidRPr="009950EF">
              <w:rPr>
                <w:rFonts w:ascii="Book Antiqua" w:eastAsia="Times New Roman" w:hAnsi="Book Antiqua" w:cs="Times New Roman"/>
                <w:sz w:val="19"/>
                <w:szCs w:val="19"/>
                <w:lang w:eastAsia="pt-BR"/>
              </w:rPr>
              <w:t xml:space="preserve"> todo aquele que entrar em uma </w:t>
            </w:r>
            <w:r>
              <w:rPr>
                <w:rFonts w:ascii="Book Antiqua" w:eastAsia="Times New Roman" w:hAnsi="Book Antiqua" w:cs="Times New Roman"/>
                <w:sz w:val="19"/>
                <w:szCs w:val="19"/>
                <w:lang w:eastAsia="pt-BR"/>
              </w:rPr>
              <w:t>Unidade de Conservação,</w:t>
            </w:r>
            <w:r w:rsidRPr="009950EF">
              <w:rPr>
                <w:rFonts w:ascii="Book Antiqua" w:eastAsia="Times New Roman" w:hAnsi="Book Antiqua" w:cs="Times New Roman"/>
                <w:sz w:val="19"/>
                <w:szCs w:val="19"/>
                <w:lang w:eastAsia="pt-BR"/>
              </w:rPr>
              <w:t xml:space="preserve"> portando arma de fogo, motosserra, gaiola, machado ou qualquer outro instrumento ou substância própria para caçar ou explorar produtos florestais, sem a licença devida. Pune-se o simples perigo presumido de dano à U</w:t>
            </w:r>
            <w:r>
              <w:rPr>
                <w:rFonts w:ascii="Book Antiqua" w:eastAsia="Times New Roman" w:hAnsi="Book Antiqua" w:cs="Times New Roman"/>
                <w:sz w:val="19"/>
                <w:szCs w:val="19"/>
                <w:lang w:eastAsia="pt-BR"/>
              </w:rPr>
              <w:t>nidade de Conservação</w:t>
            </w:r>
            <w:r w:rsidRPr="009950EF">
              <w:rPr>
                <w:rFonts w:ascii="Book Antiqua" w:eastAsia="Times New Roman" w:hAnsi="Book Antiqua" w:cs="Times New Roman"/>
                <w:sz w:val="19"/>
                <w:szCs w:val="19"/>
                <w:lang w:eastAsia="pt-BR"/>
              </w:rPr>
              <w:t xml:space="preserve"> (</w:t>
            </w:r>
            <w:r w:rsidRPr="009950EF">
              <w:rPr>
                <w:rFonts w:ascii="Book Antiqua" w:eastAsia="Times New Roman" w:hAnsi="Book Antiqua" w:cs="Times New Roman"/>
                <w:b/>
                <w:bCs/>
                <w:sz w:val="19"/>
                <w:szCs w:val="19"/>
                <w:shd w:val="clear" w:color="auto" w:fill="F7CAAC" w:themeFill="accent2" w:themeFillTint="66"/>
                <w:lang w:eastAsia="pt-BR"/>
              </w:rPr>
              <w:t>crime de perigo abstrato</w:t>
            </w:r>
            <w:r w:rsidRPr="009950E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950EF">
              <w:rPr>
                <w:rFonts w:ascii="Book Antiqua" w:eastAsia="Times New Roman" w:hAnsi="Book Antiqua" w:cs="Times New Roman"/>
                <w:sz w:val="19"/>
                <w:szCs w:val="19"/>
                <w:lang w:eastAsia="pt-BR"/>
              </w:rPr>
              <w:t>N</w:t>
            </w:r>
            <w:r>
              <w:rPr>
                <w:rFonts w:ascii="Book Antiqua" w:eastAsia="Times New Roman" w:hAnsi="Book Antiqua" w:cs="Times New Roman"/>
                <w:sz w:val="19"/>
                <w:szCs w:val="19"/>
                <w:lang w:eastAsia="pt-BR"/>
              </w:rPr>
              <w:t>o caso em tela,</w:t>
            </w:r>
            <w:r w:rsidRPr="009950E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mesmo</w:t>
            </w:r>
            <w:r w:rsidRPr="009950EF">
              <w:rPr>
                <w:rFonts w:ascii="Book Antiqua" w:eastAsia="Times New Roman" w:hAnsi="Book Antiqua" w:cs="Times New Roman"/>
                <w:sz w:val="19"/>
                <w:szCs w:val="19"/>
                <w:lang w:eastAsia="pt-BR"/>
              </w:rPr>
              <w:t xml:space="preserve"> que não abata nenhum animal, João terá cometido o crime previsto no art. 52</w:t>
            </w:r>
            <w:r>
              <w:rPr>
                <w:rFonts w:ascii="Book Antiqua" w:eastAsia="Times New Roman" w:hAnsi="Book Antiqua" w:cs="Times New Roman"/>
                <w:sz w:val="19"/>
                <w:szCs w:val="19"/>
                <w:lang w:eastAsia="pt-BR"/>
              </w:rPr>
              <w:t xml:space="preserve"> da LCA</w:t>
            </w:r>
            <w:r w:rsidRPr="009950EF">
              <w:rPr>
                <w:rFonts w:ascii="Book Antiqua" w:eastAsia="Times New Roman" w:hAnsi="Book Antiqua" w:cs="Times New Roman"/>
                <w:sz w:val="19"/>
                <w:szCs w:val="19"/>
                <w:lang w:eastAsia="pt-BR"/>
              </w:rPr>
              <w:t>, estando a assertiva correta.</w:t>
            </w:r>
          </w:p>
        </w:tc>
      </w:tr>
    </w:tbl>
    <w:p w14:paraId="60F38856" w14:textId="19BF6F9C" w:rsidR="00322EFC" w:rsidRPr="000F3A50"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61" w:name="art53"/>
      <w:bookmarkEnd w:id="161"/>
      <w:r w:rsidRPr="00C1354D">
        <w:rPr>
          <w:rFonts w:ascii="Book Antiqua" w:eastAsia="Times New Roman" w:hAnsi="Book Antiqua" w:cs="Times New Roman"/>
          <w:b/>
          <w:bCs/>
          <w:sz w:val="19"/>
          <w:szCs w:val="19"/>
          <w:highlight w:val="magenta"/>
          <w:lang w:eastAsia="pt-BR"/>
        </w:rPr>
        <w:t>Art. 53</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Nos crimes</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yellow"/>
          <w:lang w:eastAsia="pt-BR"/>
        </w:rPr>
        <w:t>previstos nesta Seção</w:t>
      </w:r>
      <w:r w:rsidR="00A71D22">
        <w:rPr>
          <w:rFonts w:ascii="Book Antiqua" w:eastAsia="Times New Roman" w:hAnsi="Book Antiqua" w:cs="Times New Roman"/>
          <w:sz w:val="19"/>
          <w:szCs w:val="19"/>
          <w:lang w:eastAsia="pt-BR"/>
        </w:rPr>
        <w:t xml:space="preserve"> </w:t>
      </w:r>
      <w:r w:rsidR="00A71D22" w:rsidRPr="00A71D22">
        <w:rPr>
          <w:rFonts w:ascii="Book Antiqua" w:eastAsia="Times New Roman" w:hAnsi="Book Antiqua" w:cs="Times New Roman"/>
          <w:b/>
          <w:bCs/>
          <w:i/>
          <w:iCs/>
          <w:color w:val="FF0000"/>
          <w:sz w:val="19"/>
          <w:szCs w:val="19"/>
          <w:lang w:eastAsia="pt-BR"/>
        </w:rPr>
        <w:t>[Dos Crimes contra a Flora]</w:t>
      </w:r>
      <w:r w:rsidR="00A71D22">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a pena</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caps/>
          <w:sz w:val="19"/>
          <w:szCs w:val="19"/>
          <w:highlight w:val="green"/>
          <w:lang w:eastAsia="pt-BR"/>
        </w:rPr>
        <w:t>é aumentada</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de um sexto</w:t>
      </w:r>
      <w:r w:rsidRPr="00C1354D">
        <w:rPr>
          <w:rFonts w:ascii="Book Antiqua" w:eastAsia="Times New Roman" w:hAnsi="Book Antiqua" w:cs="Times New Roman"/>
          <w:sz w:val="19"/>
          <w:szCs w:val="19"/>
          <w:lang w:eastAsia="pt-BR"/>
        </w:rPr>
        <w:t xml:space="preserve"> a </w:t>
      </w:r>
      <w:r w:rsidRPr="00DE1DEE">
        <w:rPr>
          <w:rFonts w:ascii="Book Antiqua" w:eastAsia="Times New Roman" w:hAnsi="Book Antiqua" w:cs="Times New Roman"/>
          <w:b/>
          <w:bCs/>
          <w:sz w:val="19"/>
          <w:szCs w:val="19"/>
          <w:highlight w:val="cyan"/>
          <w:lang w:eastAsia="pt-BR"/>
        </w:rPr>
        <w:t>um terço</w:t>
      </w:r>
      <w:r w:rsidRPr="00C1354D">
        <w:rPr>
          <w:rFonts w:ascii="Book Antiqua" w:eastAsia="Times New Roman" w:hAnsi="Book Antiqua" w:cs="Times New Roman"/>
          <w:sz w:val="19"/>
          <w:szCs w:val="19"/>
          <w:lang w:eastAsia="pt-BR"/>
        </w:rPr>
        <w:t xml:space="preserve"> se</w:t>
      </w:r>
      <w:r w:rsidRPr="001308CA">
        <w:rPr>
          <w:rFonts w:ascii="Book Antiqua" w:eastAsia="Times New Roman" w:hAnsi="Book Antiqua" w:cs="Times New Roman"/>
          <w:sz w:val="18"/>
          <w:szCs w:val="18"/>
          <w:lang w:eastAsia="pt-BR"/>
        </w:rPr>
        <w:t>:</w:t>
      </w:r>
      <w:r w:rsidR="005471E5" w:rsidRPr="001308CA">
        <w:rPr>
          <w:rFonts w:ascii="Book Antiqua" w:eastAsia="Times New Roman" w:hAnsi="Book Antiqua" w:cs="Times New Roman"/>
          <w:sz w:val="18"/>
          <w:szCs w:val="18"/>
          <w:lang w:eastAsia="pt-BR"/>
        </w:rPr>
        <w:t xml:space="preserve"> </w:t>
      </w:r>
      <w:r w:rsidR="00A71D22" w:rsidRPr="001308CA">
        <w:rPr>
          <w:rFonts w:ascii="Book Antiqua" w:eastAsia="Times New Roman" w:hAnsi="Book Antiqua" w:cs="Times New Roman"/>
          <w:b/>
          <w:bCs/>
          <w:color w:val="FF0000"/>
          <w:sz w:val="16"/>
          <w:szCs w:val="16"/>
          <w:u w:val="single"/>
          <w:lang w:eastAsia="pt-BR"/>
        </w:rPr>
        <w:t>(TJRO-2011)</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hAnsi="Book Antiqua" w:cs="Arial"/>
          <w:b/>
          <w:bCs/>
          <w:color w:val="FF0000"/>
          <w:sz w:val="16"/>
          <w:szCs w:val="16"/>
          <w:u w:val="single"/>
        </w:rPr>
        <w:t>(PGM-João Pessoa/PB-2012)</w:t>
      </w:r>
      <w:r w:rsidR="00A71D22" w:rsidRPr="001308CA">
        <w:rPr>
          <w:rFonts w:ascii="Book Antiqua" w:hAnsi="Book Antiqua" w:cs="Arial"/>
          <w:b/>
          <w:bCs/>
          <w:color w:val="FF0000"/>
          <w:sz w:val="16"/>
          <w:szCs w:val="16"/>
        </w:rPr>
        <w:t xml:space="preserve"> </w:t>
      </w:r>
      <w:r w:rsidR="00A71D22" w:rsidRPr="001308CA">
        <w:rPr>
          <w:rFonts w:ascii="Book Antiqua" w:hAnsi="Book Antiqua" w:cs="Arial"/>
          <w:b/>
          <w:bCs/>
          <w:color w:val="FF0000"/>
          <w:sz w:val="16"/>
          <w:szCs w:val="16"/>
          <w:u w:val="single"/>
        </w:rPr>
        <w:t>(MPSC-2013)</w:t>
      </w:r>
      <w:r w:rsidR="00A71D22" w:rsidRPr="001308CA">
        <w:rPr>
          <w:rFonts w:ascii="Book Antiqua" w:hAnsi="Book Antiqua" w:cs="Arial"/>
          <w:b/>
          <w:bCs/>
          <w:color w:val="FF0000"/>
          <w:sz w:val="16"/>
          <w:szCs w:val="16"/>
        </w:rPr>
        <w:t xml:space="preserve"> </w:t>
      </w:r>
      <w:r w:rsidR="00A71D22" w:rsidRPr="001308CA">
        <w:rPr>
          <w:rFonts w:ascii="Book Antiqua" w:eastAsia="Times New Roman" w:hAnsi="Book Antiqua" w:cs="Times New Roman"/>
          <w:b/>
          <w:bCs/>
          <w:color w:val="FF0000"/>
          <w:sz w:val="16"/>
          <w:szCs w:val="16"/>
          <w:u w:val="single"/>
          <w:lang w:eastAsia="pt-BR"/>
        </w:rPr>
        <w:t>(PGM-Salvador/BA-2015)</w:t>
      </w:r>
      <w:r w:rsidR="00FF22EA" w:rsidRPr="001308CA">
        <w:rPr>
          <w:rFonts w:ascii="Book Antiqua" w:eastAsia="Times New Roman" w:hAnsi="Book Antiqua" w:cs="Times New Roman"/>
          <w:b/>
          <w:bCs/>
          <w:color w:val="FF0000"/>
          <w:sz w:val="16"/>
          <w:szCs w:val="16"/>
          <w:lang w:eastAsia="pt-BR"/>
        </w:rPr>
        <w:t xml:space="preserve"> </w:t>
      </w:r>
      <w:r w:rsidR="00FF22EA" w:rsidRPr="001308CA">
        <w:rPr>
          <w:rFonts w:ascii="Book Antiqua" w:hAnsi="Book Antiqua"/>
          <w:b/>
          <w:bCs/>
          <w:color w:val="FF0000"/>
          <w:sz w:val="16"/>
          <w:szCs w:val="16"/>
          <w:u w:val="single"/>
        </w:rPr>
        <w:t>(PCPE-2016)</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eastAsia="Times New Roman" w:hAnsi="Book Antiqua" w:cs="Times New Roman"/>
          <w:b/>
          <w:bCs/>
          <w:color w:val="FF0000"/>
          <w:sz w:val="16"/>
          <w:szCs w:val="16"/>
          <w:u w:val="single"/>
          <w:lang w:eastAsia="pt-BR"/>
        </w:rPr>
        <w:t>(MPRR-2017)</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eastAsia="Times New Roman" w:hAnsi="Book Antiqua" w:cs="Times New Roman"/>
          <w:b/>
          <w:bCs/>
          <w:color w:val="FF0000"/>
          <w:sz w:val="16"/>
          <w:szCs w:val="16"/>
          <w:u w:val="single"/>
          <w:lang w:eastAsia="pt-BR"/>
        </w:rPr>
        <w:t>(DPERO-2017)</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hAnsi="Book Antiqua"/>
          <w:b/>
          <w:color w:val="FF0000"/>
          <w:sz w:val="16"/>
          <w:szCs w:val="16"/>
          <w:u w:val="single"/>
        </w:rPr>
        <w:t>(Anal. Judic./TRF3-2019)</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eastAsia="Times New Roman" w:hAnsi="Book Antiqua" w:cs="Times New Roman"/>
          <w:b/>
          <w:bCs/>
          <w:color w:val="FF0000"/>
          <w:sz w:val="16"/>
          <w:szCs w:val="16"/>
          <w:u w:val="single"/>
          <w:lang w:eastAsia="pt-BR"/>
        </w:rPr>
        <w:t>(MPAP-2021)</w:t>
      </w:r>
      <w:r w:rsidR="00A71D22" w:rsidRPr="001308CA">
        <w:rPr>
          <w:rFonts w:ascii="Book Antiqua" w:eastAsia="Times New Roman" w:hAnsi="Book Antiqua" w:cs="Times New Roman"/>
          <w:b/>
          <w:bCs/>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r w:rsidR="000F3A50">
        <w:rPr>
          <w:rFonts w:ascii="Book Antiqua" w:eastAsia="Times New Roman" w:hAnsi="Book Antiqua" w:cs="Times New Roman"/>
          <w:b/>
          <w:color w:val="FF0000"/>
          <w:sz w:val="16"/>
          <w:szCs w:val="16"/>
          <w:lang w:eastAsia="pt-BR"/>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p>
    <w:p w14:paraId="79C23B55" w14:textId="2AB1AAD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C1354D">
        <w:rPr>
          <w:rFonts w:ascii="Book Antiqua" w:eastAsia="Times New Roman" w:hAnsi="Book Antiqua" w:cs="Times New Roman"/>
          <w:sz w:val="19"/>
          <w:szCs w:val="19"/>
          <w:lang w:eastAsia="pt-BR"/>
        </w:rPr>
        <w:t xml:space="preserve">I - </w:t>
      </w:r>
      <w:r w:rsidRPr="00DE1DEE">
        <w:rPr>
          <w:rFonts w:ascii="Book Antiqua" w:eastAsia="Times New Roman" w:hAnsi="Book Antiqua" w:cs="Times New Roman"/>
          <w:b/>
          <w:bCs/>
          <w:sz w:val="19"/>
          <w:szCs w:val="19"/>
          <w:highlight w:val="yellow"/>
          <w:lang w:eastAsia="pt-BR"/>
        </w:rPr>
        <w:t>do fato</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caps/>
          <w:sz w:val="19"/>
          <w:szCs w:val="19"/>
          <w:highlight w:val="green"/>
          <w:lang w:eastAsia="pt-BR"/>
        </w:rPr>
        <w:t>resulta</w:t>
      </w:r>
      <w:r w:rsidRPr="00C1354D">
        <w:rPr>
          <w:rFonts w:ascii="Book Antiqua" w:eastAsia="Times New Roman" w:hAnsi="Book Antiqua" w:cs="Times New Roman"/>
          <w:sz w:val="19"/>
          <w:szCs w:val="19"/>
          <w:lang w:eastAsia="pt-BR"/>
        </w:rPr>
        <w:t xml:space="preserve"> </w:t>
      </w:r>
      <w:r w:rsidRPr="00B029B9">
        <w:rPr>
          <w:rFonts w:ascii="Book Antiqua" w:eastAsia="Times New Roman" w:hAnsi="Book Antiqua" w:cs="Times New Roman"/>
          <w:b/>
          <w:bCs/>
          <w:sz w:val="19"/>
          <w:szCs w:val="19"/>
          <w:lang w:eastAsia="pt-BR"/>
        </w:rPr>
        <w:t>a diminuição de águas naturais, a erosão do solo ou a modificação do regime climático</w:t>
      </w:r>
      <w:r w:rsidRPr="001308CA">
        <w:rPr>
          <w:rFonts w:ascii="Book Antiqua" w:eastAsia="Times New Roman" w:hAnsi="Book Antiqua" w:cs="Times New Roman"/>
          <w:b/>
          <w:bCs/>
          <w:sz w:val="18"/>
          <w:szCs w:val="18"/>
          <w:lang w:eastAsia="pt-BR"/>
        </w:rPr>
        <w:t>;</w:t>
      </w:r>
      <w:r w:rsidR="00B029B9" w:rsidRPr="001308CA">
        <w:rPr>
          <w:rFonts w:ascii="Book Antiqua" w:eastAsia="Times New Roman" w:hAnsi="Book Antiqua" w:cs="Times New Roman"/>
          <w:b/>
          <w:bCs/>
          <w:sz w:val="18"/>
          <w:szCs w:val="18"/>
          <w:lang w:eastAsia="pt-BR"/>
        </w:rPr>
        <w:t xml:space="preserve"> </w:t>
      </w:r>
      <w:r w:rsidR="00B029B9" w:rsidRPr="001308CA">
        <w:rPr>
          <w:rFonts w:ascii="Book Antiqua" w:hAnsi="Book Antiqua" w:cs="Arial"/>
          <w:b/>
          <w:bCs/>
          <w:color w:val="FF0000"/>
          <w:sz w:val="16"/>
          <w:szCs w:val="16"/>
          <w:u w:val="single"/>
        </w:rPr>
        <w:t>(MPSC-2013)</w:t>
      </w:r>
    </w:p>
    <w:p w14:paraId="2B6B21E4"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r w:rsidRPr="00DE1DEE">
        <w:rPr>
          <w:rFonts w:ascii="Book Antiqua" w:eastAsia="Times New Roman" w:hAnsi="Book Antiqua" w:cs="Times New Roman"/>
          <w:b/>
          <w:bCs/>
          <w:sz w:val="19"/>
          <w:szCs w:val="19"/>
          <w:highlight w:val="yellow"/>
          <w:lang w:eastAsia="pt-BR"/>
        </w:rPr>
        <w:t>o crime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é cometido</w:t>
      </w:r>
      <w:r w:rsidRPr="00C1354D">
        <w:rPr>
          <w:rFonts w:ascii="Book Antiqua" w:eastAsia="Times New Roman" w:hAnsi="Book Antiqua" w:cs="Times New Roman"/>
          <w:sz w:val="19"/>
          <w:szCs w:val="19"/>
          <w:lang w:eastAsia="pt-BR"/>
        </w:rPr>
        <w:t>:</w:t>
      </w:r>
    </w:p>
    <w:p w14:paraId="480004F7" w14:textId="0B47DD1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a) </w:t>
      </w:r>
      <w:r w:rsidRPr="00DE1DEE">
        <w:rPr>
          <w:rFonts w:ascii="Book Antiqua" w:eastAsia="Times New Roman" w:hAnsi="Book Antiqua" w:cs="Times New Roman"/>
          <w:b/>
          <w:bCs/>
          <w:sz w:val="19"/>
          <w:szCs w:val="19"/>
          <w:highlight w:val="cyan"/>
          <w:lang w:eastAsia="pt-BR"/>
        </w:rPr>
        <w:t>no período</w:t>
      </w:r>
      <w:r w:rsidRPr="00DE1DEE">
        <w:rPr>
          <w:rFonts w:ascii="Book Antiqua" w:eastAsia="Times New Roman" w:hAnsi="Book Antiqua" w:cs="Times New Roman"/>
          <w:b/>
          <w:bCs/>
          <w:sz w:val="19"/>
          <w:szCs w:val="19"/>
          <w:lang w:eastAsia="pt-BR"/>
        </w:rPr>
        <w:t xml:space="preserve"> </w:t>
      </w:r>
      <w:r w:rsidRPr="00DE1DEE">
        <w:rPr>
          <w:rFonts w:ascii="Book Antiqua" w:eastAsia="Times New Roman" w:hAnsi="Book Antiqua" w:cs="Times New Roman"/>
          <w:b/>
          <w:bCs/>
          <w:sz w:val="19"/>
          <w:szCs w:val="19"/>
          <w:highlight w:val="yellow"/>
          <w:lang w:eastAsia="pt-BR"/>
        </w:rPr>
        <w:t>de queda das sementes</w:t>
      </w:r>
      <w:r w:rsidRPr="001308CA">
        <w:rPr>
          <w:rFonts w:ascii="Book Antiqua" w:eastAsia="Times New Roman" w:hAnsi="Book Antiqua" w:cs="Times New Roman"/>
          <w:sz w:val="18"/>
          <w:szCs w:val="18"/>
          <w:lang w:eastAsia="pt-BR"/>
        </w:rPr>
        <w:t>;</w:t>
      </w:r>
      <w:r w:rsidR="005471E5" w:rsidRPr="001308CA">
        <w:rPr>
          <w:rFonts w:ascii="Book Antiqua" w:eastAsia="Times New Roman" w:hAnsi="Book Antiqua" w:cs="Times New Roman"/>
          <w:sz w:val="18"/>
          <w:szCs w:val="18"/>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B029B9" w:rsidRPr="001308CA">
        <w:rPr>
          <w:rFonts w:ascii="Book Antiqua" w:eastAsia="Times New Roman" w:hAnsi="Book Antiqua" w:cs="Times New Roman"/>
          <w:b/>
          <w:bCs/>
          <w:color w:val="FF0000"/>
          <w:sz w:val="16"/>
          <w:szCs w:val="16"/>
          <w:lang w:eastAsia="pt-BR"/>
        </w:rPr>
        <w:t xml:space="preserve"> </w:t>
      </w:r>
      <w:r w:rsidR="00B029B9" w:rsidRPr="001308CA">
        <w:rPr>
          <w:rFonts w:ascii="Book Antiqua" w:hAnsi="Book Antiqua" w:cs="Arial"/>
          <w:b/>
          <w:bCs/>
          <w:color w:val="FF0000"/>
          <w:sz w:val="16"/>
          <w:szCs w:val="16"/>
          <w:u w:val="single"/>
        </w:rPr>
        <w:t>(PGM-João Pessoa/PB-2012)</w:t>
      </w:r>
      <w:r w:rsidR="00B029B9" w:rsidRPr="001308CA">
        <w:rPr>
          <w:rFonts w:ascii="Book Antiqua" w:hAnsi="Book Antiqua" w:cs="Arial"/>
          <w:b/>
          <w:bCs/>
          <w:color w:val="FF0000"/>
          <w:sz w:val="16"/>
          <w:szCs w:val="16"/>
        </w:rPr>
        <w:t xml:space="preserve"> </w:t>
      </w:r>
      <w:r w:rsidR="00B029B9" w:rsidRPr="001308CA">
        <w:rPr>
          <w:rFonts w:ascii="Book Antiqua" w:hAnsi="Book Antiqua" w:cs="Arial"/>
          <w:b/>
          <w:bCs/>
          <w:color w:val="FF0000"/>
          <w:sz w:val="16"/>
          <w:szCs w:val="16"/>
          <w:u w:val="single"/>
        </w:rPr>
        <w:t>(MPSC-2013)</w:t>
      </w:r>
    </w:p>
    <w:p w14:paraId="43CB491A" w14:textId="2298AA2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b) </w:t>
      </w:r>
      <w:r w:rsidRPr="00DE1DEE">
        <w:rPr>
          <w:rFonts w:ascii="Book Antiqua" w:eastAsia="Times New Roman" w:hAnsi="Book Antiqua" w:cs="Times New Roman"/>
          <w:b/>
          <w:bCs/>
          <w:sz w:val="19"/>
          <w:szCs w:val="19"/>
          <w:highlight w:val="cyan"/>
          <w:lang w:eastAsia="pt-BR"/>
        </w:rPr>
        <w:t>no período</w:t>
      </w:r>
      <w:r w:rsidRPr="00DE1DEE">
        <w:rPr>
          <w:rFonts w:ascii="Book Antiqua" w:eastAsia="Times New Roman" w:hAnsi="Book Antiqua" w:cs="Times New Roman"/>
          <w:b/>
          <w:bCs/>
          <w:sz w:val="19"/>
          <w:szCs w:val="19"/>
          <w:lang w:eastAsia="pt-BR"/>
        </w:rPr>
        <w:t xml:space="preserve"> </w:t>
      </w:r>
      <w:r w:rsidRPr="00DE1DEE">
        <w:rPr>
          <w:rFonts w:ascii="Book Antiqua" w:eastAsia="Times New Roman" w:hAnsi="Book Antiqua" w:cs="Times New Roman"/>
          <w:b/>
          <w:bCs/>
          <w:sz w:val="19"/>
          <w:szCs w:val="19"/>
          <w:highlight w:val="yellow"/>
          <w:lang w:eastAsia="pt-BR"/>
        </w:rPr>
        <w:t>de formação de vegetações</w:t>
      </w:r>
      <w:r w:rsidRPr="001308CA">
        <w:rPr>
          <w:rFonts w:ascii="Book Antiqua" w:eastAsia="Times New Roman" w:hAnsi="Book Antiqua" w:cs="Times New Roman"/>
          <w:sz w:val="18"/>
          <w:szCs w:val="18"/>
          <w:lang w:eastAsia="pt-BR"/>
        </w:rPr>
        <w:t xml:space="preserve">; </w:t>
      </w:r>
      <w:r w:rsidR="00B029B9" w:rsidRPr="001308CA">
        <w:rPr>
          <w:rFonts w:ascii="Book Antiqua" w:hAnsi="Book Antiqua" w:cs="Arial"/>
          <w:b/>
          <w:bCs/>
          <w:color w:val="FF0000"/>
          <w:sz w:val="16"/>
          <w:szCs w:val="16"/>
          <w:u w:val="single"/>
        </w:rPr>
        <w:t>(PGM-João Pessoa/PB-2012)</w:t>
      </w:r>
      <w:r w:rsidR="00B029B9" w:rsidRPr="001308CA">
        <w:rPr>
          <w:rFonts w:ascii="Book Antiqua" w:hAnsi="Book Antiqua" w:cs="Arial"/>
          <w:b/>
          <w:bCs/>
          <w:color w:val="FF0000"/>
          <w:sz w:val="16"/>
          <w:szCs w:val="16"/>
        </w:rPr>
        <w:t xml:space="preserve"> </w:t>
      </w:r>
      <w:r w:rsidR="00B029B9" w:rsidRPr="001308CA">
        <w:rPr>
          <w:rFonts w:ascii="Book Antiqua" w:hAnsi="Book Antiqua" w:cs="Arial"/>
          <w:b/>
          <w:bCs/>
          <w:color w:val="FF0000"/>
          <w:sz w:val="16"/>
          <w:szCs w:val="16"/>
          <w:u w:val="single"/>
        </w:rPr>
        <w:t>(MPSC-2013)</w:t>
      </w:r>
      <w:r w:rsidR="00AA154B" w:rsidRPr="001308CA">
        <w:rPr>
          <w:rFonts w:ascii="Book Antiqua" w:hAnsi="Book Antiqua" w:cs="Arial"/>
          <w:b/>
          <w:bCs/>
          <w:color w:val="FF0000"/>
          <w:sz w:val="16"/>
          <w:szCs w:val="16"/>
        </w:rPr>
        <w:t xml:space="preserve"> </w:t>
      </w:r>
      <w:r w:rsidR="00AA154B" w:rsidRPr="001308CA">
        <w:rPr>
          <w:rFonts w:ascii="Book Antiqua" w:eastAsia="Times New Roman" w:hAnsi="Book Antiqua" w:cs="Times New Roman"/>
          <w:b/>
          <w:bCs/>
          <w:color w:val="FF0000"/>
          <w:sz w:val="16"/>
          <w:szCs w:val="16"/>
          <w:u w:val="single"/>
          <w:lang w:eastAsia="pt-BR"/>
        </w:rPr>
        <w:t>(PGM-Salvador/BA-2015)</w:t>
      </w:r>
    </w:p>
    <w:p w14:paraId="68C04E53" w14:textId="1C83DECD"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c) </w:t>
      </w:r>
      <w:r w:rsidRPr="00DE1DEE">
        <w:rPr>
          <w:rFonts w:ascii="Book Antiqua" w:eastAsia="Times New Roman" w:hAnsi="Book Antiqua" w:cs="Times New Roman"/>
          <w:b/>
          <w:bCs/>
          <w:sz w:val="19"/>
          <w:szCs w:val="19"/>
          <w:highlight w:val="yellow"/>
          <w:lang w:eastAsia="pt-BR"/>
        </w:rPr>
        <w:t>contra espécies raras</w:t>
      </w:r>
      <w:r w:rsidRPr="00C1354D">
        <w:rPr>
          <w:rFonts w:ascii="Book Antiqua" w:eastAsia="Times New Roman" w:hAnsi="Book Antiqua" w:cs="Times New Roman"/>
          <w:sz w:val="19"/>
          <w:szCs w:val="19"/>
          <w:lang w:eastAsia="pt-BR"/>
        </w:rPr>
        <w:t xml:space="preserve"> ou </w:t>
      </w:r>
      <w:r w:rsidRPr="00DE1DEE">
        <w:rPr>
          <w:rFonts w:ascii="Book Antiqua" w:eastAsia="Times New Roman" w:hAnsi="Book Antiqua" w:cs="Times New Roman"/>
          <w:b/>
          <w:bCs/>
          <w:sz w:val="19"/>
          <w:szCs w:val="19"/>
          <w:highlight w:val="yellow"/>
          <w:lang w:eastAsia="pt-BR"/>
        </w:rPr>
        <w:t>ameaçadas de extinção</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caps/>
          <w:sz w:val="19"/>
          <w:szCs w:val="19"/>
          <w:highlight w:val="green"/>
          <w:lang w:eastAsia="pt-BR"/>
        </w:rPr>
        <w:t>ainda que</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a ameaça</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caps/>
          <w:sz w:val="19"/>
          <w:szCs w:val="19"/>
          <w:highlight w:val="green"/>
          <w:lang w:eastAsia="pt-BR"/>
        </w:rPr>
        <w:t>ocorra somente</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no local da infração</w:t>
      </w:r>
      <w:r w:rsidRPr="001308CA">
        <w:rPr>
          <w:rFonts w:ascii="Book Antiqua" w:eastAsia="Times New Roman" w:hAnsi="Book Antiqua" w:cs="Times New Roman"/>
          <w:sz w:val="18"/>
          <w:szCs w:val="18"/>
          <w:lang w:eastAsia="pt-BR"/>
        </w:rPr>
        <w:t>;</w:t>
      </w:r>
      <w:r w:rsidR="00B029B9" w:rsidRPr="001308CA">
        <w:rPr>
          <w:rFonts w:ascii="Book Antiqua" w:eastAsia="Times New Roman" w:hAnsi="Book Antiqua" w:cs="Times New Roman"/>
          <w:sz w:val="18"/>
          <w:szCs w:val="18"/>
          <w:lang w:eastAsia="pt-BR"/>
        </w:rPr>
        <w:t xml:space="preserve"> </w:t>
      </w:r>
      <w:r w:rsidR="00B029B9" w:rsidRPr="001308CA">
        <w:rPr>
          <w:rFonts w:ascii="Book Antiqua" w:hAnsi="Book Antiqua" w:cs="Arial"/>
          <w:b/>
          <w:bCs/>
          <w:color w:val="FF0000"/>
          <w:sz w:val="16"/>
          <w:szCs w:val="16"/>
          <w:u w:val="single"/>
        </w:rPr>
        <w:t>(MPSC-2013)</w:t>
      </w:r>
      <w:r w:rsidR="00A1181A" w:rsidRPr="001308CA">
        <w:rPr>
          <w:rFonts w:ascii="Book Antiqua" w:eastAsia="Times New Roman" w:hAnsi="Book Antiqua" w:cs="Times New Roman"/>
          <w:sz w:val="18"/>
          <w:szCs w:val="18"/>
          <w:lang w:eastAsia="pt-BR"/>
        </w:rPr>
        <w:t xml:space="preserve"> </w:t>
      </w:r>
      <w:r w:rsidR="00A1181A" w:rsidRPr="001308CA">
        <w:rPr>
          <w:rFonts w:ascii="Book Antiqua" w:eastAsia="Times New Roman" w:hAnsi="Book Antiqua" w:cs="Times New Roman"/>
          <w:b/>
          <w:color w:val="FF0000"/>
          <w:sz w:val="16"/>
          <w:szCs w:val="16"/>
          <w:u w:val="single"/>
          <w:lang w:eastAsia="pt-BR"/>
        </w:rPr>
        <w:t>(DPERO-2017)</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p w14:paraId="3489A4DD" w14:textId="799DA98A"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d) </w:t>
      </w:r>
      <w:r w:rsidRPr="00DE1DEE">
        <w:rPr>
          <w:rFonts w:ascii="Book Antiqua" w:eastAsia="Times New Roman" w:hAnsi="Book Antiqua" w:cs="Times New Roman"/>
          <w:b/>
          <w:bCs/>
          <w:sz w:val="19"/>
          <w:szCs w:val="19"/>
          <w:highlight w:val="cyan"/>
          <w:lang w:eastAsia="pt-BR"/>
        </w:rPr>
        <w:t>em época</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yellow"/>
          <w:lang w:eastAsia="pt-BR"/>
        </w:rPr>
        <w:t>de seca</w:t>
      </w:r>
      <w:r w:rsidRPr="00C1354D">
        <w:rPr>
          <w:rFonts w:ascii="Book Antiqua" w:eastAsia="Times New Roman" w:hAnsi="Book Antiqua" w:cs="Times New Roman"/>
          <w:sz w:val="19"/>
          <w:szCs w:val="19"/>
          <w:lang w:eastAsia="pt-BR"/>
        </w:rPr>
        <w:t xml:space="preserve"> ou </w:t>
      </w:r>
      <w:r w:rsidRPr="00DE1DEE">
        <w:rPr>
          <w:rFonts w:ascii="Book Antiqua" w:eastAsia="Times New Roman" w:hAnsi="Book Antiqua" w:cs="Times New Roman"/>
          <w:b/>
          <w:bCs/>
          <w:sz w:val="19"/>
          <w:szCs w:val="19"/>
          <w:highlight w:val="yellow"/>
          <w:lang w:eastAsia="pt-BR"/>
        </w:rPr>
        <w:t>inundação</w:t>
      </w:r>
      <w:r w:rsidRPr="001308CA">
        <w:rPr>
          <w:rFonts w:ascii="Book Antiqua" w:eastAsia="Times New Roman" w:hAnsi="Book Antiqua" w:cs="Times New Roman"/>
          <w:sz w:val="18"/>
          <w:szCs w:val="18"/>
          <w:lang w:eastAsia="pt-BR"/>
        </w:rPr>
        <w:t xml:space="preserve">; </w:t>
      </w:r>
      <w:r w:rsidR="00B029B9" w:rsidRPr="001308CA">
        <w:rPr>
          <w:rFonts w:ascii="Book Antiqua" w:hAnsi="Book Antiqua" w:cs="Arial"/>
          <w:b/>
          <w:bCs/>
          <w:color w:val="FF0000"/>
          <w:sz w:val="16"/>
          <w:szCs w:val="16"/>
          <w:u w:val="single"/>
        </w:rPr>
        <w:t>(PGM-João Pessoa/PB-2012)</w:t>
      </w:r>
      <w:r w:rsidR="00B029B9" w:rsidRPr="001308CA">
        <w:rPr>
          <w:rFonts w:ascii="Book Antiqua" w:hAnsi="Book Antiqua" w:cs="Arial"/>
          <w:b/>
          <w:bCs/>
          <w:color w:val="FF0000"/>
          <w:sz w:val="16"/>
          <w:szCs w:val="16"/>
        </w:rPr>
        <w:t xml:space="preserve"> </w:t>
      </w:r>
      <w:r w:rsidR="00B029B9" w:rsidRPr="001308CA">
        <w:rPr>
          <w:rFonts w:ascii="Book Antiqua" w:hAnsi="Book Antiqua" w:cs="Arial"/>
          <w:b/>
          <w:bCs/>
          <w:color w:val="FF0000"/>
          <w:sz w:val="16"/>
          <w:szCs w:val="16"/>
          <w:u w:val="single"/>
        </w:rPr>
        <w:t>(MPSC-2013)</w:t>
      </w:r>
    </w:p>
    <w:p w14:paraId="1F867C8B" w14:textId="30724273" w:rsidR="00322EFC" w:rsidRPr="000F3A50"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e) </w:t>
      </w:r>
      <w:r w:rsidRPr="00DE1DEE">
        <w:rPr>
          <w:rFonts w:ascii="Book Antiqua" w:eastAsia="Times New Roman" w:hAnsi="Book Antiqua" w:cs="Times New Roman"/>
          <w:b/>
          <w:bCs/>
          <w:sz w:val="19"/>
          <w:szCs w:val="19"/>
          <w:highlight w:val="cyan"/>
          <w:lang w:eastAsia="pt-BR"/>
        </w:rPr>
        <w:t>durante</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yellow"/>
          <w:lang w:eastAsia="pt-BR"/>
        </w:rPr>
        <w:t>a noite</w:t>
      </w:r>
      <w:r w:rsidRPr="00DE1DEE">
        <w:rPr>
          <w:rFonts w:ascii="Book Antiqua" w:eastAsia="Times New Roman" w:hAnsi="Book Antiqua" w:cs="Times New Roman"/>
          <w:b/>
          <w:bCs/>
          <w:sz w:val="19"/>
          <w:szCs w:val="19"/>
          <w:lang w:eastAsia="pt-BR"/>
        </w:rPr>
        <w:t xml:space="preserve">, </w:t>
      </w:r>
      <w:r w:rsidRPr="00DE1DEE">
        <w:rPr>
          <w:rFonts w:ascii="Book Antiqua" w:eastAsia="Times New Roman" w:hAnsi="Book Antiqua" w:cs="Times New Roman"/>
          <w:b/>
          <w:bCs/>
          <w:sz w:val="19"/>
          <w:szCs w:val="19"/>
          <w:highlight w:val="yellow"/>
          <w:lang w:eastAsia="pt-BR"/>
        </w:rPr>
        <w:t>em domingo</w:t>
      </w:r>
      <w:r w:rsidRPr="00DE1DEE">
        <w:rPr>
          <w:rFonts w:ascii="Book Antiqua" w:eastAsia="Times New Roman" w:hAnsi="Book Antiqua" w:cs="Times New Roman"/>
          <w:b/>
          <w:bCs/>
          <w:sz w:val="19"/>
          <w:szCs w:val="19"/>
          <w:lang w:eastAsia="pt-BR"/>
        </w:rPr>
        <w:t xml:space="preserve"> ou </w:t>
      </w:r>
      <w:r w:rsidRPr="00DE1DEE">
        <w:rPr>
          <w:rFonts w:ascii="Book Antiqua" w:eastAsia="Times New Roman" w:hAnsi="Book Antiqua" w:cs="Times New Roman"/>
          <w:b/>
          <w:bCs/>
          <w:sz w:val="19"/>
          <w:szCs w:val="19"/>
          <w:highlight w:val="yellow"/>
          <w:lang w:eastAsia="pt-BR"/>
        </w:rPr>
        <w:t>feriado</w:t>
      </w:r>
      <w:r w:rsidRPr="001308CA">
        <w:rPr>
          <w:rFonts w:ascii="Book Antiqua" w:eastAsia="Times New Roman" w:hAnsi="Book Antiqua" w:cs="Times New Roman"/>
          <w:sz w:val="18"/>
          <w:szCs w:val="18"/>
          <w:lang w:eastAsia="pt-BR"/>
        </w:rPr>
        <w:t>.</w:t>
      </w:r>
      <w:r w:rsidR="00B029B9" w:rsidRPr="001308CA">
        <w:rPr>
          <w:rFonts w:ascii="Book Antiqua" w:eastAsia="Times New Roman" w:hAnsi="Book Antiqua" w:cs="Times New Roman"/>
          <w:sz w:val="18"/>
          <w:szCs w:val="18"/>
          <w:lang w:eastAsia="pt-BR"/>
        </w:rPr>
        <w:t xml:space="preserve"> </w:t>
      </w:r>
      <w:bookmarkStart w:id="162" w:name="_Hlk106713150"/>
      <w:r w:rsidR="00B029B9" w:rsidRPr="001308CA">
        <w:rPr>
          <w:rFonts w:ascii="Book Antiqua" w:hAnsi="Book Antiqua" w:cs="Arial"/>
          <w:b/>
          <w:bCs/>
          <w:color w:val="FF0000"/>
          <w:sz w:val="16"/>
          <w:szCs w:val="16"/>
          <w:u w:val="single"/>
        </w:rPr>
        <w:t>(PGM-João Pessoa/PB-2012)</w:t>
      </w:r>
      <w:bookmarkEnd w:id="162"/>
      <w:r w:rsidR="00B029B9" w:rsidRPr="001308CA">
        <w:rPr>
          <w:rFonts w:ascii="Book Antiqua" w:hAnsi="Book Antiqua" w:cs="Arial"/>
          <w:b/>
          <w:bCs/>
          <w:color w:val="FF0000"/>
          <w:sz w:val="16"/>
          <w:szCs w:val="16"/>
        </w:rPr>
        <w:t xml:space="preserve"> </w:t>
      </w:r>
      <w:r w:rsidR="00B029B9" w:rsidRPr="001308CA">
        <w:rPr>
          <w:rFonts w:ascii="Book Antiqua" w:hAnsi="Book Antiqua" w:cs="Arial"/>
          <w:b/>
          <w:bCs/>
          <w:color w:val="FF0000"/>
          <w:sz w:val="16"/>
          <w:szCs w:val="16"/>
          <w:u w:val="single"/>
        </w:rPr>
        <w:t>(MPSC-2013)</w:t>
      </w:r>
      <w:r w:rsidR="00FF22EA" w:rsidRPr="001308CA">
        <w:rPr>
          <w:rFonts w:ascii="Book Antiqua" w:hAnsi="Book Antiqua" w:cs="Arial"/>
          <w:b/>
          <w:bCs/>
          <w:color w:val="FF0000"/>
          <w:sz w:val="16"/>
          <w:szCs w:val="16"/>
        </w:rPr>
        <w:t xml:space="preserve"> </w:t>
      </w:r>
      <w:r w:rsidR="00FF22EA" w:rsidRPr="001308CA">
        <w:rPr>
          <w:rFonts w:ascii="Book Antiqua" w:hAnsi="Book Antiqua"/>
          <w:b/>
          <w:bCs/>
          <w:color w:val="FF0000"/>
          <w:sz w:val="16"/>
          <w:szCs w:val="16"/>
          <w:u w:val="single"/>
        </w:rPr>
        <w:t>(PCPE-2016)</w:t>
      </w:r>
      <w:r w:rsidR="007E333B" w:rsidRPr="001308CA">
        <w:rPr>
          <w:rFonts w:ascii="Book Antiqua" w:eastAsia="Times New Roman" w:hAnsi="Book Antiqua" w:cs="Times New Roman"/>
          <w:sz w:val="18"/>
          <w:szCs w:val="18"/>
          <w:lang w:eastAsia="pt-BR"/>
        </w:rPr>
        <w:t xml:space="preserve"> </w:t>
      </w:r>
      <w:r w:rsidR="007E333B" w:rsidRPr="001308CA">
        <w:rPr>
          <w:rFonts w:ascii="Book Antiqua" w:eastAsia="Times New Roman" w:hAnsi="Book Antiqua" w:cs="Times New Roman"/>
          <w:b/>
          <w:bCs/>
          <w:color w:val="FF0000"/>
          <w:sz w:val="16"/>
          <w:szCs w:val="16"/>
          <w:u w:val="single"/>
          <w:lang w:eastAsia="pt-BR"/>
        </w:rPr>
        <w:t>(MPRR-2017)</w:t>
      </w:r>
      <w:r w:rsidR="00A71D22" w:rsidRPr="001308CA">
        <w:rPr>
          <w:rFonts w:ascii="Book Antiqua" w:eastAsia="Times New Roman" w:hAnsi="Book Antiqua" w:cs="Times New Roman"/>
          <w:b/>
          <w:bCs/>
          <w:color w:val="FF0000"/>
          <w:sz w:val="16"/>
          <w:szCs w:val="16"/>
          <w:lang w:eastAsia="pt-BR"/>
        </w:rPr>
        <w:t xml:space="preserve"> </w:t>
      </w:r>
      <w:bookmarkStart w:id="163" w:name="_Hlk108616050"/>
      <w:r w:rsidR="00A71D22" w:rsidRPr="001308CA">
        <w:rPr>
          <w:rFonts w:ascii="Book Antiqua" w:hAnsi="Book Antiqua"/>
          <w:b/>
          <w:color w:val="FF0000"/>
          <w:sz w:val="16"/>
          <w:szCs w:val="16"/>
          <w:u w:val="single"/>
        </w:rPr>
        <w:t>(Anal. Judic./TRF3-2019)</w:t>
      </w:r>
      <w:bookmarkEnd w:id="163"/>
      <w:r w:rsidR="001F1C8A" w:rsidRPr="001308CA">
        <w:rPr>
          <w:rFonts w:ascii="Book Antiqua" w:eastAsia="Times New Roman" w:hAnsi="Book Antiqua" w:cs="Times New Roman"/>
          <w:b/>
          <w:bCs/>
          <w:color w:val="FF0000"/>
          <w:sz w:val="16"/>
          <w:szCs w:val="16"/>
          <w:lang w:eastAsia="pt-BR"/>
        </w:rPr>
        <w:t xml:space="preserve"> </w:t>
      </w:r>
      <w:r w:rsidR="001F1C8A" w:rsidRPr="001308CA">
        <w:rPr>
          <w:rFonts w:ascii="Book Antiqua" w:eastAsia="Times New Roman" w:hAnsi="Book Antiqua" w:cs="Times New Roman"/>
          <w:b/>
          <w:bCs/>
          <w:color w:val="FF0000"/>
          <w:sz w:val="16"/>
          <w:szCs w:val="16"/>
          <w:u w:val="single"/>
          <w:lang w:eastAsia="pt-BR"/>
        </w:rPr>
        <w:t>(MPAP-2021)</w:t>
      </w:r>
      <w:r w:rsidR="00174E01">
        <w:rPr>
          <w:rFonts w:ascii="Book Antiqua" w:eastAsia="Times New Roman" w:hAnsi="Book Antiqua" w:cs="Times New Roman"/>
          <w:b/>
          <w:bCs/>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r w:rsidR="000F3A50">
        <w:rPr>
          <w:rFonts w:ascii="Book Antiqua" w:eastAsia="Times New Roman" w:hAnsi="Book Antiqua" w:cs="Times New Roman"/>
          <w:b/>
          <w:color w:val="FF0000"/>
          <w:sz w:val="16"/>
          <w:szCs w:val="16"/>
          <w:lang w:eastAsia="pt-BR"/>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DE1DEE" w:rsidRPr="00C1354D" w14:paraId="5C8EE202" w14:textId="77777777" w:rsidTr="00DE1DEE">
        <w:tc>
          <w:tcPr>
            <w:tcW w:w="8494" w:type="dxa"/>
            <w:shd w:val="clear" w:color="auto" w:fill="CCFFFF"/>
          </w:tcPr>
          <w:p w14:paraId="46B64890" w14:textId="0409B013" w:rsidR="00174E01" w:rsidRDefault="00174E01" w:rsidP="00DE1DEE">
            <w:pPr>
              <w:spacing w:before="100" w:beforeAutospacing="1" w:after="100" w:afterAutospacing="1"/>
              <w:jc w:val="both"/>
              <w:rPr>
                <w:rFonts w:ascii="Book Antiqua" w:eastAsia="Times New Roman" w:hAnsi="Book Antiqua" w:cs="Times New Roman"/>
                <w:b/>
                <w:sz w:val="19"/>
                <w:szCs w:val="19"/>
                <w:lang w:eastAsia="pt-BR"/>
              </w:rPr>
            </w:pPr>
            <w:r w:rsidRPr="00A71D2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A71D2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E01">
              <w:rPr>
                <w:rFonts w:ascii="Book Antiqua" w:eastAsia="Times New Roman" w:hAnsi="Book Antiqua" w:cs="Times New Roman"/>
                <w:bCs/>
                <w:sz w:val="19"/>
                <w:szCs w:val="19"/>
                <w:lang w:eastAsia="pt-BR"/>
              </w:rPr>
              <w:t>Sobre os crimes contra a flora é correto afirmar que</w:t>
            </w:r>
            <w:r>
              <w:rPr>
                <w:rFonts w:ascii="Book Antiqua" w:eastAsia="Times New Roman" w:hAnsi="Book Antiqua" w:cs="Times New Roman"/>
                <w:bCs/>
                <w:sz w:val="19"/>
                <w:szCs w:val="19"/>
                <w:lang w:eastAsia="pt-BR"/>
              </w:rPr>
              <w:t xml:space="preserve"> </w:t>
            </w:r>
            <w:r w:rsidRPr="00174E01">
              <w:rPr>
                <w:rFonts w:ascii="Book Antiqua" w:eastAsia="Times New Roman" w:hAnsi="Book Antiqua" w:cs="Times New Roman"/>
                <w:bCs/>
                <w:sz w:val="19"/>
                <w:szCs w:val="19"/>
                <w:lang w:eastAsia="pt-BR"/>
              </w:rPr>
              <w:t>a pena é aumentada de um sexto a um terço se o crime for cometido em domingo ou feriado.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3</w:t>
            </w:r>
            <w:r w:rsidRPr="00C1354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 “e”, </w:t>
            </w:r>
            <w:r w:rsidRPr="00C1354D">
              <w:rPr>
                <w:rFonts w:ascii="Book Antiqua" w:eastAsia="Times New Roman" w:hAnsi="Book Antiqua" w:cs="Times New Roman"/>
                <w:b/>
                <w:sz w:val="19"/>
                <w:szCs w:val="19"/>
                <w:lang w:eastAsia="pt-BR"/>
              </w:rPr>
              <w:t>LCA.</w:t>
            </w:r>
          </w:p>
          <w:p w14:paraId="3387A2C1" w14:textId="5374E65C" w:rsidR="00A71D22" w:rsidRPr="00A71D22" w:rsidRDefault="00A71D22" w:rsidP="00DE1DEE">
            <w:pPr>
              <w:spacing w:before="100" w:beforeAutospacing="1" w:after="100" w:afterAutospacing="1"/>
              <w:jc w:val="both"/>
              <w:rPr>
                <w:rFonts w:ascii="Book Antiqua" w:eastAsia="Times New Roman" w:hAnsi="Book Antiqua" w:cs="Times New Roman"/>
                <w:bCs/>
                <w:sz w:val="19"/>
                <w:szCs w:val="19"/>
                <w:lang w:eastAsia="pt-BR"/>
              </w:rPr>
            </w:pPr>
            <w:r w:rsidRPr="00A71D22">
              <w:rPr>
                <w:rFonts w:ascii="Book Antiqua" w:eastAsia="Times New Roman" w:hAnsi="Book Antiqua" w:cs="Times New Roman"/>
                <w:b/>
                <w:sz w:val="19"/>
                <w:szCs w:val="19"/>
                <w:lang w:eastAsia="pt-BR"/>
              </w:rPr>
              <w:t>(</w:t>
            </w:r>
            <w:r w:rsidRPr="00A71D22">
              <w:rPr>
                <w:rFonts w:ascii="Book Antiqua" w:eastAsia="Times New Roman" w:hAnsi="Book Antiqua" w:cs="Times New Roman"/>
                <w:b/>
                <w:sz w:val="19"/>
                <w:szCs w:val="19"/>
                <w:highlight w:val="yellow"/>
                <w:lang w:eastAsia="pt-BR"/>
              </w:rPr>
              <w:t>Anal. Judic./TRF3-201</w:t>
            </w:r>
            <w:r>
              <w:rPr>
                <w:rFonts w:ascii="Book Antiqua" w:eastAsia="Times New Roman" w:hAnsi="Book Antiqua" w:cs="Times New Roman"/>
                <w:b/>
                <w:sz w:val="19"/>
                <w:szCs w:val="19"/>
                <w:highlight w:val="yellow"/>
                <w:lang w:eastAsia="pt-BR"/>
              </w:rPr>
              <w:t>9-FCC</w:t>
            </w:r>
            <w:r w:rsidRPr="00A71D2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71D22">
              <w:rPr>
                <w:rFonts w:ascii="Book Antiqua" w:eastAsia="Times New Roman" w:hAnsi="Book Antiqua" w:cs="Times New Roman"/>
                <w:bCs/>
                <w:sz w:val="19"/>
                <w:szCs w:val="19"/>
                <w:lang w:eastAsia="pt-BR"/>
              </w:rPr>
              <w:t xml:space="preserve">Ricardo e Mauro, donos de uma madeireira no estado de Goiás, cortaram árvores e promoveram incêndios criminosos na floresta do Parque Nacional da Chapada </w:t>
            </w:r>
            <w:r w:rsidRPr="00A71D22">
              <w:rPr>
                <w:rFonts w:ascii="Book Antiqua" w:eastAsia="Times New Roman" w:hAnsi="Book Antiqua" w:cs="Times New Roman"/>
                <w:bCs/>
                <w:sz w:val="19"/>
                <w:szCs w:val="19"/>
                <w:lang w:eastAsia="pt-BR"/>
              </w:rPr>
              <w:lastRenderedPageBreak/>
              <w:t>dos Veadeiros, e foram presos em flagrante pela polícia, seguindo-se o indiciamento pelos crimes dos artigos 39 (Cortar árvores em floresta considerada de preservação permanente, sem permissão da autoridade competente) e 41 (Provocar incêndio em mata ou floresta), ambos da Lei 9.605/98. Para os fatos imputados a Ricardo e Mauro, se os crimes foram cometidos durante a noite,</w:t>
            </w:r>
            <w:r>
              <w:rPr>
                <w:rFonts w:ascii="Book Antiqua" w:eastAsia="Times New Roman" w:hAnsi="Book Antiqua" w:cs="Times New Roman"/>
                <w:bCs/>
                <w:sz w:val="19"/>
                <w:szCs w:val="19"/>
                <w:lang w:eastAsia="pt-BR"/>
              </w:rPr>
              <w:t xml:space="preserve"> </w:t>
            </w:r>
            <w:r w:rsidRPr="00A71D22">
              <w:rPr>
                <w:rFonts w:ascii="Book Antiqua" w:eastAsia="Times New Roman" w:hAnsi="Book Antiqua" w:cs="Times New Roman"/>
                <w:bCs/>
                <w:sz w:val="19"/>
                <w:szCs w:val="19"/>
                <w:lang w:eastAsia="pt-BR"/>
              </w:rPr>
              <w:t>a pena é aumentada de um sexto a um terço.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3</w:t>
            </w:r>
            <w:r w:rsidRPr="00C1354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 “e”, </w:t>
            </w:r>
            <w:r w:rsidRPr="00C1354D">
              <w:rPr>
                <w:rFonts w:ascii="Book Antiqua" w:eastAsia="Times New Roman" w:hAnsi="Book Antiqua" w:cs="Times New Roman"/>
                <w:b/>
                <w:sz w:val="19"/>
                <w:szCs w:val="19"/>
                <w:lang w:eastAsia="pt-BR"/>
              </w:rPr>
              <w:t>LCA.</w:t>
            </w:r>
          </w:p>
          <w:p w14:paraId="2D0965B0" w14:textId="5709F1A1" w:rsidR="00DE1DEE" w:rsidRPr="00DE1DEE" w:rsidRDefault="00DE1DEE" w:rsidP="00DE1DEE">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MPSC-2013</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sz w:val="19"/>
                <w:szCs w:val="19"/>
                <w:lang w:eastAsia="pt-BR"/>
              </w:rPr>
              <w:t>Nos crimes contra a Flora, previstos na Lei 9.605/98, a pena é majorada no patamar de um sexto a um terço se: do fato resulta a diminuição de águas naturais, a erosão do solo ou a modificação do regime climático; e o crime é cometido: no período de queda das sementes; no período de formação de vegetações; contra espécies raras ou ameaçadas de extinção, ainda que a ameaça ocorra somente no local da infração; em época de seca ou inundação; e durante a noite, em domingo ou feriado.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3</w:t>
            </w:r>
            <w:r w:rsidRPr="00C1354D">
              <w:rPr>
                <w:rFonts w:ascii="Book Antiqua" w:eastAsia="Times New Roman" w:hAnsi="Book Antiqua" w:cs="Times New Roman"/>
                <w:b/>
                <w:sz w:val="19"/>
                <w:szCs w:val="19"/>
                <w:lang w:eastAsia="pt-BR"/>
              </w:rPr>
              <w:t>, LCA.</w:t>
            </w:r>
          </w:p>
        </w:tc>
      </w:tr>
    </w:tbl>
    <w:p w14:paraId="05649433"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lastRenderedPageBreak/>
        <w:t>Seção III</w:t>
      </w:r>
    </w:p>
    <w:p w14:paraId="7E9628BD"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Poluição e outros Crimes Ambientais</w:t>
      </w:r>
    </w:p>
    <w:p w14:paraId="61A5CE0C" w14:textId="5BFAEF7B" w:rsidR="00322EFC" w:rsidRPr="004E14EA" w:rsidRDefault="00322EFC" w:rsidP="00F45C89">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64" w:name="art54"/>
      <w:bookmarkEnd w:id="164"/>
      <w:r w:rsidRPr="00C1354D">
        <w:rPr>
          <w:rFonts w:ascii="Book Antiqua" w:eastAsia="Times New Roman" w:hAnsi="Book Antiqua" w:cs="Times New Roman"/>
          <w:b/>
          <w:sz w:val="19"/>
          <w:szCs w:val="19"/>
          <w:highlight w:val="magenta"/>
          <w:lang w:eastAsia="pt-BR"/>
        </w:rPr>
        <w:t>Art. 54</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Causar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poluição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qualquer natureza</w:t>
      </w:r>
      <w:r w:rsidRPr="00C53AC7">
        <w:rPr>
          <w:rFonts w:ascii="Book Antiqua" w:eastAsia="Times New Roman" w:hAnsi="Book Antiqua" w:cs="Times New Roman"/>
          <w:b/>
          <w:sz w:val="19"/>
          <w:szCs w:val="19"/>
          <w:lang w:eastAsia="pt-BR"/>
        </w:rPr>
        <w:t xml:space="preserve"> </w:t>
      </w:r>
      <w:r w:rsidRPr="00C53AC7">
        <w:rPr>
          <w:rFonts w:ascii="Book Antiqua" w:eastAsia="Times New Roman" w:hAnsi="Book Antiqua" w:cs="Times New Roman"/>
          <w:b/>
          <w:sz w:val="19"/>
          <w:szCs w:val="19"/>
          <w:highlight w:val="cyan"/>
          <w:lang w:eastAsia="pt-BR"/>
        </w:rPr>
        <w:t>em níveis tais</w:t>
      </w:r>
      <w:r w:rsidRPr="00C1354D">
        <w:rPr>
          <w:rFonts w:ascii="Book Antiqua" w:eastAsia="Times New Roman" w:hAnsi="Book Antiqua" w:cs="Times New Roman"/>
          <w:b/>
          <w:sz w:val="19"/>
          <w:szCs w:val="19"/>
          <w:lang w:eastAsia="pt-BR"/>
        </w:rPr>
        <w:t xml:space="preserve"> que </w:t>
      </w:r>
      <w:r w:rsidRPr="00C1354D">
        <w:rPr>
          <w:rFonts w:ascii="Book Antiqua" w:eastAsia="Times New Roman" w:hAnsi="Book Antiqua" w:cs="Times New Roman"/>
          <w:b/>
          <w:caps/>
          <w:sz w:val="19"/>
          <w:szCs w:val="19"/>
          <w:highlight w:val="green"/>
          <w:lang w:eastAsia="pt-BR"/>
        </w:rPr>
        <w:t>resultem</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possam resultar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em danos à saúde humana</w:t>
      </w:r>
      <w:r w:rsidRPr="00C1354D">
        <w:rPr>
          <w:rFonts w:ascii="Book Antiqua" w:eastAsia="Times New Roman" w:hAnsi="Book Antiqua" w:cs="Times New Roman"/>
          <w:b/>
          <w:sz w:val="19"/>
          <w:szCs w:val="19"/>
          <w:lang w:eastAsia="pt-BR"/>
        </w:rPr>
        <w:t xml:space="preserve">, ou que </w:t>
      </w:r>
      <w:r w:rsidRPr="00C1354D">
        <w:rPr>
          <w:rFonts w:ascii="Book Antiqua" w:eastAsia="Times New Roman" w:hAnsi="Book Antiqua" w:cs="Times New Roman"/>
          <w:b/>
          <w:caps/>
          <w:sz w:val="19"/>
          <w:szCs w:val="19"/>
          <w:highlight w:val="green"/>
          <w:lang w:eastAsia="pt-BR"/>
        </w:rPr>
        <w:t>provoquem</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cyan"/>
          <w:lang w:eastAsia="pt-BR"/>
        </w:rPr>
        <w:t>mortandade de animais</w:t>
      </w:r>
      <w:r w:rsidRPr="00C1354D">
        <w:rPr>
          <w:rFonts w:ascii="Book Antiqua" w:eastAsia="Times New Roman" w:hAnsi="Book Antiqua" w:cs="Times New Roman"/>
          <w:b/>
          <w:sz w:val="19"/>
          <w:szCs w:val="19"/>
          <w:lang w:eastAsia="pt-BR"/>
        </w:rPr>
        <w:t xml:space="preserve"> ou a </w:t>
      </w:r>
      <w:r w:rsidRPr="00C1354D">
        <w:rPr>
          <w:rFonts w:ascii="Book Antiqua" w:eastAsia="Times New Roman" w:hAnsi="Book Antiqua" w:cs="Times New Roman"/>
          <w:b/>
          <w:sz w:val="19"/>
          <w:szCs w:val="19"/>
          <w:highlight w:val="cyan"/>
          <w:lang w:eastAsia="pt-BR"/>
        </w:rPr>
        <w:t>destruição significativa da flora</w:t>
      </w:r>
      <w:r w:rsidRPr="001308CA">
        <w:rPr>
          <w:rFonts w:ascii="Book Antiqua" w:eastAsia="Times New Roman" w:hAnsi="Book Antiqua" w:cs="Times New Roman"/>
          <w:b/>
          <w:sz w:val="18"/>
          <w:szCs w:val="18"/>
          <w:lang w:eastAsia="pt-BR"/>
        </w:rPr>
        <w:t>:</w:t>
      </w:r>
      <w:r w:rsidR="00444448" w:rsidRPr="001308CA">
        <w:rPr>
          <w:rFonts w:ascii="Book Antiqua" w:eastAsia="Times New Roman" w:hAnsi="Book Antiqua" w:cs="Times New Roman"/>
          <w:b/>
          <w:sz w:val="18"/>
          <w:szCs w:val="18"/>
          <w:lang w:eastAsia="pt-BR"/>
        </w:rPr>
        <w:t xml:space="preserve"> </w:t>
      </w:r>
      <w:r w:rsidR="00444448" w:rsidRPr="001308CA">
        <w:rPr>
          <w:rFonts w:ascii="Book Antiqua" w:eastAsia="Times New Roman" w:hAnsi="Book Antiqua" w:cs="Times New Roman"/>
          <w:b/>
          <w:bCs/>
          <w:color w:val="FF0000"/>
          <w:sz w:val="16"/>
          <w:szCs w:val="16"/>
          <w:u w:val="single"/>
          <w:lang w:eastAsia="pt-BR"/>
        </w:rPr>
        <w:t>(PGEPI-2008)</w:t>
      </w:r>
      <w:r w:rsidR="00FC65BC" w:rsidRPr="001308CA">
        <w:rPr>
          <w:rFonts w:ascii="Book Antiqua" w:eastAsia="Times New Roman" w:hAnsi="Book Antiqua" w:cs="Times New Roman"/>
          <w:b/>
          <w:sz w:val="18"/>
          <w:szCs w:val="18"/>
          <w:lang w:eastAsia="pt-BR"/>
        </w:rPr>
        <w:t xml:space="preserve"> </w:t>
      </w:r>
      <w:r w:rsidR="00FC65BC" w:rsidRPr="001308CA">
        <w:rPr>
          <w:rFonts w:ascii="Book Antiqua" w:eastAsia="Times New Roman" w:hAnsi="Book Antiqua" w:cs="Times New Roman"/>
          <w:b/>
          <w:color w:val="FF0000"/>
          <w:sz w:val="16"/>
          <w:szCs w:val="16"/>
          <w:u w:val="single"/>
          <w:lang w:eastAsia="pt-BR"/>
        </w:rPr>
        <w:t>(MPSP-2006</w:t>
      </w:r>
      <w:r w:rsidR="00344EC0" w:rsidRPr="001308CA">
        <w:rPr>
          <w:rFonts w:ascii="Book Antiqua" w:eastAsia="Times New Roman" w:hAnsi="Book Antiqua" w:cs="Times New Roman"/>
          <w:b/>
          <w:color w:val="FF0000"/>
          <w:sz w:val="16"/>
          <w:szCs w:val="16"/>
          <w:u w:val="single"/>
          <w:lang w:eastAsia="pt-BR"/>
        </w:rPr>
        <w:t>/2010</w:t>
      </w:r>
      <w:r w:rsidR="00FC65BC" w:rsidRPr="001308CA">
        <w:rPr>
          <w:rFonts w:ascii="Book Antiqua" w:eastAsia="Times New Roman" w:hAnsi="Book Antiqua" w:cs="Times New Roman"/>
          <w:b/>
          <w:color w:val="FF0000"/>
          <w:sz w:val="16"/>
          <w:szCs w:val="16"/>
          <w:u w:val="single"/>
          <w:lang w:eastAsia="pt-BR"/>
        </w:rPr>
        <w:t>)</w:t>
      </w:r>
      <w:r w:rsidR="00C40989" w:rsidRPr="001308CA">
        <w:rPr>
          <w:rFonts w:ascii="Book Antiqua" w:eastAsia="Times New Roman" w:hAnsi="Book Antiqua" w:cs="Times New Roman"/>
          <w:b/>
          <w:color w:val="FF0000"/>
          <w:sz w:val="16"/>
          <w:szCs w:val="16"/>
          <w:lang w:eastAsia="pt-BR"/>
        </w:rPr>
        <w:t xml:space="preserve"> </w:t>
      </w:r>
      <w:r w:rsidR="00C40989" w:rsidRPr="001308CA">
        <w:rPr>
          <w:rFonts w:ascii="Book Antiqua" w:hAnsi="Book Antiqua"/>
          <w:b/>
          <w:color w:val="FF0000"/>
          <w:sz w:val="16"/>
          <w:szCs w:val="16"/>
          <w:u w:val="single"/>
        </w:rPr>
        <w:t>(MPRO-2010)</w:t>
      </w:r>
      <w:r w:rsidR="00444448" w:rsidRPr="001308CA">
        <w:rPr>
          <w:rFonts w:ascii="Book Antiqua" w:hAnsi="Book Antiqua"/>
          <w:b/>
          <w:color w:val="FF0000"/>
          <w:sz w:val="16"/>
          <w:szCs w:val="16"/>
        </w:rPr>
        <w:t xml:space="preserve"> </w:t>
      </w:r>
      <w:r w:rsidR="00444448" w:rsidRPr="001308CA">
        <w:rPr>
          <w:rFonts w:ascii="Book Antiqua" w:hAnsi="Book Antiqua"/>
          <w:b/>
          <w:color w:val="FF0000"/>
          <w:sz w:val="16"/>
          <w:szCs w:val="16"/>
          <w:u w:val="single"/>
        </w:rPr>
        <w:t>(TJSP-2011)</w:t>
      </w:r>
      <w:r w:rsidR="00770EA5" w:rsidRPr="001308CA">
        <w:rPr>
          <w:rFonts w:ascii="Book Antiqua" w:hAnsi="Book Antiqua"/>
          <w:b/>
          <w:color w:val="FF0000"/>
          <w:sz w:val="16"/>
          <w:szCs w:val="16"/>
        </w:rPr>
        <w:t xml:space="preserve"> </w:t>
      </w:r>
      <w:r w:rsidR="00770EA5" w:rsidRPr="001308CA">
        <w:rPr>
          <w:rFonts w:ascii="Book Antiqua" w:eastAsia="Times New Roman" w:hAnsi="Book Antiqua" w:cs="Times New Roman"/>
          <w:b/>
          <w:bCs/>
          <w:color w:val="FF0000"/>
          <w:sz w:val="16"/>
          <w:szCs w:val="16"/>
          <w:u w:val="single"/>
          <w:lang w:eastAsia="pt-BR"/>
        </w:rPr>
        <w:t>(TRF5-2011)</w:t>
      </w:r>
      <w:r w:rsidR="005C7826" w:rsidRPr="001308CA">
        <w:rPr>
          <w:rFonts w:ascii="Book Antiqua" w:eastAsia="Times New Roman" w:hAnsi="Book Antiqua" w:cs="Times New Roman"/>
          <w:b/>
          <w:sz w:val="16"/>
          <w:szCs w:val="16"/>
          <w:lang w:eastAsia="pt-BR"/>
        </w:rPr>
        <w:t xml:space="preserve"> </w:t>
      </w:r>
      <w:r w:rsidR="005C7826" w:rsidRPr="001308CA">
        <w:rPr>
          <w:rFonts w:ascii="Book Antiqua" w:eastAsia="Times New Roman" w:hAnsi="Book Antiqua" w:cs="Times New Roman"/>
          <w:b/>
          <w:color w:val="FF0000"/>
          <w:sz w:val="16"/>
          <w:szCs w:val="16"/>
          <w:u w:val="single"/>
          <w:lang w:eastAsia="pt-BR"/>
        </w:rPr>
        <w:t>(TJMS-2008</w:t>
      </w:r>
      <w:r w:rsidR="00EE050F" w:rsidRPr="001308CA">
        <w:rPr>
          <w:rFonts w:ascii="Book Antiqua" w:eastAsia="Times New Roman" w:hAnsi="Book Antiqua" w:cs="Times New Roman"/>
          <w:b/>
          <w:color w:val="FF0000"/>
          <w:sz w:val="16"/>
          <w:szCs w:val="16"/>
          <w:u w:val="single"/>
          <w:lang w:eastAsia="pt-BR"/>
        </w:rPr>
        <w:t>/2012</w:t>
      </w:r>
      <w:r w:rsidR="005C7826" w:rsidRPr="001308CA">
        <w:rPr>
          <w:rFonts w:ascii="Book Antiqua" w:eastAsia="Times New Roman" w:hAnsi="Book Antiqua" w:cs="Times New Roman"/>
          <w:b/>
          <w:color w:val="FF0000"/>
          <w:sz w:val="16"/>
          <w:szCs w:val="16"/>
          <w:u w:val="single"/>
          <w:lang w:eastAsia="pt-BR"/>
        </w:rPr>
        <w:t>)</w:t>
      </w:r>
      <w:r w:rsidR="00444448" w:rsidRPr="001308CA">
        <w:rPr>
          <w:rFonts w:ascii="Book Antiqua" w:eastAsia="Times New Roman" w:hAnsi="Book Antiqua" w:cs="Times New Roman"/>
          <w:b/>
          <w:color w:val="FF0000"/>
          <w:sz w:val="16"/>
          <w:szCs w:val="16"/>
          <w:lang w:eastAsia="pt-BR"/>
        </w:rPr>
        <w:t xml:space="preserve"> </w:t>
      </w:r>
      <w:r w:rsidR="00444448" w:rsidRPr="001308CA">
        <w:rPr>
          <w:rFonts w:ascii="Book Antiqua" w:eastAsia="Times New Roman" w:hAnsi="Book Antiqua" w:cs="Times New Roman"/>
          <w:b/>
          <w:color w:val="FF0000"/>
          <w:sz w:val="16"/>
          <w:szCs w:val="16"/>
          <w:u w:val="single"/>
          <w:lang w:eastAsia="pt-BR"/>
        </w:rPr>
        <w:t>(TJPR-2012)</w:t>
      </w:r>
      <w:r w:rsidR="00C53AC7" w:rsidRPr="001308CA">
        <w:rPr>
          <w:rFonts w:ascii="Book Antiqua" w:eastAsia="Times New Roman" w:hAnsi="Book Antiqua" w:cs="Times New Roman"/>
          <w:b/>
          <w:color w:val="FF0000"/>
          <w:sz w:val="16"/>
          <w:szCs w:val="16"/>
          <w:lang w:eastAsia="pt-BR"/>
        </w:rPr>
        <w:t xml:space="preserve"> </w:t>
      </w:r>
      <w:r w:rsidR="00C53AC7" w:rsidRPr="001308CA">
        <w:rPr>
          <w:rFonts w:ascii="Book Antiqua" w:eastAsia="Times New Roman" w:hAnsi="Book Antiqua" w:cs="Times New Roman"/>
          <w:b/>
          <w:bCs/>
          <w:color w:val="FF0000"/>
          <w:sz w:val="16"/>
          <w:szCs w:val="16"/>
          <w:u w:val="single"/>
          <w:lang w:eastAsia="pt-BR"/>
        </w:rPr>
        <w:t>(MPPI-2012)</w:t>
      </w:r>
      <w:r w:rsidR="00B06538" w:rsidRPr="001308CA">
        <w:rPr>
          <w:rFonts w:ascii="Book Antiqua" w:eastAsia="Times New Roman" w:hAnsi="Book Antiqua" w:cs="Times New Roman"/>
          <w:b/>
          <w:color w:val="FF0000"/>
          <w:sz w:val="16"/>
          <w:szCs w:val="16"/>
          <w:lang w:eastAsia="pt-BR"/>
        </w:rPr>
        <w:t xml:space="preserve"> </w:t>
      </w:r>
      <w:r w:rsidR="00B06538" w:rsidRPr="001308CA">
        <w:rPr>
          <w:rFonts w:ascii="Book Antiqua" w:eastAsia="Times New Roman" w:hAnsi="Book Antiqua" w:cs="Times New Roman"/>
          <w:b/>
          <w:bCs/>
          <w:color w:val="FF0000"/>
          <w:sz w:val="16"/>
          <w:szCs w:val="16"/>
          <w:u w:val="single"/>
          <w:lang w:eastAsia="pt-BR"/>
        </w:rPr>
        <w:t>(MPRR-2012)</w:t>
      </w:r>
      <w:r w:rsidR="00D7116E" w:rsidRPr="001308CA">
        <w:rPr>
          <w:rFonts w:ascii="Book Antiqua" w:eastAsia="Times New Roman" w:hAnsi="Book Antiqua" w:cs="Times New Roman"/>
          <w:b/>
          <w:bCs/>
          <w:color w:val="FF0000"/>
          <w:sz w:val="16"/>
          <w:szCs w:val="16"/>
          <w:lang w:eastAsia="pt-BR"/>
        </w:rPr>
        <w:t xml:space="preserve"> </w:t>
      </w:r>
      <w:r w:rsidR="00D7116E" w:rsidRPr="001308CA">
        <w:rPr>
          <w:rFonts w:ascii="Book Antiqua" w:eastAsia="Times New Roman" w:hAnsi="Book Antiqua" w:cs="Times New Roman"/>
          <w:b/>
          <w:bCs/>
          <w:color w:val="FF0000"/>
          <w:sz w:val="16"/>
          <w:szCs w:val="16"/>
          <w:u w:val="single"/>
          <w:lang w:eastAsia="pt-BR"/>
        </w:rPr>
        <w:t>(DPETO-2013)</w:t>
      </w:r>
      <w:r w:rsidR="00C03245" w:rsidRPr="001308CA">
        <w:rPr>
          <w:rFonts w:ascii="Book Antiqua" w:eastAsia="Times New Roman" w:hAnsi="Book Antiqua" w:cs="Times New Roman"/>
          <w:b/>
          <w:bCs/>
          <w:color w:val="FF0000"/>
          <w:sz w:val="16"/>
          <w:szCs w:val="16"/>
          <w:lang w:eastAsia="pt-BR"/>
        </w:rPr>
        <w:t xml:space="preserve"> </w:t>
      </w:r>
      <w:r w:rsidR="00C03245" w:rsidRPr="001308CA">
        <w:rPr>
          <w:rFonts w:ascii="Book Antiqua" w:eastAsia="Times New Roman" w:hAnsi="Book Antiqua" w:cs="Times New Roman"/>
          <w:b/>
          <w:bCs/>
          <w:color w:val="FF0000"/>
          <w:sz w:val="16"/>
          <w:szCs w:val="16"/>
          <w:u w:val="single"/>
          <w:lang w:eastAsia="pt-BR"/>
        </w:rPr>
        <w:t>(PCES-2013)</w:t>
      </w:r>
      <w:r w:rsidR="008936E1" w:rsidRPr="001308CA">
        <w:rPr>
          <w:rFonts w:ascii="Book Antiqua" w:eastAsia="Times New Roman" w:hAnsi="Book Antiqua" w:cs="Times New Roman"/>
          <w:b/>
          <w:color w:val="FF0000"/>
          <w:sz w:val="16"/>
          <w:szCs w:val="16"/>
          <w:lang w:eastAsia="pt-BR"/>
        </w:rPr>
        <w:t xml:space="preserve"> </w:t>
      </w:r>
      <w:r w:rsidR="008936E1" w:rsidRPr="001308CA">
        <w:rPr>
          <w:rFonts w:ascii="Book Antiqua" w:hAnsi="Book Antiqua"/>
          <w:b/>
          <w:color w:val="FF0000"/>
          <w:sz w:val="16"/>
          <w:szCs w:val="16"/>
          <w:u w:val="single"/>
        </w:rPr>
        <w:t>(MPAM-2015)</w:t>
      </w:r>
      <w:r w:rsidR="00E56155" w:rsidRPr="001308CA">
        <w:rPr>
          <w:rFonts w:ascii="Book Antiqua" w:hAnsi="Book Antiqua"/>
          <w:b/>
          <w:color w:val="FF0000"/>
          <w:sz w:val="16"/>
          <w:szCs w:val="16"/>
        </w:rPr>
        <w:t xml:space="preserve"> </w:t>
      </w:r>
      <w:bookmarkStart w:id="165" w:name="_Hlk98939735"/>
      <w:r w:rsidR="00E56155" w:rsidRPr="001308CA">
        <w:rPr>
          <w:rFonts w:ascii="Book Antiqua" w:hAnsi="Book Antiqua"/>
          <w:b/>
          <w:color w:val="FF0000"/>
          <w:sz w:val="16"/>
          <w:szCs w:val="16"/>
          <w:u w:val="single"/>
        </w:rPr>
        <w:t>(PCDF-2015)</w:t>
      </w:r>
      <w:bookmarkEnd w:id="165"/>
      <w:r w:rsidR="007E79DB" w:rsidRPr="001308CA">
        <w:rPr>
          <w:rFonts w:ascii="Book Antiqua" w:eastAsia="Times New Roman" w:hAnsi="Book Antiqua" w:cs="Times New Roman"/>
          <w:b/>
          <w:sz w:val="16"/>
          <w:szCs w:val="16"/>
          <w:lang w:eastAsia="pt-BR"/>
        </w:rPr>
        <w:t xml:space="preserve"> </w:t>
      </w:r>
      <w:r w:rsidR="00444448" w:rsidRPr="001308CA">
        <w:rPr>
          <w:rFonts w:ascii="Book Antiqua" w:eastAsia="Times New Roman" w:hAnsi="Book Antiqua" w:cs="Times New Roman"/>
          <w:b/>
          <w:bCs/>
          <w:color w:val="FF0000"/>
          <w:sz w:val="16"/>
          <w:szCs w:val="16"/>
          <w:u w:val="single"/>
          <w:lang w:eastAsia="pt-BR"/>
        </w:rPr>
        <w:t>(PCPA-2016)</w:t>
      </w:r>
      <w:r w:rsidR="00B64609" w:rsidRPr="001308CA">
        <w:rPr>
          <w:rFonts w:ascii="Book Antiqua" w:eastAsia="Times New Roman" w:hAnsi="Book Antiqua" w:cs="Times New Roman"/>
          <w:b/>
          <w:bCs/>
          <w:color w:val="FF0000"/>
          <w:sz w:val="16"/>
          <w:szCs w:val="16"/>
          <w:lang w:eastAsia="pt-BR"/>
        </w:rPr>
        <w:t xml:space="preserve"> </w:t>
      </w:r>
      <w:bookmarkStart w:id="166" w:name="_Hlk109299869"/>
      <w:r w:rsidR="00B64609" w:rsidRPr="001308CA">
        <w:rPr>
          <w:rFonts w:ascii="Book Antiqua" w:eastAsia="Times New Roman" w:hAnsi="Book Antiqua" w:cs="Times New Roman"/>
          <w:b/>
          <w:bCs/>
          <w:color w:val="FF0000"/>
          <w:sz w:val="16"/>
          <w:szCs w:val="16"/>
          <w:u w:val="single"/>
          <w:lang w:eastAsia="pt-BR"/>
        </w:rPr>
        <w:t>(PCGO-2017</w:t>
      </w:r>
      <w:r w:rsidR="0048483A" w:rsidRPr="001308CA">
        <w:rPr>
          <w:rFonts w:ascii="Book Antiqua" w:eastAsia="Times New Roman" w:hAnsi="Book Antiqua" w:cs="Times New Roman"/>
          <w:b/>
          <w:bCs/>
          <w:color w:val="FF0000"/>
          <w:sz w:val="16"/>
          <w:szCs w:val="16"/>
          <w:u w:val="single"/>
          <w:lang w:eastAsia="pt-BR"/>
        </w:rPr>
        <w:t>/2018</w:t>
      </w:r>
      <w:r w:rsidR="00B64609" w:rsidRPr="001308CA">
        <w:rPr>
          <w:rFonts w:ascii="Book Antiqua" w:eastAsia="Times New Roman" w:hAnsi="Book Antiqua" w:cs="Times New Roman"/>
          <w:b/>
          <w:bCs/>
          <w:color w:val="FF0000"/>
          <w:sz w:val="16"/>
          <w:szCs w:val="16"/>
          <w:u w:val="single"/>
          <w:lang w:eastAsia="pt-BR"/>
        </w:rPr>
        <w:t>)</w:t>
      </w:r>
      <w:bookmarkEnd w:id="166"/>
      <w:r w:rsidR="00EC68F0" w:rsidRPr="001308CA">
        <w:rPr>
          <w:rFonts w:ascii="Book Antiqua" w:eastAsia="Times New Roman" w:hAnsi="Book Antiqua" w:cs="Times New Roman"/>
          <w:b/>
          <w:color w:val="FF0000"/>
          <w:sz w:val="16"/>
          <w:szCs w:val="16"/>
          <w:lang w:eastAsia="pt-BR"/>
        </w:rPr>
        <w:t xml:space="preserve"> </w:t>
      </w:r>
      <w:r w:rsidR="00EC68F0" w:rsidRPr="001308CA">
        <w:rPr>
          <w:rFonts w:ascii="Book Antiqua" w:hAnsi="Book Antiqua"/>
          <w:b/>
          <w:bCs/>
          <w:color w:val="FF0000"/>
          <w:sz w:val="16"/>
          <w:szCs w:val="16"/>
          <w:u w:val="single"/>
        </w:rPr>
        <w:t>(MPMS-2018)</w:t>
      </w:r>
      <w:r w:rsidR="008E054A" w:rsidRPr="001308CA">
        <w:rPr>
          <w:rFonts w:ascii="Book Antiqua" w:hAnsi="Book Antiqua"/>
          <w:b/>
          <w:bCs/>
          <w:color w:val="FF0000"/>
          <w:sz w:val="16"/>
          <w:szCs w:val="16"/>
        </w:rPr>
        <w:t xml:space="preserve"> </w:t>
      </w:r>
      <w:r w:rsidR="008E054A" w:rsidRPr="001308CA">
        <w:rPr>
          <w:rFonts w:ascii="Book Antiqua" w:eastAsia="Times New Roman" w:hAnsi="Book Antiqua" w:cs="Times New Roman"/>
          <w:b/>
          <w:bCs/>
          <w:color w:val="FF0000"/>
          <w:sz w:val="16"/>
          <w:szCs w:val="16"/>
          <w:u w:val="single"/>
          <w:lang w:eastAsia="pt-BR"/>
        </w:rPr>
        <w:t>(PCBA-2018)</w:t>
      </w:r>
      <w:r w:rsidR="005C2F63" w:rsidRPr="001308CA">
        <w:rPr>
          <w:rFonts w:ascii="Book Antiqua" w:eastAsia="Times New Roman" w:hAnsi="Book Antiqua" w:cs="Times New Roman"/>
          <w:b/>
          <w:color w:val="FF0000"/>
          <w:sz w:val="16"/>
          <w:szCs w:val="16"/>
          <w:lang w:eastAsia="pt-BR"/>
        </w:rPr>
        <w:t xml:space="preserve"> </w:t>
      </w:r>
      <w:r w:rsidR="005C2F63" w:rsidRPr="001308CA">
        <w:rPr>
          <w:rFonts w:ascii="Book Antiqua" w:eastAsia="Times New Roman" w:hAnsi="Book Antiqua" w:cs="Times New Roman"/>
          <w:b/>
          <w:color w:val="FF0000"/>
          <w:sz w:val="16"/>
          <w:szCs w:val="16"/>
          <w:u w:val="single"/>
          <w:lang w:eastAsia="pt-BR"/>
        </w:rPr>
        <w:t>(PCMA-2018)</w:t>
      </w:r>
      <w:r w:rsidR="00541915" w:rsidRPr="001308CA">
        <w:rPr>
          <w:rFonts w:ascii="Book Antiqua" w:eastAsia="Times New Roman" w:hAnsi="Book Antiqua" w:cs="Times New Roman"/>
          <w:b/>
          <w:color w:val="FF0000"/>
          <w:sz w:val="16"/>
          <w:szCs w:val="16"/>
          <w:lang w:eastAsia="pt-BR"/>
        </w:rPr>
        <w:t xml:space="preserve"> </w:t>
      </w:r>
      <w:r w:rsidR="00541915" w:rsidRPr="001308CA">
        <w:rPr>
          <w:rFonts w:ascii="Book Antiqua" w:eastAsia="Times New Roman" w:hAnsi="Book Antiqua" w:cs="Times New Roman"/>
          <w:b/>
          <w:color w:val="FF0000"/>
          <w:sz w:val="16"/>
          <w:szCs w:val="16"/>
          <w:u w:val="single"/>
          <w:lang w:eastAsia="pt-BR"/>
        </w:rPr>
        <w:t>(PGECE-2021)</w:t>
      </w:r>
      <w:r w:rsidR="000D5192" w:rsidRPr="001308CA">
        <w:rPr>
          <w:rFonts w:ascii="Book Antiqua" w:eastAsia="Times New Roman" w:hAnsi="Book Antiqua" w:cs="Times New Roman"/>
          <w:b/>
          <w:color w:val="FF0000"/>
          <w:sz w:val="16"/>
          <w:szCs w:val="16"/>
          <w:lang w:eastAsia="pt-BR"/>
        </w:rPr>
        <w:t xml:space="preserve"> </w:t>
      </w:r>
      <w:r w:rsidR="000D5192" w:rsidRPr="001308CA">
        <w:rPr>
          <w:rFonts w:ascii="Book Antiqua" w:eastAsia="Times New Roman" w:hAnsi="Book Antiqua" w:cs="Times New Roman"/>
          <w:b/>
          <w:color w:val="FF0000"/>
          <w:sz w:val="16"/>
          <w:szCs w:val="16"/>
          <w:u w:val="single"/>
          <w:lang w:eastAsia="pt-BR"/>
        </w:rPr>
        <w:t>(PCPR-2021)</w:t>
      </w:r>
      <w:r w:rsidR="00890730" w:rsidRPr="001308CA">
        <w:rPr>
          <w:rFonts w:ascii="Book Antiqua" w:eastAsia="Times New Roman" w:hAnsi="Book Antiqua" w:cs="Times New Roman"/>
          <w:b/>
          <w:color w:val="FF0000"/>
          <w:sz w:val="16"/>
          <w:szCs w:val="16"/>
          <w:lang w:eastAsia="pt-BR"/>
        </w:rPr>
        <w:t xml:space="preserve"> </w:t>
      </w:r>
      <w:r w:rsidR="00890730" w:rsidRPr="001308CA">
        <w:rPr>
          <w:rFonts w:ascii="Book Antiqua" w:eastAsia="Times New Roman" w:hAnsi="Book Antiqua" w:cs="Times New Roman"/>
          <w:b/>
          <w:color w:val="FF0000"/>
          <w:sz w:val="16"/>
          <w:szCs w:val="16"/>
          <w:u w:val="single"/>
          <w:lang w:eastAsia="pt-BR"/>
        </w:rPr>
        <w:t>(PCRN-2021)</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9B64BE" w:rsidRPr="001308CA">
        <w:rPr>
          <w:rFonts w:ascii="Book Antiqua" w:eastAsia="Times New Roman" w:hAnsi="Book Antiqua" w:cs="Times New Roman"/>
          <w:b/>
          <w:color w:val="FF0000"/>
          <w:sz w:val="16"/>
          <w:szCs w:val="16"/>
          <w:lang w:eastAsia="pt-BR"/>
        </w:rPr>
        <w:t xml:space="preserve"> </w:t>
      </w:r>
      <w:r w:rsidR="009B64BE" w:rsidRPr="001308CA">
        <w:rPr>
          <w:rFonts w:ascii="Book Antiqua" w:hAnsi="Book Antiqua"/>
          <w:b/>
          <w:color w:val="FF0000"/>
          <w:sz w:val="16"/>
          <w:szCs w:val="16"/>
          <w:u w:val="single"/>
        </w:rPr>
        <w:t>(PCAM-2022)</w:t>
      </w:r>
      <w:r w:rsidR="006861DB">
        <w:rPr>
          <w:rFonts w:ascii="Book Antiqua" w:hAnsi="Book Antiqua"/>
          <w:b/>
          <w:color w:val="FF0000"/>
          <w:sz w:val="16"/>
          <w:szCs w:val="16"/>
        </w:rPr>
        <w:t xml:space="preserve"> </w:t>
      </w:r>
      <w:r w:rsidR="006861DB" w:rsidRPr="001308CA">
        <w:rPr>
          <w:rFonts w:ascii="Book Antiqua" w:eastAsia="Times New Roman" w:hAnsi="Book Antiqua" w:cs="Times New Roman"/>
          <w:b/>
          <w:color w:val="FF0000"/>
          <w:sz w:val="16"/>
          <w:szCs w:val="16"/>
          <w:u w:val="single"/>
          <w:lang w:eastAsia="pt-BR"/>
        </w:rPr>
        <w:t>(MPRS-2016</w:t>
      </w:r>
      <w:r w:rsidR="006861DB">
        <w:rPr>
          <w:rFonts w:ascii="Book Antiqua" w:eastAsia="Times New Roman" w:hAnsi="Book Antiqua" w:cs="Times New Roman"/>
          <w:b/>
          <w:color w:val="FF0000"/>
          <w:sz w:val="16"/>
          <w:szCs w:val="16"/>
          <w:u w:val="single"/>
          <w:lang w:eastAsia="pt-BR"/>
        </w:rPr>
        <w:t>/2023</w:t>
      </w:r>
      <w:r w:rsidR="006861DB" w:rsidRPr="001308CA">
        <w:rPr>
          <w:rFonts w:ascii="Book Antiqua" w:eastAsia="Times New Roman" w:hAnsi="Book Antiqua" w:cs="Times New Roman"/>
          <w:b/>
          <w:color w:val="FF0000"/>
          <w:sz w:val="16"/>
          <w:szCs w:val="16"/>
          <w:u w:val="single"/>
          <w:lang w:eastAsia="pt-BR"/>
        </w:rPr>
        <w:t>)</w:t>
      </w:r>
      <w:r w:rsidR="004E14EA">
        <w:rPr>
          <w:rFonts w:ascii="Book Antiqua" w:hAnsi="Book Antiqua"/>
          <w:b/>
          <w:color w:val="FF0000"/>
          <w:sz w:val="16"/>
          <w:szCs w:val="16"/>
        </w:rPr>
        <w:t xml:space="preserve"> </w:t>
      </w:r>
      <w:r w:rsidR="004E14EA">
        <w:rPr>
          <w:rFonts w:ascii="Book Antiqua" w:hAnsi="Book Antiqua"/>
          <w:b/>
          <w:color w:val="FF0000"/>
          <w:sz w:val="16"/>
          <w:szCs w:val="16"/>
          <w:u w:val="single"/>
        </w:rPr>
        <w:t>(DPERO-2023)</w:t>
      </w:r>
    </w:p>
    <w:p w14:paraId="0AC04471" w14:textId="36548139" w:rsidR="00C53AC7" w:rsidRPr="009B64BE" w:rsidRDefault="00C53AC7" w:rsidP="00C53AC7">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b/>
          <w:sz w:val="19"/>
          <w:szCs w:val="19"/>
          <w:lang w:eastAsia="pt-BR"/>
        </w:rPr>
        <w:t xml:space="preserve">Pena - </w:t>
      </w:r>
      <w:r w:rsidRPr="009B64BE">
        <w:rPr>
          <w:rFonts w:ascii="Book Antiqua" w:eastAsia="Times New Roman" w:hAnsi="Book Antiqua" w:cs="Times New Roman"/>
          <w:b/>
          <w:sz w:val="19"/>
          <w:szCs w:val="19"/>
          <w:highlight w:val="yellow"/>
          <w:lang w:eastAsia="pt-BR"/>
        </w:rPr>
        <w:t>reclusão</w:t>
      </w:r>
      <w:r w:rsidRPr="00C1354D">
        <w:rPr>
          <w:rFonts w:ascii="Book Antiqua" w:eastAsia="Times New Roman" w:hAnsi="Book Antiqua" w:cs="Times New Roman"/>
          <w:b/>
          <w:sz w:val="19"/>
          <w:szCs w:val="19"/>
          <w:lang w:eastAsia="pt-BR"/>
        </w:rPr>
        <w:t xml:space="preserve">, de </w:t>
      </w:r>
      <w:r w:rsidRPr="009B64BE">
        <w:rPr>
          <w:rFonts w:ascii="Book Antiqua" w:eastAsia="Times New Roman" w:hAnsi="Book Antiqua" w:cs="Times New Roman"/>
          <w:b/>
          <w:sz w:val="19"/>
          <w:szCs w:val="19"/>
          <w:highlight w:val="cyan"/>
          <w:lang w:eastAsia="pt-BR"/>
        </w:rPr>
        <w:t>um</w:t>
      </w:r>
      <w:r w:rsidRPr="00C1354D">
        <w:rPr>
          <w:rFonts w:ascii="Book Antiqua" w:eastAsia="Times New Roman" w:hAnsi="Book Antiqua" w:cs="Times New Roman"/>
          <w:b/>
          <w:sz w:val="19"/>
          <w:szCs w:val="19"/>
          <w:lang w:eastAsia="pt-BR"/>
        </w:rPr>
        <w:t xml:space="preserve"> a </w:t>
      </w:r>
      <w:r w:rsidRPr="009B64BE">
        <w:rPr>
          <w:rFonts w:ascii="Book Antiqua" w:eastAsia="Times New Roman" w:hAnsi="Book Antiqua" w:cs="Times New Roman"/>
          <w:b/>
          <w:sz w:val="19"/>
          <w:szCs w:val="19"/>
          <w:highlight w:val="cyan"/>
          <w:lang w:eastAsia="pt-BR"/>
        </w:rPr>
        <w:t>quatro anos</w:t>
      </w:r>
      <w:r w:rsidRPr="00C1354D">
        <w:rPr>
          <w:rFonts w:ascii="Book Antiqua" w:eastAsia="Times New Roman" w:hAnsi="Book Antiqua" w:cs="Times New Roman"/>
          <w:b/>
          <w:sz w:val="19"/>
          <w:szCs w:val="19"/>
          <w:lang w:eastAsia="pt-BR"/>
        </w:rPr>
        <w:t xml:space="preserve">, e </w:t>
      </w:r>
      <w:r w:rsidRPr="009B64BE">
        <w:rPr>
          <w:rFonts w:ascii="Book Antiqua" w:eastAsia="Times New Roman" w:hAnsi="Book Antiqua" w:cs="Times New Roman"/>
          <w:b/>
          <w:sz w:val="19"/>
          <w:szCs w:val="19"/>
          <w:highlight w:val="yellow"/>
          <w:lang w:eastAsia="pt-BR"/>
        </w:rPr>
        <w:t>multa</w:t>
      </w:r>
      <w:r w:rsidRPr="001308CA">
        <w:rPr>
          <w:rFonts w:ascii="Book Antiqua" w:eastAsia="Times New Roman" w:hAnsi="Book Antiqua" w:cs="Times New Roman"/>
          <w:sz w:val="18"/>
          <w:szCs w:val="18"/>
          <w:lang w:eastAsia="pt-BR"/>
        </w:rPr>
        <w:t xml:space="preserve">. </w:t>
      </w:r>
      <w:r w:rsidRPr="001308CA">
        <w:rPr>
          <w:rFonts w:ascii="Book Antiqua" w:eastAsia="Times New Roman" w:hAnsi="Book Antiqua" w:cs="Times New Roman"/>
          <w:b/>
          <w:color w:val="FF0000"/>
          <w:sz w:val="16"/>
          <w:szCs w:val="16"/>
          <w:u w:val="single"/>
          <w:lang w:eastAsia="pt-BR"/>
        </w:rPr>
        <w:t>(TJMS-2008)</w:t>
      </w:r>
      <w:r w:rsidRPr="001308CA">
        <w:rPr>
          <w:rFonts w:ascii="Book Antiqua" w:eastAsia="Times New Roman" w:hAnsi="Book Antiqua" w:cs="Times New Roman"/>
          <w:b/>
          <w:color w:val="FF0000"/>
          <w:sz w:val="16"/>
          <w:szCs w:val="16"/>
          <w:lang w:eastAsia="pt-BR"/>
        </w:rPr>
        <w:t xml:space="preserve"> </w:t>
      </w:r>
      <w:bookmarkStart w:id="167" w:name="_Hlk73278090"/>
      <w:r w:rsidRPr="001308CA">
        <w:rPr>
          <w:rFonts w:ascii="Book Antiqua" w:eastAsia="Times New Roman" w:hAnsi="Book Antiqua" w:cs="Times New Roman"/>
          <w:b/>
          <w:color w:val="FF0000"/>
          <w:sz w:val="16"/>
          <w:szCs w:val="16"/>
          <w:u w:val="single"/>
          <w:lang w:eastAsia="pt-BR"/>
        </w:rPr>
        <w:t>(MPPI-2012)</w:t>
      </w:r>
      <w:bookmarkEnd w:id="167"/>
      <w:r w:rsidR="009B64BE" w:rsidRPr="001308CA">
        <w:rPr>
          <w:rFonts w:ascii="Book Antiqua" w:eastAsia="Times New Roman" w:hAnsi="Book Antiqua" w:cs="Times New Roman"/>
          <w:b/>
          <w:color w:val="FF0000"/>
          <w:sz w:val="16"/>
          <w:szCs w:val="16"/>
          <w:lang w:eastAsia="pt-BR"/>
        </w:rPr>
        <w:t xml:space="preserve"> </w:t>
      </w:r>
      <w:r w:rsidR="000D5192" w:rsidRPr="001308CA">
        <w:rPr>
          <w:rFonts w:ascii="Book Antiqua" w:eastAsia="Times New Roman" w:hAnsi="Book Antiqua" w:cs="Times New Roman"/>
          <w:b/>
          <w:color w:val="FF0000"/>
          <w:sz w:val="16"/>
          <w:szCs w:val="16"/>
          <w:u w:val="single"/>
          <w:lang w:eastAsia="pt-BR"/>
        </w:rPr>
        <w:t>(PCPR-2021)</w:t>
      </w:r>
    </w:p>
    <w:tbl>
      <w:tblPr>
        <w:tblStyle w:val="Tabelacomgrade"/>
        <w:tblW w:w="0" w:type="auto"/>
        <w:shd w:val="clear" w:color="auto" w:fill="CCFFFF"/>
        <w:tblLook w:val="04A0" w:firstRow="1" w:lastRow="0" w:firstColumn="1" w:lastColumn="0" w:noHBand="0" w:noVBand="1"/>
      </w:tblPr>
      <w:tblGrid>
        <w:gridCol w:w="8494"/>
      </w:tblGrid>
      <w:tr w:rsidR="00F45C89" w:rsidRPr="00C1354D" w14:paraId="287B0C07" w14:textId="77777777" w:rsidTr="00985618">
        <w:tc>
          <w:tcPr>
            <w:tcW w:w="8494" w:type="dxa"/>
            <w:shd w:val="clear" w:color="auto" w:fill="CCFFFF"/>
          </w:tcPr>
          <w:p w14:paraId="30DE9813" w14:textId="3DCA094F" w:rsidR="00F45C89" w:rsidRPr="00C1354D" w:rsidRDefault="00F45C89" w:rsidP="00946595">
            <w:pPr>
              <w:jc w:val="both"/>
              <w:rPr>
                <w:rFonts w:ascii="Book Antiqua" w:hAnsi="Book Antiqua" w:cs="Times New Roman"/>
                <w:b/>
                <w:bCs/>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w:t>
            </w:r>
            <w:r w:rsidR="00946595" w:rsidRPr="00C1354D">
              <w:rPr>
                <w:rFonts w:ascii="Book Antiqua" w:eastAsia="Times New Roman" w:hAnsi="Book Antiqua" w:cs="Times New Roman"/>
                <w:b/>
                <w:i/>
                <w:color w:val="FF0000"/>
                <w:sz w:val="19"/>
                <w:szCs w:val="19"/>
                <w:lang w:eastAsia="pt-BR"/>
              </w:rPr>
              <w:t xml:space="preserve"> #</w:t>
            </w:r>
            <w:r w:rsidR="00946595" w:rsidRPr="00C1354D">
              <w:rPr>
                <w:rFonts w:ascii="Book Antiqua" w:eastAsia="Times New Roman" w:hAnsi="Book Antiqua" w:cs="Times New Roman"/>
                <w:b/>
                <w:i/>
                <w:color w:val="FF0000"/>
                <w:sz w:val="19"/>
                <w:szCs w:val="19"/>
                <w:highlight w:val="green"/>
                <w:lang w:eastAsia="pt-BR"/>
              </w:rPr>
              <w:t>STJ</w:t>
            </w:r>
            <w:r w:rsidR="00946595"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highlight w:val="green"/>
                <w:lang w:eastAsia="pt-BR"/>
              </w:rPr>
              <w:t>Mudança de Entendimento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sidR="001B7834">
              <w:rPr>
                <w:rFonts w:ascii="Book Antiqua" w:eastAsia="Times New Roman" w:hAnsi="Book Antiqua" w:cs="Times New Roman"/>
                <w:b/>
                <w:i/>
                <w:color w:val="FF0000"/>
                <w:sz w:val="19"/>
                <w:szCs w:val="19"/>
                <w:highlight w:val="green"/>
                <w:lang w:eastAsia="pt-BR"/>
              </w:rPr>
              <w:t>OD</w:t>
            </w:r>
            <w:r w:rsidR="00EC68F0">
              <w:rPr>
                <w:rFonts w:ascii="Book Antiqua" w:eastAsia="Times New Roman" w:hAnsi="Book Antiqua" w:cs="Times New Roman"/>
                <w:b/>
                <w:i/>
                <w:color w:val="FF0000"/>
                <w:sz w:val="19"/>
                <w:szCs w:val="19"/>
                <w:lang w:eastAsia="pt-BR"/>
              </w:rPr>
              <w:t>: #</w:t>
            </w:r>
            <w:r w:rsidR="00EC68F0" w:rsidRPr="00EC68F0">
              <w:rPr>
                <w:rFonts w:ascii="Book Antiqua" w:eastAsia="Times New Roman" w:hAnsi="Book Antiqua" w:cs="Times New Roman"/>
                <w:b/>
                <w:i/>
                <w:color w:val="FF0000"/>
                <w:sz w:val="19"/>
                <w:szCs w:val="19"/>
                <w:highlight w:val="green"/>
                <w:lang w:eastAsia="pt-BR"/>
              </w:rPr>
              <w:t>MPMS-2018</w:t>
            </w:r>
            <w:r w:rsidR="00541915">
              <w:rPr>
                <w:rFonts w:ascii="Book Antiqua" w:eastAsia="Times New Roman" w:hAnsi="Book Antiqua" w:cs="Times New Roman"/>
                <w:b/>
                <w:i/>
                <w:color w:val="FF0000"/>
                <w:sz w:val="19"/>
                <w:szCs w:val="19"/>
                <w:lang w:eastAsia="pt-BR"/>
              </w:rPr>
              <w:t>: #</w:t>
            </w:r>
            <w:r w:rsidR="00541915" w:rsidRPr="00541915">
              <w:rPr>
                <w:rFonts w:ascii="Book Antiqua" w:eastAsia="Times New Roman" w:hAnsi="Book Antiqua" w:cs="Times New Roman"/>
                <w:b/>
                <w:i/>
                <w:color w:val="FF0000"/>
                <w:sz w:val="19"/>
                <w:szCs w:val="19"/>
                <w:highlight w:val="green"/>
                <w:lang w:eastAsia="pt-BR"/>
              </w:rPr>
              <w:t>PGECE-2021</w:t>
            </w:r>
            <w:r w:rsidR="00DE1006">
              <w:rPr>
                <w:rFonts w:ascii="Book Antiqua" w:eastAsia="Times New Roman" w:hAnsi="Book Antiqua" w:cs="Times New Roman"/>
                <w:b/>
                <w:i/>
                <w:color w:val="FF0000"/>
                <w:sz w:val="19"/>
                <w:szCs w:val="19"/>
                <w:lang w:eastAsia="pt-BR"/>
              </w:rPr>
              <w:t>: #</w:t>
            </w:r>
            <w:r w:rsidR="00DE1006" w:rsidRPr="00DE1006">
              <w:rPr>
                <w:rFonts w:ascii="Book Antiqua" w:eastAsia="Times New Roman" w:hAnsi="Book Antiqua" w:cs="Times New Roman"/>
                <w:b/>
                <w:i/>
                <w:color w:val="FF0000"/>
                <w:sz w:val="19"/>
                <w:szCs w:val="19"/>
                <w:highlight w:val="green"/>
                <w:lang w:eastAsia="pt-BR"/>
              </w:rPr>
              <w:t>MPTO-2022</w:t>
            </w:r>
            <w:r w:rsidR="00541915">
              <w:rPr>
                <w:rFonts w:ascii="Book Antiqua" w:eastAsia="Times New Roman" w:hAnsi="Book Antiqua" w:cs="Times New Roman"/>
                <w:b/>
                <w:i/>
                <w:color w:val="FF0000"/>
                <w:sz w:val="19"/>
                <w:szCs w:val="19"/>
                <w:lang w:eastAsia="pt-BR"/>
              </w:rPr>
              <w:t xml:space="preserve">: </w:t>
            </w:r>
            <w:r w:rsidR="00541915" w:rsidRPr="001A57EC">
              <w:rPr>
                <w:rFonts w:ascii="Book Antiqua" w:eastAsia="Times New Roman" w:hAnsi="Book Antiqua" w:cs="Times New Roman"/>
                <w:b/>
                <w:i/>
                <w:color w:val="FF0000"/>
                <w:sz w:val="19"/>
                <w:szCs w:val="19"/>
                <w:lang w:eastAsia="pt-BR"/>
              </w:rPr>
              <w:t>#</w:t>
            </w:r>
            <w:r w:rsidR="00541915" w:rsidRPr="00541915">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sidR="00946595"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b/>
                <w:bCs/>
                <w:sz w:val="19"/>
                <w:szCs w:val="19"/>
              </w:rPr>
              <w:t xml:space="preserve">O </w:t>
            </w:r>
            <w:r w:rsidRPr="00C1354D">
              <w:rPr>
                <w:rFonts w:ascii="Book Antiqua" w:hAnsi="Book Antiqua" w:cs="Times New Roman"/>
                <w:b/>
                <w:bCs/>
                <w:sz w:val="19"/>
                <w:szCs w:val="19"/>
                <w:highlight w:val="yellow"/>
              </w:rPr>
              <w:t xml:space="preserve">delito previsto na </w:t>
            </w:r>
            <w:r w:rsidR="000649B0">
              <w:rPr>
                <w:rFonts w:ascii="Book Antiqua" w:hAnsi="Book Antiqua" w:cs="Times New Roman"/>
                <w:b/>
                <w:bCs/>
                <w:sz w:val="19"/>
                <w:szCs w:val="19"/>
                <w:highlight w:val="yellow"/>
              </w:rPr>
              <w:t>1ª</w:t>
            </w:r>
            <w:r w:rsidRPr="00C1354D">
              <w:rPr>
                <w:rFonts w:ascii="Book Antiqua" w:hAnsi="Book Antiqua" w:cs="Times New Roman"/>
                <w:b/>
                <w:bCs/>
                <w:sz w:val="19"/>
                <w:szCs w:val="19"/>
                <w:highlight w:val="yellow"/>
              </w:rPr>
              <w:t xml:space="preserve"> parte do art</w:t>
            </w:r>
            <w:r w:rsidR="00946595" w:rsidRPr="00C1354D">
              <w:rPr>
                <w:rFonts w:ascii="Book Antiqua" w:hAnsi="Book Antiqua" w:cs="Times New Roman"/>
                <w:b/>
                <w:bCs/>
                <w:sz w:val="19"/>
                <w:szCs w:val="19"/>
                <w:highlight w:val="yellow"/>
              </w:rPr>
              <w:t>.</w:t>
            </w:r>
            <w:r w:rsidRPr="00C1354D">
              <w:rPr>
                <w:rFonts w:ascii="Book Antiqua" w:hAnsi="Book Antiqua" w:cs="Times New Roman"/>
                <w:b/>
                <w:bCs/>
                <w:sz w:val="19"/>
                <w:szCs w:val="19"/>
                <w:highlight w:val="yellow"/>
              </w:rPr>
              <w:t xml:space="preserve"> 54 da Lei 9.605/98</w:t>
            </w:r>
            <w:r w:rsidRPr="00C1354D">
              <w:rPr>
                <w:rFonts w:ascii="Book Antiqua" w:hAnsi="Book Antiqua" w:cs="Times New Roman"/>
                <w:b/>
                <w:bCs/>
                <w:sz w:val="19"/>
                <w:szCs w:val="19"/>
              </w:rPr>
              <w:t xml:space="preserve"> </w:t>
            </w:r>
            <w:r w:rsidRPr="00C1354D">
              <w:rPr>
                <w:rFonts w:ascii="Book Antiqua" w:hAnsi="Book Antiqua" w:cs="Times New Roman"/>
                <w:b/>
                <w:bCs/>
                <w:sz w:val="19"/>
                <w:szCs w:val="19"/>
                <w:shd w:val="clear" w:color="auto" w:fill="F7CAAC" w:themeFill="accent2" w:themeFillTint="66"/>
              </w:rPr>
              <w:t>possui natureza formal</w:t>
            </w:r>
            <w:r w:rsidRPr="00C1354D">
              <w:rPr>
                <w:rFonts w:ascii="Book Antiqua" w:hAnsi="Book Antiqua" w:cs="Times New Roman"/>
                <w:b/>
                <w:bCs/>
                <w:sz w:val="19"/>
                <w:szCs w:val="19"/>
              </w:rPr>
              <w:t xml:space="preserve">, </w:t>
            </w:r>
            <w:r w:rsidRPr="00C1354D">
              <w:rPr>
                <w:rFonts w:ascii="Book Antiqua" w:hAnsi="Book Antiqua" w:cs="Times New Roman"/>
                <w:b/>
                <w:bCs/>
                <w:sz w:val="19"/>
                <w:szCs w:val="19"/>
                <w:highlight w:val="green"/>
              </w:rPr>
              <w:t>sendo suficiente</w:t>
            </w:r>
            <w:r w:rsidRPr="00C1354D">
              <w:rPr>
                <w:rFonts w:ascii="Book Antiqua" w:hAnsi="Book Antiqua" w:cs="Times New Roman"/>
                <w:b/>
                <w:bCs/>
                <w:sz w:val="19"/>
                <w:szCs w:val="19"/>
              </w:rPr>
              <w:t xml:space="preserve"> a </w:t>
            </w:r>
            <w:r w:rsidRPr="00C1354D">
              <w:rPr>
                <w:rFonts w:ascii="Book Antiqua" w:hAnsi="Book Antiqua" w:cs="Times New Roman"/>
                <w:b/>
                <w:bCs/>
                <w:sz w:val="19"/>
                <w:szCs w:val="19"/>
                <w:highlight w:val="yellow"/>
              </w:rPr>
              <w:t>potencialidade de dano à saúde humana para configuração da conduta delitiva</w:t>
            </w:r>
            <w:r w:rsidRPr="00C1354D">
              <w:rPr>
                <w:rFonts w:ascii="Book Antiqua" w:hAnsi="Book Antiqua" w:cs="Times New Roman"/>
                <w:b/>
                <w:bCs/>
                <w:sz w:val="19"/>
                <w:szCs w:val="19"/>
              </w:rPr>
              <w:t xml:space="preserve">, </w:t>
            </w:r>
            <w:r w:rsidRPr="00C1354D">
              <w:rPr>
                <w:rFonts w:ascii="Book Antiqua" w:hAnsi="Book Antiqua" w:cs="Times New Roman"/>
                <w:b/>
                <w:bCs/>
                <w:sz w:val="19"/>
                <w:szCs w:val="19"/>
                <w:highlight w:val="green"/>
              </w:rPr>
              <w:t>não se exigindo</w:t>
            </w:r>
            <w:r w:rsidRPr="00C1354D">
              <w:rPr>
                <w:rFonts w:ascii="Book Antiqua" w:hAnsi="Book Antiqua" w:cs="Times New Roman"/>
                <w:b/>
                <w:bCs/>
                <w:sz w:val="19"/>
                <w:szCs w:val="19"/>
              </w:rPr>
              <w:t xml:space="preserve">, portanto, </w:t>
            </w:r>
            <w:r w:rsidRPr="00C1354D">
              <w:rPr>
                <w:rFonts w:ascii="Book Antiqua" w:hAnsi="Book Antiqua" w:cs="Times New Roman"/>
                <w:b/>
                <w:bCs/>
                <w:sz w:val="19"/>
                <w:szCs w:val="19"/>
                <w:highlight w:val="yellow"/>
              </w:rPr>
              <w:t>a realização de perícia</w:t>
            </w:r>
            <w:r w:rsidRPr="00C1354D">
              <w:rPr>
                <w:rFonts w:ascii="Book Antiqua" w:hAnsi="Book Antiqua" w:cs="Times New Roman"/>
                <w:b/>
                <w:bCs/>
                <w:sz w:val="19"/>
                <w:szCs w:val="19"/>
              </w:rPr>
              <w:t>.</w:t>
            </w:r>
            <w:r w:rsidR="00946595" w:rsidRPr="00C1354D">
              <w:rPr>
                <w:rFonts w:ascii="Book Antiqua" w:hAnsi="Book Antiqua" w:cs="Times New Roman"/>
                <w:b/>
                <w:bCs/>
                <w:sz w:val="19"/>
                <w:szCs w:val="19"/>
              </w:rPr>
              <w:t xml:space="preserve"> </w:t>
            </w:r>
            <w:r w:rsidRPr="00C1354D">
              <w:rPr>
                <w:rFonts w:ascii="Book Antiqua" w:hAnsi="Book Antiqua" w:cs="Times New Roman"/>
                <w:bCs/>
                <w:sz w:val="19"/>
                <w:szCs w:val="19"/>
              </w:rPr>
              <w:t>STJ. 3ª S. EREsp 1417279/SC, Rel. Min. Joel Ilan Paciornik, j. 11/04/18</w:t>
            </w:r>
            <w:r w:rsidRPr="00C1354D">
              <w:rPr>
                <w:rFonts w:ascii="Book Antiqua" w:hAnsi="Book Antiqua" w:cs="Times New Roman"/>
                <w:b/>
                <w:bCs/>
                <w:sz w:val="19"/>
                <w:szCs w:val="19"/>
              </w:rPr>
              <w:t xml:space="preserve"> (Info 624).</w:t>
            </w:r>
          </w:p>
          <w:p w14:paraId="667CD217" w14:textId="77777777" w:rsidR="005C2F63" w:rsidRPr="00C1354D" w:rsidRDefault="005C2F63" w:rsidP="005C2F63">
            <w:pPr>
              <w:ind w:right="31"/>
              <w:jc w:val="both"/>
              <w:rPr>
                <w:rFonts w:ascii="Book Antiqua" w:hAnsi="Book Antiqua" w:cs="Times New Roman"/>
                <w:bCs/>
                <w:sz w:val="19"/>
                <w:szCs w:val="19"/>
              </w:rPr>
            </w:pPr>
          </w:p>
          <w:p w14:paraId="3149A01C" w14:textId="0AD3FA30" w:rsidR="005C2F63" w:rsidRDefault="00344EC0" w:rsidP="005C2F63">
            <w:pPr>
              <w:ind w:right="3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xml:space="preserve">: </w:t>
            </w:r>
            <w:r w:rsidR="005C2F63" w:rsidRPr="00C1354D">
              <w:rPr>
                <w:rFonts w:ascii="Book Antiqua" w:eastAsia="Times New Roman" w:hAnsi="Book Antiqua" w:cs="Times New Roman"/>
                <w:b/>
                <w:bCs/>
                <w:sz w:val="19"/>
                <w:szCs w:val="19"/>
                <w:lang w:eastAsia="pt-BR"/>
              </w:rPr>
              <w:t>O art. 54, caput, da Lei 9605/98, diz respeito ao meio ambiente, não guardando qualquer relação com a poluição sonora decorrente do uso abusivo de instrumentos musicais ou aparelhos sonoros. Para a caracterização do delito previsto no art. 54 da Lei nº 9.605/98, a poluição gerada deve ter o condão de, ao menos, poder causar danos à saúde humana</w:t>
            </w:r>
            <w:r w:rsidR="005C2F63" w:rsidRPr="00C1354D">
              <w:rPr>
                <w:rFonts w:ascii="Book Antiqua" w:eastAsia="Times New Roman" w:hAnsi="Book Antiqua" w:cs="Times New Roman"/>
                <w:sz w:val="19"/>
                <w:szCs w:val="19"/>
                <w:lang w:eastAsia="pt-BR"/>
              </w:rPr>
              <w:t>, fato inocorrente na espécie. Para fins de registro, importante mencionar que o projeto que originou a Lei 9.605/98 previa expressamente, por meio de seu artigo 59, o crime de poluição sonora. No entanto, o mencionado dispositivo foi vetado pelo Presidente da República. (STJ, Ag 1138226, Rel. Min. Maria Thereza de Assis Moura, DJ 22/02/2011)</w:t>
            </w:r>
            <w:r w:rsidR="00F07CB8">
              <w:rPr>
                <w:rFonts w:ascii="Book Antiqua" w:eastAsia="Times New Roman" w:hAnsi="Book Antiqua" w:cs="Times New Roman"/>
                <w:sz w:val="19"/>
                <w:szCs w:val="19"/>
                <w:lang w:eastAsia="pt-BR"/>
              </w:rPr>
              <w:t>.</w:t>
            </w:r>
          </w:p>
          <w:p w14:paraId="11211BC6" w14:textId="0802EF4C" w:rsidR="00F07CB8" w:rsidRDefault="00F07CB8" w:rsidP="005C2F63">
            <w:pPr>
              <w:ind w:right="31"/>
              <w:jc w:val="both"/>
              <w:rPr>
                <w:rFonts w:ascii="Book Antiqua" w:eastAsia="Times New Roman" w:hAnsi="Book Antiqua" w:cs="Times New Roman"/>
                <w:sz w:val="19"/>
                <w:szCs w:val="19"/>
                <w:lang w:eastAsia="pt-BR"/>
              </w:rPr>
            </w:pPr>
          </w:p>
          <w:p w14:paraId="0E636822" w14:textId="3910878A" w:rsidR="004E14EA" w:rsidRDefault="004E14EA" w:rsidP="004E14EA">
            <w:pPr>
              <w:ind w:right="31"/>
              <w:jc w:val="both"/>
              <w:rPr>
                <w:rFonts w:ascii="Book Antiqua" w:hAnsi="Book Antiqua" w:cs="Times New Roman"/>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TJSP-2011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DPERO-2023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xml:space="preserve">: </w:t>
            </w:r>
            <w:r w:rsidRPr="001A57E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 xml:space="preserve">: </w:t>
            </w:r>
            <w:r w:rsidRPr="004E14EA">
              <w:rPr>
                <w:rFonts w:ascii="Book Antiqua" w:hAnsi="Book Antiqua" w:cs="Times New Roman"/>
                <w:b/>
                <w:bCs/>
                <w:sz w:val="19"/>
                <w:szCs w:val="19"/>
              </w:rPr>
              <w:t>7. Tratando-se de poluição sonora, e não de simples incômodo restrito aos lindeiros de parede, a atuação do Ministério Público não se dirige à tutela de direitos individuais de vizinhança, na acepção civilística tradicional, e, sim, à defesa do meio ambiente, da saúde e da tranqüilidade pública, bens de natureza difusa.</w:t>
            </w:r>
            <w:r>
              <w:rPr>
                <w:rFonts w:ascii="Book Antiqua" w:hAnsi="Book Antiqua" w:cs="Times New Roman"/>
                <w:b/>
                <w:bCs/>
                <w:sz w:val="19"/>
                <w:szCs w:val="19"/>
              </w:rPr>
              <w:t xml:space="preserve"> </w:t>
            </w:r>
            <w:r w:rsidRPr="004E14EA">
              <w:rPr>
                <w:rFonts w:ascii="Book Antiqua" w:hAnsi="Book Antiqua" w:cs="Times New Roman"/>
                <w:b/>
                <w:bCs/>
                <w:sz w:val="19"/>
                <w:szCs w:val="19"/>
              </w:rPr>
              <w:t xml:space="preserve">8. </w:t>
            </w:r>
            <w:r w:rsidRPr="004E14EA">
              <w:rPr>
                <w:rFonts w:ascii="Book Antiqua" w:hAnsi="Book Antiqua" w:cs="Times New Roman"/>
                <w:b/>
                <w:bCs/>
                <w:sz w:val="19"/>
                <w:szCs w:val="19"/>
                <w:highlight w:val="yellow"/>
              </w:rPr>
              <w:t>O Ministério Público possui legitimidade para propor Ação Civil Pública com o fito de prevenir ou cessar qualquer tipo de poluição, inclusive sonora, bem como buscar a reparação pelos danos dela decorrentes</w:t>
            </w:r>
            <w:r w:rsidRPr="004E14EA">
              <w:rPr>
                <w:rFonts w:ascii="Book Antiqua" w:hAnsi="Book Antiqua" w:cs="Times New Roman"/>
                <w:b/>
                <w:bCs/>
                <w:sz w:val="19"/>
                <w:szCs w:val="19"/>
              </w:rPr>
              <w:t>.</w:t>
            </w:r>
            <w:r>
              <w:rPr>
                <w:rFonts w:ascii="Book Antiqua" w:hAnsi="Book Antiqua" w:cs="Times New Roman"/>
                <w:b/>
                <w:bCs/>
                <w:sz w:val="19"/>
                <w:szCs w:val="19"/>
              </w:rPr>
              <w:t xml:space="preserve"> </w:t>
            </w:r>
            <w:r w:rsidRPr="004E14EA">
              <w:rPr>
                <w:rFonts w:ascii="Book Antiqua" w:hAnsi="Book Antiqua" w:cs="Times New Roman"/>
                <w:b/>
                <w:bCs/>
                <w:sz w:val="19"/>
                <w:szCs w:val="19"/>
              </w:rPr>
              <w:t>9. A indeterminação dos sujeitos, considerada ao se fixar a legitimação para agir na Ação Civil Pública, não é incompatível com a existência de vítimas individualizadas ou individualizáveis, bastando que os bens jurídicos afetados sejam, no atacado, associados a valores maiores da sociedade, compartilhados por todos, e a todos igualmente garantidos, pela norma constitucional ou legal, como é o caso do meio ambiente ecologicamente equilibrado e da saúde</w:t>
            </w:r>
            <w:r w:rsidRPr="004E14EA">
              <w:rPr>
                <w:rFonts w:ascii="Book Antiqua" w:hAnsi="Book Antiqua" w:cs="Times New Roman"/>
                <w:sz w:val="19"/>
                <w:szCs w:val="19"/>
              </w:rPr>
              <w:t>.</w:t>
            </w:r>
            <w:r>
              <w:rPr>
                <w:rFonts w:ascii="Book Antiqua" w:hAnsi="Book Antiqua" w:cs="Times New Roman"/>
                <w:sz w:val="19"/>
                <w:szCs w:val="19"/>
              </w:rPr>
              <w:t xml:space="preserve"> STJ. 2ª T., </w:t>
            </w:r>
            <w:r w:rsidRPr="004E14EA">
              <w:rPr>
                <w:rFonts w:ascii="Book Antiqua" w:hAnsi="Book Antiqua" w:cs="Times New Roman"/>
                <w:sz w:val="19"/>
                <w:szCs w:val="19"/>
              </w:rPr>
              <w:t xml:space="preserve">REsp 1051306/MG, </w:t>
            </w:r>
            <w:r>
              <w:rPr>
                <w:rFonts w:ascii="Book Antiqua" w:hAnsi="Book Antiqua" w:cs="Times New Roman"/>
                <w:sz w:val="19"/>
                <w:szCs w:val="19"/>
              </w:rPr>
              <w:t>R</w:t>
            </w:r>
            <w:r w:rsidRPr="004E14EA">
              <w:rPr>
                <w:rFonts w:ascii="Book Antiqua" w:hAnsi="Book Antiqua" w:cs="Times New Roman"/>
                <w:sz w:val="19"/>
                <w:szCs w:val="19"/>
              </w:rPr>
              <w:t>el</w:t>
            </w:r>
            <w:r>
              <w:rPr>
                <w:rFonts w:ascii="Book Antiqua" w:hAnsi="Book Antiqua" w:cs="Times New Roman"/>
                <w:sz w:val="19"/>
                <w:szCs w:val="19"/>
              </w:rPr>
              <w:t>.</w:t>
            </w:r>
            <w:r w:rsidRPr="004E14EA">
              <w:rPr>
                <w:rFonts w:ascii="Book Antiqua" w:hAnsi="Book Antiqua" w:cs="Times New Roman"/>
                <w:sz w:val="19"/>
                <w:szCs w:val="19"/>
              </w:rPr>
              <w:t xml:space="preserve"> Min</w:t>
            </w:r>
            <w:r>
              <w:rPr>
                <w:rFonts w:ascii="Book Antiqua" w:hAnsi="Book Antiqua" w:cs="Times New Roman"/>
                <w:sz w:val="19"/>
                <w:szCs w:val="19"/>
              </w:rPr>
              <w:t>.</w:t>
            </w:r>
            <w:r w:rsidRPr="004E14EA">
              <w:rPr>
                <w:rFonts w:ascii="Book Antiqua" w:hAnsi="Book Antiqua" w:cs="Times New Roman"/>
                <w:sz w:val="19"/>
                <w:szCs w:val="19"/>
              </w:rPr>
              <w:t xml:space="preserve"> Castro Meira, </w:t>
            </w:r>
            <w:r>
              <w:rPr>
                <w:rFonts w:ascii="Book Antiqua" w:hAnsi="Book Antiqua" w:cs="Times New Roman"/>
                <w:sz w:val="19"/>
                <w:szCs w:val="19"/>
              </w:rPr>
              <w:t>R</w:t>
            </w:r>
            <w:r w:rsidRPr="004E14EA">
              <w:rPr>
                <w:rFonts w:ascii="Book Antiqua" w:hAnsi="Book Antiqua" w:cs="Times New Roman"/>
                <w:sz w:val="19"/>
                <w:szCs w:val="19"/>
              </w:rPr>
              <w:t>el</w:t>
            </w:r>
            <w:r>
              <w:rPr>
                <w:rFonts w:ascii="Book Antiqua" w:hAnsi="Book Antiqua" w:cs="Times New Roman"/>
                <w:sz w:val="19"/>
                <w:szCs w:val="19"/>
              </w:rPr>
              <w:t>.</w:t>
            </w:r>
            <w:r w:rsidRPr="004E14EA">
              <w:rPr>
                <w:rFonts w:ascii="Book Antiqua" w:hAnsi="Book Antiqua" w:cs="Times New Roman"/>
                <w:sz w:val="19"/>
                <w:szCs w:val="19"/>
              </w:rPr>
              <w:t xml:space="preserve"> p</w:t>
            </w:r>
            <w:r>
              <w:rPr>
                <w:rFonts w:ascii="Book Antiqua" w:hAnsi="Book Antiqua" w:cs="Times New Roman"/>
                <w:sz w:val="19"/>
                <w:szCs w:val="19"/>
              </w:rPr>
              <w:t>./</w:t>
            </w:r>
            <w:r w:rsidRPr="004E14EA">
              <w:rPr>
                <w:rFonts w:ascii="Book Antiqua" w:hAnsi="Book Antiqua" w:cs="Times New Roman"/>
                <w:sz w:val="19"/>
                <w:szCs w:val="19"/>
              </w:rPr>
              <w:t xml:space="preserve"> ac</w:t>
            </w:r>
            <w:r>
              <w:rPr>
                <w:rFonts w:ascii="Book Antiqua" w:hAnsi="Book Antiqua" w:cs="Times New Roman"/>
                <w:sz w:val="19"/>
                <w:szCs w:val="19"/>
              </w:rPr>
              <w:t>.</w:t>
            </w:r>
            <w:r w:rsidRPr="004E14EA">
              <w:rPr>
                <w:rFonts w:ascii="Book Antiqua" w:hAnsi="Book Antiqua" w:cs="Times New Roman"/>
                <w:sz w:val="19"/>
                <w:szCs w:val="19"/>
              </w:rPr>
              <w:t xml:space="preserve"> Min</w:t>
            </w:r>
            <w:r>
              <w:rPr>
                <w:rFonts w:ascii="Book Antiqua" w:hAnsi="Book Antiqua" w:cs="Times New Roman"/>
                <w:sz w:val="19"/>
                <w:szCs w:val="19"/>
              </w:rPr>
              <w:t>.</w:t>
            </w:r>
            <w:r w:rsidRPr="004E14EA">
              <w:rPr>
                <w:rFonts w:ascii="Book Antiqua" w:hAnsi="Book Antiqua" w:cs="Times New Roman"/>
                <w:sz w:val="19"/>
                <w:szCs w:val="19"/>
              </w:rPr>
              <w:t xml:space="preserve"> Herman Benjamin, j</w:t>
            </w:r>
            <w:r>
              <w:rPr>
                <w:rFonts w:ascii="Book Antiqua" w:hAnsi="Book Antiqua" w:cs="Times New Roman"/>
                <w:sz w:val="19"/>
                <w:szCs w:val="19"/>
              </w:rPr>
              <w:t>.</w:t>
            </w:r>
            <w:r w:rsidRPr="004E14EA">
              <w:rPr>
                <w:rFonts w:ascii="Book Antiqua" w:hAnsi="Book Antiqua" w:cs="Times New Roman"/>
                <w:sz w:val="19"/>
                <w:szCs w:val="19"/>
              </w:rPr>
              <w:t xml:space="preserve"> 16/10/08</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4E14EA" w14:paraId="09A27E00" w14:textId="77777777" w:rsidTr="004E14EA">
              <w:tc>
                <w:tcPr>
                  <w:tcW w:w="8268" w:type="dxa"/>
                  <w:shd w:val="clear" w:color="auto" w:fill="FFFFFF" w:themeFill="background1"/>
                </w:tcPr>
                <w:p w14:paraId="37D9D6CA" w14:textId="3EB71618" w:rsidR="004E14EA" w:rsidRDefault="004E14EA" w:rsidP="004E14EA">
                  <w:pPr>
                    <w:jc w:val="both"/>
                    <w:rPr>
                      <w:rFonts w:ascii="Book Antiqua" w:eastAsia="Times New Roman" w:hAnsi="Book Antiqua" w:cs="Times New Roman"/>
                      <w:b/>
                      <w:sz w:val="18"/>
                      <w:szCs w:val="18"/>
                      <w:lang w:eastAsia="pt-BR"/>
                    </w:rPr>
                  </w:pPr>
                  <w:r w:rsidRPr="004E14EA">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DPERO-2023-CESPE</w:t>
                  </w:r>
                  <w:r w:rsidRPr="004E14EA">
                    <w:rPr>
                      <w:rFonts w:ascii="Book Antiqua" w:eastAsia="Times New Roman" w:hAnsi="Book Antiqua" w:cs="Times New Roman"/>
                      <w:b/>
                      <w:sz w:val="18"/>
                      <w:szCs w:val="18"/>
                      <w:lang w:eastAsia="pt-BR"/>
                    </w:rPr>
                    <w:t xml:space="preserve">): </w:t>
                  </w:r>
                  <w:r w:rsidRPr="004E14EA">
                    <w:rPr>
                      <w:rFonts w:ascii="Book Antiqua" w:eastAsia="Times New Roman" w:hAnsi="Book Antiqua" w:cs="Times New Roman"/>
                      <w:sz w:val="18"/>
                      <w:szCs w:val="18"/>
                      <w:lang w:eastAsia="pt-BR"/>
                    </w:rPr>
                    <w:t>Ainda em relação ao tema ambiental e fundiário urbano, assinale a opção correta</w:t>
                  </w:r>
                  <w:r>
                    <w:rPr>
                      <w:rFonts w:ascii="Book Antiqua" w:eastAsia="Times New Roman" w:hAnsi="Book Antiqua" w:cs="Times New Roman"/>
                      <w:sz w:val="18"/>
                      <w:szCs w:val="18"/>
                      <w:lang w:eastAsia="pt-BR"/>
                    </w:rPr>
                    <w:t xml:space="preserve">: </w:t>
                  </w:r>
                  <w:r w:rsidRPr="004E14EA">
                    <w:rPr>
                      <w:rFonts w:ascii="Book Antiqua" w:eastAsia="Times New Roman" w:hAnsi="Book Antiqua" w:cs="Times New Roman"/>
                      <w:sz w:val="18"/>
                      <w:szCs w:val="18"/>
                      <w:lang w:eastAsia="pt-BR"/>
                    </w:rPr>
                    <w:t xml:space="preserve">O Ministério Público tem legitimidade para propor ação civil pública com o objetivo de prevenir ou cessar qualquer tipo de poluição ambiental, inclusive a sonora. </w:t>
                  </w:r>
                  <w:r w:rsidRPr="004E14EA">
                    <w:rPr>
                      <w:rFonts w:ascii="Book Antiqua" w:eastAsia="Times New Roman" w:hAnsi="Book Antiqua" w:cs="Times New Roman"/>
                      <w:b/>
                      <w:sz w:val="18"/>
                      <w:szCs w:val="18"/>
                      <w:lang w:eastAsia="pt-BR"/>
                    </w:rPr>
                    <w:t>BL: Entend. Jurisprud.</w:t>
                  </w:r>
                </w:p>
                <w:p w14:paraId="3EA63741" w14:textId="00D99FF3" w:rsidR="004E14EA" w:rsidRPr="004E14EA" w:rsidRDefault="004E14EA" w:rsidP="004E14EA">
                  <w:pPr>
                    <w:jc w:val="both"/>
                    <w:rPr>
                      <w:rFonts w:ascii="Book Antiqua" w:eastAsia="Times New Roman" w:hAnsi="Book Antiqua" w:cs="Times New Roman"/>
                      <w:b/>
                      <w:sz w:val="19"/>
                      <w:szCs w:val="19"/>
                      <w:lang w:eastAsia="pt-BR"/>
                    </w:rPr>
                  </w:pPr>
                  <w:r w:rsidRPr="004E14EA">
                    <w:rPr>
                      <w:rFonts w:ascii="Book Antiqua" w:eastAsia="Times New Roman" w:hAnsi="Book Antiqua" w:cs="Times New Roman"/>
                      <w:b/>
                      <w:sz w:val="18"/>
                      <w:szCs w:val="18"/>
                      <w:lang w:eastAsia="pt-BR"/>
                    </w:rPr>
                    <w:t>(</w:t>
                  </w:r>
                  <w:r w:rsidRPr="004E14EA">
                    <w:rPr>
                      <w:rFonts w:ascii="Book Antiqua" w:eastAsia="Times New Roman" w:hAnsi="Book Antiqua" w:cs="Times New Roman"/>
                      <w:b/>
                      <w:sz w:val="18"/>
                      <w:szCs w:val="18"/>
                      <w:highlight w:val="yellow"/>
                      <w:lang w:eastAsia="pt-BR"/>
                    </w:rPr>
                    <w:t>TJSP-2011-VUNESP</w:t>
                  </w:r>
                  <w:r w:rsidRPr="004E14EA">
                    <w:rPr>
                      <w:rFonts w:ascii="Book Antiqua" w:eastAsia="Times New Roman" w:hAnsi="Book Antiqua" w:cs="Times New Roman"/>
                      <w:b/>
                      <w:sz w:val="18"/>
                      <w:szCs w:val="18"/>
                      <w:lang w:eastAsia="pt-BR"/>
                    </w:rPr>
                    <w:t xml:space="preserve">): </w:t>
                  </w:r>
                  <w:r w:rsidRPr="004E14EA">
                    <w:rPr>
                      <w:rFonts w:ascii="Book Antiqua" w:eastAsia="Times New Roman" w:hAnsi="Book Antiqua" w:cs="Times New Roman"/>
                      <w:sz w:val="18"/>
                      <w:szCs w:val="18"/>
                      <w:lang w:eastAsia="pt-BR"/>
                    </w:rPr>
                    <w:t xml:space="preserve">O som produzido por templo religioso durante os ofícios causa desconforto a moradores da vizinhança. O MP propõe ação civil pública e a defesa argui sua ilegitimidade, além de invocar a liberdade de culto – inciso VI do art. 5º da CF/88. A decisão adequada à espécie deverá julgar procedente a ação civil pública, pois o MP é parte legítima e o som excessivo configura poluição sonora. </w:t>
                  </w:r>
                  <w:r w:rsidRPr="004E14EA">
                    <w:rPr>
                      <w:rFonts w:ascii="Book Antiqua" w:eastAsia="Times New Roman" w:hAnsi="Book Antiqua" w:cs="Times New Roman"/>
                      <w:b/>
                      <w:sz w:val="18"/>
                      <w:szCs w:val="18"/>
                      <w:lang w:eastAsia="pt-BR"/>
                    </w:rPr>
                    <w:t>BL: Entend. Jurisprud.</w:t>
                  </w:r>
                </w:p>
              </w:tc>
            </w:tr>
          </w:tbl>
          <w:p w14:paraId="5ADC71BB" w14:textId="77777777" w:rsidR="004E14EA" w:rsidRPr="004E14EA" w:rsidRDefault="004E14EA" w:rsidP="005C2F63">
            <w:pPr>
              <w:ind w:right="31"/>
              <w:jc w:val="both"/>
              <w:rPr>
                <w:rFonts w:ascii="Book Antiqua" w:eastAsia="Times New Roman" w:hAnsi="Book Antiqua" w:cs="Times New Roman"/>
                <w:sz w:val="19"/>
                <w:szCs w:val="19"/>
                <w:lang w:eastAsia="pt-BR"/>
              </w:rPr>
            </w:pPr>
          </w:p>
          <w:p w14:paraId="73A2F060" w14:textId="3C1A8CFE" w:rsidR="00F07CB8" w:rsidRDefault="00F07CB8" w:rsidP="005C2F63">
            <w:pPr>
              <w:ind w:right="31"/>
              <w:jc w:val="both"/>
              <w:rPr>
                <w:rFonts w:ascii="Book Antiqua" w:eastAsia="Times New Roman" w:hAnsi="Book Antiqua" w:cs="Times New Roman"/>
                <w:sz w:val="19"/>
                <w:szCs w:val="19"/>
                <w:lang w:eastAsia="pt-BR"/>
              </w:rPr>
            </w:pPr>
            <w:r w:rsidRPr="00F07CB8">
              <w:rPr>
                <w:rFonts w:ascii="Book Antiqua" w:eastAsia="Times New Roman" w:hAnsi="Book Antiqua" w:cs="Times New Roman"/>
                <w:b/>
                <w:i/>
                <w:color w:val="FF0000"/>
                <w:sz w:val="19"/>
                <w:szCs w:val="19"/>
                <w:lang w:eastAsia="pt-BR"/>
              </w:rPr>
              <w:t>#</w:t>
            </w:r>
            <w:r w:rsidRPr="00F07CB8">
              <w:rPr>
                <w:rFonts w:ascii="Book Antiqua" w:eastAsia="Times New Roman" w:hAnsi="Book Antiqua" w:cs="Times New Roman"/>
                <w:b/>
                <w:i/>
                <w:color w:val="FF0000"/>
                <w:sz w:val="19"/>
                <w:szCs w:val="19"/>
                <w:highlight w:val="green"/>
                <w:lang w:eastAsia="pt-BR"/>
              </w:rPr>
              <w:t>Atenção</w:t>
            </w:r>
            <w:r w:rsidRPr="00F07CB8">
              <w:rPr>
                <w:rFonts w:ascii="Book Antiqua" w:eastAsia="Times New Roman" w:hAnsi="Book Antiqua" w:cs="Times New Roman"/>
                <w:b/>
                <w:i/>
                <w:color w:val="FF0000"/>
                <w:sz w:val="19"/>
                <w:szCs w:val="19"/>
                <w:lang w:eastAsia="pt-BR"/>
              </w:rPr>
              <w:t>: #</w:t>
            </w:r>
            <w:r w:rsidRPr="00F07CB8">
              <w:rPr>
                <w:rFonts w:ascii="Book Antiqua" w:eastAsia="Times New Roman" w:hAnsi="Book Antiqua" w:cs="Times New Roman"/>
                <w:b/>
                <w:i/>
                <w:color w:val="FF0000"/>
                <w:sz w:val="19"/>
                <w:szCs w:val="19"/>
                <w:highlight w:val="green"/>
                <w:lang w:eastAsia="pt-BR"/>
              </w:rPr>
              <w:t>MPAM-2015</w:t>
            </w:r>
            <w:r w:rsidRPr="00F07CB8">
              <w:rPr>
                <w:rFonts w:ascii="Book Antiqua" w:eastAsia="Times New Roman" w:hAnsi="Book Antiqua" w:cs="Times New Roman"/>
                <w:b/>
                <w:i/>
                <w:color w:val="FF0000"/>
                <w:sz w:val="19"/>
                <w:szCs w:val="19"/>
                <w:lang w:eastAsia="pt-BR"/>
              </w:rPr>
              <w:t>: #</w:t>
            </w:r>
            <w:r w:rsidRPr="00F07CB8">
              <w:rPr>
                <w:rFonts w:ascii="Book Antiqua" w:eastAsia="Times New Roman" w:hAnsi="Book Antiqua" w:cs="Times New Roman"/>
                <w:b/>
                <w:i/>
                <w:color w:val="FF0000"/>
                <w:sz w:val="19"/>
                <w:szCs w:val="19"/>
                <w:highlight w:val="green"/>
                <w:lang w:eastAsia="pt-BR"/>
              </w:rPr>
              <w:t>FMP</w:t>
            </w:r>
            <w:r w:rsidRPr="00F07CB8">
              <w:rPr>
                <w:rFonts w:ascii="Book Antiqua" w:eastAsia="Times New Roman" w:hAnsi="Book Antiqua" w:cs="Times New Roman"/>
                <w:bCs/>
                <w:iCs/>
                <w:sz w:val="19"/>
                <w:szCs w:val="19"/>
                <w:lang w:eastAsia="pt-BR"/>
              </w:rPr>
              <w:t>:</w:t>
            </w:r>
          </w:p>
          <w:p w14:paraId="31ED22C9" w14:textId="77777777" w:rsidR="00F07CB8" w:rsidRDefault="00F07CB8" w:rsidP="00F07CB8">
            <w:pPr>
              <w:pStyle w:val="PargrafodaLista"/>
              <w:numPr>
                <w:ilvl w:val="0"/>
                <w:numId w:val="6"/>
              </w:numPr>
              <w:ind w:left="451" w:right="31"/>
              <w:jc w:val="both"/>
              <w:rPr>
                <w:rFonts w:ascii="Book Antiqua" w:eastAsia="Times New Roman" w:hAnsi="Book Antiqua" w:cs="Times New Roman"/>
                <w:sz w:val="19"/>
                <w:szCs w:val="19"/>
                <w:lang w:eastAsia="pt-BR"/>
              </w:rPr>
            </w:pPr>
            <w:r w:rsidRPr="00F07CB8">
              <w:rPr>
                <w:rFonts w:ascii="Book Antiqua" w:eastAsia="Times New Roman" w:hAnsi="Book Antiqua" w:cs="Times New Roman"/>
                <w:sz w:val="19"/>
                <w:szCs w:val="19"/>
                <w:lang w:eastAsia="pt-BR"/>
              </w:rPr>
              <w:t>1ª parte do artigo: “</w:t>
            </w:r>
            <w:r w:rsidRPr="00F07CB8">
              <w:rPr>
                <w:rFonts w:ascii="Book Antiqua" w:eastAsia="Times New Roman" w:hAnsi="Book Antiqua" w:cs="Times New Roman"/>
                <w:i/>
                <w:iCs/>
                <w:sz w:val="19"/>
                <w:szCs w:val="19"/>
                <w:lang w:eastAsia="pt-BR"/>
              </w:rPr>
              <w:t>Causar poluição em níveis que resultem...</w:t>
            </w:r>
            <w:r w:rsidRPr="00F07CB8">
              <w:rPr>
                <w:rFonts w:ascii="Book Antiqua" w:eastAsia="Times New Roman" w:hAnsi="Book Antiqua" w:cs="Times New Roman"/>
                <w:sz w:val="19"/>
                <w:szCs w:val="19"/>
                <w:lang w:eastAsia="pt-BR"/>
              </w:rPr>
              <w:t>” = CRIME DE DANO</w:t>
            </w:r>
          </w:p>
          <w:p w14:paraId="4B462BF0" w14:textId="026D3093" w:rsidR="00F07CB8" w:rsidRPr="00F07CB8" w:rsidRDefault="00F07CB8" w:rsidP="00F07CB8">
            <w:pPr>
              <w:pStyle w:val="PargrafodaLista"/>
              <w:numPr>
                <w:ilvl w:val="0"/>
                <w:numId w:val="6"/>
              </w:numPr>
              <w:ind w:left="451" w:right="31"/>
              <w:jc w:val="both"/>
              <w:rPr>
                <w:rFonts w:ascii="Book Antiqua" w:eastAsia="Times New Roman" w:hAnsi="Book Antiqua" w:cs="Times New Roman"/>
                <w:sz w:val="19"/>
                <w:szCs w:val="19"/>
                <w:lang w:eastAsia="pt-BR"/>
              </w:rPr>
            </w:pPr>
            <w:r w:rsidRPr="00F07CB8">
              <w:rPr>
                <w:rFonts w:ascii="Book Antiqua" w:eastAsia="Times New Roman" w:hAnsi="Book Antiqua" w:cs="Times New Roman"/>
                <w:sz w:val="19"/>
                <w:szCs w:val="19"/>
                <w:lang w:eastAsia="pt-BR"/>
              </w:rPr>
              <w:t>2ª parte do artigo: “</w:t>
            </w:r>
            <w:r w:rsidRPr="00F07CB8">
              <w:rPr>
                <w:rFonts w:ascii="Book Antiqua" w:eastAsia="Times New Roman" w:hAnsi="Book Antiqua" w:cs="Times New Roman"/>
                <w:i/>
                <w:iCs/>
                <w:sz w:val="19"/>
                <w:szCs w:val="19"/>
                <w:lang w:eastAsia="pt-BR"/>
              </w:rPr>
              <w:t>Causar poluição em níveis que possam resultar...</w:t>
            </w:r>
            <w:r w:rsidRPr="00F07CB8">
              <w:rPr>
                <w:rFonts w:ascii="Book Antiqua" w:eastAsia="Times New Roman" w:hAnsi="Book Antiqua" w:cs="Times New Roman"/>
                <w:sz w:val="19"/>
                <w:szCs w:val="19"/>
                <w:lang w:eastAsia="pt-BR"/>
              </w:rPr>
              <w:t>” = CRIME DE PERIGO CONCRETO</w:t>
            </w:r>
          </w:p>
          <w:p w14:paraId="6500EBC1" w14:textId="77777777" w:rsidR="00F07CB8" w:rsidRDefault="00F07CB8" w:rsidP="005C2F63">
            <w:pPr>
              <w:ind w:right="31"/>
              <w:jc w:val="both"/>
              <w:rPr>
                <w:rFonts w:ascii="Book Antiqua" w:eastAsia="Times New Roman" w:hAnsi="Book Antiqua" w:cs="Times New Roman"/>
                <w:sz w:val="19"/>
                <w:szCs w:val="19"/>
                <w:lang w:eastAsia="pt-BR"/>
              </w:rPr>
            </w:pPr>
          </w:p>
          <w:p w14:paraId="5D94973E" w14:textId="421BDC9A" w:rsidR="00F07CB8" w:rsidRPr="00F07CB8" w:rsidRDefault="00F07CB8" w:rsidP="00F07CB8">
            <w:pPr>
              <w:jc w:val="both"/>
              <w:rPr>
                <w:rFonts w:ascii="Book Antiqua" w:eastAsia="Times New Roman" w:hAnsi="Book Antiqua" w:cs="Times New Roman"/>
                <w:sz w:val="19"/>
                <w:szCs w:val="19"/>
                <w:lang w:eastAsia="pt-BR"/>
              </w:rPr>
            </w:pPr>
            <w:r w:rsidRPr="00F07CB8">
              <w:rPr>
                <w:rFonts w:ascii="Book Antiqua" w:eastAsia="Times New Roman" w:hAnsi="Book Antiqua" w:cs="Times New Roman"/>
                <w:b/>
                <w:i/>
                <w:color w:val="FF0000"/>
                <w:sz w:val="19"/>
                <w:szCs w:val="19"/>
                <w:lang w:eastAsia="pt-BR"/>
              </w:rPr>
              <w:t>#</w:t>
            </w:r>
            <w:r w:rsidRPr="00F07CB8">
              <w:rPr>
                <w:rFonts w:ascii="Book Antiqua" w:eastAsia="Times New Roman" w:hAnsi="Book Antiqua" w:cs="Times New Roman"/>
                <w:b/>
                <w:i/>
                <w:color w:val="FF0000"/>
                <w:sz w:val="19"/>
                <w:szCs w:val="19"/>
                <w:highlight w:val="green"/>
                <w:lang w:eastAsia="pt-BR"/>
              </w:rPr>
              <w:t>Atenção</w:t>
            </w:r>
            <w:r w:rsidRPr="00F07CB8">
              <w:rPr>
                <w:rFonts w:ascii="Book Antiqua" w:eastAsia="Times New Roman" w:hAnsi="Book Antiqua" w:cs="Times New Roman"/>
                <w:b/>
                <w:i/>
                <w:color w:val="FF0000"/>
                <w:sz w:val="19"/>
                <w:szCs w:val="19"/>
                <w:lang w:eastAsia="pt-BR"/>
              </w:rPr>
              <w:t>: #</w:t>
            </w:r>
            <w:r w:rsidRPr="00F07CB8">
              <w:rPr>
                <w:rFonts w:ascii="Book Antiqua" w:eastAsia="Times New Roman" w:hAnsi="Book Antiqua" w:cs="Times New Roman"/>
                <w:b/>
                <w:i/>
                <w:color w:val="FF0000"/>
                <w:sz w:val="19"/>
                <w:szCs w:val="19"/>
                <w:highlight w:val="green"/>
                <w:lang w:eastAsia="pt-BR"/>
              </w:rPr>
              <w:t>MPAM-2015</w:t>
            </w:r>
            <w:r w:rsidRPr="00F07CB8">
              <w:rPr>
                <w:rFonts w:ascii="Book Antiqua" w:eastAsia="Times New Roman" w:hAnsi="Book Antiqua" w:cs="Times New Roman"/>
                <w:b/>
                <w:i/>
                <w:color w:val="FF0000"/>
                <w:sz w:val="19"/>
                <w:szCs w:val="19"/>
                <w:lang w:eastAsia="pt-BR"/>
              </w:rPr>
              <w:t>: #</w:t>
            </w:r>
            <w:r w:rsidRPr="00F07CB8">
              <w:rPr>
                <w:rFonts w:ascii="Book Antiqua" w:eastAsia="Times New Roman" w:hAnsi="Book Antiqua" w:cs="Times New Roman"/>
                <w:b/>
                <w:i/>
                <w:color w:val="FF0000"/>
                <w:sz w:val="19"/>
                <w:szCs w:val="19"/>
                <w:highlight w:val="green"/>
                <w:lang w:eastAsia="pt-BR"/>
              </w:rPr>
              <w:t>MPMS-2018</w:t>
            </w:r>
            <w:r w:rsidR="006861DB">
              <w:rPr>
                <w:rFonts w:ascii="Book Antiqua" w:eastAsia="Times New Roman" w:hAnsi="Book Antiqua" w:cs="Times New Roman"/>
                <w:b/>
                <w:i/>
                <w:color w:val="FF0000"/>
                <w:sz w:val="19"/>
                <w:szCs w:val="19"/>
                <w:lang w:eastAsia="pt-BR"/>
              </w:rPr>
              <w:t>: #</w:t>
            </w:r>
            <w:r w:rsidR="006861DB" w:rsidRPr="006861DB">
              <w:rPr>
                <w:rFonts w:ascii="Book Antiqua" w:eastAsia="Times New Roman" w:hAnsi="Book Antiqua" w:cs="Times New Roman"/>
                <w:b/>
                <w:i/>
                <w:color w:val="FF0000"/>
                <w:sz w:val="19"/>
                <w:szCs w:val="19"/>
                <w:highlight w:val="green"/>
                <w:lang w:eastAsia="pt-BR"/>
              </w:rPr>
              <w:t>MPRS-2023</w:t>
            </w:r>
            <w:r w:rsidR="006861DB">
              <w:rPr>
                <w:rFonts w:ascii="Book Antiqua" w:eastAsia="Times New Roman" w:hAnsi="Book Antiqua" w:cs="Times New Roman"/>
                <w:b/>
                <w:i/>
                <w:color w:val="FF0000"/>
                <w:sz w:val="19"/>
                <w:szCs w:val="19"/>
                <w:lang w:eastAsia="pt-BR"/>
              </w:rPr>
              <w:t xml:space="preserve">: </w:t>
            </w:r>
            <w:r w:rsidR="006861DB" w:rsidRPr="00F07CB8">
              <w:rPr>
                <w:rFonts w:ascii="Book Antiqua" w:eastAsia="Times New Roman" w:hAnsi="Book Antiqua" w:cs="Times New Roman"/>
                <w:b/>
                <w:i/>
                <w:color w:val="FF0000"/>
                <w:sz w:val="19"/>
                <w:szCs w:val="19"/>
                <w:lang w:eastAsia="pt-BR"/>
              </w:rPr>
              <w:t>#</w:t>
            </w:r>
            <w:r w:rsidR="006861DB" w:rsidRPr="00F07CB8">
              <w:rPr>
                <w:rFonts w:ascii="Book Antiqua" w:eastAsia="Times New Roman" w:hAnsi="Book Antiqua" w:cs="Times New Roman"/>
                <w:b/>
                <w:i/>
                <w:color w:val="FF0000"/>
                <w:sz w:val="19"/>
                <w:szCs w:val="19"/>
                <w:highlight w:val="green"/>
                <w:lang w:eastAsia="pt-BR"/>
              </w:rPr>
              <w:t>FMP</w:t>
            </w:r>
            <w:r w:rsidRPr="00F07CB8">
              <w:rPr>
                <w:rFonts w:ascii="Book Antiqua" w:eastAsia="Times New Roman" w:hAnsi="Book Antiqua" w:cs="Times New Roman"/>
                <w:bCs/>
                <w:iCs/>
                <w:sz w:val="19"/>
                <w:szCs w:val="19"/>
                <w:lang w:eastAsia="pt-BR"/>
              </w:rPr>
              <w:t xml:space="preserve">: </w:t>
            </w:r>
            <w:r w:rsidRPr="00F07CB8">
              <w:rPr>
                <w:rFonts w:ascii="Book Antiqua" w:eastAsia="Times New Roman" w:hAnsi="Book Antiqua" w:cs="Times New Roman"/>
                <w:b/>
                <w:iCs/>
                <w:sz w:val="19"/>
                <w:szCs w:val="19"/>
                <w:shd w:val="clear" w:color="auto" w:fill="F7CAAC" w:themeFill="accent2" w:themeFillTint="66"/>
                <w:lang w:eastAsia="pt-BR"/>
              </w:rPr>
              <w:t>Crimes de acumulação</w:t>
            </w:r>
            <w:r w:rsidRPr="00F07CB8">
              <w:rPr>
                <w:rFonts w:ascii="Book Antiqua" w:eastAsia="Times New Roman" w:hAnsi="Book Antiqua" w:cs="Times New Roman"/>
                <w:b/>
                <w:iCs/>
                <w:sz w:val="19"/>
                <w:szCs w:val="19"/>
                <w:lang w:eastAsia="pt-BR"/>
              </w:rPr>
              <w:t xml:space="preserve"> ou </w:t>
            </w:r>
            <w:r w:rsidRPr="00F07CB8">
              <w:rPr>
                <w:rFonts w:ascii="Book Antiqua" w:eastAsia="Times New Roman" w:hAnsi="Book Antiqua" w:cs="Times New Roman"/>
                <w:b/>
                <w:iCs/>
                <w:sz w:val="19"/>
                <w:szCs w:val="19"/>
                <w:shd w:val="clear" w:color="auto" w:fill="F7CAAC" w:themeFill="accent2" w:themeFillTint="66"/>
                <w:lang w:eastAsia="pt-BR"/>
              </w:rPr>
              <w:t>crimes de dano cumulativo</w:t>
            </w:r>
            <w:r w:rsidRPr="00F07CB8">
              <w:rPr>
                <w:rFonts w:ascii="Book Antiqua" w:eastAsia="Times New Roman" w:hAnsi="Book Antiqua" w:cs="Times New Roman"/>
                <w:bCs/>
                <w:iCs/>
                <w:sz w:val="19"/>
                <w:szCs w:val="19"/>
                <w:lang w:eastAsia="pt-BR"/>
              </w:rPr>
              <w:t xml:space="preserve">: </w:t>
            </w:r>
            <w:r w:rsidRPr="00F07CB8">
              <w:rPr>
                <w:rFonts w:ascii="Book Antiqua" w:hAnsi="Book Antiqua" w:cs="Times New Roman"/>
                <w:sz w:val="19"/>
                <w:szCs w:val="19"/>
              </w:rPr>
              <w:t>Esta classificação tem origem na</w:t>
            </w:r>
            <w:r w:rsidR="006861DB">
              <w:rPr>
                <w:rFonts w:ascii="Book Antiqua" w:hAnsi="Book Antiqua" w:cs="Times New Roman"/>
                <w:sz w:val="19"/>
                <w:szCs w:val="19"/>
              </w:rPr>
              <w:t xml:space="preserve"> </w:t>
            </w:r>
            <w:r w:rsidRPr="00F07CB8">
              <w:rPr>
                <w:rFonts w:ascii="Book Antiqua" w:hAnsi="Book Antiqua" w:cs="Times New Roman"/>
                <w:sz w:val="19"/>
                <w:szCs w:val="19"/>
              </w:rPr>
              <w:t>Dinamarca (“</w:t>
            </w:r>
            <w:r w:rsidRPr="00F07CB8">
              <w:rPr>
                <w:rFonts w:ascii="Book Antiqua" w:hAnsi="Book Antiqua" w:cs="Times New Roman"/>
                <w:i/>
                <w:sz w:val="19"/>
                <w:szCs w:val="19"/>
              </w:rPr>
              <w:t>kumulations  delikte</w:t>
            </w:r>
            <w:r w:rsidRPr="00F07CB8">
              <w:rPr>
                <w:rFonts w:ascii="Book Antiqua" w:hAnsi="Book Antiqua" w:cs="Times New Roman"/>
                <w:sz w:val="19"/>
                <w:szCs w:val="19"/>
              </w:rPr>
              <w:t xml:space="preserve">”), e parte da seguinte premissa: determinadas condutas são incapazes, isoladamente, de ofender o valor ou  interesse protegido pela norma penal. Contudo, </w:t>
            </w:r>
            <w:r w:rsidRPr="00F07CB8">
              <w:rPr>
                <w:rFonts w:ascii="Book Antiqua" w:hAnsi="Book Antiqua" w:cs="Times New Roman"/>
                <w:b/>
                <w:sz w:val="19"/>
                <w:szCs w:val="19"/>
                <w:highlight w:val="yellow"/>
              </w:rPr>
              <w:t>a repetição delas, cumulativamente consideradas, constitui crime, em face da lesão ou perigo de lesão ao bem jurídico</w:t>
            </w:r>
            <w:r w:rsidRPr="00F07CB8">
              <w:rPr>
                <w:rFonts w:ascii="Book Antiqua" w:hAnsi="Book Antiqua" w:cs="Times New Roman"/>
                <w:sz w:val="19"/>
                <w:szCs w:val="19"/>
              </w:rPr>
              <w:t xml:space="preserve">. </w:t>
            </w:r>
            <w:r w:rsidRPr="00F07CB8">
              <w:rPr>
                <w:rFonts w:ascii="Book Antiqua" w:hAnsi="Book Antiqua" w:cs="Times New Roman"/>
                <w:b/>
                <w:i/>
                <w:sz w:val="19"/>
                <w:szCs w:val="19"/>
              </w:rPr>
              <w:t>Ex.:</w:t>
            </w:r>
            <w:r w:rsidRPr="00F07CB8">
              <w:rPr>
                <w:rFonts w:ascii="Book Antiqua" w:hAnsi="Book Antiqua" w:cs="Times New Roman"/>
                <w:sz w:val="19"/>
                <w:szCs w:val="19"/>
              </w:rPr>
              <w:t xml:space="preserve"> Embora o comportamento seja imoral e ilícito, quem joga lixo uma única vez e em quantidade pequena às margens de um riacho não comete o crime de poluição. Porém, se esta conduta for reiterada, surgirá o delito tipificado no art. 54 da Lei 9.605/98 – Lei dos Crimes Ambientais.</w:t>
            </w:r>
            <w:r w:rsidRPr="00F07CB8">
              <w:rPr>
                <w:rFonts w:ascii="Book Antiqua" w:eastAsia="Times New Roman" w:hAnsi="Book Antiqua" w:cs="Times New Roman"/>
                <w:bCs/>
                <w:iCs/>
                <w:sz w:val="19"/>
                <w:szCs w:val="19"/>
                <w:lang w:eastAsia="pt-BR"/>
              </w:rPr>
              <w:t xml:space="preserve"> </w:t>
            </w:r>
            <w:r w:rsidRPr="00F07CB8">
              <w:rPr>
                <w:rFonts w:ascii="Book Antiqua" w:eastAsia="Times New Roman" w:hAnsi="Book Antiqua" w:cs="Times New Roman"/>
                <w:bCs/>
                <w:sz w:val="19"/>
                <w:szCs w:val="19"/>
                <w:lang w:eastAsia="pt-BR"/>
              </w:rPr>
              <w:t xml:space="preserve">(Fonte: MASSON, Cleber. Direito Penal – Parte Geral, Ed. Método, 2019, p. </w:t>
            </w:r>
            <w:r>
              <w:rPr>
                <w:rFonts w:ascii="Book Antiqua" w:eastAsia="Times New Roman" w:hAnsi="Book Antiqua" w:cs="Times New Roman"/>
                <w:bCs/>
                <w:sz w:val="19"/>
                <w:szCs w:val="19"/>
                <w:lang w:eastAsia="pt-BR"/>
              </w:rPr>
              <w:t>186</w:t>
            </w:r>
            <w:r w:rsidRPr="00F07CB8">
              <w:rPr>
                <w:rFonts w:ascii="Book Antiqua" w:eastAsia="Times New Roman" w:hAnsi="Book Antiqua" w:cs="Times New Roman"/>
                <w:bCs/>
                <w:sz w:val="19"/>
                <w:szCs w:val="19"/>
                <w:lang w:eastAsia="pt-BR"/>
              </w:rPr>
              <w:t>).</w:t>
            </w:r>
            <w:r>
              <w:rPr>
                <w:rStyle w:val="Refdenotaderodap"/>
                <w:rFonts w:ascii="Book Antiqua" w:hAnsi="Book Antiqua" w:cs="Times New Roman"/>
                <w:sz w:val="20"/>
                <w:szCs w:val="20"/>
              </w:rPr>
              <w:footnoteReference w:id="11"/>
            </w:r>
          </w:p>
        </w:tc>
      </w:tr>
    </w:tbl>
    <w:p w14:paraId="13892E9B" w14:textId="77777777" w:rsidR="00F45C89" w:rsidRPr="00C1354D" w:rsidRDefault="00F45C89" w:rsidP="00F07CB8">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E79DB" w:rsidRPr="00C1354D" w14:paraId="1755626F" w14:textId="77777777" w:rsidTr="007E79DB">
        <w:tc>
          <w:tcPr>
            <w:tcW w:w="8494" w:type="dxa"/>
            <w:shd w:val="clear" w:color="auto" w:fill="CCFFFF"/>
          </w:tcPr>
          <w:p w14:paraId="1502192F" w14:textId="73A9818B" w:rsidR="00890730" w:rsidRPr="00890730" w:rsidRDefault="00890730" w:rsidP="00F07CB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90730">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730">
              <w:rPr>
                <w:rFonts w:ascii="Book Antiqua" w:eastAsia="Times New Roman" w:hAnsi="Book Antiqua" w:cs="Times New Roman"/>
                <w:bCs/>
                <w:sz w:val="19"/>
                <w:szCs w:val="19"/>
                <w:lang w:eastAsia="pt-BR"/>
              </w:rPr>
              <w:t>Josué, garimpeiro, se utiliza de material tóxico para a lavra de ouro, causando, com isso, a mortandade de peixes em lagoa contígua à jazida explorada. Nesse caso, quanto à tipificação como crime ambiental, o ato:</w:t>
            </w:r>
            <w:r>
              <w:rPr>
                <w:rFonts w:ascii="Book Antiqua" w:eastAsia="Times New Roman" w:hAnsi="Book Antiqua" w:cs="Times New Roman"/>
                <w:bCs/>
                <w:sz w:val="19"/>
                <w:szCs w:val="19"/>
                <w:lang w:eastAsia="pt-BR"/>
              </w:rPr>
              <w:t xml:space="preserve"> </w:t>
            </w:r>
            <w:r w:rsidRPr="00890730">
              <w:rPr>
                <w:rFonts w:ascii="Book Antiqua" w:eastAsia="Times New Roman" w:hAnsi="Book Antiqua" w:cs="Times New Roman"/>
                <w:bCs/>
                <w:sz w:val="19"/>
                <w:szCs w:val="19"/>
                <w:lang w:eastAsia="pt-BR"/>
              </w:rPr>
              <w:t>é tipificado como crime ambiental, sendo a pena agravada caso a mortandade tenha ocorrido em período de defeso à fauna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 xml:space="preserve"> c/c art. 15, II, “g”,</w:t>
            </w:r>
            <w:r w:rsidRPr="00C1354D">
              <w:rPr>
                <w:rFonts w:ascii="Book Antiqua" w:eastAsia="Times New Roman" w:hAnsi="Book Antiqua" w:cs="Times New Roman"/>
                <w:b/>
                <w:sz w:val="19"/>
                <w:szCs w:val="19"/>
                <w:lang w:eastAsia="pt-BR"/>
              </w:rPr>
              <w:t xml:space="preserve"> LCA.</w:t>
            </w:r>
            <w:r>
              <w:rPr>
                <w:rStyle w:val="Refdenotaderodap"/>
                <w:rFonts w:ascii="Book Antiqua" w:eastAsia="Times New Roman" w:hAnsi="Book Antiqua" w:cs="Times New Roman"/>
                <w:b/>
                <w:sz w:val="19"/>
                <w:szCs w:val="19"/>
                <w:lang w:eastAsia="pt-BR"/>
              </w:rPr>
              <w:footnoteReference w:id="12"/>
            </w:r>
          </w:p>
          <w:p w14:paraId="111B3FB8" w14:textId="77777777" w:rsidR="00890730" w:rsidRDefault="00890730" w:rsidP="00F07CB8">
            <w:pPr>
              <w:jc w:val="both"/>
              <w:rPr>
                <w:rFonts w:ascii="Book Antiqua" w:eastAsia="Times New Roman" w:hAnsi="Book Antiqua" w:cs="Times New Roman"/>
                <w:b/>
                <w:sz w:val="19"/>
                <w:szCs w:val="19"/>
                <w:lang w:eastAsia="pt-BR"/>
              </w:rPr>
            </w:pPr>
          </w:p>
          <w:p w14:paraId="10CD9D6B" w14:textId="1A56F502" w:rsidR="007E79DB" w:rsidRDefault="007E79DB" w:rsidP="00F07CB8">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TJPR</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2012</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PUCPR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José da Silva, diretor executivo da Indústria de Cal JS Ltda., foi indiciado pela Delegacia de Crimes Ambientais da SSP/MS pela prática do crime de poluição atmosférica, praticado através do lançamento de grande quantidade de fumaça emitida pelos fornos da sociedade comercial que dirige, comprovadamente em níveis superiores aos permitidos pelo órgão ambiental estadual conforme perícia realizada. Do ponto de vista da responsabilidade penal, o acusado está sujeito a ser denunciado pelo Ministério Público e responder pelo crime de poluição, previsto no art. 54 da Lei 9605/98, desde que os efeitos da conduta resultem ou possam ter resultado danos à saúde humana, ou que provoquem a mortandade de animais ou a destruição significativa da flora. </w:t>
            </w:r>
            <w:r w:rsidRPr="00C1354D">
              <w:rPr>
                <w:rFonts w:ascii="Book Antiqua" w:eastAsia="Times New Roman" w:hAnsi="Book Antiqua" w:cs="Times New Roman"/>
                <w:b/>
                <w:sz w:val="19"/>
                <w:szCs w:val="19"/>
                <w:lang w:eastAsia="pt-BR"/>
              </w:rPr>
              <w:t>BL: art. 54, LCA.</w:t>
            </w:r>
          </w:p>
          <w:p w14:paraId="55902E83" w14:textId="77777777" w:rsidR="00F07CB8" w:rsidRPr="00C1354D" w:rsidRDefault="00F07CB8" w:rsidP="00F07CB8">
            <w:pPr>
              <w:jc w:val="both"/>
              <w:rPr>
                <w:rFonts w:ascii="Book Antiqua" w:eastAsia="Times New Roman" w:hAnsi="Book Antiqua" w:cs="Times New Roman"/>
                <w:b/>
                <w:sz w:val="19"/>
                <w:szCs w:val="19"/>
                <w:lang w:eastAsia="pt-BR"/>
              </w:rPr>
            </w:pPr>
          </w:p>
          <w:p w14:paraId="247AD54B" w14:textId="1B13ED55" w:rsidR="00FC65BC" w:rsidRPr="00C1354D" w:rsidRDefault="00350730" w:rsidP="00F07CB8">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PGEPI-2008-CESPE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Para a caracterização do crime de poluição, não é necessário que a poluição atmosférica cause danos à saúde; basta que ela motive a retirada dos habitantes e que haja perigo sério de ocorrer o evento danoso. Tal retirada pode ser apenas momentânea e pode ocorrer tanto por intervenção do poder público quanto por resolução dos próprios moradores. </w:t>
            </w:r>
            <w:r w:rsidRPr="00C1354D">
              <w:rPr>
                <w:rFonts w:ascii="Book Antiqua" w:eastAsia="Times New Roman" w:hAnsi="Book Antiqua" w:cs="Times New Roman"/>
                <w:b/>
                <w:sz w:val="19"/>
                <w:szCs w:val="19"/>
                <w:lang w:eastAsia="pt-BR"/>
              </w:rPr>
              <w:t>BL: art. 54, LCA</w:t>
            </w:r>
            <w:r w:rsidR="00FC65BC" w:rsidRPr="00C1354D">
              <w:rPr>
                <w:rFonts w:ascii="Book Antiqua" w:eastAsia="Times New Roman" w:hAnsi="Book Antiqua" w:cs="Times New Roman"/>
                <w:b/>
                <w:sz w:val="19"/>
                <w:szCs w:val="19"/>
                <w:lang w:eastAsia="pt-BR"/>
              </w:rPr>
              <w:t>.</w:t>
            </w:r>
          </w:p>
        </w:tc>
      </w:tr>
    </w:tbl>
    <w:p w14:paraId="4A8489BF" w14:textId="2274FB03"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69" w:name="art54§1"/>
      <w:bookmarkEnd w:id="169"/>
      <w:r w:rsidRPr="00C1354D">
        <w:rPr>
          <w:rFonts w:ascii="Book Antiqua" w:eastAsia="Times New Roman" w:hAnsi="Book Antiqua" w:cs="Times New Roman"/>
          <w:b/>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Se o crime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é culposo</w:t>
      </w:r>
      <w:r w:rsidRPr="001308CA">
        <w:rPr>
          <w:rFonts w:ascii="Book Antiqua" w:eastAsia="Times New Roman" w:hAnsi="Book Antiqua" w:cs="Times New Roman"/>
          <w:sz w:val="18"/>
          <w:szCs w:val="18"/>
          <w:lang w:eastAsia="pt-BR"/>
        </w:rPr>
        <w:t>:</w:t>
      </w:r>
      <w:r w:rsidR="00344EC0" w:rsidRPr="001308CA">
        <w:rPr>
          <w:rFonts w:ascii="Book Antiqua" w:eastAsia="Times New Roman" w:hAnsi="Book Antiqua" w:cs="Times New Roman"/>
          <w:sz w:val="18"/>
          <w:szCs w:val="18"/>
          <w:lang w:eastAsia="pt-BR"/>
        </w:rPr>
        <w:t xml:space="preserve"> </w:t>
      </w:r>
      <w:r w:rsidR="00344EC0" w:rsidRPr="001308CA">
        <w:rPr>
          <w:rFonts w:ascii="Book Antiqua" w:eastAsia="Times New Roman" w:hAnsi="Book Antiqua" w:cs="Times New Roman"/>
          <w:b/>
          <w:bCs/>
          <w:color w:val="FF0000"/>
          <w:sz w:val="16"/>
          <w:szCs w:val="16"/>
          <w:u w:val="single"/>
          <w:lang w:eastAsia="pt-BR"/>
        </w:rPr>
        <w:t>(MPSP-2010)</w:t>
      </w:r>
      <w:r w:rsidR="00EE050F" w:rsidRPr="001308CA">
        <w:rPr>
          <w:rFonts w:ascii="Book Antiqua" w:eastAsia="Times New Roman" w:hAnsi="Book Antiqua" w:cs="Times New Roman"/>
          <w:sz w:val="16"/>
          <w:szCs w:val="16"/>
          <w:lang w:eastAsia="pt-BR"/>
        </w:rPr>
        <w:t xml:space="preserve"> </w:t>
      </w:r>
      <w:r w:rsidR="00EE050F" w:rsidRPr="001308CA">
        <w:rPr>
          <w:rFonts w:ascii="Book Antiqua" w:eastAsia="Times New Roman" w:hAnsi="Book Antiqua" w:cs="Times New Roman"/>
          <w:b/>
          <w:bCs/>
          <w:color w:val="FF0000"/>
          <w:sz w:val="16"/>
          <w:szCs w:val="16"/>
          <w:u w:val="single"/>
          <w:lang w:eastAsia="pt-BR"/>
        </w:rPr>
        <w:t>(TJMS-2012)</w:t>
      </w:r>
      <w:r w:rsidR="00C53AC7" w:rsidRPr="001308CA">
        <w:rPr>
          <w:rFonts w:ascii="Book Antiqua" w:eastAsia="Times New Roman" w:hAnsi="Book Antiqua" w:cs="Times New Roman"/>
          <w:b/>
          <w:bCs/>
          <w:color w:val="FF0000"/>
          <w:sz w:val="16"/>
          <w:szCs w:val="16"/>
          <w:lang w:eastAsia="pt-BR"/>
        </w:rPr>
        <w:t xml:space="preserve"> </w:t>
      </w:r>
      <w:r w:rsidR="00C53AC7" w:rsidRPr="001308CA">
        <w:rPr>
          <w:rFonts w:ascii="Book Antiqua" w:eastAsia="Times New Roman" w:hAnsi="Book Antiqua" w:cs="Times New Roman"/>
          <w:b/>
          <w:color w:val="FF0000"/>
          <w:sz w:val="16"/>
          <w:szCs w:val="16"/>
          <w:u w:val="single"/>
          <w:lang w:eastAsia="pt-BR"/>
        </w:rPr>
        <w:t>(MPPI-2012)</w:t>
      </w:r>
      <w:r w:rsidR="00D7116E" w:rsidRPr="001308CA">
        <w:rPr>
          <w:rFonts w:ascii="Book Antiqua" w:eastAsia="Times New Roman" w:hAnsi="Book Antiqua" w:cs="Times New Roman"/>
          <w:b/>
          <w:color w:val="FF0000"/>
          <w:sz w:val="16"/>
          <w:szCs w:val="16"/>
          <w:lang w:eastAsia="pt-BR"/>
        </w:rPr>
        <w:t xml:space="preserve"> </w:t>
      </w:r>
      <w:r w:rsidR="00D7116E" w:rsidRPr="001308CA">
        <w:rPr>
          <w:rFonts w:ascii="Book Antiqua" w:eastAsia="Times New Roman" w:hAnsi="Book Antiqua" w:cs="Times New Roman"/>
          <w:b/>
          <w:bCs/>
          <w:color w:val="FF0000"/>
          <w:sz w:val="16"/>
          <w:szCs w:val="16"/>
          <w:u w:val="single"/>
          <w:lang w:eastAsia="pt-BR"/>
        </w:rPr>
        <w:t>(DPETO-2013)</w:t>
      </w:r>
      <w:r w:rsidR="008936E1" w:rsidRPr="001308CA">
        <w:rPr>
          <w:rFonts w:ascii="Book Antiqua" w:eastAsia="Times New Roman" w:hAnsi="Book Antiqua" w:cs="Times New Roman"/>
          <w:b/>
          <w:bCs/>
          <w:color w:val="FF0000"/>
          <w:sz w:val="16"/>
          <w:szCs w:val="16"/>
          <w:lang w:eastAsia="pt-BR"/>
        </w:rPr>
        <w:t xml:space="preserve"> </w:t>
      </w:r>
      <w:r w:rsidR="008936E1" w:rsidRPr="001308CA">
        <w:rPr>
          <w:rFonts w:ascii="Book Antiqua" w:hAnsi="Book Antiqua"/>
          <w:b/>
          <w:color w:val="FF0000"/>
          <w:sz w:val="16"/>
          <w:szCs w:val="16"/>
          <w:u w:val="single"/>
        </w:rPr>
        <w:t>(MPAM-2015)</w:t>
      </w:r>
      <w:r w:rsidR="00E56155" w:rsidRPr="001308CA">
        <w:rPr>
          <w:rFonts w:ascii="Book Antiqua" w:hAnsi="Book Antiqua"/>
          <w:b/>
          <w:color w:val="FF0000"/>
          <w:sz w:val="16"/>
          <w:szCs w:val="16"/>
        </w:rPr>
        <w:t xml:space="preserve"> </w:t>
      </w:r>
      <w:r w:rsidR="00E56155" w:rsidRPr="001308CA">
        <w:rPr>
          <w:rFonts w:ascii="Book Antiqua" w:hAnsi="Book Antiqua"/>
          <w:b/>
          <w:color w:val="FF0000"/>
          <w:sz w:val="16"/>
          <w:szCs w:val="16"/>
          <w:u w:val="single"/>
        </w:rPr>
        <w:t>(PCDF-2015)</w:t>
      </w:r>
      <w:r w:rsidR="00985618" w:rsidRPr="001308CA">
        <w:rPr>
          <w:rFonts w:ascii="Book Antiqua" w:eastAsia="Times New Roman" w:hAnsi="Book Antiqua" w:cs="Times New Roman"/>
          <w:sz w:val="16"/>
          <w:szCs w:val="16"/>
          <w:lang w:eastAsia="pt-BR"/>
        </w:rPr>
        <w:t xml:space="preserve"> </w:t>
      </w:r>
      <w:r w:rsidR="00985618" w:rsidRPr="001308CA">
        <w:rPr>
          <w:rFonts w:ascii="Book Antiqua" w:eastAsia="Times New Roman" w:hAnsi="Book Antiqua" w:cs="Times New Roman"/>
          <w:b/>
          <w:color w:val="FF0000"/>
          <w:sz w:val="16"/>
          <w:szCs w:val="16"/>
          <w:u w:val="single"/>
          <w:lang w:eastAsia="pt-BR"/>
        </w:rPr>
        <w:t>(MPRS-2016)</w:t>
      </w:r>
      <w:r w:rsidR="000B1138" w:rsidRPr="001308CA">
        <w:rPr>
          <w:rFonts w:ascii="Book Antiqua" w:eastAsia="Times New Roman" w:hAnsi="Book Antiqua" w:cs="Times New Roman"/>
          <w:b/>
          <w:color w:val="FF0000"/>
          <w:sz w:val="16"/>
          <w:szCs w:val="16"/>
          <w:lang w:eastAsia="pt-BR"/>
        </w:rPr>
        <w:t xml:space="preserve"> </w:t>
      </w:r>
      <w:r w:rsidR="000B1138" w:rsidRPr="001308CA">
        <w:rPr>
          <w:rFonts w:ascii="Book Antiqua" w:eastAsia="Times New Roman" w:hAnsi="Book Antiqua" w:cs="Times New Roman"/>
          <w:b/>
          <w:bCs/>
          <w:color w:val="FF0000"/>
          <w:sz w:val="16"/>
          <w:szCs w:val="16"/>
          <w:u w:val="single"/>
          <w:lang w:eastAsia="pt-BR"/>
        </w:rPr>
        <w:t>(PCPA-2016)</w:t>
      </w:r>
      <w:r w:rsidR="00AD738B" w:rsidRPr="001308CA">
        <w:rPr>
          <w:rFonts w:ascii="Book Antiqua" w:eastAsia="Times New Roman" w:hAnsi="Book Antiqua" w:cs="Times New Roman"/>
          <w:b/>
          <w:color w:val="FF0000"/>
          <w:sz w:val="16"/>
          <w:szCs w:val="16"/>
          <w:lang w:eastAsia="pt-BR"/>
        </w:rPr>
        <w:t xml:space="preserve"> </w:t>
      </w:r>
      <w:r w:rsidR="00AD738B" w:rsidRPr="001308CA">
        <w:rPr>
          <w:rFonts w:ascii="Book Antiqua" w:eastAsia="Times New Roman" w:hAnsi="Book Antiqua" w:cs="Times New Roman"/>
          <w:b/>
          <w:color w:val="FF0000"/>
          <w:sz w:val="16"/>
          <w:szCs w:val="16"/>
          <w:u w:val="single"/>
          <w:lang w:eastAsia="pt-BR"/>
        </w:rPr>
        <w:t>(MPPR-2017)</w:t>
      </w:r>
      <w:r w:rsidR="00B64609" w:rsidRPr="001308CA">
        <w:rPr>
          <w:rFonts w:ascii="Book Antiqua" w:eastAsia="Times New Roman" w:hAnsi="Book Antiqua" w:cs="Times New Roman"/>
          <w:b/>
          <w:color w:val="FF0000"/>
          <w:sz w:val="16"/>
          <w:szCs w:val="16"/>
          <w:lang w:eastAsia="pt-BR"/>
        </w:rPr>
        <w:t xml:space="preserve"> </w:t>
      </w:r>
      <w:r w:rsidR="00B64609" w:rsidRPr="001308CA">
        <w:rPr>
          <w:rFonts w:ascii="Book Antiqua" w:eastAsia="Times New Roman" w:hAnsi="Book Antiqua" w:cs="Times New Roman"/>
          <w:b/>
          <w:bCs/>
          <w:color w:val="FF0000"/>
          <w:sz w:val="16"/>
          <w:szCs w:val="16"/>
          <w:u w:val="single"/>
          <w:lang w:eastAsia="pt-BR"/>
        </w:rPr>
        <w:t>(PCGO-2017</w:t>
      </w:r>
      <w:r w:rsidR="0048483A" w:rsidRPr="001308CA">
        <w:rPr>
          <w:rFonts w:ascii="Book Antiqua" w:eastAsia="Times New Roman" w:hAnsi="Book Antiqua" w:cs="Times New Roman"/>
          <w:b/>
          <w:bCs/>
          <w:color w:val="FF0000"/>
          <w:sz w:val="16"/>
          <w:szCs w:val="16"/>
          <w:u w:val="single"/>
          <w:lang w:eastAsia="pt-BR"/>
        </w:rPr>
        <w:t>/2018</w:t>
      </w:r>
      <w:r w:rsidR="00B64609" w:rsidRPr="001308CA">
        <w:rPr>
          <w:rFonts w:ascii="Book Antiqua" w:eastAsia="Times New Roman" w:hAnsi="Book Antiqua" w:cs="Times New Roman"/>
          <w:b/>
          <w:bCs/>
          <w:color w:val="FF0000"/>
          <w:sz w:val="16"/>
          <w:szCs w:val="16"/>
          <w:u w:val="single"/>
          <w:lang w:eastAsia="pt-BR"/>
        </w:rPr>
        <w:t>)</w:t>
      </w:r>
    </w:p>
    <w:p w14:paraId="59A5396E" w14:textId="2949500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sz w:val="19"/>
          <w:szCs w:val="19"/>
          <w:lang w:eastAsia="pt-BR"/>
        </w:rPr>
        <w:t xml:space="preserve">Pena - </w:t>
      </w:r>
      <w:r w:rsidRPr="009B64BE">
        <w:rPr>
          <w:rFonts w:ascii="Book Antiqua" w:eastAsia="Times New Roman" w:hAnsi="Book Antiqua" w:cs="Times New Roman"/>
          <w:b/>
          <w:bCs/>
          <w:sz w:val="19"/>
          <w:szCs w:val="19"/>
          <w:highlight w:val="yellow"/>
          <w:lang w:eastAsia="pt-BR"/>
        </w:rPr>
        <w:t>detenção</w:t>
      </w:r>
      <w:r w:rsidRPr="00C53AC7">
        <w:rPr>
          <w:rFonts w:ascii="Book Antiqua" w:eastAsia="Times New Roman" w:hAnsi="Book Antiqua" w:cs="Times New Roman"/>
          <w:b/>
          <w:bCs/>
          <w:sz w:val="19"/>
          <w:szCs w:val="19"/>
          <w:lang w:eastAsia="pt-BR"/>
        </w:rPr>
        <w:t xml:space="preserve">, de seis meses a um ano, e </w:t>
      </w:r>
      <w:r w:rsidRPr="009B64BE">
        <w:rPr>
          <w:rFonts w:ascii="Book Antiqua" w:eastAsia="Times New Roman" w:hAnsi="Book Antiqua" w:cs="Times New Roman"/>
          <w:b/>
          <w:bCs/>
          <w:sz w:val="19"/>
          <w:szCs w:val="19"/>
          <w:highlight w:val="yellow"/>
          <w:lang w:eastAsia="pt-BR"/>
        </w:rPr>
        <w:t>multa</w:t>
      </w:r>
      <w:r w:rsidRPr="001308CA">
        <w:rPr>
          <w:rFonts w:ascii="Book Antiqua" w:eastAsia="Times New Roman" w:hAnsi="Book Antiqua" w:cs="Times New Roman"/>
          <w:sz w:val="18"/>
          <w:szCs w:val="18"/>
          <w:lang w:eastAsia="pt-BR"/>
        </w:rPr>
        <w:t>.</w:t>
      </w:r>
      <w:r w:rsidR="00C53AC7" w:rsidRPr="001308CA">
        <w:rPr>
          <w:rFonts w:ascii="Book Antiqua" w:eastAsia="Times New Roman" w:hAnsi="Book Antiqua" w:cs="Times New Roman"/>
          <w:sz w:val="18"/>
          <w:szCs w:val="18"/>
          <w:lang w:eastAsia="pt-BR"/>
        </w:rPr>
        <w:t xml:space="preserve"> </w:t>
      </w:r>
      <w:r w:rsidR="00C53AC7" w:rsidRPr="001308CA">
        <w:rPr>
          <w:rFonts w:ascii="Book Antiqua" w:eastAsia="Times New Roman" w:hAnsi="Book Antiqua" w:cs="Times New Roman"/>
          <w:b/>
          <w:color w:val="FF0000"/>
          <w:sz w:val="16"/>
          <w:szCs w:val="16"/>
          <w:u w:val="single"/>
          <w:lang w:eastAsia="pt-BR"/>
        </w:rPr>
        <w:t>(MPPI-2012)</w:t>
      </w:r>
    </w:p>
    <w:tbl>
      <w:tblPr>
        <w:tblStyle w:val="Tabelacomgrade"/>
        <w:tblW w:w="0" w:type="auto"/>
        <w:shd w:val="clear" w:color="auto" w:fill="CCFFFF"/>
        <w:tblLook w:val="04A0" w:firstRow="1" w:lastRow="0" w:firstColumn="1" w:lastColumn="0" w:noHBand="0" w:noVBand="1"/>
      </w:tblPr>
      <w:tblGrid>
        <w:gridCol w:w="8494"/>
      </w:tblGrid>
      <w:tr w:rsidR="00D5715A" w:rsidRPr="00C1354D" w14:paraId="175423CA" w14:textId="77777777" w:rsidTr="0011044C">
        <w:tc>
          <w:tcPr>
            <w:tcW w:w="8494" w:type="dxa"/>
            <w:shd w:val="clear" w:color="auto" w:fill="CCFFFF"/>
          </w:tcPr>
          <w:p w14:paraId="29EE3AF1" w14:textId="77777777" w:rsidR="00D5715A" w:rsidRDefault="00D5715A" w:rsidP="0011044C">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PCGO-2017</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D5715A">
              <w:rPr>
                <w:rFonts w:ascii="Book Antiqua" w:eastAsia="Times New Roman" w:hAnsi="Book Antiqua" w:cs="Times New Roman"/>
                <w:sz w:val="19"/>
                <w:szCs w:val="19"/>
                <w:lang w:eastAsia="pt-BR"/>
              </w:rPr>
              <w:t xml:space="preserve">Uma mineradora está respondendo por supostamente ter causado poluição capaz de gerar danos à saúde dos moradores de área próxima ao local de suas atividades. Alguns sócios com poderes de gerência foram apontados como corresponsáveis na esfera criminal. Foram impostas duas multas administrativas elevadas, uma por ente estadual e outra por ente federal, com </w:t>
            </w:r>
            <w:r w:rsidRPr="00D5715A">
              <w:rPr>
                <w:rFonts w:ascii="Book Antiqua" w:eastAsia="Times New Roman" w:hAnsi="Book Antiqua" w:cs="Times New Roman"/>
                <w:sz w:val="19"/>
                <w:szCs w:val="19"/>
                <w:lang w:eastAsia="pt-BR"/>
              </w:rPr>
              <w:lastRenderedPageBreak/>
              <w:t>base na mesma conduta. Na motivação, foi invocado o alto poder econômico da empresa como fator para gradação das multas. Alguns moradores já ajuizaram ações cíveis de reparação de danos. Com relação a essa situação hipotética, assinale a opção correta à luz da legislação pertinente e das posições doutrinárias majoritariamente aceitas</w:t>
            </w:r>
            <w:r>
              <w:rPr>
                <w:rFonts w:ascii="Book Antiqua" w:eastAsia="Times New Roman" w:hAnsi="Book Antiqua" w:cs="Times New Roman"/>
                <w:sz w:val="19"/>
                <w:szCs w:val="19"/>
                <w:lang w:eastAsia="pt-BR"/>
              </w:rPr>
              <w:t xml:space="preserve">: </w:t>
            </w:r>
            <w:r w:rsidRPr="00D5715A">
              <w:rPr>
                <w:rFonts w:ascii="Book Antiqua" w:eastAsia="Times New Roman" w:hAnsi="Book Antiqua" w:cs="Times New Roman"/>
                <w:sz w:val="19"/>
                <w:szCs w:val="19"/>
                <w:lang w:eastAsia="pt-BR"/>
              </w:rPr>
              <w:t>Ainda que tenha inexistido dolo na geração da poluição, poderá haver responsabilização criminal no caso.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54, §</w:t>
            </w:r>
            <w:r>
              <w:rPr>
                <w:rFonts w:ascii="Book Antiqua" w:eastAsia="Times New Roman" w:hAnsi="Book Antiqua" w:cs="Times New Roman"/>
                <w:b/>
                <w:sz w:val="19"/>
                <w:szCs w:val="19"/>
                <w:lang w:eastAsia="pt-BR"/>
              </w:rPr>
              <w:t>1</w:t>
            </w:r>
            <w:r w:rsidRPr="00C1354D">
              <w:rPr>
                <w:rFonts w:ascii="Book Antiqua" w:eastAsia="Times New Roman" w:hAnsi="Book Antiqua" w:cs="Times New Roman"/>
                <w:b/>
                <w:sz w:val="19"/>
                <w:szCs w:val="19"/>
                <w:lang w:eastAsia="pt-BR"/>
              </w:rPr>
              <w:t>º, LCA.</w:t>
            </w:r>
          </w:p>
          <w:p w14:paraId="4D0A1854" w14:textId="43257E9F" w:rsidR="00B954B4" w:rsidRPr="00B954B4" w:rsidRDefault="00D5715A" w:rsidP="0011044C">
            <w:pPr>
              <w:spacing w:before="100" w:beforeAutospacing="1" w:after="100" w:afterAutospacing="1"/>
              <w:jc w:val="both"/>
              <w:rPr>
                <w:rFonts w:ascii="Book Antiqua" w:eastAsia="Times New Roman" w:hAnsi="Book Antiqua" w:cs="Times New Roman"/>
                <w:bCs/>
                <w:i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F07CB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Portanto, a</w:t>
            </w:r>
            <w:r w:rsidRPr="00D5715A">
              <w:rPr>
                <w:rFonts w:ascii="Book Antiqua" w:eastAsia="Times New Roman" w:hAnsi="Book Antiqua" w:cs="Times New Roman"/>
                <w:bCs/>
                <w:iCs/>
                <w:sz w:val="19"/>
                <w:szCs w:val="19"/>
                <w:lang w:eastAsia="pt-BR"/>
              </w:rPr>
              <w:t xml:space="preserve">inda que tenha inexistido dolo na geração da poluição, poderá haver responsabilização criminal no caso. </w:t>
            </w:r>
            <w:r>
              <w:rPr>
                <w:rFonts w:ascii="Book Antiqua" w:eastAsia="Times New Roman" w:hAnsi="Book Antiqua" w:cs="Times New Roman"/>
                <w:bCs/>
                <w:iCs/>
                <w:sz w:val="19"/>
                <w:szCs w:val="19"/>
                <w:lang w:eastAsia="pt-BR"/>
              </w:rPr>
              <w:t>Isso porque</w:t>
            </w:r>
            <w:r w:rsidRPr="00D5715A">
              <w:rPr>
                <w:rFonts w:ascii="Book Antiqua" w:eastAsia="Times New Roman" w:hAnsi="Book Antiqua" w:cs="Times New Roman"/>
                <w:bCs/>
                <w:iCs/>
                <w:sz w:val="19"/>
                <w:szCs w:val="19"/>
                <w:lang w:eastAsia="pt-BR"/>
              </w:rPr>
              <w:t xml:space="preserve"> poderá ser punido por eventual conduta culposa, nos termos da lei. O que é vedado pelo ordenamento jurídico é a responsabilização penal objetiva, ou seja, sem que o acusado tenha concorrido</w:t>
            </w:r>
            <w:r>
              <w:rPr>
                <w:rFonts w:ascii="Book Antiqua" w:eastAsia="Times New Roman" w:hAnsi="Book Antiqua" w:cs="Times New Roman"/>
                <w:bCs/>
                <w:iCs/>
                <w:sz w:val="19"/>
                <w:szCs w:val="19"/>
                <w:lang w:eastAsia="pt-BR"/>
              </w:rPr>
              <w:t>,</w:t>
            </w:r>
            <w:r w:rsidRPr="00D5715A">
              <w:rPr>
                <w:rFonts w:ascii="Book Antiqua" w:eastAsia="Times New Roman" w:hAnsi="Book Antiqua" w:cs="Times New Roman"/>
                <w:bCs/>
                <w:iCs/>
                <w:sz w:val="19"/>
                <w:szCs w:val="19"/>
                <w:lang w:eastAsia="pt-BR"/>
              </w:rPr>
              <w:t xml:space="preserve"> ao menos</w:t>
            </w:r>
            <w:r>
              <w:rPr>
                <w:rFonts w:ascii="Book Antiqua" w:eastAsia="Times New Roman" w:hAnsi="Book Antiqua" w:cs="Times New Roman"/>
                <w:bCs/>
                <w:iCs/>
                <w:sz w:val="19"/>
                <w:szCs w:val="19"/>
                <w:lang w:eastAsia="pt-BR"/>
              </w:rPr>
              <w:t>,</w:t>
            </w:r>
            <w:r w:rsidRPr="00D5715A">
              <w:rPr>
                <w:rFonts w:ascii="Book Antiqua" w:eastAsia="Times New Roman" w:hAnsi="Book Antiqua" w:cs="Times New Roman"/>
                <w:bCs/>
                <w:iCs/>
                <w:sz w:val="19"/>
                <w:szCs w:val="19"/>
                <w:lang w:eastAsia="pt-BR"/>
              </w:rPr>
              <w:t xml:space="preserve"> culposament</w:t>
            </w:r>
            <w:r>
              <w:rPr>
                <w:rFonts w:ascii="Book Antiqua" w:eastAsia="Times New Roman" w:hAnsi="Book Antiqua" w:cs="Times New Roman"/>
                <w:bCs/>
                <w:iCs/>
                <w:sz w:val="19"/>
                <w:szCs w:val="19"/>
                <w:lang w:eastAsia="pt-BR"/>
              </w:rPr>
              <w:t>e</w:t>
            </w:r>
            <w:r w:rsidRPr="00D5715A">
              <w:rPr>
                <w:rFonts w:ascii="Book Antiqua" w:eastAsia="Times New Roman" w:hAnsi="Book Antiqua" w:cs="Times New Roman"/>
                <w:bCs/>
                <w:iCs/>
                <w:sz w:val="19"/>
                <w:szCs w:val="19"/>
                <w:lang w:eastAsia="pt-BR"/>
              </w:rPr>
              <w:t xml:space="preserve"> para a prática do delito.</w:t>
            </w:r>
          </w:p>
        </w:tc>
      </w:tr>
    </w:tbl>
    <w:p w14:paraId="32991105" w14:textId="77777777" w:rsidR="00322EFC" w:rsidRPr="008E054A" w:rsidRDefault="00322EFC" w:rsidP="000064E0">
      <w:pPr>
        <w:spacing w:before="100" w:beforeAutospacing="1" w:after="100" w:afterAutospacing="1" w:line="240" w:lineRule="auto"/>
        <w:ind w:firstLine="567"/>
        <w:jc w:val="both"/>
        <w:rPr>
          <w:rFonts w:ascii="Book Antiqua" w:eastAsia="Times New Roman" w:hAnsi="Book Antiqua" w:cs="Times New Roman"/>
          <w:b/>
          <w:sz w:val="19"/>
          <w:szCs w:val="19"/>
          <w:lang w:eastAsia="pt-BR"/>
        </w:rPr>
      </w:pPr>
      <w:bookmarkStart w:id="170" w:name="art54§2"/>
      <w:bookmarkEnd w:id="170"/>
      <w:r w:rsidRPr="00C1354D">
        <w:rPr>
          <w:rFonts w:ascii="Book Antiqua" w:eastAsia="Times New Roman" w:hAnsi="Book Antiqua" w:cs="Times New Roman"/>
          <w:b/>
          <w:sz w:val="19"/>
          <w:szCs w:val="19"/>
          <w:highlight w:val="magenta"/>
          <w:lang w:eastAsia="pt-BR"/>
        </w:rPr>
        <w:lastRenderedPageBreak/>
        <w:t xml:space="preserve">§ </w:t>
      </w:r>
      <w:r w:rsidRPr="008E054A">
        <w:rPr>
          <w:rFonts w:ascii="Book Antiqua" w:eastAsia="Times New Roman" w:hAnsi="Book Antiqua" w:cs="Times New Roman"/>
          <w:b/>
          <w:sz w:val="19"/>
          <w:szCs w:val="19"/>
          <w:highlight w:val="magenta"/>
          <w:lang w:eastAsia="pt-BR"/>
        </w:rPr>
        <w:t>2º</w:t>
      </w:r>
      <w:r w:rsidRPr="008E054A">
        <w:rPr>
          <w:rFonts w:ascii="Book Antiqua" w:eastAsia="Times New Roman" w:hAnsi="Book Antiqua" w:cs="Times New Roman"/>
          <w:b/>
          <w:sz w:val="19"/>
          <w:szCs w:val="19"/>
          <w:lang w:eastAsia="pt-BR"/>
        </w:rPr>
        <w:t xml:space="preserve"> Se o crime:</w:t>
      </w:r>
    </w:p>
    <w:p w14:paraId="352EC169" w14:textId="23D8ACFC" w:rsidR="00322EFC" w:rsidRPr="008E054A"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E054A">
        <w:rPr>
          <w:rFonts w:ascii="Book Antiqua" w:eastAsia="Times New Roman" w:hAnsi="Book Antiqua" w:cs="Times New Roman"/>
          <w:sz w:val="19"/>
          <w:szCs w:val="19"/>
          <w:lang w:eastAsia="pt-BR"/>
        </w:rPr>
        <w:t>I - tornar uma área, urbana ou rural, imprópria para a ocupação humana;</w:t>
      </w:r>
      <w:r w:rsidR="008E054A" w:rsidRPr="008E054A">
        <w:rPr>
          <w:rFonts w:ascii="Book Antiqua" w:eastAsia="Times New Roman" w:hAnsi="Book Antiqua" w:cs="Times New Roman"/>
          <w:sz w:val="19"/>
          <w:szCs w:val="19"/>
          <w:lang w:eastAsia="pt-BR"/>
        </w:rPr>
        <w:t xml:space="preserve"> </w:t>
      </w:r>
    </w:p>
    <w:p w14:paraId="5DBEB5C1" w14:textId="298309C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E054A">
        <w:rPr>
          <w:rFonts w:ascii="Book Antiqua" w:eastAsia="Times New Roman" w:hAnsi="Book Antiqua" w:cs="Times New Roman"/>
          <w:b/>
          <w:bCs/>
          <w:sz w:val="19"/>
          <w:szCs w:val="19"/>
          <w:lang w:eastAsia="pt-BR"/>
        </w:rPr>
        <w:t xml:space="preserve">II - causar </w:t>
      </w:r>
      <w:r w:rsidRPr="008E054A">
        <w:rPr>
          <w:rFonts w:ascii="Book Antiqua" w:eastAsia="Times New Roman" w:hAnsi="Book Antiqua" w:cs="Times New Roman"/>
          <w:b/>
          <w:bCs/>
          <w:caps/>
          <w:sz w:val="19"/>
          <w:szCs w:val="19"/>
          <w:shd w:val="clear" w:color="auto" w:fill="F7CAAC" w:themeFill="accent2" w:themeFillTint="66"/>
          <w:lang w:eastAsia="pt-BR"/>
        </w:rPr>
        <w:t>poluição atmosférica</w:t>
      </w:r>
      <w:r w:rsidRPr="008E054A">
        <w:rPr>
          <w:rFonts w:ascii="Book Antiqua" w:eastAsia="Times New Roman" w:hAnsi="Book Antiqua" w:cs="Times New Roman"/>
          <w:b/>
          <w:bCs/>
          <w:sz w:val="19"/>
          <w:szCs w:val="19"/>
          <w:lang w:eastAsia="pt-BR"/>
        </w:rPr>
        <w:t xml:space="preserve"> que </w:t>
      </w:r>
      <w:r w:rsidRPr="008E054A">
        <w:rPr>
          <w:rFonts w:ascii="Book Antiqua" w:eastAsia="Times New Roman" w:hAnsi="Book Antiqua" w:cs="Times New Roman"/>
          <w:b/>
          <w:bCs/>
          <w:caps/>
          <w:sz w:val="19"/>
          <w:szCs w:val="19"/>
          <w:highlight w:val="green"/>
          <w:lang w:eastAsia="pt-BR"/>
        </w:rPr>
        <w:t>provoque</w:t>
      </w:r>
      <w:r w:rsidRPr="008E054A">
        <w:rPr>
          <w:rFonts w:ascii="Book Antiqua" w:eastAsia="Times New Roman" w:hAnsi="Book Antiqua" w:cs="Times New Roman"/>
          <w:b/>
          <w:bCs/>
          <w:sz w:val="19"/>
          <w:szCs w:val="19"/>
          <w:lang w:eastAsia="pt-BR"/>
        </w:rPr>
        <w:t xml:space="preserve"> </w:t>
      </w:r>
      <w:r w:rsidRPr="008E054A">
        <w:rPr>
          <w:rFonts w:ascii="Book Antiqua" w:eastAsia="Times New Roman" w:hAnsi="Book Antiqua" w:cs="Times New Roman"/>
          <w:b/>
          <w:bCs/>
          <w:sz w:val="19"/>
          <w:szCs w:val="19"/>
          <w:highlight w:val="cyan"/>
          <w:lang w:eastAsia="pt-BR"/>
        </w:rPr>
        <w:t>a retirada</w:t>
      </w:r>
      <w:r w:rsidRPr="008E054A">
        <w:rPr>
          <w:rFonts w:ascii="Book Antiqua" w:eastAsia="Times New Roman" w:hAnsi="Book Antiqua" w:cs="Times New Roman"/>
          <w:b/>
          <w:bCs/>
          <w:sz w:val="19"/>
          <w:szCs w:val="19"/>
          <w:lang w:eastAsia="pt-BR"/>
        </w:rPr>
        <w:t xml:space="preserve">, </w:t>
      </w:r>
      <w:r w:rsidRPr="008E054A">
        <w:rPr>
          <w:rFonts w:ascii="Book Antiqua" w:eastAsia="Times New Roman" w:hAnsi="Book Antiqua" w:cs="Times New Roman"/>
          <w:b/>
          <w:bCs/>
          <w:sz w:val="19"/>
          <w:szCs w:val="19"/>
          <w:highlight w:val="yellow"/>
          <w:lang w:eastAsia="pt-BR"/>
        </w:rPr>
        <w:t>ainda que momentânea</w:t>
      </w:r>
      <w:r w:rsidRPr="008E054A">
        <w:rPr>
          <w:rFonts w:ascii="Book Antiqua" w:eastAsia="Times New Roman" w:hAnsi="Book Antiqua" w:cs="Times New Roman"/>
          <w:b/>
          <w:bCs/>
          <w:sz w:val="19"/>
          <w:szCs w:val="19"/>
          <w:lang w:eastAsia="pt-BR"/>
        </w:rPr>
        <w:t xml:space="preserve">, </w:t>
      </w:r>
      <w:r w:rsidRPr="008E054A">
        <w:rPr>
          <w:rFonts w:ascii="Book Antiqua" w:eastAsia="Times New Roman" w:hAnsi="Book Antiqua" w:cs="Times New Roman"/>
          <w:b/>
          <w:bCs/>
          <w:sz w:val="19"/>
          <w:szCs w:val="19"/>
          <w:highlight w:val="cyan"/>
          <w:lang w:eastAsia="pt-BR"/>
        </w:rPr>
        <w:t>dos habitantes das áreas afetadas</w:t>
      </w:r>
      <w:r w:rsidRPr="008E054A">
        <w:rPr>
          <w:rFonts w:ascii="Book Antiqua" w:eastAsia="Times New Roman" w:hAnsi="Book Antiqua" w:cs="Times New Roman"/>
          <w:b/>
          <w:bCs/>
          <w:sz w:val="19"/>
          <w:szCs w:val="19"/>
          <w:lang w:eastAsia="pt-BR"/>
        </w:rPr>
        <w:t>, ou que cause danos diretos à saúde da população</w:t>
      </w:r>
      <w:r w:rsidRPr="001308CA">
        <w:rPr>
          <w:rFonts w:ascii="Book Antiqua" w:eastAsia="Times New Roman" w:hAnsi="Book Antiqua" w:cs="Times New Roman"/>
          <w:sz w:val="18"/>
          <w:szCs w:val="18"/>
          <w:lang w:eastAsia="pt-BR"/>
        </w:rPr>
        <w:t>;</w:t>
      </w:r>
      <w:r w:rsidR="00B8583C" w:rsidRPr="001308CA">
        <w:rPr>
          <w:rFonts w:ascii="Book Antiqua" w:eastAsia="Times New Roman" w:hAnsi="Book Antiqua" w:cs="Times New Roman"/>
          <w:sz w:val="18"/>
          <w:szCs w:val="18"/>
          <w:lang w:eastAsia="pt-BR"/>
        </w:rPr>
        <w:t xml:space="preserve"> </w:t>
      </w:r>
      <w:r w:rsidR="00B8583C" w:rsidRPr="001308CA">
        <w:rPr>
          <w:rFonts w:ascii="Book Antiqua" w:eastAsia="Times New Roman" w:hAnsi="Book Antiqua" w:cs="Times New Roman"/>
          <w:b/>
          <w:bCs/>
          <w:color w:val="FF0000"/>
          <w:sz w:val="16"/>
          <w:szCs w:val="16"/>
          <w:u w:val="single"/>
          <w:lang w:eastAsia="pt-BR"/>
        </w:rPr>
        <w:t>(TJPI-2007)</w:t>
      </w:r>
      <w:r w:rsidR="00444448" w:rsidRPr="001308CA">
        <w:rPr>
          <w:rFonts w:ascii="Book Antiqua" w:eastAsia="Times New Roman" w:hAnsi="Book Antiqua" w:cs="Times New Roman"/>
          <w:sz w:val="18"/>
          <w:szCs w:val="18"/>
          <w:lang w:eastAsia="pt-BR"/>
        </w:rPr>
        <w:t xml:space="preserve"> </w:t>
      </w:r>
      <w:r w:rsidR="00444448" w:rsidRPr="001308CA">
        <w:rPr>
          <w:rFonts w:ascii="Book Antiqua" w:eastAsia="Times New Roman" w:hAnsi="Book Antiqua" w:cs="Times New Roman"/>
          <w:b/>
          <w:bCs/>
          <w:color w:val="FF0000"/>
          <w:sz w:val="16"/>
          <w:szCs w:val="16"/>
          <w:u w:val="single"/>
          <w:lang w:eastAsia="pt-BR"/>
        </w:rPr>
        <w:t>(PCPA-2016)</w:t>
      </w:r>
    </w:p>
    <w:p w14:paraId="784F9A6E" w14:textId="0C66DC8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III - causar </w:t>
      </w:r>
      <w:r w:rsidRPr="00C1354D">
        <w:rPr>
          <w:rFonts w:ascii="Book Antiqua" w:eastAsia="Times New Roman" w:hAnsi="Book Antiqua" w:cs="Times New Roman"/>
          <w:b/>
          <w:caps/>
          <w:sz w:val="19"/>
          <w:szCs w:val="19"/>
          <w:shd w:val="clear" w:color="auto" w:fill="F7CAAC" w:themeFill="accent2" w:themeFillTint="66"/>
          <w:lang w:eastAsia="pt-BR"/>
        </w:rPr>
        <w:t>poluição hídrica</w:t>
      </w:r>
      <w:r w:rsidRPr="00C1354D">
        <w:rPr>
          <w:rFonts w:ascii="Book Antiqua" w:eastAsia="Times New Roman" w:hAnsi="Book Antiqua" w:cs="Times New Roman"/>
          <w:sz w:val="19"/>
          <w:szCs w:val="19"/>
          <w:lang w:eastAsia="pt-BR"/>
        </w:rPr>
        <w:t xml:space="preserve"> que </w:t>
      </w:r>
      <w:r w:rsidRPr="00C1354D">
        <w:rPr>
          <w:rFonts w:ascii="Book Antiqua" w:eastAsia="Times New Roman" w:hAnsi="Book Antiqua" w:cs="Times New Roman"/>
          <w:b/>
          <w:caps/>
          <w:sz w:val="19"/>
          <w:szCs w:val="19"/>
          <w:highlight w:val="green"/>
          <w:lang w:eastAsia="pt-BR"/>
        </w:rPr>
        <w:t>torne necessária</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sz w:val="19"/>
          <w:szCs w:val="19"/>
          <w:highlight w:val="cyan"/>
          <w:lang w:eastAsia="pt-BR"/>
        </w:rPr>
        <w:t>interrupção do abastecimento público de água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de uma comunidade</w:t>
      </w:r>
      <w:r w:rsidRPr="001308CA">
        <w:rPr>
          <w:rFonts w:ascii="Book Antiqua" w:eastAsia="Times New Roman" w:hAnsi="Book Antiqua" w:cs="Times New Roman"/>
          <w:sz w:val="18"/>
          <w:szCs w:val="18"/>
          <w:lang w:eastAsia="pt-BR"/>
        </w:rPr>
        <w:t>;</w:t>
      </w:r>
      <w:r w:rsidR="00B8583C" w:rsidRPr="001308CA">
        <w:rPr>
          <w:rFonts w:ascii="Book Antiqua" w:eastAsia="Times New Roman" w:hAnsi="Book Antiqua" w:cs="Times New Roman"/>
          <w:sz w:val="18"/>
          <w:szCs w:val="18"/>
          <w:lang w:eastAsia="pt-BR"/>
        </w:rPr>
        <w:t xml:space="preserve"> </w:t>
      </w:r>
      <w:r w:rsidR="00B8583C" w:rsidRPr="001308CA">
        <w:rPr>
          <w:rFonts w:ascii="Book Antiqua" w:eastAsia="Times New Roman" w:hAnsi="Book Antiqua" w:cs="Times New Roman"/>
          <w:b/>
          <w:bCs/>
          <w:color w:val="FF0000"/>
          <w:sz w:val="16"/>
          <w:szCs w:val="16"/>
          <w:u w:val="single"/>
          <w:lang w:eastAsia="pt-BR"/>
        </w:rPr>
        <w:t>(TJPI-2007)</w:t>
      </w:r>
      <w:r w:rsidR="00B06538" w:rsidRPr="001308CA">
        <w:rPr>
          <w:rFonts w:ascii="Book Antiqua" w:eastAsia="Times New Roman" w:hAnsi="Book Antiqua" w:cs="Times New Roman"/>
          <w:sz w:val="18"/>
          <w:szCs w:val="18"/>
          <w:lang w:eastAsia="pt-BR"/>
        </w:rPr>
        <w:t xml:space="preserve"> </w:t>
      </w:r>
      <w:r w:rsidR="00B06538" w:rsidRPr="001308CA">
        <w:rPr>
          <w:rFonts w:ascii="Book Antiqua" w:eastAsia="Times New Roman" w:hAnsi="Book Antiqua" w:cs="Times New Roman"/>
          <w:b/>
          <w:bCs/>
          <w:color w:val="FF0000"/>
          <w:sz w:val="16"/>
          <w:szCs w:val="16"/>
          <w:u w:val="single"/>
          <w:lang w:eastAsia="pt-BR"/>
        </w:rPr>
        <w:t>(MPRR-2012)</w:t>
      </w:r>
      <w:r w:rsidR="00B8583C" w:rsidRPr="001308CA">
        <w:rPr>
          <w:rFonts w:ascii="Book Antiqua" w:eastAsia="Times New Roman" w:hAnsi="Book Antiqua" w:cs="Times New Roman"/>
          <w:b/>
          <w:bCs/>
          <w:color w:val="FF0000"/>
          <w:sz w:val="16"/>
          <w:szCs w:val="16"/>
          <w:lang w:eastAsia="pt-BR"/>
        </w:rPr>
        <w:t xml:space="preserve"> </w:t>
      </w:r>
      <w:r w:rsidR="00B8583C" w:rsidRPr="001308CA">
        <w:rPr>
          <w:rFonts w:ascii="Book Antiqua" w:eastAsia="Times New Roman" w:hAnsi="Book Antiqua" w:cs="Times New Roman"/>
          <w:b/>
          <w:bCs/>
          <w:color w:val="FF0000"/>
          <w:sz w:val="16"/>
          <w:szCs w:val="16"/>
          <w:u w:val="single"/>
          <w:lang w:eastAsia="pt-BR"/>
        </w:rPr>
        <w:t>(PCPA-2016)</w:t>
      </w:r>
      <w:r w:rsidR="00B8583C" w:rsidRPr="001308CA">
        <w:rPr>
          <w:rFonts w:ascii="Book Antiqua" w:eastAsia="Times New Roman" w:hAnsi="Book Antiqua" w:cs="Times New Roman"/>
          <w:b/>
          <w:bCs/>
          <w:color w:val="FF0000"/>
          <w:sz w:val="16"/>
          <w:szCs w:val="16"/>
          <w:lang w:eastAsia="pt-BR"/>
        </w:rPr>
        <w:t xml:space="preserve"> </w:t>
      </w:r>
      <w:r w:rsidR="00B8583C" w:rsidRPr="001308CA">
        <w:rPr>
          <w:rFonts w:ascii="Book Antiqua" w:eastAsia="Times New Roman" w:hAnsi="Book Antiqua" w:cs="Times New Roman"/>
          <w:b/>
          <w:bCs/>
          <w:color w:val="FF0000"/>
          <w:sz w:val="16"/>
          <w:szCs w:val="16"/>
          <w:u w:val="single"/>
          <w:lang w:eastAsia="pt-BR"/>
        </w:rPr>
        <w:t>(TJSC-2017)</w:t>
      </w:r>
      <w:r w:rsidR="008E054A" w:rsidRPr="001308CA">
        <w:rPr>
          <w:rFonts w:ascii="Book Antiqua" w:eastAsia="Times New Roman" w:hAnsi="Book Antiqua" w:cs="Times New Roman"/>
          <w:b/>
          <w:bCs/>
          <w:color w:val="FF0000"/>
          <w:sz w:val="16"/>
          <w:szCs w:val="16"/>
          <w:lang w:eastAsia="pt-BR"/>
        </w:rPr>
        <w:t xml:space="preserve"> </w:t>
      </w:r>
      <w:r w:rsidR="008E054A" w:rsidRPr="001308CA">
        <w:rPr>
          <w:rFonts w:ascii="Book Antiqua" w:eastAsia="Times New Roman" w:hAnsi="Book Antiqua" w:cs="Times New Roman"/>
          <w:b/>
          <w:bCs/>
          <w:color w:val="FF0000"/>
          <w:sz w:val="16"/>
          <w:szCs w:val="16"/>
          <w:u w:val="single"/>
          <w:lang w:eastAsia="pt-BR"/>
        </w:rPr>
        <w:t>(PCBA-2018)</w:t>
      </w:r>
      <w:r w:rsidR="00890730" w:rsidRPr="001308CA">
        <w:rPr>
          <w:rFonts w:ascii="Book Antiqua" w:eastAsia="Times New Roman" w:hAnsi="Book Antiqua" w:cs="Times New Roman"/>
          <w:b/>
          <w:bCs/>
          <w:color w:val="FF0000"/>
          <w:sz w:val="16"/>
          <w:szCs w:val="16"/>
          <w:lang w:eastAsia="pt-BR"/>
        </w:rPr>
        <w:t xml:space="preserve"> </w:t>
      </w:r>
      <w:r w:rsidR="00890730" w:rsidRPr="001308CA">
        <w:rPr>
          <w:rFonts w:ascii="Book Antiqua" w:hAnsi="Book Antiqua"/>
          <w:b/>
          <w:color w:val="FF0000"/>
          <w:sz w:val="16"/>
          <w:szCs w:val="16"/>
          <w:u w:val="single"/>
        </w:rPr>
        <w:t>(PCRN-2021)</w:t>
      </w:r>
      <w:r w:rsidR="009B64BE" w:rsidRPr="001308CA">
        <w:rPr>
          <w:rFonts w:ascii="Book Antiqua" w:eastAsia="Times New Roman" w:hAnsi="Book Antiqua" w:cs="Times New Roman"/>
          <w:b/>
          <w:bCs/>
          <w:color w:val="FF0000"/>
          <w:sz w:val="16"/>
          <w:szCs w:val="16"/>
          <w:lang w:eastAsia="pt-BR"/>
        </w:rPr>
        <w:t xml:space="preserve"> </w:t>
      </w:r>
      <w:r w:rsidR="009B64BE" w:rsidRPr="001308CA">
        <w:rPr>
          <w:rFonts w:ascii="Book Antiqua" w:hAnsi="Book Antiqua"/>
          <w:b/>
          <w:color w:val="FF0000"/>
          <w:sz w:val="16"/>
          <w:szCs w:val="16"/>
          <w:u w:val="single"/>
        </w:rPr>
        <w:t>(PCAM-2022)</w:t>
      </w:r>
    </w:p>
    <w:tbl>
      <w:tblPr>
        <w:tblStyle w:val="Tabelacomgrade"/>
        <w:tblW w:w="0" w:type="auto"/>
        <w:shd w:val="clear" w:color="auto" w:fill="CCFFFF"/>
        <w:tblLook w:val="04A0" w:firstRow="1" w:lastRow="0" w:firstColumn="1" w:lastColumn="0" w:noHBand="0" w:noVBand="1"/>
      </w:tblPr>
      <w:tblGrid>
        <w:gridCol w:w="8494"/>
      </w:tblGrid>
      <w:tr w:rsidR="00CA0AFF" w:rsidRPr="00C1354D" w14:paraId="7677322C" w14:textId="77777777" w:rsidTr="00A01E2F">
        <w:tc>
          <w:tcPr>
            <w:tcW w:w="8494" w:type="dxa"/>
            <w:shd w:val="clear" w:color="auto" w:fill="CCFFFF"/>
          </w:tcPr>
          <w:p w14:paraId="44A538BE" w14:textId="4F88DD76" w:rsidR="009B64BE" w:rsidRPr="009B64BE" w:rsidRDefault="009B64BE" w:rsidP="009B64B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B64BE">
              <w:rPr>
                <w:rFonts w:ascii="Book Antiqua" w:eastAsia="Times New Roman" w:hAnsi="Book Antiqua" w:cs="Times New Roman"/>
                <w:b/>
                <w:sz w:val="19"/>
                <w:szCs w:val="19"/>
                <w:highlight w:val="yellow"/>
                <w:lang w:eastAsia="pt-BR"/>
              </w:rPr>
              <w:t>PCAM-2022-FGV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B64BE">
              <w:rPr>
                <w:rFonts w:ascii="Book Antiqua" w:eastAsia="Times New Roman" w:hAnsi="Book Antiqua" w:cs="Times New Roman"/>
                <w:bCs/>
                <w:sz w:val="19"/>
                <w:szCs w:val="19"/>
                <w:lang w:eastAsia="pt-BR"/>
              </w:rPr>
              <w:t>José, de forma livre e consciente, causou poluição hídrica em níveis tais que resultou em danos à saúde humana, sendo certo que o crime doloso praticado tornou necessária a interrupção do abastecimento público de água da comunidade afetada.</w:t>
            </w:r>
            <w:r>
              <w:rPr>
                <w:rFonts w:ascii="Book Antiqua" w:eastAsia="Times New Roman" w:hAnsi="Book Antiqua" w:cs="Times New Roman"/>
                <w:bCs/>
                <w:sz w:val="19"/>
                <w:szCs w:val="19"/>
                <w:lang w:eastAsia="pt-BR"/>
              </w:rPr>
              <w:t xml:space="preserve"> </w:t>
            </w:r>
            <w:r w:rsidRPr="009B64BE">
              <w:rPr>
                <w:rFonts w:ascii="Book Antiqua" w:eastAsia="Times New Roman" w:hAnsi="Book Antiqua" w:cs="Times New Roman"/>
                <w:bCs/>
                <w:sz w:val="19"/>
                <w:szCs w:val="19"/>
                <w:lang w:eastAsia="pt-BR"/>
              </w:rPr>
              <w:t>De acordo com a legislação de regência, José praticou</w:t>
            </w:r>
            <w:r>
              <w:rPr>
                <w:rFonts w:ascii="Book Antiqua" w:eastAsia="Times New Roman" w:hAnsi="Book Antiqua" w:cs="Times New Roman"/>
                <w:bCs/>
                <w:sz w:val="19"/>
                <w:szCs w:val="19"/>
                <w:lang w:eastAsia="pt-BR"/>
              </w:rPr>
              <w:t xml:space="preserve"> </w:t>
            </w:r>
            <w:r w:rsidRPr="009B64BE">
              <w:rPr>
                <w:rFonts w:ascii="Book Antiqua" w:eastAsia="Times New Roman" w:hAnsi="Book Antiqua" w:cs="Times New Roman"/>
                <w:bCs/>
                <w:sz w:val="19"/>
                <w:szCs w:val="19"/>
                <w:lang w:eastAsia="pt-BR"/>
              </w:rPr>
              <w:t>crime ambiental e está sujeito a reclusão de um a cinco anos.</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54, §2º, III</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2417C29E" w14:textId="07E3E801" w:rsidR="004A4073" w:rsidRPr="00C1354D" w:rsidRDefault="004A4073" w:rsidP="00CA0AFF">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TJSC-2017-FCC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Pedro, Diretor Executivo de empresa de fertilizante, determinou, contra orientação do corpo técnico, que trouxe solução ambientalmente correta, a descarga de produtos em curso d’água causando poluição que tornou necessária a interrupção do abastecimento público de água de uma comunidade localizada a jusante. A conduta de Pedro é prevista como forma qualificada de crime ambiental. </w:t>
            </w:r>
            <w:r w:rsidRPr="00C1354D">
              <w:rPr>
                <w:rFonts w:ascii="Book Antiqua" w:eastAsia="Times New Roman" w:hAnsi="Book Antiqua" w:cs="Times New Roman"/>
                <w:b/>
                <w:sz w:val="19"/>
                <w:szCs w:val="19"/>
                <w:lang w:eastAsia="pt-BR"/>
              </w:rPr>
              <w:t>BL: art. 54, §2º, III</w:t>
            </w:r>
            <w:r w:rsidR="009B64BE">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20E46EB1" w14:textId="72895171" w:rsidR="00CA0AFF" w:rsidRPr="00C1354D" w:rsidRDefault="00CA0AFF" w:rsidP="00CA0AF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TJPI-2007-CESPE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Acerca da lei que dispõe sobre crimes ambientais, assinale a opção correta:</w:t>
            </w:r>
            <w:r w:rsidRPr="00C1354D">
              <w:rPr>
                <w:sz w:val="19"/>
                <w:szCs w:val="19"/>
              </w:rPr>
              <w:t xml:space="preserve"> </w:t>
            </w:r>
            <w:r w:rsidRPr="00C1354D">
              <w:rPr>
                <w:rFonts w:ascii="Book Antiqua" w:eastAsia="Times New Roman" w:hAnsi="Book Antiqua" w:cs="Times New Roman"/>
                <w:sz w:val="19"/>
                <w:szCs w:val="19"/>
                <w:lang w:eastAsia="pt-BR"/>
              </w:rPr>
              <w:t xml:space="preserve">Classificam-se como crimes qualificados causar poluição atmosférica que provoque a retirada, ainda que momentânea, dos habitantes das áreas afetadas, bem como causar poluição hídrica que torne necessária a interrupção do abastecimento público, ainda que apenas por algumas horas. </w:t>
            </w:r>
            <w:r w:rsidRPr="00C1354D">
              <w:rPr>
                <w:rFonts w:ascii="Book Antiqua" w:eastAsia="Times New Roman" w:hAnsi="Book Antiqua" w:cs="Times New Roman"/>
                <w:b/>
                <w:sz w:val="19"/>
                <w:szCs w:val="19"/>
                <w:lang w:eastAsia="pt-BR"/>
              </w:rPr>
              <w:t>BL: art. 54, §2º, II e III</w:t>
            </w:r>
            <w:r w:rsidR="009B64BE">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tc>
      </w:tr>
    </w:tbl>
    <w:p w14:paraId="55CCB2D3"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IV - dificultar ou impedir o uso público das praias;</w:t>
      </w:r>
    </w:p>
    <w:p w14:paraId="28F537C6" w14:textId="5A467A64" w:rsidR="00322EFC" w:rsidRPr="00B954B4" w:rsidRDefault="00322EFC" w:rsidP="000064E0">
      <w:pPr>
        <w:spacing w:before="100" w:beforeAutospacing="1" w:after="100" w:afterAutospacing="1" w:line="240" w:lineRule="auto"/>
        <w:ind w:firstLine="567"/>
        <w:jc w:val="both"/>
        <w:rPr>
          <w:rFonts w:ascii="Book Antiqua" w:hAnsi="Book Antiqua"/>
          <w:b/>
          <w:bCs/>
          <w:color w:val="FF0000"/>
          <w:sz w:val="16"/>
          <w:szCs w:val="16"/>
          <w:u w:val="single"/>
        </w:rPr>
      </w:pPr>
      <w:r w:rsidRPr="00890730">
        <w:rPr>
          <w:rFonts w:ascii="Book Antiqua" w:eastAsia="Times New Roman" w:hAnsi="Book Antiqua" w:cs="Times New Roman"/>
          <w:b/>
          <w:bCs/>
          <w:sz w:val="19"/>
          <w:szCs w:val="19"/>
          <w:lang w:eastAsia="pt-BR"/>
        </w:rPr>
        <w:t xml:space="preserve">V - ocorrer por lançamento de resíduos sólidos, líquidos ou gasosos, ou detritos, </w:t>
      </w:r>
      <w:r w:rsidRPr="00890730">
        <w:rPr>
          <w:rFonts w:ascii="Book Antiqua" w:eastAsia="Times New Roman" w:hAnsi="Book Antiqua" w:cs="Times New Roman"/>
          <w:b/>
          <w:bCs/>
          <w:sz w:val="19"/>
          <w:szCs w:val="19"/>
          <w:highlight w:val="cyan"/>
          <w:lang w:eastAsia="pt-BR"/>
        </w:rPr>
        <w:t>óleos</w:t>
      </w:r>
      <w:r w:rsidRPr="00890730">
        <w:rPr>
          <w:rFonts w:ascii="Book Antiqua" w:eastAsia="Times New Roman" w:hAnsi="Book Antiqua" w:cs="Times New Roman"/>
          <w:b/>
          <w:bCs/>
          <w:sz w:val="19"/>
          <w:szCs w:val="19"/>
          <w:lang w:eastAsia="pt-BR"/>
        </w:rPr>
        <w:t xml:space="preserve"> ou </w:t>
      </w:r>
      <w:r w:rsidRPr="00890730">
        <w:rPr>
          <w:rFonts w:ascii="Book Antiqua" w:eastAsia="Times New Roman" w:hAnsi="Book Antiqua" w:cs="Times New Roman"/>
          <w:b/>
          <w:bCs/>
          <w:sz w:val="19"/>
          <w:szCs w:val="19"/>
          <w:highlight w:val="cyan"/>
          <w:lang w:eastAsia="pt-BR"/>
        </w:rPr>
        <w:t>substâncias oleosas</w:t>
      </w:r>
      <w:r w:rsidRPr="00890730">
        <w:rPr>
          <w:rFonts w:ascii="Book Antiqua" w:eastAsia="Times New Roman" w:hAnsi="Book Antiqua" w:cs="Times New Roman"/>
          <w:b/>
          <w:bCs/>
          <w:sz w:val="19"/>
          <w:szCs w:val="19"/>
          <w:lang w:eastAsia="pt-BR"/>
        </w:rPr>
        <w:t>, em desacordo com as exigências estabelecidas em leis ou regulamentos</w:t>
      </w:r>
      <w:r w:rsidRPr="001308CA">
        <w:rPr>
          <w:rFonts w:ascii="Book Antiqua" w:eastAsia="Times New Roman" w:hAnsi="Book Antiqua" w:cs="Times New Roman"/>
          <w:b/>
          <w:bCs/>
          <w:sz w:val="18"/>
          <w:szCs w:val="18"/>
          <w:lang w:eastAsia="pt-BR"/>
        </w:rPr>
        <w:t>:</w:t>
      </w:r>
      <w:r w:rsidR="00C40989" w:rsidRPr="001308CA">
        <w:rPr>
          <w:rFonts w:ascii="Book Antiqua" w:eastAsia="Times New Roman" w:hAnsi="Book Antiqua" w:cs="Times New Roman"/>
          <w:b/>
          <w:bCs/>
          <w:sz w:val="18"/>
          <w:szCs w:val="18"/>
          <w:lang w:eastAsia="pt-BR"/>
        </w:rPr>
        <w:t xml:space="preserve"> </w:t>
      </w:r>
      <w:r w:rsidR="00C40989" w:rsidRPr="001308CA">
        <w:rPr>
          <w:rFonts w:ascii="Book Antiqua" w:hAnsi="Book Antiqua"/>
          <w:b/>
          <w:bCs/>
          <w:color w:val="FF0000"/>
          <w:sz w:val="16"/>
          <w:szCs w:val="16"/>
          <w:u w:val="single"/>
        </w:rPr>
        <w:t>(MPRO-2010)</w:t>
      </w:r>
      <w:r w:rsidR="00890730" w:rsidRPr="001308CA">
        <w:rPr>
          <w:rFonts w:ascii="Book Antiqua" w:hAnsi="Book Antiqua"/>
          <w:b/>
          <w:bCs/>
          <w:color w:val="FF0000"/>
          <w:sz w:val="16"/>
          <w:szCs w:val="16"/>
        </w:rPr>
        <w:t xml:space="preserve"> </w:t>
      </w:r>
      <w:r w:rsidR="00890730" w:rsidRPr="001308CA">
        <w:rPr>
          <w:rFonts w:ascii="Book Antiqua" w:hAnsi="Book Antiqua"/>
          <w:b/>
          <w:bCs/>
          <w:color w:val="FF0000"/>
          <w:sz w:val="16"/>
          <w:szCs w:val="16"/>
          <w:u w:val="single"/>
        </w:rPr>
        <w:t>(PCRN-2021)</w:t>
      </w:r>
      <w:r w:rsidR="00B954B4">
        <w:rPr>
          <w:rFonts w:ascii="Book Antiqua" w:hAnsi="Book Antiqua"/>
          <w:b/>
          <w:bCs/>
          <w:color w:val="FF0000"/>
          <w:sz w:val="16"/>
          <w:szCs w:val="16"/>
        </w:rPr>
        <w:t xml:space="preserve"> </w:t>
      </w:r>
      <w:r w:rsidR="00B954B4">
        <w:rPr>
          <w:rFonts w:ascii="Book Antiqua" w:hAnsi="Book Antiqua"/>
          <w:b/>
          <w:bCs/>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B954B4" w:rsidRPr="00C1354D" w14:paraId="2BEECE02" w14:textId="77777777" w:rsidTr="00F4363A">
        <w:tc>
          <w:tcPr>
            <w:tcW w:w="8494" w:type="dxa"/>
            <w:shd w:val="clear" w:color="auto" w:fill="CCFFFF"/>
          </w:tcPr>
          <w:p w14:paraId="2103DAD4" w14:textId="433AEFC2" w:rsidR="00B954B4" w:rsidRPr="00C1354D" w:rsidRDefault="00B954B4" w:rsidP="00F4363A">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lang w:eastAsia="pt-BR"/>
              </w:rPr>
              <w:t xml:space="preserve">O delito descrito no art. 54, § 2º, V, da Lei 9.605/98 é </w:t>
            </w:r>
            <w:r w:rsidRPr="00B954B4">
              <w:rPr>
                <w:rFonts w:ascii="Book Antiqua" w:eastAsia="Times New Roman" w:hAnsi="Book Antiqua" w:cs="Times New Roman"/>
                <w:b/>
                <w:sz w:val="19"/>
                <w:szCs w:val="19"/>
                <w:shd w:val="clear" w:color="auto" w:fill="F7CAAC" w:themeFill="accent2" w:themeFillTint="66"/>
                <w:lang w:eastAsia="pt-BR"/>
              </w:rPr>
              <w:t>de perigo</w:t>
            </w:r>
            <w:r w:rsidRPr="00B954B4">
              <w:rPr>
                <w:rFonts w:ascii="Book Antiqua" w:eastAsia="Times New Roman" w:hAnsi="Book Antiqua" w:cs="Times New Roman"/>
                <w:b/>
                <w:sz w:val="19"/>
                <w:szCs w:val="19"/>
                <w:lang w:eastAsia="pt-BR"/>
              </w:rPr>
              <w:t xml:space="preserve">, não se exigindo a ocorrência do efetivo dano ao bem jurídico. Noutras palavras: </w:t>
            </w:r>
            <w:r w:rsidRPr="00B954B4">
              <w:rPr>
                <w:rFonts w:ascii="Book Antiqua" w:eastAsia="Times New Roman" w:hAnsi="Book Antiqua" w:cs="Times New Roman"/>
                <w:b/>
                <w:sz w:val="19"/>
                <w:szCs w:val="19"/>
                <w:highlight w:val="green"/>
                <w:lang w:eastAsia="pt-BR"/>
              </w:rPr>
              <w:t>não é necessário</w:t>
            </w:r>
            <w:r w:rsidRPr="00B954B4">
              <w:rPr>
                <w:rFonts w:ascii="Book Antiqua" w:eastAsia="Times New Roman" w:hAnsi="Book Antiqua" w:cs="Times New Roman"/>
                <w:b/>
                <w:sz w:val="19"/>
                <w:szCs w:val="19"/>
                <w:lang w:eastAsia="pt-BR"/>
              </w:rPr>
              <w:t xml:space="preserve"> que </w:t>
            </w:r>
            <w:r w:rsidRPr="00B954B4">
              <w:rPr>
                <w:rFonts w:ascii="Book Antiqua" w:eastAsia="Times New Roman" w:hAnsi="Book Antiqua" w:cs="Times New Roman"/>
                <w:b/>
                <w:sz w:val="19"/>
                <w:szCs w:val="19"/>
                <w:highlight w:val="yellow"/>
                <w:lang w:eastAsia="pt-BR"/>
              </w:rPr>
              <w:t>a poluição pelo lançamento de resíduos sólidos, líquidos ou gasosos, ou detritos, óleos ou substâncias oleosas afete a saúde, a fauna ou a flora</w:t>
            </w:r>
            <w:r w:rsidRPr="00B954B4">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shd w:val="clear" w:color="auto" w:fill="F7CAAC" w:themeFill="accent2" w:themeFillTint="66"/>
                <w:lang w:eastAsia="pt-BR"/>
              </w:rPr>
              <w:t>Esse perigo</w:t>
            </w:r>
            <w:r w:rsidRPr="00B954B4">
              <w:rPr>
                <w:rFonts w:ascii="Book Antiqua" w:eastAsia="Times New Roman" w:hAnsi="Book Antiqua" w:cs="Times New Roman"/>
                <w:b/>
                <w:sz w:val="19"/>
                <w:szCs w:val="19"/>
                <w:lang w:eastAsia="pt-BR"/>
              </w:rPr>
              <w:t xml:space="preserve">, no entanto, </w:t>
            </w:r>
            <w:r w:rsidRPr="00B954B4">
              <w:rPr>
                <w:rFonts w:ascii="Book Antiqua" w:eastAsia="Times New Roman" w:hAnsi="Book Antiqua" w:cs="Times New Roman"/>
                <w:b/>
                <w:sz w:val="19"/>
                <w:szCs w:val="19"/>
                <w:highlight w:val="green"/>
                <w:lang w:eastAsia="pt-BR"/>
              </w:rPr>
              <w:t>é</w:t>
            </w:r>
            <w:r w:rsidRPr="00B954B4">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shd w:val="clear" w:color="auto" w:fill="F7CAAC" w:themeFill="accent2" w:themeFillTint="66"/>
                <w:lang w:eastAsia="pt-BR"/>
              </w:rPr>
              <w:t>concreto</w:t>
            </w:r>
            <w:r w:rsidRPr="00B954B4">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highlight w:val="green"/>
                <w:lang w:eastAsia="pt-BR"/>
              </w:rPr>
              <w:t>cabendo</w:t>
            </w:r>
            <w:r w:rsidRPr="00B954B4">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highlight w:val="yellow"/>
                <w:lang w:eastAsia="pt-BR"/>
              </w:rPr>
              <w:t>ao órgão acusatório demonstrar concretamente que esses bens jurídicos foram expostos a perigo</w:t>
            </w:r>
            <w:r w:rsidRPr="00B954B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6ª T., </w:t>
            </w:r>
            <w:r w:rsidRPr="00B954B4">
              <w:rPr>
                <w:rFonts w:ascii="Book Antiqua" w:eastAsia="Times New Roman" w:hAnsi="Book Antiqua" w:cs="Times New Roman"/>
                <w:bCs/>
                <w:sz w:val="19"/>
                <w:szCs w:val="19"/>
                <w:lang w:eastAsia="pt-BR"/>
              </w:rPr>
              <w:t xml:space="preserve">REsp 1638060/RS, </w:t>
            </w:r>
            <w:r>
              <w:rPr>
                <w:rFonts w:ascii="Book Antiqua" w:eastAsia="Times New Roman" w:hAnsi="Book Antiqua" w:cs="Times New Roman"/>
                <w:bCs/>
                <w:sz w:val="19"/>
                <w:szCs w:val="19"/>
                <w:lang w:eastAsia="pt-BR"/>
              </w:rPr>
              <w:t>R</w:t>
            </w:r>
            <w:r w:rsidRPr="00B954B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B954B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B954B4">
              <w:rPr>
                <w:rFonts w:ascii="Book Antiqua" w:eastAsia="Times New Roman" w:hAnsi="Book Antiqua" w:cs="Times New Roman"/>
                <w:bCs/>
                <w:sz w:val="19"/>
                <w:szCs w:val="19"/>
                <w:lang w:eastAsia="pt-BR"/>
              </w:rPr>
              <w:t xml:space="preserve"> Sebastião Reis Júnior, j</w:t>
            </w:r>
            <w:r>
              <w:rPr>
                <w:rFonts w:ascii="Book Antiqua" w:eastAsia="Times New Roman" w:hAnsi="Book Antiqua" w:cs="Times New Roman"/>
                <w:bCs/>
                <w:sz w:val="19"/>
                <w:szCs w:val="19"/>
                <w:lang w:eastAsia="pt-BR"/>
              </w:rPr>
              <w:t>.</w:t>
            </w:r>
            <w:r w:rsidRPr="00B954B4">
              <w:rPr>
                <w:rFonts w:ascii="Book Antiqua" w:eastAsia="Times New Roman" w:hAnsi="Book Antiqua" w:cs="Times New Roman"/>
                <w:bCs/>
                <w:sz w:val="19"/>
                <w:szCs w:val="19"/>
                <w:lang w:eastAsia="pt-BR"/>
              </w:rPr>
              <w:t xml:space="preserve"> 3/5/18</w:t>
            </w:r>
            <w:r>
              <w:rPr>
                <w:rFonts w:ascii="Book Antiqua" w:eastAsia="Times New Roman" w:hAnsi="Book Antiqua" w:cs="Times New Roman"/>
                <w:bCs/>
                <w:sz w:val="19"/>
                <w:szCs w:val="19"/>
                <w:lang w:eastAsia="pt-BR"/>
              </w:rPr>
              <w:t>.</w:t>
            </w:r>
          </w:p>
        </w:tc>
      </w:tr>
    </w:tbl>
    <w:p w14:paraId="626968B7" w14:textId="3252F94A"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9B64BE">
        <w:rPr>
          <w:rFonts w:ascii="Book Antiqua" w:eastAsia="Times New Roman" w:hAnsi="Book Antiqua" w:cs="Times New Roman"/>
          <w:b/>
          <w:bCs/>
          <w:sz w:val="19"/>
          <w:szCs w:val="19"/>
          <w:highlight w:val="yellow"/>
          <w:lang w:eastAsia="pt-BR"/>
        </w:rPr>
        <w:t>reclusão</w:t>
      </w:r>
      <w:r w:rsidRPr="00C1354D">
        <w:rPr>
          <w:rFonts w:ascii="Book Antiqua" w:eastAsia="Times New Roman" w:hAnsi="Book Antiqua" w:cs="Times New Roman"/>
          <w:sz w:val="19"/>
          <w:szCs w:val="19"/>
          <w:lang w:eastAsia="pt-BR"/>
        </w:rPr>
        <w:t xml:space="preserve">, de </w:t>
      </w:r>
      <w:r w:rsidRPr="009B64BE">
        <w:rPr>
          <w:rFonts w:ascii="Book Antiqua" w:eastAsia="Times New Roman" w:hAnsi="Book Antiqua" w:cs="Times New Roman"/>
          <w:b/>
          <w:bCs/>
          <w:sz w:val="19"/>
          <w:szCs w:val="19"/>
          <w:highlight w:val="cyan"/>
          <w:lang w:eastAsia="pt-BR"/>
        </w:rPr>
        <w:t>um</w:t>
      </w:r>
      <w:r w:rsidRPr="00C1354D">
        <w:rPr>
          <w:rFonts w:ascii="Book Antiqua" w:eastAsia="Times New Roman" w:hAnsi="Book Antiqua" w:cs="Times New Roman"/>
          <w:sz w:val="19"/>
          <w:szCs w:val="19"/>
          <w:lang w:eastAsia="pt-BR"/>
        </w:rPr>
        <w:t xml:space="preserve"> a </w:t>
      </w:r>
      <w:r w:rsidRPr="009B64BE">
        <w:rPr>
          <w:rFonts w:ascii="Book Antiqua" w:eastAsia="Times New Roman" w:hAnsi="Book Antiqua" w:cs="Times New Roman"/>
          <w:b/>
          <w:bCs/>
          <w:sz w:val="19"/>
          <w:szCs w:val="19"/>
          <w:highlight w:val="cyan"/>
          <w:lang w:eastAsia="pt-BR"/>
        </w:rPr>
        <w:t>cinco anos</w:t>
      </w:r>
      <w:r w:rsidRPr="001308CA">
        <w:rPr>
          <w:rFonts w:ascii="Book Antiqua" w:eastAsia="Times New Roman" w:hAnsi="Book Antiqua" w:cs="Times New Roman"/>
          <w:sz w:val="18"/>
          <w:szCs w:val="18"/>
          <w:lang w:eastAsia="pt-BR"/>
        </w:rPr>
        <w:t>.</w:t>
      </w:r>
      <w:r w:rsidR="00890730" w:rsidRPr="001308CA">
        <w:rPr>
          <w:rFonts w:ascii="Book Antiqua" w:eastAsia="Times New Roman" w:hAnsi="Book Antiqua" w:cs="Times New Roman"/>
          <w:sz w:val="18"/>
          <w:szCs w:val="18"/>
          <w:lang w:eastAsia="pt-BR"/>
        </w:rPr>
        <w:t xml:space="preserve"> </w:t>
      </w:r>
      <w:r w:rsidR="00890730" w:rsidRPr="001308CA">
        <w:rPr>
          <w:rFonts w:ascii="Book Antiqua" w:hAnsi="Book Antiqua"/>
          <w:b/>
          <w:color w:val="FF0000"/>
          <w:sz w:val="16"/>
          <w:szCs w:val="16"/>
          <w:u w:val="single"/>
        </w:rPr>
        <w:t>(PCRN-2021)</w:t>
      </w:r>
      <w:r w:rsidR="009B64BE" w:rsidRPr="001308CA">
        <w:rPr>
          <w:rFonts w:ascii="Book Antiqua" w:eastAsia="Times New Roman" w:hAnsi="Book Antiqua" w:cs="Times New Roman"/>
          <w:sz w:val="18"/>
          <w:szCs w:val="18"/>
          <w:lang w:eastAsia="pt-BR"/>
        </w:rPr>
        <w:t xml:space="preserve"> </w:t>
      </w:r>
      <w:r w:rsidR="009B64BE" w:rsidRPr="001308CA">
        <w:rPr>
          <w:rFonts w:ascii="Book Antiqua" w:hAnsi="Book Antiqua"/>
          <w:b/>
          <w:color w:val="FF0000"/>
          <w:sz w:val="16"/>
          <w:szCs w:val="16"/>
          <w:u w:val="single"/>
        </w:rPr>
        <w:t>(PCAM-2022)</w:t>
      </w:r>
    </w:p>
    <w:p w14:paraId="00E320C2" w14:textId="0964A0B8"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71" w:name="art54§3"/>
      <w:bookmarkEnd w:id="171"/>
      <w:r w:rsidRPr="00DE7628">
        <w:rPr>
          <w:rFonts w:ascii="Book Antiqua" w:eastAsia="Times New Roman" w:hAnsi="Book Antiqua" w:cs="Times New Roman"/>
          <w:b/>
          <w:bCs/>
          <w:sz w:val="19"/>
          <w:szCs w:val="19"/>
          <w:highlight w:val="magenta"/>
          <w:lang w:eastAsia="pt-BR"/>
        </w:rPr>
        <w:t>§ 3º</w:t>
      </w:r>
      <w:r w:rsidRPr="00C1354D">
        <w:rPr>
          <w:rFonts w:ascii="Book Antiqua" w:eastAsia="Times New Roman" w:hAnsi="Book Antiqua" w:cs="Times New Roman"/>
          <w:sz w:val="19"/>
          <w:szCs w:val="19"/>
          <w:lang w:eastAsia="pt-BR"/>
        </w:rPr>
        <w:t xml:space="preserve"> </w:t>
      </w:r>
      <w:r w:rsidRPr="00DE7628">
        <w:rPr>
          <w:rFonts w:ascii="Book Antiqua" w:eastAsia="Times New Roman" w:hAnsi="Book Antiqua" w:cs="Times New Roman"/>
          <w:b/>
          <w:bCs/>
          <w:sz w:val="19"/>
          <w:szCs w:val="19"/>
          <w:lang w:eastAsia="pt-BR"/>
        </w:rPr>
        <w:t xml:space="preserve">Incorre nas mesmas penas previstas no parágrafo anterior quem </w:t>
      </w:r>
      <w:r w:rsidRPr="00DE7628">
        <w:rPr>
          <w:rFonts w:ascii="Book Antiqua" w:eastAsia="Times New Roman" w:hAnsi="Book Antiqua" w:cs="Times New Roman"/>
          <w:b/>
          <w:bCs/>
          <w:caps/>
          <w:sz w:val="19"/>
          <w:szCs w:val="19"/>
          <w:highlight w:val="green"/>
          <w:lang w:eastAsia="pt-BR"/>
        </w:rPr>
        <w:t>deixar de adotar</w:t>
      </w:r>
      <w:r w:rsidRPr="00DE7628">
        <w:rPr>
          <w:rFonts w:ascii="Book Antiqua" w:eastAsia="Times New Roman" w:hAnsi="Book Antiqua" w:cs="Times New Roman"/>
          <w:b/>
          <w:bCs/>
          <w:sz w:val="19"/>
          <w:szCs w:val="19"/>
          <w:lang w:eastAsia="pt-BR"/>
        </w:rPr>
        <w:t>, quando assim o exigir a autoridade competente, medidas de precaução em caso de risco de dano ambiental grave ou irreversível</w:t>
      </w:r>
      <w:r w:rsidRPr="001308CA">
        <w:rPr>
          <w:rFonts w:ascii="Book Antiqua" w:eastAsia="Times New Roman" w:hAnsi="Book Antiqua" w:cs="Times New Roman"/>
          <w:sz w:val="16"/>
          <w:szCs w:val="16"/>
          <w:lang w:eastAsia="pt-BR"/>
        </w:rPr>
        <w:t>.</w:t>
      </w:r>
      <w:r w:rsidR="0048483A" w:rsidRPr="001308CA">
        <w:rPr>
          <w:rFonts w:ascii="Book Antiqua" w:eastAsia="Times New Roman" w:hAnsi="Book Antiqua" w:cs="Times New Roman"/>
          <w:sz w:val="16"/>
          <w:szCs w:val="16"/>
          <w:lang w:eastAsia="pt-BR"/>
        </w:rPr>
        <w:t xml:space="preserve"> </w:t>
      </w:r>
      <w:r w:rsidR="0048483A" w:rsidRPr="001308CA">
        <w:rPr>
          <w:rFonts w:ascii="Book Antiqua" w:eastAsia="Times New Roman" w:hAnsi="Book Antiqua" w:cs="Times New Roman"/>
          <w:b/>
          <w:bCs/>
          <w:color w:val="FF0000"/>
          <w:sz w:val="16"/>
          <w:szCs w:val="16"/>
          <w:u w:val="single"/>
          <w:lang w:eastAsia="pt-BR"/>
        </w:rPr>
        <w:t>(PCGO-2018)</w:t>
      </w:r>
      <w:r w:rsidR="00DE7628" w:rsidRPr="001308CA">
        <w:rPr>
          <w:rFonts w:ascii="Book Antiqua" w:eastAsia="Times New Roman" w:hAnsi="Book Antiqua" w:cs="Times New Roman"/>
          <w:sz w:val="18"/>
          <w:szCs w:val="18"/>
          <w:lang w:eastAsia="pt-BR"/>
        </w:rPr>
        <w:t xml:space="preserve"> </w:t>
      </w:r>
      <w:r w:rsidR="00DE7628" w:rsidRPr="001308CA">
        <w:rPr>
          <w:rFonts w:ascii="Book Antiqua" w:eastAsia="Times New Roman" w:hAnsi="Book Antiqua" w:cs="Times New Roman"/>
          <w:b/>
          <w:bCs/>
          <w:color w:val="FF0000"/>
          <w:sz w:val="16"/>
          <w:szCs w:val="16"/>
          <w:lang w:eastAsia="pt-BR"/>
        </w:rPr>
        <w:t>(</w:t>
      </w:r>
      <w:r w:rsidR="00DE7628" w:rsidRPr="001308CA">
        <w:rPr>
          <w:rFonts w:ascii="Book Antiqua" w:eastAsia="Times New Roman" w:hAnsi="Book Antiqua" w:cs="Times New Roman"/>
          <w:b/>
          <w:color w:val="FF0000"/>
          <w:sz w:val="16"/>
          <w:szCs w:val="16"/>
          <w:u w:val="single"/>
          <w:lang w:eastAsia="pt-BR"/>
        </w:rPr>
        <w:t>PGM-Campo Grande/MS-2019)</w:t>
      </w:r>
      <w:r w:rsidR="00505470" w:rsidRPr="001308CA">
        <w:rPr>
          <w:rFonts w:ascii="Book Antiqua" w:eastAsia="Times New Roman" w:hAnsi="Book Antiqua" w:cs="Times New Roman"/>
          <w:b/>
          <w:color w:val="FF0000"/>
          <w:sz w:val="16"/>
          <w:szCs w:val="16"/>
          <w:lang w:eastAsia="pt-BR"/>
        </w:rPr>
        <w:t xml:space="preserve"> </w:t>
      </w:r>
      <w:r w:rsidR="00505470" w:rsidRPr="001308CA">
        <w:rPr>
          <w:rFonts w:ascii="Book Antiqua" w:eastAsia="Times New Roman" w:hAnsi="Book Antiqua" w:cs="Times New Roman"/>
          <w:b/>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505470" w:rsidRPr="003370C6" w14:paraId="3EDD7824" w14:textId="77777777" w:rsidTr="00137B31">
        <w:tc>
          <w:tcPr>
            <w:tcW w:w="8494" w:type="dxa"/>
            <w:shd w:val="clear" w:color="auto" w:fill="CCFFFF"/>
          </w:tcPr>
          <w:p w14:paraId="20881DE3" w14:textId="53352C48" w:rsidR="0036313D" w:rsidRPr="0036313D" w:rsidRDefault="00505470" w:rsidP="0036313D">
            <w:pPr>
              <w:jc w:val="both"/>
              <w:rPr>
                <w:rFonts w:ascii="Book Antiqua" w:eastAsia="Times New Roman" w:hAnsi="Book Antiqua" w:cs="Times New Roman"/>
                <w:b/>
                <w:sz w:val="19"/>
                <w:szCs w:val="19"/>
                <w:lang w:eastAsia="pt-BR"/>
              </w:rPr>
            </w:pPr>
            <w:r w:rsidRPr="00070250">
              <w:rPr>
                <w:rFonts w:ascii="Book Antiqua" w:eastAsia="Times New Roman" w:hAnsi="Book Antiqua" w:cs="Times New Roman"/>
                <w:b/>
                <w:i/>
                <w:iCs/>
                <w:color w:val="FF0000"/>
                <w:sz w:val="19"/>
                <w:szCs w:val="19"/>
                <w:lang w:eastAsia="pt-BR"/>
              </w:rPr>
              <w:lastRenderedPageBreak/>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47368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E8103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505470">
              <w:rPr>
                <w:rFonts w:ascii="Book Antiqua" w:eastAsia="Times New Roman" w:hAnsi="Book Antiqua" w:cs="Times New Roman"/>
                <w:b/>
                <w:i/>
                <w:iCs/>
                <w:sz w:val="19"/>
                <w:szCs w:val="19"/>
                <w:u w:val="single"/>
                <w:lang w:eastAsia="pt-BR"/>
              </w:rPr>
              <w:t>Se a ré pratica o crime de poluição qualificada e não toma providências para reparar o dano, entende-se que continua praticando ato ilícito em virtude da sua omissão, devendo, portanto, ser considerado que se trata de crime permanente</w:t>
            </w:r>
            <w:r>
              <w:rPr>
                <w:rFonts w:ascii="Book Antiqua" w:eastAsia="Times New Roman" w:hAnsi="Book Antiqua" w:cs="Times New Roman"/>
                <w:bCs/>
                <w:sz w:val="19"/>
                <w:szCs w:val="19"/>
                <w:lang w:eastAsia="pt-BR"/>
              </w:rPr>
              <w:t xml:space="preserve">: </w:t>
            </w:r>
            <w:r w:rsidR="0036313D" w:rsidRPr="0036313D">
              <w:rPr>
                <w:rFonts w:ascii="Book Antiqua" w:eastAsia="Times New Roman" w:hAnsi="Book Antiqua" w:cs="Times New Roman"/>
                <w:b/>
                <w:sz w:val="19"/>
                <w:szCs w:val="19"/>
                <w:lang w:eastAsia="pt-BR"/>
              </w:rPr>
              <w:t>Os delitos previstos no:</w:t>
            </w:r>
          </w:p>
          <w:p w14:paraId="20EF4E95" w14:textId="77777777"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xml:space="preserve">- </w:t>
            </w:r>
            <w:r w:rsidRPr="0036313D">
              <w:rPr>
                <w:rFonts w:ascii="Book Antiqua" w:eastAsia="Times New Roman" w:hAnsi="Book Antiqua" w:cs="Times New Roman"/>
                <w:b/>
                <w:sz w:val="19"/>
                <w:szCs w:val="19"/>
                <w:highlight w:val="yellow"/>
                <w:lang w:eastAsia="pt-BR"/>
              </w:rPr>
              <w:t>art. 54, § 2º, I, II, III e IV e § 3º</w:t>
            </w:r>
            <w:r w:rsidRPr="0036313D">
              <w:rPr>
                <w:rFonts w:ascii="Book Antiqua" w:eastAsia="Times New Roman" w:hAnsi="Book Antiqua" w:cs="Times New Roman"/>
                <w:b/>
                <w:sz w:val="19"/>
                <w:szCs w:val="19"/>
                <w:lang w:eastAsia="pt-BR"/>
              </w:rPr>
              <w:t xml:space="preserve"> e</w:t>
            </w:r>
          </w:p>
          <w:p w14:paraId="17A66553" w14:textId="1D2FD902"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xml:space="preserve">- </w:t>
            </w:r>
            <w:r w:rsidRPr="0036313D">
              <w:rPr>
                <w:rFonts w:ascii="Book Antiqua" w:eastAsia="Times New Roman" w:hAnsi="Book Antiqua" w:cs="Times New Roman"/>
                <w:b/>
                <w:sz w:val="19"/>
                <w:szCs w:val="19"/>
                <w:highlight w:val="yellow"/>
                <w:lang w:eastAsia="pt-BR"/>
              </w:rPr>
              <w:t>art. 56, § 1º, I e II</w:t>
            </w:r>
            <w:r w:rsidRPr="0036313D">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13"/>
            </w:r>
          </w:p>
          <w:p w14:paraId="6589E7A8" w14:textId="2A4E1DAD"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xml:space="preserve">- </w:t>
            </w:r>
            <w:r w:rsidRPr="0036313D">
              <w:rPr>
                <w:rFonts w:ascii="Book Antiqua" w:eastAsia="Times New Roman" w:hAnsi="Book Antiqua" w:cs="Times New Roman"/>
                <w:b/>
                <w:sz w:val="19"/>
                <w:szCs w:val="19"/>
                <w:highlight w:val="green"/>
                <w:lang w:eastAsia="pt-BR"/>
              </w:rPr>
              <w:t>cumulados</w:t>
            </w:r>
            <w:r w:rsidRPr="0036313D">
              <w:rPr>
                <w:rFonts w:ascii="Book Antiqua" w:eastAsia="Times New Roman" w:hAnsi="Book Antiqua" w:cs="Times New Roman"/>
                <w:b/>
                <w:sz w:val="19"/>
                <w:szCs w:val="19"/>
                <w:lang w:eastAsia="pt-BR"/>
              </w:rPr>
              <w:t xml:space="preserve"> </w:t>
            </w:r>
            <w:r w:rsidRPr="0036313D">
              <w:rPr>
                <w:rFonts w:ascii="Book Antiqua" w:eastAsia="Times New Roman" w:hAnsi="Book Antiqua" w:cs="Times New Roman"/>
                <w:b/>
                <w:sz w:val="19"/>
                <w:szCs w:val="19"/>
                <w:highlight w:val="yellow"/>
                <w:lang w:eastAsia="pt-BR"/>
              </w:rPr>
              <w:t>com a causa de aumento de pena do art. 58, I, da Lei nº 9.605/98</w:t>
            </w:r>
            <w:r w:rsidRPr="0036313D">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14"/>
            </w:r>
          </w:p>
          <w:p w14:paraId="7689154F" w14:textId="77777777"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que se resumem na ação de causar poluição ambiental que provoque danos à população e ao próprio ambiente, em desacordo com as exigências estabelecidas na legislação de proteção, e na omissão em adotar medidas de precaução nos casos de risco de dano grave ou irreversível ao ecossistema,</w:t>
            </w:r>
          </w:p>
          <w:p w14:paraId="04036C84" w14:textId="77777777"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xml:space="preserve">... são crimes de </w:t>
            </w:r>
            <w:r w:rsidRPr="0036313D">
              <w:rPr>
                <w:rFonts w:ascii="Book Antiqua" w:eastAsia="Times New Roman" w:hAnsi="Book Antiqua" w:cs="Times New Roman"/>
                <w:b/>
                <w:sz w:val="19"/>
                <w:szCs w:val="19"/>
                <w:shd w:val="clear" w:color="auto" w:fill="F7CAAC" w:themeFill="accent2" w:themeFillTint="66"/>
                <w:lang w:eastAsia="pt-BR"/>
              </w:rPr>
              <w:t>natureza permanente</w:t>
            </w:r>
            <w:r w:rsidRPr="0036313D">
              <w:rPr>
                <w:rFonts w:ascii="Book Antiqua" w:eastAsia="Times New Roman" w:hAnsi="Book Antiqua" w:cs="Times New Roman"/>
                <w:b/>
                <w:sz w:val="19"/>
                <w:szCs w:val="19"/>
                <w:lang w:eastAsia="pt-BR"/>
              </w:rPr>
              <w:t xml:space="preserve">, </w:t>
            </w:r>
            <w:r w:rsidRPr="0036313D">
              <w:rPr>
                <w:rFonts w:ascii="Book Antiqua" w:eastAsia="Times New Roman" w:hAnsi="Book Antiqua" w:cs="Times New Roman"/>
                <w:b/>
                <w:sz w:val="19"/>
                <w:szCs w:val="19"/>
                <w:highlight w:val="green"/>
                <w:lang w:eastAsia="pt-BR"/>
              </w:rPr>
              <w:t>para fins de</w:t>
            </w:r>
            <w:r w:rsidRPr="0036313D">
              <w:rPr>
                <w:rFonts w:ascii="Book Antiqua" w:eastAsia="Times New Roman" w:hAnsi="Book Antiqua" w:cs="Times New Roman"/>
                <w:b/>
                <w:sz w:val="19"/>
                <w:szCs w:val="19"/>
                <w:lang w:eastAsia="pt-BR"/>
              </w:rPr>
              <w:t xml:space="preserve"> </w:t>
            </w:r>
            <w:r w:rsidRPr="0036313D">
              <w:rPr>
                <w:rFonts w:ascii="Book Antiqua" w:eastAsia="Times New Roman" w:hAnsi="Book Antiqua" w:cs="Times New Roman"/>
                <w:b/>
                <w:sz w:val="19"/>
                <w:szCs w:val="19"/>
                <w:highlight w:val="yellow"/>
                <w:lang w:eastAsia="pt-BR"/>
              </w:rPr>
              <w:t>aferição da prescrição</w:t>
            </w:r>
            <w:r w:rsidRPr="0036313D">
              <w:rPr>
                <w:rFonts w:ascii="Book Antiqua" w:eastAsia="Times New Roman" w:hAnsi="Book Antiqua" w:cs="Times New Roman"/>
                <w:b/>
                <w:sz w:val="19"/>
                <w:szCs w:val="19"/>
                <w:lang w:eastAsia="pt-BR"/>
              </w:rPr>
              <w:t>.</w:t>
            </w:r>
          </w:p>
          <w:p w14:paraId="0AA03CBD" w14:textId="77777777"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highlight w:val="magenta"/>
                <w:lang w:eastAsia="pt-BR"/>
              </w:rPr>
              <w:t>Caso concreto</w:t>
            </w:r>
            <w:r w:rsidRPr="0036313D">
              <w:rPr>
                <w:rFonts w:ascii="Book Antiqua" w:eastAsia="Times New Roman" w:hAnsi="Book Antiqua" w:cs="Times New Roman"/>
                <w:b/>
                <w:sz w:val="19"/>
                <w:szCs w:val="19"/>
                <w:lang w:eastAsia="pt-BR"/>
              </w:rPr>
              <w:t>: a empresa ré armazenou inadequadamente causando grave poluição da área degradada, sendo que, até o momento de prolação do julgado, não havia tomado providências para reparar o dano, caracterizando a continuidade da prática infracional. Desse modo, constata-se que o crime de poluição qualificada é permanente, ainda que por omissão da ré, que foi prontamente notificada a reparar o dano causado, mas não o fez.</w:t>
            </w:r>
          </w:p>
          <w:p w14:paraId="6192268A" w14:textId="201CDBE1" w:rsidR="00505470" w:rsidRPr="0036313D" w:rsidRDefault="0036313D" w:rsidP="00137B31">
            <w:pPr>
              <w:jc w:val="both"/>
              <w:rPr>
                <w:rFonts w:ascii="Book Antiqua" w:eastAsia="Times New Roman" w:hAnsi="Book Antiqua" w:cs="Times New Roman"/>
                <w:bCs/>
                <w:i/>
                <w:iCs/>
                <w:color w:val="FF0000"/>
                <w:sz w:val="19"/>
                <w:szCs w:val="19"/>
                <w:lang w:eastAsia="pt-BR"/>
              </w:rPr>
            </w:pPr>
            <w:r w:rsidRPr="0036313D">
              <w:rPr>
                <w:rFonts w:ascii="Book Antiqua" w:eastAsia="Times New Roman" w:hAnsi="Book Antiqua" w:cs="Times New Roman"/>
                <w:bCs/>
                <w:sz w:val="19"/>
                <w:szCs w:val="19"/>
                <w:lang w:eastAsia="pt-BR"/>
              </w:rPr>
              <w:t>STJ. 5ª T. AgRg no REsp 1847097-PA, Rel. Min. Joel Ilan Paciornik, j</w:t>
            </w:r>
            <w:r>
              <w:rPr>
                <w:rFonts w:ascii="Book Antiqua" w:eastAsia="Times New Roman" w:hAnsi="Book Antiqua" w:cs="Times New Roman"/>
                <w:bCs/>
                <w:sz w:val="19"/>
                <w:szCs w:val="19"/>
                <w:lang w:eastAsia="pt-BR"/>
              </w:rPr>
              <w:t>.</w:t>
            </w:r>
            <w:r w:rsidRPr="0036313D">
              <w:rPr>
                <w:rFonts w:ascii="Book Antiqua" w:eastAsia="Times New Roman" w:hAnsi="Book Antiqua" w:cs="Times New Roman"/>
                <w:bCs/>
                <w:sz w:val="19"/>
                <w:szCs w:val="19"/>
                <w:lang w:eastAsia="pt-BR"/>
              </w:rPr>
              <w:t xml:space="preserve"> 05/03/20</w:t>
            </w:r>
            <w:r>
              <w:rPr>
                <w:rFonts w:ascii="Book Antiqua" w:eastAsia="Times New Roman" w:hAnsi="Book Antiqua" w:cs="Times New Roman"/>
                <w:bCs/>
                <w:sz w:val="19"/>
                <w:szCs w:val="19"/>
                <w:lang w:eastAsia="pt-BR"/>
              </w:rPr>
              <w:t xml:space="preserve"> </w:t>
            </w:r>
            <w:r w:rsidRPr="0036313D">
              <w:rPr>
                <w:rFonts w:ascii="Book Antiqua" w:eastAsia="Times New Roman" w:hAnsi="Book Antiqua" w:cs="Times New Roman"/>
                <w:b/>
                <w:sz w:val="19"/>
                <w:szCs w:val="19"/>
                <w:lang w:eastAsia="pt-BR"/>
              </w:rPr>
              <w:t>(Info 667).</w:t>
            </w:r>
          </w:p>
        </w:tc>
      </w:tr>
    </w:tbl>
    <w:p w14:paraId="246C51A6" w14:textId="3FDDAF05"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72" w:name="art55"/>
      <w:bookmarkEnd w:id="172"/>
      <w:r w:rsidRPr="00C1354D">
        <w:rPr>
          <w:rFonts w:ascii="Book Antiqua" w:eastAsia="Times New Roman" w:hAnsi="Book Antiqua" w:cs="Times New Roman"/>
          <w:b/>
          <w:sz w:val="19"/>
          <w:szCs w:val="19"/>
          <w:highlight w:val="magenta"/>
          <w:lang w:eastAsia="pt-BR"/>
        </w:rPr>
        <w:t>Art. 55</w:t>
      </w:r>
      <w:r w:rsidRPr="00C1354D">
        <w:rPr>
          <w:rFonts w:ascii="Book Antiqua" w:eastAsia="Times New Roman" w:hAnsi="Book Antiqua" w:cs="Times New Roman"/>
          <w:sz w:val="19"/>
          <w:szCs w:val="19"/>
          <w:lang w:eastAsia="pt-BR"/>
        </w:rPr>
        <w:t xml:space="preserve">. </w:t>
      </w:r>
      <w:r w:rsidRPr="00472858">
        <w:rPr>
          <w:rFonts w:ascii="Book Antiqua" w:eastAsia="Times New Roman" w:hAnsi="Book Antiqua" w:cs="Times New Roman"/>
          <w:b/>
          <w:caps/>
          <w:sz w:val="19"/>
          <w:szCs w:val="19"/>
          <w:highlight w:val="green"/>
          <w:lang w:eastAsia="pt-BR"/>
        </w:rPr>
        <w:t>Executar</w:t>
      </w:r>
      <w:r w:rsidRPr="00472858">
        <w:rPr>
          <w:rFonts w:ascii="Book Antiqua" w:eastAsia="Times New Roman" w:hAnsi="Book Antiqua" w:cs="Times New Roman"/>
          <w:b/>
          <w:sz w:val="19"/>
          <w:szCs w:val="19"/>
          <w:lang w:eastAsia="pt-BR"/>
        </w:rPr>
        <w:t xml:space="preserve"> </w:t>
      </w:r>
      <w:r w:rsidRPr="00472858">
        <w:rPr>
          <w:rFonts w:ascii="Book Antiqua" w:eastAsia="Times New Roman" w:hAnsi="Book Antiqua" w:cs="Times New Roman"/>
          <w:b/>
          <w:caps/>
          <w:sz w:val="19"/>
          <w:szCs w:val="19"/>
          <w:highlight w:val="cyan"/>
          <w:lang w:eastAsia="pt-BR"/>
        </w:rPr>
        <w:t>pesquisa</w:t>
      </w:r>
      <w:r w:rsidRPr="00472858">
        <w:rPr>
          <w:rFonts w:ascii="Book Antiqua" w:eastAsia="Times New Roman" w:hAnsi="Book Antiqua" w:cs="Times New Roman"/>
          <w:b/>
          <w:sz w:val="19"/>
          <w:szCs w:val="19"/>
          <w:lang w:eastAsia="pt-BR"/>
        </w:rPr>
        <w:t xml:space="preserve">, lavra ou extração </w:t>
      </w:r>
      <w:r w:rsidRPr="00472858">
        <w:rPr>
          <w:rFonts w:ascii="Book Antiqua" w:eastAsia="Times New Roman" w:hAnsi="Book Antiqua" w:cs="Times New Roman"/>
          <w:b/>
          <w:caps/>
          <w:sz w:val="19"/>
          <w:szCs w:val="19"/>
          <w:shd w:val="clear" w:color="auto" w:fill="F7CAAC" w:themeFill="accent2" w:themeFillTint="66"/>
          <w:lang w:eastAsia="pt-BR"/>
        </w:rPr>
        <w:t>de recursos minerais</w:t>
      </w:r>
      <w:r w:rsidRPr="00472858">
        <w:rPr>
          <w:rFonts w:ascii="Book Antiqua" w:eastAsia="Times New Roman" w:hAnsi="Book Antiqua" w:cs="Times New Roman"/>
          <w:b/>
          <w:sz w:val="19"/>
          <w:szCs w:val="19"/>
          <w:lang w:eastAsia="pt-BR"/>
        </w:rPr>
        <w:t xml:space="preserve"> </w:t>
      </w:r>
      <w:r w:rsidRPr="00472858">
        <w:rPr>
          <w:rFonts w:ascii="Book Antiqua" w:eastAsia="Times New Roman" w:hAnsi="Book Antiqua" w:cs="Times New Roman"/>
          <w:b/>
          <w:sz w:val="19"/>
          <w:szCs w:val="19"/>
          <w:highlight w:val="yellow"/>
          <w:lang w:eastAsia="pt-BR"/>
        </w:rPr>
        <w:t>sem a competente</w:t>
      </w:r>
      <w:r w:rsidRPr="00472858">
        <w:rPr>
          <w:rFonts w:ascii="Book Antiqua" w:eastAsia="Times New Roman" w:hAnsi="Book Antiqua" w:cs="Times New Roman"/>
          <w:b/>
          <w:sz w:val="19"/>
          <w:szCs w:val="19"/>
          <w:lang w:eastAsia="pt-BR"/>
        </w:rPr>
        <w:t xml:space="preserve"> autorização, permissão, concessão ou </w:t>
      </w:r>
      <w:r w:rsidRPr="00472858">
        <w:rPr>
          <w:rFonts w:ascii="Book Antiqua" w:eastAsia="Times New Roman" w:hAnsi="Book Antiqua" w:cs="Times New Roman"/>
          <w:b/>
          <w:sz w:val="19"/>
          <w:szCs w:val="19"/>
          <w:highlight w:val="cyan"/>
          <w:lang w:eastAsia="pt-BR"/>
        </w:rPr>
        <w:t>licença</w:t>
      </w:r>
      <w:r w:rsidRPr="00472858">
        <w:rPr>
          <w:rFonts w:ascii="Book Antiqua" w:eastAsia="Times New Roman" w:hAnsi="Book Antiqua" w:cs="Times New Roman"/>
          <w:b/>
          <w:sz w:val="19"/>
          <w:szCs w:val="19"/>
          <w:lang w:eastAsia="pt-BR"/>
        </w:rPr>
        <w:t>, ou em desacordo com a obtida</w:t>
      </w:r>
      <w:r w:rsidRPr="001308CA">
        <w:rPr>
          <w:rFonts w:ascii="Book Antiqua" w:eastAsia="Times New Roman" w:hAnsi="Book Antiqua" w:cs="Times New Roman"/>
          <w:sz w:val="18"/>
          <w:szCs w:val="18"/>
          <w:lang w:eastAsia="pt-BR"/>
        </w:rPr>
        <w:t>:</w:t>
      </w:r>
      <w:r w:rsidR="003132DF" w:rsidRPr="001308CA">
        <w:rPr>
          <w:rFonts w:ascii="Book Antiqua" w:eastAsia="Times New Roman" w:hAnsi="Book Antiqua" w:cs="Times New Roman"/>
          <w:sz w:val="18"/>
          <w:szCs w:val="18"/>
          <w:lang w:eastAsia="pt-BR"/>
        </w:rPr>
        <w:t xml:space="preserve"> </w:t>
      </w:r>
      <w:r w:rsidR="003132DF" w:rsidRPr="001308CA">
        <w:rPr>
          <w:rFonts w:ascii="Book Antiqua" w:eastAsia="Times New Roman" w:hAnsi="Book Antiqua" w:cs="Times New Roman"/>
          <w:b/>
          <w:bCs/>
          <w:color w:val="FF0000"/>
          <w:sz w:val="16"/>
          <w:szCs w:val="16"/>
          <w:u w:val="single"/>
          <w:lang w:eastAsia="pt-BR"/>
        </w:rPr>
        <w:t>(</w:t>
      </w:r>
      <w:r w:rsidR="003132DF" w:rsidRPr="001308CA">
        <w:rPr>
          <w:rFonts w:ascii="Book Antiqua" w:hAnsi="Book Antiqua"/>
          <w:b/>
          <w:bCs/>
          <w:color w:val="FF0000"/>
          <w:sz w:val="16"/>
          <w:szCs w:val="16"/>
          <w:u w:val="single"/>
        </w:rPr>
        <w:t>AGU</w:t>
      </w:r>
      <w:r w:rsidR="003132DF" w:rsidRPr="001308CA">
        <w:rPr>
          <w:rFonts w:ascii="Book Antiqua" w:eastAsia="Times New Roman" w:hAnsi="Book Antiqua" w:cs="Times New Roman"/>
          <w:b/>
          <w:bCs/>
          <w:color w:val="FF0000"/>
          <w:sz w:val="16"/>
          <w:szCs w:val="16"/>
          <w:u w:val="single"/>
          <w:lang w:eastAsia="pt-BR"/>
        </w:rPr>
        <w:t>-200</w:t>
      </w:r>
      <w:r w:rsidR="003132DF" w:rsidRPr="001308CA">
        <w:rPr>
          <w:rFonts w:ascii="Book Antiqua" w:hAnsi="Book Antiqua"/>
          <w:b/>
          <w:bCs/>
          <w:color w:val="FF0000"/>
          <w:sz w:val="16"/>
          <w:szCs w:val="16"/>
          <w:u w:val="single"/>
        </w:rPr>
        <w:t>7</w:t>
      </w:r>
      <w:r w:rsidR="003132DF" w:rsidRPr="001308CA">
        <w:rPr>
          <w:rFonts w:ascii="Book Antiqua" w:eastAsia="Times New Roman" w:hAnsi="Book Antiqua" w:cs="Times New Roman"/>
          <w:b/>
          <w:bCs/>
          <w:color w:val="FF0000"/>
          <w:sz w:val="16"/>
          <w:szCs w:val="16"/>
          <w:u w:val="single"/>
          <w:lang w:eastAsia="pt-BR"/>
        </w:rPr>
        <w:t>)</w:t>
      </w:r>
      <w:r w:rsidR="00DD16C7" w:rsidRPr="001308CA">
        <w:rPr>
          <w:rFonts w:ascii="Book Antiqua" w:eastAsia="Times New Roman" w:hAnsi="Book Antiqua" w:cs="Times New Roman"/>
          <w:b/>
          <w:bCs/>
          <w:color w:val="FF0000"/>
          <w:sz w:val="16"/>
          <w:szCs w:val="16"/>
          <w:lang w:eastAsia="pt-BR"/>
        </w:rPr>
        <w:t xml:space="preserve"> </w:t>
      </w:r>
      <w:r w:rsidR="00DD16C7" w:rsidRPr="001308CA">
        <w:rPr>
          <w:rFonts w:ascii="Book Antiqua" w:eastAsia="Times New Roman" w:hAnsi="Book Antiqua" w:cs="Times New Roman"/>
          <w:b/>
          <w:color w:val="FF0000"/>
          <w:sz w:val="16"/>
          <w:szCs w:val="16"/>
          <w:u w:val="single"/>
          <w:lang w:eastAsia="pt-BR"/>
        </w:rPr>
        <w:t>(MPRO-2008)</w:t>
      </w:r>
      <w:r w:rsidR="00DD16C7" w:rsidRPr="001308CA">
        <w:rPr>
          <w:rFonts w:ascii="Book Antiqua" w:eastAsia="Times New Roman" w:hAnsi="Book Antiqua" w:cs="Times New Roman"/>
          <w:b/>
          <w:color w:val="FF0000"/>
          <w:sz w:val="16"/>
          <w:szCs w:val="16"/>
          <w:lang w:eastAsia="pt-BR"/>
        </w:rPr>
        <w:t xml:space="preserve"> </w:t>
      </w:r>
      <w:r w:rsidR="00DD16C7" w:rsidRPr="001308CA">
        <w:rPr>
          <w:rFonts w:ascii="Book Antiqua" w:eastAsia="Times New Roman" w:hAnsi="Book Antiqua" w:cs="Times New Roman"/>
          <w:b/>
          <w:color w:val="FF0000"/>
          <w:sz w:val="16"/>
          <w:szCs w:val="16"/>
          <w:u w:val="single"/>
          <w:lang w:eastAsia="pt-BR"/>
        </w:rPr>
        <w:t>(PGEES-2008)</w:t>
      </w:r>
      <w:r w:rsidR="00DD16C7" w:rsidRPr="001308CA">
        <w:rPr>
          <w:rFonts w:ascii="Book Antiqua" w:eastAsia="Times New Roman" w:hAnsi="Book Antiqua" w:cs="Times New Roman"/>
          <w:b/>
          <w:color w:val="FF0000"/>
          <w:sz w:val="16"/>
          <w:szCs w:val="16"/>
          <w:lang w:eastAsia="pt-BR"/>
        </w:rPr>
        <w:t xml:space="preserve"> </w:t>
      </w:r>
      <w:r w:rsidR="00DD16C7" w:rsidRPr="001308CA">
        <w:rPr>
          <w:rFonts w:ascii="Book Antiqua" w:eastAsia="Times New Roman" w:hAnsi="Book Antiqua" w:cs="Times New Roman"/>
          <w:b/>
          <w:color w:val="FF0000"/>
          <w:sz w:val="16"/>
          <w:szCs w:val="16"/>
          <w:u w:val="single"/>
          <w:lang w:eastAsia="pt-BR"/>
        </w:rPr>
        <w:t>(TRF5-2011)</w:t>
      </w:r>
      <w:r w:rsidR="00472858" w:rsidRPr="001308CA">
        <w:rPr>
          <w:rFonts w:ascii="Book Antiqua" w:eastAsia="Times New Roman" w:hAnsi="Book Antiqua" w:cs="Times New Roman"/>
          <w:b/>
          <w:color w:val="FF0000"/>
          <w:sz w:val="16"/>
          <w:szCs w:val="16"/>
          <w:lang w:eastAsia="pt-BR"/>
        </w:rPr>
        <w:t xml:space="preserve"> </w:t>
      </w:r>
      <w:r w:rsidR="00472858" w:rsidRPr="001308CA">
        <w:rPr>
          <w:rFonts w:ascii="Book Antiqua" w:hAnsi="Book Antiqua"/>
          <w:b/>
          <w:bCs/>
          <w:color w:val="FF0000"/>
          <w:sz w:val="16"/>
          <w:szCs w:val="16"/>
          <w:u w:val="single"/>
        </w:rPr>
        <w:t>(PGEBA-2014)</w:t>
      </w:r>
      <w:r w:rsidR="00472858" w:rsidRPr="001308CA">
        <w:rPr>
          <w:rFonts w:ascii="Book Antiqua" w:hAnsi="Book Antiqua"/>
          <w:b/>
          <w:bCs/>
          <w:color w:val="FF0000"/>
          <w:sz w:val="16"/>
          <w:szCs w:val="16"/>
        </w:rPr>
        <w:t xml:space="preserve"> </w:t>
      </w:r>
      <w:r w:rsidR="00472858" w:rsidRPr="001308CA">
        <w:rPr>
          <w:rFonts w:ascii="Book Antiqua" w:hAnsi="Book Antiqua"/>
          <w:b/>
          <w:bCs/>
          <w:color w:val="FF0000"/>
          <w:sz w:val="16"/>
          <w:szCs w:val="16"/>
          <w:u w:val="single"/>
        </w:rPr>
        <w:t>(MPRS-2016)</w:t>
      </w:r>
      <w:r w:rsidR="00B8583C" w:rsidRPr="001308CA">
        <w:rPr>
          <w:rFonts w:ascii="Book Antiqua" w:hAnsi="Book Antiqua"/>
          <w:b/>
          <w:bCs/>
          <w:color w:val="FF0000"/>
          <w:sz w:val="16"/>
          <w:szCs w:val="16"/>
        </w:rPr>
        <w:t xml:space="preserve"> </w:t>
      </w:r>
      <w:r w:rsidR="00B8583C" w:rsidRPr="001308CA">
        <w:rPr>
          <w:rFonts w:ascii="Book Antiqua" w:eastAsia="Times New Roman" w:hAnsi="Book Antiqua" w:cs="Times New Roman"/>
          <w:b/>
          <w:bCs/>
          <w:color w:val="FF0000"/>
          <w:sz w:val="16"/>
          <w:szCs w:val="16"/>
          <w:u w:val="single"/>
          <w:lang w:eastAsia="pt-BR"/>
        </w:rPr>
        <w:t>(PCPA-2016)</w:t>
      </w:r>
    </w:p>
    <w:p w14:paraId="6A85165C"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seis meses a um ano, e multa.</w:t>
      </w:r>
    </w:p>
    <w:tbl>
      <w:tblPr>
        <w:tblStyle w:val="Tabelacomgrade"/>
        <w:tblW w:w="0" w:type="auto"/>
        <w:shd w:val="clear" w:color="auto" w:fill="CCFFFF"/>
        <w:tblLook w:val="04A0" w:firstRow="1" w:lastRow="0" w:firstColumn="1" w:lastColumn="0" w:noHBand="0" w:noVBand="1"/>
      </w:tblPr>
      <w:tblGrid>
        <w:gridCol w:w="8494"/>
      </w:tblGrid>
      <w:tr w:rsidR="00985618" w:rsidRPr="00C1354D" w14:paraId="37FE2E87" w14:textId="77777777" w:rsidTr="00985618">
        <w:tc>
          <w:tcPr>
            <w:tcW w:w="8494" w:type="dxa"/>
            <w:shd w:val="clear" w:color="auto" w:fill="CCFFFF"/>
          </w:tcPr>
          <w:p w14:paraId="0EB7B096" w14:textId="77777777" w:rsidR="00985618" w:rsidRPr="00C1354D" w:rsidRDefault="00985618" w:rsidP="0098561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MPRS-2016</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pesquisa de recursos minerais, sem a competente licença ambiental, e o descumprimento de obrigação de relevante interesse ambiental por aquele que tiver o dever contratual de fazê-lo, são hipóteses típicas de crimes ambientais. </w:t>
            </w:r>
            <w:r w:rsidRPr="00C1354D">
              <w:rPr>
                <w:rFonts w:ascii="Book Antiqua" w:eastAsia="Times New Roman" w:hAnsi="Book Antiqua" w:cs="Times New Roman"/>
                <w:b/>
                <w:sz w:val="19"/>
                <w:szCs w:val="19"/>
                <w:lang w:eastAsia="pt-BR"/>
              </w:rPr>
              <w:t>BL: arts. 55 e 68 da LCA.</w:t>
            </w:r>
          </w:p>
        </w:tc>
      </w:tr>
    </w:tbl>
    <w:p w14:paraId="2D4BC830" w14:textId="31AFAB2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73" w:name="art55p"/>
      <w:bookmarkEnd w:id="173"/>
      <w:r w:rsidRPr="00C1354D">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Nas mesmas penas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incorre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quem deixa de recuperar</w:t>
      </w:r>
      <w:r w:rsidRPr="00C1354D">
        <w:rPr>
          <w:rFonts w:ascii="Book Antiqua" w:eastAsia="Times New Roman" w:hAnsi="Book Antiqua" w:cs="Times New Roman"/>
          <w:sz w:val="19"/>
          <w:szCs w:val="19"/>
          <w:lang w:eastAsia="pt-BR"/>
        </w:rPr>
        <w:t xml:space="preserve"> a área pesquisada ou explorada, nos termos da autorização, permissão, licença, concessão ou determinação do órgão competente</w:t>
      </w:r>
      <w:r w:rsidRPr="001308CA">
        <w:rPr>
          <w:rFonts w:ascii="Book Antiqua" w:eastAsia="Times New Roman" w:hAnsi="Book Antiqua" w:cs="Times New Roman"/>
          <w:sz w:val="16"/>
          <w:szCs w:val="16"/>
          <w:lang w:eastAsia="pt-BR"/>
        </w:rPr>
        <w:t>.</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p>
    <w:tbl>
      <w:tblPr>
        <w:tblStyle w:val="Tabelacomgrade"/>
        <w:tblW w:w="0" w:type="auto"/>
        <w:shd w:val="clear" w:color="auto" w:fill="CCFFFF"/>
        <w:tblLook w:val="04A0" w:firstRow="1" w:lastRow="0" w:firstColumn="1" w:lastColumn="0" w:noHBand="0" w:noVBand="1"/>
      </w:tblPr>
      <w:tblGrid>
        <w:gridCol w:w="8494"/>
      </w:tblGrid>
      <w:tr w:rsidR="00E37F38" w:rsidRPr="003370C6" w14:paraId="75E961FF" w14:textId="77777777" w:rsidTr="00E37F38">
        <w:tc>
          <w:tcPr>
            <w:tcW w:w="8494" w:type="dxa"/>
            <w:shd w:val="clear" w:color="auto" w:fill="CCFFFF"/>
          </w:tcPr>
          <w:p w14:paraId="3CF6CDC5" w14:textId="477922FD" w:rsidR="000F0BE6" w:rsidRDefault="000F0BE6" w:rsidP="000F0BE6">
            <w:pPr>
              <w:jc w:val="both"/>
              <w:rPr>
                <w:rFonts w:ascii="Book Antiqua" w:eastAsia="Times New Roman" w:hAnsi="Book Antiqua" w:cs="Times New Roman"/>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STJ</w:t>
            </w:r>
            <w:r w:rsidR="00DD16C7">
              <w:rPr>
                <w:rFonts w:ascii="Book Antiqua" w:eastAsia="Times New Roman" w:hAnsi="Book Antiqua" w:cs="Times New Roman"/>
                <w:b/>
                <w:i/>
                <w:iCs/>
                <w:color w:val="FF0000"/>
                <w:sz w:val="19"/>
                <w:szCs w:val="19"/>
                <w:lang w:eastAsia="pt-BR"/>
              </w:rPr>
              <w:t>: #</w:t>
            </w:r>
            <w:r w:rsidR="00DD16C7" w:rsidRPr="00DD16C7">
              <w:rPr>
                <w:rFonts w:ascii="Book Antiqua" w:eastAsia="Times New Roman" w:hAnsi="Book Antiqua" w:cs="Times New Roman"/>
                <w:b/>
                <w:i/>
                <w:iCs/>
                <w:color w:val="FF0000"/>
                <w:sz w:val="19"/>
                <w:szCs w:val="19"/>
                <w:highlight w:val="green"/>
                <w:lang w:eastAsia="pt-BR"/>
              </w:rPr>
              <w:t>PGEES-2008</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TRF5-2011</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60927">
              <w:rPr>
                <w:rFonts w:ascii="Book Antiqua" w:eastAsia="Times New Roman" w:hAnsi="Book Antiqua" w:cs="Times New Roman"/>
                <w:b/>
                <w:bCs/>
                <w:sz w:val="19"/>
                <w:szCs w:val="19"/>
                <w:shd w:val="clear" w:color="auto" w:fill="F7CAAC" w:themeFill="accent2" w:themeFillTint="66"/>
                <w:lang w:eastAsia="pt-BR"/>
              </w:rPr>
              <w:t>Não existe conflito aparente</w:t>
            </w:r>
            <w:r w:rsidRPr="00260927">
              <w:rPr>
                <w:rFonts w:ascii="Book Antiqua" w:eastAsia="Times New Roman" w:hAnsi="Book Antiqua" w:cs="Times New Roman"/>
                <w:b/>
                <w:bCs/>
                <w:sz w:val="19"/>
                <w:szCs w:val="19"/>
                <w:lang w:eastAsia="pt-BR"/>
              </w:rPr>
              <w:t xml:space="preserve"> de </w:t>
            </w:r>
            <w:r w:rsidRPr="00260927">
              <w:rPr>
                <w:rFonts w:ascii="Book Antiqua" w:eastAsia="Times New Roman" w:hAnsi="Book Antiqua" w:cs="Times New Roman"/>
                <w:b/>
                <w:bCs/>
                <w:sz w:val="19"/>
                <w:szCs w:val="19"/>
                <w:highlight w:val="yellow"/>
                <w:lang w:eastAsia="pt-BR"/>
              </w:rPr>
              <w:t>normas entre o delito previsto no art. 55 da Lei 9.605/98</w:t>
            </w:r>
            <w:r w:rsidRPr="00260927">
              <w:rPr>
                <w:rFonts w:ascii="Book Antiqua" w:eastAsia="Times New Roman" w:hAnsi="Book Antiqua" w:cs="Times New Roman"/>
                <w:b/>
                <w:bCs/>
                <w:sz w:val="19"/>
                <w:szCs w:val="19"/>
                <w:lang w:eastAsia="pt-BR"/>
              </w:rPr>
              <w:t xml:space="preserve">, que </w:t>
            </w:r>
            <w:r w:rsidRPr="00260927">
              <w:rPr>
                <w:rFonts w:ascii="Book Antiqua" w:eastAsia="Times New Roman" w:hAnsi="Book Antiqua" w:cs="Times New Roman"/>
                <w:b/>
                <w:bCs/>
                <w:sz w:val="19"/>
                <w:szCs w:val="19"/>
                <w:highlight w:val="green"/>
                <w:lang w:eastAsia="pt-BR"/>
              </w:rPr>
              <w:t>objetiva proteger o meio ambiente</w:t>
            </w:r>
            <w:r w:rsidRPr="00260927">
              <w:rPr>
                <w:rFonts w:ascii="Book Antiqua" w:eastAsia="Times New Roman" w:hAnsi="Book Antiqua" w:cs="Times New Roman"/>
                <w:b/>
                <w:bCs/>
                <w:sz w:val="19"/>
                <w:szCs w:val="19"/>
                <w:lang w:eastAsia="pt-BR"/>
              </w:rPr>
              <w:t xml:space="preserve">, e o </w:t>
            </w:r>
            <w:r w:rsidRPr="00260927">
              <w:rPr>
                <w:rFonts w:ascii="Book Antiqua" w:eastAsia="Times New Roman" w:hAnsi="Book Antiqua" w:cs="Times New Roman"/>
                <w:b/>
                <w:bCs/>
                <w:sz w:val="19"/>
                <w:szCs w:val="19"/>
                <w:highlight w:val="yellow"/>
                <w:lang w:eastAsia="pt-BR"/>
              </w:rPr>
              <w:t>crime do art. 2.º, caput, da Lei 8.176/91</w:t>
            </w:r>
            <w:r w:rsidRPr="00260927">
              <w:rPr>
                <w:rFonts w:ascii="Book Antiqua" w:eastAsia="Times New Roman" w:hAnsi="Book Antiqua" w:cs="Times New Roman"/>
                <w:b/>
                <w:bCs/>
                <w:sz w:val="19"/>
                <w:szCs w:val="19"/>
                <w:lang w:eastAsia="pt-BR"/>
              </w:rPr>
              <w:t xml:space="preserve">, que </w:t>
            </w:r>
            <w:r w:rsidRPr="00260927">
              <w:rPr>
                <w:rFonts w:ascii="Book Antiqua" w:eastAsia="Times New Roman" w:hAnsi="Book Antiqua" w:cs="Times New Roman"/>
                <w:b/>
                <w:bCs/>
                <w:sz w:val="19"/>
                <w:szCs w:val="19"/>
                <w:highlight w:val="green"/>
                <w:lang w:eastAsia="pt-BR"/>
              </w:rPr>
              <w:t>defende a ordem econômica</w:t>
            </w:r>
            <w:r w:rsidRPr="00260927">
              <w:rPr>
                <w:rFonts w:ascii="Book Antiqua" w:eastAsia="Times New Roman" w:hAnsi="Book Antiqua" w:cs="Times New Roman"/>
                <w:b/>
                <w:bCs/>
                <w:sz w:val="19"/>
                <w:szCs w:val="19"/>
                <w:lang w:eastAsia="pt-BR"/>
              </w:rPr>
              <w:t xml:space="preserve">, pois </w:t>
            </w:r>
            <w:r w:rsidRPr="00260927">
              <w:rPr>
                <w:rFonts w:ascii="Book Antiqua" w:eastAsia="Times New Roman" w:hAnsi="Book Antiqua" w:cs="Times New Roman"/>
                <w:b/>
                <w:bCs/>
                <w:sz w:val="19"/>
                <w:szCs w:val="19"/>
                <w:shd w:val="clear" w:color="auto" w:fill="F7CAAC" w:themeFill="accent2" w:themeFillTint="66"/>
                <w:lang w:eastAsia="pt-BR"/>
              </w:rPr>
              <w:t>tutelam bens jurídicos distintos</w:t>
            </w:r>
            <w:r w:rsidRPr="00260927">
              <w:rPr>
                <w:rFonts w:ascii="Book Antiqua" w:eastAsia="Times New Roman" w:hAnsi="Book Antiqua" w:cs="Times New Roman"/>
                <w:b/>
                <w:bCs/>
                <w:sz w:val="19"/>
                <w:szCs w:val="19"/>
                <w:lang w:eastAsia="pt-BR"/>
              </w:rPr>
              <w:t xml:space="preserve">, </w:t>
            </w:r>
            <w:r w:rsidRPr="00260927">
              <w:rPr>
                <w:rFonts w:ascii="Book Antiqua" w:eastAsia="Times New Roman" w:hAnsi="Book Antiqua" w:cs="Times New Roman"/>
                <w:b/>
                <w:bCs/>
                <w:sz w:val="19"/>
                <w:szCs w:val="19"/>
                <w:highlight w:val="green"/>
                <w:lang w:eastAsia="pt-BR"/>
              </w:rPr>
              <w:t>existindo</w:t>
            </w:r>
            <w:r w:rsidRPr="00260927">
              <w:rPr>
                <w:rFonts w:ascii="Book Antiqua" w:eastAsia="Times New Roman" w:hAnsi="Book Antiqua" w:cs="Times New Roman"/>
                <w:b/>
                <w:bCs/>
                <w:sz w:val="19"/>
                <w:szCs w:val="19"/>
                <w:lang w:eastAsia="pt-BR"/>
              </w:rPr>
              <w:t xml:space="preserve">, na verdade, </w:t>
            </w:r>
            <w:r w:rsidRPr="00260927">
              <w:rPr>
                <w:rFonts w:ascii="Book Antiqua" w:eastAsia="Times New Roman" w:hAnsi="Book Antiqua" w:cs="Times New Roman"/>
                <w:b/>
                <w:bCs/>
                <w:sz w:val="19"/>
                <w:szCs w:val="19"/>
                <w:shd w:val="clear" w:color="auto" w:fill="F7CAAC" w:themeFill="accent2" w:themeFillTint="66"/>
                <w:lang w:eastAsia="pt-BR"/>
              </w:rPr>
              <w:t>concurso formal</w:t>
            </w:r>
            <w:r w:rsidRPr="00260927">
              <w:rPr>
                <w:rFonts w:ascii="Book Antiqua" w:eastAsia="Times New Roman" w:hAnsi="Book Antiqua" w:cs="Times New Roman"/>
                <w:b/>
                <w:bCs/>
                <w:sz w:val="19"/>
                <w:szCs w:val="19"/>
                <w:lang w:eastAsia="pt-BR"/>
              </w:rPr>
              <w:t xml:space="preserve">. </w:t>
            </w:r>
            <w:r w:rsidRPr="00260927">
              <w:rPr>
                <w:rFonts w:ascii="Book Antiqua" w:eastAsia="Times New Roman" w:hAnsi="Book Antiqua" w:cs="Times New Roman"/>
                <w:sz w:val="19"/>
                <w:szCs w:val="19"/>
                <w:lang w:eastAsia="pt-BR"/>
              </w:rPr>
              <w:t>STJ. 5ª T. HC 149.247/SP, Rel. Min</w:t>
            </w:r>
            <w:r>
              <w:rPr>
                <w:rFonts w:ascii="Book Antiqua" w:eastAsia="Times New Roman" w:hAnsi="Book Antiqua" w:cs="Times New Roman"/>
                <w:sz w:val="19"/>
                <w:szCs w:val="19"/>
                <w:lang w:eastAsia="pt-BR"/>
              </w:rPr>
              <w:t>.</w:t>
            </w:r>
            <w:r w:rsidRPr="00260927">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aurita</w:t>
            </w:r>
            <w:r w:rsidRPr="00260927">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az</w:t>
            </w:r>
            <w:r w:rsidRPr="00260927">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60927">
              <w:rPr>
                <w:rFonts w:ascii="Book Antiqua" w:eastAsia="Times New Roman" w:hAnsi="Book Antiqua" w:cs="Times New Roman"/>
                <w:sz w:val="19"/>
                <w:szCs w:val="19"/>
                <w:lang w:eastAsia="pt-BR"/>
              </w:rPr>
              <w:t xml:space="preserve"> 16/12/10</w:t>
            </w:r>
            <w:r>
              <w:rPr>
                <w:rFonts w:ascii="Book Antiqua" w:eastAsia="Times New Roman" w:hAnsi="Book Antiqua" w:cs="Times New Roman"/>
                <w:sz w:val="19"/>
                <w:szCs w:val="19"/>
                <w:lang w:eastAsia="pt-BR"/>
              </w:rPr>
              <w:t>.</w:t>
            </w:r>
          </w:p>
          <w:p w14:paraId="539E1456" w14:textId="77777777" w:rsidR="000F0BE6" w:rsidRDefault="000F0BE6" w:rsidP="00E37F38">
            <w:pPr>
              <w:jc w:val="both"/>
              <w:rPr>
                <w:rFonts w:ascii="Book Antiqua" w:hAnsi="Book Antiqua"/>
                <w:b/>
                <w:i/>
                <w:color w:val="FF0000"/>
                <w:sz w:val="19"/>
                <w:szCs w:val="19"/>
              </w:rPr>
            </w:pPr>
          </w:p>
          <w:p w14:paraId="3D014CBA" w14:textId="76245720" w:rsidR="00E37F38" w:rsidRPr="003370C6" w:rsidRDefault="00E37F38" w:rsidP="00E37F38">
            <w:pPr>
              <w:jc w:val="both"/>
              <w:rPr>
                <w:rFonts w:ascii="Book Antiqua" w:eastAsia="Times New Roman" w:hAnsi="Book Antiqua" w:cs="Times New Roman"/>
                <w:b/>
                <w:bCs/>
                <w:sz w:val="19"/>
                <w:szCs w:val="19"/>
                <w:lang w:eastAsia="pt-BR"/>
              </w:rPr>
            </w:pPr>
            <w:r w:rsidRPr="003370C6">
              <w:rPr>
                <w:rFonts w:ascii="Book Antiqua" w:hAnsi="Book Antiqua"/>
                <w:b/>
                <w:i/>
                <w:color w:val="FF0000"/>
                <w:sz w:val="19"/>
                <w:szCs w:val="19"/>
              </w:rPr>
              <w:t>#</w:t>
            </w:r>
            <w:r w:rsidRPr="003370C6">
              <w:rPr>
                <w:rFonts w:ascii="Book Antiqua" w:hAnsi="Book Antiqua"/>
                <w:b/>
                <w:i/>
                <w:color w:val="FF0000"/>
                <w:sz w:val="19"/>
                <w:szCs w:val="19"/>
                <w:highlight w:val="green"/>
              </w:rPr>
              <w:t>Atenção</w:t>
            </w:r>
            <w:r w:rsidRPr="003370C6">
              <w:rPr>
                <w:rFonts w:ascii="Book Antiqua" w:hAnsi="Book Antiqua"/>
                <w:b/>
                <w:i/>
                <w:color w:val="FF0000"/>
                <w:sz w:val="19"/>
                <w:szCs w:val="19"/>
              </w:rPr>
              <w:t>: #</w:t>
            </w:r>
            <w:r w:rsidRPr="003370C6">
              <w:rPr>
                <w:rFonts w:ascii="Book Antiqua" w:hAnsi="Book Antiqua"/>
                <w:b/>
                <w:i/>
                <w:color w:val="FF0000"/>
                <w:sz w:val="19"/>
                <w:szCs w:val="19"/>
                <w:highlight w:val="green"/>
              </w:rPr>
              <w:t>STJ</w:t>
            </w:r>
            <w:r w:rsidRPr="003370C6">
              <w:rPr>
                <w:rFonts w:ascii="Book Antiqua" w:hAnsi="Book Antiqua"/>
                <w:b/>
                <w:i/>
                <w:color w:val="FF0000"/>
                <w:sz w:val="19"/>
                <w:szCs w:val="19"/>
              </w:rPr>
              <w:t>: #</w:t>
            </w:r>
            <w:r w:rsidRPr="003370C6">
              <w:rPr>
                <w:rFonts w:ascii="Book Antiqua" w:hAnsi="Book Antiqua"/>
                <w:b/>
                <w:i/>
                <w:color w:val="FF0000"/>
                <w:sz w:val="19"/>
                <w:szCs w:val="19"/>
                <w:highlight w:val="green"/>
              </w:rPr>
              <w:t>MPRO-2008</w:t>
            </w:r>
            <w:r w:rsidR="00DD16C7">
              <w:rPr>
                <w:rFonts w:ascii="Book Antiqua" w:hAnsi="Book Antiqua"/>
                <w:b/>
                <w:i/>
                <w:color w:val="FF0000"/>
                <w:sz w:val="19"/>
                <w:szCs w:val="19"/>
              </w:rPr>
              <w:t>: #</w:t>
            </w:r>
            <w:r w:rsidR="00DD16C7" w:rsidRPr="00DD16C7">
              <w:rPr>
                <w:rFonts w:ascii="Book Antiqua" w:hAnsi="Book Antiqua"/>
                <w:b/>
                <w:i/>
                <w:color w:val="FF0000"/>
                <w:sz w:val="19"/>
                <w:szCs w:val="19"/>
                <w:highlight w:val="green"/>
              </w:rPr>
              <w:t>PGEES-2008</w:t>
            </w:r>
            <w:r w:rsidRPr="003370C6">
              <w:rPr>
                <w:rFonts w:ascii="Book Antiqua" w:hAnsi="Book Antiqua"/>
                <w:b/>
                <w:i/>
                <w:color w:val="FF0000"/>
                <w:sz w:val="19"/>
                <w:szCs w:val="19"/>
              </w:rPr>
              <w:t>: #</w:t>
            </w:r>
            <w:r w:rsidRPr="003370C6">
              <w:rPr>
                <w:rFonts w:ascii="Book Antiqua" w:hAnsi="Book Antiqua"/>
                <w:b/>
                <w:i/>
                <w:color w:val="FF0000"/>
                <w:sz w:val="19"/>
                <w:szCs w:val="19"/>
                <w:highlight w:val="green"/>
              </w:rPr>
              <w:t>CESPE</w:t>
            </w:r>
            <w:r w:rsidRPr="003370C6">
              <w:rPr>
                <w:rFonts w:ascii="Book Antiqua" w:hAnsi="Book Antiqua"/>
                <w:sz w:val="19"/>
                <w:szCs w:val="19"/>
              </w:rPr>
              <w:t xml:space="preserve">: </w:t>
            </w:r>
            <w:r w:rsidRPr="003370C6">
              <w:rPr>
                <w:rFonts w:ascii="Book Antiqua" w:eastAsia="Times New Roman" w:hAnsi="Book Antiqua" w:cs="Times New Roman"/>
                <w:b/>
                <w:bCs/>
                <w:sz w:val="19"/>
                <w:szCs w:val="19"/>
                <w:lang w:eastAsia="pt-BR"/>
              </w:rPr>
              <w:t xml:space="preserve">Quando as normas incriminadoras tutelam bens jurídicos diversos inocorre o denominado conflito de leis penais no tempo. </w:t>
            </w:r>
            <w:r w:rsidRPr="003370C6">
              <w:rPr>
                <w:rFonts w:ascii="Book Antiqua" w:eastAsia="Times New Roman" w:hAnsi="Book Antiqua" w:cs="Times New Roman"/>
                <w:b/>
                <w:bCs/>
                <w:sz w:val="19"/>
                <w:szCs w:val="19"/>
                <w:highlight w:val="green"/>
                <w:lang w:eastAsia="pt-BR"/>
              </w:rPr>
              <w:t>Não há</w:t>
            </w:r>
            <w:r w:rsidRPr="003370C6">
              <w:rPr>
                <w:rFonts w:ascii="Book Antiqua" w:eastAsia="Times New Roman" w:hAnsi="Book Antiqua" w:cs="Times New Roman"/>
                <w:b/>
                <w:bCs/>
                <w:sz w:val="19"/>
                <w:szCs w:val="19"/>
                <w:lang w:eastAsia="pt-BR"/>
              </w:rPr>
              <w:t xml:space="preserve">, no caso, </w:t>
            </w:r>
            <w:r w:rsidRPr="003370C6">
              <w:rPr>
                <w:rFonts w:ascii="Book Antiqua" w:eastAsia="Times New Roman" w:hAnsi="Book Antiqua" w:cs="Times New Roman"/>
                <w:b/>
                <w:bCs/>
                <w:sz w:val="19"/>
                <w:szCs w:val="19"/>
                <w:shd w:val="clear" w:color="auto" w:fill="F7CAAC" w:themeFill="accent2" w:themeFillTint="66"/>
                <w:lang w:eastAsia="pt-BR"/>
              </w:rPr>
              <w:t>derrogação</w:t>
            </w:r>
            <w:r w:rsidRPr="003370C6">
              <w:rPr>
                <w:rFonts w:ascii="Book Antiqua" w:eastAsia="Times New Roman" w:hAnsi="Book Antiqua" w:cs="Times New Roman"/>
                <w:b/>
                <w:bCs/>
                <w:sz w:val="19"/>
                <w:szCs w:val="19"/>
                <w:lang w:eastAsia="pt-BR"/>
              </w:rPr>
              <w:t xml:space="preserve">. O </w:t>
            </w:r>
            <w:r w:rsidRPr="003370C6">
              <w:rPr>
                <w:rFonts w:ascii="Book Antiqua" w:eastAsia="Times New Roman" w:hAnsi="Book Antiqua" w:cs="Times New Roman"/>
                <w:b/>
                <w:bCs/>
                <w:sz w:val="19"/>
                <w:szCs w:val="19"/>
                <w:highlight w:val="green"/>
                <w:lang w:eastAsia="pt-BR"/>
              </w:rPr>
              <w:t>art. 2º da Lei 8.176/91 indica</w:t>
            </w:r>
            <w:r w:rsidRPr="003370C6">
              <w:rPr>
                <w:rFonts w:ascii="Book Antiqua" w:eastAsia="Times New Roman" w:hAnsi="Book Antiqua" w:cs="Times New Roman"/>
                <w:b/>
                <w:bCs/>
                <w:sz w:val="19"/>
                <w:szCs w:val="19"/>
                <w:lang w:eastAsia="pt-BR"/>
              </w:rPr>
              <w:t xml:space="preserve"> o </w:t>
            </w:r>
            <w:r w:rsidRPr="003370C6">
              <w:rPr>
                <w:rFonts w:ascii="Book Antiqua" w:eastAsia="Times New Roman" w:hAnsi="Book Antiqua" w:cs="Times New Roman"/>
                <w:b/>
                <w:bCs/>
                <w:sz w:val="19"/>
                <w:szCs w:val="19"/>
                <w:highlight w:val="yellow"/>
                <w:lang w:eastAsia="pt-BR"/>
              </w:rPr>
              <w:t>delito da usurpação como forma de infração contra o patrimônio público</w:t>
            </w:r>
            <w:r w:rsidRPr="003370C6">
              <w:rPr>
                <w:rFonts w:ascii="Book Antiqua" w:eastAsia="Times New Roman" w:hAnsi="Book Antiqua" w:cs="Times New Roman"/>
                <w:b/>
                <w:bCs/>
                <w:sz w:val="19"/>
                <w:szCs w:val="19"/>
                <w:lang w:eastAsia="pt-BR"/>
              </w:rPr>
              <w:t xml:space="preserve">, consistente em produzir bens ou explorar matéria-prima pertencente à União, sem autorização legal ou em desacordo com as obrigações impostas por título autorizativo. O </w:t>
            </w:r>
            <w:r w:rsidRPr="003370C6">
              <w:rPr>
                <w:rFonts w:ascii="Book Antiqua" w:eastAsia="Times New Roman" w:hAnsi="Book Antiqua" w:cs="Times New Roman"/>
                <w:b/>
                <w:bCs/>
                <w:sz w:val="19"/>
                <w:szCs w:val="19"/>
                <w:highlight w:val="green"/>
                <w:lang w:eastAsia="pt-BR"/>
              </w:rPr>
              <w:t>art. 55 da Lei 9.605/98</w:t>
            </w:r>
            <w:r w:rsidRPr="003370C6">
              <w:rPr>
                <w:rFonts w:ascii="Book Antiqua" w:eastAsia="Times New Roman" w:hAnsi="Book Antiqua" w:cs="Times New Roman"/>
                <w:b/>
                <w:bCs/>
                <w:sz w:val="19"/>
                <w:szCs w:val="19"/>
                <w:lang w:eastAsia="pt-BR"/>
              </w:rPr>
              <w:t xml:space="preserve">, por sua vez, </w:t>
            </w:r>
            <w:r w:rsidRPr="003370C6">
              <w:rPr>
                <w:rFonts w:ascii="Book Antiqua" w:eastAsia="Times New Roman" w:hAnsi="Book Antiqua" w:cs="Times New Roman"/>
                <w:b/>
                <w:bCs/>
                <w:sz w:val="19"/>
                <w:szCs w:val="19"/>
                <w:highlight w:val="yellow"/>
                <w:lang w:eastAsia="pt-BR"/>
              </w:rPr>
              <w:t>descreve crime contra o meio ambiente</w:t>
            </w:r>
            <w:r w:rsidRPr="003370C6">
              <w:rPr>
                <w:rFonts w:ascii="Book Antiqua" w:eastAsia="Times New Roman" w:hAnsi="Book Antiqua" w:cs="Times New Roman"/>
                <w:b/>
                <w:bCs/>
                <w:sz w:val="19"/>
                <w:szCs w:val="19"/>
                <w:lang w:eastAsia="pt-BR"/>
              </w:rPr>
              <w:t xml:space="preserve">. </w:t>
            </w:r>
            <w:r w:rsidRPr="003370C6">
              <w:rPr>
                <w:rFonts w:ascii="Book Antiqua" w:eastAsia="Times New Roman" w:hAnsi="Book Antiqua" w:cs="Times New Roman"/>
                <w:sz w:val="19"/>
                <w:szCs w:val="19"/>
                <w:lang w:eastAsia="pt-BR"/>
              </w:rPr>
              <w:t>STJ. 5ª T., REsp 815.079/SP, Rel. Min. Felix Fischer, j. 15/03/07.</w:t>
            </w:r>
          </w:p>
        </w:tc>
      </w:tr>
    </w:tbl>
    <w:p w14:paraId="3B44C19E" w14:textId="77777777" w:rsidR="00E37F38" w:rsidRPr="00E37F38" w:rsidRDefault="00E37F38" w:rsidP="00E37F38">
      <w:pPr>
        <w:spacing w:after="0" w:line="240" w:lineRule="auto"/>
        <w:ind w:firstLine="567"/>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83021" w:rsidRPr="00C1354D" w14:paraId="52CE915B" w14:textId="77777777" w:rsidTr="00441929">
        <w:tc>
          <w:tcPr>
            <w:tcW w:w="8494" w:type="dxa"/>
            <w:shd w:val="clear" w:color="auto" w:fill="CCFFFF"/>
          </w:tcPr>
          <w:p w14:paraId="4244571B" w14:textId="5A8025D3" w:rsidR="00C83021" w:rsidRPr="00C1354D" w:rsidRDefault="00C83021" w:rsidP="00441929">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MPMG-2010</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Em relação ao regime jurídico da utilização dos recursos minerais, considere a seguinte proposição: A área explorada pelo garimpeiro deve ser recuperada, nos termos da permissão ou determinação do órgão competente, sob pena de responsabilidade criminal. </w:t>
            </w:r>
            <w:r w:rsidRPr="00C1354D">
              <w:rPr>
                <w:rFonts w:ascii="Book Antiqua" w:eastAsia="Times New Roman" w:hAnsi="Book Antiqua" w:cs="Times New Roman"/>
                <w:b/>
                <w:sz w:val="19"/>
                <w:szCs w:val="19"/>
                <w:lang w:eastAsia="pt-BR"/>
              </w:rPr>
              <w:t>BL: arts. 55, § único, LCA.</w:t>
            </w:r>
          </w:p>
        </w:tc>
      </w:tr>
    </w:tbl>
    <w:p w14:paraId="4F4B966E" w14:textId="3E933219" w:rsidR="00322EFC" w:rsidRPr="00B639F9"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74" w:name="art56"/>
      <w:bookmarkEnd w:id="174"/>
      <w:r w:rsidRPr="00C1354D">
        <w:rPr>
          <w:rFonts w:ascii="Book Antiqua" w:eastAsia="Times New Roman" w:hAnsi="Book Antiqua" w:cs="Times New Roman"/>
          <w:b/>
          <w:sz w:val="19"/>
          <w:szCs w:val="19"/>
          <w:highlight w:val="magenta"/>
          <w:lang w:eastAsia="pt-BR"/>
        </w:rPr>
        <w:lastRenderedPageBreak/>
        <w:t>Art. 56</w:t>
      </w:r>
      <w:r w:rsidRPr="00C1354D">
        <w:rPr>
          <w:rFonts w:ascii="Book Antiqua" w:eastAsia="Times New Roman" w:hAnsi="Book Antiqua" w:cs="Times New Roman"/>
          <w:sz w:val="19"/>
          <w:szCs w:val="19"/>
          <w:lang w:eastAsia="pt-BR"/>
        </w:rPr>
        <w:t xml:space="preserve">. </w:t>
      </w:r>
      <w:r w:rsidRPr="0006014C">
        <w:rPr>
          <w:rFonts w:ascii="Book Antiqua" w:eastAsia="Times New Roman" w:hAnsi="Book Antiqua" w:cs="Times New Roman"/>
          <w:b/>
          <w:bCs/>
          <w:sz w:val="19"/>
          <w:szCs w:val="19"/>
          <w:lang w:eastAsia="pt-BR"/>
        </w:rPr>
        <w:t xml:space="preserve">Produzir, processar, embalar, importar, exportar, comercializar, fornecer, </w:t>
      </w:r>
      <w:r w:rsidRPr="0006014C">
        <w:rPr>
          <w:rFonts w:ascii="Book Antiqua" w:eastAsia="Times New Roman" w:hAnsi="Book Antiqua" w:cs="Times New Roman"/>
          <w:b/>
          <w:bCs/>
          <w:caps/>
          <w:sz w:val="19"/>
          <w:szCs w:val="19"/>
          <w:highlight w:val="green"/>
          <w:lang w:eastAsia="pt-BR"/>
        </w:rPr>
        <w:t>transportar</w:t>
      </w:r>
      <w:r w:rsidRPr="0006014C">
        <w:rPr>
          <w:rFonts w:ascii="Book Antiqua" w:eastAsia="Times New Roman" w:hAnsi="Book Antiqua" w:cs="Times New Roman"/>
          <w:b/>
          <w:bCs/>
          <w:sz w:val="19"/>
          <w:szCs w:val="19"/>
          <w:lang w:eastAsia="pt-BR"/>
        </w:rPr>
        <w:t xml:space="preserve">, </w:t>
      </w:r>
      <w:r w:rsidRPr="0006014C">
        <w:rPr>
          <w:rFonts w:ascii="Book Antiqua" w:eastAsia="Times New Roman" w:hAnsi="Book Antiqua" w:cs="Times New Roman"/>
          <w:b/>
          <w:bCs/>
          <w:caps/>
          <w:sz w:val="19"/>
          <w:szCs w:val="19"/>
          <w:highlight w:val="green"/>
          <w:lang w:eastAsia="pt-BR"/>
        </w:rPr>
        <w:t>armazenar</w:t>
      </w:r>
      <w:r w:rsidRPr="0006014C">
        <w:rPr>
          <w:rFonts w:ascii="Book Antiqua" w:eastAsia="Times New Roman" w:hAnsi="Book Antiqua" w:cs="Times New Roman"/>
          <w:b/>
          <w:bCs/>
          <w:sz w:val="19"/>
          <w:szCs w:val="19"/>
          <w:lang w:eastAsia="pt-BR"/>
        </w:rPr>
        <w:t xml:space="preserve">, guardar, </w:t>
      </w:r>
      <w:r w:rsidRPr="0006014C">
        <w:rPr>
          <w:rFonts w:ascii="Book Antiqua" w:eastAsia="Times New Roman" w:hAnsi="Book Antiqua" w:cs="Times New Roman"/>
          <w:b/>
          <w:bCs/>
          <w:caps/>
          <w:sz w:val="19"/>
          <w:szCs w:val="19"/>
          <w:highlight w:val="green"/>
          <w:lang w:eastAsia="pt-BR"/>
        </w:rPr>
        <w:t>ter</w:t>
      </w:r>
      <w:r w:rsidRPr="0006014C">
        <w:rPr>
          <w:rFonts w:ascii="Book Antiqua" w:eastAsia="Times New Roman" w:hAnsi="Book Antiqua" w:cs="Times New Roman"/>
          <w:b/>
          <w:bCs/>
          <w:sz w:val="19"/>
          <w:szCs w:val="19"/>
          <w:lang w:eastAsia="pt-BR"/>
        </w:rPr>
        <w:t xml:space="preserve"> </w:t>
      </w:r>
      <w:r w:rsidRPr="0006014C">
        <w:rPr>
          <w:rFonts w:ascii="Book Antiqua" w:eastAsia="Times New Roman" w:hAnsi="Book Antiqua" w:cs="Times New Roman"/>
          <w:b/>
          <w:bCs/>
          <w:sz w:val="19"/>
          <w:szCs w:val="19"/>
          <w:highlight w:val="cyan"/>
          <w:lang w:eastAsia="pt-BR"/>
        </w:rPr>
        <w:t>em depósito</w:t>
      </w:r>
      <w:r w:rsidRPr="0006014C">
        <w:rPr>
          <w:rFonts w:ascii="Book Antiqua" w:eastAsia="Times New Roman" w:hAnsi="Book Antiqua" w:cs="Times New Roman"/>
          <w:b/>
          <w:bCs/>
          <w:sz w:val="19"/>
          <w:szCs w:val="19"/>
          <w:lang w:eastAsia="pt-BR"/>
        </w:rPr>
        <w:t xml:space="preserve"> ou usar produto ou substância tóxica, perigosa ou nociva à saúde humana ou ao meio ambiente, em desacordo com as exigências estabelecidas em leis ou nos seus regulamentos</w:t>
      </w:r>
      <w:r w:rsidRPr="001308CA">
        <w:rPr>
          <w:rFonts w:ascii="Book Antiqua" w:eastAsia="Times New Roman" w:hAnsi="Book Antiqua" w:cs="Times New Roman"/>
          <w:sz w:val="18"/>
          <w:szCs w:val="18"/>
          <w:lang w:eastAsia="pt-BR"/>
        </w:rPr>
        <w:t>:</w:t>
      </w:r>
      <w:r w:rsidR="00564EB9" w:rsidRPr="001308CA">
        <w:rPr>
          <w:rFonts w:ascii="Book Antiqua" w:eastAsia="Times New Roman" w:hAnsi="Book Antiqua" w:cs="Times New Roman"/>
          <w:color w:val="FF0000"/>
          <w:sz w:val="16"/>
          <w:szCs w:val="16"/>
          <w:lang w:eastAsia="pt-BR"/>
        </w:rPr>
        <w:t xml:space="preserve"> </w:t>
      </w:r>
      <w:r w:rsidR="00022F78" w:rsidRPr="001308CA">
        <w:rPr>
          <w:rFonts w:ascii="Book Antiqua" w:eastAsia="Times New Roman" w:hAnsi="Book Antiqua" w:cs="Times New Roman"/>
          <w:b/>
          <w:bCs/>
          <w:color w:val="FF0000"/>
          <w:sz w:val="16"/>
          <w:szCs w:val="16"/>
          <w:u w:val="single"/>
          <w:lang w:eastAsia="pt-BR"/>
        </w:rPr>
        <w:t>(TJRJ-2011)</w:t>
      </w:r>
      <w:r w:rsidR="00DF753E" w:rsidRPr="001308CA">
        <w:rPr>
          <w:rFonts w:ascii="Book Antiqua" w:eastAsia="Times New Roman" w:hAnsi="Book Antiqua" w:cs="Times New Roman"/>
          <w:b/>
          <w:bCs/>
          <w:color w:val="FF0000"/>
          <w:sz w:val="16"/>
          <w:szCs w:val="16"/>
          <w:lang w:eastAsia="pt-BR"/>
        </w:rPr>
        <w:t xml:space="preserve"> </w:t>
      </w:r>
      <w:r w:rsidR="00DF753E" w:rsidRPr="001308CA">
        <w:rPr>
          <w:rFonts w:ascii="Book Antiqua" w:eastAsia="Times New Roman" w:hAnsi="Book Antiqua" w:cs="Times New Roman"/>
          <w:b/>
          <w:bCs/>
          <w:color w:val="FF0000"/>
          <w:sz w:val="16"/>
          <w:szCs w:val="16"/>
          <w:u w:val="single"/>
          <w:lang w:eastAsia="pt-BR"/>
        </w:rPr>
        <w:t>(TRF1-2013)</w:t>
      </w:r>
      <w:r w:rsidR="0006014C" w:rsidRPr="001308CA">
        <w:rPr>
          <w:rFonts w:ascii="Book Antiqua" w:eastAsia="Times New Roman" w:hAnsi="Book Antiqua" w:cs="Times New Roman"/>
          <w:b/>
          <w:bCs/>
          <w:color w:val="FF0000"/>
          <w:sz w:val="16"/>
          <w:szCs w:val="16"/>
          <w:lang w:eastAsia="pt-BR"/>
        </w:rPr>
        <w:t xml:space="preserve"> </w:t>
      </w:r>
      <w:r w:rsidR="0006014C" w:rsidRPr="001308CA">
        <w:rPr>
          <w:rFonts w:ascii="Book Antiqua" w:eastAsia="Times New Roman" w:hAnsi="Book Antiqua" w:cs="Times New Roman"/>
          <w:b/>
          <w:bCs/>
          <w:color w:val="FF0000"/>
          <w:sz w:val="16"/>
          <w:szCs w:val="16"/>
          <w:u w:val="single"/>
          <w:lang w:eastAsia="pt-BR"/>
        </w:rPr>
        <w:t>(PGM-Salvador/BA-2015)</w:t>
      </w:r>
      <w:r w:rsidR="001932E3" w:rsidRPr="001308CA">
        <w:rPr>
          <w:rFonts w:ascii="Book Antiqua" w:eastAsia="Times New Roman" w:hAnsi="Book Antiqua" w:cs="Times New Roman"/>
          <w:b/>
          <w:bCs/>
          <w:color w:val="FF0000"/>
          <w:sz w:val="16"/>
          <w:szCs w:val="16"/>
          <w:lang w:eastAsia="pt-BR"/>
        </w:rPr>
        <w:t xml:space="preserve"> </w:t>
      </w:r>
      <w:r w:rsidR="001932E3" w:rsidRPr="001308CA">
        <w:rPr>
          <w:rFonts w:ascii="Book Antiqua" w:eastAsia="Times New Roman" w:hAnsi="Book Antiqua" w:cs="Times New Roman"/>
          <w:b/>
          <w:bCs/>
          <w:color w:val="FF0000"/>
          <w:sz w:val="16"/>
          <w:szCs w:val="16"/>
          <w:u w:val="single"/>
          <w:lang w:eastAsia="pt-BR"/>
        </w:rPr>
        <w:t>(PGEPE-2018)</w:t>
      </w:r>
      <w:r w:rsidR="0062443C" w:rsidRPr="001308CA">
        <w:rPr>
          <w:rFonts w:ascii="Book Antiqua" w:eastAsia="Times New Roman" w:hAnsi="Book Antiqua" w:cs="Times New Roman"/>
          <w:b/>
          <w:bCs/>
          <w:color w:val="FF0000"/>
          <w:sz w:val="16"/>
          <w:szCs w:val="16"/>
          <w:lang w:eastAsia="pt-BR"/>
        </w:rPr>
        <w:t xml:space="preserve"> </w:t>
      </w:r>
      <w:r w:rsidR="0062443C" w:rsidRPr="001308CA">
        <w:rPr>
          <w:rFonts w:ascii="Book Antiqua" w:eastAsia="Times New Roman" w:hAnsi="Book Antiqua" w:cs="Times New Roman"/>
          <w:b/>
          <w:bCs/>
          <w:color w:val="FF0000"/>
          <w:sz w:val="16"/>
          <w:szCs w:val="16"/>
          <w:u w:val="single"/>
          <w:lang w:eastAsia="pt-BR"/>
        </w:rPr>
        <w:t>(PF-2021)</w:t>
      </w:r>
      <w:r w:rsidR="00B639F9">
        <w:rPr>
          <w:rFonts w:ascii="Book Antiqua" w:eastAsia="Times New Roman" w:hAnsi="Book Antiqua" w:cs="Times New Roman"/>
          <w:b/>
          <w:bCs/>
          <w:color w:val="FF0000"/>
          <w:sz w:val="16"/>
          <w:szCs w:val="16"/>
          <w:lang w:eastAsia="pt-BR"/>
        </w:rPr>
        <w:t xml:space="preserve"> </w:t>
      </w:r>
      <w:r w:rsidR="00B639F9" w:rsidRPr="00E91F78">
        <w:rPr>
          <w:rFonts w:ascii="Book Antiqua" w:eastAsia="Times New Roman" w:hAnsi="Book Antiqua" w:cs="Times New Roman"/>
          <w:b/>
          <w:color w:val="FF0000"/>
          <w:sz w:val="16"/>
          <w:szCs w:val="16"/>
          <w:u w:val="single"/>
          <w:lang w:eastAsia="pt-BR"/>
        </w:rPr>
        <w:t>(TJPE-20</w:t>
      </w:r>
      <w:r w:rsidR="00B639F9">
        <w:rPr>
          <w:rFonts w:ascii="Book Antiqua" w:eastAsia="Times New Roman" w:hAnsi="Book Antiqua" w:cs="Times New Roman"/>
          <w:b/>
          <w:color w:val="FF0000"/>
          <w:sz w:val="16"/>
          <w:szCs w:val="16"/>
          <w:u w:val="single"/>
          <w:lang w:eastAsia="pt-BR"/>
        </w:rPr>
        <w:t>22</w:t>
      </w:r>
      <w:r w:rsidR="00B639F9" w:rsidRPr="00E91F78">
        <w:rPr>
          <w:rFonts w:ascii="Book Antiqua" w:eastAsia="Times New Roman" w:hAnsi="Book Antiqua" w:cs="Times New Roman"/>
          <w:b/>
          <w:color w:val="FF0000"/>
          <w:sz w:val="16"/>
          <w:szCs w:val="16"/>
          <w:u w:val="single"/>
          <w:lang w:eastAsia="pt-BR"/>
        </w:rPr>
        <w:t>)</w:t>
      </w:r>
    </w:p>
    <w:p w14:paraId="21D6CE42" w14:textId="3026344A" w:rsidR="00322EFC" w:rsidRDefault="00322EFC" w:rsidP="00F3663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reclusão, de um a quatro anos, e multa.</w:t>
      </w:r>
    </w:p>
    <w:tbl>
      <w:tblPr>
        <w:tblStyle w:val="Tabelacomgrade"/>
        <w:tblW w:w="0" w:type="auto"/>
        <w:shd w:val="clear" w:color="auto" w:fill="CCFFFF"/>
        <w:tblLook w:val="04A0" w:firstRow="1" w:lastRow="0" w:firstColumn="1" w:lastColumn="0" w:noHBand="0" w:noVBand="1"/>
      </w:tblPr>
      <w:tblGrid>
        <w:gridCol w:w="8494"/>
      </w:tblGrid>
      <w:tr w:rsidR="007016E3" w:rsidRPr="00C1354D" w14:paraId="20F39073" w14:textId="77777777" w:rsidTr="000A21B4">
        <w:tc>
          <w:tcPr>
            <w:tcW w:w="8494" w:type="dxa"/>
            <w:shd w:val="clear" w:color="auto" w:fill="CCFFFF"/>
          </w:tcPr>
          <w:p w14:paraId="3F160E55" w14:textId="4DA1A30D" w:rsidR="001932E3" w:rsidRDefault="001932E3" w:rsidP="001932E3">
            <w:pPr>
              <w:jc w:val="both"/>
              <w:rPr>
                <w:rFonts w:ascii="Book Antiqua" w:eastAsia="Times New Roman" w:hAnsi="Book Antiqua" w:cs="Times New Roman"/>
                <w:b/>
                <w:i/>
                <w:color w:val="FF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PGEPE-2018</w:t>
            </w:r>
            <w:r w:rsidRPr="00C1354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932E3">
              <w:rPr>
                <w:rFonts w:ascii="Book Antiqua" w:eastAsia="Times New Roman" w:hAnsi="Book Antiqua" w:cs="Times New Roman"/>
                <w:b/>
                <w:i/>
                <w:iCs/>
                <w:sz w:val="19"/>
                <w:szCs w:val="19"/>
                <w:u w:val="single"/>
                <w:lang w:eastAsia="pt-BR"/>
              </w:rPr>
              <w:t>Art. 56 da Lei 9.605/98 é crime de perigo abstrato e dispensa prova pericial</w:t>
            </w:r>
            <w:r>
              <w:rPr>
                <w:rFonts w:ascii="Book Antiqua" w:eastAsia="Times New Roman" w:hAnsi="Book Antiqua" w:cs="Times New Roman"/>
                <w:b/>
                <w:sz w:val="19"/>
                <w:szCs w:val="19"/>
                <w:lang w:eastAsia="pt-BR"/>
              </w:rPr>
              <w:t xml:space="preserve">: </w:t>
            </w:r>
            <w:r w:rsidRPr="001932E3">
              <w:rPr>
                <w:rFonts w:ascii="Book Antiqua" w:hAnsi="Book Antiqua" w:cs="Times New Roman"/>
                <w:b/>
                <w:bCs/>
                <w:sz w:val="19"/>
                <w:szCs w:val="19"/>
              </w:rPr>
              <w:t>O crime previsto no art. 56, caput, da Lei 9.605/98 é de perigo abstrato, sendo dispensável a produção de prova pericial para atestar a nocividade ou a periculosidade dos produtos transportados, bastando que estes estejam elencados na Resolução 420/04 da ANTT.</w:t>
            </w:r>
            <w:r>
              <w:rPr>
                <w:rFonts w:ascii="Book Antiqua" w:hAnsi="Book Antiqua" w:cs="Times New Roman"/>
                <w:b/>
                <w:bCs/>
                <w:sz w:val="19"/>
                <w:szCs w:val="19"/>
              </w:rPr>
              <w:t xml:space="preserve"> </w:t>
            </w:r>
            <w:r w:rsidRPr="001932E3">
              <w:rPr>
                <w:rFonts w:ascii="Book Antiqua" w:hAnsi="Book Antiqua" w:cs="Times New Roman"/>
                <w:sz w:val="19"/>
                <w:szCs w:val="19"/>
              </w:rPr>
              <w:t>STJ. 6ª T.</w:t>
            </w:r>
            <w:r>
              <w:rPr>
                <w:rFonts w:ascii="Book Antiqua" w:hAnsi="Book Antiqua" w:cs="Times New Roman"/>
                <w:sz w:val="19"/>
                <w:szCs w:val="19"/>
              </w:rPr>
              <w:t xml:space="preserve"> </w:t>
            </w:r>
            <w:r w:rsidRPr="001932E3">
              <w:rPr>
                <w:rFonts w:ascii="Book Antiqua" w:hAnsi="Book Antiqua" w:cs="Times New Roman"/>
                <w:sz w:val="19"/>
                <w:szCs w:val="19"/>
              </w:rPr>
              <w:t>REsp 1439150-RS, Rel. Min. Rogério Schietti Cruz, j</w:t>
            </w:r>
            <w:r>
              <w:rPr>
                <w:rFonts w:ascii="Book Antiqua" w:hAnsi="Book Antiqua" w:cs="Times New Roman"/>
                <w:sz w:val="19"/>
                <w:szCs w:val="19"/>
              </w:rPr>
              <w:t>.</w:t>
            </w:r>
            <w:r w:rsidRPr="001932E3">
              <w:rPr>
                <w:rFonts w:ascii="Book Antiqua" w:hAnsi="Book Antiqua" w:cs="Times New Roman"/>
                <w:sz w:val="19"/>
                <w:szCs w:val="19"/>
              </w:rPr>
              <w:t xml:space="preserve"> 05/10/17</w:t>
            </w:r>
            <w:r w:rsidRPr="001932E3">
              <w:rPr>
                <w:rFonts w:ascii="Book Antiqua" w:hAnsi="Book Antiqua" w:cs="Times New Roman"/>
                <w:b/>
                <w:bCs/>
                <w:sz w:val="19"/>
                <w:szCs w:val="19"/>
              </w:rPr>
              <w:t xml:space="preserve"> (Info 613).</w:t>
            </w:r>
          </w:p>
          <w:p w14:paraId="02B7FC83" w14:textId="77777777" w:rsidR="001932E3" w:rsidRDefault="001932E3" w:rsidP="007016E3">
            <w:pPr>
              <w:jc w:val="both"/>
              <w:rPr>
                <w:rFonts w:ascii="Book Antiqua" w:eastAsia="Times New Roman" w:hAnsi="Book Antiqua" w:cs="Times New Roman"/>
                <w:b/>
                <w:i/>
                <w:color w:val="FF0000"/>
                <w:sz w:val="19"/>
                <w:szCs w:val="19"/>
                <w:lang w:eastAsia="pt-BR"/>
              </w:rPr>
            </w:pPr>
          </w:p>
          <w:p w14:paraId="48708D8F" w14:textId="1AE913D0" w:rsidR="007016E3" w:rsidRPr="00373592" w:rsidRDefault="007016E3" w:rsidP="007016E3">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PF-2021</w:t>
            </w:r>
            <w:r w:rsidRPr="00C1354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016E3">
              <w:rPr>
                <w:rFonts w:ascii="Book Antiqua" w:eastAsia="Times New Roman" w:hAnsi="Book Antiqua" w:cs="Times New Roman"/>
                <w:b/>
                <w:i/>
                <w:iCs/>
                <w:sz w:val="19"/>
                <w:szCs w:val="19"/>
                <w:u w:val="single"/>
                <w:lang w:eastAsia="pt-BR"/>
              </w:rPr>
              <w:t>Transporte irregular de carga tóxica e competência</w:t>
            </w:r>
            <w:r>
              <w:rPr>
                <w:rFonts w:ascii="Book Antiqua" w:eastAsia="Times New Roman" w:hAnsi="Book Antiqua" w:cs="Times New Roman"/>
                <w:b/>
                <w:sz w:val="19"/>
                <w:szCs w:val="19"/>
                <w:lang w:eastAsia="pt-BR"/>
              </w:rPr>
              <w:t xml:space="preserve">: </w:t>
            </w:r>
            <w:r w:rsidRPr="007016E3">
              <w:rPr>
                <w:rFonts w:ascii="Book Antiqua" w:hAnsi="Book Antiqua" w:cs="Times New Roman"/>
                <w:b/>
                <w:bCs/>
                <w:sz w:val="19"/>
                <w:szCs w:val="19"/>
                <w:highlight w:val="magenta"/>
              </w:rPr>
              <w:t>Em regra</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green"/>
              </w:rPr>
              <w:t>cabe</w:t>
            </w:r>
            <w:r w:rsidRPr="007016E3">
              <w:rPr>
                <w:rFonts w:ascii="Book Antiqua" w:hAnsi="Book Antiqua" w:cs="Times New Roman"/>
                <w:b/>
                <w:bCs/>
                <w:sz w:val="19"/>
                <w:szCs w:val="19"/>
              </w:rPr>
              <w:t xml:space="preserve"> à </w:t>
            </w:r>
            <w:r w:rsidRPr="007016E3">
              <w:rPr>
                <w:rFonts w:ascii="Book Antiqua" w:hAnsi="Book Antiqua" w:cs="Times New Roman"/>
                <w:b/>
                <w:bCs/>
                <w:sz w:val="19"/>
                <w:szCs w:val="19"/>
                <w:shd w:val="clear" w:color="auto" w:fill="F7CAAC" w:themeFill="accent2" w:themeFillTint="66"/>
              </w:rPr>
              <w:t>Justiça Estadual</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yellow"/>
              </w:rPr>
              <w:t>processar e julgar os crimes contra o meio ambiente</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green"/>
              </w:rPr>
              <w:t>excetuando-se apenas</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yellow"/>
              </w:rPr>
              <w:t>os casos</w:t>
            </w:r>
            <w:r w:rsidRPr="007016E3">
              <w:rPr>
                <w:rFonts w:ascii="Book Antiqua" w:hAnsi="Book Antiqua" w:cs="Times New Roman"/>
                <w:b/>
                <w:bCs/>
                <w:sz w:val="19"/>
                <w:szCs w:val="19"/>
              </w:rPr>
              <w:t xml:space="preserve"> em que </w:t>
            </w:r>
            <w:r w:rsidRPr="007016E3">
              <w:rPr>
                <w:rFonts w:ascii="Book Antiqua" w:hAnsi="Book Antiqua" w:cs="Times New Roman"/>
                <w:b/>
                <w:bCs/>
                <w:sz w:val="19"/>
                <w:szCs w:val="19"/>
                <w:highlight w:val="green"/>
              </w:rPr>
              <w:t>se demonstre</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yellow"/>
              </w:rPr>
              <w:t>interesse jurídico direto e específico da União, suas autarquias e fundações</w:t>
            </w:r>
            <w:r w:rsidRPr="007016E3">
              <w:rPr>
                <w:rFonts w:ascii="Book Antiqua" w:hAnsi="Book Antiqua" w:cs="Times New Roman"/>
                <w:b/>
                <w:bCs/>
                <w:sz w:val="19"/>
                <w:szCs w:val="19"/>
              </w:rPr>
              <w:t>.</w:t>
            </w:r>
            <w:r>
              <w:rPr>
                <w:rFonts w:ascii="Book Antiqua" w:hAnsi="Book Antiqua" w:cs="Times New Roman"/>
                <w:b/>
                <w:bCs/>
                <w:sz w:val="19"/>
                <w:szCs w:val="19"/>
              </w:rPr>
              <w:t xml:space="preserve"> </w:t>
            </w:r>
            <w:r w:rsidRPr="007016E3">
              <w:rPr>
                <w:rFonts w:ascii="Book Antiqua" w:hAnsi="Book Antiqua" w:cs="Times New Roman"/>
                <w:b/>
                <w:bCs/>
                <w:sz w:val="19"/>
                <w:szCs w:val="19"/>
              </w:rPr>
              <w:t>Se uma transportadora, contratada pela Marinha, faz o transporte irregular de carga tóxica e comete o crime do art. 56 da Lei 9.605/98, este delito será de competência da Justiça Estadual porque embora a Marinha fosse a proprietária do material transportado, é de se reconhecer que eventual interesse do ente federal estaria restrito à existência de irregularidades no contrato de transporte pactuado.</w:t>
            </w:r>
            <w:r>
              <w:rPr>
                <w:rFonts w:ascii="Book Antiqua" w:hAnsi="Book Antiqua" w:cs="Times New Roman"/>
                <w:b/>
                <w:bCs/>
                <w:sz w:val="19"/>
                <w:szCs w:val="19"/>
              </w:rPr>
              <w:t xml:space="preserve"> </w:t>
            </w:r>
            <w:r w:rsidRPr="007016E3">
              <w:rPr>
                <w:rFonts w:ascii="Book Antiqua" w:hAnsi="Book Antiqua" w:cs="Times New Roman"/>
                <w:sz w:val="19"/>
                <w:szCs w:val="19"/>
              </w:rPr>
              <w:t>STJ. 3ª S. AgRg no CC 115159-SP, Rel. Min. Og Fernandes, j</w:t>
            </w:r>
            <w:r>
              <w:rPr>
                <w:rFonts w:ascii="Book Antiqua" w:hAnsi="Book Antiqua" w:cs="Times New Roman"/>
                <w:sz w:val="19"/>
                <w:szCs w:val="19"/>
              </w:rPr>
              <w:t>.</w:t>
            </w:r>
            <w:r w:rsidRPr="007016E3">
              <w:rPr>
                <w:rFonts w:ascii="Book Antiqua" w:hAnsi="Book Antiqua" w:cs="Times New Roman"/>
                <w:sz w:val="19"/>
                <w:szCs w:val="19"/>
              </w:rPr>
              <w:t xml:space="preserve"> 13/6/2012.</w:t>
            </w:r>
          </w:p>
        </w:tc>
      </w:tr>
    </w:tbl>
    <w:p w14:paraId="44B0CAD5" w14:textId="77777777" w:rsidR="007016E3" w:rsidRDefault="007016E3" w:rsidP="007016E3">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E03C4" w:rsidRPr="00C1354D" w14:paraId="54CD8711" w14:textId="77777777" w:rsidTr="003E03C4">
        <w:tc>
          <w:tcPr>
            <w:tcW w:w="8494" w:type="dxa"/>
            <w:shd w:val="clear" w:color="auto" w:fill="CCFFFF"/>
          </w:tcPr>
          <w:p w14:paraId="0BF451AA" w14:textId="3EC5AB88" w:rsidR="00F36636" w:rsidRPr="00F36636" w:rsidRDefault="00F36636" w:rsidP="00F36636">
            <w:pPr>
              <w:pStyle w:val="Textodenotaderodap"/>
              <w:ind w:right="-1"/>
              <w:jc w:val="both"/>
              <w:rPr>
                <w:rFonts w:ascii="Book Antiqua" w:hAnsi="Book Antiqua"/>
                <w:b/>
                <w:bCs/>
                <w:sz w:val="19"/>
                <w:szCs w:val="19"/>
                <w:lang w:bidi="hi-IN"/>
              </w:rPr>
            </w:pPr>
            <w:r w:rsidRPr="00F36636">
              <w:rPr>
                <w:rFonts w:ascii="Book Antiqua" w:hAnsi="Book Antiqua"/>
                <w:b/>
                <w:bCs/>
                <w:sz w:val="19"/>
                <w:szCs w:val="19"/>
              </w:rPr>
              <w:t>(</w:t>
            </w:r>
            <w:r w:rsidRPr="00F36636">
              <w:rPr>
                <w:rFonts w:ascii="Book Antiqua" w:hAnsi="Book Antiqua"/>
                <w:b/>
                <w:bCs/>
                <w:sz w:val="19"/>
                <w:szCs w:val="19"/>
                <w:highlight w:val="yellow"/>
              </w:rPr>
              <w:t>MPF-2013</w:t>
            </w:r>
            <w:r w:rsidRPr="00F36636">
              <w:rPr>
                <w:rFonts w:ascii="Book Antiqua" w:hAnsi="Book Antiqua"/>
                <w:b/>
                <w:bCs/>
                <w:sz w:val="19"/>
                <w:szCs w:val="19"/>
              </w:rPr>
              <w:t>)</w:t>
            </w:r>
            <w:r w:rsidRPr="00F36636">
              <w:rPr>
                <w:rFonts w:ascii="Book Antiqua" w:hAnsi="Book Antiqua"/>
                <w:sz w:val="19"/>
                <w:szCs w:val="19"/>
              </w:rPr>
              <w:t xml:space="preserve">: </w:t>
            </w:r>
            <w:r w:rsidRPr="00F36636">
              <w:rPr>
                <w:rFonts w:ascii="Book Antiqua" w:hAnsi="Book Antiqua"/>
                <w:sz w:val="19"/>
                <w:szCs w:val="19"/>
                <w:u w:val="single"/>
                <w:lang w:bidi="hi-IN"/>
              </w:rPr>
              <w:t>C</w:t>
            </w:r>
            <w:r w:rsidRPr="00F36636">
              <w:rPr>
                <w:rFonts w:ascii="Book Antiqua" w:hAnsi="Book Antiqua"/>
                <w:sz w:val="19"/>
                <w:szCs w:val="19"/>
                <w:lang w:bidi="hi-IN"/>
              </w:rPr>
              <w:t>, P</w:t>
            </w:r>
            <w:r w:rsidRPr="00F36636">
              <w:rPr>
                <w:rFonts w:ascii="Book Antiqua" w:hAnsi="Book Antiqua"/>
                <w:sz w:val="19"/>
                <w:szCs w:val="19"/>
              </w:rPr>
              <w:t>residente do</w:t>
            </w:r>
            <w:r w:rsidRPr="00F36636">
              <w:rPr>
                <w:rFonts w:ascii="Book Antiqua" w:hAnsi="Book Antiqua"/>
                <w:sz w:val="19"/>
                <w:szCs w:val="19"/>
                <w:lang w:bidi="hi-IN"/>
              </w:rPr>
              <w:t xml:space="preserve"> C</w:t>
            </w:r>
            <w:r w:rsidRPr="00F36636">
              <w:rPr>
                <w:rFonts w:ascii="Book Antiqua" w:hAnsi="Book Antiqua"/>
                <w:sz w:val="19"/>
                <w:szCs w:val="19"/>
              </w:rPr>
              <w:t>onselho de</w:t>
            </w:r>
            <w:r w:rsidRPr="00F36636">
              <w:rPr>
                <w:rFonts w:ascii="Book Antiqua" w:hAnsi="Book Antiqua"/>
                <w:sz w:val="19"/>
                <w:szCs w:val="19"/>
                <w:lang w:bidi="hi-IN"/>
              </w:rPr>
              <w:t xml:space="preserve"> A</w:t>
            </w:r>
            <w:r w:rsidRPr="00F36636">
              <w:rPr>
                <w:rFonts w:ascii="Book Antiqua" w:hAnsi="Book Antiqua"/>
                <w:sz w:val="19"/>
                <w:szCs w:val="19"/>
              </w:rPr>
              <w:t>dministração</w:t>
            </w:r>
            <w:r w:rsidRPr="00F36636">
              <w:rPr>
                <w:rFonts w:ascii="Book Antiqua" w:hAnsi="Book Antiqua"/>
                <w:sz w:val="19"/>
                <w:szCs w:val="19"/>
                <w:lang w:bidi="hi-IN"/>
              </w:rPr>
              <w:t xml:space="preserve"> </w:t>
            </w:r>
            <w:r w:rsidRPr="00F36636">
              <w:rPr>
                <w:rFonts w:ascii="Book Antiqua" w:hAnsi="Book Antiqua"/>
                <w:sz w:val="19"/>
                <w:szCs w:val="19"/>
              </w:rPr>
              <w:t>e</w:t>
            </w:r>
            <w:r w:rsidRPr="00F36636">
              <w:rPr>
                <w:rFonts w:ascii="Book Antiqua" w:hAnsi="Book Antiqua"/>
                <w:sz w:val="19"/>
                <w:szCs w:val="19"/>
                <w:lang w:bidi="hi-IN"/>
              </w:rPr>
              <w:t xml:space="preserve"> D</w:t>
            </w:r>
            <w:r w:rsidRPr="00F36636">
              <w:rPr>
                <w:rFonts w:ascii="Book Antiqua" w:hAnsi="Book Antiqua"/>
                <w:sz w:val="19"/>
                <w:szCs w:val="19"/>
              </w:rPr>
              <w:t>iretor</w:t>
            </w:r>
            <w:r w:rsidRPr="00F36636">
              <w:rPr>
                <w:rFonts w:ascii="Book Antiqua" w:hAnsi="Book Antiqua"/>
                <w:sz w:val="19"/>
                <w:szCs w:val="19"/>
                <w:lang w:bidi="hi-IN"/>
              </w:rPr>
              <w:t>-P</w:t>
            </w:r>
            <w:r w:rsidRPr="00F36636">
              <w:rPr>
                <w:rFonts w:ascii="Book Antiqua" w:hAnsi="Book Antiqua"/>
                <w:sz w:val="19"/>
                <w:szCs w:val="19"/>
              </w:rPr>
              <w:t>residente</w:t>
            </w:r>
            <w:r w:rsidRPr="00F36636">
              <w:rPr>
                <w:rFonts w:ascii="Book Antiqua" w:hAnsi="Book Antiqua"/>
                <w:sz w:val="19"/>
                <w:szCs w:val="19"/>
                <w:lang w:bidi="hi-IN"/>
              </w:rPr>
              <w:t xml:space="preserve"> </w:t>
            </w:r>
            <w:r w:rsidRPr="00F36636">
              <w:rPr>
                <w:rFonts w:ascii="Book Antiqua" w:hAnsi="Book Antiqua"/>
                <w:sz w:val="19"/>
                <w:szCs w:val="19"/>
              </w:rPr>
              <w:t>da</w:t>
            </w:r>
            <w:r w:rsidRPr="00F36636">
              <w:rPr>
                <w:rFonts w:ascii="Book Antiqua" w:hAnsi="Book Antiqua"/>
                <w:sz w:val="19"/>
                <w:szCs w:val="19"/>
                <w:lang w:bidi="hi-IN"/>
              </w:rPr>
              <w:t xml:space="preserve"> C</w:t>
            </w:r>
            <w:r w:rsidRPr="00F36636">
              <w:rPr>
                <w:rFonts w:ascii="Book Antiqua" w:hAnsi="Book Antiqua"/>
                <w:sz w:val="19"/>
                <w:szCs w:val="19"/>
              </w:rPr>
              <w:t>ompanhia</w:t>
            </w:r>
            <w:r w:rsidRPr="00F36636">
              <w:rPr>
                <w:rFonts w:ascii="Book Antiqua" w:hAnsi="Book Antiqua"/>
                <w:sz w:val="19"/>
                <w:szCs w:val="19"/>
                <w:lang w:bidi="hi-IN"/>
              </w:rPr>
              <w:t xml:space="preserve"> P</w:t>
            </w:r>
            <w:r w:rsidRPr="00F36636">
              <w:rPr>
                <w:rFonts w:ascii="Book Antiqua" w:hAnsi="Book Antiqua"/>
                <w:sz w:val="19"/>
                <w:szCs w:val="19"/>
              </w:rPr>
              <w:t>rogresso</w:t>
            </w:r>
            <w:r w:rsidRPr="00F36636">
              <w:rPr>
                <w:rFonts w:ascii="Book Antiqua" w:hAnsi="Book Antiqua"/>
                <w:sz w:val="19"/>
                <w:szCs w:val="19"/>
                <w:lang w:bidi="hi-IN"/>
              </w:rPr>
              <w:t xml:space="preserve">, </w:t>
            </w:r>
            <w:r w:rsidRPr="00F36636">
              <w:rPr>
                <w:rFonts w:ascii="Book Antiqua" w:hAnsi="Book Antiqua"/>
                <w:sz w:val="19"/>
                <w:szCs w:val="19"/>
              </w:rPr>
              <w:t>autorizou</w:t>
            </w:r>
            <w:r w:rsidRPr="00F36636">
              <w:rPr>
                <w:rFonts w:ascii="Book Antiqua" w:hAnsi="Book Antiqua"/>
                <w:sz w:val="19"/>
                <w:szCs w:val="19"/>
                <w:lang w:bidi="hi-IN"/>
              </w:rPr>
              <w:t> </w:t>
            </w:r>
            <w:r w:rsidRPr="00F36636">
              <w:rPr>
                <w:rFonts w:ascii="Book Antiqua" w:hAnsi="Book Antiqua"/>
                <w:sz w:val="19"/>
                <w:szCs w:val="19"/>
                <w:u w:val="single"/>
                <w:lang w:bidi="hi-IN"/>
              </w:rPr>
              <w:t>B</w:t>
            </w:r>
            <w:r w:rsidRPr="00F36636">
              <w:rPr>
                <w:rFonts w:ascii="Book Antiqua" w:hAnsi="Book Antiqua"/>
                <w:sz w:val="19"/>
                <w:szCs w:val="19"/>
                <w:lang w:bidi="hi-IN"/>
              </w:rPr>
              <w:t>, G</w:t>
            </w:r>
            <w:r w:rsidRPr="00F36636">
              <w:rPr>
                <w:rFonts w:ascii="Book Antiqua" w:hAnsi="Book Antiqua"/>
                <w:sz w:val="19"/>
                <w:szCs w:val="19"/>
              </w:rPr>
              <w:t>erente</w:t>
            </w:r>
            <w:r w:rsidRPr="00F36636">
              <w:rPr>
                <w:rFonts w:ascii="Book Antiqua" w:hAnsi="Book Antiqua"/>
                <w:sz w:val="19"/>
                <w:szCs w:val="19"/>
                <w:lang w:bidi="hi-IN"/>
              </w:rPr>
              <w:t xml:space="preserve"> C</w:t>
            </w:r>
            <w:r w:rsidRPr="00F36636">
              <w:rPr>
                <w:rFonts w:ascii="Book Antiqua" w:hAnsi="Book Antiqua"/>
                <w:sz w:val="19"/>
                <w:szCs w:val="19"/>
              </w:rPr>
              <w:t xml:space="preserve">omercial da Companhia e pessoa plenamente responsável, a comercializar por R$ 250 mil, o inseticida conhecido como </w:t>
            </w:r>
            <w:r w:rsidRPr="00F36636">
              <w:rPr>
                <w:rFonts w:ascii="Book Antiqua" w:hAnsi="Book Antiqua"/>
                <w:i/>
                <w:iCs/>
                <w:sz w:val="19"/>
                <w:szCs w:val="19"/>
              </w:rPr>
              <w:t>“Óleo Creosoto”</w:t>
            </w:r>
            <w:r w:rsidRPr="00F36636">
              <w:rPr>
                <w:rFonts w:ascii="Book Antiqua" w:hAnsi="Book Antiqua"/>
                <w:sz w:val="19"/>
                <w:szCs w:val="19"/>
              </w:rPr>
              <w:t>, substância altamente tóxica e perigosa tanto para o meio ambiente quanto para a saúde humana.</w:t>
            </w:r>
            <w:r w:rsidRPr="00F36636">
              <w:rPr>
                <w:rFonts w:ascii="Book Antiqua" w:hAnsi="Book Antiqua"/>
                <w:sz w:val="19"/>
                <w:szCs w:val="19"/>
                <w:lang w:bidi="hi-IN"/>
              </w:rPr>
              <w:t xml:space="preserve"> O </w:t>
            </w:r>
            <w:r w:rsidRPr="00F36636">
              <w:rPr>
                <w:rFonts w:ascii="Book Antiqua" w:hAnsi="Book Antiqua"/>
                <w:sz w:val="19"/>
                <w:szCs w:val="19"/>
              </w:rPr>
              <w:t xml:space="preserve">Óleo Creosoto acabou sendo vendido para uma empresa não caracterizada pelo IBAMA como Usina de Tratamento de Madeiras sob pressão que utilizasse o método de autoclavagem. Essa transação comercial levada ao cabo por </w:t>
            </w:r>
            <w:r w:rsidRPr="00F36636">
              <w:rPr>
                <w:rFonts w:ascii="Book Antiqua" w:hAnsi="Book Antiqua"/>
                <w:sz w:val="19"/>
                <w:szCs w:val="19"/>
                <w:u w:val="single"/>
              </w:rPr>
              <w:t>B</w:t>
            </w:r>
            <w:r w:rsidRPr="00F36636">
              <w:rPr>
                <w:rFonts w:ascii="Book Antiqua" w:hAnsi="Book Antiqua"/>
                <w:sz w:val="19"/>
                <w:szCs w:val="19"/>
              </w:rPr>
              <w:t xml:space="preserve">, Gerente sempre predisposto ao cumprimento de qualquer diretriz emanada dos seus superiores, encontra-se tipificada no art. 56, da Lei 9.605/98. Abstraída a responsabilidade penal, assinale a alternativa correta: </w:t>
            </w:r>
            <w:r w:rsidRPr="00F36636">
              <w:rPr>
                <w:rFonts w:ascii="Book Antiqua" w:hAnsi="Book Antiqua"/>
                <w:b/>
                <w:bCs/>
                <w:i/>
                <w:iCs/>
                <w:sz w:val="19"/>
                <w:szCs w:val="19"/>
                <w:u w:val="single"/>
                <w:lang w:bidi="hi-IN"/>
              </w:rPr>
              <w:t>B</w:t>
            </w:r>
            <w:r w:rsidRPr="00F36636">
              <w:rPr>
                <w:rFonts w:ascii="Book Antiqua" w:hAnsi="Book Antiqua"/>
                <w:b/>
                <w:bCs/>
                <w:sz w:val="19"/>
                <w:szCs w:val="19"/>
                <w:lang w:bidi="hi-IN"/>
              </w:rPr>
              <w:t> </w:t>
            </w:r>
            <w:r w:rsidRPr="00F36636">
              <w:rPr>
                <w:rFonts w:ascii="Book Antiqua" w:hAnsi="Book Antiqua"/>
                <w:sz w:val="19"/>
                <w:szCs w:val="19"/>
                <w:lang w:bidi="hi-IN"/>
              </w:rPr>
              <w:t>deve ser considerado autor imediato e </w:t>
            </w:r>
            <w:r w:rsidRPr="00F36636">
              <w:rPr>
                <w:rFonts w:ascii="Book Antiqua" w:hAnsi="Book Antiqua"/>
                <w:b/>
                <w:bCs/>
                <w:i/>
                <w:iCs/>
                <w:sz w:val="19"/>
                <w:szCs w:val="19"/>
                <w:u w:val="single"/>
                <w:lang w:bidi="hi-IN"/>
              </w:rPr>
              <w:t>C</w:t>
            </w:r>
            <w:r w:rsidRPr="00F36636">
              <w:rPr>
                <w:rFonts w:ascii="Book Antiqua" w:hAnsi="Book Antiqua"/>
                <w:sz w:val="19"/>
                <w:szCs w:val="19"/>
                <w:lang w:bidi="hi-IN"/>
              </w:rPr>
              <w:t xml:space="preserve"> autor mediato pela violação do art. 56, da Lei 9.605, com base na teoria do domínio da organização, tendo em vista este estar na cúpula da estrutura empresarial e, aquele, na comercialização direta e com predisposto ao atendimento da autorização. </w:t>
            </w:r>
            <w:r w:rsidRPr="00F36636">
              <w:rPr>
                <w:rFonts w:ascii="Book Antiqua" w:hAnsi="Book Antiqua"/>
                <w:b/>
                <w:bCs/>
                <w:sz w:val="19"/>
                <w:szCs w:val="19"/>
                <w:lang w:bidi="hi-IN"/>
              </w:rPr>
              <w:t>BL: art. 56, Lei 9.605/98.</w:t>
            </w:r>
          </w:p>
          <w:p w14:paraId="40524D6F" w14:textId="77777777" w:rsidR="00F36636" w:rsidRPr="00F36636" w:rsidRDefault="00F36636" w:rsidP="00F36636">
            <w:pPr>
              <w:pStyle w:val="Textodenotaderodap"/>
              <w:ind w:right="-1"/>
              <w:jc w:val="both"/>
              <w:rPr>
                <w:rFonts w:ascii="Book Antiqua" w:hAnsi="Book Antiqua"/>
                <w:b/>
                <w:bCs/>
                <w:sz w:val="19"/>
                <w:szCs w:val="19"/>
              </w:rPr>
            </w:pPr>
          </w:p>
          <w:p w14:paraId="178E9A98" w14:textId="7AA9C3A3" w:rsidR="00F36636" w:rsidRPr="00F36636" w:rsidRDefault="00F36636" w:rsidP="00F36636">
            <w:pPr>
              <w:jc w:val="both"/>
              <w:rPr>
                <w:rFonts w:ascii="Book Antiqua" w:eastAsia="Times New Roman" w:hAnsi="Book Antiqua" w:cs="Times New Roman"/>
                <w:bCs/>
                <w:sz w:val="19"/>
                <w:szCs w:val="19"/>
                <w:lang w:eastAsia="pt-BR"/>
              </w:rPr>
            </w:pPr>
            <w:r w:rsidRPr="00F36636">
              <w:rPr>
                <w:rFonts w:ascii="Book Antiqua" w:eastAsia="SimSun" w:hAnsi="Book Antiqua" w:cs="Times New Roman"/>
                <w:b/>
                <w:bCs/>
                <w:i/>
                <w:iCs/>
                <w:color w:val="FF0000"/>
                <w:sz w:val="19"/>
                <w:szCs w:val="19"/>
                <w:lang w:eastAsia="zh-CN"/>
              </w:rPr>
              <w:t>#</w:t>
            </w:r>
            <w:r w:rsidRPr="00F36636">
              <w:rPr>
                <w:rFonts w:ascii="Book Antiqua" w:eastAsia="SimSun" w:hAnsi="Book Antiqua" w:cs="Times New Roman"/>
                <w:b/>
                <w:bCs/>
                <w:i/>
                <w:iCs/>
                <w:color w:val="FF0000"/>
                <w:sz w:val="19"/>
                <w:szCs w:val="19"/>
                <w:highlight w:val="green"/>
                <w:lang w:eastAsia="zh-CN"/>
              </w:rPr>
              <w:t>Atenção</w:t>
            </w:r>
            <w:r w:rsidRPr="00F36636">
              <w:rPr>
                <w:rFonts w:ascii="Book Antiqua" w:eastAsia="SimSun" w:hAnsi="Book Antiqua" w:cs="Times New Roman"/>
                <w:sz w:val="19"/>
                <w:szCs w:val="19"/>
                <w:lang w:eastAsia="zh-CN"/>
              </w:rPr>
              <w:t>:</w:t>
            </w:r>
            <w:r w:rsidRPr="00F36636">
              <w:rPr>
                <w:rFonts w:ascii="Tahoma" w:hAnsi="Tahoma" w:cs="Tahoma"/>
                <w:color w:val="666666"/>
                <w:sz w:val="19"/>
                <w:szCs w:val="19"/>
                <w:shd w:val="clear" w:color="auto" w:fill="FFFBF9"/>
              </w:rPr>
              <w:t xml:space="preserve"> </w:t>
            </w:r>
            <w:r w:rsidRPr="00F36636">
              <w:rPr>
                <w:rFonts w:ascii="Book Antiqua" w:hAnsi="Book Antiqua" w:cs="Times New Roman"/>
                <w:sz w:val="19"/>
                <w:szCs w:val="19"/>
              </w:rPr>
              <w:t>E</w:t>
            </w:r>
            <w:r w:rsidRPr="00F36636">
              <w:rPr>
                <w:rFonts w:ascii="Book Antiqua" w:hAnsi="Book Antiqua" w:cs="Times New Roman"/>
                <w:sz w:val="19"/>
                <w:szCs w:val="19"/>
                <w:lang w:bidi="hi-IN"/>
              </w:rPr>
              <w:t>m princípio</w:t>
            </w:r>
            <w:r w:rsidRPr="00F36636">
              <w:rPr>
                <w:rFonts w:ascii="Book Antiqua" w:hAnsi="Book Antiqua" w:cs="Times New Roman"/>
                <w:sz w:val="19"/>
                <w:szCs w:val="19"/>
              </w:rPr>
              <w:t>,</w:t>
            </w:r>
            <w:r w:rsidRPr="00F36636">
              <w:rPr>
                <w:rFonts w:ascii="Book Antiqua" w:hAnsi="Book Antiqua" w:cs="Times New Roman"/>
                <w:sz w:val="19"/>
                <w:szCs w:val="19"/>
                <w:lang w:bidi="hi-IN"/>
              </w:rPr>
              <w:t xml:space="preserve"> “</w:t>
            </w:r>
            <w:r w:rsidRPr="00F36636">
              <w:rPr>
                <w:rFonts w:ascii="Book Antiqua" w:hAnsi="Book Antiqua" w:cs="Times New Roman"/>
                <w:i/>
                <w:iCs/>
                <w:sz w:val="19"/>
                <w:szCs w:val="19"/>
                <w:u w:val="single"/>
                <w:lang w:bidi="hi-IN"/>
              </w:rPr>
              <w:t>B</w:t>
            </w:r>
            <w:r w:rsidRPr="00F36636">
              <w:rPr>
                <w:rFonts w:ascii="Book Antiqua" w:hAnsi="Book Antiqua" w:cs="Times New Roman"/>
                <w:i/>
                <w:iCs/>
                <w:sz w:val="19"/>
                <w:szCs w:val="19"/>
                <w:lang w:bidi="hi-IN"/>
              </w:rPr>
              <w:t xml:space="preserve"> deve ser considerado autor imediato e C autor mediato pela violação do artigo 56, da Lei n. 9.605, com base na teoria do domínio da organização, tendo em vista este estar na cúpula da estrutura empresarial e, aquele, na comercialização direta e com predisposto [sic] ao atendimento da autorização</w:t>
            </w:r>
            <w:r w:rsidRPr="00F36636">
              <w:rPr>
                <w:rFonts w:ascii="Book Antiqua" w:hAnsi="Book Antiqua" w:cs="Times New Roman"/>
                <w:sz w:val="19"/>
                <w:szCs w:val="19"/>
                <w:lang w:bidi="hi-IN"/>
              </w:rPr>
              <w:t>”, pois como explica Artur Gueiros [Cf. SOUZA-JAPIASSÚ, </w:t>
            </w:r>
            <w:r w:rsidRPr="00F36636">
              <w:rPr>
                <w:rFonts w:ascii="Book Antiqua" w:hAnsi="Book Antiqua" w:cs="Times New Roman"/>
                <w:i/>
                <w:iCs/>
                <w:sz w:val="19"/>
                <w:szCs w:val="19"/>
                <w:lang w:bidi="hi-IN"/>
              </w:rPr>
              <w:t>Curso...</w:t>
            </w:r>
            <w:r w:rsidRPr="00F36636">
              <w:rPr>
                <w:rFonts w:ascii="Book Antiqua" w:hAnsi="Book Antiqua" w:cs="Times New Roman"/>
                <w:sz w:val="19"/>
                <w:szCs w:val="19"/>
                <w:lang w:bidi="hi-IN"/>
              </w:rPr>
              <w:t>, pp. 294-295 e 556], “</w:t>
            </w:r>
            <w:r w:rsidRPr="00F36636">
              <w:rPr>
                <w:rFonts w:ascii="Book Antiqua" w:hAnsi="Book Antiqua" w:cs="Times New Roman"/>
                <w:i/>
                <w:iCs/>
                <w:sz w:val="19"/>
                <w:szCs w:val="19"/>
                <w:lang w:bidi="hi-IN"/>
              </w:rPr>
              <w:t>enquanto a construção do domínio funcional do fato pressupõe a divisão racional do trabalho numa vertente horizontal, a teoria do domínio do fato por aparato organizado de poder – também chamada de domínio da organização – pressupõe a mesma noção, mas sob a perspectiva vertical</w:t>
            </w:r>
            <w:r w:rsidRPr="00F36636">
              <w:rPr>
                <w:rFonts w:ascii="Book Antiqua" w:hAnsi="Book Antiqua" w:cs="Times New Roman"/>
                <w:sz w:val="19"/>
                <w:szCs w:val="19"/>
                <w:lang w:bidi="hi-IN"/>
              </w:rPr>
              <w:t>”, de modo a “</w:t>
            </w:r>
            <w:r w:rsidRPr="00F36636">
              <w:rPr>
                <w:rFonts w:ascii="Book Antiqua" w:hAnsi="Book Antiqua" w:cs="Times New Roman"/>
                <w:i/>
                <w:iCs/>
                <w:sz w:val="19"/>
                <w:szCs w:val="19"/>
                <w:lang w:bidi="hi-IN"/>
              </w:rPr>
              <w:t>fundamentar a punição, a título de autor, daquele que se encontra no ápice de uma estrutura organizada de poder</w:t>
            </w:r>
            <w:r w:rsidRPr="00F36636">
              <w:rPr>
                <w:rFonts w:ascii="Book Antiqua" w:hAnsi="Book Antiqua" w:cs="Times New Roman"/>
                <w:sz w:val="19"/>
                <w:szCs w:val="19"/>
                <w:lang w:bidi="hi-IN"/>
              </w:rPr>
              <w:t>”. A afirmação, contudo, é polêmica, pois conforme ressaltado pelo próprio examinador em seu Curso, “</w:t>
            </w:r>
            <w:r w:rsidRPr="00F36636">
              <w:rPr>
                <w:rFonts w:ascii="Book Antiqua" w:hAnsi="Book Antiqua" w:cs="Times New Roman"/>
                <w:i/>
                <w:iCs/>
                <w:sz w:val="19"/>
                <w:szCs w:val="19"/>
                <w:lang w:bidi="hi-IN"/>
              </w:rPr>
              <w:t>Roxin salienta que sua teoria [do domínio da organização] não poderia ser estendida para as organizações estruturadas dentro da legalidade, visto que a existência de normalidade jurídica afastaria a transmissão da vontade do dirigente da organização. De fato, segundo ele, não somente o executor imediato, mas, também, aqueles que se encontrassem nas instâncias intermediárias, poderiam – e deveriam – se recusar a cumprir a ordem criminosa, o que inviabilizaria a autoria coletiva do delito</w:t>
            </w:r>
            <w:r w:rsidRPr="00F36636">
              <w:rPr>
                <w:rFonts w:ascii="Book Antiqua" w:hAnsi="Book Antiqua" w:cs="Times New Roman"/>
                <w:sz w:val="19"/>
                <w:szCs w:val="19"/>
                <w:lang w:bidi="hi-IN"/>
              </w:rPr>
              <w:t xml:space="preserve">”. </w:t>
            </w:r>
            <w:r w:rsidRPr="00F36636">
              <w:rPr>
                <w:rFonts w:ascii="Book Antiqua" w:hAnsi="Book Antiqua" w:cs="Times New Roman"/>
                <w:sz w:val="19"/>
                <w:szCs w:val="19"/>
              </w:rPr>
              <w:t>(</w:t>
            </w:r>
            <w:r w:rsidRPr="00F36636">
              <w:rPr>
                <w:rFonts w:ascii="Book Antiqua" w:hAnsi="Book Antiqua" w:cs="Times New Roman"/>
                <w:sz w:val="19"/>
                <w:szCs w:val="19"/>
                <w:lang w:bidi="hi-IN"/>
              </w:rPr>
              <w:t xml:space="preserve">Fonte: </w:t>
            </w:r>
            <w:hyperlink r:id="rId41" w:history="1">
              <w:r w:rsidRPr="00F36636">
                <w:rPr>
                  <w:rStyle w:val="Hyperlink"/>
                  <w:rFonts w:ascii="Book Antiqua" w:hAnsi="Book Antiqua" w:cs="Times New Roman"/>
                  <w:sz w:val="19"/>
                  <w:szCs w:val="19"/>
                  <w:lang w:bidi="hi-IN"/>
                </w:rPr>
                <w:t>www.conjur.com.br/2013-ago-15/toda-prova-resolucao-prova-27-concurso-mpf-parte</w:t>
              </w:r>
            </w:hyperlink>
            <w:r w:rsidRPr="00F36636">
              <w:rPr>
                <w:rFonts w:ascii="Book Antiqua" w:hAnsi="Book Antiqua" w:cs="Times New Roman"/>
                <w:sz w:val="19"/>
                <w:szCs w:val="19"/>
              </w:rPr>
              <w:t>)</w:t>
            </w:r>
          </w:p>
        </w:tc>
      </w:tr>
    </w:tbl>
    <w:p w14:paraId="48B37AB7" w14:textId="77777777" w:rsidR="00322EFC" w:rsidRPr="001308CA" w:rsidRDefault="00322EFC" w:rsidP="000064E0">
      <w:pPr>
        <w:spacing w:before="300" w:after="300" w:line="240" w:lineRule="auto"/>
        <w:ind w:firstLine="567"/>
        <w:jc w:val="both"/>
        <w:rPr>
          <w:rFonts w:ascii="Book Antiqua" w:eastAsia="Times New Roman" w:hAnsi="Book Antiqua" w:cs="Times New Roman"/>
          <w:sz w:val="16"/>
          <w:szCs w:val="16"/>
          <w:lang w:eastAsia="pt-BR"/>
        </w:rPr>
      </w:pPr>
      <w:bookmarkStart w:id="175" w:name="art56§1."/>
      <w:bookmarkStart w:id="176" w:name="art56§1"/>
      <w:bookmarkEnd w:id="175"/>
      <w:bookmarkEnd w:id="176"/>
      <w:r w:rsidRPr="00C1354D">
        <w:rPr>
          <w:rFonts w:ascii="Book Antiqua" w:eastAsia="Times New Roman" w:hAnsi="Book Antiqua" w:cs="Times New Roman"/>
          <w:b/>
          <w:bCs/>
          <w:color w:val="000000"/>
          <w:sz w:val="19"/>
          <w:szCs w:val="19"/>
          <w:highlight w:val="magenta"/>
          <w:lang w:eastAsia="pt-BR"/>
        </w:rPr>
        <w:t>§ 1</w:t>
      </w:r>
      <w:r w:rsidRPr="00C1354D">
        <w:rPr>
          <w:rFonts w:ascii="Book Antiqua" w:eastAsia="Times New Roman" w:hAnsi="Book Antiqua" w:cs="Times New Roman"/>
          <w:b/>
          <w:bCs/>
          <w:color w:val="000000"/>
          <w:sz w:val="19"/>
          <w:szCs w:val="19"/>
          <w:highlight w:val="magenta"/>
          <w:u w:val="single"/>
          <w:vertAlign w:val="superscript"/>
          <w:lang w:eastAsia="pt-BR"/>
        </w:rPr>
        <w:t>o</w:t>
      </w:r>
      <w:r w:rsidRPr="00C1354D">
        <w:rPr>
          <w:rFonts w:ascii="Book Antiqua" w:eastAsia="Times New Roman" w:hAnsi="Book Antiqua" w:cs="Times New Roman"/>
          <w:b/>
          <w:bCs/>
          <w:color w:val="000000"/>
          <w:sz w:val="19"/>
          <w:szCs w:val="19"/>
          <w:lang w:eastAsia="pt-BR"/>
        </w:rPr>
        <w:t> </w:t>
      </w:r>
      <w:r w:rsidRPr="00C1354D">
        <w:rPr>
          <w:rFonts w:ascii="Book Antiqua" w:eastAsia="Times New Roman" w:hAnsi="Book Antiqua" w:cs="Times New Roman"/>
          <w:color w:val="000000"/>
          <w:sz w:val="19"/>
          <w:szCs w:val="19"/>
          <w:lang w:eastAsia="pt-BR"/>
        </w:rPr>
        <w:t xml:space="preserve"> </w:t>
      </w:r>
      <w:r w:rsidRPr="00671E18">
        <w:rPr>
          <w:rFonts w:ascii="Book Antiqua" w:eastAsia="Times New Roman" w:hAnsi="Book Antiqua" w:cs="Times New Roman"/>
          <w:b/>
          <w:bCs/>
          <w:color w:val="000000"/>
          <w:sz w:val="19"/>
          <w:szCs w:val="19"/>
          <w:lang w:eastAsia="pt-BR"/>
        </w:rPr>
        <w:t>Nas mes</w:t>
      </w:r>
      <w:r w:rsidR="00221E3C" w:rsidRPr="00671E18">
        <w:rPr>
          <w:rFonts w:ascii="Book Antiqua" w:eastAsia="Times New Roman" w:hAnsi="Book Antiqua" w:cs="Times New Roman"/>
          <w:b/>
          <w:bCs/>
          <w:color w:val="000000"/>
          <w:sz w:val="19"/>
          <w:szCs w:val="19"/>
          <w:lang w:eastAsia="pt-BR"/>
        </w:rPr>
        <w:t>mas penas incorre quem</w:t>
      </w:r>
      <w:r w:rsidR="00221E3C" w:rsidRPr="001308CA">
        <w:rPr>
          <w:rFonts w:ascii="Book Antiqua" w:eastAsia="Times New Roman" w:hAnsi="Book Antiqua" w:cs="Times New Roman"/>
          <w:color w:val="000000"/>
          <w:sz w:val="18"/>
          <w:szCs w:val="18"/>
          <w:lang w:eastAsia="pt-BR"/>
        </w:rPr>
        <w:t>: </w:t>
      </w:r>
      <w:hyperlink r:id="rId42" w:anchor="art53" w:history="1">
        <w:r w:rsidRPr="001308CA">
          <w:rPr>
            <w:rFonts w:ascii="Book Antiqua" w:eastAsia="Times New Roman" w:hAnsi="Book Antiqua" w:cs="Times New Roman"/>
            <w:color w:val="0000FF"/>
            <w:sz w:val="16"/>
            <w:szCs w:val="16"/>
            <w:u w:val="single"/>
            <w:lang w:eastAsia="pt-BR"/>
          </w:rPr>
          <w:t>(Redação dada pela Lei nº 12.305, de 2010)</w:t>
        </w:r>
      </w:hyperlink>
    </w:p>
    <w:p w14:paraId="287795EC" w14:textId="35760CF0" w:rsidR="00322EFC" w:rsidRPr="001308CA" w:rsidRDefault="00322EFC" w:rsidP="000064E0">
      <w:pPr>
        <w:spacing w:before="300" w:after="300" w:line="240" w:lineRule="auto"/>
        <w:ind w:firstLine="567"/>
        <w:jc w:val="both"/>
        <w:rPr>
          <w:rFonts w:ascii="Book Antiqua" w:eastAsia="Times New Roman" w:hAnsi="Book Antiqua" w:cs="Times New Roman"/>
          <w:sz w:val="16"/>
          <w:szCs w:val="16"/>
          <w:lang w:eastAsia="pt-BR"/>
        </w:rPr>
      </w:pPr>
      <w:r w:rsidRPr="0036313D">
        <w:rPr>
          <w:rFonts w:ascii="Book Antiqua" w:eastAsia="Times New Roman" w:hAnsi="Book Antiqua" w:cs="Times New Roman"/>
          <w:b/>
          <w:bCs/>
          <w:color w:val="000000"/>
          <w:sz w:val="19"/>
          <w:szCs w:val="19"/>
          <w:lang w:eastAsia="pt-BR"/>
        </w:rPr>
        <w:t>I - abandona os produtos ou substâncias referidos no caput ou os utiliza em desacordo com as normas amb</w:t>
      </w:r>
      <w:r w:rsidR="00221E3C" w:rsidRPr="0036313D">
        <w:rPr>
          <w:rFonts w:ascii="Book Antiqua" w:eastAsia="Times New Roman" w:hAnsi="Book Antiqua" w:cs="Times New Roman"/>
          <w:b/>
          <w:bCs/>
          <w:color w:val="000000"/>
          <w:sz w:val="19"/>
          <w:szCs w:val="19"/>
          <w:lang w:eastAsia="pt-BR"/>
        </w:rPr>
        <w:t>ientais ou de segurança</w:t>
      </w:r>
      <w:r w:rsidR="00221E3C" w:rsidRPr="001308CA">
        <w:rPr>
          <w:rFonts w:ascii="Book Antiqua" w:eastAsia="Times New Roman" w:hAnsi="Book Antiqua" w:cs="Times New Roman"/>
          <w:b/>
          <w:bCs/>
          <w:color w:val="000000"/>
          <w:sz w:val="16"/>
          <w:szCs w:val="16"/>
          <w:lang w:eastAsia="pt-BR"/>
        </w:rPr>
        <w:t>;</w:t>
      </w:r>
      <w:r w:rsidR="00221E3C" w:rsidRPr="001308CA">
        <w:rPr>
          <w:rFonts w:ascii="Book Antiqua" w:eastAsia="Times New Roman" w:hAnsi="Book Antiqua" w:cs="Times New Roman"/>
          <w:color w:val="000000"/>
          <w:sz w:val="16"/>
          <w:szCs w:val="16"/>
          <w:lang w:eastAsia="pt-BR"/>
        </w:rPr>
        <w:t> </w:t>
      </w:r>
      <w:hyperlink r:id="rId43" w:anchor="art53" w:history="1">
        <w:r w:rsidRPr="001308CA">
          <w:rPr>
            <w:rFonts w:ascii="Book Antiqua" w:eastAsia="Times New Roman" w:hAnsi="Book Antiqua" w:cs="Times New Roman"/>
            <w:color w:val="0000FF"/>
            <w:sz w:val="16"/>
            <w:szCs w:val="16"/>
            <w:u w:val="single"/>
            <w:lang w:eastAsia="pt-BR"/>
          </w:rPr>
          <w:t>(Incluído pela Lei nº 12.305, de 2010)</w:t>
        </w:r>
      </w:hyperlink>
      <w:r w:rsidR="0036313D" w:rsidRPr="001308CA">
        <w:rPr>
          <w:rFonts w:ascii="Book Antiqua" w:eastAsia="Times New Roman" w:hAnsi="Book Antiqua" w:cs="Times New Roman"/>
          <w:color w:val="0000FF"/>
          <w:sz w:val="16"/>
          <w:szCs w:val="16"/>
          <w:lang w:eastAsia="pt-BR"/>
        </w:rPr>
        <w:t xml:space="preserve"> </w:t>
      </w:r>
      <w:r w:rsidR="0036313D" w:rsidRPr="001308CA">
        <w:rPr>
          <w:rFonts w:ascii="Book Antiqua" w:eastAsia="Times New Roman" w:hAnsi="Book Antiqua" w:cs="Times New Roman"/>
          <w:b/>
          <w:bCs/>
          <w:color w:val="FF0000"/>
          <w:sz w:val="16"/>
          <w:szCs w:val="16"/>
          <w:u w:val="single"/>
          <w:lang w:eastAsia="pt-BR"/>
        </w:rPr>
        <w:t>(MPSC-2021)</w:t>
      </w:r>
    </w:p>
    <w:p w14:paraId="0EBF579A" w14:textId="69E77D6C" w:rsidR="00322EFC" w:rsidRPr="001308CA" w:rsidRDefault="00322EFC" w:rsidP="000064E0">
      <w:pPr>
        <w:spacing w:before="300" w:after="300"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color w:val="000000"/>
          <w:sz w:val="19"/>
          <w:szCs w:val="19"/>
          <w:lang w:eastAsia="pt-BR"/>
        </w:rPr>
        <w:t xml:space="preserve">II - </w:t>
      </w:r>
      <w:r w:rsidRPr="00671E18">
        <w:rPr>
          <w:rFonts w:ascii="Book Antiqua" w:eastAsia="Times New Roman" w:hAnsi="Book Antiqua" w:cs="Times New Roman"/>
          <w:b/>
          <w:bCs/>
          <w:color w:val="000000"/>
          <w:sz w:val="19"/>
          <w:szCs w:val="19"/>
          <w:lang w:eastAsia="pt-BR"/>
        </w:rPr>
        <w:t xml:space="preserve">manipula, acondiciona, </w:t>
      </w:r>
      <w:r w:rsidRPr="00671E18">
        <w:rPr>
          <w:rFonts w:ascii="Book Antiqua" w:eastAsia="Times New Roman" w:hAnsi="Book Antiqua" w:cs="Times New Roman"/>
          <w:b/>
          <w:bCs/>
          <w:caps/>
          <w:color w:val="000000"/>
          <w:sz w:val="19"/>
          <w:szCs w:val="19"/>
          <w:highlight w:val="green"/>
          <w:lang w:eastAsia="pt-BR"/>
        </w:rPr>
        <w:t>armazena</w:t>
      </w:r>
      <w:r w:rsidRPr="00671E18">
        <w:rPr>
          <w:rFonts w:ascii="Book Antiqua" w:eastAsia="Times New Roman" w:hAnsi="Book Antiqua" w:cs="Times New Roman"/>
          <w:b/>
          <w:bCs/>
          <w:color w:val="000000"/>
          <w:sz w:val="19"/>
          <w:szCs w:val="19"/>
          <w:lang w:eastAsia="pt-BR"/>
        </w:rPr>
        <w:t xml:space="preserve">, coleta, transporta, reutiliza, recicla ou dá destinação final a </w:t>
      </w:r>
      <w:r w:rsidRPr="00671E18">
        <w:rPr>
          <w:rFonts w:ascii="Book Antiqua" w:eastAsia="Times New Roman" w:hAnsi="Book Antiqua" w:cs="Times New Roman"/>
          <w:b/>
          <w:bCs/>
          <w:caps/>
          <w:color w:val="000000"/>
          <w:sz w:val="19"/>
          <w:szCs w:val="19"/>
          <w:shd w:val="clear" w:color="auto" w:fill="F7CAAC" w:themeFill="accent2" w:themeFillTint="66"/>
          <w:lang w:eastAsia="pt-BR"/>
        </w:rPr>
        <w:t>resíduos perigosos</w:t>
      </w:r>
      <w:r w:rsidRPr="00671E18">
        <w:rPr>
          <w:rFonts w:ascii="Book Antiqua" w:eastAsia="Times New Roman" w:hAnsi="Book Antiqua" w:cs="Times New Roman"/>
          <w:b/>
          <w:bCs/>
          <w:color w:val="000000"/>
          <w:sz w:val="19"/>
          <w:szCs w:val="19"/>
          <w:lang w:eastAsia="pt-BR"/>
        </w:rPr>
        <w:t xml:space="preserve"> </w:t>
      </w:r>
      <w:r w:rsidRPr="00671E18">
        <w:rPr>
          <w:rFonts w:ascii="Book Antiqua" w:eastAsia="Times New Roman" w:hAnsi="Book Antiqua" w:cs="Times New Roman"/>
          <w:b/>
          <w:bCs/>
          <w:color w:val="000000"/>
          <w:sz w:val="19"/>
          <w:szCs w:val="19"/>
          <w:highlight w:val="cyan"/>
          <w:lang w:eastAsia="pt-BR"/>
        </w:rPr>
        <w:t>de</w:t>
      </w:r>
      <w:r w:rsidRPr="00C1354D">
        <w:rPr>
          <w:rFonts w:ascii="Book Antiqua" w:eastAsia="Times New Roman" w:hAnsi="Book Antiqua" w:cs="Times New Roman"/>
          <w:b/>
          <w:bCs/>
          <w:color w:val="000000"/>
          <w:sz w:val="19"/>
          <w:szCs w:val="19"/>
          <w:highlight w:val="cyan"/>
          <w:lang w:eastAsia="pt-BR"/>
        </w:rPr>
        <w:t xml:space="preserve"> forma diversa</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bCs/>
          <w:color w:val="000000"/>
          <w:sz w:val="19"/>
          <w:szCs w:val="19"/>
          <w:highlight w:val="yellow"/>
          <w:lang w:eastAsia="pt-BR"/>
        </w:rPr>
        <w:t>da estabelecida</w:t>
      </w:r>
      <w:r w:rsidR="000064E0" w:rsidRPr="00C1354D">
        <w:rPr>
          <w:rFonts w:ascii="Book Antiqua" w:eastAsia="Times New Roman" w:hAnsi="Book Antiqua" w:cs="Times New Roman"/>
          <w:b/>
          <w:bCs/>
          <w:color w:val="000000"/>
          <w:sz w:val="19"/>
          <w:szCs w:val="19"/>
          <w:highlight w:val="yellow"/>
          <w:lang w:eastAsia="pt-BR"/>
        </w:rPr>
        <w:t xml:space="preserve"> em lei</w:t>
      </w:r>
      <w:r w:rsidR="000064E0" w:rsidRPr="00C1354D">
        <w:rPr>
          <w:rFonts w:ascii="Book Antiqua" w:eastAsia="Times New Roman" w:hAnsi="Book Antiqua" w:cs="Times New Roman"/>
          <w:color w:val="000000"/>
          <w:sz w:val="19"/>
          <w:szCs w:val="19"/>
          <w:lang w:eastAsia="pt-BR"/>
        </w:rPr>
        <w:t xml:space="preserve"> ou </w:t>
      </w:r>
      <w:r w:rsidR="000064E0" w:rsidRPr="00C1354D">
        <w:rPr>
          <w:rFonts w:ascii="Book Antiqua" w:eastAsia="Times New Roman" w:hAnsi="Book Antiqua" w:cs="Times New Roman"/>
          <w:b/>
          <w:bCs/>
          <w:color w:val="000000"/>
          <w:sz w:val="19"/>
          <w:szCs w:val="19"/>
          <w:highlight w:val="yellow"/>
          <w:lang w:eastAsia="pt-BR"/>
        </w:rPr>
        <w:t>regulamento</w:t>
      </w:r>
      <w:r w:rsidR="000064E0" w:rsidRPr="001308CA">
        <w:rPr>
          <w:rFonts w:ascii="Book Antiqua" w:eastAsia="Times New Roman" w:hAnsi="Book Antiqua" w:cs="Times New Roman"/>
          <w:color w:val="000000"/>
          <w:sz w:val="18"/>
          <w:szCs w:val="18"/>
          <w:lang w:eastAsia="pt-BR"/>
        </w:rPr>
        <w:t>.</w:t>
      </w:r>
      <w:r w:rsidR="001308CA">
        <w:rPr>
          <w:rFonts w:ascii="Book Antiqua" w:eastAsia="Times New Roman" w:hAnsi="Book Antiqua" w:cs="Times New Roman"/>
          <w:color w:val="000000"/>
          <w:sz w:val="18"/>
          <w:szCs w:val="18"/>
          <w:lang w:eastAsia="pt-BR"/>
        </w:rPr>
        <w:t xml:space="preserve"> </w:t>
      </w:r>
      <w:hyperlink r:id="rId44" w:anchor="art53" w:history="1">
        <w:r w:rsidRPr="001308CA">
          <w:rPr>
            <w:rFonts w:ascii="Book Antiqua" w:eastAsia="Times New Roman" w:hAnsi="Book Antiqua" w:cs="Times New Roman"/>
            <w:color w:val="0000FF"/>
            <w:sz w:val="16"/>
            <w:szCs w:val="16"/>
            <w:u w:val="single"/>
            <w:lang w:eastAsia="pt-BR"/>
          </w:rPr>
          <w:t>(Incluído pela Lei nº 12.305, de 2010)</w:t>
        </w:r>
      </w:hyperlink>
      <w:r w:rsidR="005471E5" w:rsidRPr="001308CA">
        <w:rPr>
          <w:rFonts w:ascii="Book Antiqua" w:eastAsia="Times New Roman" w:hAnsi="Book Antiqua" w:cs="Times New Roman"/>
          <w:color w:val="0000FF"/>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022F78" w:rsidRPr="001308CA">
        <w:rPr>
          <w:rFonts w:ascii="Book Antiqua" w:eastAsia="Times New Roman" w:hAnsi="Book Antiqua" w:cs="Times New Roman"/>
          <w:b/>
          <w:bCs/>
          <w:color w:val="FF0000"/>
          <w:sz w:val="16"/>
          <w:szCs w:val="16"/>
          <w:lang w:eastAsia="pt-BR"/>
        </w:rPr>
        <w:t xml:space="preserve"> </w:t>
      </w:r>
      <w:r w:rsidR="00022F78" w:rsidRPr="001308CA">
        <w:rPr>
          <w:rFonts w:ascii="Book Antiqua" w:eastAsia="Times New Roman" w:hAnsi="Book Antiqua" w:cs="Times New Roman"/>
          <w:b/>
          <w:bCs/>
          <w:color w:val="FF0000"/>
          <w:sz w:val="16"/>
          <w:szCs w:val="16"/>
          <w:u w:val="single"/>
          <w:lang w:eastAsia="pt-BR"/>
        </w:rPr>
        <w:t>(TJRJ-2011)</w:t>
      </w:r>
      <w:r w:rsidR="00671E18" w:rsidRPr="001308CA">
        <w:rPr>
          <w:rFonts w:ascii="Book Antiqua" w:eastAsia="Times New Roman" w:hAnsi="Book Antiqua" w:cs="Times New Roman"/>
          <w:b/>
          <w:bCs/>
          <w:color w:val="FF0000"/>
          <w:sz w:val="16"/>
          <w:szCs w:val="16"/>
          <w:lang w:eastAsia="pt-BR"/>
        </w:rPr>
        <w:t xml:space="preserve"> </w:t>
      </w:r>
      <w:r w:rsidR="00671E18" w:rsidRPr="001308CA">
        <w:rPr>
          <w:rFonts w:ascii="Book Antiqua" w:eastAsia="Times New Roman" w:hAnsi="Book Antiqua" w:cs="Times New Roman"/>
          <w:b/>
          <w:bCs/>
          <w:color w:val="FF0000"/>
          <w:sz w:val="16"/>
          <w:szCs w:val="16"/>
          <w:u w:val="single"/>
          <w:lang w:eastAsia="pt-BR"/>
        </w:rPr>
        <w:t>(MPSC-2021)</w:t>
      </w:r>
    </w:p>
    <w:p w14:paraId="5D9072C1" w14:textId="3E4412B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77" w:name="art56§2"/>
      <w:bookmarkEnd w:id="177"/>
      <w:r w:rsidRPr="00DF753E">
        <w:rPr>
          <w:rFonts w:ascii="Book Antiqua" w:eastAsia="Times New Roman" w:hAnsi="Book Antiqua" w:cs="Times New Roman"/>
          <w:b/>
          <w:bCs/>
          <w:sz w:val="19"/>
          <w:szCs w:val="19"/>
          <w:highlight w:val="magenta"/>
          <w:lang w:eastAsia="pt-BR"/>
        </w:rPr>
        <w:lastRenderedPageBreak/>
        <w:t>§ 2º</w:t>
      </w:r>
      <w:r w:rsidRPr="00C1354D">
        <w:rPr>
          <w:rFonts w:ascii="Book Antiqua" w:eastAsia="Times New Roman" w:hAnsi="Book Antiqua" w:cs="Times New Roman"/>
          <w:sz w:val="19"/>
          <w:szCs w:val="19"/>
          <w:lang w:eastAsia="pt-BR"/>
        </w:rPr>
        <w:t xml:space="preserve"> </w:t>
      </w:r>
      <w:r w:rsidRPr="001308CA">
        <w:rPr>
          <w:rFonts w:ascii="Book Antiqua" w:eastAsia="Times New Roman" w:hAnsi="Book Antiqua" w:cs="Times New Roman"/>
          <w:b/>
          <w:bCs/>
          <w:sz w:val="19"/>
          <w:szCs w:val="19"/>
          <w:lang w:eastAsia="pt-BR"/>
        </w:rPr>
        <w:t>Se o produto ou a substância for nuclear ou radioativa, a pena é aumentada de um sexto a um terço</w:t>
      </w:r>
      <w:r w:rsidRPr="001308CA">
        <w:rPr>
          <w:rFonts w:ascii="Book Antiqua" w:eastAsia="Times New Roman" w:hAnsi="Book Antiqua" w:cs="Times New Roman"/>
          <w:b/>
          <w:bCs/>
          <w:sz w:val="18"/>
          <w:szCs w:val="18"/>
          <w:lang w:eastAsia="pt-BR"/>
        </w:rPr>
        <w:t xml:space="preserve">. </w:t>
      </w:r>
      <w:r w:rsidR="00DF753E" w:rsidRPr="001308CA">
        <w:rPr>
          <w:rFonts w:ascii="Book Antiqua" w:eastAsia="Times New Roman" w:hAnsi="Book Antiqua" w:cs="Times New Roman"/>
          <w:b/>
          <w:bCs/>
          <w:color w:val="FF0000"/>
          <w:sz w:val="16"/>
          <w:szCs w:val="16"/>
          <w:u w:val="single"/>
          <w:lang w:eastAsia="pt-BR"/>
        </w:rPr>
        <w:t>(TRF1-2013)</w:t>
      </w:r>
    </w:p>
    <w:p w14:paraId="098F3EB8" w14:textId="6AD05C36"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8" w:name="art56§3"/>
      <w:bookmarkEnd w:id="178"/>
      <w:r w:rsidRPr="00B639F9">
        <w:rPr>
          <w:rFonts w:ascii="Book Antiqua" w:eastAsia="Times New Roman" w:hAnsi="Book Antiqua" w:cs="Times New Roman"/>
          <w:b/>
          <w:bCs/>
          <w:sz w:val="19"/>
          <w:szCs w:val="19"/>
          <w:highlight w:val="magenta"/>
          <w:lang w:eastAsia="pt-BR"/>
        </w:rPr>
        <w:t>§ 3º</w:t>
      </w:r>
      <w:r w:rsidRPr="00B639F9">
        <w:rPr>
          <w:rFonts w:ascii="Book Antiqua" w:eastAsia="Times New Roman" w:hAnsi="Book Antiqua" w:cs="Times New Roman"/>
          <w:b/>
          <w:bCs/>
          <w:sz w:val="19"/>
          <w:szCs w:val="19"/>
          <w:lang w:eastAsia="pt-BR"/>
        </w:rPr>
        <w:t xml:space="preserve"> Se o crime é culposo</w:t>
      </w:r>
      <w:r w:rsidRPr="00C1354D">
        <w:rPr>
          <w:rFonts w:ascii="Book Antiqua" w:eastAsia="Times New Roman" w:hAnsi="Book Antiqua" w:cs="Times New Roman"/>
          <w:sz w:val="19"/>
          <w:szCs w:val="19"/>
          <w:lang w:eastAsia="pt-BR"/>
        </w:rPr>
        <w:t>:</w:t>
      </w:r>
      <w:r w:rsidR="00B639F9">
        <w:rPr>
          <w:rFonts w:ascii="Book Antiqua" w:eastAsia="Times New Roman" w:hAnsi="Book Antiqua" w:cs="Times New Roman"/>
          <w:sz w:val="19"/>
          <w:szCs w:val="19"/>
          <w:lang w:eastAsia="pt-BR"/>
        </w:rPr>
        <w:t xml:space="preserve"> </w:t>
      </w:r>
      <w:r w:rsidR="00B639F9" w:rsidRPr="00E91F78">
        <w:rPr>
          <w:rFonts w:ascii="Book Antiqua" w:eastAsia="Times New Roman" w:hAnsi="Book Antiqua" w:cs="Times New Roman"/>
          <w:b/>
          <w:color w:val="FF0000"/>
          <w:sz w:val="16"/>
          <w:szCs w:val="16"/>
          <w:u w:val="single"/>
          <w:lang w:eastAsia="pt-BR"/>
        </w:rPr>
        <w:t>(TJPE-20</w:t>
      </w:r>
      <w:r w:rsidR="00B639F9">
        <w:rPr>
          <w:rFonts w:ascii="Book Antiqua" w:eastAsia="Times New Roman" w:hAnsi="Book Antiqua" w:cs="Times New Roman"/>
          <w:b/>
          <w:color w:val="FF0000"/>
          <w:sz w:val="16"/>
          <w:szCs w:val="16"/>
          <w:u w:val="single"/>
          <w:lang w:eastAsia="pt-BR"/>
        </w:rPr>
        <w:t>22</w:t>
      </w:r>
      <w:r w:rsidR="00B639F9" w:rsidRPr="00E91F78">
        <w:rPr>
          <w:rFonts w:ascii="Book Antiqua" w:eastAsia="Times New Roman" w:hAnsi="Book Antiqua" w:cs="Times New Roman"/>
          <w:b/>
          <w:color w:val="FF0000"/>
          <w:sz w:val="16"/>
          <w:szCs w:val="16"/>
          <w:u w:val="single"/>
          <w:lang w:eastAsia="pt-BR"/>
        </w:rPr>
        <w:t>)</w:t>
      </w:r>
    </w:p>
    <w:p w14:paraId="5765BBD6" w14:textId="614BAE4F"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Pena - detenção, de </w:t>
      </w:r>
      <w:r w:rsidRPr="00B639F9">
        <w:rPr>
          <w:rFonts w:ascii="Book Antiqua" w:eastAsia="Times New Roman" w:hAnsi="Book Antiqua" w:cs="Times New Roman"/>
          <w:b/>
          <w:bCs/>
          <w:sz w:val="19"/>
          <w:szCs w:val="19"/>
          <w:highlight w:val="cyan"/>
          <w:lang w:eastAsia="pt-BR"/>
        </w:rPr>
        <w:t>seis meses</w:t>
      </w:r>
      <w:r w:rsidRPr="00C1354D">
        <w:rPr>
          <w:rFonts w:ascii="Book Antiqua" w:eastAsia="Times New Roman" w:hAnsi="Book Antiqua" w:cs="Times New Roman"/>
          <w:sz w:val="19"/>
          <w:szCs w:val="19"/>
          <w:lang w:eastAsia="pt-BR"/>
        </w:rPr>
        <w:t xml:space="preserve"> a </w:t>
      </w:r>
      <w:r w:rsidRPr="00B639F9">
        <w:rPr>
          <w:rFonts w:ascii="Book Antiqua" w:eastAsia="Times New Roman" w:hAnsi="Book Antiqua" w:cs="Times New Roman"/>
          <w:b/>
          <w:bCs/>
          <w:sz w:val="19"/>
          <w:szCs w:val="19"/>
          <w:highlight w:val="cyan"/>
          <w:lang w:eastAsia="pt-BR"/>
        </w:rPr>
        <w:t>um ano</w:t>
      </w:r>
      <w:r w:rsidRPr="00C1354D">
        <w:rPr>
          <w:rFonts w:ascii="Book Antiqua" w:eastAsia="Times New Roman" w:hAnsi="Book Antiqua" w:cs="Times New Roman"/>
          <w:sz w:val="19"/>
          <w:szCs w:val="19"/>
          <w:lang w:eastAsia="pt-BR"/>
        </w:rPr>
        <w:t>, e multa.</w:t>
      </w:r>
      <w:r w:rsidR="00B639F9">
        <w:rPr>
          <w:rFonts w:ascii="Book Antiqua" w:eastAsia="Times New Roman" w:hAnsi="Book Antiqua" w:cs="Times New Roman"/>
          <w:sz w:val="19"/>
          <w:szCs w:val="19"/>
          <w:lang w:eastAsia="pt-BR"/>
        </w:rPr>
        <w:t xml:space="preserve"> </w:t>
      </w:r>
      <w:r w:rsidR="00B639F9" w:rsidRPr="00E91F78">
        <w:rPr>
          <w:rFonts w:ascii="Book Antiqua" w:eastAsia="Times New Roman" w:hAnsi="Book Antiqua" w:cs="Times New Roman"/>
          <w:b/>
          <w:color w:val="FF0000"/>
          <w:sz w:val="16"/>
          <w:szCs w:val="16"/>
          <w:u w:val="single"/>
          <w:lang w:eastAsia="pt-BR"/>
        </w:rPr>
        <w:t>(TJPE-20</w:t>
      </w:r>
      <w:r w:rsidR="00B639F9">
        <w:rPr>
          <w:rFonts w:ascii="Book Antiqua" w:eastAsia="Times New Roman" w:hAnsi="Book Antiqua" w:cs="Times New Roman"/>
          <w:b/>
          <w:color w:val="FF0000"/>
          <w:sz w:val="16"/>
          <w:szCs w:val="16"/>
          <w:u w:val="single"/>
          <w:lang w:eastAsia="pt-BR"/>
        </w:rPr>
        <w:t>22</w:t>
      </w:r>
      <w:r w:rsidR="00B639F9" w:rsidRPr="00E91F7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639F9" w:rsidRPr="00C1354D" w14:paraId="33479237" w14:textId="77777777" w:rsidTr="00715C58">
        <w:tc>
          <w:tcPr>
            <w:tcW w:w="8494" w:type="dxa"/>
            <w:shd w:val="clear" w:color="auto" w:fill="CCFFFF"/>
          </w:tcPr>
          <w:p w14:paraId="13295250" w14:textId="48FDE776" w:rsidR="00B639F9" w:rsidRPr="00C1354D" w:rsidRDefault="00B639F9" w:rsidP="00B639F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39F9">
              <w:rPr>
                <w:rFonts w:ascii="Book Antiqua" w:eastAsia="Times New Roman" w:hAnsi="Book Antiqua" w:cs="Times New Roman"/>
                <w:bCs/>
                <w:sz w:val="19"/>
                <w:szCs w:val="19"/>
                <w:lang w:eastAsia="pt-BR"/>
              </w:rPr>
              <w:t>João, de forma culposa, usou produto com substância tóxica, nociva ao meio ambiente, em desacordo com as exigências estabelecidas em leis e nos seus regulamentos.</w:t>
            </w:r>
            <w:r>
              <w:rPr>
                <w:rFonts w:ascii="Book Antiqua" w:eastAsia="Times New Roman" w:hAnsi="Book Antiqua" w:cs="Times New Roman"/>
                <w:bCs/>
                <w:sz w:val="19"/>
                <w:szCs w:val="19"/>
                <w:lang w:eastAsia="pt-BR"/>
              </w:rPr>
              <w:t xml:space="preserve"> </w:t>
            </w:r>
            <w:r w:rsidRPr="00B639F9">
              <w:rPr>
                <w:rFonts w:ascii="Book Antiqua" w:eastAsia="Times New Roman" w:hAnsi="Book Antiqua" w:cs="Times New Roman"/>
                <w:bCs/>
                <w:sz w:val="19"/>
                <w:szCs w:val="19"/>
                <w:lang w:eastAsia="pt-BR"/>
              </w:rPr>
              <w:t>Em matéria criminal, de acordo com a Lei 9.605/98, em tese, João:</w:t>
            </w:r>
            <w:r>
              <w:t xml:space="preserve"> </w:t>
            </w:r>
            <w:r w:rsidRPr="00B639F9">
              <w:rPr>
                <w:rFonts w:ascii="Book Antiqua" w:eastAsia="Times New Roman" w:hAnsi="Book Antiqua" w:cs="Times New Roman"/>
                <w:bCs/>
                <w:sz w:val="19"/>
                <w:szCs w:val="19"/>
                <w:lang w:eastAsia="pt-BR"/>
              </w:rPr>
              <w:t>praticou crime ambiental de menor potencial ofensivo, mas a proposta de transação penal somente é viável mediante composição de eventual dano ambiental, salvo em caso de comprovada impossibilidade.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c/c art. 27, LCA</w:t>
            </w:r>
            <w:r>
              <w:rPr>
                <w:rStyle w:val="Refdenotaderodap"/>
                <w:rFonts w:ascii="Book Antiqua" w:eastAsia="Times New Roman" w:hAnsi="Book Antiqua" w:cs="Times New Roman"/>
                <w:b/>
                <w:sz w:val="19"/>
                <w:szCs w:val="19"/>
                <w:lang w:eastAsia="pt-BR"/>
              </w:rPr>
              <w:footnoteReference w:id="15"/>
            </w:r>
            <w:r>
              <w:rPr>
                <w:rFonts w:ascii="Book Antiqua" w:eastAsia="Times New Roman" w:hAnsi="Book Antiqua" w:cs="Times New Roman"/>
                <w:b/>
                <w:sz w:val="19"/>
                <w:szCs w:val="19"/>
                <w:lang w:eastAsia="pt-BR"/>
              </w:rPr>
              <w:t xml:space="preserve"> c/c art. 61, Lei 9099/95.</w:t>
            </w:r>
            <w:r>
              <w:rPr>
                <w:rStyle w:val="Refdenotaderodap"/>
                <w:rFonts w:ascii="Book Antiqua" w:eastAsia="Times New Roman" w:hAnsi="Book Antiqua" w:cs="Times New Roman"/>
                <w:b/>
                <w:sz w:val="19"/>
                <w:szCs w:val="19"/>
                <w:lang w:eastAsia="pt-BR"/>
              </w:rPr>
              <w:footnoteReference w:id="16"/>
            </w:r>
          </w:p>
        </w:tc>
      </w:tr>
    </w:tbl>
    <w:p w14:paraId="74E3D3E9"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9" w:name="art57"/>
      <w:bookmarkEnd w:id="179"/>
      <w:r w:rsidRPr="001308CA">
        <w:rPr>
          <w:rFonts w:ascii="Book Antiqua" w:eastAsia="Times New Roman" w:hAnsi="Book Antiqua" w:cs="Times New Roman"/>
          <w:sz w:val="16"/>
          <w:szCs w:val="16"/>
          <w:lang w:eastAsia="pt-BR"/>
        </w:rPr>
        <w:t xml:space="preserve">Art. 57. </w:t>
      </w:r>
      <w:hyperlink r:id="rId45" w:history="1">
        <w:r w:rsidRPr="001308CA">
          <w:rPr>
            <w:rFonts w:ascii="Book Antiqua" w:eastAsia="Times New Roman" w:hAnsi="Book Antiqua" w:cs="Times New Roman"/>
            <w:color w:val="0000FF"/>
            <w:sz w:val="16"/>
            <w:szCs w:val="16"/>
            <w:u w:val="single"/>
            <w:lang w:eastAsia="pt-BR"/>
          </w:rPr>
          <w:t>(VETADO)</w:t>
        </w:r>
      </w:hyperlink>
    </w:p>
    <w:p w14:paraId="6345834F" w14:textId="02DB2C17" w:rsidR="00322EFC" w:rsidRPr="00BC557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80" w:name="art58"/>
      <w:bookmarkEnd w:id="180"/>
      <w:r w:rsidRPr="00C1354D">
        <w:rPr>
          <w:rFonts w:ascii="Book Antiqua" w:eastAsia="Times New Roman" w:hAnsi="Book Antiqua" w:cs="Times New Roman"/>
          <w:b/>
          <w:bCs/>
          <w:sz w:val="19"/>
          <w:szCs w:val="19"/>
          <w:highlight w:val="magenta"/>
          <w:lang w:eastAsia="pt-BR"/>
        </w:rPr>
        <w:t>Art. 58</w:t>
      </w:r>
      <w:r w:rsidRPr="00C1354D">
        <w:rPr>
          <w:rFonts w:ascii="Book Antiqua" w:eastAsia="Times New Roman" w:hAnsi="Book Antiqua" w:cs="Times New Roman"/>
          <w:sz w:val="19"/>
          <w:szCs w:val="19"/>
          <w:lang w:eastAsia="pt-BR"/>
        </w:rPr>
        <w:t xml:space="preserve">. </w:t>
      </w:r>
      <w:r w:rsidRPr="00BC557F">
        <w:rPr>
          <w:rFonts w:ascii="Book Antiqua" w:eastAsia="Times New Roman" w:hAnsi="Book Antiqua" w:cs="Times New Roman"/>
          <w:b/>
          <w:bCs/>
          <w:sz w:val="19"/>
          <w:szCs w:val="19"/>
          <w:lang w:eastAsia="pt-BR"/>
        </w:rPr>
        <w:t xml:space="preserve">Nos </w:t>
      </w:r>
      <w:r w:rsidRPr="00BC557F">
        <w:rPr>
          <w:rFonts w:ascii="Book Antiqua" w:eastAsia="Times New Roman" w:hAnsi="Book Antiqua" w:cs="Times New Roman"/>
          <w:b/>
          <w:bCs/>
          <w:caps/>
          <w:sz w:val="19"/>
          <w:szCs w:val="19"/>
          <w:shd w:val="clear" w:color="auto" w:fill="F7CAAC" w:themeFill="accent2" w:themeFillTint="66"/>
          <w:lang w:eastAsia="pt-BR"/>
        </w:rPr>
        <w:t>crimes dolosos</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previstos nesta Seção</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as penas</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caps/>
          <w:sz w:val="19"/>
          <w:szCs w:val="19"/>
          <w:highlight w:val="green"/>
          <w:lang w:eastAsia="pt-BR"/>
        </w:rPr>
        <w:t>serão aumentadas</w:t>
      </w:r>
      <w:r w:rsidRPr="00BC557F">
        <w:rPr>
          <w:rFonts w:ascii="Book Antiqua" w:eastAsia="Times New Roman" w:hAnsi="Book Antiqua" w:cs="Times New Roman"/>
          <w:b/>
          <w:bCs/>
          <w:sz w:val="18"/>
          <w:szCs w:val="18"/>
          <w:lang w:eastAsia="pt-BR"/>
        </w:rPr>
        <w:t>:</w:t>
      </w:r>
      <w:r w:rsidR="005471E5" w:rsidRPr="00BC557F">
        <w:rPr>
          <w:rFonts w:ascii="Book Antiqua" w:eastAsia="Times New Roman" w:hAnsi="Book Antiqua" w:cs="Times New Roman"/>
          <w:b/>
          <w:bCs/>
          <w:sz w:val="18"/>
          <w:szCs w:val="18"/>
          <w:lang w:eastAsia="pt-BR"/>
        </w:rPr>
        <w:t xml:space="preserve"> </w:t>
      </w:r>
      <w:r w:rsidR="005471E5" w:rsidRPr="00BC557F">
        <w:rPr>
          <w:rFonts w:ascii="Book Antiqua" w:eastAsia="Times New Roman" w:hAnsi="Book Antiqua" w:cs="Times New Roman"/>
          <w:b/>
          <w:bCs/>
          <w:color w:val="FF0000"/>
          <w:sz w:val="16"/>
          <w:szCs w:val="16"/>
          <w:u w:val="single"/>
          <w:lang w:eastAsia="pt-BR"/>
        </w:rPr>
        <w:t>(TJRO-2011)</w:t>
      </w:r>
      <w:r w:rsidR="0006014C" w:rsidRPr="00BC557F">
        <w:rPr>
          <w:rFonts w:ascii="Book Antiqua" w:eastAsia="Times New Roman" w:hAnsi="Book Antiqua" w:cs="Times New Roman"/>
          <w:b/>
          <w:bCs/>
          <w:color w:val="FF0000"/>
          <w:sz w:val="16"/>
          <w:szCs w:val="16"/>
          <w:lang w:eastAsia="pt-BR"/>
        </w:rPr>
        <w:t xml:space="preserve"> </w:t>
      </w:r>
      <w:r w:rsidR="0006014C" w:rsidRPr="00BC557F">
        <w:rPr>
          <w:rFonts w:ascii="Book Antiqua" w:eastAsia="Times New Roman" w:hAnsi="Book Antiqua" w:cs="Times New Roman"/>
          <w:b/>
          <w:bCs/>
          <w:color w:val="FF0000"/>
          <w:sz w:val="16"/>
          <w:szCs w:val="16"/>
          <w:u w:val="single"/>
          <w:lang w:eastAsia="pt-BR"/>
        </w:rPr>
        <w:t>(PGM-Salvador/BA-2015)</w:t>
      </w:r>
      <w:r w:rsidR="00AD738B" w:rsidRPr="00BC557F">
        <w:rPr>
          <w:rFonts w:ascii="Book Antiqua" w:eastAsia="Times New Roman" w:hAnsi="Book Antiqua" w:cs="Times New Roman"/>
          <w:b/>
          <w:bCs/>
          <w:color w:val="FF0000"/>
          <w:sz w:val="16"/>
          <w:szCs w:val="16"/>
          <w:lang w:eastAsia="pt-BR"/>
        </w:rPr>
        <w:t xml:space="preserve"> </w:t>
      </w:r>
      <w:r w:rsidR="00AD738B" w:rsidRPr="00BC557F">
        <w:rPr>
          <w:rFonts w:ascii="Book Antiqua" w:eastAsia="Times New Roman" w:hAnsi="Book Antiqua" w:cs="Times New Roman"/>
          <w:b/>
          <w:bCs/>
          <w:color w:val="FF0000"/>
          <w:sz w:val="16"/>
          <w:szCs w:val="16"/>
          <w:u w:val="single"/>
          <w:lang w:eastAsia="pt-BR"/>
        </w:rPr>
        <w:t>(MPPR-2017)</w:t>
      </w:r>
      <w:r w:rsidR="0006014C" w:rsidRPr="00BC557F">
        <w:rPr>
          <w:rFonts w:ascii="Book Antiqua" w:eastAsia="Times New Roman" w:hAnsi="Book Antiqua" w:cs="Times New Roman"/>
          <w:b/>
          <w:bCs/>
          <w:color w:val="FF0000"/>
          <w:sz w:val="16"/>
          <w:szCs w:val="16"/>
          <w:lang w:eastAsia="pt-BR"/>
        </w:rPr>
        <w:t xml:space="preserve"> </w:t>
      </w:r>
      <w:r w:rsidR="008E054A" w:rsidRPr="00BC557F">
        <w:rPr>
          <w:rFonts w:ascii="Book Antiqua" w:eastAsia="Times New Roman" w:hAnsi="Book Antiqua" w:cs="Times New Roman"/>
          <w:b/>
          <w:bCs/>
          <w:color w:val="FF0000"/>
          <w:sz w:val="16"/>
          <w:szCs w:val="16"/>
          <w:u w:val="single"/>
          <w:lang w:eastAsia="pt-BR"/>
        </w:rPr>
        <w:t>(PCBA-2018)</w:t>
      </w:r>
      <w:r w:rsidR="0036313D" w:rsidRPr="00BC557F">
        <w:rPr>
          <w:rFonts w:ascii="Book Antiqua" w:eastAsia="Times New Roman" w:hAnsi="Book Antiqua" w:cs="Times New Roman"/>
          <w:b/>
          <w:bCs/>
          <w:color w:val="FF0000"/>
          <w:sz w:val="16"/>
          <w:szCs w:val="16"/>
          <w:lang w:eastAsia="pt-BR"/>
        </w:rPr>
        <w:t xml:space="preserve"> </w:t>
      </w:r>
      <w:r w:rsidR="0036313D" w:rsidRPr="00BC557F">
        <w:rPr>
          <w:rFonts w:ascii="Book Antiqua" w:eastAsia="Times New Roman" w:hAnsi="Book Antiqua" w:cs="Times New Roman"/>
          <w:b/>
          <w:bCs/>
          <w:color w:val="FF0000"/>
          <w:sz w:val="16"/>
          <w:szCs w:val="16"/>
          <w:u w:val="single"/>
          <w:lang w:eastAsia="pt-BR"/>
        </w:rPr>
        <w:t>(MPSC-2021)</w:t>
      </w:r>
    </w:p>
    <w:p w14:paraId="7CCB5CAA" w14:textId="3E07C78E" w:rsidR="00322EFC" w:rsidRPr="00BC557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BC557F">
        <w:rPr>
          <w:rFonts w:ascii="Book Antiqua" w:eastAsia="Times New Roman" w:hAnsi="Book Antiqua" w:cs="Times New Roman"/>
          <w:b/>
          <w:bCs/>
          <w:sz w:val="19"/>
          <w:szCs w:val="19"/>
          <w:lang w:eastAsia="pt-BR"/>
        </w:rPr>
        <w:t xml:space="preserve">I - de </w:t>
      </w:r>
      <w:r w:rsidRPr="00BC557F">
        <w:rPr>
          <w:rFonts w:ascii="Book Antiqua" w:eastAsia="Times New Roman" w:hAnsi="Book Antiqua" w:cs="Times New Roman"/>
          <w:b/>
          <w:bCs/>
          <w:sz w:val="19"/>
          <w:szCs w:val="19"/>
          <w:highlight w:val="cyan"/>
          <w:lang w:eastAsia="pt-BR"/>
        </w:rPr>
        <w:t>um sexto</w:t>
      </w:r>
      <w:r w:rsidRPr="00BC557F">
        <w:rPr>
          <w:rFonts w:ascii="Book Antiqua" w:eastAsia="Times New Roman" w:hAnsi="Book Antiqua" w:cs="Times New Roman"/>
          <w:b/>
          <w:bCs/>
          <w:sz w:val="19"/>
          <w:szCs w:val="19"/>
          <w:lang w:eastAsia="pt-BR"/>
        </w:rPr>
        <w:t xml:space="preserve"> a </w:t>
      </w:r>
      <w:r w:rsidRPr="00BC557F">
        <w:rPr>
          <w:rFonts w:ascii="Book Antiqua" w:eastAsia="Times New Roman" w:hAnsi="Book Antiqua" w:cs="Times New Roman"/>
          <w:b/>
          <w:bCs/>
          <w:sz w:val="19"/>
          <w:szCs w:val="19"/>
          <w:highlight w:val="cyan"/>
          <w:lang w:eastAsia="pt-BR"/>
        </w:rPr>
        <w:t>um terço</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caps/>
          <w:sz w:val="19"/>
          <w:szCs w:val="19"/>
          <w:highlight w:val="green"/>
          <w:lang w:eastAsia="pt-BR"/>
        </w:rPr>
        <w:t>se resulta</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dano irreversível</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à flora</w:t>
      </w:r>
      <w:r w:rsidRPr="00BC557F">
        <w:rPr>
          <w:rFonts w:ascii="Book Antiqua" w:eastAsia="Times New Roman" w:hAnsi="Book Antiqua" w:cs="Times New Roman"/>
          <w:b/>
          <w:bCs/>
          <w:sz w:val="19"/>
          <w:szCs w:val="19"/>
          <w:lang w:eastAsia="pt-BR"/>
        </w:rPr>
        <w:t xml:space="preserve"> ou </w:t>
      </w:r>
      <w:r w:rsidRPr="00BC557F">
        <w:rPr>
          <w:rFonts w:ascii="Book Antiqua" w:eastAsia="Times New Roman" w:hAnsi="Book Antiqua" w:cs="Times New Roman"/>
          <w:b/>
          <w:bCs/>
          <w:sz w:val="19"/>
          <w:szCs w:val="19"/>
          <w:highlight w:val="yellow"/>
          <w:lang w:eastAsia="pt-BR"/>
        </w:rPr>
        <w:t>ao meio ambiente em geral</w:t>
      </w:r>
      <w:r w:rsidRPr="00BC557F">
        <w:rPr>
          <w:rFonts w:ascii="Book Antiqua" w:eastAsia="Times New Roman" w:hAnsi="Book Antiqua" w:cs="Times New Roman"/>
          <w:b/>
          <w:bCs/>
          <w:sz w:val="18"/>
          <w:szCs w:val="18"/>
          <w:lang w:eastAsia="pt-BR"/>
        </w:rPr>
        <w:t>;</w:t>
      </w:r>
      <w:r w:rsidR="0006014C" w:rsidRPr="00BC557F">
        <w:rPr>
          <w:rFonts w:ascii="Book Antiqua" w:eastAsia="Times New Roman" w:hAnsi="Book Antiqua" w:cs="Times New Roman"/>
          <w:b/>
          <w:bCs/>
          <w:sz w:val="18"/>
          <w:szCs w:val="18"/>
          <w:lang w:eastAsia="pt-BR"/>
        </w:rPr>
        <w:t xml:space="preserve"> </w:t>
      </w:r>
      <w:r w:rsidR="0006014C" w:rsidRPr="00BC557F">
        <w:rPr>
          <w:rFonts w:ascii="Book Antiqua" w:eastAsia="Times New Roman" w:hAnsi="Book Antiqua" w:cs="Times New Roman"/>
          <w:b/>
          <w:bCs/>
          <w:color w:val="FF0000"/>
          <w:sz w:val="16"/>
          <w:szCs w:val="16"/>
          <w:u w:val="single"/>
          <w:lang w:eastAsia="pt-BR"/>
        </w:rPr>
        <w:t>(PGM-Salvador/BA-2015)</w:t>
      </w:r>
      <w:r w:rsidR="008E054A" w:rsidRPr="00BC557F">
        <w:rPr>
          <w:rFonts w:ascii="Book Antiqua" w:eastAsia="Times New Roman" w:hAnsi="Book Antiqua" w:cs="Times New Roman"/>
          <w:b/>
          <w:bCs/>
          <w:color w:val="FF0000"/>
          <w:sz w:val="16"/>
          <w:szCs w:val="16"/>
          <w:lang w:eastAsia="pt-BR"/>
        </w:rPr>
        <w:t xml:space="preserve"> </w:t>
      </w:r>
      <w:r w:rsidR="008E054A" w:rsidRPr="00BC557F">
        <w:rPr>
          <w:rFonts w:ascii="Book Antiqua" w:eastAsia="Times New Roman" w:hAnsi="Book Antiqua" w:cs="Times New Roman"/>
          <w:b/>
          <w:bCs/>
          <w:color w:val="FF0000"/>
          <w:sz w:val="16"/>
          <w:szCs w:val="16"/>
          <w:u w:val="single"/>
          <w:lang w:eastAsia="pt-BR"/>
        </w:rPr>
        <w:t>(PCBA-2018)</w:t>
      </w:r>
      <w:r w:rsidR="0036313D" w:rsidRPr="00BC557F">
        <w:rPr>
          <w:rFonts w:ascii="Book Antiqua" w:eastAsia="Times New Roman" w:hAnsi="Book Antiqua" w:cs="Times New Roman"/>
          <w:b/>
          <w:bCs/>
          <w:color w:val="FF0000"/>
          <w:sz w:val="16"/>
          <w:szCs w:val="16"/>
          <w:lang w:eastAsia="pt-BR"/>
        </w:rPr>
        <w:t xml:space="preserve"> </w:t>
      </w:r>
      <w:r w:rsidR="0036313D" w:rsidRPr="00BC557F">
        <w:rPr>
          <w:rFonts w:ascii="Book Antiqua" w:eastAsia="Times New Roman" w:hAnsi="Book Antiqua" w:cs="Times New Roman"/>
          <w:b/>
          <w:bCs/>
          <w:color w:val="FF0000"/>
          <w:sz w:val="16"/>
          <w:szCs w:val="16"/>
          <w:u w:val="single"/>
          <w:lang w:eastAsia="pt-BR"/>
        </w:rPr>
        <w:t>(MPSC-2021)</w:t>
      </w:r>
    </w:p>
    <w:p w14:paraId="20AEE656" w14:textId="7EB6D24F" w:rsidR="00322EFC" w:rsidRPr="00BC557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BC557F">
        <w:rPr>
          <w:rFonts w:ascii="Book Antiqua" w:eastAsia="Times New Roman" w:hAnsi="Book Antiqua" w:cs="Times New Roman"/>
          <w:b/>
          <w:bCs/>
          <w:sz w:val="19"/>
          <w:szCs w:val="19"/>
          <w:lang w:eastAsia="pt-BR"/>
        </w:rPr>
        <w:t xml:space="preserve">II - de </w:t>
      </w:r>
      <w:r w:rsidRPr="00BC557F">
        <w:rPr>
          <w:rFonts w:ascii="Book Antiqua" w:eastAsia="Times New Roman" w:hAnsi="Book Antiqua" w:cs="Times New Roman"/>
          <w:b/>
          <w:bCs/>
          <w:sz w:val="19"/>
          <w:szCs w:val="19"/>
          <w:highlight w:val="cyan"/>
          <w:lang w:eastAsia="pt-BR"/>
        </w:rPr>
        <w:t>um terço até a metade</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caps/>
          <w:sz w:val="19"/>
          <w:szCs w:val="19"/>
          <w:highlight w:val="green"/>
          <w:lang w:eastAsia="pt-BR"/>
        </w:rPr>
        <w:t>se resulta</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lesão corporal</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de natureza grave</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em outrem</w:t>
      </w:r>
      <w:r w:rsidRPr="00BC557F">
        <w:rPr>
          <w:rFonts w:ascii="Book Antiqua" w:eastAsia="Times New Roman" w:hAnsi="Book Antiqua" w:cs="Times New Roman"/>
          <w:b/>
          <w:bCs/>
          <w:sz w:val="18"/>
          <w:szCs w:val="18"/>
          <w:lang w:eastAsia="pt-BR"/>
        </w:rPr>
        <w:t>;</w:t>
      </w:r>
      <w:r w:rsidR="0006014C" w:rsidRPr="00BC557F">
        <w:rPr>
          <w:rFonts w:ascii="Book Antiqua" w:eastAsia="Times New Roman" w:hAnsi="Book Antiqua" w:cs="Times New Roman"/>
          <w:b/>
          <w:bCs/>
          <w:sz w:val="18"/>
          <w:szCs w:val="18"/>
          <w:lang w:eastAsia="pt-BR"/>
        </w:rPr>
        <w:t xml:space="preserve"> </w:t>
      </w:r>
      <w:r w:rsidR="0006014C" w:rsidRPr="00BC557F">
        <w:rPr>
          <w:rFonts w:ascii="Book Antiqua" w:eastAsia="Times New Roman" w:hAnsi="Book Antiqua" w:cs="Times New Roman"/>
          <w:b/>
          <w:bCs/>
          <w:color w:val="FF0000"/>
          <w:sz w:val="16"/>
          <w:szCs w:val="16"/>
          <w:u w:val="single"/>
          <w:lang w:eastAsia="pt-BR"/>
        </w:rPr>
        <w:t>(PGM-Salvador/BA-2015)</w:t>
      </w:r>
      <w:r w:rsidR="008E054A" w:rsidRPr="00BC557F">
        <w:rPr>
          <w:rFonts w:ascii="Book Antiqua" w:eastAsia="Times New Roman" w:hAnsi="Book Antiqua" w:cs="Times New Roman"/>
          <w:b/>
          <w:bCs/>
          <w:color w:val="FF0000"/>
          <w:sz w:val="16"/>
          <w:szCs w:val="16"/>
          <w:lang w:eastAsia="pt-BR"/>
        </w:rPr>
        <w:t xml:space="preserve"> </w:t>
      </w:r>
      <w:r w:rsidR="008E054A" w:rsidRPr="00BC557F">
        <w:rPr>
          <w:rFonts w:ascii="Book Antiqua" w:eastAsia="Times New Roman" w:hAnsi="Book Antiqua" w:cs="Times New Roman"/>
          <w:b/>
          <w:bCs/>
          <w:color w:val="FF0000"/>
          <w:sz w:val="16"/>
          <w:szCs w:val="16"/>
          <w:u w:val="single"/>
          <w:lang w:eastAsia="pt-BR"/>
        </w:rPr>
        <w:t>(PCBA-2018)</w:t>
      </w:r>
    </w:p>
    <w:p w14:paraId="70C73F64" w14:textId="491D9DC3" w:rsidR="00322EFC" w:rsidRPr="00BC557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C557F">
        <w:rPr>
          <w:rFonts w:ascii="Book Antiqua" w:eastAsia="Times New Roman" w:hAnsi="Book Antiqua" w:cs="Times New Roman"/>
          <w:b/>
          <w:bCs/>
          <w:sz w:val="19"/>
          <w:szCs w:val="19"/>
          <w:lang w:eastAsia="pt-BR"/>
        </w:rPr>
        <w:t xml:space="preserve">III - </w:t>
      </w:r>
      <w:r w:rsidRPr="00BC557F">
        <w:rPr>
          <w:rFonts w:ascii="Book Antiqua" w:eastAsia="Times New Roman" w:hAnsi="Book Antiqua" w:cs="Times New Roman"/>
          <w:b/>
          <w:bCs/>
          <w:sz w:val="19"/>
          <w:szCs w:val="19"/>
          <w:highlight w:val="cyan"/>
          <w:lang w:eastAsia="pt-BR"/>
        </w:rPr>
        <w:t>até o dobro</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caps/>
          <w:sz w:val="19"/>
          <w:szCs w:val="19"/>
          <w:highlight w:val="green"/>
          <w:lang w:eastAsia="pt-BR"/>
        </w:rPr>
        <w:t>se resultar</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a morte de outrem</w:t>
      </w:r>
      <w:r w:rsidRPr="00BC557F">
        <w:rPr>
          <w:rFonts w:ascii="Book Antiqua" w:eastAsia="Times New Roman" w:hAnsi="Book Antiqua" w:cs="Times New Roman"/>
          <w:b/>
          <w:bCs/>
          <w:sz w:val="16"/>
          <w:szCs w:val="16"/>
          <w:lang w:eastAsia="pt-BR"/>
        </w:rPr>
        <w:t>.</w:t>
      </w:r>
      <w:r w:rsidR="0006014C" w:rsidRPr="00BC557F">
        <w:rPr>
          <w:rFonts w:ascii="Book Antiqua" w:eastAsia="Times New Roman" w:hAnsi="Book Antiqua" w:cs="Times New Roman"/>
          <w:b/>
          <w:bCs/>
          <w:sz w:val="16"/>
          <w:szCs w:val="16"/>
          <w:lang w:eastAsia="pt-BR"/>
        </w:rPr>
        <w:t xml:space="preserve"> </w:t>
      </w:r>
      <w:r w:rsidR="0006014C" w:rsidRPr="00BC557F">
        <w:rPr>
          <w:rFonts w:ascii="Book Antiqua" w:eastAsia="Times New Roman" w:hAnsi="Book Antiqua" w:cs="Times New Roman"/>
          <w:b/>
          <w:bCs/>
          <w:color w:val="FF0000"/>
          <w:sz w:val="16"/>
          <w:szCs w:val="16"/>
          <w:u w:val="single"/>
          <w:lang w:eastAsia="pt-BR"/>
        </w:rPr>
        <w:t>(PGM-Salvador/BA-2015)</w:t>
      </w:r>
      <w:r w:rsidR="008E054A" w:rsidRPr="00BC557F">
        <w:rPr>
          <w:rFonts w:ascii="Book Antiqua" w:eastAsia="Times New Roman" w:hAnsi="Book Antiqua" w:cs="Times New Roman"/>
          <w:b/>
          <w:bCs/>
          <w:color w:val="FF0000"/>
          <w:sz w:val="16"/>
          <w:szCs w:val="16"/>
          <w:lang w:eastAsia="pt-BR"/>
        </w:rPr>
        <w:t xml:space="preserve"> </w:t>
      </w:r>
      <w:r w:rsidR="008E054A" w:rsidRPr="00BC557F">
        <w:rPr>
          <w:rFonts w:ascii="Book Antiqua" w:eastAsia="Times New Roman" w:hAnsi="Book Antiqua" w:cs="Times New Roman"/>
          <w:b/>
          <w:bCs/>
          <w:color w:val="FF0000"/>
          <w:sz w:val="16"/>
          <w:szCs w:val="16"/>
          <w:u w:val="single"/>
          <w:lang w:eastAsia="pt-BR"/>
        </w:rPr>
        <w:t>(PCBA-2018)</w:t>
      </w:r>
    </w:p>
    <w:p w14:paraId="26D7CA7A"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1" w:name="art58p"/>
      <w:bookmarkEnd w:id="181"/>
      <w:r w:rsidRPr="00C1354D">
        <w:rPr>
          <w:rFonts w:ascii="Book Antiqua" w:eastAsia="Times New Roman" w:hAnsi="Book Antiqua" w:cs="Times New Roman"/>
          <w:sz w:val="19"/>
          <w:szCs w:val="19"/>
          <w:lang w:eastAsia="pt-BR"/>
        </w:rPr>
        <w:t>Parágrafo único. As penalidades previstas neste artigo somente serão aplicadas se do fato não resultar crime mais grave.</w:t>
      </w:r>
    </w:p>
    <w:p w14:paraId="3F7F7A92"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2" w:name="art59"/>
      <w:bookmarkEnd w:id="182"/>
      <w:r w:rsidRPr="001308CA">
        <w:rPr>
          <w:rFonts w:ascii="Book Antiqua" w:eastAsia="Times New Roman" w:hAnsi="Book Antiqua" w:cs="Times New Roman"/>
          <w:sz w:val="16"/>
          <w:szCs w:val="16"/>
          <w:lang w:eastAsia="pt-BR"/>
        </w:rPr>
        <w:t xml:space="preserve">Art. 59. </w:t>
      </w:r>
      <w:hyperlink r:id="rId46" w:history="1">
        <w:r w:rsidRPr="001308CA">
          <w:rPr>
            <w:rFonts w:ascii="Book Antiqua" w:eastAsia="Times New Roman" w:hAnsi="Book Antiqua" w:cs="Times New Roman"/>
            <w:color w:val="0000FF"/>
            <w:sz w:val="16"/>
            <w:szCs w:val="16"/>
            <w:u w:val="single"/>
            <w:lang w:eastAsia="pt-BR"/>
          </w:rPr>
          <w:t>(VETADO)</w:t>
        </w:r>
      </w:hyperlink>
    </w:p>
    <w:p w14:paraId="188DFB1F" w14:textId="3E3E1DAB"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83" w:name="art60"/>
      <w:bookmarkEnd w:id="183"/>
      <w:r w:rsidRPr="00C1354D">
        <w:rPr>
          <w:rFonts w:ascii="Book Antiqua" w:eastAsia="Times New Roman" w:hAnsi="Book Antiqua" w:cs="Times New Roman"/>
          <w:b/>
          <w:sz w:val="19"/>
          <w:szCs w:val="19"/>
          <w:highlight w:val="magenta"/>
          <w:lang w:eastAsia="pt-BR"/>
        </w:rPr>
        <w:t>Art. 60</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caps/>
          <w:sz w:val="19"/>
          <w:szCs w:val="19"/>
          <w:highlight w:val="green"/>
          <w:lang w:eastAsia="pt-BR"/>
        </w:rPr>
        <w:t>Construir</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caps/>
          <w:sz w:val="19"/>
          <w:szCs w:val="19"/>
          <w:highlight w:val="green"/>
          <w:lang w:eastAsia="pt-BR"/>
        </w:rPr>
        <w:t>reformar</w:t>
      </w:r>
      <w:r w:rsidRPr="00770EA5">
        <w:rPr>
          <w:rFonts w:ascii="Book Antiqua" w:eastAsia="Times New Roman" w:hAnsi="Book Antiqua" w:cs="Times New Roman"/>
          <w:b/>
          <w:bCs/>
          <w:sz w:val="19"/>
          <w:szCs w:val="19"/>
          <w:lang w:eastAsia="pt-BR"/>
        </w:rPr>
        <w:t xml:space="preserve">, </w:t>
      </w:r>
      <w:r w:rsidRPr="00770EA5">
        <w:rPr>
          <w:rFonts w:ascii="Book Antiqua" w:eastAsia="Times New Roman" w:hAnsi="Book Antiqua" w:cs="Times New Roman"/>
          <w:b/>
          <w:bCs/>
          <w:caps/>
          <w:sz w:val="19"/>
          <w:szCs w:val="19"/>
          <w:highlight w:val="green"/>
          <w:lang w:eastAsia="pt-BR"/>
        </w:rPr>
        <w:t>ampliar</w:t>
      </w:r>
      <w:r w:rsidRPr="00770EA5">
        <w:rPr>
          <w:rFonts w:ascii="Book Antiqua" w:eastAsia="Times New Roman" w:hAnsi="Book Antiqua" w:cs="Times New Roman"/>
          <w:b/>
          <w:bCs/>
          <w:sz w:val="19"/>
          <w:szCs w:val="19"/>
          <w:lang w:eastAsia="pt-BR"/>
        </w:rPr>
        <w:t xml:space="preserve">, </w:t>
      </w:r>
      <w:r w:rsidRPr="00770EA5">
        <w:rPr>
          <w:rFonts w:ascii="Book Antiqua" w:eastAsia="Times New Roman" w:hAnsi="Book Antiqua" w:cs="Times New Roman"/>
          <w:b/>
          <w:bCs/>
          <w:caps/>
          <w:sz w:val="19"/>
          <w:szCs w:val="19"/>
          <w:highlight w:val="green"/>
          <w:lang w:eastAsia="pt-BR"/>
        </w:rPr>
        <w:t>instalar</w:t>
      </w:r>
      <w:r w:rsidRPr="00770EA5">
        <w:rPr>
          <w:rFonts w:ascii="Book Antiqua" w:eastAsia="Times New Roman" w:hAnsi="Book Antiqua" w:cs="Times New Roman"/>
          <w:b/>
          <w:bCs/>
          <w:sz w:val="19"/>
          <w:szCs w:val="19"/>
          <w:lang w:eastAsia="pt-BR"/>
        </w:rPr>
        <w:t xml:space="preserve"> ou </w:t>
      </w:r>
      <w:r w:rsidRPr="00770EA5">
        <w:rPr>
          <w:rFonts w:ascii="Book Antiqua" w:eastAsia="Times New Roman" w:hAnsi="Book Antiqua" w:cs="Times New Roman"/>
          <w:b/>
          <w:bCs/>
          <w:caps/>
          <w:sz w:val="19"/>
          <w:szCs w:val="19"/>
          <w:highlight w:val="green"/>
          <w:lang w:eastAsia="pt-BR"/>
        </w:rPr>
        <w:t>fazer funcionar</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sz w:val="19"/>
          <w:szCs w:val="19"/>
          <w:highlight w:val="cyan"/>
          <w:lang w:eastAsia="pt-BR"/>
        </w:rPr>
        <w:t>em qualquer parte do território nacional</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sz w:val="19"/>
          <w:szCs w:val="19"/>
          <w:highlight w:val="cyan"/>
          <w:lang w:eastAsia="pt-BR"/>
        </w:rPr>
        <w:t>estabelecimentos</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sz w:val="19"/>
          <w:szCs w:val="19"/>
          <w:highlight w:val="cyan"/>
          <w:lang w:eastAsia="pt-BR"/>
        </w:rPr>
        <w:t>obras</w:t>
      </w:r>
      <w:r w:rsidRPr="00C1354D">
        <w:rPr>
          <w:rFonts w:ascii="Book Antiqua" w:eastAsia="Times New Roman" w:hAnsi="Book Antiqua" w:cs="Times New Roman"/>
          <w:sz w:val="19"/>
          <w:szCs w:val="19"/>
          <w:lang w:eastAsia="pt-BR"/>
        </w:rPr>
        <w:t xml:space="preserve"> ou </w:t>
      </w:r>
      <w:r w:rsidRPr="00770EA5">
        <w:rPr>
          <w:rFonts w:ascii="Book Antiqua" w:eastAsia="Times New Roman" w:hAnsi="Book Antiqua" w:cs="Times New Roman"/>
          <w:b/>
          <w:bCs/>
          <w:sz w:val="19"/>
          <w:szCs w:val="19"/>
          <w:highlight w:val="cyan"/>
          <w:lang w:eastAsia="pt-BR"/>
        </w:rPr>
        <w:t>serviços potencialmente poluidores</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caps/>
          <w:sz w:val="19"/>
          <w:szCs w:val="19"/>
          <w:highlight w:val="green"/>
          <w:lang w:eastAsia="pt-BR"/>
        </w:rPr>
        <w:t>sem</w:t>
      </w:r>
      <w:r w:rsidRPr="008067B9">
        <w:rPr>
          <w:rFonts w:ascii="Book Antiqua" w:eastAsia="Times New Roman" w:hAnsi="Book Antiqua" w:cs="Times New Roman"/>
          <w:b/>
          <w:sz w:val="19"/>
          <w:szCs w:val="19"/>
          <w:lang w:eastAsia="pt-BR"/>
        </w:rPr>
        <w:t xml:space="preserve"> </w:t>
      </w:r>
      <w:r w:rsidRPr="00770EA5">
        <w:rPr>
          <w:rFonts w:ascii="Book Antiqua" w:eastAsia="Times New Roman" w:hAnsi="Book Antiqua" w:cs="Times New Roman"/>
          <w:b/>
          <w:sz w:val="19"/>
          <w:szCs w:val="19"/>
          <w:highlight w:val="yellow"/>
          <w:lang w:eastAsia="pt-BR"/>
        </w:rPr>
        <w:t>licença</w:t>
      </w:r>
      <w:r w:rsidRPr="00C1354D">
        <w:rPr>
          <w:rFonts w:ascii="Book Antiqua" w:eastAsia="Times New Roman" w:hAnsi="Book Antiqua" w:cs="Times New Roman"/>
          <w:sz w:val="19"/>
          <w:szCs w:val="19"/>
          <w:lang w:eastAsia="pt-BR"/>
        </w:rPr>
        <w:t xml:space="preserve"> ou </w:t>
      </w:r>
      <w:r w:rsidRPr="00770EA5">
        <w:rPr>
          <w:rFonts w:ascii="Book Antiqua" w:eastAsia="Times New Roman" w:hAnsi="Book Antiqua" w:cs="Times New Roman"/>
          <w:b/>
          <w:sz w:val="19"/>
          <w:szCs w:val="19"/>
          <w:highlight w:val="yellow"/>
          <w:lang w:eastAsia="pt-BR"/>
        </w:rPr>
        <w:t>autorização dos órgãos ambientais competentes</w:t>
      </w:r>
      <w:r w:rsidRPr="00C1354D">
        <w:rPr>
          <w:rFonts w:ascii="Book Antiqua" w:eastAsia="Times New Roman" w:hAnsi="Book Antiqua" w:cs="Times New Roman"/>
          <w:sz w:val="19"/>
          <w:szCs w:val="19"/>
          <w:lang w:eastAsia="pt-BR"/>
        </w:rPr>
        <w:t xml:space="preserve">, ou </w:t>
      </w:r>
      <w:r w:rsidRPr="00770EA5">
        <w:rPr>
          <w:rFonts w:ascii="Book Antiqua" w:eastAsia="Times New Roman" w:hAnsi="Book Antiqua" w:cs="Times New Roman"/>
          <w:b/>
          <w:bCs/>
          <w:sz w:val="19"/>
          <w:szCs w:val="19"/>
          <w:highlight w:val="yellow"/>
          <w:lang w:eastAsia="pt-BR"/>
        </w:rPr>
        <w:t>contrariando as normas legais</w:t>
      </w:r>
      <w:r w:rsidRPr="00C1354D">
        <w:rPr>
          <w:rFonts w:ascii="Book Antiqua" w:eastAsia="Times New Roman" w:hAnsi="Book Antiqua" w:cs="Times New Roman"/>
          <w:sz w:val="19"/>
          <w:szCs w:val="19"/>
          <w:lang w:eastAsia="pt-BR"/>
        </w:rPr>
        <w:t xml:space="preserve"> e </w:t>
      </w:r>
      <w:r w:rsidRPr="00770EA5">
        <w:rPr>
          <w:rFonts w:ascii="Book Antiqua" w:eastAsia="Times New Roman" w:hAnsi="Book Antiqua" w:cs="Times New Roman"/>
          <w:b/>
          <w:bCs/>
          <w:sz w:val="19"/>
          <w:szCs w:val="19"/>
          <w:highlight w:val="yellow"/>
          <w:lang w:eastAsia="pt-BR"/>
        </w:rPr>
        <w:t>regulamentares pertinentes</w:t>
      </w:r>
      <w:r w:rsidRPr="001308CA">
        <w:rPr>
          <w:rFonts w:ascii="Book Antiqua" w:eastAsia="Times New Roman" w:hAnsi="Book Antiqua" w:cs="Times New Roman"/>
          <w:sz w:val="18"/>
          <w:szCs w:val="18"/>
          <w:lang w:eastAsia="pt-BR"/>
        </w:rPr>
        <w:t>:</w:t>
      </w:r>
      <w:r w:rsidR="0007130E" w:rsidRPr="001308CA">
        <w:rPr>
          <w:rFonts w:ascii="Book Antiqua" w:eastAsia="Times New Roman" w:hAnsi="Book Antiqua" w:cs="Times New Roman"/>
          <w:sz w:val="18"/>
          <w:szCs w:val="18"/>
          <w:lang w:eastAsia="pt-BR"/>
        </w:rPr>
        <w:t xml:space="preserve"> </w:t>
      </w:r>
      <w:r w:rsidR="0007130E" w:rsidRPr="001308CA">
        <w:rPr>
          <w:rFonts w:ascii="Book Antiqua" w:eastAsia="Times New Roman" w:hAnsi="Book Antiqua" w:cs="Times New Roman"/>
          <w:b/>
          <w:bCs/>
          <w:color w:val="FF0000"/>
          <w:sz w:val="16"/>
          <w:szCs w:val="16"/>
          <w:u w:val="single"/>
          <w:lang w:eastAsia="pt-BR"/>
        </w:rPr>
        <w:t>(PCDF-2005)</w:t>
      </w:r>
      <w:r w:rsidR="0060798A" w:rsidRPr="001308CA">
        <w:rPr>
          <w:rFonts w:ascii="Book Antiqua" w:eastAsia="Times New Roman" w:hAnsi="Book Antiqua" w:cs="Times New Roman"/>
          <w:b/>
          <w:bCs/>
          <w:color w:val="FF0000"/>
          <w:sz w:val="16"/>
          <w:szCs w:val="16"/>
          <w:lang w:eastAsia="pt-BR"/>
        </w:rPr>
        <w:t xml:space="preserve"> </w:t>
      </w:r>
      <w:r w:rsidR="0060798A" w:rsidRPr="001308CA">
        <w:rPr>
          <w:rFonts w:ascii="Book Antiqua" w:eastAsia="Times New Roman" w:hAnsi="Book Antiqua" w:cs="Times New Roman"/>
          <w:b/>
          <w:bCs/>
          <w:color w:val="FF0000"/>
          <w:sz w:val="16"/>
          <w:szCs w:val="16"/>
          <w:u w:val="single"/>
          <w:lang w:eastAsia="pt-BR"/>
        </w:rPr>
        <w:t>(TRF5-2011)</w:t>
      </w:r>
      <w:r w:rsidR="005D1397" w:rsidRPr="001308CA">
        <w:rPr>
          <w:rFonts w:ascii="Book Antiqua" w:eastAsia="Times New Roman" w:hAnsi="Book Antiqua" w:cs="Times New Roman"/>
          <w:sz w:val="18"/>
          <w:szCs w:val="18"/>
          <w:lang w:eastAsia="pt-BR"/>
        </w:rPr>
        <w:t xml:space="preserve"> </w:t>
      </w:r>
      <w:r w:rsidR="005D1397" w:rsidRPr="001308CA">
        <w:rPr>
          <w:rFonts w:ascii="Book Antiqua" w:eastAsia="Times New Roman" w:hAnsi="Book Antiqua" w:cs="Times New Roman"/>
          <w:b/>
          <w:color w:val="FF0000"/>
          <w:sz w:val="16"/>
          <w:szCs w:val="16"/>
          <w:u w:val="single"/>
          <w:lang w:eastAsia="pt-BR"/>
        </w:rPr>
        <w:t>(MPAC-2014)</w:t>
      </w:r>
      <w:r w:rsidR="0060798A" w:rsidRPr="001308CA">
        <w:rPr>
          <w:rFonts w:ascii="Book Antiqua" w:eastAsia="Times New Roman" w:hAnsi="Book Antiqua" w:cs="Times New Roman"/>
          <w:b/>
          <w:color w:val="FF0000"/>
          <w:sz w:val="16"/>
          <w:szCs w:val="16"/>
          <w:lang w:eastAsia="pt-BR"/>
        </w:rPr>
        <w:t xml:space="preserve"> </w:t>
      </w:r>
      <w:r w:rsidR="0060798A" w:rsidRPr="001308CA">
        <w:rPr>
          <w:rFonts w:ascii="Book Antiqua" w:eastAsia="Times New Roman" w:hAnsi="Book Antiqua" w:cs="Times New Roman"/>
          <w:b/>
          <w:color w:val="FF0000"/>
          <w:sz w:val="16"/>
          <w:szCs w:val="16"/>
          <w:u w:val="single"/>
          <w:lang w:eastAsia="pt-BR"/>
        </w:rPr>
        <w:t>(PCSE-2018)</w:t>
      </w:r>
      <w:r w:rsidR="00546095" w:rsidRPr="001308CA">
        <w:rPr>
          <w:rFonts w:ascii="Book Antiqua" w:eastAsia="Times New Roman" w:hAnsi="Book Antiqua" w:cs="Times New Roman"/>
          <w:b/>
          <w:color w:val="FF0000"/>
          <w:sz w:val="16"/>
          <w:szCs w:val="16"/>
          <w:lang w:eastAsia="pt-BR"/>
        </w:rPr>
        <w:t xml:space="preserve"> </w:t>
      </w:r>
      <w:r w:rsidR="00546095" w:rsidRPr="001308CA">
        <w:rPr>
          <w:rFonts w:ascii="Book Antiqua" w:hAnsi="Book Antiqua"/>
          <w:b/>
          <w:bCs/>
          <w:color w:val="FF0000"/>
          <w:sz w:val="16"/>
          <w:szCs w:val="16"/>
          <w:u w:val="single"/>
        </w:rPr>
        <w:t>(TJMA-2022)</w:t>
      </w:r>
      <w:r w:rsidR="008067B9">
        <w:rPr>
          <w:rFonts w:ascii="Book Antiqua" w:hAnsi="Book Antiqua"/>
          <w:b/>
          <w:bCs/>
          <w:color w:val="FF0000"/>
          <w:sz w:val="16"/>
          <w:szCs w:val="16"/>
        </w:rPr>
        <w:t xml:space="preserve"> </w:t>
      </w:r>
      <w:r w:rsidR="008067B9">
        <w:rPr>
          <w:rFonts w:ascii="Book Antiqua" w:hAnsi="Book Antiqua"/>
          <w:b/>
          <w:bCs/>
          <w:color w:val="FF0000"/>
          <w:sz w:val="16"/>
          <w:szCs w:val="16"/>
          <w:u w:val="single"/>
        </w:rPr>
        <w:t>(PCGO-2022)</w:t>
      </w:r>
    </w:p>
    <w:p w14:paraId="6D771F7D" w14:textId="0E29B994" w:rsidR="00770EA5" w:rsidRPr="008067B9" w:rsidRDefault="00322EFC" w:rsidP="00770EA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546095">
        <w:rPr>
          <w:rFonts w:ascii="Book Antiqua" w:eastAsia="Times New Roman" w:hAnsi="Book Antiqua" w:cs="Times New Roman"/>
          <w:b/>
          <w:bCs/>
          <w:sz w:val="19"/>
          <w:szCs w:val="19"/>
          <w:highlight w:val="yellow"/>
          <w:lang w:eastAsia="pt-BR"/>
        </w:rPr>
        <w:t>detenção</w:t>
      </w:r>
      <w:r w:rsidRPr="00C1354D">
        <w:rPr>
          <w:rFonts w:ascii="Book Antiqua" w:eastAsia="Times New Roman" w:hAnsi="Book Antiqua" w:cs="Times New Roman"/>
          <w:sz w:val="19"/>
          <w:szCs w:val="19"/>
          <w:lang w:eastAsia="pt-BR"/>
        </w:rPr>
        <w:t xml:space="preserve">, de </w:t>
      </w:r>
      <w:r w:rsidRPr="0060798A">
        <w:rPr>
          <w:rFonts w:ascii="Book Antiqua" w:eastAsia="Times New Roman" w:hAnsi="Book Antiqua" w:cs="Times New Roman"/>
          <w:b/>
          <w:bCs/>
          <w:sz w:val="19"/>
          <w:szCs w:val="19"/>
          <w:highlight w:val="cyan"/>
          <w:lang w:eastAsia="pt-BR"/>
        </w:rPr>
        <w:t>um</w:t>
      </w:r>
      <w:r w:rsidRPr="0060798A">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sz w:val="19"/>
          <w:szCs w:val="19"/>
          <w:lang w:eastAsia="pt-BR"/>
        </w:rPr>
        <w:t xml:space="preserve">a </w:t>
      </w:r>
      <w:r w:rsidRPr="0060798A">
        <w:rPr>
          <w:rFonts w:ascii="Book Antiqua" w:eastAsia="Times New Roman" w:hAnsi="Book Antiqua" w:cs="Times New Roman"/>
          <w:b/>
          <w:bCs/>
          <w:sz w:val="19"/>
          <w:szCs w:val="19"/>
          <w:highlight w:val="cyan"/>
          <w:lang w:eastAsia="pt-BR"/>
        </w:rPr>
        <w:t>seis meses</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ou</w:t>
      </w:r>
      <w:r w:rsidRPr="00C1354D">
        <w:rPr>
          <w:rFonts w:ascii="Book Antiqua" w:eastAsia="Times New Roman" w:hAnsi="Book Antiqua" w:cs="Times New Roman"/>
          <w:sz w:val="19"/>
          <w:szCs w:val="19"/>
          <w:lang w:eastAsia="pt-BR"/>
        </w:rPr>
        <w:t xml:space="preserve"> </w:t>
      </w:r>
      <w:r w:rsidRPr="00546095">
        <w:rPr>
          <w:rFonts w:ascii="Book Antiqua" w:eastAsia="Times New Roman" w:hAnsi="Book Antiqua" w:cs="Times New Roman"/>
          <w:b/>
          <w:bCs/>
          <w:sz w:val="19"/>
          <w:szCs w:val="19"/>
          <w:highlight w:val="yellow"/>
          <w:lang w:eastAsia="pt-BR"/>
        </w:rPr>
        <w:t>multa</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ou</w:t>
      </w:r>
      <w:r w:rsidRPr="00C1354D">
        <w:rPr>
          <w:rFonts w:ascii="Book Antiqua" w:eastAsia="Times New Roman" w:hAnsi="Book Antiqua" w:cs="Times New Roman"/>
          <w:sz w:val="19"/>
          <w:szCs w:val="19"/>
          <w:lang w:eastAsia="pt-BR"/>
        </w:rPr>
        <w:t xml:space="preserve"> </w:t>
      </w:r>
      <w:r w:rsidRPr="00546095">
        <w:rPr>
          <w:rFonts w:ascii="Book Antiqua" w:eastAsia="Times New Roman" w:hAnsi="Book Antiqua" w:cs="Times New Roman"/>
          <w:b/>
          <w:bCs/>
          <w:sz w:val="19"/>
          <w:szCs w:val="19"/>
          <w:highlight w:val="yellow"/>
          <w:lang w:eastAsia="pt-BR"/>
        </w:rPr>
        <w:t>ambas as penas</w:t>
      </w:r>
      <w:r w:rsidRPr="00C1354D">
        <w:rPr>
          <w:rFonts w:ascii="Book Antiqua" w:eastAsia="Times New Roman" w:hAnsi="Book Antiqua" w:cs="Times New Roman"/>
          <w:sz w:val="19"/>
          <w:szCs w:val="19"/>
          <w:lang w:eastAsia="pt-BR"/>
        </w:rPr>
        <w:t xml:space="preserve"> </w:t>
      </w:r>
      <w:r w:rsidRPr="00546095">
        <w:rPr>
          <w:rFonts w:ascii="Book Antiqua" w:eastAsia="Times New Roman" w:hAnsi="Book Antiqua" w:cs="Times New Roman"/>
          <w:b/>
          <w:bCs/>
          <w:sz w:val="19"/>
          <w:szCs w:val="19"/>
          <w:highlight w:val="cyan"/>
          <w:lang w:eastAsia="pt-BR"/>
        </w:rPr>
        <w:t>cumulativamente</w:t>
      </w:r>
      <w:r w:rsidRPr="001308CA">
        <w:rPr>
          <w:rFonts w:ascii="Book Antiqua" w:eastAsia="Times New Roman" w:hAnsi="Book Antiqua" w:cs="Times New Roman"/>
          <w:sz w:val="18"/>
          <w:szCs w:val="18"/>
          <w:lang w:eastAsia="pt-BR"/>
        </w:rPr>
        <w:t>.</w:t>
      </w:r>
      <w:r w:rsidR="0060798A" w:rsidRPr="001308CA">
        <w:rPr>
          <w:rFonts w:ascii="Book Antiqua" w:eastAsia="Times New Roman" w:hAnsi="Book Antiqua" w:cs="Times New Roman"/>
          <w:sz w:val="18"/>
          <w:szCs w:val="18"/>
          <w:lang w:eastAsia="pt-BR"/>
        </w:rPr>
        <w:t xml:space="preserve"> </w:t>
      </w:r>
      <w:r w:rsidR="0060798A" w:rsidRPr="001308CA">
        <w:rPr>
          <w:rFonts w:ascii="Book Antiqua" w:eastAsia="Times New Roman" w:hAnsi="Book Antiqua" w:cs="Times New Roman"/>
          <w:b/>
          <w:color w:val="FF0000"/>
          <w:sz w:val="16"/>
          <w:szCs w:val="16"/>
          <w:u w:val="single"/>
          <w:lang w:eastAsia="pt-BR"/>
        </w:rPr>
        <w:t>(PCSE-2018)</w:t>
      </w:r>
      <w:r w:rsidR="00546095" w:rsidRPr="001308CA">
        <w:rPr>
          <w:rFonts w:ascii="Book Antiqua" w:eastAsia="Times New Roman" w:hAnsi="Book Antiqua" w:cs="Times New Roman"/>
          <w:b/>
          <w:color w:val="FF0000"/>
          <w:sz w:val="16"/>
          <w:szCs w:val="16"/>
          <w:lang w:eastAsia="pt-BR"/>
        </w:rPr>
        <w:t xml:space="preserve"> </w:t>
      </w:r>
      <w:r w:rsidR="00546095" w:rsidRPr="001308CA">
        <w:rPr>
          <w:rFonts w:ascii="Book Antiqua" w:hAnsi="Book Antiqua"/>
          <w:b/>
          <w:bCs/>
          <w:color w:val="FF0000"/>
          <w:sz w:val="16"/>
          <w:szCs w:val="16"/>
          <w:u w:val="single"/>
        </w:rPr>
        <w:t>(TJMA-2022)</w:t>
      </w:r>
      <w:r w:rsidR="008067B9">
        <w:rPr>
          <w:rFonts w:ascii="Book Antiqua" w:hAnsi="Book Antiqua"/>
          <w:b/>
          <w:bCs/>
          <w:color w:val="FF0000"/>
          <w:sz w:val="16"/>
          <w:szCs w:val="16"/>
        </w:rPr>
        <w:t xml:space="preserve"> </w:t>
      </w:r>
      <w:r w:rsidR="008067B9">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770EA5" w:rsidRPr="00C1354D" w14:paraId="101EAFFC" w14:textId="77777777" w:rsidTr="00770EA5">
        <w:tc>
          <w:tcPr>
            <w:tcW w:w="8494" w:type="dxa"/>
            <w:shd w:val="clear" w:color="auto" w:fill="CCFFFF"/>
          </w:tcPr>
          <w:p w14:paraId="6AAE115F" w14:textId="524EEAD6" w:rsidR="00770EA5" w:rsidRPr="00770EA5" w:rsidRDefault="00770EA5" w:rsidP="00770EA5">
            <w:pPr>
              <w:jc w:val="both"/>
              <w:rPr>
                <w:rFonts w:ascii="Book Antiqua" w:eastAsia="Times New Roman" w:hAnsi="Book Antiqua" w:cs="Times New Roman"/>
                <w:bCs/>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STJ</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TRF5-2011</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070250">
              <w:rPr>
                <w:rFonts w:ascii="Book Antiqua" w:eastAsia="Times New Roman" w:hAnsi="Book Antiqua" w:cs="Times New Roman"/>
                <w:b/>
                <w:sz w:val="19"/>
                <w:szCs w:val="19"/>
                <w:highlight w:val="yellow"/>
                <w:lang w:eastAsia="pt-BR"/>
              </w:rPr>
              <w:t>Para a caracterização do delito previsto no art. 60</w:t>
            </w:r>
            <w:r w:rsidRPr="00770EA5">
              <w:rPr>
                <w:rFonts w:ascii="Book Antiqua" w:eastAsia="Times New Roman" w:hAnsi="Book Antiqua" w:cs="Times New Roman"/>
                <w:bCs/>
                <w:sz w:val="19"/>
                <w:szCs w:val="19"/>
                <w:lang w:eastAsia="pt-BR"/>
              </w:rPr>
              <w:t xml:space="preserve"> da Lei 9.605/98, </w:t>
            </w:r>
            <w:r w:rsidRPr="00070250">
              <w:rPr>
                <w:rFonts w:ascii="Book Antiqua" w:eastAsia="Times New Roman" w:hAnsi="Book Antiqua" w:cs="Times New Roman"/>
                <w:b/>
                <w:sz w:val="19"/>
                <w:szCs w:val="19"/>
                <w:highlight w:val="yellow"/>
                <w:lang w:eastAsia="pt-BR"/>
              </w:rPr>
              <w:t>a poluição gerada</w:t>
            </w:r>
            <w:r w:rsidRPr="00770EA5">
              <w:rPr>
                <w:rFonts w:ascii="Book Antiqua" w:eastAsia="Times New Roman" w:hAnsi="Book Antiqua" w:cs="Times New Roman"/>
                <w:bCs/>
                <w:sz w:val="19"/>
                <w:szCs w:val="19"/>
                <w:lang w:eastAsia="pt-BR"/>
              </w:rPr>
              <w:t xml:space="preserve"> </w:t>
            </w:r>
            <w:r w:rsidRPr="00070250">
              <w:rPr>
                <w:rFonts w:ascii="Book Antiqua" w:eastAsia="Times New Roman" w:hAnsi="Book Antiqua" w:cs="Times New Roman"/>
                <w:b/>
                <w:sz w:val="19"/>
                <w:szCs w:val="19"/>
                <w:shd w:val="clear" w:color="auto" w:fill="F7CAAC" w:themeFill="accent2" w:themeFillTint="66"/>
                <w:lang w:eastAsia="pt-BR"/>
              </w:rPr>
              <w:t>deve ter a capacidade de</w:t>
            </w:r>
            <w:r w:rsidRPr="00770EA5">
              <w:rPr>
                <w:rFonts w:ascii="Book Antiqua" w:eastAsia="Times New Roman" w:hAnsi="Book Antiqua" w:cs="Times New Roman"/>
                <w:bCs/>
                <w:sz w:val="19"/>
                <w:szCs w:val="19"/>
                <w:lang w:eastAsia="pt-BR"/>
              </w:rPr>
              <w:t xml:space="preserve">, </w:t>
            </w:r>
            <w:r w:rsidRPr="00070250">
              <w:rPr>
                <w:rFonts w:ascii="Book Antiqua" w:eastAsia="Times New Roman" w:hAnsi="Book Antiqua" w:cs="Times New Roman"/>
                <w:b/>
                <w:sz w:val="19"/>
                <w:szCs w:val="19"/>
                <w:highlight w:val="green"/>
                <w:lang w:eastAsia="pt-BR"/>
              </w:rPr>
              <w:t>ao menos</w:t>
            </w:r>
            <w:r w:rsidRPr="00770EA5">
              <w:rPr>
                <w:rFonts w:ascii="Book Antiqua" w:eastAsia="Times New Roman" w:hAnsi="Book Antiqua" w:cs="Times New Roman"/>
                <w:bCs/>
                <w:sz w:val="19"/>
                <w:szCs w:val="19"/>
                <w:lang w:eastAsia="pt-BR"/>
              </w:rPr>
              <w:t xml:space="preserve">, </w:t>
            </w:r>
            <w:r w:rsidRPr="00070250">
              <w:rPr>
                <w:rFonts w:ascii="Book Antiqua" w:eastAsia="Times New Roman" w:hAnsi="Book Antiqua" w:cs="Times New Roman"/>
                <w:b/>
                <w:sz w:val="19"/>
                <w:szCs w:val="19"/>
                <w:shd w:val="clear" w:color="auto" w:fill="F7CAAC" w:themeFill="accent2" w:themeFillTint="66"/>
                <w:lang w:eastAsia="pt-BR"/>
              </w:rPr>
              <w:t>poder causar danos à saúde humana</w:t>
            </w:r>
            <w:r w:rsidRPr="00770EA5">
              <w:rPr>
                <w:rFonts w:ascii="Book Antiqua" w:eastAsia="Times New Roman" w:hAnsi="Book Antiqua" w:cs="Times New Roman"/>
                <w:bCs/>
                <w:sz w:val="19"/>
                <w:szCs w:val="19"/>
                <w:lang w:eastAsia="pt-BR"/>
              </w:rPr>
              <w:t>. No caso, não se justifica a ação penal, pois o próprio Ministério Público estadual atestou que "os níveis de radiação praticados pelas investigadas estão regulamentados pela Anatel e que os possíveis efeitos biológicos em seres humanos ainda não são completamente conhecidos".</w:t>
            </w:r>
            <w:r>
              <w:rPr>
                <w:rFonts w:ascii="Book Antiqua" w:eastAsia="Times New Roman" w:hAnsi="Book Antiqua" w:cs="Times New Roman"/>
                <w:bCs/>
                <w:sz w:val="19"/>
                <w:szCs w:val="19"/>
                <w:lang w:eastAsia="pt-BR"/>
              </w:rPr>
              <w:t xml:space="preserve"> STJ. 6ª T., </w:t>
            </w:r>
            <w:r w:rsidRPr="00770EA5">
              <w:rPr>
                <w:rFonts w:ascii="Book Antiqua" w:eastAsia="Times New Roman" w:hAnsi="Book Antiqua" w:cs="Times New Roman"/>
                <w:bCs/>
                <w:sz w:val="19"/>
                <w:szCs w:val="19"/>
                <w:lang w:eastAsia="pt-BR"/>
              </w:rPr>
              <w:t>HC 147.541/RS, Rel. Min</w:t>
            </w:r>
            <w:r>
              <w:rPr>
                <w:rFonts w:ascii="Book Antiqua" w:eastAsia="Times New Roman" w:hAnsi="Book Antiqua" w:cs="Times New Roman"/>
                <w:bCs/>
                <w:sz w:val="19"/>
                <w:szCs w:val="19"/>
                <w:lang w:eastAsia="pt-BR"/>
              </w:rPr>
              <w:t>.</w:t>
            </w:r>
            <w:r w:rsidRPr="00770EA5">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elso</w:t>
            </w:r>
            <w:r w:rsidRPr="00770EA5">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imongi</w:t>
            </w:r>
            <w:r w:rsidRPr="00770EA5">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es.</w:t>
            </w:r>
            <w:r w:rsidRPr="00770EA5">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onv.</w:t>
            </w:r>
            <w:r w:rsidRPr="00770EA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do</w:t>
            </w:r>
            <w:r w:rsidRPr="00770EA5">
              <w:rPr>
                <w:rFonts w:ascii="Book Antiqua" w:eastAsia="Times New Roman" w:hAnsi="Book Antiqua" w:cs="Times New Roman"/>
                <w:bCs/>
                <w:sz w:val="19"/>
                <w:szCs w:val="19"/>
                <w:lang w:eastAsia="pt-BR"/>
              </w:rPr>
              <w:t xml:space="preserve"> TJ/SP), j</w:t>
            </w:r>
            <w:r>
              <w:rPr>
                <w:rFonts w:ascii="Book Antiqua" w:eastAsia="Times New Roman" w:hAnsi="Book Antiqua" w:cs="Times New Roman"/>
                <w:bCs/>
                <w:sz w:val="19"/>
                <w:szCs w:val="19"/>
                <w:lang w:eastAsia="pt-BR"/>
              </w:rPr>
              <w:t>.</w:t>
            </w:r>
            <w:r w:rsidRPr="00770EA5">
              <w:rPr>
                <w:rFonts w:ascii="Book Antiqua" w:eastAsia="Times New Roman" w:hAnsi="Book Antiqua" w:cs="Times New Roman"/>
                <w:bCs/>
                <w:sz w:val="19"/>
                <w:szCs w:val="19"/>
                <w:lang w:eastAsia="pt-BR"/>
              </w:rPr>
              <w:t xml:space="preserve"> 16/12/10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70EA5" w14:paraId="2ADB0BC3" w14:textId="77777777" w:rsidTr="00070250">
              <w:tc>
                <w:tcPr>
                  <w:tcW w:w="8268" w:type="dxa"/>
                  <w:shd w:val="clear" w:color="auto" w:fill="FFFFFF" w:themeFill="background1"/>
                </w:tcPr>
                <w:p w14:paraId="30579425" w14:textId="3EBC163C" w:rsidR="00770EA5" w:rsidRPr="00770EA5" w:rsidRDefault="00770EA5" w:rsidP="00770EA5">
                  <w:pPr>
                    <w:jc w:val="both"/>
                    <w:rPr>
                      <w:rFonts w:ascii="Book Antiqua" w:eastAsia="Times New Roman" w:hAnsi="Book Antiqua" w:cs="Times New Roman"/>
                      <w:b/>
                      <w:sz w:val="19"/>
                      <w:szCs w:val="19"/>
                      <w:lang w:eastAsia="pt-BR"/>
                    </w:rPr>
                  </w:pPr>
                  <w:r w:rsidRPr="00070250">
                    <w:rPr>
                      <w:rFonts w:ascii="Book Antiqua" w:eastAsia="Times New Roman" w:hAnsi="Book Antiqua" w:cs="Times New Roman"/>
                      <w:b/>
                      <w:sz w:val="18"/>
                      <w:szCs w:val="18"/>
                      <w:lang w:eastAsia="pt-BR"/>
                    </w:rPr>
                    <w:t>(</w:t>
                  </w:r>
                  <w:r w:rsidRPr="00070250">
                    <w:rPr>
                      <w:rFonts w:ascii="Book Antiqua" w:eastAsia="Times New Roman" w:hAnsi="Book Antiqua" w:cs="Times New Roman"/>
                      <w:b/>
                      <w:sz w:val="18"/>
                      <w:szCs w:val="18"/>
                      <w:highlight w:val="yellow"/>
                      <w:lang w:eastAsia="pt-BR"/>
                    </w:rPr>
                    <w:t>TRF5-2011-CESPE</w:t>
                  </w:r>
                  <w:r w:rsidRPr="00070250">
                    <w:rPr>
                      <w:rFonts w:ascii="Book Antiqua" w:eastAsia="Times New Roman" w:hAnsi="Book Antiqua" w:cs="Times New Roman"/>
                      <w:b/>
                      <w:sz w:val="18"/>
                      <w:szCs w:val="18"/>
                      <w:lang w:eastAsia="pt-BR"/>
                    </w:rPr>
                    <w:t>)</w:t>
                  </w:r>
                  <w:r w:rsidRPr="00070250">
                    <w:rPr>
                      <w:rFonts w:ascii="Book Antiqua" w:eastAsia="Times New Roman" w:hAnsi="Book Antiqua" w:cs="Times New Roman"/>
                      <w:bCs/>
                      <w:sz w:val="18"/>
                      <w:szCs w:val="18"/>
                      <w:lang w:eastAsia="pt-BR"/>
                    </w:rPr>
                    <w:t xml:space="preserve">: A respeito dos crimes contra o ambiente, assinale a opção correta: O delito ambiental consistente em instalar, sem licença dos órgãos ambientais competentes, em qualquer parte do território nacional, estabelecimento potencialmente poluidor só se configura se a poluição gerada tiver potencial de, ao menos, causar danos à saúde humana. </w:t>
                  </w:r>
                  <w:r w:rsidRPr="00070250">
                    <w:rPr>
                      <w:rFonts w:ascii="Book Antiqua" w:eastAsia="Times New Roman" w:hAnsi="Book Antiqua" w:cs="Times New Roman"/>
                      <w:b/>
                      <w:sz w:val="18"/>
                      <w:szCs w:val="18"/>
                      <w:lang w:eastAsia="pt-BR"/>
                    </w:rPr>
                    <w:t>BL: art. 60, LCA e Entend. Jurisprud.</w:t>
                  </w:r>
                </w:p>
              </w:tc>
            </w:tr>
          </w:tbl>
          <w:p w14:paraId="70BABF58" w14:textId="73100AD2" w:rsidR="00770EA5" w:rsidRDefault="00770EA5" w:rsidP="00770EA5">
            <w:pPr>
              <w:jc w:val="both"/>
              <w:rPr>
                <w:rFonts w:ascii="Book Antiqua" w:eastAsia="Times New Roman" w:hAnsi="Book Antiqua" w:cs="Times New Roman"/>
                <w:b/>
                <w:sz w:val="19"/>
                <w:szCs w:val="19"/>
                <w:lang w:eastAsia="pt-BR"/>
              </w:rPr>
            </w:pPr>
          </w:p>
          <w:p w14:paraId="6912C50F" w14:textId="323C22F4" w:rsidR="00770EA5" w:rsidRPr="00C1354D" w:rsidRDefault="00770EA5" w:rsidP="00770EA5">
            <w:pPr>
              <w:jc w:val="both"/>
              <w:rPr>
                <w:rFonts w:ascii="Book Antiqua" w:eastAsia="Times New Roman" w:hAnsi="Book Antiqua" w:cs="Times New Roman"/>
                <w:b/>
                <w:sz w:val="19"/>
                <w:szCs w:val="19"/>
                <w:lang w:eastAsia="pt-BR"/>
              </w:rPr>
            </w:pPr>
          </w:p>
        </w:tc>
      </w:tr>
    </w:tbl>
    <w:p w14:paraId="2F53902B" w14:textId="77777777" w:rsidR="00770EA5" w:rsidRPr="00C1354D" w:rsidRDefault="00770EA5" w:rsidP="00770EA5">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54E97" w:rsidRPr="00C1354D" w14:paraId="66D003F0" w14:textId="77777777" w:rsidTr="00A01E2F">
        <w:tc>
          <w:tcPr>
            <w:tcW w:w="8494" w:type="dxa"/>
            <w:shd w:val="clear" w:color="auto" w:fill="CCFFFF"/>
          </w:tcPr>
          <w:p w14:paraId="3ADA7887" w14:textId="086836FC" w:rsidR="008067B9" w:rsidRDefault="008067B9" w:rsidP="008067B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0798A">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67B9">
              <w:rPr>
                <w:rFonts w:ascii="Book Antiqua" w:eastAsia="Times New Roman" w:hAnsi="Book Antiqua" w:cs="Times New Roman"/>
                <w:bCs/>
                <w:sz w:val="19"/>
                <w:szCs w:val="19"/>
                <w:lang w:eastAsia="pt-BR"/>
              </w:rPr>
              <w:t>A lei de crimes ambientais dispõe sobre as sanções penais e administrativas oriundas de condutas e atividades lesivas ao meio ambiente. Com base na legislação ambiental em vigor, assinale a alternativa correta</w:t>
            </w:r>
            <w:r>
              <w:rPr>
                <w:rFonts w:ascii="Book Antiqua" w:eastAsia="Times New Roman" w:hAnsi="Book Antiqua" w:cs="Times New Roman"/>
                <w:bCs/>
                <w:sz w:val="19"/>
                <w:szCs w:val="19"/>
                <w:lang w:eastAsia="pt-BR"/>
              </w:rPr>
              <w:t xml:space="preserve">: </w:t>
            </w:r>
            <w:r w:rsidRPr="008067B9">
              <w:rPr>
                <w:rFonts w:ascii="Book Antiqua" w:eastAsia="Times New Roman" w:hAnsi="Book Antiqua" w:cs="Times New Roman"/>
                <w:bCs/>
                <w:sz w:val="19"/>
                <w:szCs w:val="19"/>
                <w:lang w:eastAsia="pt-BR"/>
              </w:rPr>
              <w:t>A instalação ou funcionamento não autorizado pelo órgão ambiental competente de atividade potencialmente poluidora, em qualquer parte do território nacional, implica ato típico, com pena de detenção, de um a seis meses, ou multa, ou ambas as penas cumulativamente</w:t>
            </w:r>
            <w:r w:rsidRPr="0060798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60, LCA.</w:t>
            </w:r>
          </w:p>
          <w:p w14:paraId="677660D6" w14:textId="77777777" w:rsidR="008067B9" w:rsidRDefault="008067B9" w:rsidP="0060798A">
            <w:pPr>
              <w:jc w:val="both"/>
              <w:rPr>
                <w:rFonts w:ascii="Book Antiqua" w:eastAsia="Times New Roman" w:hAnsi="Book Antiqua" w:cs="Times New Roman"/>
                <w:b/>
                <w:sz w:val="19"/>
                <w:szCs w:val="19"/>
                <w:lang w:eastAsia="pt-BR"/>
              </w:rPr>
            </w:pPr>
          </w:p>
          <w:p w14:paraId="75AFFB7F" w14:textId="02C78232" w:rsidR="0060798A" w:rsidRPr="0060798A" w:rsidRDefault="0060798A" w:rsidP="0060798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0798A">
              <w:rPr>
                <w:rFonts w:ascii="Book Antiqua" w:eastAsia="Times New Roman" w:hAnsi="Book Antiqua" w:cs="Times New Roman"/>
                <w:b/>
                <w:sz w:val="19"/>
                <w:szCs w:val="19"/>
                <w:highlight w:val="yellow"/>
                <w:lang w:eastAsia="pt-BR"/>
              </w:rPr>
              <w:t>PCSE-2018-CESPE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0798A">
              <w:rPr>
                <w:rFonts w:ascii="Book Antiqua" w:eastAsia="Times New Roman" w:hAnsi="Book Antiqua" w:cs="Times New Roman"/>
                <w:bCs/>
                <w:sz w:val="19"/>
                <w:szCs w:val="19"/>
                <w:lang w:eastAsia="pt-BR"/>
              </w:rPr>
              <w:t>Renato e Gabriel fundaram, em 2015, a empresa Camarões do Mangue Ltda., que visava a exploração da carcinicultura — criação de crustáceos — exclusivamente em área rural de manguezais de um estado federado. No referido ano, eles instalaram viveiros de grande porte e passaram a exercer atividade econômica muito lucrativa. Após três anos de atividade, os sócios perceberam que não detinham licença ambiental para o exercício da atividade.</w:t>
            </w:r>
            <w:r>
              <w:rPr>
                <w:rFonts w:ascii="Book Antiqua" w:eastAsia="Times New Roman" w:hAnsi="Book Antiqua" w:cs="Times New Roman"/>
                <w:bCs/>
                <w:sz w:val="19"/>
                <w:szCs w:val="19"/>
                <w:lang w:eastAsia="pt-BR"/>
              </w:rPr>
              <w:t xml:space="preserve"> </w:t>
            </w:r>
            <w:r w:rsidRPr="0060798A">
              <w:rPr>
                <w:rFonts w:ascii="Book Antiqua" w:eastAsia="Times New Roman" w:hAnsi="Book Antiqua" w:cs="Times New Roman"/>
                <w:bCs/>
                <w:sz w:val="19"/>
                <w:szCs w:val="19"/>
                <w:lang w:eastAsia="pt-BR"/>
              </w:rPr>
              <w:t>Tendo como referência essa situação hipotética, julgue o item que se segue</w:t>
            </w:r>
            <w:r>
              <w:rPr>
                <w:rFonts w:ascii="Book Antiqua" w:eastAsia="Times New Roman" w:hAnsi="Book Antiqua" w:cs="Times New Roman"/>
                <w:bCs/>
                <w:sz w:val="19"/>
                <w:szCs w:val="19"/>
                <w:lang w:eastAsia="pt-BR"/>
              </w:rPr>
              <w:t xml:space="preserve">: </w:t>
            </w:r>
            <w:r w:rsidRPr="0060798A">
              <w:rPr>
                <w:rFonts w:ascii="Book Antiqua" w:eastAsia="Times New Roman" w:hAnsi="Book Antiqua" w:cs="Times New Roman"/>
                <w:bCs/>
                <w:sz w:val="19"/>
                <w:szCs w:val="19"/>
                <w:lang w:eastAsia="pt-BR"/>
              </w:rPr>
              <w:t>Os sócios Renato e Gabriel responderão na esfera penal pelo crime de funcionamento sem licença ambiental, podendo ser condenados a até seis meses de detenção.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60, LCA.</w:t>
            </w:r>
          </w:p>
          <w:p w14:paraId="4FD7F162" w14:textId="77777777" w:rsidR="0060798A" w:rsidRDefault="0060798A" w:rsidP="00770EA5">
            <w:pPr>
              <w:jc w:val="both"/>
              <w:rPr>
                <w:rFonts w:ascii="Book Antiqua" w:eastAsia="Times New Roman" w:hAnsi="Book Antiqua" w:cs="Times New Roman"/>
                <w:b/>
                <w:sz w:val="19"/>
                <w:szCs w:val="19"/>
                <w:lang w:eastAsia="pt-BR"/>
              </w:rPr>
            </w:pPr>
          </w:p>
          <w:p w14:paraId="668DBE72" w14:textId="588B5E5D" w:rsidR="00A54E97" w:rsidRPr="00C1354D" w:rsidRDefault="00A54E97" w:rsidP="00770EA5">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PCDF-2005</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Para construir, reformar, ampliar, instalar ou fazer funcionar, em qualquer parte do território nacional, estabelecimentos, obras ou serviços potencialmente poluidores, sem que se incorra em fato tipicamente penal, é exigência legal:</w:t>
            </w:r>
            <w:r w:rsidRPr="00C1354D">
              <w:rPr>
                <w:sz w:val="19"/>
                <w:szCs w:val="19"/>
              </w:rPr>
              <w:t xml:space="preserve"> </w:t>
            </w:r>
            <w:r w:rsidRPr="00C1354D">
              <w:rPr>
                <w:rFonts w:ascii="Book Antiqua" w:eastAsia="Times New Roman" w:hAnsi="Book Antiqua" w:cs="Times New Roman"/>
                <w:sz w:val="19"/>
                <w:szCs w:val="19"/>
                <w:lang w:eastAsia="pt-BR"/>
              </w:rPr>
              <w:t xml:space="preserve">licença ou autorização dos órgãos ambientais competentes. </w:t>
            </w:r>
            <w:r w:rsidRPr="00C1354D">
              <w:rPr>
                <w:rFonts w:ascii="Book Antiqua" w:eastAsia="Times New Roman" w:hAnsi="Book Antiqua" w:cs="Times New Roman"/>
                <w:b/>
                <w:sz w:val="19"/>
                <w:szCs w:val="19"/>
                <w:lang w:eastAsia="pt-BR"/>
              </w:rPr>
              <w:t>BL: art. 60, LCA.</w:t>
            </w:r>
          </w:p>
        </w:tc>
      </w:tr>
    </w:tbl>
    <w:p w14:paraId="5533F6F0" w14:textId="5A71A6B6"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184" w:name="art61"/>
      <w:bookmarkEnd w:id="184"/>
      <w:r w:rsidRPr="00665BDF">
        <w:rPr>
          <w:rFonts w:ascii="Book Antiqua" w:eastAsia="Times New Roman" w:hAnsi="Book Antiqua" w:cs="Times New Roman"/>
          <w:b/>
          <w:bCs/>
          <w:sz w:val="19"/>
          <w:szCs w:val="19"/>
          <w:highlight w:val="magenta"/>
          <w:lang w:eastAsia="pt-BR"/>
        </w:rPr>
        <w:t>Art. 61</w:t>
      </w:r>
      <w:r w:rsidRPr="00C1354D">
        <w:rPr>
          <w:rFonts w:ascii="Book Antiqua" w:eastAsia="Times New Roman" w:hAnsi="Book Antiqua" w:cs="Times New Roman"/>
          <w:sz w:val="19"/>
          <w:szCs w:val="19"/>
          <w:lang w:eastAsia="pt-BR"/>
        </w:rPr>
        <w:t xml:space="preserve">. </w:t>
      </w:r>
      <w:r w:rsidRPr="00665BDF">
        <w:rPr>
          <w:rFonts w:ascii="Book Antiqua" w:eastAsia="Times New Roman" w:hAnsi="Book Antiqua" w:cs="Times New Roman"/>
          <w:b/>
          <w:bCs/>
          <w:sz w:val="19"/>
          <w:szCs w:val="19"/>
          <w:lang w:eastAsia="pt-BR"/>
        </w:rPr>
        <w:t>Disseminar doença ou praga ou espécies que possam causar dano à agricultura, à pecuária, à fauna, à flora ou aos ecossistemas</w:t>
      </w:r>
      <w:r w:rsidRPr="001308CA">
        <w:rPr>
          <w:rFonts w:ascii="Book Antiqua" w:eastAsia="Times New Roman" w:hAnsi="Book Antiqua" w:cs="Times New Roman"/>
          <w:b/>
          <w:bCs/>
          <w:sz w:val="18"/>
          <w:szCs w:val="18"/>
          <w:lang w:eastAsia="pt-BR"/>
        </w:rPr>
        <w:t>:</w:t>
      </w:r>
      <w:r w:rsidR="00665BDF" w:rsidRPr="001308CA">
        <w:rPr>
          <w:rFonts w:ascii="Book Antiqua" w:eastAsia="Times New Roman" w:hAnsi="Book Antiqua" w:cs="Times New Roman"/>
          <w:b/>
          <w:bCs/>
          <w:sz w:val="18"/>
          <w:szCs w:val="18"/>
          <w:lang w:eastAsia="pt-BR"/>
        </w:rPr>
        <w:t xml:space="preserve"> </w:t>
      </w:r>
      <w:r w:rsidR="00665BDF" w:rsidRPr="001308CA">
        <w:rPr>
          <w:rFonts w:ascii="Book Antiqua" w:eastAsia="Times New Roman" w:hAnsi="Book Antiqua" w:cs="Times New Roman"/>
          <w:b/>
          <w:bCs/>
          <w:color w:val="FF0000"/>
          <w:sz w:val="16"/>
          <w:szCs w:val="16"/>
          <w:u w:val="single"/>
          <w:lang w:eastAsia="pt-BR"/>
        </w:rPr>
        <w:t>(PCRO-2009)</w:t>
      </w:r>
    </w:p>
    <w:p w14:paraId="45952C7B" w14:textId="6AC121B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65BDF">
        <w:rPr>
          <w:rFonts w:ascii="Book Antiqua" w:eastAsia="Times New Roman" w:hAnsi="Book Antiqua" w:cs="Times New Roman"/>
          <w:b/>
          <w:bCs/>
          <w:sz w:val="19"/>
          <w:szCs w:val="19"/>
          <w:lang w:eastAsia="pt-BR"/>
        </w:rPr>
        <w:t xml:space="preserve">Pena - reclusão, de </w:t>
      </w:r>
      <w:r w:rsidRPr="00665BDF">
        <w:rPr>
          <w:rFonts w:ascii="Book Antiqua" w:eastAsia="Times New Roman" w:hAnsi="Book Antiqua" w:cs="Times New Roman"/>
          <w:b/>
          <w:bCs/>
          <w:sz w:val="19"/>
          <w:szCs w:val="19"/>
          <w:highlight w:val="cyan"/>
          <w:lang w:eastAsia="pt-BR"/>
        </w:rPr>
        <w:t>um</w:t>
      </w:r>
      <w:r w:rsidRPr="00665BDF">
        <w:rPr>
          <w:rFonts w:ascii="Book Antiqua" w:eastAsia="Times New Roman" w:hAnsi="Book Antiqua" w:cs="Times New Roman"/>
          <w:b/>
          <w:bCs/>
          <w:sz w:val="19"/>
          <w:szCs w:val="19"/>
          <w:lang w:eastAsia="pt-BR"/>
        </w:rPr>
        <w:t xml:space="preserve"> a </w:t>
      </w:r>
      <w:r w:rsidRPr="00665BDF">
        <w:rPr>
          <w:rFonts w:ascii="Book Antiqua" w:eastAsia="Times New Roman" w:hAnsi="Book Antiqua" w:cs="Times New Roman"/>
          <w:b/>
          <w:bCs/>
          <w:sz w:val="19"/>
          <w:szCs w:val="19"/>
          <w:highlight w:val="cyan"/>
          <w:lang w:eastAsia="pt-BR"/>
        </w:rPr>
        <w:t>quatro anos</w:t>
      </w:r>
      <w:r w:rsidRPr="00665BDF">
        <w:rPr>
          <w:rFonts w:ascii="Book Antiqua" w:eastAsia="Times New Roman" w:hAnsi="Book Antiqua" w:cs="Times New Roman"/>
          <w:b/>
          <w:bCs/>
          <w:sz w:val="19"/>
          <w:szCs w:val="19"/>
          <w:lang w:eastAsia="pt-BR"/>
        </w:rPr>
        <w:t>, e multa</w:t>
      </w:r>
      <w:r w:rsidRPr="001308CA">
        <w:rPr>
          <w:rFonts w:ascii="Book Antiqua" w:eastAsia="Times New Roman" w:hAnsi="Book Antiqua" w:cs="Times New Roman"/>
          <w:sz w:val="18"/>
          <w:szCs w:val="18"/>
          <w:lang w:eastAsia="pt-BR"/>
        </w:rPr>
        <w:t>.</w:t>
      </w:r>
      <w:r w:rsidR="00665BDF" w:rsidRPr="001308CA">
        <w:rPr>
          <w:rFonts w:ascii="Book Antiqua" w:eastAsia="Times New Roman" w:hAnsi="Book Antiqua" w:cs="Times New Roman"/>
          <w:sz w:val="18"/>
          <w:szCs w:val="18"/>
          <w:lang w:eastAsia="pt-BR"/>
        </w:rPr>
        <w:t xml:space="preserve"> </w:t>
      </w:r>
      <w:r w:rsidR="00665BDF" w:rsidRPr="001308CA">
        <w:rPr>
          <w:rFonts w:ascii="Book Antiqua" w:eastAsia="Times New Roman" w:hAnsi="Book Antiqua" w:cs="Times New Roman"/>
          <w:b/>
          <w:bCs/>
          <w:color w:val="FF0000"/>
          <w:sz w:val="16"/>
          <w:szCs w:val="16"/>
          <w:u w:val="single"/>
          <w:lang w:eastAsia="pt-BR"/>
        </w:rPr>
        <w:t>(PCRO-2009)</w:t>
      </w:r>
    </w:p>
    <w:p w14:paraId="06D8359E"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Seção IV</w:t>
      </w:r>
    </w:p>
    <w:p w14:paraId="2F8D9417"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Dos Crimes contra o Ordenamento Urbano e o Patrimônio Cultural</w:t>
      </w:r>
    </w:p>
    <w:p w14:paraId="6576F7D7" w14:textId="3C229C4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85" w:name="art62"/>
      <w:bookmarkEnd w:id="185"/>
      <w:r w:rsidRPr="00C1354D">
        <w:rPr>
          <w:rFonts w:ascii="Book Antiqua" w:eastAsia="Times New Roman" w:hAnsi="Book Antiqua" w:cs="Times New Roman"/>
          <w:b/>
          <w:sz w:val="19"/>
          <w:szCs w:val="19"/>
          <w:highlight w:val="magenta"/>
          <w:lang w:eastAsia="pt-BR"/>
        </w:rPr>
        <w:t>Art. 62</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Destruir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inutilizar</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deteriorar</w:t>
      </w:r>
      <w:r w:rsidRPr="001308CA">
        <w:rPr>
          <w:rFonts w:ascii="Book Antiqua" w:eastAsia="Times New Roman" w:hAnsi="Book Antiqua" w:cs="Times New Roman"/>
          <w:b/>
          <w:sz w:val="18"/>
          <w:szCs w:val="18"/>
          <w:lang w:eastAsia="pt-BR"/>
        </w:rPr>
        <w:t>:</w:t>
      </w:r>
      <w:r w:rsidR="004B268C" w:rsidRPr="001308CA">
        <w:rPr>
          <w:rFonts w:ascii="Book Antiqua" w:eastAsia="Times New Roman" w:hAnsi="Book Antiqua" w:cs="Times New Roman"/>
          <w:b/>
          <w:sz w:val="18"/>
          <w:szCs w:val="18"/>
          <w:lang w:eastAsia="pt-BR"/>
        </w:rPr>
        <w:t xml:space="preserve"> </w:t>
      </w:r>
      <w:r w:rsidR="004B268C" w:rsidRPr="001308CA">
        <w:rPr>
          <w:rFonts w:ascii="Book Antiqua" w:eastAsia="Times New Roman" w:hAnsi="Book Antiqua" w:cs="Times New Roman"/>
          <w:b/>
          <w:bCs/>
          <w:color w:val="FF0000"/>
          <w:sz w:val="16"/>
          <w:szCs w:val="16"/>
          <w:u w:val="single"/>
          <w:lang w:eastAsia="pt-BR"/>
        </w:rPr>
        <w:t>(TJPE-2011)</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(TJSP-2013)</w:t>
      </w:r>
      <w:r w:rsidR="008934A0" w:rsidRPr="001308CA">
        <w:rPr>
          <w:rFonts w:ascii="Book Antiqua" w:eastAsia="Times New Roman" w:hAnsi="Book Antiqua" w:cs="Times New Roman"/>
          <w:b/>
          <w:sz w:val="18"/>
          <w:szCs w:val="18"/>
          <w:lang w:eastAsia="pt-BR"/>
        </w:rPr>
        <w:t xml:space="preserve"> </w:t>
      </w:r>
      <w:r w:rsidR="00AB0A41" w:rsidRPr="001308CA">
        <w:rPr>
          <w:rFonts w:ascii="Book Antiqua" w:eastAsia="Times New Roman" w:hAnsi="Book Antiqua" w:cs="Times New Roman"/>
          <w:b/>
          <w:bCs/>
          <w:color w:val="FF0000"/>
          <w:sz w:val="16"/>
          <w:szCs w:val="16"/>
          <w:u w:val="single"/>
          <w:lang w:eastAsia="pt-BR"/>
        </w:rPr>
        <w:t>(MPMG-2013)</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p>
    <w:p w14:paraId="200EE9DE" w14:textId="6EE3C04B"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 - </w:t>
      </w:r>
      <w:r w:rsidRPr="00C1354D">
        <w:rPr>
          <w:rFonts w:ascii="Book Antiqua" w:eastAsia="Times New Roman" w:hAnsi="Book Antiqua" w:cs="Times New Roman"/>
          <w:b/>
          <w:sz w:val="19"/>
          <w:szCs w:val="19"/>
          <w:highlight w:val="cyan"/>
          <w:lang w:eastAsia="pt-BR"/>
        </w:rPr>
        <w:t>bem especialmente protegido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por lei</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ato administrativo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decisão judicial</w:t>
      </w:r>
      <w:r w:rsidRPr="001308CA">
        <w:rPr>
          <w:rFonts w:ascii="Book Antiqua" w:eastAsia="Times New Roman" w:hAnsi="Book Antiqua" w:cs="Times New Roman"/>
          <w:b/>
          <w:sz w:val="18"/>
          <w:szCs w:val="18"/>
          <w:lang w:eastAsia="pt-BR"/>
        </w:rPr>
        <w:t>;</w:t>
      </w:r>
      <w:r w:rsidR="004B268C" w:rsidRPr="001308CA">
        <w:rPr>
          <w:rFonts w:ascii="Book Antiqua" w:eastAsia="Times New Roman" w:hAnsi="Book Antiqua" w:cs="Times New Roman"/>
          <w:b/>
          <w:sz w:val="18"/>
          <w:szCs w:val="18"/>
          <w:lang w:eastAsia="pt-BR"/>
        </w:rPr>
        <w:t xml:space="preserve"> </w:t>
      </w:r>
      <w:r w:rsidR="004B268C" w:rsidRPr="001308CA">
        <w:rPr>
          <w:rFonts w:ascii="Book Antiqua" w:eastAsia="Times New Roman" w:hAnsi="Book Antiqua" w:cs="Times New Roman"/>
          <w:b/>
          <w:bCs/>
          <w:color w:val="FF0000"/>
          <w:sz w:val="16"/>
          <w:szCs w:val="16"/>
          <w:u w:val="single"/>
          <w:lang w:eastAsia="pt-BR"/>
        </w:rPr>
        <w:t>(TJPE-2011)</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(TJSP-2013)</w:t>
      </w:r>
      <w:r w:rsidR="009767EB" w:rsidRPr="001308CA">
        <w:rPr>
          <w:rFonts w:ascii="Book Antiqua" w:eastAsia="Times New Roman" w:hAnsi="Book Antiqua" w:cs="Times New Roman"/>
          <w:b/>
          <w:sz w:val="18"/>
          <w:szCs w:val="18"/>
          <w:lang w:eastAsia="pt-BR"/>
        </w:rPr>
        <w:t xml:space="preserve"> </w:t>
      </w:r>
      <w:r w:rsidR="009767EB" w:rsidRPr="001308CA">
        <w:rPr>
          <w:rFonts w:ascii="Book Antiqua" w:eastAsia="Times New Roman" w:hAnsi="Book Antiqua" w:cs="Times New Roman"/>
          <w:b/>
          <w:color w:val="FF0000"/>
          <w:sz w:val="16"/>
          <w:szCs w:val="16"/>
          <w:u w:val="single"/>
          <w:lang w:eastAsia="pt-BR"/>
        </w:rPr>
        <w:t>(MPMG-2013)</w:t>
      </w:r>
      <w:r w:rsidR="004B268C" w:rsidRPr="001308CA">
        <w:rPr>
          <w:rFonts w:ascii="Book Antiqua" w:eastAsia="Times New Roman" w:hAnsi="Book Antiqua" w:cs="Times New Roman"/>
          <w:b/>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p>
    <w:tbl>
      <w:tblPr>
        <w:tblStyle w:val="Tabelacomgrade"/>
        <w:tblW w:w="0" w:type="auto"/>
        <w:shd w:val="clear" w:color="auto" w:fill="CCFFFF"/>
        <w:tblLook w:val="04A0" w:firstRow="1" w:lastRow="0" w:firstColumn="1" w:lastColumn="0" w:noHBand="0" w:noVBand="1"/>
      </w:tblPr>
      <w:tblGrid>
        <w:gridCol w:w="8494"/>
      </w:tblGrid>
      <w:tr w:rsidR="00687F49" w:rsidRPr="00C1354D" w14:paraId="431B3AAB" w14:textId="77777777" w:rsidTr="003B6716">
        <w:tc>
          <w:tcPr>
            <w:tcW w:w="8494" w:type="dxa"/>
            <w:shd w:val="clear" w:color="auto" w:fill="CCFFFF"/>
          </w:tcPr>
          <w:p w14:paraId="772EBFAA" w14:textId="58EB2CE0" w:rsidR="00314122" w:rsidRPr="00C1354D" w:rsidRDefault="00314122" w:rsidP="00314122">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TJSP-2013-VUNESP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por motivo egoístico, ordenou a destruição de parte de uma fazenda colonial, de sua propriedade, especialmente protegida por decisão judicial de tutela antecipada, concedida nos autos de </w:t>
            </w:r>
            <w:r w:rsidR="00C560B7" w:rsidRPr="00C1354D">
              <w:rPr>
                <w:rFonts w:ascii="Book Antiqua" w:eastAsia="Times New Roman" w:hAnsi="Book Antiqua" w:cs="Times New Roman"/>
                <w:sz w:val="19"/>
                <w:szCs w:val="19"/>
                <w:lang w:eastAsia="pt-BR"/>
              </w:rPr>
              <w:t>ACP</w:t>
            </w:r>
            <w:r w:rsidRPr="00C1354D">
              <w:rPr>
                <w:rFonts w:ascii="Book Antiqua" w:eastAsia="Times New Roman" w:hAnsi="Book Antiqua" w:cs="Times New Roman"/>
                <w:sz w:val="19"/>
                <w:szCs w:val="19"/>
                <w:lang w:eastAsia="pt-BR"/>
              </w:rPr>
              <w:t xml:space="preserve"> movida pelo </w:t>
            </w:r>
            <w:r w:rsidR="00C560B7" w:rsidRPr="00C1354D">
              <w:rPr>
                <w:rFonts w:ascii="Book Antiqua" w:eastAsia="Times New Roman" w:hAnsi="Book Antiqua" w:cs="Times New Roman"/>
                <w:sz w:val="19"/>
                <w:szCs w:val="19"/>
                <w:lang w:eastAsia="pt-BR"/>
              </w:rPr>
              <w:t>MP</w:t>
            </w:r>
            <w:r w:rsidRPr="00C1354D">
              <w:rPr>
                <w:rFonts w:ascii="Book Antiqua" w:eastAsia="Times New Roman" w:hAnsi="Book Antiqua" w:cs="Times New Roman"/>
                <w:sz w:val="19"/>
                <w:szCs w:val="19"/>
                <w:lang w:eastAsia="pt-BR"/>
              </w:rPr>
              <w:t xml:space="preserve"> com vistas à preservação, em sua inteireza, do imóvel, em razão de seu valor histórico, cultural e arquitetônico, cujo processo de tombamento, porém, ainda não havia sido instaurado. Nesse caso, o agente praticou o crime previsto no art</w:t>
            </w:r>
            <w:r w:rsidR="00C560B7" w:rsidRPr="00C1354D">
              <w:rPr>
                <w:rFonts w:ascii="Book Antiqua" w:eastAsia="Times New Roman" w:hAnsi="Book Antiqua" w:cs="Times New Roman"/>
                <w:sz w:val="19"/>
                <w:szCs w:val="19"/>
                <w:lang w:eastAsia="pt-BR"/>
              </w:rPr>
              <w:t>.</w:t>
            </w:r>
            <w:r w:rsidRPr="00C1354D">
              <w:rPr>
                <w:rFonts w:ascii="Book Antiqua" w:eastAsia="Times New Roman" w:hAnsi="Book Antiqua" w:cs="Times New Roman"/>
                <w:sz w:val="19"/>
                <w:szCs w:val="19"/>
                <w:lang w:eastAsia="pt-BR"/>
              </w:rPr>
              <w:t xml:space="preserve"> 62, inciso I, da Lei 9.605/98, que define os crimes ambientais. </w:t>
            </w:r>
            <w:r w:rsidRPr="00C1354D">
              <w:rPr>
                <w:rFonts w:ascii="Book Antiqua" w:eastAsia="Times New Roman" w:hAnsi="Book Antiqua" w:cs="Times New Roman"/>
                <w:b/>
                <w:sz w:val="19"/>
                <w:szCs w:val="19"/>
                <w:lang w:eastAsia="pt-BR"/>
              </w:rPr>
              <w:t>BL: art. 62, I, LCA.</w:t>
            </w:r>
          </w:p>
          <w:p w14:paraId="26315569" w14:textId="77777777" w:rsidR="00687F49" w:rsidRPr="00C1354D" w:rsidRDefault="00687F49"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2011</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Acatando pedido formulado por uma associação (Organização não governamental – ONG), em ação civil pública, o Juiz de Direito da comarca concede liminar impedindo a reforma da fachada do prédio de um clube, construído há cerca de 100 anos, bem este que, apesar de não ter sido tombado pelo órgão estadual do patrimônio histórico e cultural, é considerado pela comunidade local como parte de seu patrimônio histórico. O presidente do clube dizendo-se amparado por decisão da diretoria, intimado da ordem judicial, determina a destruição da parte externa do imóvel, o que se realiza em poucas horas. Esta conduta, do ponto de vista penal, pode ser considerada típica, como crime ambiental, previsto na Lei 9605/98, na seção IV do Capítulo V, que trata dos “Crimes contra o Ordenamento Urbano e o Patrimônio Cultural”. </w:t>
            </w:r>
            <w:r w:rsidRPr="00C1354D">
              <w:rPr>
                <w:rFonts w:ascii="Book Antiqua" w:eastAsia="Times New Roman" w:hAnsi="Book Antiqua" w:cs="Times New Roman"/>
                <w:b/>
                <w:sz w:val="19"/>
                <w:szCs w:val="19"/>
                <w:lang w:eastAsia="pt-BR"/>
              </w:rPr>
              <w:t>BL: art. 62, I da LCA.</w:t>
            </w:r>
          </w:p>
          <w:p w14:paraId="577BCAAD" w14:textId="3893E7AA" w:rsidR="00C560B7" w:rsidRPr="00C1354D" w:rsidRDefault="00C560B7" w:rsidP="000F2AA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xml:space="preserve">: Os bens históricos ou de valor paisagísticos são assim considerados pelo seu próprio valor, não dependendo de ato algum do poder público para serem caracterizados como patrimônio histórico. </w:t>
            </w:r>
            <w:r w:rsidR="0047155B" w:rsidRPr="00C1354D">
              <w:rPr>
                <w:rFonts w:ascii="Book Antiqua" w:eastAsia="Times New Roman" w:hAnsi="Book Antiqua" w:cs="Times New Roman"/>
                <w:bCs/>
                <w:sz w:val="19"/>
                <w:szCs w:val="19"/>
                <w:lang w:eastAsia="pt-BR"/>
              </w:rPr>
              <w:t>Desse modo</w:t>
            </w:r>
            <w:r w:rsidRPr="00C1354D">
              <w:rPr>
                <w:rFonts w:ascii="Book Antiqua" w:eastAsia="Times New Roman" w:hAnsi="Book Antiqua" w:cs="Times New Roman"/>
                <w:bCs/>
                <w:sz w:val="19"/>
                <w:szCs w:val="19"/>
                <w:lang w:eastAsia="pt-BR"/>
              </w:rPr>
              <w:t xml:space="preserve">, pode uma associação que inclua em seu objeto social a proteção de bens difusos, coletivos, individuais homogêneos, do patrimônio histórico, artístico e cultural, pleitear por meio de ACP o reconhecimento de tal bem como sendo parte do patrimônio histórico. </w:t>
            </w:r>
            <w:r w:rsidR="0047155B" w:rsidRPr="00C1354D">
              <w:rPr>
                <w:rFonts w:ascii="Book Antiqua" w:eastAsia="Times New Roman" w:hAnsi="Book Antiqua" w:cs="Times New Roman"/>
                <w:bCs/>
                <w:sz w:val="19"/>
                <w:szCs w:val="19"/>
                <w:lang w:eastAsia="pt-BR"/>
              </w:rPr>
              <w:t>No caso concreto, tendo sido</w:t>
            </w:r>
            <w:r w:rsidRPr="00C1354D">
              <w:rPr>
                <w:rFonts w:ascii="Book Antiqua" w:eastAsia="Times New Roman" w:hAnsi="Book Antiqua" w:cs="Times New Roman"/>
                <w:bCs/>
                <w:sz w:val="19"/>
                <w:szCs w:val="19"/>
                <w:lang w:eastAsia="pt-BR"/>
              </w:rPr>
              <w:t xml:space="preserve"> concedida liminar para tal</w:t>
            </w:r>
            <w:r w:rsidR="0047155B" w:rsidRPr="00C1354D">
              <w:rPr>
                <w:rFonts w:ascii="Book Antiqua" w:eastAsia="Times New Roman" w:hAnsi="Book Antiqua" w:cs="Times New Roman"/>
                <w:bCs/>
                <w:sz w:val="19"/>
                <w:szCs w:val="19"/>
                <w:lang w:eastAsia="pt-BR"/>
              </w:rPr>
              <w:t xml:space="preserve"> finalidade</w:t>
            </w:r>
            <w:r w:rsidRPr="00C1354D">
              <w:rPr>
                <w:rFonts w:ascii="Book Antiqua" w:eastAsia="Times New Roman" w:hAnsi="Book Antiqua" w:cs="Times New Roman"/>
                <w:bCs/>
                <w:sz w:val="19"/>
                <w:szCs w:val="19"/>
                <w:lang w:eastAsia="pt-BR"/>
              </w:rPr>
              <w:t xml:space="preserve">, não poderia o presidente do clube </w:t>
            </w:r>
            <w:r w:rsidRPr="00C1354D">
              <w:rPr>
                <w:rFonts w:ascii="Book Antiqua" w:eastAsia="Times New Roman" w:hAnsi="Book Antiqua" w:cs="Times New Roman"/>
                <w:bCs/>
                <w:sz w:val="19"/>
                <w:szCs w:val="19"/>
                <w:lang w:eastAsia="pt-BR"/>
              </w:rPr>
              <w:lastRenderedPageBreak/>
              <w:t xml:space="preserve">derrubar o bem de patrimônio histórico sem autorização judicial, sendo, por fim, </w:t>
            </w:r>
            <w:r w:rsidR="0047155B" w:rsidRPr="00C1354D">
              <w:rPr>
                <w:rFonts w:ascii="Book Antiqua" w:eastAsia="Times New Roman" w:hAnsi="Book Antiqua" w:cs="Times New Roman"/>
                <w:bCs/>
                <w:sz w:val="19"/>
                <w:szCs w:val="19"/>
                <w:lang w:eastAsia="pt-BR"/>
              </w:rPr>
              <w:t>tal</w:t>
            </w:r>
            <w:r w:rsidRPr="00C1354D">
              <w:rPr>
                <w:rFonts w:ascii="Book Antiqua" w:eastAsia="Times New Roman" w:hAnsi="Book Antiqua" w:cs="Times New Roman"/>
                <w:bCs/>
                <w:sz w:val="19"/>
                <w:szCs w:val="19"/>
                <w:lang w:eastAsia="pt-BR"/>
              </w:rPr>
              <w:t xml:space="preserve"> conduta típica e assim considerada na lei de crime ambiental.</w:t>
            </w:r>
          </w:p>
        </w:tc>
      </w:tr>
    </w:tbl>
    <w:p w14:paraId="06A69A93" w14:textId="7EC04DBA" w:rsidR="00687F49" w:rsidRPr="001308CA" w:rsidRDefault="00322EFC" w:rsidP="00687F4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lastRenderedPageBreak/>
        <w:t>II - arquivo, registro, museu, biblioteca, pinacoteca, instalação científica ou similar protegido por lei, ato administrativo ou decisão judicial</w:t>
      </w:r>
      <w:r w:rsidRPr="001308CA">
        <w:rPr>
          <w:rFonts w:ascii="Book Antiqua" w:eastAsia="Times New Roman" w:hAnsi="Book Antiqua" w:cs="Times New Roman"/>
          <w:sz w:val="18"/>
          <w:szCs w:val="18"/>
          <w:lang w:eastAsia="pt-BR"/>
        </w:rPr>
        <w:t>:</w:t>
      </w:r>
      <w:r w:rsidR="00AB0A41" w:rsidRPr="001308CA">
        <w:rPr>
          <w:rFonts w:ascii="Book Antiqua" w:eastAsia="Times New Roman" w:hAnsi="Book Antiqua" w:cs="Times New Roman"/>
          <w:sz w:val="18"/>
          <w:szCs w:val="18"/>
          <w:lang w:eastAsia="pt-BR"/>
        </w:rPr>
        <w:t xml:space="preserve"> </w:t>
      </w:r>
      <w:r w:rsidR="00AB0A41" w:rsidRPr="001308CA">
        <w:rPr>
          <w:rFonts w:ascii="Book Antiqua" w:eastAsia="Times New Roman" w:hAnsi="Book Antiqua" w:cs="Times New Roman"/>
          <w:b/>
          <w:bCs/>
          <w:color w:val="FF0000"/>
          <w:sz w:val="16"/>
          <w:szCs w:val="16"/>
          <w:u w:val="single"/>
          <w:lang w:eastAsia="pt-BR"/>
        </w:rPr>
        <w:t>(MPMG-2013)</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p>
    <w:p w14:paraId="4084B4D2" w14:textId="77777777" w:rsidR="00322EFC" w:rsidRPr="00C1354D" w:rsidRDefault="00687F49" w:rsidP="00687F4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 </w:t>
      </w:r>
      <w:r w:rsidR="00322EFC" w:rsidRPr="00C1354D">
        <w:rPr>
          <w:rFonts w:ascii="Book Antiqua" w:eastAsia="Times New Roman" w:hAnsi="Book Antiqua" w:cs="Times New Roman"/>
          <w:sz w:val="19"/>
          <w:szCs w:val="19"/>
          <w:lang w:eastAsia="pt-BR"/>
        </w:rPr>
        <w:t>Pena - reclusão, de um a três anos, e multa.</w:t>
      </w:r>
    </w:p>
    <w:p w14:paraId="3E19B7B4" w14:textId="5F228D2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6" w:name="art62p"/>
      <w:bookmarkEnd w:id="186"/>
      <w:r w:rsidRPr="00AB0A41">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Se o crime </w:t>
      </w:r>
      <w:r w:rsidRPr="00AB0A41">
        <w:rPr>
          <w:rFonts w:ascii="Book Antiqua" w:eastAsia="Times New Roman" w:hAnsi="Book Antiqua" w:cs="Times New Roman"/>
          <w:b/>
          <w:bCs/>
          <w:caps/>
          <w:sz w:val="19"/>
          <w:szCs w:val="19"/>
          <w:highlight w:val="green"/>
          <w:lang w:eastAsia="pt-BR"/>
        </w:rPr>
        <w:t>for</w:t>
      </w:r>
      <w:r w:rsidRPr="00AB0A41">
        <w:rPr>
          <w:rFonts w:ascii="Book Antiqua" w:eastAsia="Times New Roman" w:hAnsi="Book Antiqua" w:cs="Times New Roman"/>
          <w:b/>
          <w:bCs/>
          <w:caps/>
          <w:sz w:val="19"/>
          <w:szCs w:val="19"/>
          <w:lang w:eastAsia="pt-BR"/>
        </w:rPr>
        <w:t xml:space="preserve"> </w:t>
      </w:r>
      <w:r w:rsidRPr="00AB0A41">
        <w:rPr>
          <w:rFonts w:ascii="Book Antiqua" w:eastAsia="Times New Roman" w:hAnsi="Book Antiqua" w:cs="Times New Roman"/>
          <w:b/>
          <w:bCs/>
          <w:caps/>
          <w:sz w:val="19"/>
          <w:szCs w:val="19"/>
          <w:shd w:val="clear" w:color="auto" w:fill="F7CAAC" w:themeFill="accent2" w:themeFillTint="66"/>
          <w:lang w:eastAsia="pt-BR"/>
        </w:rPr>
        <w:t>culposo</w:t>
      </w:r>
      <w:r w:rsidRPr="00C1354D">
        <w:rPr>
          <w:rFonts w:ascii="Book Antiqua" w:eastAsia="Times New Roman" w:hAnsi="Book Antiqua" w:cs="Times New Roman"/>
          <w:sz w:val="19"/>
          <w:szCs w:val="19"/>
          <w:lang w:eastAsia="pt-BR"/>
        </w:rPr>
        <w:t>, a pena é de seis meses a um ano de detenção, sem prejuízo da multa</w:t>
      </w:r>
      <w:r w:rsidRPr="001308CA">
        <w:rPr>
          <w:rFonts w:ascii="Book Antiqua" w:eastAsia="Times New Roman" w:hAnsi="Book Antiqua" w:cs="Times New Roman"/>
          <w:sz w:val="18"/>
          <w:szCs w:val="18"/>
          <w:lang w:eastAsia="pt-BR"/>
        </w:rPr>
        <w:t>.</w:t>
      </w:r>
      <w:r w:rsidR="00AB0A41" w:rsidRPr="001308CA">
        <w:rPr>
          <w:rFonts w:ascii="Book Antiqua" w:eastAsia="Times New Roman" w:hAnsi="Book Antiqua" w:cs="Times New Roman"/>
          <w:sz w:val="18"/>
          <w:szCs w:val="18"/>
          <w:lang w:eastAsia="pt-BR"/>
        </w:rPr>
        <w:t xml:space="preserve"> </w:t>
      </w:r>
      <w:r w:rsidR="00AB0A41" w:rsidRPr="001308CA">
        <w:rPr>
          <w:rFonts w:ascii="Book Antiqua" w:eastAsia="Times New Roman" w:hAnsi="Book Antiqua" w:cs="Times New Roman"/>
          <w:b/>
          <w:bCs/>
          <w:color w:val="FF0000"/>
          <w:sz w:val="16"/>
          <w:szCs w:val="16"/>
          <w:u w:val="single"/>
          <w:lang w:eastAsia="pt-BR"/>
        </w:rPr>
        <w:t>(MPMG-2013)</w:t>
      </w:r>
      <w:r w:rsidR="00AD738B" w:rsidRPr="001308CA">
        <w:rPr>
          <w:rFonts w:ascii="Book Antiqua" w:eastAsia="Times New Roman" w:hAnsi="Book Antiqua" w:cs="Times New Roman"/>
          <w:b/>
          <w:bCs/>
          <w:color w:val="FF0000"/>
          <w:sz w:val="16"/>
          <w:szCs w:val="16"/>
          <w:lang w:eastAsia="pt-BR"/>
        </w:rPr>
        <w:t xml:space="preserve"> </w:t>
      </w:r>
      <w:r w:rsidR="00AD738B" w:rsidRPr="001308CA">
        <w:rPr>
          <w:rFonts w:ascii="Book Antiqua" w:eastAsia="Times New Roman" w:hAnsi="Book Antiqua" w:cs="Times New Roman"/>
          <w:b/>
          <w:color w:val="FF0000"/>
          <w:sz w:val="16"/>
          <w:szCs w:val="16"/>
          <w:u w:val="single"/>
          <w:lang w:eastAsia="pt-BR"/>
        </w:rPr>
        <w:t>(MPPR-2017)</w:t>
      </w:r>
    </w:p>
    <w:p w14:paraId="7BA93EF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7" w:name="art63"/>
      <w:bookmarkEnd w:id="187"/>
      <w:r w:rsidRPr="00C1354D">
        <w:rPr>
          <w:rFonts w:ascii="Book Antiqua" w:eastAsia="Times New Roman" w:hAnsi="Book Antiqua" w:cs="Times New Roman"/>
          <w:sz w:val="19"/>
          <w:szCs w:val="19"/>
          <w:lang w:eastAsia="pt-BR"/>
        </w:rPr>
        <w:t>Art. 63. Alterar o aspecto ou estrutura de edificação ou local especialmente protegido por lei, ato administrativo ou decisão judicial, em razão de seu valor paisagístico, ecológico, turístico, artístico, histórico, cultural, religioso, arqueológico, etnográfico ou monumental, sem autorização da autoridade competente ou em desacordo com a concedida:</w:t>
      </w:r>
    </w:p>
    <w:p w14:paraId="26E0997D" w14:textId="29A0950D"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reclusão, de um a três anos, e multa.</w:t>
      </w:r>
    </w:p>
    <w:p w14:paraId="116D26A8" w14:textId="02BE908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88" w:name="art64"/>
      <w:bookmarkEnd w:id="188"/>
      <w:r w:rsidRPr="00C1354D">
        <w:rPr>
          <w:rFonts w:ascii="Book Antiqua" w:eastAsia="Times New Roman" w:hAnsi="Book Antiqua" w:cs="Times New Roman"/>
          <w:b/>
          <w:sz w:val="19"/>
          <w:szCs w:val="19"/>
          <w:highlight w:val="magenta"/>
          <w:lang w:eastAsia="pt-BR"/>
        </w:rPr>
        <w:t>Art. 64</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Promover construção em solo não edificável, ou no seu entorno, assim considerado em razão de seu valor paisagístico, ecológico, artístico, turístico, histórico, cultural, religioso, arqueológico, etnográfico ou monumental, sem autorização da autoridade competente ou em desacordo com a concedida</w:t>
      </w:r>
      <w:r w:rsidRPr="001308CA">
        <w:rPr>
          <w:rFonts w:ascii="Book Antiqua" w:eastAsia="Times New Roman" w:hAnsi="Book Antiqua" w:cs="Times New Roman"/>
          <w:b/>
          <w:sz w:val="18"/>
          <w:szCs w:val="18"/>
          <w:lang w:eastAsia="pt-BR"/>
        </w:rPr>
        <w:t>:</w:t>
      </w:r>
      <w:r w:rsidR="005C7826" w:rsidRPr="001308CA">
        <w:rPr>
          <w:rFonts w:ascii="Book Antiqua" w:eastAsia="Times New Roman" w:hAnsi="Book Antiqua" w:cs="Times New Roman"/>
          <w:b/>
          <w:sz w:val="18"/>
          <w:szCs w:val="18"/>
          <w:lang w:eastAsia="pt-BR"/>
        </w:rPr>
        <w:t xml:space="preserve"> </w:t>
      </w:r>
      <w:r w:rsidR="005C7826" w:rsidRPr="001308CA">
        <w:rPr>
          <w:rFonts w:ascii="Book Antiqua" w:eastAsia="Times New Roman" w:hAnsi="Book Antiqua" w:cs="Times New Roman"/>
          <w:b/>
          <w:color w:val="FF0000"/>
          <w:sz w:val="16"/>
          <w:szCs w:val="16"/>
          <w:u w:val="single"/>
          <w:lang w:eastAsia="pt-BR"/>
        </w:rPr>
        <w:t>(TJMS-2008)</w:t>
      </w:r>
      <w:r w:rsidR="002E2B2F" w:rsidRPr="001308CA">
        <w:rPr>
          <w:rFonts w:ascii="Book Antiqua" w:eastAsia="Times New Roman" w:hAnsi="Book Antiqua" w:cs="Times New Roman"/>
          <w:b/>
          <w:color w:val="FF0000"/>
          <w:sz w:val="16"/>
          <w:szCs w:val="16"/>
          <w:lang w:eastAsia="pt-BR"/>
        </w:rPr>
        <w:t xml:space="preserve"> </w:t>
      </w:r>
      <w:bookmarkStart w:id="189" w:name="_Hlk60919548"/>
      <w:r w:rsidR="002E2B2F" w:rsidRPr="001308CA">
        <w:rPr>
          <w:rFonts w:ascii="Book Antiqua" w:eastAsia="Times New Roman" w:hAnsi="Book Antiqua" w:cs="Times New Roman"/>
          <w:b/>
          <w:color w:val="FF0000"/>
          <w:sz w:val="16"/>
          <w:szCs w:val="16"/>
          <w:u w:val="single"/>
          <w:lang w:eastAsia="pt-BR"/>
        </w:rPr>
        <w:t>(MPSE-2010)</w:t>
      </w:r>
      <w:bookmarkEnd w:id="189"/>
      <w:r w:rsidR="001F1C8A" w:rsidRPr="001308CA">
        <w:rPr>
          <w:rFonts w:ascii="Book Antiqua" w:eastAsia="Times New Roman" w:hAnsi="Book Antiqua" w:cs="Times New Roman"/>
          <w:b/>
          <w:color w:val="FF0000"/>
          <w:sz w:val="16"/>
          <w:szCs w:val="16"/>
          <w:lang w:eastAsia="pt-BR"/>
        </w:rPr>
        <w:t xml:space="preserve"> </w:t>
      </w:r>
      <w:r w:rsidR="001F1C8A" w:rsidRPr="001308CA">
        <w:rPr>
          <w:rFonts w:ascii="Book Antiqua" w:eastAsia="Times New Roman" w:hAnsi="Book Antiqua" w:cs="Times New Roman"/>
          <w:b/>
          <w:color w:val="FF0000"/>
          <w:sz w:val="16"/>
          <w:szCs w:val="16"/>
          <w:u w:val="single"/>
          <w:lang w:eastAsia="pt-BR"/>
        </w:rPr>
        <w:t>(MPAP-2021)</w:t>
      </w:r>
      <w:r w:rsidR="009564A1" w:rsidRPr="001308CA">
        <w:rPr>
          <w:rFonts w:ascii="Book Antiqua" w:eastAsia="Times New Roman" w:hAnsi="Book Antiqua" w:cs="Times New Roman"/>
          <w:b/>
          <w:color w:val="FF0000"/>
          <w:sz w:val="16"/>
          <w:szCs w:val="16"/>
          <w:lang w:eastAsia="pt-BR"/>
        </w:rPr>
        <w:t xml:space="preserve"> </w:t>
      </w:r>
      <w:r w:rsidR="009564A1" w:rsidRPr="001308CA">
        <w:rPr>
          <w:rFonts w:ascii="Book Antiqua" w:eastAsia="Times New Roman" w:hAnsi="Book Antiqua" w:cs="Times New Roman"/>
          <w:b/>
          <w:color w:val="FF0000"/>
          <w:sz w:val="16"/>
          <w:szCs w:val="16"/>
          <w:u w:val="single"/>
          <w:lang w:eastAsia="pt-BR"/>
        </w:rPr>
        <w:t>(MPDFT-2021)</w:t>
      </w:r>
    </w:p>
    <w:p w14:paraId="2370B122" w14:textId="173B36C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b/>
          <w:sz w:val="19"/>
          <w:szCs w:val="19"/>
          <w:highlight w:val="magenta"/>
          <w:lang w:eastAsia="pt-BR"/>
        </w:rPr>
        <w:t>Pena</w:t>
      </w:r>
      <w:r w:rsidRPr="00C1354D">
        <w:rPr>
          <w:rFonts w:ascii="Book Antiqua" w:eastAsia="Times New Roman" w:hAnsi="Book Antiqua" w:cs="Times New Roman"/>
          <w:b/>
          <w:sz w:val="19"/>
          <w:szCs w:val="19"/>
          <w:lang w:eastAsia="pt-BR"/>
        </w:rPr>
        <w:t xml:space="preserve"> - detenção, de seis meses a um ano, e multa</w:t>
      </w:r>
      <w:r w:rsidRPr="001308CA">
        <w:rPr>
          <w:rFonts w:ascii="Book Antiqua" w:eastAsia="Times New Roman" w:hAnsi="Book Antiqua" w:cs="Times New Roman"/>
          <w:sz w:val="18"/>
          <w:szCs w:val="18"/>
          <w:lang w:eastAsia="pt-BR"/>
        </w:rPr>
        <w:t>.</w:t>
      </w:r>
      <w:r w:rsidR="006647BC" w:rsidRPr="001308CA">
        <w:rPr>
          <w:rFonts w:ascii="Book Antiqua" w:eastAsia="Times New Roman" w:hAnsi="Book Antiqua" w:cs="Times New Roman"/>
          <w:sz w:val="18"/>
          <w:szCs w:val="18"/>
          <w:lang w:eastAsia="pt-BR"/>
        </w:rPr>
        <w:t xml:space="preserve"> </w:t>
      </w:r>
      <w:r w:rsidR="005C7826" w:rsidRPr="001308CA">
        <w:rPr>
          <w:rFonts w:ascii="Book Antiqua" w:eastAsia="Times New Roman" w:hAnsi="Book Antiqua" w:cs="Times New Roman"/>
          <w:b/>
          <w:color w:val="FF0000"/>
          <w:sz w:val="16"/>
          <w:szCs w:val="16"/>
          <w:u w:val="single"/>
          <w:lang w:eastAsia="pt-BR"/>
        </w:rPr>
        <w:t>(TJMS-2008)</w:t>
      </w:r>
    </w:p>
    <w:tbl>
      <w:tblPr>
        <w:tblStyle w:val="Tabelacomgrade"/>
        <w:tblW w:w="0" w:type="auto"/>
        <w:shd w:val="clear" w:color="auto" w:fill="CCFFFF"/>
        <w:tblLook w:val="04A0" w:firstRow="1" w:lastRow="0" w:firstColumn="1" w:lastColumn="0" w:noHBand="0" w:noVBand="1"/>
      </w:tblPr>
      <w:tblGrid>
        <w:gridCol w:w="8494"/>
      </w:tblGrid>
      <w:tr w:rsidR="009564A1" w:rsidRPr="00C1354D" w14:paraId="099BA080" w14:textId="77777777" w:rsidTr="001F13F7">
        <w:tc>
          <w:tcPr>
            <w:tcW w:w="8494" w:type="dxa"/>
            <w:shd w:val="clear" w:color="auto" w:fill="CCFFFF"/>
          </w:tcPr>
          <w:p w14:paraId="356610ED" w14:textId="72AAFD1A" w:rsidR="009564A1" w:rsidRDefault="009564A1" w:rsidP="009564A1">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F22DB6">
              <w:rPr>
                <w:rFonts w:ascii="Book Antiqua" w:eastAsia="Times New Roman" w:hAnsi="Book Antiqua" w:cs="Times New Roman"/>
                <w:b/>
                <w:i/>
                <w:color w:val="FF0000"/>
                <w:sz w:val="19"/>
                <w:szCs w:val="19"/>
                <w:lang w:eastAsia="pt-BR"/>
              </w:rPr>
              <w:t>: #</w:t>
            </w:r>
            <w:r w:rsidR="00F22DB6" w:rsidRPr="00F22DB6">
              <w:rPr>
                <w:rFonts w:ascii="Book Antiqua" w:eastAsia="Times New Roman" w:hAnsi="Book Antiqua" w:cs="Times New Roman"/>
                <w:b/>
                <w:i/>
                <w:color w:val="FF0000"/>
                <w:sz w:val="19"/>
                <w:szCs w:val="19"/>
                <w:highlight w:val="green"/>
                <w:lang w:eastAsia="pt-BR"/>
              </w:rPr>
              <w:t>DPEAM-2021</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CESPE</w:t>
            </w:r>
            <w:r w:rsidR="00F22DB6">
              <w:rPr>
                <w:rFonts w:ascii="Book Antiqua" w:eastAsia="Times New Roman" w:hAnsi="Book Antiqua" w:cs="Times New Roman"/>
                <w:b/>
                <w:i/>
                <w:color w:val="FF0000"/>
                <w:sz w:val="19"/>
                <w:szCs w:val="19"/>
                <w:lang w:eastAsia="pt-BR"/>
              </w:rPr>
              <w:t>: #</w:t>
            </w:r>
            <w:r w:rsidR="00F22DB6" w:rsidRPr="00F22DB6">
              <w:rPr>
                <w:rFonts w:ascii="Book Antiqua" w:eastAsia="Times New Roman" w:hAnsi="Book Antiqua" w:cs="Times New Roman"/>
                <w:b/>
                <w:i/>
                <w:color w:val="FF0000"/>
                <w:sz w:val="19"/>
                <w:szCs w:val="19"/>
                <w:highlight w:val="green"/>
                <w:lang w:eastAsia="pt-BR"/>
              </w:rPr>
              <w:t>FCC</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i/>
                <w:iCs/>
                <w:sz w:val="19"/>
                <w:szCs w:val="19"/>
                <w:u w:val="single"/>
                <w:lang w:eastAsia="pt-BR"/>
              </w:rPr>
              <w:t>Construir uma casa em uma unidade de conservação: crime do art. 64 da Lei 9.605/98 (os delitos dos arts. 40 e 48 ficam absorvidos)</w:t>
            </w:r>
            <w:r>
              <w:rPr>
                <w:rFonts w:ascii="Book Antiqua" w:eastAsia="Times New Roman" w:hAnsi="Book Antiqua" w:cs="Times New Roman"/>
                <w:b/>
                <w:sz w:val="19"/>
                <w:szCs w:val="19"/>
                <w:lang w:eastAsia="pt-BR"/>
              </w:rPr>
              <w:t xml:space="preserve">: </w:t>
            </w:r>
          </w:p>
          <w:p w14:paraId="7DC533E4" w14:textId="26072D2E" w:rsidR="009564A1" w:rsidRPr="009564A1" w:rsidRDefault="009564A1" w:rsidP="009564A1">
            <w:pPr>
              <w:ind w:left="600"/>
              <w:jc w:val="both"/>
              <w:rPr>
                <w:rFonts w:ascii="Book Antiqua" w:eastAsia="Times New Roman" w:hAnsi="Book Antiqua" w:cs="Times New Roman"/>
                <w:b/>
                <w:sz w:val="19"/>
                <w:szCs w:val="19"/>
                <w:lang w:eastAsia="pt-BR"/>
              </w:rPr>
            </w:pPr>
            <w:r w:rsidRPr="009564A1">
              <w:rPr>
                <w:rFonts w:ascii="Book Antiqua" w:eastAsia="Times New Roman" w:hAnsi="Book Antiqua" w:cs="Times New Roman"/>
                <w:b/>
                <w:sz w:val="19"/>
                <w:szCs w:val="19"/>
                <w:shd w:val="clear" w:color="auto" w:fill="F7CAAC" w:themeFill="accent2" w:themeFillTint="66"/>
                <w:lang w:eastAsia="pt-BR"/>
              </w:rPr>
              <w:t>Absorção do delito do art. 40</w:t>
            </w:r>
            <w:r w:rsidR="000649B0">
              <w:rPr>
                <w:rStyle w:val="Refdenotaderodap"/>
                <w:rFonts w:ascii="Book Antiqua" w:eastAsia="Times New Roman" w:hAnsi="Book Antiqua" w:cs="Times New Roman"/>
                <w:b/>
                <w:sz w:val="19"/>
                <w:szCs w:val="19"/>
                <w:shd w:val="clear" w:color="auto" w:fill="F7CAAC" w:themeFill="accent2" w:themeFillTint="66"/>
                <w:lang w:eastAsia="pt-BR"/>
              </w:rPr>
              <w:footnoteReference w:id="17"/>
            </w:r>
            <w:r w:rsidRPr="009564A1">
              <w:rPr>
                <w:rFonts w:ascii="Book Antiqua" w:eastAsia="Times New Roman" w:hAnsi="Book Antiqua" w:cs="Times New Roman"/>
                <w:b/>
                <w:sz w:val="19"/>
                <w:szCs w:val="19"/>
                <w:shd w:val="clear" w:color="auto" w:fill="F7CAAC" w:themeFill="accent2" w:themeFillTint="66"/>
                <w:lang w:eastAsia="pt-BR"/>
              </w:rPr>
              <w:t xml:space="preserve"> pelo crime do art. 64 da Lei 9.605/98</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 xml:space="preserve">O </w:t>
            </w:r>
            <w:r w:rsidRPr="00F22DB6">
              <w:rPr>
                <w:rFonts w:ascii="Book Antiqua" w:eastAsia="Times New Roman" w:hAnsi="Book Antiqua" w:cs="Times New Roman"/>
                <w:b/>
                <w:sz w:val="19"/>
                <w:szCs w:val="19"/>
                <w:highlight w:val="yellow"/>
                <w:lang w:eastAsia="pt-BR"/>
              </w:rPr>
              <w:t>delito de causar dano em unidade de conservação</w:t>
            </w:r>
            <w:r w:rsidRPr="009564A1">
              <w:rPr>
                <w:rFonts w:ascii="Book Antiqua" w:eastAsia="Times New Roman" w:hAnsi="Book Antiqua" w:cs="Times New Roman"/>
                <w:b/>
                <w:sz w:val="19"/>
                <w:szCs w:val="19"/>
                <w:lang w:eastAsia="pt-BR"/>
              </w:rPr>
              <w:t xml:space="preserve"> (art. 40 da Lei 9.605/98) </w:t>
            </w:r>
            <w:r w:rsidRPr="00F22DB6">
              <w:rPr>
                <w:rFonts w:ascii="Book Antiqua" w:eastAsia="Times New Roman" w:hAnsi="Book Antiqua" w:cs="Times New Roman"/>
                <w:b/>
                <w:sz w:val="19"/>
                <w:szCs w:val="19"/>
                <w:highlight w:val="green"/>
                <w:lang w:eastAsia="pt-BR"/>
              </w:rPr>
              <w:t>pode ser absorvido</w:t>
            </w:r>
            <w:r w:rsidRPr="009564A1">
              <w:rPr>
                <w:rFonts w:ascii="Book Antiqua" w:eastAsia="Times New Roman" w:hAnsi="Book Antiqua" w:cs="Times New Roman"/>
                <w:b/>
                <w:sz w:val="19"/>
                <w:szCs w:val="19"/>
                <w:lang w:eastAsia="pt-BR"/>
              </w:rPr>
              <w:t xml:space="preserve"> pelo </w:t>
            </w:r>
            <w:r w:rsidRPr="00F22DB6">
              <w:rPr>
                <w:rFonts w:ascii="Book Antiqua" w:eastAsia="Times New Roman" w:hAnsi="Book Antiqua" w:cs="Times New Roman"/>
                <w:b/>
                <w:sz w:val="19"/>
                <w:szCs w:val="19"/>
                <w:highlight w:val="yellow"/>
                <w:lang w:eastAsia="pt-BR"/>
              </w:rPr>
              <w:t>delito de construir em solo</w:t>
            </w:r>
            <w:r w:rsidRPr="009564A1">
              <w:rPr>
                <w:rFonts w:ascii="Book Antiqua" w:eastAsia="Times New Roman" w:hAnsi="Book Antiqua" w:cs="Times New Roman"/>
                <w:b/>
                <w:sz w:val="19"/>
                <w:szCs w:val="19"/>
                <w:lang w:eastAsia="pt-BR"/>
              </w:rPr>
              <w:t xml:space="preserve"> que, </w:t>
            </w:r>
            <w:r w:rsidRPr="00F22DB6">
              <w:rPr>
                <w:rFonts w:ascii="Book Antiqua" w:eastAsia="Times New Roman" w:hAnsi="Book Antiqua" w:cs="Times New Roman"/>
                <w:b/>
                <w:sz w:val="19"/>
                <w:szCs w:val="19"/>
                <w:highlight w:val="yellow"/>
                <w:lang w:eastAsia="pt-BR"/>
              </w:rPr>
              <w:t>por seu valor ecológico</w:t>
            </w:r>
            <w:r w:rsidRPr="009564A1">
              <w:rPr>
                <w:rFonts w:ascii="Book Antiqua" w:eastAsia="Times New Roman" w:hAnsi="Book Antiqua" w:cs="Times New Roman"/>
                <w:b/>
                <w:sz w:val="19"/>
                <w:szCs w:val="19"/>
                <w:lang w:eastAsia="pt-BR"/>
              </w:rPr>
              <w:t xml:space="preserve">, </w:t>
            </w:r>
            <w:r w:rsidRPr="00F22DB6">
              <w:rPr>
                <w:rFonts w:ascii="Book Antiqua" w:eastAsia="Times New Roman" w:hAnsi="Book Antiqua" w:cs="Times New Roman"/>
                <w:b/>
                <w:sz w:val="19"/>
                <w:szCs w:val="19"/>
                <w:highlight w:val="green"/>
                <w:lang w:eastAsia="pt-BR"/>
              </w:rPr>
              <w:t>não é edificável</w:t>
            </w:r>
            <w:r w:rsidRPr="009564A1">
              <w:rPr>
                <w:rFonts w:ascii="Book Antiqua" w:eastAsia="Times New Roman" w:hAnsi="Book Antiqua" w:cs="Times New Roman"/>
                <w:b/>
                <w:sz w:val="19"/>
                <w:szCs w:val="19"/>
                <w:lang w:eastAsia="pt-BR"/>
              </w:rPr>
              <w:t xml:space="preserve"> (art. 64 da Lei 9.605/98).</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Para analisar a possibilidade de absorção do crime do art. 40 da Lei 9.605/98 pelo do art. 64, não é relevante a diversidade de bens jurídicos protegidos por cada tipo incriminador; tampouco impede a consunção o fato de que o crime absorvido tenha pena maior do que a do crime continente, como se vê na própria Súmula 17/STJ.</w:t>
            </w:r>
          </w:p>
          <w:p w14:paraId="1164B39B" w14:textId="77777777" w:rsidR="009564A1" w:rsidRPr="009564A1" w:rsidRDefault="009564A1" w:rsidP="009564A1">
            <w:pPr>
              <w:ind w:left="600"/>
              <w:jc w:val="both"/>
              <w:rPr>
                <w:rFonts w:ascii="Book Antiqua" w:eastAsia="Times New Roman" w:hAnsi="Book Antiqua" w:cs="Times New Roman"/>
                <w:b/>
                <w:sz w:val="19"/>
                <w:szCs w:val="19"/>
                <w:lang w:eastAsia="pt-BR"/>
              </w:rPr>
            </w:pPr>
          </w:p>
          <w:p w14:paraId="675C89FA" w14:textId="64489484" w:rsidR="009564A1" w:rsidRPr="009564A1" w:rsidRDefault="009564A1" w:rsidP="009564A1">
            <w:pPr>
              <w:ind w:left="600"/>
              <w:jc w:val="both"/>
              <w:rPr>
                <w:rFonts w:ascii="Book Antiqua" w:eastAsia="Times New Roman" w:hAnsi="Book Antiqua" w:cs="Times New Roman"/>
                <w:bCs/>
                <w:sz w:val="19"/>
                <w:szCs w:val="19"/>
                <w:lang w:eastAsia="pt-BR"/>
              </w:rPr>
            </w:pPr>
            <w:r w:rsidRPr="009564A1">
              <w:rPr>
                <w:rFonts w:ascii="Book Antiqua" w:eastAsia="Times New Roman" w:hAnsi="Book Antiqua" w:cs="Times New Roman"/>
                <w:b/>
                <w:sz w:val="19"/>
                <w:szCs w:val="19"/>
                <w:shd w:val="clear" w:color="auto" w:fill="F7CAAC" w:themeFill="accent2" w:themeFillTint="66"/>
                <w:lang w:eastAsia="pt-BR"/>
              </w:rPr>
              <w:t>Absorção do delito do art. 48</w:t>
            </w:r>
            <w:r w:rsidR="000649B0">
              <w:rPr>
                <w:rStyle w:val="Refdenotaderodap"/>
                <w:rFonts w:ascii="Book Antiqua" w:eastAsia="Times New Roman" w:hAnsi="Book Antiqua" w:cs="Times New Roman"/>
                <w:b/>
                <w:sz w:val="19"/>
                <w:szCs w:val="19"/>
                <w:shd w:val="clear" w:color="auto" w:fill="F7CAAC" w:themeFill="accent2" w:themeFillTint="66"/>
                <w:lang w:eastAsia="pt-BR"/>
              </w:rPr>
              <w:footnoteReference w:id="18"/>
            </w:r>
            <w:r w:rsidRPr="009564A1">
              <w:rPr>
                <w:rFonts w:ascii="Book Antiqua" w:eastAsia="Times New Roman" w:hAnsi="Book Antiqua" w:cs="Times New Roman"/>
                <w:b/>
                <w:sz w:val="19"/>
                <w:szCs w:val="19"/>
                <w:shd w:val="clear" w:color="auto" w:fill="F7CAAC" w:themeFill="accent2" w:themeFillTint="66"/>
                <w:lang w:eastAsia="pt-BR"/>
              </w:rPr>
              <w:t xml:space="preserve"> pelo crime do art. 64 da Lei 9.605/98</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 xml:space="preserve">A conduta do art. 48 da Lei 9.605/98 </w:t>
            </w:r>
            <w:r w:rsidRPr="001F1C8A">
              <w:rPr>
                <w:rFonts w:ascii="Book Antiqua" w:eastAsia="Times New Roman" w:hAnsi="Book Antiqua" w:cs="Times New Roman"/>
                <w:b/>
                <w:sz w:val="19"/>
                <w:szCs w:val="19"/>
                <w:highlight w:val="green"/>
                <w:lang w:eastAsia="pt-BR"/>
              </w:rPr>
              <w:t>é</w:t>
            </w:r>
            <w:r w:rsidRPr="009564A1">
              <w:rPr>
                <w:rFonts w:ascii="Book Antiqua" w:eastAsia="Times New Roman" w:hAnsi="Book Antiqua" w:cs="Times New Roman"/>
                <w:b/>
                <w:sz w:val="19"/>
                <w:szCs w:val="19"/>
                <w:lang w:eastAsia="pt-BR"/>
              </w:rPr>
              <w:t xml:space="preserve"> </w:t>
            </w:r>
            <w:r w:rsidRPr="001F1C8A">
              <w:rPr>
                <w:rFonts w:ascii="Book Antiqua" w:eastAsia="Times New Roman" w:hAnsi="Book Antiqua" w:cs="Times New Roman"/>
                <w:b/>
                <w:sz w:val="19"/>
                <w:szCs w:val="19"/>
                <w:highlight w:val="yellow"/>
                <w:lang w:eastAsia="pt-BR"/>
              </w:rPr>
              <w:t>mero pós-fato impunível do ato de construir em local não edificável</w:t>
            </w:r>
            <w:r w:rsidRPr="009564A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Afinal, com a própria existência da construção desejada e executada pelo agente - e à qual, portanto, se dirigia seu dolo -, é inevitável que fique impedida a regeneração da flora antes existente no mesmo lugar.</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Por isso, o princípio da consunção obsta a punição autônoma dos dois delitos.</w:t>
            </w:r>
          </w:p>
          <w:p w14:paraId="7B04B43E" w14:textId="00881502" w:rsidR="009564A1" w:rsidRDefault="009564A1" w:rsidP="009564A1">
            <w:pPr>
              <w:jc w:val="both"/>
              <w:rPr>
                <w:rFonts w:ascii="Book Antiqua" w:eastAsia="Times New Roman" w:hAnsi="Book Antiqua" w:cs="Times New Roman"/>
                <w:b/>
                <w:sz w:val="19"/>
                <w:szCs w:val="19"/>
                <w:lang w:eastAsia="pt-BR"/>
              </w:rPr>
            </w:pPr>
            <w:r w:rsidRPr="009564A1">
              <w:rPr>
                <w:rFonts w:ascii="Book Antiqua" w:eastAsia="Times New Roman" w:hAnsi="Book Antiqua" w:cs="Times New Roman"/>
                <w:bCs/>
                <w:sz w:val="19"/>
                <w:szCs w:val="19"/>
                <w:lang w:eastAsia="pt-BR"/>
              </w:rPr>
              <w:t>STJ. 5ª T. REsp 1925717-SC, Rel. Min. Ribeiro Dantas, julgado em 25/05/21</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(Info 698).</w:t>
            </w:r>
          </w:p>
          <w:p w14:paraId="3F891A06" w14:textId="77777777" w:rsidR="009564A1" w:rsidRDefault="009564A1" w:rsidP="009564A1">
            <w:pPr>
              <w:jc w:val="both"/>
              <w:rPr>
                <w:rFonts w:ascii="Book Antiqua" w:eastAsia="Times New Roman" w:hAnsi="Book Antiqua" w:cs="Times New Roman"/>
                <w:b/>
                <w:i/>
                <w:color w:val="FF0000"/>
                <w:sz w:val="19"/>
                <w:szCs w:val="19"/>
                <w:lang w:eastAsia="pt-BR"/>
              </w:rPr>
            </w:pPr>
          </w:p>
          <w:p w14:paraId="5D83A463" w14:textId="688E773B" w:rsidR="009564A1" w:rsidRPr="009564A1" w:rsidRDefault="009564A1" w:rsidP="009564A1">
            <w:pPr>
              <w:jc w:val="both"/>
              <w:rPr>
                <w:rFonts w:ascii="Book Antiqua" w:eastAsia="Times New Roman" w:hAnsi="Book Antiqua" w:cs="Times New Roman"/>
                <w:bCs/>
                <w:i/>
                <w:color w:val="FF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MPAP-2021</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sidRPr="009564A1">
              <w:rPr>
                <w:rFonts w:ascii="Book Antiqua" w:hAnsi="Book Antiqua" w:cs="Times New Roman"/>
                <w:b/>
                <w:sz w:val="19"/>
                <w:szCs w:val="19"/>
              </w:rPr>
              <w:t xml:space="preserve"> Quando praticados no mesmo contexto fático, o delito de impedir a regeneração natural da flora (art. 48 da Lei 9.605/98) </w:t>
            </w:r>
            <w:r w:rsidRPr="001F1C8A">
              <w:rPr>
                <w:rFonts w:ascii="Book Antiqua" w:hAnsi="Book Antiqua" w:cs="Times New Roman"/>
                <w:b/>
                <w:sz w:val="19"/>
                <w:szCs w:val="19"/>
                <w:highlight w:val="green"/>
              </w:rPr>
              <w:t>configura</w:t>
            </w:r>
            <w:r w:rsidRPr="009564A1">
              <w:rPr>
                <w:rFonts w:ascii="Book Antiqua" w:hAnsi="Book Antiqua" w:cs="Times New Roman"/>
                <w:b/>
                <w:sz w:val="19"/>
                <w:szCs w:val="19"/>
              </w:rPr>
              <w:t xml:space="preserve"> </w:t>
            </w:r>
            <w:r w:rsidRPr="001F1C8A">
              <w:rPr>
                <w:rFonts w:ascii="Book Antiqua" w:hAnsi="Book Antiqua" w:cs="Times New Roman"/>
                <w:b/>
                <w:sz w:val="19"/>
                <w:szCs w:val="19"/>
                <w:shd w:val="clear" w:color="auto" w:fill="F7CAAC" w:themeFill="accent2" w:themeFillTint="66"/>
              </w:rPr>
              <w:t>pós-fato impunível</w:t>
            </w:r>
            <w:r w:rsidRPr="009564A1">
              <w:rPr>
                <w:rFonts w:ascii="Book Antiqua" w:hAnsi="Book Antiqua" w:cs="Times New Roman"/>
                <w:b/>
                <w:sz w:val="19"/>
                <w:szCs w:val="19"/>
              </w:rPr>
              <w:t xml:space="preserve"> </w:t>
            </w:r>
            <w:r w:rsidRPr="001F1C8A">
              <w:rPr>
                <w:rFonts w:ascii="Book Antiqua" w:hAnsi="Book Antiqua" w:cs="Times New Roman"/>
                <w:b/>
                <w:sz w:val="19"/>
                <w:szCs w:val="19"/>
                <w:highlight w:val="yellow"/>
              </w:rPr>
              <w:t>do delito de construção em área não edificável</w:t>
            </w:r>
            <w:r w:rsidRPr="009564A1">
              <w:rPr>
                <w:rFonts w:ascii="Book Antiqua" w:hAnsi="Book Antiqua" w:cs="Times New Roman"/>
                <w:b/>
                <w:sz w:val="19"/>
                <w:szCs w:val="19"/>
              </w:rPr>
              <w:t xml:space="preserve"> </w:t>
            </w:r>
            <w:r w:rsidRPr="001F1C8A">
              <w:rPr>
                <w:rFonts w:ascii="Book Antiqua" w:hAnsi="Book Antiqua" w:cs="Times New Roman"/>
                <w:b/>
                <w:sz w:val="19"/>
                <w:szCs w:val="19"/>
                <w:highlight w:val="green"/>
              </w:rPr>
              <w:t>sem a respectiva</w:t>
            </w:r>
            <w:r w:rsidRPr="009564A1">
              <w:rPr>
                <w:rFonts w:ascii="Book Antiqua" w:hAnsi="Book Antiqua" w:cs="Times New Roman"/>
                <w:b/>
                <w:sz w:val="19"/>
                <w:szCs w:val="19"/>
              </w:rPr>
              <w:t xml:space="preserve"> </w:t>
            </w:r>
            <w:r w:rsidRPr="001F1C8A">
              <w:rPr>
                <w:rFonts w:ascii="Book Antiqua" w:hAnsi="Book Antiqua" w:cs="Times New Roman"/>
                <w:b/>
                <w:sz w:val="19"/>
                <w:szCs w:val="19"/>
                <w:highlight w:val="yellow"/>
              </w:rPr>
              <w:t>licença ambiental</w:t>
            </w:r>
            <w:r w:rsidRPr="009564A1">
              <w:rPr>
                <w:rFonts w:ascii="Book Antiqua" w:hAnsi="Book Antiqua" w:cs="Times New Roman"/>
                <w:b/>
                <w:sz w:val="19"/>
                <w:szCs w:val="19"/>
              </w:rPr>
              <w:t xml:space="preserve"> (art. 64 da Lei 9.605/98).</w:t>
            </w:r>
            <w:r>
              <w:rPr>
                <w:rFonts w:ascii="Book Antiqua" w:hAnsi="Book Antiqua" w:cs="Times New Roman"/>
                <w:b/>
                <w:sz w:val="19"/>
                <w:szCs w:val="19"/>
              </w:rPr>
              <w:t xml:space="preserve"> </w:t>
            </w:r>
            <w:r w:rsidRPr="009564A1">
              <w:rPr>
                <w:rFonts w:ascii="Book Antiqua" w:hAnsi="Book Antiqua" w:cs="Times New Roman"/>
                <w:bCs/>
                <w:sz w:val="19"/>
                <w:szCs w:val="19"/>
              </w:rPr>
              <w:t xml:space="preserve">STJ. 6ª T. RHC 130.332/DF, Rel. Min. Nefi Cordeiro, </w:t>
            </w:r>
            <w:r>
              <w:rPr>
                <w:rFonts w:ascii="Book Antiqua" w:hAnsi="Book Antiqua" w:cs="Times New Roman"/>
                <w:bCs/>
                <w:sz w:val="19"/>
                <w:szCs w:val="19"/>
              </w:rPr>
              <w:t>j.</w:t>
            </w:r>
            <w:r w:rsidRPr="009564A1">
              <w:rPr>
                <w:rFonts w:ascii="Book Antiqua" w:hAnsi="Book Antiqua" w:cs="Times New Roman"/>
                <w:bCs/>
                <w:sz w:val="19"/>
                <w:szCs w:val="19"/>
              </w:rPr>
              <w:t xml:space="preserve"> 15/09/20.</w:t>
            </w:r>
          </w:p>
          <w:p w14:paraId="7BC85423" w14:textId="77777777" w:rsidR="009564A1" w:rsidRDefault="009564A1" w:rsidP="009564A1">
            <w:pPr>
              <w:jc w:val="both"/>
              <w:rPr>
                <w:rFonts w:ascii="Book Antiqua" w:eastAsia="Times New Roman" w:hAnsi="Book Antiqua" w:cs="Times New Roman"/>
                <w:b/>
                <w:i/>
                <w:color w:val="FF0000"/>
                <w:sz w:val="19"/>
                <w:szCs w:val="19"/>
                <w:lang w:eastAsia="pt-BR"/>
              </w:rPr>
            </w:pPr>
          </w:p>
          <w:p w14:paraId="1EE67177" w14:textId="0FC72B22" w:rsidR="009564A1" w:rsidRPr="009564A1" w:rsidRDefault="009564A1" w:rsidP="001F13F7">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hAnsi="Book Antiqua" w:cs="Times New Roman"/>
                <w:b/>
                <w:sz w:val="19"/>
                <w:szCs w:val="19"/>
              </w:rPr>
              <w:t>O crime de edificação proibida (art. 64 da Lei 9.605/98) absorve o crime de destruição de vegetação (art. 48 da mesma lei) quando a conduta do agente se realiza com o único intento de construir em local não edificável.</w:t>
            </w:r>
            <w:r>
              <w:rPr>
                <w:rFonts w:ascii="Book Antiqua" w:hAnsi="Book Antiqua" w:cs="Times New Roman"/>
                <w:b/>
                <w:sz w:val="19"/>
                <w:szCs w:val="19"/>
              </w:rPr>
              <w:t xml:space="preserve"> </w:t>
            </w:r>
            <w:r w:rsidRPr="009564A1">
              <w:rPr>
                <w:rFonts w:ascii="Book Antiqua" w:hAnsi="Book Antiqua" w:cs="Times New Roman"/>
                <w:bCs/>
                <w:sz w:val="19"/>
                <w:szCs w:val="19"/>
              </w:rPr>
              <w:t>STJ. 6ª T. REsp 1639723-PR, Rel. Min. Nefi Cordeiro, j</w:t>
            </w:r>
            <w:r>
              <w:rPr>
                <w:rFonts w:ascii="Book Antiqua" w:hAnsi="Book Antiqua" w:cs="Times New Roman"/>
                <w:bCs/>
                <w:sz w:val="19"/>
                <w:szCs w:val="19"/>
              </w:rPr>
              <w:t>.</w:t>
            </w:r>
            <w:r w:rsidRPr="009564A1">
              <w:rPr>
                <w:rFonts w:ascii="Book Antiqua" w:hAnsi="Book Antiqua" w:cs="Times New Roman"/>
                <w:bCs/>
                <w:sz w:val="19"/>
                <w:szCs w:val="19"/>
              </w:rPr>
              <w:t xml:space="preserve"> 7/2/17</w:t>
            </w:r>
            <w:r>
              <w:rPr>
                <w:rFonts w:ascii="Book Antiqua" w:hAnsi="Book Antiqua" w:cs="Times New Roman"/>
                <w:bCs/>
                <w:sz w:val="19"/>
                <w:szCs w:val="19"/>
              </w:rPr>
              <w:t xml:space="preserve"> </w:t>
            </w:r>
            <w:r w:rsidRPr="009564A1">
              <w:rPr>
                <w:rFonts w:ascii="Book Antiqua" w:hAnsi="Book Antiqua" w:cs="Times New Roman"/>
                <w:b/>
                <w:sz w:val="19"/>
                <w:szCs w:val="19"/>
              </w:rPr>
              <w:t>(Info 597).</w:t>
            </w:r>
          </w:p>
        </w:tc>
      </w:tr>
    </w:tbl>
    <w:p w14:paraId="35481E5F" w14:textId="7C40B13E" w:rsidR="00322EFC" w:rsidRPr="00A76EF7"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90" w:name="art65."/>
      <w:bookmarkStart w:id="191" w:name="art65"/>
      <w:bookmarkEnd w:id="190"/>
      <w:bookmarkEnd w:id="191"/>
      <w:r w:rsidRPr="00C1354D">
        <w:rPr>
          <w:rFonts w:ascii="Book Antiqua" w:eastAsia="Times New Roman" w:hAnsi="Book Antiqua" w:cs="Times New Roman"/>
          <w:b/>
          <w:color w:val="000000"/>
          <w:sz w:val="19"/>
          <w:szCs w:val="19"/>
          <w:highlight w:val="magenta"/>
          <w:lang w:eastAsia="pt-BR"/>
        </w:rPr>
        <w:lastRenderedPageBreak/>
        <w:t>Art. 65</w:t>
      </w:r>
      <w:r w:rsidRPr="00C1354D">
        <w:rPr>
          <w:rFonts w:ascii="Book Antiqua" w:eastAsia="Times New Roman" w:hAnsi="Book Antiqua" w:cs="Times New Roman"/>
          <w:color w:val="000000"/>
          <w:sz w:val="19"/>
          <w:szCs w:val="19"/>
          <w:lang w:eastAsia="pt-BR"/>
        </w:rPr>
        <w:t xml:space="preserve">.  </w:t>
      </w:r>
      <w:r w:rsidRPr="00D90495">
        <w:rPr>
          <w:rFonts w:ascii="Book Antiqua" w:eastAsia="Times New Roman" w:hAnsi="Book Antiqua" w:cs="Times New Roman"/>
          <w:b/>
          <w:caps/>
          <w:color w:val="000000"/>
          <w:sz w:val="19"/>
          <w:szCs w:val="19"/>
          <w:highlight w:val="green"/>
          <w:lang w:eastAsia="pt-BR"/>
        </w:rPr>
        <w:t>Pichar</w:t>
      </w:r>
      <w:r w:rsidRPr="00D90495">
        <w:rPr>
          <w:rFonts w:ascii="Book Antiqua" w:eastAsia="Times New Roman" w:hAnsi="Book Antiqua" w:cs="Times New Roman"/>
          <w:b/>
          <w:color w:val="000000"/>
          <w:sz w:val="19"/>
          <w:szCs w:val="19"/>
          <w:lang w:eastAsia="pt-BR"/>
        </w:rPr>
        <w:t xml:space="preserve"> ou </w:t>
      </w:r>
      <w:r w:rsidRPr="00D90495">
        <w:rPr>
          <w:rFonts w:ascii="Book Antiqua" w:eastAsia="Times New Roman" w:hAnsi="Book Antiqua" w:cs="Times New Roman"/>
          <w:b/>
          <w:color w:val="000000"/>
          <w:sz w:val="19"/>
          <w:szCs w:val="19"/>
          <w:highlight w:val="yellow"/>
          <w:lang w:eastAsia="pt-BR"/>
        </w:rPr>
        <w:t>por outro meio</w:t>
      </w:r>
      <w:r w:rsidRPr="00D90495">
        <w:rPr>
          <w:rFonts w:ascii="Book Antiqua" w:eastAsia="Times New Roman" w:hAnsi="Book Antiqua" w:cs="Times New Roman"/>
          <w:b/>
          <w:color w:val="000000"/>
          <w:sz w:val="19"/>
          <w:szCs w:val="19"/>
          <w:lang w:eastAsia="pt-BR"/>
        </w:rPr>
        <w:t xml:space="preserve"> </w:t>
      </w:r>
      <w:r w:rsidRPr="00D90495">
        <w:rPr>
          <w:rFonts w:ascii="Book Antiqua" w:eastAsia="Times New Roman" w:hAnsi="Book Antiqua" w:cs="Times New Roman"/>
          <w:b/>
          <w:caps/>
          <w:color w:val="000000"/>
          <w:sz w:val="19"/>
          <w:szCs w:val="19"/>
          <w:highlight w:val="green"/>
          <w:lang w:eastAsia="pt-BR"/>
        </w:rPr>
        <w:t>conspurcar</w:t>
      </w:r>
      <w:r w:rsidRPr="00D90495">
        <w:rPr>
          <w:rFonts w:ascii="Book Antiqua" w:eastAsia="Times New Roman" w:hAnsi="Book Antiqua" w:cs="Times New Roman"/>
          <w:b/>
          <w:color w:val="000000"/>
          <w:sz w:val="19"/>
          <w:szCs w:val="19"/>
          <w:lang w:eastAsia="pt-BR"/>
        </w:rPr>
        <w:t xml:space="preserve"> </w:t>
      </w:r>
      <w:r w:rsidRPr="00D90495">
        <w:rPr>
          <w:rFonts w:ascii="Book Antiqua" w:eastAsia="Times New Roman" w:hAnsi="Book Antiqua" w:cs="Times New Roman"/>
          <w:b/>
          <w:color w:val="000000"/>
          <w:sz w:val="19"/>
          <w:szCs w:val="19"/>
          <w:highlight w:val="cyan"/>
          <w:lang w:eastAsia="pt-BR"/>
        </w:rPr>
        <w:t>edificação</w:t>
      </w:r>
      <w:r w:rsidRPr="00D90495">
        <w:rPr>
          <w:rFonts w:ascii="Book Antiqua" w:eastAsia="Times New Roman" w:hAnsi="Book Antiqua" w:cs="Times New Roman"/>
          <w:b/>
          <w:color w:val="000000"/>
          <w:sz w:val="19"/>
          <w:szCs w:val="19"/>
          <w:lang w:eastAsia="pt-BR"/>
        </w:rPr>
        <w:t xml:space="preserve"> ou </w:t>
      </w:r>
      <w:r w:rsidRPr="00D90495">
        <w:rPr>
          <w:rFonts w:ascii="Book Antiqua" w:eastAsia="Times New Roman" w:hAnsi="Book Antiqua" w:cs="Times New Roman"/>
          <w:b/>
          <w:color w:val="000000"/>
          <w:sz w:val="19"/>
          <w:szCs w:val="19"/>
          <w:highlight w:val="cyan"/>
          <w:lang w:eastAsia="pt-BR"/>
        </w:rPr>
        <w:t>monumento</w:t>
      </w:r>
      <w:r w:rsidRPr="00C1354D">
        <w:rPr>
          <w:rFonts w:ascii="Book Antiqua" w:eastAsia="Times New Roman" w:hAnsi="Book Antiqua" w:cs="Times New Roman"/>
          <w:b/>
          <w:color w:val="000000"/>
          <w:sz w:val="19"/>
          <w:szCs w:val="19"/>
          <w:highlight w:val="cyan"/>
          <w:lang w:eastAsia="pt-BR"/>
        </w:rPr>
        <w:t xml:space="preserve"> urbano</w:t>
      </w:r>
      <w:r w:rsidRPr="001308CA">
        <w:rPr>
          <w:rFonts w:ascii="Book Antiqua" w:eastAsia="Times New Roman" w:hAnsi="Book Antiqua" w:cs="Times New Roman"/>
          <w:color w:val="000000"/>
          <w:sz w:val="18"/>
          <w:szCs w:val="18"/>
          <w:lang w:eastAsia="pt-BR"/>
        </w:rPr>
        <w:t>: </w:t>
      </w:r>
      <w:hyperlink r:id="rId47" w:anchor="art6" w:history="1">
        <w:r w:rsidRPr="001308CA">
          <w:rPr>
            <w:rFonts w:ascii="Book Antiqua" w:eastAsia="Times New Roman" w:hAnsi="Book Antiqua" w:cs="Times New Roman"/>
            <w:color w:val="0000FF"/>
            <w:sz w:val="16"/>
            <w:szCs w:val="16"/>
            <w:u w:val="single"/>
            <w:lang w:eastAsia="pt-BR"/>
          </w:rPr>
          <w:t>(Redação dada pela Lei nº 12.408, de 2011)</w:t>
        </w:r>
      </w:hyperlink>
      <w:r w:rsidR="00A26A49" w:rsidRPr="001308CA">
        <w:rPr>
          <w:rFonts w:ascii="Book Antiqua" w:eastAsia="Times New Roman" w:hAnsi="Book Antiqua" w:cs="Times New Roman"/>
          <w:color w:val="0000FF"/>
          <w:sz w:val="16"/>
          <w:szCs w:val="16"/>
          <w:lang w:eastAsia="pt-BR"/>
        </w:rPr>
        <w:t xml:space="preserve"> </w:t>
      </w:r>
      <w:r w:rsidR="00A26A49" w:rsidRPr="001308CA">
        <w:rPr>
          <w:rFonts w:ascii="Book Antiqua" w:eastAsia="Times New Roman" w:hAnsi="Book Antiqua" w:cs="Times New Roman"/>
          <w:b/>
          <w:color w:val="FF0000"/>
          <w:sz w:val="16"/>
          <w:szCs w:val="16"/>
          <w:u w:val="single"/>
          <w:lang w:eastAsia="pt-BR"/>
        </w:rPr>
        <w:t>(TJGO-2009)</w:t>
      </w:r>
      <w:r w:rsidR="0072657E" w:rsidRPr="001308CA">
        <w:rPr>
          <w:rFonts w:ascii="Book Antiqua" w:eastAsia="Times New Roman" w:hAnsi="Book Antiqua" w:cs="Times New Roman"/>
          <w:b/>
          <w:color w:val="FF0000"/>
          <w:sz w:val="16"/>
          <w:szCs w:val="16"/>
          <w:lang w:eastAsia="pt-BR"/>
        </w:rPr>
        <w:t xml:space="preserve"> </w:t>
      </w:r>
      <w:r w:rsidR="0072657E" w:rsidRPr="001308CA">
        <w:rPr>
          <w:rFonts w:ascii="Book Antiqua" w:eastAsia="Times New Roman" w:hAnsi="Book Antiqua" w:cs="Times New Roman"/>
          <w:b/>
          <w:color w:val="FF0000"/>
          <w:sz w:val="16"/>
          <w:szCs w:val="16"/>
          <w:u w:val="single"/>
          <w:lang w:eastAsia="pt-BR"/>
        </w:rPr>
        <w:t>(PCPA-2009)</w:t>
      </w:r>
      <w:r w:rsidR="009C3339" w:rsidRPr="001308CA">
        <w:rPr>
          <w:rFonts w:ascii="Book Antiqua" w:eastAsia="Times New Roman" w:hAnsi="Book Antiqua" w:cs="Times New Roman"/>
          <w:b/>
          <w:color w:val="FF0000"/>
          <w:sz w:val="16"/>
          <w:szCs w:val="16"/>
          <w:lang w:eastAsia="pt-BR"/>
        </w:rPr>
        <w:t xml:space="preserve"> </w:t>
      </w:r>
      <w:r w:rsidR="009C3339" w:rsidRPr="001308CA">
        <w:rPr>
          <w:rFonts w:ascii="Book Antiqua" w:eastAsia="Times New Roman" w:hAnsi="Book Antiqua" w:cs="Times New Roman"/>
          <w:b/>
          <w:color w:val="FF0000"/>
          <w:sz w:val="16"/>
          <w:szCs w:val="16"/>
          <w:u w:val="single"/>
          <w:lang w:eastAsia="pt-BR"/>
        </w:rPr>
        <w:t>(TRF4-2012)</w:t>
      </w:r>
      <w:r w:rsidR="002F7889" w:rsidRPr="001308CA">
        <w:rPr>
          <w:rFonts w:ascii="Book Antiqua" w:eastAsia="Times New Roman" w:hAnsi="Book Antiqua" w:cs="Times New Roman"/>
          <w:b/>
          <w:color w:val="FF0000"/>
          <w:sz w:val="16"/>
          <w:szCs w:val="16"/>
          <w:lang w:eastAsia="pt-BR"/>
        </w:rPr>
        <w:t xml:space="preserve"> </w:t>
      </w:r>
      <w:r w:rsidR="002F7889" w:rsidRPr="001308CA">
        <w:rPr>
          <w:rFonts w:ascii="Book Antiqua" w:eastAsia="Times New Roman" w:hAnsi="Book Antiqua" w:cs="Times New Roman"/>
          <w:b/>
          <w:bCs/>
          <w:color w:val="FF0000"/>
          <w:sz w:val="16"/>
          <w:szCs w:val="16"/>
          <w:u w:val="single"/>
          <w:lang w:eastAsia="pt-BR"/>
        </w:rPr>
        <w:t>(PCPE-2016)</w:t>
      </w:r>
      <w:r w:rsidR="00FA06F1" w:rsidRPr="001308CA">
        <w:rPr>
          <w:rFonts w:ascii="Book Antiqua" w:eastAsia="Times New Roman" w:hAnsi="Book Antiqua" w:cs="Times New Roman"/>
          <w:b/>
          <w:bCs/>
          <w:color w:val="FF0000"/>
          <w:sz w:val="16"/>
          <w:szCs w:val="16"/>
          <w:lang w:eastAsia="pt-BR"/>
        </w:rPr>
        <w:t xml:space="preserve"> </w:t>
      </w:r>
      <w:r w:rsidR="00FA06F1" w:rsidRPr="001308CA">
        <w:rPr>
          <w:rFonts w:ascii="Book Antiqua" w:eastAsia="Times New Roman" w:hAnsi="Book Antiqua" w:cs="Times New Roman"/>
          <w:b/>
          <w:bCs/>
          <w:color w:val="FF0000"/>
          <w:sz w:val="16"/>
          <w:szCs w:val="16"/>
          <w:u w:val="single"/>
          <w:lang w:eastAsia="pt-BR"/>
        </w:rPr>
        <w:t>(PCMS-2017)</w:t>
      </w:r>
      <w:r w:rsidR="00153A18" w:rsidRPr="001308CA">
        <w:rPr>
          <w:rFonts w:ascii="Book Antiqua" w:eastAsia="Times New Roman" w:hAnsi="Book Antiqua" w:cs="Times New Roman"/>
          <w:b/>
          <w:color w:val="FF0000"/>
          <w:sz w:val="16"/>
          <w:szCs w:val="16"/>
          <w:lang w:eastAsia="pt-BR"/>
        </w:rPr>
        <w:t xml:space="preserve"> </w:t>
      </w:r>
      <w:r w:rsidR="00153A18" w:rsidRPr="001308CA">
        <w:rPr>
          <w:rFonts w:ascii="Book Antiqua" w:eastAsia="Times New Roman" w:hAnsi="Book Antiqua" w:cs="Times New Roman"/>
          <w:b/>
          <w:color w:val="FF0000"/>
          <w:sz w:val="16"/>
          <w:szCs w:val="16"/>
          <w:u w:val="single"/>
          <w:lang w:eastAsia="pt-BR"/>
        </w:rPr>
        <w:t>(DPERS-2018)</w:t>
      </w:r>
      <w:r w:rsidR="00BF28CF" w:rsidRPr="001308CA">
        <w:rPr>
          <w:rFonts w:ascii="Book Antiqua" w:eastAsia="Times New Roman" w:hAnsi="Book Antiqua" w:cs="Times New Roman"/>
          <w:b/>
          <w:color w:val="FF0000"/>
          <w:sz w:val="16"/>
          <w:szCs w:val="16"/>
          <w:lang w:eastAsia="pt-BR"/>
        </w:rPr>
        <w:t xml:space="preserve"> </w:t>
      </w:r>
      <w:r w:rsidR="00BF28CF" w:rsidRPr="001308CA">
        <w:rPr>
          <w:rFonts w:ascii="Book Antiqua" w:eastAsia="Times New Roman" w:hAnsi="Book Antiqua" w:cs="Times New Roman"/>
          <w:b/>
          <w:bCs/>
          <w:color w:val="FF0000"/>
          <w:sz w:val="16"/>
          <w:szCs w:val="16"/>
          <w:u w:val="single"/>
          <w:lang w:eastAsia="pt-BR"/>
        </w:rPr>
        <w:t>(PCGO-2018)</w:t>
      </w:r>
      <w:r w:rsidR="00603895" w:rsidRPr="001308CA">
        <w:rPr>
          <w:rFonts w:ascii="Book Antiqua" w:eastAsia="Times New Roman" w:hAnsi="Book Antiqua" w:cs="Times New Roman"/>
          <w:b/>
          <w:color w:val="FF0000"/>
          <w:sz w:val="16"/>
          <w:szCs w:val="16"/>
          <w:lang w:eastAsia="pt-BR"/>
        </w:rPr>
        <w:t xml:space="preserve"> </w:t>
      </w:r>
      <w:bookmarkStart w:id="192" w:name="_Hlk101702684"/>
      <w:r w:rsidR="00603895" w:rsidRPr="001308CA">
        <w:rPr>
          <w:rFonts w:ascii="Book Antiqua" w:eastAsia="Times New Roman" w:hAnsi="Book Antiqua" w:cs="Times New Roman"/>
          <w:b/>
          <w:color w:val="FF0000"/>
          <w:sz w:val="16"/>
          <w:szCs w:val="16"/>
          <w:u w:val="single"/>
          <w:lang w:eastAsia="pt-BR"/>
        </w:rPr>
        <w:t>(PCRS-2018)</w:t>
      </w:r>
      <w:bookmarkEnd w:id="192"/>
      <w:r w:rsidR="00153A18" w:rsidRPr="001308CA">
        <w:rPr>
          <w:rFonts w:ascii="Book Antiqua" w:eastAsia="Times New Roman" w:hAnsi="Book Antiqua" w:cs="Times New Roman"/>
          <w:b/>
          <w:color w:val="FF0000"/>
          <w:sz w:val="16"/>
          <w:szCs w:val="16"/>
          <w:lang w:eastAsia="pt-BR"/>
        </w:rPr>
        <w:t xml:space="preserve"> </w:t>
      </w:r>
      <w:r w:rsidR="00153A18" w:rsidRPr="001308CA">
        <w:rPr>
          <w:rFonts w:ascii="Book Antiqua" w:eastAsia="Times New Roman" w:hAnsi="Book Antiqua" w:cs="Times New Roman"/>
          <w:b/>
          <w:color w:val="FF0000"/>
          <w:sz w:val="16"/>
          <w:szCs w:val="16"/>
          <w:u w:val="single"/>
          <w:lang w:eastAsia="pt-BR"/>
        </w:rPr>
        <w:t>(DPEDF-2019)</w:t>
      </w:r>
      <w:r w:rsidR="00DD12A7" w:rsidRPr="001308CA">
        <w:rPr>
          <w:rFonts w:ascii="Book Antiqua" w:eastAsia="Times New Roman" w:hAnsi="Book Antiqua" w:cs="Times New Roman"/>
          <w:b/>
          <w:color w:val="FF0000"/>
          <w:sz w:val="16"/>
          <w:szCs w:val="16"/>
          <w:lang w:eastAsia="pt-BR"/>
        </w:rPr>
        <w:t xml:space="preserve"> </w:t>
      </w:r>
      <w:r w:rsidR="00DD12A7" w:rsidRPr="001308CA">
        <w:rPr>
          <w:rFonts w:ascii="Book Antiqua" w:eastAsia="Times New Roman" w:hAnsi="Book Antiqua" w:cs="Times New Roman"/>
          <w:b/>
          <w:color w:val="FF0000"/>
          <w:sz w:val="16"/>
          <w:szCs w:val="16"/>
          <w:u w:val="single"/>
          <w:lang w:eastAsia="pt-BR"/>
        </w:rPr>
        <w:t>(PGM-Campo Grande/MS-2019)</w:t>
      </w:r>
      <w:r w:rsidR="00176071" w:rsidRPr="001308CA">
        <w:rPr>
          <w:rFonts w:ascii="Book Antiqua" w:eastAsia="Times New Roman" w:hAnsi="Book Antiqua" w:cs="Times New Roman"/>
          <w:b/>
          <w:color w:val="FF0000"/>
          <w:sz w:val="16"/>
          <w:szCs w:val="16"/>
          <w:lang w:eastAsia="pt-BR"/>
        </w:rPr>
        <w:t xml:space="preserve"> </w:t>
      </w:r>
      <w:bookmarkStart w:id="193" w:name="_Hlk107316006"/>
      <w:r w:rsidR="00176071" w:rsidRPr="001308CA">
        <w:rPr>
          <w:rFonts w:ascii="Book Antiqua" w:eastAsia="Times New Roman" w:hAnsi="Book Antiqua" w:cs="Times New Roman"/>
          <w:b/>
          <w:color w:val="FF0000"/>
          <w:sz w:val="16"/>
          <w:szCs w:val="16"/>
          <w:u w:val="single"/>
          <w:lang w:eastAsia="pt-BR"/>
        </w:rPr>
        <w:t>(Cartórios/TJRO-2021)</w:t>
      </w:r>
      <w:bookmarkEnd w:id="193"/>
      <w:r w:rsidR="00263D06" w:rsidRPr="001308CA">
        <w:rPr>
          <w:rFonts w:ascii="Book Antiqua" w:eastAsia="Times New Roman" w:hAnsi="Book Antiqua" w:cs="Times New Roman"/>
          <w:b/>
          <w:color w:val="FF0000"/>
          <w:sz w:val="16"/>
          <w:szCs w:val="16"/>
          <w:lang w:eastAsia="pt-BR"/>
        </w:rPr>
        <w:t xml:space="preserve"> </w:t>
      </w:r>
      <w:r w:rsidR="00263D06" w:rsidRPr="001308CA">
        <w:rPr>
          <w:rFonts w:ascii="Book Antiqua" w:eastAsia="Times New Roman" w:hAnsi="Book Antiqua" w:cs="Times New Roman"/>
          <w:b/>
          <w:color w:val="FF0000"/>
          <w:sz w:val="16"/>
          <w:szCs w:val="16"/>
          <w:u w:val="single"/>
          <w:lang w:eastAsia="pt-BR"/>
        </w:rPr>
        <w:t>(PCPR-2021)</w:t>
      </w:r>
      <w:r w:rsidR="00D90495">
        <w:rPr>
          <w:rFonts w:ascii="Book Antiqua" w:eastAsia="Times New Roman" w:hAnsi="Book Antiqua" w:cs="Times New Roman"/>
          <w:b/>
          <w:color w:val="FF0000"/>
          <w:sz w:val="16"/>
          <w:szCs w:val="16"/>
          <w:lang w:eastAsia="pt-BR"/>
        </w:rPr>
        <w:t xml:space="preserve"> </w:t>
      </w:r>
      <w:r w:rsidR="00A76EF7">
        <w:rPr>
          <w:rFonts w:ascii="Book Antiqua" w:eastAsia="Times New Roman" w:hAnsi="Book Antiqua" w:cs="Times New Roman"/>
          <w:b/>
          <w:color w:val="FF0000"/>
          <w:sz w:val="16"/>
          <w:szCs w:val="16"/>
          <w:u w:val="single"/>
          <w:lang w:eastAsia="pt-BR"/>
        </w:rPr>
        <w:t>(DPEMT-2022)</w:t>
      </w:r>
    </w:p>
    <w:p w14:paraId="2AC2051E" w14:textId="3DC1C85A"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color w:val="000000"/>
          <w:sz w:val="19"/>
          <w:szCs w:val="19"/>
          <w:lang w:eastAsia="pt-BR"/>
        </w:rPr>
        <w:t xml:space="preserve">Pena - </w:t>
      </w:r>
      <w:r w:rsidRPr="00C1354D">
        <w:rPr>
          <w:rFonts w:ascii="Book Antiqua" w:eastAsia="Times New Roman" w:hAnsi="Book Antiqua" w:cs="Times New Roman"/>
          <w:b/>
          <w:bCs/>
          <w:color w:val="000000"/>
          <w:sz w:val="19"/>
          <w:szCs w:val="19"/>
          <w:highlight w:val="yellow"/>
          <w:lang w:eastAsia="pt-BR"/>
        </w:rPr>
        <w:t>detenção</w:t>
      </w:r>
      <w:r w:rsidRPr="00C1354D">
        <w:rPr>
          <w:rFonts w:ascii="Book Antiqua" w:eastAsia="Times New Roman" w:hAnsi="Book Antiqua" w:cs="Times New Roman"/>
          <w:color w:val="000000"/>
          <w:sz w:val="19"/>
          <w:szCs w:val="19"/>
          <w:lang w:eastAsia="pt-BR"/>
        </w:rPr>
        <w:t xml:space="preserve">, de </w:t>
      </w:r>
      <w:r w:rsidRPr="00C1354D">
        <w:rPr>
          <w:rFonts w:ascii="Book Antiqua" w:eastAsia="Times New Roman" w:hAnsi="Book Antiqua" w:cs="Times New Roman"/>
          <w:b/>
          <w:bCs/>
          <w:color w:val="000000"/>
          <w:sz w:val="19"/>
          <w:szCs w:val="19"/>
          <w:highlight w:val="cyan"/>
          <w:lang w:eastAsia="pt-BR"/>
        </w:rPr>
        <w:t>3 (três) meses</w:t>
      </w:r>
      <w:r w:rsidR="000064E0" w:rsidRPr="00CA06AA">
        <w:rPr>
          <w:rFonts w:ascii="Book Antiqua" w:eastAsia="Times New Roman" w:hAnsi="Book Antiqua" w:cs="Times New Roman"/>
          <w:b/>
          <w:bCs/>
          <w:color w:val="000000"/>
          <w:sz w:val="19"/>
          <w:szCs w:val="19"/>
          <w:lang w:eastAsia="pt-BR"/>
        </w:rPr>
        <w:t xml:space="preserve"> a </w:t>
      </w:r>
      <w:r w:rsidR="000064E0" w:rsidRPr="00C1354D">
        <w:rPr>
          <w:rFonts w:ascii="Book Antiqua" w:eastAsia="Times New Roman" w:hAnsi="Book Antiqua" w:cs="Times New Roman"/>
          <w:b/>
          <w:bCs/>
          <w:color w:val="000000"/>
          <w:sz w:val="19"/>
          <w:szCs w:val="19"/>
          <w:highlight w:val="cyan"/>
          <w:lang w:eastAsia="pt-BR"/>
        </w:rPr>
        <w:t>1 (um) ano</w:t>
      </w:r>
      <w:r w:rsidR="000064E0" w:rsidRPr="00C1354D">
        <w:rPr>
          <w:rFonts w:ascii="Book Antiqua" w:eastAsia="Times New Roman" w:hAnsi="Book Antiqua" w:cs="Times New Roman"/>
          <w:color w:val="000000"/>
          <w:sz w:val="19"/>
          <w:szCs w:val="19"/>
          <w:lang w:eastAsia="pt-BR"/>
        </w:rPr>
        <w:t xml:space="preserve">, e </w:t>
      </w:r>
      <w:r w:rsidR="000064E0" w:rsidRPr="00C1354D">
        <w:rPr>
          <w:rFonts w:ascii="Book Antiqua" w:eastAsia="Times New Roman" w:hAnsi="Book Antiqua" w:cs="Times New Roman"/>
          <w:b/>
          <w:bCs/>
          <w:color w:val="000000"/>
          <w:sz w:val="19"/>
          <w:szCs w:val="19"/>
          <w:highlight w:val="yellow"/>
          <w:lang w:eastAsia="pt-BR"/>
        </w:rPr>
        <w:t>multa</w:t>
      </w:r>
      <w:r w:rsidR="000064E0" w:rsidRPr="001308CA">
        <w:rPr>
          <w:rFonts w:ascii="Book Antiqua" w:eastAsia="Times New Roman" w:hAnsi="Book Antiqua" w:cs="Times New Roman"/>
          <w:color w:val="000000"/>
          <w:sz w:val="18"/>
          <w:szCs w:val="18"/>
          <w:lang w:eastAsia="pt-BR"/>
        </w:rPr>
        <w:t>. </w:t>
      </w:r>
      <w:hyperlink r:id="rId48" w:anchor="art6" w:history="1">
        <w:r w:rsidRPr="001308CA">
          <w:rPr>
            <w:rFonts w:ascii="Book Antiqua" w:eastAsia="Times New Roman" w:hAnsi="Book Antiqua" w:cs="Times New Roman"/>
            <w:color w:val="0000FF"/>
            <w:sz w:val="16"/>
            <w:szCs w:val="16"/>
            <w:u w:val="single"/>
            <w:lang w:eastAsia="pt-BR"/>
          </w:rPr>
          <w:t>(Redação dada pela Lei nº 12.408, de 2011)</w:t>
        </w:r>
      </w:hyperlink>
      <w:r w:rsidR="002F7889" w:rsidRPr="001308CA">
        <w:rPr>
          <w:rFonts w:ascii="Book Antiqua" w:eastAsia="Times New Roman" w:hAnsi="Book Antiqua" w:cs="Times New Roman"/>
          <w:color w:val="0000FF"/>
          <w:sz w:val="16"/>
          <w:szCs w:val="16"/>
          <w:lang w:eastAsia="pt-BR"/>
        </w:rPr>
        <w:t xml:space="preserve"> </w:t>
      </w:r>
      <w:r w:rsidR="002F7889" w:rsidRPr="001308CA">
        <w:rPr>
          <w:rFonts w:ascii="Book Antiqua" w:eastAsia="Times New Roman" w:hAnsi="Book Antiqua" w:cs="Times New Roman"/>
          <w:b/>
          <w:bCs/>
          <w:color w:val="FF0000"/>
          <w:sz w:val="16"/>
          <w:szCs w:val="16"/>
          <w:u w:val="single"/>
          <w:lang w:eastAsia="pt-BR"/>
        </w:rPr>
        <w:t>(PCPE-2016)</w:t>
      </w:r>
      <w:r w:rsidR="00DD12A7" w:rsidRPr="001308CA">
        <w:rPr>
          <w:rFonts w:ascii="Book Antiqua" w:eastAsia="Times New Roman" w:hAnsi="Book Antiqua" w:cs="Times New Roman"/>
          <w:color w:val="0000FF"/>
          <w:sz w:val="16"/>
          <w:szCs w:val="16"/>
          <w:lang w:eastAsia="pt-BR"/>
        </w:rPr>
        <w:t xml:space="preserve"> </w:t>
      </w:r>
      <w:r w:rsidR="00DD12A7" w:rsidRPr="001308CA">
        <w:rPr>
          <w:rFonts w:ascii="Book Antiqua" w:eastAsia="Times New Roman" w:hAnsi="Book Antiqua" w:cs="Times New Roman"/>
          <w:b/>
          <w:bCs/>
          <w:color w:val="FF0000"/>
          <w:sz w:val="16"/>
          <w:szCs w:val="16"/>
          <w:lang w:eastAsia="pt-BR"/>
        </w:rPr>
        <w:t>(</w:t>
      </w:r>
      <w:r w:rsidR="00DD12A7" w:rsidRPr="001308CA">
        <w:rPr>
          <w:rFonts w:ascii="Book Antiqua" w:eastAsia="Times New Roman" w:hAnsi="Book Antiqua" w:cs="Times New Roman"/>
          <w:b/>
          <w:color w:val="FF0000"/>
          <w:sz w:val="16"/>
          <w:szCs w:val="16"/>
          <w:u w:val="single"/>
          <w:lang w:eastAsia="pt-BR"/>
        </w:rPr>
        <w:t>PGM-Campo Grande/MS-2019)</w:t>
      </w:r>
    </w:p>
    <w:tbl>
      <w:tblPr>
        <w:tblStyle w:val="Tabelacomgrade"/>
        <w:tblW w:w="0" w:type="auto"/>
        <w:shd w:val="clear" w:color="auto" w:fill="CCFFFF"/>
        <w:tblLook w:val="04A0" w:firstRow="1" w:lastRow="0" w:firstColumn="1" w:lastColumn="0" w:noHBand="0" w:noVBand="1"/>
      </w:tblPr>
      <w:tblGrid>
        <w:gridCol w:w="8494"/>
      </w:tblGrid>
      <w:tr w:rsidR="00DC35A6" w:rsidRPr="00C1354D" w14:paraId="2813EABD" w14:textId="77777777" w:rsidTr="00744CC2">
        <w:tc>
          <w:tcPr>
            <w:tcW w:w="8494" w:type="dxa"/>
            <w:shd w:val="clear" w:color="auto" w:fill="CCFFFF"/>
          </w:tcPr>
          <w:p w14:paraId="69E2423C" w14:textId="4F067DC6" w:rsidR="00DC35A6" w:rsidRPr="00C1354D" w:rsidRDefault="00DC35A6" w:rsidP="00744CC2">
            <w:pPr>
              <w:spacing w:before="100" w:beforeAutospacing="1" w:after="100" w:afterAutospacing="1"/>
              <w:jc w:val="both"/>
              <w:rPr>
                <w:rFonts w:ascii="Book Antiqua" w:eastAsia="Times New Roman" w:hAnsi="Book Antiqua" w:cs="Times New Roman"/>
                <w:b/>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STJ</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CC3779">
              <w:rPr>
                <w:rFonts w:ascii="Book Antiqua" w:eastAsia="Times New Roman" w:hAnsi="Book Antiqua" w:cs="Times New Roman"/>
                <w:b/>
                <w:bCs/>
                <w:sz w:val="19"/>
                <w:szCs w:val="19"/>
                <w:shd w:val="clear" w:color="auto" w:fill="F7CAAC" w:themeFill="accent2" w:themeFillTint="66"/>
                <w:lang w:eastAsia="pt-BR"/>
              </w:rPr>
              <w:t>pretensão ministerial na ação civil pública</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voltada à tutela ao meio ambiente, direito transindividual de natureza difusa</w:t>
            </w:r>
            <w:r w:rsidRPr="00CC3779">
              <w:rPr>
                <w:rFonts w:ascii="Book Antiqua" w:eastAsia="Times New Roman" w:hAnsi="Book Antiqua" w:cs="Times New Roman"/>
                <w:sz w:val="19"/>
                <w:szCs w:val="19"/>
                <w:lang w:eastAsia="pt-BR"/>
              </w:rPr>
              <w:t xml:space="preserve">, consiste em obrigação de fazer e não fazer e, </w:t>
            </w:r>
            <w:r w:rsidRPr="00CC3779">
              <w:rPr>
                <w:rFonts w:ascii="Book Antiqua" w:eastAsia="Times New Roman" w:hAnsi="Book Antiqua" w:cs="Times New Roman"/>
                <w:b/>
                <w:bCs/>
                <w:sz w:val="19"/>
                <w:szCs w:val="19"/>
                <w:highlight w:val="green"/>
                <w:lang w:eastAsia="pt-BR"/>
              </w:rPr>
              <w:t>apesar de dirigida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a partidos políticos</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demanda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uma observância de conduta que extravasa período eleitoral</w:t>
            </w:r>
            <w:r w:rsidRPr="00CC3779">
              <w:rPr>
                <w:rFonts w:ascii="Book Antiqua" w:eastAsia="Times New Roman" w:hAnsi="Book Antiqua" w:cs="Times New Roman"/>
                <w:sz w:val="19"/>
                <w:szCs w:val="19"/>
                <w:lang w:eastAsia="pt-BR"/>
              </w:rPr>
              <w:t xml:space="preserve">, apesar da maior incidência nesta época, bem como </w:t>
            </w:r>
            <w:r w:rsidRPr="00CC3779">
              <w:rPr>
                <w:rFonts w:ascii="Book Antiqua" w:eastAsia="Times New Roman" w:hAnsi="Book Antiqua" w:cs="Times New Roman"/>
                <w:b/>
                <w:bCs/>
                <w:sz w:val="19"/>
                <w:szCs w:val="19"/>
                <w:highlight w:val="green"/>
                <w:lang w:eastAsia="pt-BR"/>
              </w:rPr>
              <w:t>não constitui</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aspecto inerente ao processo eleitoral</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714E5C">
              <w:rPr>
                <w:rFonts w:ascii="Book Antiqua" w:eastAsia="Times New Roman" w:hAnsi="Book Antiqua" w:cs="Times New Roman"/>
                <w:b/>
                <w:bCs/>
                <w:sz w:val="19"/>
                <w:szCs w:val="19"/>
                <w:shd w:val="clear" w:color="auto" w:fill="F7CAAC" w:themeFill="accent2" w:themeFillTint="66"/>
                <w:lang w:eastAsia="pt-BR"/>
              </w:rPr>
              <w:t>ação civil pública ajuizada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green"/>
                <w:lang w:eastAsia="pt-BR"/>
              </w:rPr>
              <w:t>imputa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yellow"/>
                <w:lang w:eastAsia="pt-BR"/>
              </w:rPr>
              <w:t>conduta tipificada no art. 65 da Lei 9.605/98</w:t>
            </w:r>
            <w:r w:rsidRPr="00CC3779">
              <w:rPr>
                <w:rFonts w:ascii="Book Antiqua" w:eastAsia="Times New Roman" w:hAnsi="Book Antiqua" w:cs="Times New Roman"/>
                <w:sz w:val="19"/>
                <w:szCs w:val="19"/>
                <w:lang w:eastAsia="pt-BR"/>
              </w:rPr>
              <w:t xml:space="preserve"> em face do dano impingido ao meio ambiente, no caso especificamente, artificial, formado pelas edificações, equipamentos urbanos públicos e comunitários e todos os assentamentos de reflexos urbanísticos, conforme escólio do Professor José Afonso da Silva. </w:t>
            </w:r>
            <w:r w:rsidRPr="00CC3779">
              <w:rPr>
                <w:rFonts w:ascii="Book Antiqua" w:eastAsia="Times New Roman" w:hAnsi="Book Antiqua" w:cs="Times New Roman"/>
                <w:b/>
                <w:bCs/>
                <w:sz w:val="19"/>
                <w:szCs w:val="19"/>
                <w:highlight w:val="green"/>
                <w:lang w:eastAsia="pt-BR"/>
              </w:rPr>
              <w:t>Não visa delimitar</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condutas regradas pelo direito eleitoral</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visa tão somente</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 tutela a meio ambiente</w:t>
            </w:r>
            <w:r w:rsidRPr="00CC3779">
              <w:rPr>
                <w:rFonts w:ascii="Book Antiqua" w:eastAsia="Times New Roman" w:hAnsi="Book Antiqua" w:cs="Times New Roman"/>
                <w:sz w:val="19"/>
                <w:szCs w:val="19"/>
                <w:lang w:eastAsia="pt-BR"/>
              </w:rPr>
              <w:t xml:space="preserve"> almejando assegurar a função social da cidade e garantir o bem-estar de seus habitantes, nos termos do art. 182 da </w:t>
            </w:r>
            <w:r>
              <w:rPr>
                <w:rFonts w:ascii="Book Antiqua" w:eastAsia="Times New Roman" w:hAnsi="Book Antiqua" w:cs="Times New Roman"/>
                <w:sz w:val="19"/>
                <w:szCs w:val="19"/>
                <w:lang w:eastAsia="pt-BR"/>
              </w:rPr>
              <w:t>CF</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Conflito conhecido para declarar competente o Juízo de Direito da 2ª Vara Cível de Maceió - AL, ora suscitado.</w:t>
            </w:r>
            <w:r>
              <w:rPr>
                <w:rFonts w:ascii="Book Antiqua" w:eastAsia="Times New Roman" w:hAnsi="Book Antiqua" w:cs="Times New Roman"/>
                <w:sz w:val="19"/>
                <w:szCs w:val="19"/>
                <w:lang w:eastAsia="pt-BR"/>
              </w:rPr>
              <w:t xml:space="preserve"> STJ. 1ª S., </w:t>
            </w:r>
            <w:r w:rsidRPr="00CC3779">
              <w:rPr>
                <w:rFonts w:ascii="Book Antiqua" w:eastAsia="Times New Roman" w:hAnsi="Book Antiqua" w:cs="Times New Roman"/>
                <w:sz w:val="19"/>
                <w:szCs w:val="19"/>
                <w:lang w:eastAsia="pt-BR"/>
              </w:rPr>
              <w:t>CC 113.433/AL, Rel. Min</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rnaldo</w:t>
            </w:r>
            <w:r w:rsidRPr="00CC3779">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steves</w:t>
            </w:r>
            <w:r w:rsidRPr="00CC3779">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ima</w:t>
            </w:r>
            <w:r w:rsidRPr="00CC377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24/08/11</w:t>
            </w:r>
            <w:r>
              <w:rPr>
                <w:rFonts w:ascii="Book Antiqua" w:eastAsia="Times New Roman" w:hAnsi="Book Antiqua" w:cs="Times New Roman"/>
                <w:sz w:val="19"/>
                <w:szCs w:val="19"/>
                <w:lang w:eastAsia="pt-BR"/>
              </w:rPr>
              <w:t>. Em resumo, r</w:t>
            </w:r>
            <w:r w:rsidRPr="00CC3779">
              <w:rPr>
                <w:rFonts w:ascii="Book Antiqua" w:eastAsia="Times New Roman" w:hAnsi="Book Antiqua" w:cs="Times New Roman"/>
                <w:sz w:val="19"/>
                <w:szCs w:val="19"/>
                <w:lang w:eastAsia="pt-BR"/>
              </w:rPr>
              <w:t>esta claro que o caso em tela não é de competência da Justiça Eleitoral, até porque o tema debatido não é questão eleitoral, mas sim questão ambiental, de competência da Justiça Estadual.</w:t>
            </w:r>
          </w:p>
        </w:tc>
      </w:tr>
    </w:tbl>
    <w:p w14:paraId="704B2B3C" w14:textId="218D4E21" w:rsidR="00322EFC" w:rsidRPr="00D90495"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bookmarkStart w:id="194" w:name="art65§1"/>
      <w:bookmarkEnd w:id="194"/>
      <w:r w:rsidRPr="007E333B">
        <w:rPr>
          <w:rFonts w:ascii="Book Antiqua" w:eastAsia="Times New Roman" w:hAnsi="Book Antiqua" w:cs="Times New Roman"/>
          <w:b/>
          <w:bCs/>
          <w:color w:val="000000"/>
          <w:sz w:val="19"/>
          <w:szCs w:val="19"/>
          <w:highlight w:val="magenta"/>
          <w:lang w:eastAsia="pt-BR"/>
        </w:rPr>
        <w:t>§ 1</w:t>
      </w:r>
      <w:r w:rsidRPr="007E333B">
        <w:rPr>
          <w:rFonts w:ascii="Book Antiqua" w:eastAsia="Times New Roman" w:hAnsi="Book Antiqua" w:cs="Times New Roman"/>
          <w:b/>
          <w:bCs/>
          <w:color w:val="000000"/>
          <w:sz w:val="19"/>
          <w:szCs w:val="19"/>
          <w:highlight w:val="magenta"/>
          <w:u w:val="single"/>
          <w:vertAlign w:val="superscript"/>
          <w:lang w:eastAsia="pt-BR"/>
        </w:rPr>
        <w:t>o</w:t>
      </w:r>
      <w:r w:rsidRPr="007E333B">
        <w:rPr>
          <w:rFonts w:ascii="Book Antiqua" w:eastAsia="Times New Roman" w:hAnsi="Book Antiqua" w:cs="Times New Roman"/>
          <w:b/>
          <w:bCs/>
          <w:color w:val="000000"/>
          <w:sz w:val="19"/>
          <w:szCs w:val="19"/>
          <w:lang w:eastAsia="pt-BR"/>
        </w:rPr>
        <w:t> </w:t>
      </w:r>
      <w:r w:rsidRPr="00C1354D">
        <w:rPr>
          <w:rFonts w:ascii="Book Antiqua" w:eastAsia="Times New Roman" w:hAnsi="Book Antiqua" w:cs="Times New Roman"/>
          <w:color w:val="000000"/>
          <w:sz w:val="19"/>
          <w:szCs w:val="19"/>
          <w:lang w:eastAsia="pt-BR"/>
        </w:rPr>
        <w:t xml:space="preserve"> </w:t>
      </w:r>
      <w:r w:rsidRPr="00D90495">
        <w:rPr>
          <w:rFonts w:ascii="Book Antiqua" w:eastAsia="Times New Roman" w:hAnsi="Book Antiqua" w:cs="Times New Roman"/>
          <w:b/>
          <w:bCs/>
          <w:color w:val="000000"/>
          <w:sz w:val="19"/>
          <w:szCs w:val="19"/>
          <w:lang w:eastAsia="pt-BR"/>
        </w:rPr>
        <w:t xml:space="preserve">Se o ato </w:t>
      </w:r>
      <w:r w:rsidRPr="00D90495">
        <w:rPr>
          <w:rFonts w:ascii="Book Antiqua" w:eastAsia="Times New Roman" w:hAnsi="Book Antiqua" w:cs="Times New Roman"/>
          <w:b/>
          <w:bCs/>
          <w:caps/>
          <w:color w:val="000000"/>
          <w:sz w:val="19"/>
          <w:szCs w:val="19"/>
          <w:highlight w:val="green"/>
          <w:lang w:eastAsia="pt-BR"/>
        </w:rPr>
        <w:t>for realizado</w:t>
      </w:r>
      <w:r w:rsidRPr="00D90495">
        <w:rPr>
          <w:rFonts w:ascii="Book Antiqua" w:eastAsia="Times New Roman" w:hAnsi="Book Antiqua" w:cs="Times New Roman"/>
          <w:b/>
          <w:bCs/>
          <w:color w:val="000000"/>
          <w:sz w:val="19"/>
          <w:szCs w:val="19"/>
          <w:lang w:eastAsia="pt-BR"/>
        </w:rPr>
        <w:t xml:space="preserve"> em </w:t>
      </w:r>
      <w:r w:rsidRPr="00D90495">
        <w:rPr>
          <w:rFonts w:ascii="Book Antiqua" w:eastAsia="Times New Roman" w:hAnsi="Book Antiqua" w:cs="Times New Roman"/>
          <w:b/>
          <w:bCs/>
          <w:caps/>
          <w:color w:val="000000"/>
          <w:sz w:val="19"/>
          <w:szCs w:val="19"/>
          <w:shd w:val="clear" w:color="auto" w:fill="F7CAAC" w:themeFill="accent2" w:themeFillTint="66"/>
          <w:lang w:eastAsia="pt-BR"/>
        </w:rPr>
        <w:t>monumento</w:t>
      </w:r>
      <w:r w:rsidRPr="00D90495">
        <w:rPr>
          <w:rFonts w:ascii="Book Antiqua" w:eastAsia="Times New Roman" w:hAnsi="Book Antiqua" w:cs="Times New Roman"/>
          <w:b/>
          <w:bCs/>
          <w:color w:val="000000"/>
          <w:sz w:val="19"/>
          <w:szCs w:val="19"/>
          <w:lang w:eastAsia="pt-BR"/>
        </w:rPr>
        <w:t xml:space="preserve"> ou </w:t>
      </w:r>
      <w:r w:rsidRPr="00D90495">
        <w:rPr>
          <w:rFonts w:ascii="Book Antiqua" w:eastAsia="Times New Roman" w:hAnsi="Book Antiqua" w:cs="Times New Roman"/>
          <w:b/>
          <w:bCs/>
          <w:caps/>
          <w:color w:val="000000"/>
          <w:sz w:val="19"/>
          <w:szCs w:val="19"/>
          <w:shd w:val="clear" w:color="auto" w:fill="F7CAAC" w:themeFill="accent2" w:themeFillTint="66"/>
          <w:lang w:eastAsia="pt-BR"/>
        </w:rPr>
        <w:t>coisa tombada</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olor w:val="000000"/>
          <w:sz w:val="19"/>
          <w:szCs w:val="19"/>
          <w:highlight w:val="cyan"/>
          <w:lang w:eastAsia="pt-BR"/>
        </w:rPr>
        <w:t>em virtude do seu valor</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olor w:val="000000"/>
          <w:sz w:val="19"/>
          <w:szCs w:val="19"/>
          <w:highlight w:val="yellow"/>
          <w:lang w:eastAsia="pt-BR"/>
        </w:rPr>
        <w:t>artístico</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olor w:val="000000"/>
          <w:sz w:val="19"/>
          <w:szCs w:val="19"/>
          <w:highlight w:val="yellow"/>
          <w:lang w:eastAsia="pt-BR"/>
        </w:rPr>
        <w:t>arqueológico</w:t>
      </w:r>
      <w:r w:rsidRPr="00D90495">
        <w:rPr>
          <w:rFonts w:ascii="Book Antiqua" w:eastAsia="Times New Roman" w:hAnsi="Book Antiqua" w:cs="Times New Roman"/>
          <w:b/>
          <w:bCs/>
          <w:color w:val="000000"/>
          <w:sz w:val="19"/>
          <w:szCs w:val="19"/>
          <w:lang w:eastAsia="pt-BR"/>
        </w:rPr>
        <w:t xml:space="preserve"> ou </w:t>
      </w:r>
      <w:r w:rsidRPr="00D90495">
        <w:rPr>
          <w:rFonts w:ascii="Book Antiqua" w:eastAsia="Times New Roman" w:hAnsi="Book Antiqua" w:cs="Times New Roman"/>
          <w:b/>
          <w:bCs/>
          <w:color w:val="000000"/>
          <w:sz w:val="19"/>
          <w:szCs w:val="19"/>
          <w:highlight w:val="yellow"/>
          <w:lang w:eastAsia="pt-BR"/>
        </w:rPr>
        <w:t>histórico</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aps/>
          <w:color w:val="000000"/>
          <w:sz w:val="19"/>
          <w:szCs w:val="19"/>
          <w:shd w:val="clear" w:color="auto" w:fill="F7CAAC" w:themeFill="accent2" w:themeFillTint="66"/>
          <w:lang w:eastAsia="pt-BR"/>
        </w:rPr>
        <w:t>a pena</w:t>
      </w:r>
      <w:r w:rsidRPr="00D90495">
        <w:rPr>
          <w:rFonts w:ascii="Book Antiqua" w:eastAsia="Times New Roman" w:hAnsi="Book Antiqua" w:cs="Times New Roman"/>
          <w:b/>
          <w:bCs/>
          <w:caps/>
          <w:color w:val="000000"/>
          <w:sz w:val="19"/>
          <w:szCs w:val="19"/>
          <w:lang w:eastAsia="pt-BR"/>
        </w:rPr>
        <w:t xml:space="preserve"> </w:t>
      </w:r>
      <w:r w:rsidRPr="00D90495">
        <w:rPr>
          <w:rFonts w:ascii="Book Antiqua" w:eastAsia="Times New Roman" w:hAnsi="Book Antiqua" w:cs="Times New Roman"/>
          <w:b/>
          <w:bCs/>
          <w:caps/>
          <w:color w:val="000000"/>
          <w:sz w:val="19"/>
          <w:szCs w:val="19"/>
          <w:highlight w:val="green"/>
          <w:lang w:eastAsia="pt-BR"/>
        </w:rPr>
        <w:t>é</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olor w:val="000000"/>
          <w:sz w:val="19"/>
          <w:szCs w:val="19"/>
          <w:highlight w:val="cyan"/>
          <w:lang w:eastAsia="pt-BR"/>
        </w:rPr>
        <w:t>de 6 (seis) meses</w:t>
      </w:r>
      <w:r w:rsidRPr="00D90495">
        <w:rPr>
          <w:rFonts w:ascii="Book Antiqua" w:eastAsia="Times New Roman" w:hAnsi="Book Antiqua" w:cs="Times New Roman"/>
          <w:b/>
          <w:bCs/>
          <w:color w:val="000000"/>
          <w:sz w:val="19"/>
          <w:szCs w:val="19"/>
          <w:lang w:eastAsia="pt-BR"/>
        </w:rPr>
        <w:t xml:space="preserve"> a </w:t>
      </w:r>
      <w:r w:rsidRPr="00D90495">
        <w:rPr>
          <w:rFonts w:ascii="Book Antiqua" w:eastAsia="Times New Roman" w:hAnsi="Book Antiqua" w:cs="Times New Roman"/>
          <w:b/>
          <w:bCs/>
          <w:color w:val="000000"/>
          <w:sz w:val="19"/>
          <w:szCs w:val="19"/>
          <w:highlight w:val="cyan"/>
          <w:lang w:eastAsia="pt-BR"/>
        </w:rPr>
        <w:t xml:space="preserve">1 (um) </w:t>
      </w:r>
      <w:r w:rsidR="000064E0" w:rsidRPr="00D90495">
        <w:rPr>
          <w:rFonts w:ascii="Book Antiqua" w:eastAsia="Times New Roman" w:hAnsi="Book Antiqua" w:cs="Times New Roman"/>
          <w:b/>
          <w:bCs/>
          <w:color w:val="000000"/>
          <w:sz w:val="19"/>
          <w:szCs w:val="19"/>
          <w:highlight w:val="cyan"/>
          <w:lang w:eastAsia="pt-BR"/>
        </w:rPr>
        <w:t>ano</w:t>
      </w:r>
      <w:r w:rsidR="000064E0" w:rsidRPr="00D90495">
        <w:rPr>
          <w:rFonts w:ascii="Book Antiqua" w:eastAsia="Times New Roman" w:hAnsi="Book Antiqua" w:cs="Times New Roman"/>
          <w:b/>
          <w:bCs/>
          <w:color w:val="000000"/>
          <w:sz w:val="19"/>
          <w:szCs w:val="19"/>
          <w:lang w:eastAsia="pt-BR"/>
        </w:rPr>
        <w:t xml:space="preserve"> </w:t>
      </w:r>
      <w:r w:rsidR="000064E0" w:rsidRPr="00D90495">
        <w:rPr>
          <w:rFonts w:ascii="Book Antiqua" w:eastAsia="Times New Roman" w:hAnsi="Book Antiqua" w:cs="Times New Roman"/>
          <w:b/>
          <w:bCs/>
          <w:color w:val="000000"/>
          <w:sz w:val="19"/>
          <w:szCs w:val="19"/>
          <w:highlight w:val="yellow"/>
          <w:lang w:eastAsia="pt-BR"/>
        </w:rPr>
        <w:t>de detenção</w:t>
      </w:r>
      <w:r w:rsidR="000064E0" w:rsidRPr="00D90495">
        <w:rPr>
          <w:rFonts w:ascii="Book Antiqua" w:eastAsia="Times New Roman" w:hAnsi="Book Antiqua" w:cs="Times New Roman"/>
          <w:b/>
          <w:bCs/>
          <w:color w:val="000000"/>
          <w:sz w:val="19"/>
          <w:szCs w:val="19"/>
          <w:lang w:eastAsia="pt-BR"/>
        </w:rPr>
        <w:t xml:space="preserve"> e </w:t>
      </w:r>
      <w:r w:rsidR="000064E0" w:rsidRPr="00D90495">
        <w:rPr>
          <w:rFonts w:ascii="Book Antiqua" w:eastAsia="Times New Roman" w:hAnsi="Book Antiqua" w:cs="Times New Roman"/>
          <w:b/>
          <w:bCs/>
          <w:color w:val="000000"/>
          <w:sz w:val="19"/>
          <w:szCs w:val="19"/>
          <w:highlight w:val="yellow"/>
          <w:lang w:eastAsia="pt-BR"/>
        </w:rPr>
        <w:t>multa</w:t>
      </w:r>
      <w:r w:rsidR="000064E0" w:rsidRPr="001308CA">
        <w:rPr>
          <w:rFonts w:ascii="Book Antiqua" w:eastAsia="Times New Roman" w:hAnsi="Book Antiqua" w:cs="Times New Roman"/>
          <w:color w:val="000000"/>
          <w:sz w:val="18"/>
          <w:szCs w:val="18"/>
          <w:lang w:eastAsia="pt-BR"/>
        </w:rPr>
        <w:t>. </w:t>
      </w:r>
      <w:hyperlink r:id="rId49" w:anchor="art6" w:history="1">
        <w:r w:rsidRPr="001308CA">
          <w:rPr>
            <w:rFonts w:ascii="Book Antiqua" w:eastAsia="Times New Roman" w:hAnsi="Book Antiqua" w:cs="Times New Roman"/>
            <w:color w:val="0000FF"/>
            <w:sz w:val="16"/>
            <w:szCs w:val="16"/>
            <w:u w:val="single"/>
            <w:lang w:eastAsia="pt-BR"/>
          </w:rPr>
          <w:t>(Renumerado do parágrafo único pela Lei nº 12.408, de 2011)</w:t>
        </w:r>
      </w:hyperlink>
      <w:r w:rsidR="00BF28CF" w:rsidRPr="001308CA">
        <w:rPr>
          <w:rFonts w:ascii="Book Antiqua" w:eastAsia="Times New Roman" w:hAnsi="Book Antiqua" w:cs="Times New Roman"/>
          <w:color w:val="0000FF"/>
          <w:sz w:val="16"/>
          <w:szCs w:val="16"/>
          <w:lang w:eastAsia="pt-BR"/>
        </w:rPr>
        <w:t xml:space="preserve"> </w:t>
      </w:r>
      <w:r w:rsidR="00BF28CF" w:rsidRPr="001308CA">
        <w:rPr>
          <w:rFonts w:ascii="Book Antiqua" w:eastAsia="Times New Roman" w:hAnsi="Book Antiqua" w:cs="Times New Roman"/>
          <w:b/>
          <w:color w:val="FF0000"/>
          <w:sz w:val="16"/>
          <w:szCs w:val="16"/>
          <w:u w:val="single"/>
          <w:lang w:eastAsia="pt-BR"/>
        </w:rPr>
        <w:t>(MPRR-2017)</w:t>
      </w:r>
      <w:r w:rsidR="00BF28CF" w:rsidRPr="001308CA">
        <w:rPr>
          <w:rFonts w:ascii="Book Antiqua" w:eastAsia="Times New Roman" w:hAnsi="Book Antiqua" w:cs="Times New Roman"/>
          <w:b/>
          <w:color w:val="FF0000"/>
          <w:sz w:val="16"/>
          <w:szCs w:val="16"/>
          <w:lang w:eastAsia="pt-BR"/>
        </w:rPr>
        <w:t xml:space="preserve"> </w:t>
      </w:r>
      <w:r w:rsidR="00BF28CF" w:rsidRPr="001308CA">
        <w:rPr>
          <w:rFonts w:ascii="Book Antiqua" w:eastAsia="Times New Roman" w:hAnsi="Book Antiqua" w:cs="Times New Roman"/>
          <w:b/>
          <w:color w:val="FF0000"/>
          <w:sz w:val="16"/>
          <w:szCs w:val="16"/>
          <w:u w:val="single"/>
          <w:lang w:eastAsia="pt-BR"/>
        </w:rPr>
        <w:t>(PCGO-2018)</w:t>
      </w:r>
      <w:r w:rsidR="00BF28CF" w:rsidRPr="001308CA">
        <w:rPr>
          <w:rFonts w:ascii="Book Antiqua" w:eastAsia="Times New Roman" w:hAnsi="Book Antiqua" w:cs="Times New Roman"/>
          <w:b/>
          <w:color w:val="FF0000"/>
          <w:sz w:val="16"/>
          <w:szCs w:val="16"/>
          <w:lang w:eastAsia="pt-BR"/>
        </w:rPr>
        <w:t xml:space="preserve"> </w:t>
      </w:r>
      <w:r w:rsidR="00BF28CF" w:rsidRPr="001308CA">
        <w:rPr>
          <w:rFonts w:ascii="Book Antiqua" w:eastAsia="Times New Roman" w:hAnsi="Book Antiqua" w:cs="Times New Roman"/>
          <w:b/>
          <w:color w:val="FF0000"/>
          <w:sz w:val="16"/>
          <w:szCs w:val="16"/>
          <w:u w:val="single"/>
          <w:lang w:eastAsia="pt-BR"/>
        </w:rPr>
        <w:t>(MPSC-2021)</w:t>
      </w:r>
      <w:r w:rsidR="00263D06" w:rsidRPr="001308CA">
        <w:rPr>
          <w:rFonts w:ascii="Book Antiqua" w:eastAsia="Times New Roman" w:hAnsi="Book Antiqua" w:cs="Times New Roman"/>
          <w:b/>
          <w:color w:val="FF0000"/>
          <w:sz w:val="16"/>
          <w:szCs w:val="16"/>
          <w:lang w:eastAsia="pt-BR"/>
        </w:rPr>
        <w:t xml:space="preserve"> </w:t>
      </w:r>
      <w:r w:rsidR="00263D06" w:rsidRPr="001308CA">
        <w:rPr>
          <w:rFonts w:ascii="Book Antiqua" w:eastAsia="Times New Roman" w:hAnsi="Book Antiqua" w:cs="Times New Roman"/>
          <w:b/>
          <w:color w:val="FF0000"/>
          <w:sz w:val="16"/>
          <w:szCs w:val="16"/>
          <w:u w:val="single"/>
          <w:lang w:eastAsia="pt-BR"/>
        </w:rPr>
        <w:t>(PCPR-2021)</w:t>
      </w:r>
      <w:r w:rsidR="00D90495">
        <w:rPr>
          <w:rFonts w:ascii="Book Antiqua" w:eastAsia="Times New Roman" w:hAnsi="Book Antiqua" w:cs="Times New Roman"/>
          <w:b/>
          <w:color w:val="FF0000"/>
          <w:sz w:val="16"/>
          <w:szCs w:val="16"/>
          <w:lang w:eastAsia="pt-BR"/>
        </w:rPr>
        <w:t xml:space="preserve"> </w:t>
      </w:r>
      <w:r w:rsidR="00D90495">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7E333B" w:rsidRPr="00C1354D" w14:paraId="7DD148AE" w14:textId="77777777" w:rsidTr="007E333B">
        <w:tc>
          <w:tcPr>
            <w:tcW w:w="8494" w:type="dxa"/>
            <w:shd w:val="clear" w:color="auto" w:fill="CCFFFF"/>
          </w:tcPr>
          <w:p w14:paraId="1AA124AE" w14:textId="23601E17" w:rsidR="00D90495" w:rsidRDefault="00D90495" w:rsidP="00CA06AA">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AC-2022-CESPE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D90495">
              <w:rPr>
                <w:rFonts w:ascii="Book Antiqua" w:eastAsia="Times New Roman" w:hAnsi="Book Antiqua" w:cs="Times New Roman"/>
                <w:sz w:val="19"/>
                <w:szCs w:val="19"/>
                <w:lang w:eastAsia="pt-BR"/>
              </w:rPr>
              <w:t>De acordo com a legislação de regência, o indivíduo que, sem autorização do órgão público competente, pichar monumento público tombado pelo poder público</w:t>
            </w:r>
            <w:r>
              <w:rPr>
                <w:rFonts w:ascii="Book Antiqua" w:eastAsia="Times New Roman" w:hAnsi="Book Antiqua" w:cs="Times New Roman"/>
                <w:sz w:val="19"/>
                <w:szCs w:val="19"/>
                <w:lang w:eastAsia="pt-BR"/>
              </w:rPr>
              <w:t xml:space="preserve">: </w:t>
            </w:r>
            <w:r w:rsidRPr="00D90495">
              <w:rPr>
                <w:rFonts w:ascii="Book Antiqua" w:eastAsia="Times New Roman" w:hAnsi="Book Antiqua" w:cs="Times New Roman"/>
                <w:sz w:val="19"/>
                <w:szCs w:val="19"/>
                <w:lang w:eastAsia="pt-BR"/>
              </w:rPr>
              <w:t>estará sujeito a denúncia por crime com previsão de pena de detenção e multa</w:t>
            </w:r>
            <w:r w:rsidRPr="007E333B">
              <w:rPr>
                <w:rFonts w:ascii="Book Antiqua" w:eastAsia="Times New Roman" w:hAnsi="Book Antiqua" w:cs="Times New Roman"/>
                <w:sz w:val="19"/>
                <w:szCs w:val="19"/>
                <w:lang w:eastAsia="pt-BR"/>
              </w:rPr>
              <w:t>.</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65, §1º,</w:t>
            </w:r>
            <w:r w:rsidRPr="00C1354D">
              <w:rPr>
                <w:rFonts w:ascii="Book Antiqua" w:eastAsia="Times New Roman" w:hAnsi="Book Antiqua" w:cs="Times New Roman"/>
                <w:b/>
                <w:sz w:val="19"/>
                <w:szCs w:val="19"/>
                <w:lang w:eastAsia="pt-BR"/>
              </w:rPr>
              <w:t xml:space="preserve"> LCA.</w:t>
            </w:r>
          </w:p>
          <w:p w14:paraId="266B0CD3" w14:textId="2D9079E5" w:rsidR="00CA06AA" w:rsidRPr="00CA06AA" w:rsidRDefault="00CA06AA" w:rsidP="00CA06A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A06AA">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06AA">
              <w:rPr>
                <w:rFonts w:ascii="Book Antiqua" w:eastAsia="Times New Roman" w:hAnsi="Book Antiqua" w:cs="Times New Roman"/>
                <w:bCs/>
                <w:sz w:val="19"/>
                <w:szCs w:val="19"/>
                <w:lang w:eastAsia="pt-BR"/>
              </w:rPr>
              <w:t>Com relação a uma casa hipotética situada em um centro histórico municipal que constitui área tombada pelo Instituto do Patrimônio Histórico e Artístico Nacional (IPHAN), julgue o item subsequente, com base nas disposições legais relacionadas ao tema</w:t>
            </w:r>
            <w:r>
              <w:rPr>
                <w:rFonts w:ascii="Book Antiqua" w:eastAsia="Times New Roman" w:hAnsi="Book Antiqua" w:cs="Times New Roman"/>
                <w:bCs/>
                <w:sz w:val="19"/>
                <w:szCs w:val="19"/>
                <w:lang w:eastAsia="pt-BR"/>
              </w:rPr>
              <w:t xml:space="preserve">: </w:t>
            </w:r>
            <w:r w:rsidRPr="00CA06AA">
              <w:rPr>
                <w:rFonts w:ascii="Book Antiqua" w:eastAsia="Times New Roman" w:hAnsi="Book Antiqua" w:cs="Times New Roman"/>
                <w:bCs/>
                <w:sz w:val="19"/>
                <w:szCs w:val="19"/>
                <w:lang w:eastAsia="pt-BR"/>
              </w:rPr>
              <w:t>Eventual conduta de pichar o referido imóvel configurará crime ambiental penalizado com detenção, de seis meses a um ano, e multa.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65, §1º,</w:t>
            </w:r>
            <w:r w:rsidRPr="00C1354D">
              <w:rPr>
                <w:rFonts w:ascii="Book Antiqua" w:eastAsia="Times New Roman" w:hAnsi="Book Antiqua" w:cs="Times New Roman"/>
                <w:b/>
                <w:sz w:val="19"/>
                <w:szCs w:val="19"/>
                <w:lang w:eastAsia="pt-BR"/>
              </w:rPr>
              <w:t xml:space="preserve"> LCA.</w:t>
            </w:r>
          </w:p>
          <w:p w14:paraId="485EF45C" w14:textId="4FDE8397" w:rsidR="00DC35A6" w:rsidRPr="00C1354D" w:rsidRDefault="007E333B" w:rsidP="007E333B">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w:t>
            </w:r>
            <w:r>
              <w:rPr>
                <w:rFonts w:ascii="Book Antiqua" w:eastAsia="Times New Roman" w:hAnsi="Book Antiqua" w:cs="Times New Roman"/>
                <w:b/>
                <w:sz w:val="19"/>
                <w:szCs w:val="19"/>
                <w:highlight w:val="yellow"/>
                <w:lang w:eastAsia="pt-BR"/>
              </w:rPr>
              <w:t>R-2017-CESPE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w:t>
            </w:r>
            <w:r w:rsidRPr="007E333B">
              <w:rPr>
                <w:rFonts w:ascii="Book Antiqua" w:eastAsia="Times New Roman" w:hAnsi="Book Antiqua" w:cs="Times New Roman"/>
                <w:sz w:val="19"/>
                <w:szCs w:val="19"/>
                <w:lang w:eastAsia="pt-BR"/>
              </w:rPr>
              <w:t>Em um sábado, Pedro, maior e capaz, com baixo grau de instrução, pichou monumento urbano, sem autorização.</w:t>
            </w:r>
            <w:r>
              <w:rPr>
                <w:rFonts w:ascii="Book Antiqua" w:eastAsia="Times New Roman" w:hAnsi="Book Antiqua" w:cs="Times New Roman"/>
                <w:sz w:val="19"/>
                <w:szCs w:val="19"/>
                <w:lang w:eastAsia="pt-BR"/>
              </w:rPr>
              <w:t xml:space="preserve"> </w:t>
            </w:r>
            <w:r w:rsidRPr="007E333B">
              <w:rPr>
                <w:rFonts w:ascii="Book Antiqua" w:eastAsia="Times New Roman" w:hAnsi="Book Antiqua" w:cs="Times New Roman"/>
                <w:sz w:val="19"/>
                <w:szCs w:val="19"/>
                <w:lang w:eastAsia="pt-BR"/>
              </w:rPr>
              <w:t>Nessa situação hipotética,</w:t>
            </w:r>
            <w:r>
              <w:rPr>
                <w:rFonts w:ascii="Book Antiqua" w:eastAsia="Times New Roman" w:hAnsi="Book Antiqua" w:cs="Times New Roman"/>
                <w:sz w:val="19"/>
                <w:szCs w:val="19"/>
                <w:lang w:eastAsia="pt-BR"/>
              </w:rPr>
              <w:t xml:space="preserve"> </w:t>
            </w:r>
            <w:r w:rsidRPr="007E333B">
              <w:rPr>
                <w:rFonts w:ascii="Book Antiqua" w:eastAsia="Times New Roman" w:hAnsi="Book Antiqua" w:cs="Times New Roman"/>
                <w:sz w:val="19"/>
                <w:szCs w:val="19"/>
                <w:lang w:eastAsia="pt-BR"/>
              </w:rPr>
              <w:t>a pena a que Pedro está sujeito é de detenção inferior a dois anos, mesmo que o monumento pichado seja tombado pelo patrimônio histórico.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65, §1º,</w:t>
            </w:r>
            <w:r w:rsidRPr="00C1354D">
              <w:rPr>
                <w:rFonts w:ascii="Book Antiqua" w:eastAsia="Times New Roman" w:hAnsi="Book Antiqua" w:cs="Times New Roman"/>
                <w:b/>
                <w:sz w:val="19"/>
                <w:szCs w:val="19"/>
                <w:lang w:eastAsia="pt-BR"/>
              </w:rPr>
              <w:t xml:space="preserve"> LCA.</w:t>
            </w:r>
          </w:p>
        </w:tc>
      </w:tr>
    </w:tbl>
    <w:p w14:paraId="0EC686C0" w14:textId="6F6D8948" w:rsidR="00322EFC" w:rsidRPr="00D90495"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95" w:name="art65§2"/>
      <w:bookmarkEnd w:id="195"/>
      <w:r w:rsidRPr="00C1354D">
        <w:rPr>
          <w:rFonts w:ascii="Book Antiqua" w:eastAsia="Times New Roman" w:hAnsi="Book Antiqua" w:cs="Times New Roman"/>
          <w:b/>
          <w:sz w:val="19"/>
          <w:szCs w:val="19"/>
          <w:highlight w:val="magenta"/>
          <w:lang w:eastAsia="pt-BR"/>
        </w:rPr>
        <w:t>§ 2</w:t>
      </w:r>
      <w:r w:rsidRPr="00C1354D">
        <w:rPr>
          <w:rFonts w:ascii="Book Antiqua" w:eastAsia="Times New Roman" w:hAnsi="Book Antiqua" w:cs="Times New Roman"/>
          <w:b/>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D90495">
        <w:rPr>
          <w:rFonts w:ascii="Book Antiqua" w:eastAsia="Times New Roman" w:hAnsi="Book Antiqua" w:cs="Times New Roman"/>
          <w:b/>
          <w:caps/>
          <w:sz w:val="19"/>
          <w:szCs w:val="19"/>
          <w:highlight w:val="green"/>
          <w:lang w:eastAsia="pt-BR"/>
        </w:rPr>
        <w:t>Não constitui</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cyan"/>
          <w:lang w:eastAsia="pt-BR"/>
        </w:rPr>
        <w:t>crime</w:t>
      </w:r>
      <w:r w:rsidRPr="00D90495">
        <w:rPr>
          <w:rFonts w:ascii="Book Antiqua" w:eastAsia="Times New Roman" w:hAnsi="Book Antiqua" w:cs="Times New Roman"/>
          <w:b/>
          <w:sz w:val="19"/>
          <w:szCs w:val="19"/>
          <w:lang w:eastAsia="pt-BR"/>
        </w:rPr>
        <w:t xml:space="preserve"> a </w:t>
      </w:r>
      <w:r w:rsidRPr="00D90495">
        <w:rPr>
          <w:rFonts w:ascii="Book Antiqua" w:eastAsia="Times New Roman" w:hAnsi="Book Antiqua" w:cs="Times New Roman"/>
          <w:b/>
          <w:caps/>
          <w:sz w:val="19"/>
          <w:szCs w:val="19"/>
          <w:shd w:val="clear" w:color="auto" w:fill="F7CAAC" w:themeFill="accent2" w:themeFillTint="66"/>
          <w:lang w:eastAsia="pt-BR"/>
        </w:rPr>
        <w:t>prática de grafite</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caps/>
          <w:sz w:val="19"/>
          <w:szCs w:val="19"/>
          <w:highlight w:val="green"/>
          <w:lang w:eastAsia="pt-BR"/>
        </w:rPr>
        <w:t>realizada</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cyan"/>
          <w:lang w:eastAsia="pt-BR"/>
        </w:rPr>
        <w:t>com o objetivo de valorizar</w:t>
      </w:r>
      <w:r w:rsidRPr="00D90495">
        <w:rPr>
          <w:rFonts w:ascii="Book Antiqua" w:eastAsia="Times New Roman" w:hAnsi="Book Antiqua" w:cs="Times New Roman"/>
          <w:b/>
          <w:sz w:val="19"/>
          <w:szCs w:val="19"/>
          <w:lang w:eastAsia="pt-BR"/>
        </w:rPr>
        <w:t xml:space="preserve"> o </w:t>
      </w:r>
      <w:r w:rsidRPr="00D90495">
        <w:rPr>
          <w:rFonts w:ascii="Book Antiqua" w:eastAsia="Times New Roman" w:hAnsi="Book Antiqua" w:cs="Times New Roman"/>
          <w:b/>
          <w:sz w:val="19"/>
          <w:szCs w:val="19"/>
          <w:highlight w:val="yellow"/>
          <w:lang w:eastAsia="pt-BR"/>
        </w:rPr>
        <w:t>patrimônio público</w:t>
      </w:r>
      <w:r w:rsidRPr="00D90495">
        <w:rPr>
          <w:rFonts w:ascii="Book Antiqua" w:eastAsia="Times New Roman" w:hAnsi="Book Antiqua" w:cs="Times New Roman"/>
          <w:b/>
          <w:sz w:val="19"/>
          <w:szCs w:val="19"/>
          <w:lang w:eastAsia="pt-BR"/>
        </w:rPr>
        <w:t xml:space="preserve"> ou </w:t>
      </w:r>
      <w:r w:rsidRPr="00D90495">
        <w:rPr>
          <w:rFonts w:ascii="Book Antiqua" w:eastAsia="Times New Roman" w:hAnsi="Book Antiqua" w:cs="Times New Roman"/>
          <w:b/>
          <w:sz w:val="19"/>
          <w:szCs w:val="19"/>
          <w:highlight w:val="yellow"/>
          <w:lang w:eastAsia="pt-BR"/>
        </w:rPr>
        <w:t>privado</w:t>
      </w:r>
      <w:r w:rsidRPr="00D90495">
        <w:rPr>
          <w:rFonts w:ascii="Book Antiqua" w:eastAsia="Times New Roman" w:hAnsi="Book Antiqua" w:cs="Times New Roman"/>
          <w:b/>
          <w:sz w:val="19"/>
          <w:szCs w:val="19"/>
          <w:lang w:eastAsia="pt-BR"/>
        </w:rPr>
        <w:t xml:space="preserve"> mediante </w:t>
      </w:r>
      <w:r w:rsidRPr="00D90495">
        <w:rPr>
          <w:rFonts w:ascii="Book Antiqua" w:eastAsia="Times New Roman" w:hAnsi="Book Antiqua" w:cs="Times New Roman"/>
          <w:b/>
          <w:sz w:val="19"/>
          <w:szCs w:val="19"/>
          <w:highlight w:val="cyan"/>
          <w:lang w:eastAsia="pt-BR"/>
        </w:rPr>
        <w:t>manifestação artística</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caps/>
          <w:sz w:val="19"/>
          <w:szCs w:val="19"/>
          <w:highlight w:val="green"/>
          <w:lang w:eastAsia="pt-BR"/>
        </w:rPr>
        <w:t>desde que consentida</w:t>
      </w:r>
      <w:r w:rsidRPr="00D90495">
        <w:rPr>
          <w:rFonts w:ascii="Book Antiqua" w:eastAsia="Times New Roman" w:hAnsi="Book Antiqua" w:cs="Times New Roman"/>
          <w:b/>
          <w:sz w:val="19"/>
          <w:szCs w:val="19"/>
          <w:lang w:eastAsia="pt-BR"/>
        </w:rPr>
        <w:t xml:space="preserve"> pelo </w:t>
      </w:r>
      <w:r w:rsidRPr="00D90495">
        <w:rPr>
          <w:rFonts w:ascii="Book Antiqua" w:eastAsia="Times New Roman" w:hAnsi="Book Antiqua" w:cs="Times New Roman"/>
          <w:b/>
          <w:sz w:val="19"/>
          <w:szCs w:val="19"/>
          <w:highlight w:val="yellow"/>
          <w:lang w:eastAsia="pt-BR"/>
        </w:rPr>
        <w:t>proprietário</w:t>
      </w:r>
      <w:r w:rsidRPr="00D90495">
        <w:rPr>
          <w:rFonts w:ascii="Book Antiqua" w:eastAsia="Times New Roman" w:hAnsi="Book Antiqua" w:cs="Times New Roman"/>
          <w:b/>
          <w:sz w:val="19"/>
          <w:szCs w:val="19"/>
          <w:lang w:eastAsia="pt-BR"/>
        </w:rPr>
        <w:t xml:space="preserve"> e, </w:t>
      </w:r>
      <w:r w:rsidRPr="00D90495">
        <w:rPr>
          <w:rFonts w:ascii="Book Antiqua" w:eastAsia="Times New Roman" w:hAnsi="Book Antiqua" w:cs="Times New Roman"/>
          <w:b/>
          <w:caps/>
          <w:sz w:val="19"/>
          <w:szCs w:val="19"/>
          <w:highlight w:val="green"/>
          <w:lang w:eastAsia="pt-BR"/>
        </w:rPr>
        <w:t>quando couber</w:t>
      </w:r>
      <w:r w:rsidRPr="00D90495">
        <w:rPr>
          <w:rFonts w:ascii="Book Antiqua" w:eastAsia="Times New Roman" w:hAnsi="Book Antiqua" w:cs="Times New Roman"/>
          <w:b/>
          <w:sz w:val="19"/>
          <w:szCs w:val="19"/>
          <w:lang w:eastAsia="pt-BR"/>
        </w:rPr>
        <w:t xml:space="preserve">, pelo </w:t>
      </w:r>
      <w:r w:rsidRPr="00D90495">
        <w:rPr>
          <w:rFonts w:ascii="Book Antiqua" w:eastAsia="Times New Roman" w:hAnsi="Book Antiqua" w:cs="Times New Roman"/>
          <w:b/>
          <w:sz w:val="19"/>
          <w:szCs w:val="19"/>
          <w:highlight w:val="yellow"/>
          <w:lang w:eastAsia="pt-BR"/>
        </w:rPr>
        <w:t>locatário</w:t>
      </w:r>
      <w:r w:rsidRPr="00D90495">
        <w:rPr>
          <w:rFonts w:ascii="Book Antiqua" w:eastAsia="Times New Roman" w:hAnsi="Book Antiqua" w:cs="Times New Roman"/>
          <w:b/>
          <w:sz w:val="19"/>
          <w:szCs w:val="19"/>
          <w:lang w:eastAsia="pt-BR"/>
        </w:rPr>
        <w:t xml:space="preserve"> ou </w:t>
      </w:r>
      <w:r w:rsidRPr="00D90495">
        <w:rPr>
          <w:rFonts w:ascii="Book Antiqua" w:eastAsia="Times New Roman" w:hAnsi="Book Antiqua" w:cs="Times New Roman"/>
          <w:b/>
          <w:sz w:val="19"/>
          <w:szCs w:val="19"/>
          <w:highlight w:val="yellow"/>
          <w:lang w:eastAsia="pt-BR"/>
        </w:rPr>
        <w:t>arrendatário</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caps/>
          <w:sz w:val="19"/>
          <w:szCs w:val="19"/>
          <w:shd w:val="clear" w:color="auto" w:fill="F7CAAC" w:themeFill="accent2" w:themeFillTint="66"/>
          <w:lang w:eastAsia="pt-BR"/>
        </w:rPr>
        <w:t>do bem privado</w:t>
      </w:r>
      <w:r w:rsidRPr="00D90495">
        <w:rPr>
          <w:rFonts w:ascii="Book Antiqua" w:eastAsia="Times New Roman" w:hAnsi="Book Antiqua" w:cs="Times New Roman"/>
          <w:b/>
          <w:sz w:val="19"/>
          <w:szCs w:val="19"/>
          <w:lang w:eastAsia="pt-BR"/>
        </w:rPr>
        <w:t xml:space="preserve"> e, no caso </w:t>
      </w:r>
      <w:r w:rsidRPr="00D90495">
        <w:rPr>
          <w:rFonts w:ascii="Book Antiqua" w:eastAsia="Times New Roman" w:hAnsi="Book Antiqua" w:cs="Times New Roman"/>
          <w:b/>
          <w:caps/>
          <w:sz w:val="19"/>
          <w:szCs w:val="19"/>
          <w:shd w:val="clear" w:color="auto" w:fill="F7CAAC" w:themeFill="accent2" w:themeFillTint="66"/>
          <w:lang w:eastAsia="pt-BR"/>
        </w:rPr>
        <w:t>de bem público</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cyan"/>
          <w:lang w:eastAsia="pt-BR"/>
        </w:rPr>
        <w:t>com a autorização</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yellow"/>
          <w:lang w:eastAsia="pt-BR"/>
        </w:rPr>
        <w:t>do órgão competente</w:t>
      </w:r>
      <w:r w:rsidRPr="00D90495">
        <w:rPr>
          <w:rFonts w:ascii="Book Antiqua" w:eastAsia="Times New Roman" w:hAnsi="Book Antiqua" w:cs="Times New Roman"/>
          <w:b/>
          <w:sz w:val="19"/>
          <w:szCs w:val="19"/>
          <w:lang w:eastAsia="pt-BR"/>
        </w:rPr>
        <w:t xml:space="preserve"> e a </w:t>
      </w:r>
      <w:r w:rsidRPr="00D90495">
        <w:rPr>
          <w:rFonts w:ascii="Book Antiqua" w:eastAsia="Times New Roman" w:hAnsi="Book Antiqua" w:cs="Times New Roman"/>
          <w:b/>
          <w:sz w:val="19"/>
          <w:szCs w:val="19"/>
          <w:highlight w:val="cyan"/>
          <w:lang w:eastAsia="pt-BR"/>
        </w:rPr>
        <w:t>observância</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yellow"/>
          <w:lang w:eastAsia="pt-BR"/>
        </w:rPr>
        <w:t>das posturas municipais</w:t>
      </w:r>
      <w:r w:rsidRPr="00D90495">
        <w:rPr>
          <w:rFonts w:ascii="Book Antiqua" w:eastAsia="Times New Roman" w:hAnsi="Book Antiqua" w:cs="Times New Roman"/>
          <w:b/>
          <w:sz w:val="19"/>
          <w:szCs w:val="19"/>
          <w:lang w:eastAsia="pt-BR"/>
        </w:rPr>
        <w:t xml:space="preserve"> e </w:t>
      </w:r>
      <w:r w:rsidRPr="00D90495">
        <w:rPr>
          <w:rFonts w:ascii="Book Antiqua" w:eastAsia="Times New Roman" w:hAnsi="Book Antiqua" w:cs="Times New Roman"/>
          <w:b/>
          <w:sz w:val="19"/>
          <w:szCs w:val="19"/>
          <w:highlight w:val="yellow"/>
          <w:lang w:eastAsia="pt-BR"/>
        </w:rPr>
        <w:t>das normas editadas pelos órgãos governamentais responsáveis</w:t>
      </w:r>
      <w:r w:rsidRPr="00D90495">
        <w:rPr>
          <w:rFonts w:ascii="Book Antiqua" w:eastAsia="Times New Roman" w:hAnsi="Book Antiqua" w:cs="Times New Roman"/>
          <w:b/>
          <w:sz w:val="19"/>
          <w:szCs w:val="19"/>
          <w:lang w:eastAsia="pt-BR"/>
        </w:rPr>
        <w:t xml:space="preserve"> pela preservação e conservação do patrimônio histór</w:t>
      </w:r>
      <w:r w:rsidR="00221E3C" w:rsidRPr="00D90495">
        <w:rPr>
          <w:rFonts w:ascii="Book Antiqua" w:eastAsia="Times New Roman" w:hAnsi="Book Antiqua" w:cs="Times New Roman"/>
          <w:b/>
          <w:sz w:val="19"/>
          <w:szCs w:val="19"/>
          <w:lang w:eastAsia="pt-BR"/>
        </w:rPr>
        <w:t>ico e artístico nacional</w:t>
      </w:r>
      <w:r w:rsidR="00221E3C" w:rsidRPr="001308CA">
        <w:rPr>
          <w:rFonts w:ascii="Book Antiqua" w:eastAsia="Times New Roman" w:hAnsi="Book Antiqua" w:cs="Times New Roman"/>
          <w:sz w:val="18"/>
          <w:szCs w:val="18"/>
          <w:lang w:eastAsia="pt-BR"/>
        </w:rPr>
        <w:t>. </w:t>
      </w:r>
      <w:hyperlink r:id="rId50" w:anchor="art6" w:history="1">
        <w:r w:rsidRPr="001308CA">
          <w:rPr>
            <w:rFonts w:ascii="Book Antiqua" w:eastAsia="Times New Roman" w:hAnsi="Book Antiqua" w:cs="Times New Roman"/>
            <w:color w:val="0000FF"/>
            <w:sz w:val="16"/>
            <w:szCs w:val="16"/>
            <w:u w:val="single"/>
            <w:lang w:eastAsia="pt-BR"/>
          </w:rPr>
          <w:t>(Incluído pela Lei nº 12.408, de 2011)</w:t>
        </w:r>
      </w:hyperlink>
      <w:r w:rsidR="00447387" w:rsidRPr="001308CA">
        <w:rPr>
          <w:rFonts w:ascii="Book Antiqua" w:eastAsia="Times New Roman" w:hAnsi="Book Antiqua" w:cs="Times New Roman"/>
          <w:color w:val="0000FF"/>
          <w:sz w:val="16"/>
          <w:szCs w:val="16"/>
          <w:lang w:eastAsia="pt-BR"/>
        </w:rPr>
        <w:t xml:space="preserve"> </w:t>
      </w:r>
      <w:r w:rsidR="009C3339" w:rsidRPr="001308CA">
        <w:rPr>
          <w:rFonts w:ascii="Book Antiqua" w:eastAsia="Times New Roman" w:hAnsi="Book Antiqua" w:cs="Times New Roman"/>
          <w:b/>
          <w:color w:val="FF0000"/>
          <w:sz w:val="16"/>
          <w:szCs w:val="16"/>
          <w:u w:val="single"/>
          <w:lang w:eastAsia="pt-BR"/>
        </w:rPr>
        <w:t>(TRF4-2012)</w:t>
      </w:r>
      <w:r w:rsidR="00603895" w:rsidRPr="001308CA">
        <w:rPr>
          <w:rFonts w:ascii="Book Antiqua" w:eastAsia="Times New Roman" w:hAnsi="Book Antiqua" w:cs="Times New Roman"/>
          <w:b/>
          <w:color w:val="FF0000"/>
          <w:sz w:val="16"/>
          <w:szCs w:val="16"/>
          <w:lang w:eastAsia="pt-BR"/>
        </w:rPr>
        <w:t xml:space="preserve"> </w:t>
      </w:r>
      <w:r w:rsidR="00603895" w:rsidRPr="001308CA">
        <w:rPr>
          <w:rFonts w:ascii="Book Antiqua" w:eastAsia="Times New Roman" w:hAnsi="Book Antiqua" w:cs="Times New Roman"/>
          <w:b/>
          <w:color w:val="FF0000"/>
          <w:sz w:val="16"/>
          <w:szCs w:val="16"/>
          <w:u w:val="single"/>
          <w:lang w:eastAsia="pt-BR"/>
        </w:rPr>
        <w:t>(MPDFT-2015)</w:t>
      </w:r>
      <w:r w:rsidR="00BF28CF" w:rsidRPr="001308CA">
        <w:rPr>
          <w:rFonts w:ascii="Book Antiqua" w:eastAsia="Times New Roman" w:hAnsi="Book Antiqua" w:cs="Times New Roman"/>
          <w:b/>
          <w:color w:val="FF0000"/>
          <w:sz w:val="16"/>
          <w:szCs w:val="16"/>
          <w:lang w:eastAsia="pt-BR"/>
        </w:rPr>
        <w:t xml:space="preserve"> </w:t>
      </w:r>
      <w:bookmarkStart w:id="196" w:name="_Hlk109479591"/>
      <w:r w:rsidR="00BF28CF" w:rsidRPr="001308CA">
        <w:rPr>
          <w:rFonts w:ascii="Book Antiqua" w:eastAsia="Times New Roman" w:hAnsi="Book Antiqua" w:cs="Times New Roman"/>
          <w:b/>
          <w:color w:val="FF0000"/>
          <w:sz w:val="16"/>
          <w:szCs w:val="16"/>
          <w:u w:val="single"/>
          <w:lang w:eastAsia="pt-BR"/>
        </w:rPr>
        <w:t>(PCGO-2018)</w:t>
      </w:r>
      <w:bookmarkEnd w:id="196"/>
      <w:r w:rsidR="00603895" w:rsidRPr="001308CA">
        <w:rPr>
          <w:rFonts w:ascii="Book Antiqua" w:eastAsia="Times New Roman" w:hAnsi="Book Antiqua" w:cs="Times New Roman"/>
          <w:b/>
          <w:color w:val="FF0000"/>
          <w:sz w:val="16"/>
          <w:szCs w:val="16"/>
          <w:lang w:eastAsia="pt-BR"/>
        </w:rPr>
        <w:t xml:space="preserve"> </w:t>
      </w:r>
      <w:r w:rsidR="00603895" w:rsidRPr="001308CA">
        <w:rPr>
          <w:rFonts w:ascii="Book Antiqua" w:eastAsia="Times New Roman" w:hAnsi="Book Antiqua" w:cs="Times New Roman"/>
          <w:b/>
          <w:color w:val="FF0000"/>
          <w:sz w:val="16"/>
          <w:szCs w:val="16"/>
          <w:u w:val="single"/>
          <w:lang w:eastAsia="pt-BR"/>
        </w:rPr>
        <w:t>(PCRS-2018)</w:t>
      </w:r>
      <w:r w:rsidR="00DD12A7" w:rsidRPr="001308CA">
        <w:rPr>
          <w:rFonts w:ascii="Book Antiqua" w:eastAsia="Times New Roman" w:hAnsi="Book Antiqua" w:cs="Times New Roman"/>
          <w:b/>
          <w:color w:val="FF0000"/>
          <w:sz w:val="16"/>
          <w:szCs w:val="16"/>
          <w:lang w:eastAsia="pt-BR"/>
        </w:rPr>
        <w:t xml:space="preserve"> </w:t>
      </w:r>
      <w:r w:rsidR="00DD12A7" w:rsidRPr="001308CA">
        <w:rPr>
          <w:rFonts w:ascii="Book Antiqua" w:eastAsia="Times New Roman" w:hAnsi="Book Antiqua" w:cs="Times New Roman"/>
          <w:b/>
          <w:bCs/>
          <w:color w:val="FF0000"/>
          <w:sz w:val="16"/>
          <w:szCs w:val="16"/>
          <w:lang w:eastAsia="pt-BR"/>
        </w:rPr>
        <w:t>(</w:t>
      </w:r>
      <w:r w:rsidR="00DD12A7" w:rsidRPr="001308CA">
        <w:rPr>
          <w:rFonts w:ascii="Book Antiqua" w:eastAsia="Times New Roman" w:hAnsi="Book Antiqua" w:cs="Times New Roman"/>
          <w:b/>
          <w:color w:val="FF0000"/>
          <w:sz w:val="16"/>
          <w:szCs w:val="16"/>
          <w:u w:val="single"/>
          <w:lang w:eastAsia="pt-BR"/>
        </w:rPr>
        <w:t>PGM-Campo Grande/MS-2019)</w:t>
      </w:r>
      <w:r w:rsidR="00176071" w:rsidRPr="001308CA">
        <w:rPr>
          <w:rFonts w:ascii="Book Antiqua" w:eastAsia="Times New Roman" w:hAnsi="Book Antiqua" w:cs="Times New Roman"/>
          <w:b/>
          <w:color w:val="FF0000"/>
          <w:sz w:val="16"/>
          <w:szCs w:val="16"/>
          <w:lang w:eastAsia="pt-BR"/>
        </w:rPr>
        <w:t xml:space="preserve"> </w:t>
      </w:r>
      <w:r w:rsidR="00176071" w:rsidRPr="001308CA">
        <w:rPr>
          <w:rFonts w:ascii="Book Antiqua" w:eastAsia="Times New Roman" w:hAnsi="Book Antiqua" w:cs="Times New Roman"/>
          <w:b/>
          <w:color w:val="FF0000"/>
          <w:sz w:val="16"/>
          <w:szCs w:val="16"/>
          <w:u w:val="single"/>
          <w:lang w:eastAsia="pt-BR"/>
        </w:rPr>
        <w:t>(Cartórios/TJRO-2021)</w:t>
      </w:r>
      <w:r w:rsidR="00D90495">
        <w:rPr>
          <w:rFonts w:ascii="Book Antiqua" w:eastAsia="Times New Roman" w:hAnsi="Book Antiqua" w:cs="Times New Roman"/>
          <w:b/>
          <w:color w:val="FF0000"/>
          <w:sz w:val="16"/>
          <w:szCs w:val="16"/>
          <w:lang w:eastAsia="pt-BR"/>
        </w:rPr>
        <w:t xml:space="preserve"> </w:t>
      </w:r>
      <w:r w:rsidR="00D90495">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8D0685" w:rsidRPr="00C1354D" w14:paraId="70AA8DE9" w14:textId="77777777" w:rsidTr="007B7884">
        <w:tc>
          <w:tcPr>
            <w:tcW w:w="8494" w:type="dxa"/>
            <w:shd w:val="clear" w:color="auto" w:fill="CCFFFF"/>
          </w:tcPr>
          <w:p w14:paraId="4D542800" w14:textId="6B1EDBFE" w:rsidR="00253A8D" w:rsidRDefault="00253A8D" w:rsidP="007B788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53A8D">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53A8D">
              <w:rPr>
                <w:rFonts w:ascii="Book Antiqua" w:eastAsia="Times New Roman" w:hAnsi="Book Antiqua" w:cs="Times New Roman"/>
                <w:bCs/>
                <w:sz w:val="19"/>
                <w:szCs w:val="19"/>
                <w:lang w:eastAsia="pt-BR"/>
              </w:rPr>
              <w:t>Comete crime ambiental, previsto na Lei 9.605/98, o agente que picha muro de residência com o objetivo de valorizar o patrimônio privado mediante manifestação artística, mas sem consentimento do proprietário.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65, §2º, LCA.</w:t>
            </w:r>
          </w:p>
          <w:p w14:paraId="19EA96C9" w14:textId="03D21310" w:rsidR="00253A8D" w:rsidRDefault="00253A8D" w:rsidP="007B7884">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Em outras palavras, interpretando-se </w:t>
            </w:r>
            <w:r w:rsidRPr="00253A8D">
              <w:rPr>
                <w:rFonts w:ascii="Book Antiqua" w:eastAsia="Times New Roman" w:hAnsi="Book Antiqua" w:cs="Times New Roman"/>
                <w:bCs/>
                <w:i/>
                <w:iCs/>
                <w:sz w:val="19"/>
                <w:szCs w:val="19"/>
                <w:lang w:eastAsia="pt-BR"/>
              </w:rPr>
              <w:t>a contrario sensu</w:t>
            </w:r>
            <w:r w:rsidRPr="00253A8D">
              <w:rPr>
                <w:rFonts w:ascii="Book Antiqua" w:eastAsia="Times New Roman" w:hAnsi="Book Antiqua" w:cs="Times New Roman"/>
                <w:bCs/>
                <w:sz w:val="19"/>
                <w:szCs w:val="19"/>
                <w:lang w:eastAsia="pt-BR"/>
              </w:rPr>
              <w:t>, caso não haja consentimento do proprietário, o agente estará praticando o crime previsto na lei ambiental</w:t>
            </w:r>
            <w:r>
              <w:rPr>
                <w:rFonts w:ascii="Book Antiqua" w:eastAsia="Times New Roman" w:hAnsi="Book Antiqua" w:cs="Times New Roman"/>
                <w:bCs/>
                <w:sz w:val="19"/>
                <w:szCs w:val="19"/>
                <w:lang w:eastAsia="pt-BR"/>
              </w:rPr>
              <w:t>.</w:t>
            </w:r>
          </w:p>
          <w:p w14:paraId="4EFF7473" w14:textId="70C399C1" w:rsidR="00BF28CF" w:rsidRPr="00253A8D" w:rsidRDefault="00BF28CF" w:rsidP="007B7884">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lastRenderedPageBreak/>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P</w:t>
            </w:r>
            <w:r>
              <w:rPr>
                <w:rFonts w:ascii="Book Antiqua" w:eastAsia="Times New Roman" w:hAnsi="Book Antiqua" w:cs="Times New Roman"/>
                <w:b/>
                <w:i/>
                <w:iCs/>
                <w:color w:val="FF0000"/>
                <w:sz w:val="19"/>
                <w:szCs w:val="19"/>
                <w:highlight w:val="green"/>
                <w:lang w:eastAsia="pt-BR"/>
              </w:rPr>
              <w:t>CGO-2018</w:t>
            </w:r>
            <w:r w:rsidRPr="00C135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 crime do art. 65 da LCA não possui modalidade culposa.</w:t>
            </w:r>
          </w:p>
          <w:p w14:paraId="7F18ACCF" w14:textId="50F46D09" w:rsidR="00153A18" w:rsidRPr="00C1354D" w:rsidRDefault="008D0685" w:rsidP="007B7884">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PGM-Campo Grande/MS-2019</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 Em 2011, houve alteração na Lei de Crimes Ambientais e o ato de grafitar deixou de ser crime</w:t>
            </w:r>
            <w:r w:rsidR="007C26DD" w:rsidRPr="00C1354D">
              <w:rPr>
                <w:rFonts w:ascii="Book Antiqua" w:eastAsia="Times New Roman" w:hAnsi="Book Antiqua" w:cs="Times New Roman"/>
                <w:bCs/>
                <w:sz w:val="19"/>
                <w:szCs w:val="19"/>
                <w:lang w:eastAsia="pt-BR"/>
              </w:rPr>
              <w:t xml:space="preserve"> por conta da exclusão da expressão “grafitar” que constava no </w:t>
            </w:r>
            <w:r w:rsidR="007C26DD" w:rsidRPr="00C1354D">
              <w:rPr>
                <w:rFonts w:ascii="Book Antiqua" w:eastAsia="Times New Roman" w:hAnsi="Book Antiqua" w:cs="Times New Roman"/>
                <w:bCs/>
                <w:i/>
                <w:iCs/>
                <w:sz w:val="19"/>
                <w:szCs w:val="19"/>
                <w:lang w:eastAsia="pt-BR"/>
              </w:rPr>
              <w:t xml:space="preserve">caput </w:t>
            </w:r>
            <w:r w:rsidR="007C26DD" w:rsidRPr="00C1354D">
              <w:rPr>
                <w:rFonts w:ascii="Book Antiqua" w:eastAsia="Times New Roman" w:hAnsi="Book Antiqua" w:cs="Times New Roman"/>
                <w:bCs/>
                <w:sz w:val="19"/>
                <w:szCs w:val="19"/>
                <w:lang w:eastAsia="pt-BR"/>
              </w:rPr>
              <w:t>do art. 65 do referido diploma</w:t>
            </w:r>
            <w:r w:rsidRPr="00C1354D">
              <w:rPr>
                <w:rFonts w:ascii="Book Antiqua" w:eastAsia="Times New Roman" w:hAnsi="Book Antiqua" w:cs="Times New Roman"/>
                <w:bCs/>
                <w:sz w:val="19"/>
                <w:szCs w:val="19"/>
                <w:lang w:eastAsia="pt-BR"/>
              </w:rPr>
              <w:t>. Agora, apenas a pichação é considerado crime. Além disso, foi inserido o §2º para afirmar que o grafite, com a finalidade de val</w:t>
            </w:r>
            <w:r w:rsidR="007C26DD" w:rsidRPr="00C1354D">
              <w:rPr>
                <w:rFonts w:ascii="Book Antiqua" w:eastAsia="Times New Roman" w:hAnsi="Book Antiqua" w:cs="Times New Roman"/>
                <w:bCs/>
                <w:sz w:val="19"/>
                <w:szCs w:val="19"/>
                <w:lang w:eastAsia="pt-BR"/>
              </w:rPr>
              <w:t xml:space="preserve">orização do patrimônio público ou privado mediante manifestação artística não configura crime, caso seja autorizado pelo proprietário ou possuidor do imóvel, assim como pelo Poder Público, quando couber, desde que haja respeito às normas do meio ambiente artificial e cultural. Todavia, caso </w:t>
            </w:r>
            <w:r w:rsidR="00CD45BF" w:rsidRPr="00C1354D">
              <w:rPr>
                <w:rFonts w:ascii="Book Antiqua" w:eastAsia="Times New Roman" w:hAnsi="Book Antiqua" w:cs="Times New Roman"/>
                <w:bCs/>
                <w:sz w:val="19"/>
                <w:szCs w:val="19"/>
                <w:lang w:eastAsia="pt-BR"/>
              </w:rPr>
              <w:t xml:space="preserve">o agente </w:t>
            </w:r>
            <w:r w:rsidR="007C26DD" w:rsidRPr="00C1354D">
              <w:rPr>
                <w:rFonts w:ascii="Book Antiqua" w:eastAsia="Times New Roman" w:hAnsi="Book Antiqua" w:cs="Times New Roman"/>
                <w:bCs/>
                <w:sz w:val="19"/>
                <w:szCs w:val="19"/>
                <w:lang w:eastAsia="pt-BR"/>
              </w:rPr>
              <w:t>não observe as exigências referidas, entende-se que o agente praticou</w:t>
            </w:r>
            <w:r w:rsidR="00CD45BF" w:rsidRPr="00C1354D">
              <w:rPr>
                <w:rFonts w:ascii="Book Antiqua" w:eastAsia="Times New Roman" w:hAnsi="Book Antiqua" w:cs="Times New Roman"/>
                <w:bCs/>
                <w:sz w:val="19"/>
                <w:szCs w:val="19"/>
                <w:lang w:eastAsia="pt-BR"/>
              </w:rPr>
              <w:t>, de fato,</w:t>
            </w:r>
            <w:r w:rsidR="007C26DD" w:rsidRPr="00C1354D">
              <w:rPr>
                <w:rFonts w:ascii="Book Antiqua" w:eastAsia="Times New Roman" w:hAnsi="Book Antiqua" w:cs="Times New Roman"/>
                <w:bCs/>
                <w:sz w:val="19"/>
                <w:szCs w:val="19"/>
                <w:lang w:eastAsia="pt-BR"/>
              </w:rPr>
              <w:t xml:space="preserve"> pichação, devendo</w:t>
            </w:r>
            <w:r w:rsidR="00CD45BF" w:rsidRPr="00C1354D">
              <w:rPr>
                <w:rFonts w:ascii="Book Antiqua" w:eastAsia="Times New Roman" w:hAnsi="Book Antiqua" w:cs="Times New Roman"/>
                <w:bCs/>
                <w:sz w:val="19"/>
                <w:szCs w:val="19"/>
                <w:lang w:eastAsia="pt-BR"/>
              </w:rPr>
              <w:t>, portanto,</w:t>
            </w:r>
            <w:r w:rsidR="007C26DD" w:rsidRPr="00C1354D">
              <w:rPr>
                <w:rFonts w:ascii="Book Antiqua" w:eastAsia="Times New Roman" w:hAnsi="Book Antiqua" w:cs="Times New Roman"/>
                <w:bCs/>
                <w:sz w:val="19"/>
                <w:szCs w:val="19"/>
                <w:lang w:eastAsia="pt-BR"/>
              </w:rPr>
              <w:t xml:space="preserve"> responder por tal crime.</w:t>
            </w:r>
          </w:p>
        </w:tc>
      </w:tr>
    </w:tbl>
    <w:p w14:paraId="712C213B"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1354D">
        <w:rPr>
          <w:rFonts w:ascii="Book Antiqua" w:eastAsia="Times New Roman" w:hAnsi="Book Antiqua" w:cs="Times New Roman"/>
          <w:sz w:val="19"/>
          <w:szCs w:val="19"/>
          <w:highlight w:val="green"/>
          <w:lang w:eastAsia="pt-BR"/>
        </w:rPr>
        <w:lastRenderedPageBreak/>
        <w:t>Seção V</w:t>
      </w:r>
    </w:p>
    <w:p w14:paraId="4503B817"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highlight w:val="green"/>
          <w:lang w:eastAsia="pt-BR"/>
        </w:rPr>
        <w:t>Dos Crimes contra a Administração Ambiental</w:t>
      </w:r>
    </w:p>
    <w:p w14:paraId="3ABA144F" w14:textId="1637768B" w:rsidR="00322EFC" w:rsidRPr="00A04D35"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197" w:name="art66"/>
      <w:bookmarkEnd w:id="197"/>
      <w:r w:rsidRPr="00C1354D">
        <w:rPr>
          <w:rFonts w:ascii="Book Antiqua" w:eastAsia="Times New Roman" w:hAnsi="Book Antiqua" w:cs="Times New Roman"/>
          <w:b/>
          <w:bCs/>
          <w:sz w:val="19"/>
          <w:szCs w:val="19"/>
          <w:highlight w:val="magenta"/>
          <w:lang w:eastAsia="pt-BR"/>
        </w:rPr>
        <w:t>Art. 66</w:t>
      </w:r>
      <w:r w:rsidRPr="00C1354D">
        <w:rPr>
          <w:rFonts w:ascii="Book Antiqua" w:eastAsia="Times New Roman" w:hAnsi="Book Antiqua" w:cs="Times New Roman"/>
          <w:sz w:val="19"/>
          <w:szCs w:val="19"/>
          <w:lang w:eastAsia="pt-BR"/>
        </w:rPr>
        <w:t xml:space="preserve">. </w:t>
      </w:r>
      <w:r w:rsidRPr="004251C7">
        <w:rPr>
          <w:rFonts w:ascii="Book Antiqua" w:eastAsia="Times New Roman" w:hAnsi="Book Antiqua" w:cs="Times New Roman"/>
          <w:b/>
          <w:bCs/>
          <w:caps/>
          <w:sz w:val="19"/>
          <w:szCs w:val="19"/>
          <w:highlight w:val="green"/>
          <w:lang w:eastAsia="pt-BR"/>
        </w:rPr>
        <w:t>Fazer</w:t>
      </w:r>
      <w:r w:rsidRPr="00852B3F">
        <w:rPr>
          <w:rFonts w:ascii="Book Antiqua" w:eastAsia="Times New Roman" w:hAnsi="Book Antiqua" w:cs="Times New Roman"/>
          <w:b/>
          <w:bCs/>
          <w:sz w:val="19"/>
          <w:szCs w:val="19"/>
          <w:lang w:eastAsia="pt-BR"/>
        </w:rPr>
        <w:t xml:space="preserve"> o funcionário público afirmação falsa ou enganosa, </w:t>
      </w:r>
      <w:r w:rsidRPr="00852B3F">
        <w:rPr>
          <w:rFonts w:ascii="Book Antiqua" w:eastAsia="Times New Roman" w:hAnsi="Book Antiqua" w:cs="Times New Roman"/>
          <w:b/>
          <w:bCs/>
          <w:caps/>
          <w:sz w:val="19"/>
          <w:szCs w:val="19"/>
          <w:highlight w:val="green"/>
          <w:lang w:eastAsia="pt-BR"/>
        </w:rPr>
        <w:t>omitir</w:t>
      </w:r>
      <w:r w:rsidRPr="00852B3F">
        <w:rPr>
          <w:rFonts w:ascii="Book Antiqua" w:eastAsia="Times New Roman" w:hAnsi="Book Antiqua" w:cs="Times New Roman"/>
          <w:b/>
          <w:bCs/>
          <w:sz w:val="19"/>
          <w:szCs w:val="19"/>
          <w:lang w:eastAsia="pt-BR"/>
        </w:rPr>
        <w:t xml:space="preserve"> a verdade, </w:t>
      </w:r>
      <w:r w:rsidRPr="00852B3F">
        <w:rPr>
          <w:rFonts w:ascii="Book Antiqua" w:eastAsia="Times New Roman" w:hAnsi="Book Antiqua" w:cs="Times New Roman"/>
          <w:b/>
          <w:bCs/>
          <w:caps/>
          <w:sz w:val="19"/>
          <w:szCs w:val="19"/>
          <w:highlight w:val="green"/>
          <w:lang w:eastAsia="pt-BR"/>
        </w:rPr>
        <w:t>sonegar</w:t>
      </w:r>
      <w:r w:rsidRPr="00852B3F">
        <w:rPr>
          <w:rFonts w:ascii="Book Antiqua" w:eastAsia="Times New Roman" w:hAnsi="Book Antiqua" w:cs="Times New Roman"/>
          <w:b/>
          <w:bCs/>
          <w:sz w:val="19"/>
          <w:szCs w:val="19"/>
          <w:lang w:eastAsia="pt-BR"/>
        </w:rPr>
        <w:t xml:space="preserve"> informações ou dados técnico-científicos em procedimentos de autorização ou de licenciamento ambiental</w:t>
      </w:r>
      <w:r w:rsidRPr="001308CA">
        <w:rPr>
          <w:rFonts w:ascii="Book Antiqua" w:eastAsia="Times New Roman" w:hAnsi="Book Antiqua" w:cs="Times New Roman"/>
          <w:sz w:val="18"/>
          <w:szCs w:val="18"/>
          <w:lang w:eastAsia="pt-BR"/>
        </w:rPr>
        <w:t>:</w:t>
      </w:r>
      <w:r w:rsidR="0053684D" w:rsidRPr="001308CA">
        <w:rPr>
          <w:rFonts w:ascii="Book Antiqua" w:eastAsia="Times New Roman" w:hAnsi="Book Antiqua" w:cs="Times New Roman"/>
          <w:sz w:val="18"/>
          <w:szCs w:val="18"/>
          <w:lang w:eastAsia="pt-BR"/>
        </w:rPr>
        <w:t xml:space="preserve"> </w:t>
      </w:r>
      <w:r w:rsidR="0053684D" w:rsidRPr="001308CA">
        <w:rPr>
          <w:rFonts w:ascii="Book Antiqua" w:eastAsia="Times New Roman" w:hAnsi="Book Antiqua" w:cs="Times New Roman"/>
          <w:b/>
          <w:bCs/>
          <w:color w:val="FF0000"/>
          <w:sz w:val="16"/>
          <w:szCs w:val="16"/>
          <w:u w:val="single"/>
          <w:lang w:eastAsia="pt-BR"/>
        </w:rPr>
        <w:t>(</w:t>
      </w:r>
      <w:r w:rsidR="0053684D" w:rsidRPr="001308CA">
        <w:rPr>
          <w:rFonts w:ascii="Book Antiqua" w:hAnsi="Book Antiqua"/>
          <w:b/>
          <w:bCs/>
          <w:color w:val="FF0000"/>
          <w:sz w:val="16"/>
          <w:szCs w:val="16"/>
          <w:u w:val="single"/>
        </w:rPr>
        <w:t>AGU</w:t>
      </w:r>
      <w:r w:rsidR="0053684D" w:rsidRPr="001308CA">
        <w:rPr>
          <w:rFonts w:ascii="Book Antiqua" w:eastAsia="Times New Roman" w:hAnsi="Book Antiqua" w:cs="Times New Roman"/>
          <w:b/>
          <w:bCs/>
          <w:color w:val="FF0000"/>
          <w:sz w:val="16"/>
          <w:szCs w:val="16"/>
          <w:u w:val="single"/>
          <w:lang w:eastAsia="pt-BR"/>
        </w:rPr>
        <w:t>-200</w:t>
      </w:r>
      <w:r w:rsidR="0053684D" w:rsidRPr="001308CA">
        <w:rPr>
          <w:rFonts w:ascii="Book Antiqua" w:hAnsi="Book Antiqua"/>
          <w:b/>
          <w:bCs/>
          <w:color w:val="FF0000"/>
          <w:sz w:val="16"/>
          <w:szCs w:val="16"/>
          <w:u w:val="single"/>
        </w:rPr>
        <w:t>7</w:t>
      </w:r>
      <w:r w:rsidR="0053684D" w:rsidRPr="001308CA">
        <w:rPr>
          <w:rFonts w:ascii="Book Antiqua" w:eastAsia="Times New Roman" w:hAnsi="Book Antiqua" w:cs="Times New Roman"/>
          <w:b/>
          <w:bCs/>
          <w:color w:val="FF0000"/>
          <w:sz w:val="16"/>
          <w:szCs w:val="16"/>
          <w:u w:val="single"/>
          <w:lang w:eastAsia="pt-BR"/>
        </w:rPr>
        <w:t>)</w:t>
      </w:r>
      <w:r w:rsidR="00852B3F"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r w:rsidR="00F41761" w:rsidRPr="001308CA">
        <w:rPr>
          <w:rFonts w:ascii="Book Antiqua" w:eastAsia="Times New Roman" w:hAnsi="Book Antiqua" w:cs="Times New Roman"/>
          <w:sz w:val="18"/>
          <w:szCs w:val="18"/>
          <w:lang w:eastAsia="pt-BR"/>
        </w:rPr>
        <w:t xml:space="preserve"> </w:t>
      </w:r>
      <w:r w:rsidR="00F41761" w:rsidRPr="001308CA">
        <w:rPr>
          <w:rFonts w:ascii="Book Antiqua" w:eastAsia="Times New Roman" w:hAnsi="Book Antiqua" w:cs="Times New Roman"/>
          <w:b/>
          <w:bCs/>
          <w:color w:val="FF0000"/>
          <w:sz w:val="16"/>
          <w:szCs w:val="16"/>
          <w:lang w:eastAsia="pt-BR"/>
        </w:rPr>
        <w:t>(</w:t>
      </w:r>
      <w:r w:rsidR="00F41761" w:rsidRPr="001308CA">
        <w:rPr>
          <w:rFonts w:ascii="Book Antiqua" w:eastAsia="Times New Roman" w:hAnsi="Book Antiqua" w:cs="Times New Roman"/>
          <w:b/>
          <w:color w:val="FF0000"/>
          <w:sz w:val="16"/>
          <w:szCs w:val="16"/>
          <w:u w:val="single"/>
          <w:lang w:eastAsia="pt-BR"/>
        </w:rPr>
        <w:t>PGM-Campo Grande/MS-2019)</w:t>
      </w:r>
      <w:r w:rsidR="004251C7" w:rsidRPr="001308CA">
        <w:rPr>
          <w:rFonts w:ascii="Book Antiqua" w:eastAsia="Times New Roman" w:hAnsi="Book Antiqua" w:cs="Times New Roman"/>
          <w:b/>
          <w:color w:val="FF0000"/>
          <w:sz w:val="16"/>
          <w:szCs w:val="16"/>
          <w:lang w:eastAsia="pt-BR"/>
        </w:rPr>
        <w:t xml:space="preserve"> </w:t>
      </w:r>
      <w:r w:rsidR="004251C7" w:rsidRPr="001308CA">
        <w:rPr>
          <w:rFonts w:ascii="Book Antiqua" w:eastAsia="Times New Roman" w:hAnsi="Book Antiqua" w:cs="Times New Roman"/>
          <w:b/>
          <w:color w:val="FF0000"/>
          <w:sz w:val="16"/>
          <w:szCs w:val="16"/>
          <w:u w:val="single"/>
          <w:lang w:eastAsia="pt-BR"/>
        </w:rPr>
        <w:t>(PF-2021)</w:t>
      </w:r>
      <w:r w:rsidR="008067B9">
        <w:rPr>
          <w:rFonts w:ascii="Book Antiqua" w:eastAsia="Times New Roman" w:hAnsi="Book Antiqua" w:cs="Times New Roman"/>
          <w:b/>
          <w:color w:val="FF0000"/>
          <w:sz w:val="16"/>
          <w:szCs w:val="16"/>
          <w:lang w:eastAsia="pt-BR"/>
        </w:rPr>
        <w:t xml:space="preserve"> </w:t>
      </w:r>
      <w:r w:rsidR="008067B9">
        <w:rPr>
          <w:rFonts w:ascii="Book Antiqua" w:hAnsi="Book Antiqua"/>
          <w:b/>
          <w:bCs/>
          <w:color w:val="FF0000"/>
          <w:sz w:val="16"/>
          <w:szCs w:val="16"/>
          <w:u w:val="single"/>
        </w:rPr>
        <w:t>(PCGO-2022)</w:t>
      </w:r>
      <w:r w:rsidR="00A04D35">
        <w:rPr>
          <w:rFonts w:ascii="Book Antiqua" w:hAnsi="Book Antiqua"/>
          <w:b/>
          <w:bCs/>
          <w:color w:val="FF0000"/>
          <w:sz w:val="16"/>
          <w:szCs w:val="16"/>
        </w:rPr>
        <w:t xml:space="preserve"> </w:t>
      </w:r>
      <w:r w:rsidR="00A04D35">
        <w:rPr>
          <w:rFonts w:ascii="Book Antiqua" w:hAnsi="Book Antiqua"/>
          <w:b/>
          <w:bCs/>
          <w:color w:val="FF0000"/>
          <w:sz w:val="16"/>
          <w:szCs w:val="16"/>
          <w:u w:val="single"/>
        </w:rPr>
        <w:t>(MPAM-2023)</w:t>
      </w:r>
    </w:p>
    <w:p w14:paraId="0FA9FF42" w14:textId="00F92515"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8067B9">
        <w:rPr>
          <w:rFonts w:ascii="Book Antiqua" w:eastAsia="Times New Roman" w:hAnsi="Book Antiqua" w:cs="Times New Roman"/>
          <w:b/>
          <w:bCs/>
          <w:sz w:val="19"/>
          <w:szCs w:val="19"/>
          <w:lang w:eastAsia="pt-BR"/>
        </w:rPr>
        <w:t xml:space="preserve">Pena - </w:t>
      </w:r>
      <w:r w:rsidRPr="008067B9">
        <w:rPr>
          <w:rFonts w:ascii="Book Antiqua" w:eastAsia="Times New Roman" w:hAnsi="Book Antiqua" w:cs="Times New Roman"/>
          <w:b/>
          <w:bCs/>
          <w:sz w:val="19"/>
          <w:szCs w:val="19"/>
          <w:highlight w:val="yellow"/>
          <w:lang w:eastAsia="pt-BR"/>
        </w:rPr>
        <w:t>reclusão</w:t>
      </w:r>
      <w:r w:rsidRPr="008067B9">
        <w:rPr>
          <w:rFonts w:ascii="Book Antiqua" w:eastAsia="Times New Roman" w:hAnsi="Book Antiqua" w:cs="Times New Roman"/>
          <w:b/>
          <w:bCs/>
          <w:sz w:val="19"/>
          <w:szCs w:val="19"/>
          <w:lang w:eastAsia="pt-BR"/>
        </w:rPr>
        <w:t xml:space="preserve">, de </w:t>
      </w:r>
      <w:r w:rsidRPr="008067B9">
        <w:rPr>
          <w:rFonts w:ascii="Book Antiqua" w:eastAsia="Times New Roman" w:hAnsi="Book Antiqua" w:cs="Times New Roman"/>
          <w:b/>
          <w:bCs/>
          <w:sz w:val="19"/>
          <w:szCs w:val="19"/>
          <w:highlight w:val="cyan"/>
          <w:lang w:eastAsia="pt-BR"/>
        </w:rPr>
        <w:t>um</w:t>
      </w:r>
      <w:r w:rsidRPr="008067B9">
        <w:rPr>
          <w:rFonts w:ascii="Book Antiqua" w:eastAsia="Times New Roman" w:hAnsi="Book Antiqua" w:cs="Times New Roman"/>
          <w:b/>
          <w:bCs/>
          <w:sz w:val="19"/>
          <w:szCs w:val="19"/>
          <w:lang w:eastAsia="pt-BR"/>
        </w:rPr>
        <w:t xml:space="preserve"> a </w:t>
      </w:r>
      <w:r w:rsidRPr="008067B9">
        <w:rPr>
          <w:rFonts w:ascii="Book Antiqua" w:eastAsia="Times New Roman" w:hAnsi="Book Antiqua" w:cs="Times New Roman"/>
          <w:b/>
          <w:bCs/>
          <w:sz w:val="19"/>
          <w:szCs w:val="19"/>
          <w:highlight w:val="cyan"/>
          <w:lang w:eastAsia="pt-BR"/>
        </w:rPr>
        <w:t>três anos</w:t>
      </w:r>
      <w:r w:rsidRPr="008067B9">
        <w:rPr>
          <w:rFonts w:ascii="Book Antiqua" w:eastAsia="Times New Roman" w:hAnsi="Book Antiqua" w:cs="Times New Roman"/>
          <w:b/>
          <w:bCs/>
          <w:sz w:val="19"/>
          <w:szCs w:val="19"/>
          <w:lang w:eastAsia="pt-BR"/>
        </w:rPr>
        <w:t xml:space="preserve">, e </w:t>
      </w:r>
      <w:r w:rsidRPr="008067B9">
        <w:rPr>
          <w:rFonts w:ascii="Book Antiqua" w:eastAsia="Times New Roman" w:hAnsi="Book Antiqua" w:cs="Times New Roman"/>
          <w:b/>
          <w:bCs/>
          <w:sz w:val="19"/>
          <w:szCs w:val="19"/>
          <w:highlight w:val="yellow"/>
          <w:lang w:eastAsia="pt-BR"/>
        </w:rPr>
        <w:t>multa</w:t>
      </w:r>
      <w:r w:rsidRPr="008067B9">
        <w:rPr>
          <w:rFonts w:ascii="Book Antiqua" w:eastAsia="Times New Roman" w:hAnsi="Book Antiqua" w:cs="Times New Roman"/>
          <w:b/>
          <w:bCs/>
          <w:sz w:val="19"/>
          <w:szCs w:val="19"/>
          <w:lang w:eastAsia="pt-BR"/>
        </w:rPr>
        <w:t>.</w:t>
      </w:r>
      <w:r w:rsidR="008067B9">
        <w:rPr>
          <w:rFonts w:ascii="Book Antiqua" w:eastAsia="Times New Roman" w:hAnsi="Book Antiqua" w:cs="Times New Roman"/>
          <w:b/>
          <w:bCs/>
          <w:sz w:val="19"/>
          <w:szCs w:val="19"/>
          <w:lang w:eastAsia="pt-BR"/>
        </w:rPr>
        <w:t xml:space="preserve"> </w:t>
      </w:r>
      <w:r w:rsidR="008067B9">
        <w:rPr>
          <w:rFonts w:ascii="Book Antiqua" w:hAnsi="Book Antiqua"/>
          <w:b/>
          <w:bCs/>
          <w:color w:val="FF0000"/>
          <w:sz w:val="16"/>
          <w:szCs w:val="16"/>
          <w:u w:val="single"/>
        </w:rPr>
        <w:t>(PCGO-2022)</w:t>
      </w:r>
    </w:p>
    <w:tbl>
      <w:tblPr>
        <w:tblStyle w:val="Tabelacomgrade"/>
        <w:tblW w:w="0" w:type="auto"/>
        <w:tblLook w:val="04A0" w:firstRow="1" w:lastRow="0" w:firstColumn="1" w:lastColumn="0" w:noHBand="0" w:noVBand="1"/>
      </w:tblPr>
      <w:tblGrid>
        <w:gridCol w:w="8494"/>
      </w:tblGrid>
      <w:tr w:rsidR="004251C7" w14:paraId="018E65CE" w14:textId="77777777" w:rsidTr="004251C7">
        <w:tc>
          <w:tcPr>
            <w:tcW w:w="8494" w:type="dxa"/>
            <w:shd w:val="clear" w:color="auto" w:fill="CCFFFF"/>
          </w:tcPr>
          <w:p w14:paraId="714F12BA" w14:textId="67D84718" w:rsidR="004251C7" w:rsidRPr="004251C7" w:rsidRDefault="004251C7" w:rsidP="004251C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251C7">
              <w:rPr>
                <w:rFonts w:ascii="Book Antiqua" w:eastAsia="Times New Roman" w:hAnsi="Book Antiqua" w:cs="Times New Roman"/>
                <w:b/>
                <w:bCs/>
                <w:sz w:val="19"/>
                <w:szCs w:val="19"/>
                <w:highlight w:val="yellow"/>
                <w:lang w:eastAsia="pt-BR"/>
              </w:rPr>
              <w:t>PF-2021-CESPE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251C7">
              <w:rPr>
                <w:rFonts w:ascii="Book Antiqua" w:eastAsia="Times New Roman" w:hAnsi="Book Antiqua" w:cs="Times New Roman"/>
                <w:sz w:val="19"/>
                <w:szCs w:val="19"/>
                <w:lang w:eastAsia="pt-BR"/>
              </w:rPr>
              <w:t>Com relação aos crimes contra a fé pública, julgue o item que se segue</w:t>
            </w:r>
            <w:r>
              <w:rPr>
                <w:rFonts w:ascii="Book Antiqua" w:eastAsia="Times New Roman" w:hAnsi="Book Antiqua" w:cs="Times New Roman"/>
                <w:sz w:val="19"/>
                <w:szCs w:val="19"/>
                <w:lang w:eastAsia="pt-BR"/>
              </w:rPr>
              <w:t xml:space="preserve">: </w:t>
            </w:r>
            <w:r w:rsidRPr="004251C7">
              <w:rPr>
                <w:rFonts w:ascii="Book Antiqua" w:eastAsia="Times New Roman" w:hAnsi="Book Antiqua" w:cs="Times New Roman"/>
                <w:sz w:val="19"/>
                <w:szCs w:val="19"/>
                <w:lang w:eastAsia="pt-BR"/>
              </w:rPr>
              <w:t>O funcionário público que faz afirmação falsa em procedimentos de autorização ou de licenciamento ambiental não responde por falsidade ideológica, crime previsto no Código Penal, mas por crime específico previsto na lei de crimes ambientais (Lei n.º 9.605/1998).</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66, LCA.</w:t>
            </w:r>
          </w:p>
        </w:tc>
      </w:tr>
    </w:tbl>
    <w:p w14:paraId="07B23151" w14:textId="077ACD44" w:rsidR="00322EFC" w:rsidRPr="005C40E5"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98" w:name="art67"/>
      <w:bookmarkEnd w:id="198"/>
      <w:r w:rsidRPr="00C1354D">
        <w:rPr>
          <w:rFonts w:ascii="Book Antiqua" w:eastAsia="Times New Roman" w:hAnsi="Book Antiqua" w:cs="Times New Roman"/>
          <w:b/>
          <w:sz w:val="19"/>
          <w:szCs w:val="19"/>
          <w:highlight w:val="magenta"/>
          <w:lang w:eastAsia="pt-BR"/>
        </w:rPr>
        <w:t>Art. 67</w:t>
      </w:r>
      <w:r w:rsidRPr="00C1354D">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b/>
          <w:caps/>
          <w:sz w:val="19"/>
          <w:szCs w:val="19"/>
          <w:highlight w:val="green"/>
          <w:lang w:eastAsia="pt-BR"/>
        </w:rPr>
        <w:t>Conceder</w:t>
      </w:r>
      <w:r w:rsidRPr="00A04D35">
        <w:rPr>
          <w:rFonts w:ascii="Book Antiqua" w:eastAsia="Times New Roman" w:hAnsi="Book Antiqua" w:cs="Times New Roman"/>
          <w:b/>
          <w:sz w:val="19"/>
          <w:szCs w:val="19"/>
          <w:lang w:eastAsia="pt-BR"/>
        </w:rPr>
        <w:t xml:space="preserve"> o </w:t>
      </w:r>
      <w:r w:rsidRPr="00A04D35">
        <w:rPr>
          <w:rFonts w:ascii="Book Antiqua" w:eastAsia="Times New Roman" w:hAnsi="Book Antiqua" w:cs="Times New Roman"/>
          <w:b/>
          <w:sz w:val="19"/>
          <w:szCs w:val="19"/>
          <w:highlight w:val="yellow"/>
          <w:lang w:eastAsia="pt-BR"/>
        </w:rPr>
        <w:t>funcionário público</w:t>
      </w:r>
      <w:r w:rsidRPr="00A04D35">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caps/>
          <w:sz w:val="19"/>
          <w:szCs w:val="19"/>
          <w:shd w:val="clear" w:color="auto" w:fill="F7CAAC" w:themeFill="accent2" w:themeFillTint="66"/>
          <w:lang w:eastAsia="pt-BR"/>
        </w:rPr>
        <w:t>licença</w:t>
      </w:r>
      <w:r w:rsidRPr="00A04D35">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caps/>
          <w:sz w:val="19"/>
          <w:szCs w:val="19"/>
          <w:shd w:val="clear" w:color="auto" w:fill="F7CAAC" w:themeFill="accent2" w:themeFillTint="66"/>
          <w:lang w:eastAsia="pt-BR"/>
        </w:rPr>
        <w:t>autorização</w:t>
      </w:r>
      <w:r w:rsidRPr="00A04D35">
        <w:rPr>
          <w:rFonts w:ascii="Book Antiqua" w:eastAsia="Times New Roman" w:hAnsi="Book Antiqua" w:cs="Times New Roman"/>
          <w:b/>
          <w:sz w:val="19"/>
          <w:szCs w:val="19"/>
          <w:lang w:eastAsia="pt-BR"/>
        </w:rPr>
        <w:t xml:space="preserve"> ou </w:t>
      </w:r>
      <w:r w:rsidRPr="00A04D35">
        <w:rPr>
          <w:rFonts w:ascii="Book Antiqua" w:eastAsia="Times New Roman" w:hAnsi="Book Antiqua" w:cs="Times New Roman"/>
          <w:b/>
          <w:caps/>
          <w:sz w:val="19"/>
          <w:szCs w:val="19"/>
          <w:shd w:val="clear" w:color="auto" w:fill="F7CAAC" w:themeFill="accent2" w:themeFillTint="66"/>
          <w:lang w:eastAsia="pt-BR"/>
        </w:rPr>
        <w:t>permissão</w:t>
      </w:r>
      <w:r w:rsidRPr="00A04D35">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sz w:val="19"/>
          <w:szCs w:val="19"/>
          <w:highlight w:val="cyan"/>
          <w:lang w:eastAsia="pt-BR"/>
        </w:rPr>
        <w:t>em desacordo com as normas ambientais</w:t>
      </w:r>
      <w:r w:rsidRPr="00A04D35">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sz w:val="19"/>
          <w:szCs w:val="19"/>
          <w:highlight w:val="yellow"/>
          <w:lang w:eastAsia="pt-BR"/>
        </w:rPr>
        <w:t>para as atividades</w:t>
      </w:r>
      <w:r w:rsidRPr="00A04D35">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sz w:val="19"/>
          <w:szCs w:val="19"/>
          <w:highlight w:val="yellow"/>
          <w:lang w:eastAsia="pt-BR"/>
        </w:rPr>
        <w:t>obras</w:t>
      </w:r>
      <w:r w:rsidRPr="00A04D35">
        <w:rPr>
          <w:rFonts w:ascii="Book Antiqua" w:eastAsia="Times New Roman" w:hAnsi="Book Antiqua" w:cs="Times New Roman"/>
          <w:b/>
          <w:sz w:val="19"/>
          <w:szCs w:val="19"/>
          <w:lang w:eastAsia="pt-BR"/>
        </w:rPr>
        <w:t xml:space="preserve"> ou </w:t>
      </w:r>
      <w:r w:rsidRPr="00A04D35">
        <w:rPr>
          <w:rFonts w:ascii="Book Antiqua" w:eastAsia="Times New Roman" w:hAnsi="Book Antiqua" w:cs="Times New Roman"/>
          <w:b/>
          <w:sz w:val="19"/>
          <w:szCs w:val="19"/>
          <w:highlight w:val="yellow"/>
          <w:lang w:eastAsia="pt-BR"/>
        </w:rPr>
        <w:t>serviços</w:t>
      </w:r>
      <w:r w:rsidRPr="00A04D35">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sz w:val="19"/>
          <w:szCs w:val="19"/>
          <w:highlight w:val="cyan"/>
          <w:lang w:eastAsia="pt-BR"/>
        </w:rPr>
        <w:t>cuja realização</w:t>
      </w:r>
      <w:r w:rsidRPr="00A04D35">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caps/>
          <w:sz w:val="19"/>
          <w:szCs w:val="19"/>
          <w:highlight w:val="green"/>
          <w:lang w:eastAsia="pt-BR"/>
        </w:rPr>
        <w:t>depende</w:t>
      </w:r>
      <w:r w:rsidRPr="00A04D35">
        <w:rPr>
          <w:rFonts w:ascii="Book Antiqua" w:eastAsia="Times New Roman" w:hAnsi="Book Antiqua" w:cs="Times New Roman"/>
          <w:b/>
          <w:sz w:val="19"/>
          <w:szCs w:val="19"/>
          <w:lang w:eastAsia="pt-BR"/>
        </w:rPr>
        <w:t xml:space="preserve"> de </w:t>
      </w:r>
      <w:r w:rsidRPr="00A04D35">
        <w:rPr>
          <w:rFonts w:ascii="Book Antiqua" w:eastAsia="Times New Roman" w:hAnsi="Book Antiqua" w:cs="Times New Roman"/>
          <w:b/>
          <w:caps/>
          <w:sz w:val="19"/>
          <w:szCs w:val="19"/>
          <w:shd w:val="clear" w:color="auto" w:fill="F7CAAC" w:themeFill="accent2" w:themeFillTint="66"/>
          <w:lang w:eastAsia="pt-BR"/>
        </w:rPr>
        <w:t>ato autorizativo</w:t>
      </w:r>
      <w:r w:rsidRPr="00A04D35">
        <w:rPr>
          <w:rFonts w:ascii="Book Antiqua" w:eastAsia="Times New Roman" w:hAnsi="Book Antiqua" w:cs="Times New Roman"/>
          <w:b/>
          <w:sz w:val="19"/>
          <w:szCs w:val="19"/>
          <w:lang w:eastAsia="pt-BR"/>
        </w:rPr>
        <w:t xml:space="preserve"> do </w:t>
      </w:r>
      <w:r w:rsidRPr="00A04D35">
        <w:rPr>
          <w:rFonts w:ascii="Book Antiqua" w:eastAsia="Times New Roman" w:hAnsi="Book Antiqua" w:cs="Times New Roman"/>
          <w:b/>
          <w:sz w:val="19"/>
          <w:szCs w:val="19"/>
          <w:highlight w:val="yellow"/>
          <w:lang w:eastAsia="pt-BR"/>
        </w:rPr>
        <w:t>Poder Público</w:t>
      </w:r>
      <w:r w:rsidRPr="00A04D35">
        <w:rPr>
          <w:rFonts w:ascii="Book Antiqua" w:eastAsia="Times New Roman" w:hAnsi="Book Antiqua" w:cs="Times New Roman"/>
          <w:b/>
          <w:sz w:val="18"/>
          <w:szCs w:val="18"/>
          <w:lang w:eastAsia="pt-BR"/>
        </w:rPr>
        <w:t>:</w:t>
      </w:r>
      <w:r w:rsidR="00853DC8" w:rsidRPr="00A04D35">
        <w:rPr>
          <w:rFonts w:ascii="Book Antiqua" w:eastAsia="Times New Roman" w:hAnsi="Book Antiqua" w:cs="Times New Roman"/>
          <w:b/>
          <w:sz w:val="18"/>
          <w:szCs w:val="18"/>
          <w:lang w:eastAsia="pt-BR"/>
        </w:rPr>
        <w:t xml:space="preserve"> </w:t>
      </w:r>
      <w:r w:rsidR="00853DC8" w:rsidRPr="00A04D35">
        <w:rPr>
          <w:rFonts w:ascii="Book Antiqua" w:eastAsia="Times New Roman" w:hAnsi="Book Antiqua" w:cs="Times New Roman"/>
          <w:b/>
          <w:color w:val="FF0000"/>
          <w:sz w:val="16"/>
          <w:szCs w:val="16"/>
          <w:u w:val="single"/>
          <w:lang w:eastAsia="pt-BR"/>
        </w:rPr>
        <w:t>(TJSC-2010)</w:t>
      </w:r>
      <w:r w:rsidR="00D978F6" w:rsidRPr="00A04D35">
        <w:rPr>
          <w:rFonts w:ascii="Book Antiqua" w:eastAsia="Times New Roman" w:hAnsi="Book Antiqua" w:cs="Times New Roman"/>
          <w:b/>
          <w:color w:val="FF0000"/>
          <w:sz w:val="16"/>
          <w:szCs w:val="16"/>
          <w:lang w:eastAsia="pt-BR"/>
        </w:rPr>
        <w:t xml:space="preserve"> </w:t>
      </w:r>
      <w:r w:rsidR="00D978F6" w:rsidRPr="00A04D35">
        <w:rPr>
          <w:rFonts w:ascii="Book Antiqua" w:eastAsia="Times New Roman" w:hAnsi="Book Antiqua" w:cs="Times New Roman"/>
          <w:b/>
          <w:color w:val="FF0000"/>
          <w:sz w:val="16"/>
          <w:szCs w:val="16"/>
          <w:u w:val="single"/>
          <w:lang w:eastAsia="pt-BR"/>
        </w:rPr>
        <w:t>(TRF5-2015)</w:t>
      </w:r>
      <w:r w:rsidR="00B43146" w:rsidRPr="00A04D35">
        <w:rPr>
          <w:rFonts w:ascii="Book Antiqua" w:eastAsia="Times New Roman" w:hAnsi="Book Antiqua" w:cs="Times New Roman"/>
          <w:b/>
          <w:color w:val="FF0000"/>
          <w:sz w:val="16"/>
          <w:szCs w:val="16"/>
          <w:lang w:eastAsia="pt-BR"/>
        </w:rPr>
        <w:t xml:space="preserve"> </w:t>
      </w:r>
      <w:r w:rsidR="00B43146" w:rsidRPr="00A04D35">
        <w:rPr>
          <w:rFonts w:ascii="Book Antiqua" w:eastAsia="Times New Roman" w:hAnsi="Book Antiqua" w:cs="Times New Roman"/>
          <w:b/>
          <w:color w:val="FF0000"/>
          <w:sz w:val="16"/>
          <w:szCs w:val="16"/>
          <w:u w:val="single"/>
          <w:lang w:eastAsia="pt-BR"/>
        </w:rPr>
        <w:t>(TJAM-2016)</w:t>
      </w:r>
      <w:r w:rsidR="007F4EAF" w:rsidRPr="00A04D35">
        <w:rPr>
          <w:rFonts w:ascii="Book Antiqua" w:eastAsia="Times New Roman" w:hAnsi="Book Antiqua" w:cs="Times New Roman"/>
          <w:b/>
          <w:color w:val="FF0000"/>
          <w:sz w:val="16"/>
          <w:szCs w:val="16"/>
          <w:lang w:eastAsia="pt-BR"/>
        </w:rPr>
        <w:t xml:space="preserve"> </w:t>
      </w:r>
      <w:r w:rsidR="007F4EAF" w:rsidRPr="00A04D35">
        <w:rPr>
          <w:rFonts w:ascii="Book Antiqua" w:eastAsia="Times New Roman" w:hAnsi="Book Antiqua" w:cs="Times New Roman"/>
          <w:b/>
          <w:color w:val="FF0000"/>
          <w:sz w:val="16"/>
          <w:szCs w:val="16"/>
          <w:u w:val="single"/>
          <w:lang w:eastAsia="pt-BR"/>
        </w:rPr>
        <w:t>(TCDF-2021)</w:t>
      </w:r>
      <w:r w:rsidR="005C40E5">
        <w:rPr>
          <w:rFonts w:ascii="Book Antiqua" w:eastAsia="Times New Roman" w:hAnsi="Book Antiqua" w:cs="Times New Roman"/>
          <w:b/>
          <w:color w:val="FF0000"/>
          <w:sz w:val="16"/>
          <w:szCs w:val="16"/>
          <w:lang w:eastAsia="pt-BR"/>
        </w:rPr>
        <w:t xml:space="preserve"> </w:t>
      </w:r>
      <w:r w:rsidR="005C40E5">
        <w:rPr>
          <w:rFonts w:ascii="Book Antiqua" w:eastAsia="Times New Roman" w:hAnsi="Book Antiqua" w:cs="Times New Roman"/>
          <w:b/>
          <w:color w:val="FF0000"/>
          <w:sz w:val="16"/>
          <w:szCs w:val="16"/>
          <w:u w:val="single"/>
          <w:lang w:eastAsia="pt-BR"/>
        </w:rPr>
        <w:t>(MPPR-2023)</w:t>
      </w:r>
    </w:p>
    <w:p w14:paraId="5A1A9597" w14:textId="77777777"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e multa.</w:t>
      </w:r>
    </w:p>
    <w:tbl>
      <w:tblPr>
        <w:tblStyle w:val="Tabelacomgrade"/>
        <w:tblW w:w="0" w:type="auto"/>
        <w:shd w:val="clear" w:color="auto" w:fill="CCFFFF"/>
        <w:tblLook w:val="04A0" w:firstRow="1" w:lastRow="0" w:firstColumn="1" w:lastColumn="0" w:noHBand="0" w:noVBand="1"/>
      </w:tblPr>
      <w:tblGrid>
        <w:gridCol w:w="8494"/>
      </w:tblGrid>
      <w:tr w:rsidR="005C40E5" w:rsidRPr="00C1354D" w14:paraId="19435D6F" w14:textId="77777777" w:rsidTr="00404161">
        <w:tc>
          <w:tcPr>
            <w:tcW w:w="8494" w:type="dxa"/>
            <w:shd w:val="clear" w:color="auto" w:fill="CCFFFF"/>
          </w:tcPr>
          <w:p w14:paraId="19AA1FEB" w14:textId="35A7EAA8" w:rsidR="005C40E5" w:rsidRDefault="005C40E5" w:rsidP="00404161">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3</w:t>
            </w:r>
            <w:r>
              <w:rPr>
                <w:rFonts w:ascii="Book Antiqua" w:eastAsia="Times New Roman" w:hAnsi="Book Antiqua" w:cs="Times New Roman"/>
                <w:b/>
                <w:bCs/>
                <w:sz w:val="19"/>
                <w:szCs w:val="19"/>
                <w:lang w:eastAsia="pt-BR"/>
              </w:rPr>
              <w:t xml:space="preserve">: </w:t>
            </w:r>
            <w:r w:rsidRPr="005C40E5">
              <w:rPr>
                <w:rFonts w:ascii="Book Antiqua" w:eastAsia="Times New Roman" w:hAnsi="Book Antiqua" w:cs="Times New Roman"/>
                <w:b/>
                <w:bCs/>
                <w:sz w:val="19"/>
                <w:szCs w:val="19"/>
                <w:lang w:eastAsia="pt-BR"/>
              </w:rPr>
              <w:t>O crime do art. 67 da Lei n. 9.605/1998 é de natureza formal; consuma-se com a simples emissão do ato administrativo, dispensada a perícia para a comprovação da materialidade delitiva.</w:t>
            </w:r>
          </w:p>
          <w:tbl>
            <w:tblPr>
              <w:tblStyle w:val="Tabelacomgrade"/>
              <w:tblW w:w="0" w:type="auto"/>
              <w:tblLook w:val="04A0" w:firstRow="1" w:lastRow="0" w:firstColumn="1" w:lastColumn="0" w:noHBand="0" w:noVBand="1"/>
            </w:tblPr>
            <w:tblGrid>
              <w:gridCol w:w="8268"/>
            </w:tblGrid>
            <w:tr w:rsidR="005C40E5" w14:paraId="3AA6A241" w14:textId="77777777" w:rsidTr="00404161">
              <w:tc>
                <w:tcPr>
                  <w:tcW w:w="8268" w:type="dxa"/>
                  <w:shd w:val="clear" w:color="auto" w:fill="FFFFFF" w:themeFill="background1"/>
                </w:tcPr>
                <w:p w14:paraId="50C3594C" w14:textId="685531DB" w:rsidR="005C40E5" w:rsidRPr="005C40E5" w:rsidRDefault="005C40E5" w:rsidP="005C40E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F3325B">
                    <w:rPr>
                      <w:rFonts w:ascii="Book Antiqua" w:hAnsi="Book Antiqua"/>
                      <w:sz w:val="18"/>
                      <w:szCs w:val="18"/>
                    </w:rPr>
                    <w:t>:</w:t>
                  </w:r>
                  <w:r>
                    <w:t xml:space="preserve"> </w:t>
                  </w:r>
                  <w:r w:rsidRPr="005C40E5">
                    <w:rPr>
                      <w:rFonts w:ascii="Book Antiqua" w:hAnsi="Book Antiqua"/>
                      <w:b/>
                      <w:bCs/>
                      <w:i/>
                      <w:iCs/>
                      <w:sz w:val="18"/>
                      <w:szCs w:val="18"/>
                      <w:u w:val="single"/>
                    </w:rPr>
                    <w:t>A situação concreta, com adaptações, foi a seguinte</w:t>
                  </w:r>
                  <w:r w:rsidRPr="005C40E5">
                    <w:rPr>
                      <w:rFonts w:ascii="Book Antiqua" w:hAnsi="Book Antiqua"/>
                      <w:sz w:val="18"/>
                      <w:szCs w:val="18"/>
                    </w:rPr>
                    <w:t>:</w:t>
                  </w:r>
                  <w:r>
                    <w:rPr>
                      <w:rFonts w:ascii="Book Antiqua" w:hAnsi="Book Antiqua"/>
                      <w:sz w:val="18"/>
                      <w:szCs w:val="18"/>
                    </w:rPr>
                    <w:t xml:space="preserve"> </w:t>
                  </w:r>
                  <w:r w:rsidRPr="005C40E5">
                    <w:rPr>
                      <w:rFonts w:ascii="Book Antiqua" w:hAnsi="Book Antiqua"/>
                      <w:sz w:val="18"/>
                      <w:szCs w:val="18"/>
                    </w:rPr>
                    <w:t>Regina é servidora pública do município de Resende (RJ), estando lotada na Secretária do Meio Ambiente, sendo responsável pela emissão das autorizações ambientais para construção no território do Município.</w:t>
                  </w:r>
                  <w:r>
                    <w:rPr>
                      <w:rFonts w:ascii="Book Antiqua" w:hAnsi="Book Antiqua"/>
                      <w:sz w:val="18"/>
                      <w:szCs w:val="18"/>
                    </w:rPr>
                    <w:t xml:space="preserve"> </w:t>
                  </w:r>
                  <w:r w:rsidRPr="005C40E5">
                    <w:rPr>
                      <w:rFonts w:ascii="Book Antiqua" w:hAnsi="Book Antiqua"/>
                      <w:sz w:val="18"/>
                      <w:szCs w:val="18"/>
                    </w:rPr>
                    <w:t>Francisca apresentou pedido de alvará, com o objetivo de construir sua residência a 20 metros da borda do Rio Paraíba do Sul.</w:t>
                  </w:r>
                  <w:r>
                    <w:rPr>
                      <w:rFonts w:ascii="Book Antiqua" w:hAnsi="Book Antiqua"/>
                      <w:sz w:val="18"/>
                      <w:szCs w:val="18"/>
                    </w:rPr>
                    <w:t xml:space="preserve"> </w:t>
                  </w:r>
                  <w:r w:rsidRPr="005C40E5">
                    <w:rPr>
                      <w:rFonts w:ascii="Book Antiqua" w:hAnsi="Book Antiqua"/>
                      <w:sz w:val="18"/>
                      <w:szCs w:val="18"/>
                    </w:rPr>
                    <w:t>Sustentou que não estaria inserida em uma área de preservação permanente (APP), pois a Lei de Parcelamento do Solo Urbano de Resende determina que apenas os 10 metros de largura do Rio Paraíba do Sul seriam considerados APP, devendo ser aplicada essa lei em detrimento do Código Florestal.</w:t>
                  </w:r>
                  <w:r>
                    <w:rPr>
                      <w:rFonts w:ascii="Book Antiqua" w:hAnsi="Book Antiqua"/>
                      <w:sz w:val="18"/>
                      <w:szCs w:val="18"/>
                    </w:rPr>
                    <w:t xml:space="preserve"> </w:t>
                  </w:r>
                  <w:r w:rsidRPr="005C40E5">
                    <w:rPr>
                      <w:rFonts w:ascii="Book Antiqua" w:hAnsi="Book Antiqua"/>
                      <w:sz w:val="18"/>
                      <w:szCs w:val="18"/>
                    </w:rPr>
                    <w:t>Regina aceitou a argumentação, mesmo com recomendação contrária do Ministério Público e concedeu o alvará de construção para Conceição.</w:t>
                  </w:r>
                </w:p>
                <w:p w14:paraId="72C26DAB" w14:textId="0E42753E" w:rsidR="005C40E5" w:rsidRPr="005C40E5" w:rsidRDefault="005C40E5" w:rsidP="005C40E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F3325B">
                    <w:rPr>
                      <w:rFonts w:ascii="Book Antiqua" w:hAnsi="Book Antiqua"/>
                      <w:sz w:val="18"/>
                      <w:szCs w:val="18"/>
                    </w:rPr>
                    <w:t>:</w:t>
                  </w:r>
                  <w:r>
                    <w:rPr>
                      <w:rFonts w:ascii="Book Antiqua" w:hAnsi="Book Antiqua"/>
                      <w:sz w:val="18"/>
                      <w:szCs w:val="18"/>
                    </w:rPr>
                    <w:t xml:space="preserve"> </w:t>
                  </w:r>
                  <w:r w:rsidRPr="005C40E5">
                    <w:rPr>
                      <w:rFonts w:ascii="Book Antiqua" w:hAnsi="Book Antiqua"/>
                      <w:b/>
                      <w:bCs/>
                      <w:i/>
                      <w:iCs/>
                      <w:sz w:val="18"/>
                      <w:szCs w:val="18"/>
                      <w:u w:val="single"/>
                    </w:rPr>
                    <w:t>O alvará deveria ter sido concedido? A argumentação deduzida por Francisca encontra amparo na interpretação dada pela jurisprudência?</w:t>
                  </w:r>
                  <w:r>
                    <w:rPr>
                      <w:rFonts w:ascii="Book Antiqua" w:hAnsi="Book Antiqua"/>
                      <w:sz w:val="18"/>
                      <w:szCs w:val="18"/>
                    </w:rPr>
                    <w:t xml:space="preserve"> </w:t>
                  </w:r>
                  <w:r w:rsidRPr="005C40E5">
                    <w:rPr>
                      <w:rFonts w:ascii="Book Antiqua" w:hAnsi="Book Antiqua"/>
                      <w:b/>
                      <w:bCs/>
                      <w:sz w:val="18"/>
                      <w:szCs w:val="18"/>
                      <w:highlight w:val="magenta"/>
                    </w:rPr>
                    <w:t>NÃO</w:t>
                  </w:r>
                  <w:r w:rsidRPr="005C40E5">
                    <w:rPr>
                      <w:rFonts w:ascii="Book Antiqua" w:hAnsi="Book Antiqua"/>
                      <w:sz w:val="18"/>
                      <w:szCs w:val="18"/>
                    </w:rPr>
                    <w:t>.</w:t>
                  </w:r>
                  <w:r>
                    <w:rPr>
                      <w:rFonts w:ascii="Book Antiqua" w:hAnsi="Book Antiqua"/>
                      <w:sz w:val="18"/>
                      <w:szCs w:val="18"/>
                    </w:rPr>
                    <w:t xml:space="preserve"> </w:t>
                  </w:r>
                  <w:r w:rsidRPr="005C40E5">
                    <w:rPr>
                      <w:rFonts w:ascii="Book Antiqua" w:hAnsi="Book Antiqua"/>
                      <w:sz w:val="18"/>
                      <w:szCs w:val="18"/>
                    </w:rPr>
                    <w:t>Na vigência do novo Código Florestal (Lei 12.651/12), a extensão não edificável nas Áreas de Preservação Permanente de qualquer curso d' água, perene ou intermitente, em trechos caracterizados como área urbana consolidada, deve respeitar o que disciplinado pelo seu art. 4º, caput, inciso I, alíneas a, b, c, d e e, a fim de assegurar a mais ampla garantia ambiental a esses espaços territoriais especialmente protegidos e, por conseguinte, à coletividade. STJ. 1ª S. REsp 1770760/SC, Rel. Min. Benedito Gonçalves, j</w:t>
                  </w:r>
                  <w:r>
                    <w:rPr>
                      <w:rFonts w:ascii="Book Antiqua" w:hAnsi="Book Antiqua"/>
                      <w:sz w:val="18"/>
                      <w:szCs w:val="18"/>
                    </w:rPr>
                    <w:t>.</w:t>
                  </w:r>
                  <w:r w:rsidRPr="005C40E5">
                    <w:rPr>
                      <w:rFonts w:ascii="Book Antiqua" w:hAnsi="Book Antiqua"/>
                      <w:sz w:val="18"/>
                      <w:szCs w:val="18"/>
                    </w:rPr>
                    <w:t xml:space="preserve"> 28/04/21 (Recurso Repetitivo – Tema 1010) (Info 694).</w:t>
                  </w:r>
                </w:p>
                <w:p w14:paraId="49E416C9" w14:textId="0A59B85D" w:rsidR="005C40E5" w:rsidRPr="005C40E5" w:rsidRDefault="005C40E5" w:rsidP="005C40E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F3325B">
                    <w:rPr>
                      <w:rFonts w:ascii="Book Antiqua" w:hAnsi="Book Antiqua"/>
                      <w:sz w:val="18"/>
                      <w:szCs w:val="18"/>
                    </w:rPr>
                    <w:t>:</w:t>
                  </w:r>
                  <w:r>
                    <w:rPr>
                      <w:rFonts w:ascii="Book Antiqua" w:hAnsi="Book Antiqua"/>
                      <w:sz w:val="18"/>
                      <w:szCs w:val="18"/>
                    </w:rPr>
                    <w:t xml:space="preserve"> </w:t>
                  </w:r>
                  <w:r w:rsidRPr="005C40E5">
                    <w:rPr>
                      <w:rFonts w:ascii="Book Antiqua" w:hAnsi="Book Antiqua"/>
                      <w:b/>
                      <w:bCs/>
                      <w:i/>
                      <w:iCs/>
                      <w:sz w:val="18"/>
                      <w:szCs w:val="18"/>
                      <w:u w:val="single"/>
                    </w:rPr>
                    <w:t>Art. 67 da Lei 9.605/98</w:t>
                  </w:r>
                  <w:r>
                    <w:rPr>
                      <w:rFonts w:ascii="Book Antiqua" w:hAnsi="Book Antiqua"/>
                      <w:sz w:val="18"/>
                      <w:szCs w:val="18"/>
                    </w:rPr>
                    <w:t xml:space="preserve">: </w:t>
                  </w:r>
                  <w:r w:rsidRPr="005C40E5">
                    <w:rPr>
                      <w:rFonts w:ascii="Book Antiqua" w:hAnsi="Book Antiqua"/>
                      <w:sz w:val="18"/>
                      <w:szCs w:val="18"/>
                    </w:rPr>
                    <w:t xml:space="preserve">Por conta dessa concessão irregular de licença ambiental, Regina foi denunciada pelo </w:t>
                  </w:r>
                  <w:r>
                    <w:rPr>
                      <w:rFonts w:ascii="Book Antiqua" w:hAnsi="Book Antiqua"/>
                      <w:sz w:val="18"/>
                      <w:szCs w:val="18"/>
                    </w:rPr>
                    <w:t>MP</w:t>
                  </w:r>
                  <w:r w:rsidRPr="005C40E5">
                    <w:rPr>
                      <w:rFonts w:ascii="Book Antiqua" w:hAnsi="Book Antiqua"/>
                      <w:sz w:val="18"/>
                      <w:szCs w:val="18"/>
                    </w:rPr>
                    <w:t xml:space="preserve"> nas sanções do art. 67 da Lei nº 9605/98</w:t>
                  </w:r>
                  <w:r>
                    <w:rPr>
                      <w:rFonts w:ascii="Book Antiqua" w:hAnsi="Book Antiqua"/>
                      <w:sz w:val="18"/>
                      <w:szCs w:val="18"/>
                    </w:rPr>
                    <w:t xml:space="preserve">. </w:t>
                  </w:r>
                  <w:r w:rsidRPr="005C40E5">
                    <w:rPr>
                      <w:rFonts w:ascii="Book Antiqua" w:hAnsi="Book Antiqua"/>
                      <w:sz w:val="18"/>
                      <w:szCs w:val="18"/>
                    </w:rPr>
                    <w:t>Regina argumento em sua defesa que a construção de Francisca sequer foi iniciada, não existindo dano ambiental na Área de Preservação Permanente, o que afastaria a configuração do crime do art.</w:t>
                  </w:r>
                  <w:r>
                    <w:rPr>
                      <w:rFonts w:ascii="Book Antiqua" w:hAnsi="Book Antiqua"/>
                      <w:sz w:val="18"/>
                      <w:szCs w:val="18"/>
                    </w:rPr>
                    <w:t xml:space="preserve"> </w:t>
                  </w:r>
                  <w:r w:rsidRPr="005C40E5">
                    <w:rPr>
                      <w:rFonts w:ascii="Book Antiqua" w:hAnsi="Book Antiqua"/>
                      <w:sz w:val="18"/>
                      <w:szCs w:val="18"/>
                    </w:rPr>
                    <w:t>67.</w:t>
                  </w:r>
                  <w:r>
                    <w:rPr>
                      <w:rFonts w:ascii="Book Antiqua" w:hAnsi="Book Antiqua"/>
                      <w:sz w:val="18"/>
                      <w:szCs w:val="18"/>
                    </w:rPr>
                    <w:t xml:space="preserve"> </w:t>
                  </w:r>
                  <w:r w:rsidRPr="005C40E5">
                    <w:rPr>
                      <w:rFonts w:ascii="Book Antiqua" w:hAnsi="Book Antiqua"/>
                      <w:sz w:val="18"/>
                      <w:szCs w:val="18"/>
                    </w:rPr>
                    <w:t>Alegou também a necessidade de produção de prova pericial, para verificar se a área de construção do imóvel deveria ser considerada APP.</w:t>
                  </w:r>
                  <w:r>
                    <w:rPr>
                      <w:rFonts w:ascii="Book Antiqua" w:hAnsi="Book Antiqua"/>
                      <w:sz w:val="18"/>
                      <w:szCs w:val="18"/>
                    </w:rPr>
                    <w:t xml:space="preserve"> </w:t>
                  </w:r>
                  <w:r w:rsidRPr="005C40E5">
                    <w:rPr>
                      <w:rFonts w:ascii="Book Antiqua" w:hAnsi="Book Antiqua"/>
                      <w:sz w:val="18"/>
                      <w:szCs w:val="18"/>
                    </w:rPr>
                    <w:t>A ré foi condenada em 1ª instância, tendo a sentença sido mantida pelo Tribunal de Justiça.</w:t>
                  </w:r>
                  <w:r>
                    <w:rPr>
                      <w:rFonts w:ascii="Book Antiqua" w:hAnsi="Book Antiqua"/>
                      <w:sz w:val="18"/>
                      <w:szCs w:val="18"/>
                    </w:rPr>
                    <w:t xml:space="preserve"> </w:t>
                  </w:r>
                  <w:r w:rsidRPr="005C40E5">
                    <w:rPr>
                      <w:rFonts w:ascii="Book Antiqua" w:hAnsi="Book Antiqua"/>
                      <w:sz w:val="18"/>
                      <w:szCs w:val="18"/>
                    </w:rPr>
                    <w:t>Ainda inconformada, Regina recorreu ao STJ.</w:t>
                  </w:r>
                </w:p>
                <w:p w14:paraId="303DDCC3" w14:textId="612286E9" w:rsidR="005C40E5" w:rsidRDefault="005C40E5" w:rsidP="005C40E5">
                  <w:pPr>
                    <w:jc w:val="both"/>
                    <w:rPr>
                      <w:rFonts w:ascii="Book Antiqua" w:hAnsi="Book Antiqua"/>
                      <w:sz w:val="18"/>
                      <w:szCs w:val="18"/>
                    </w:rPr>
                  </w:pPr>
                  <w:r w:rsidRPr="008C77A5">
                    <w:rPr>
                      <w:rFonts w:ascii="Book Antiqua" w:hAnsi="Book Antiqua"/>
                      <w:b/>
                      <w:bCs/>
                      <w:i/>
                      <w:iCs/>
                      <w:color w:val="FF0000"/>
                      <w:sz w:val="18"/>
                      <w:szCs w:val="18"/>
                    </w:rPr>
                    <w:lastRenderedPageBreak/>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F3325B">
                    <w:rPr>
                      <w:rFonts w:ascii="Book Antiqua" w:hAnsi="Book Antiqua"/>
                      <w:sz w:val="18"/>
                      <w:szCs w:val="18"/>
                    </w:rPr>
                    <w:t>:</w:t>
                  </w:r>
                  <w:r>
                    <w:rPr>
                      <w:rFonts w:ascii="Book Antiqua" w:hAnsi="Book Antiqua"/>
                      <w:sz w:val="18"/>
                      <w:szCs w:val="18"/>
                    </w:rPr>
                    <w:t xml:space="preserve"> </w:t>
                  </w:r>
                  <w:r w:rsidRPr="005C40E5">
                    <w:rPr>
                      <w:rFonts w:ascii="Book Antiqua" w:hAnsi="Book Antiqua"/>
                      <w:b/>
                      <w:bCs/>
                      <w:i/>
                      <w:iCs/>
                      <w:sz w:val="18"/>
                      <w:szCs w:val="18"/>
                      <w:u w:val="single"/>
                    </w:rPr>
                    <w:t>O STJ acolheu os argumentos de Regina?</w:t>
                  </w:r>
                  <w:r>
                    <w:rPr>
                      <w:rFonts w:ascii="Book Antiqua" w:hAnsi="Book Antiqua"/>
                      <w:sz w:val="18"/>
                      <w:szCs w:val="18"/>
                    </w:rPr>
                    <w:t xml:space="preserve"> </w:t>
                  </w:r>
                  <w:r w:rsidRPr="005C40E5">
                    <w:rPr>
                      <w:rFonts w:ascii="Book Antiqua" w:hAnsi="Book Antiqua"/>
                      <w:b/>
                      <w:bCs/>
                      <w:sz w:val="18"/>
                      <w:szCs w:val="18"/>
                      <w:highlight w:val="magenta"/>
                    </w:rPr>
                    <w:t>NÃO</w:t>
                  </w:r>
                  <w:r w:rsidRPr="005C40E5">
                    <w:rPr>
                      <w:rFonts w:ascii="Book Antiqua" w:hAnsi="Book Antiqua"/>
                      <w:sz w:val="18"/>
                      <w:szCs w:val="18"/>
                    </w:rPr>
                    <w:t>.</w:t>
                  </w:r>
                  <w:r>
                    <w:rPr>
                      <w:rFonts w:ascii="Book Antiqua" w:hAnsi="Book Antiqua"/>
                      <w:sz w:val="18"/>
                      <w:szCs w:val="18"/>
                    </w:rPr>
                    <w:t xml:space="preserve"> </w:t>
                  </w:r>
                  <w:r w:rsidRPr="005C40E5">
                    <w:rPr>
                      <w:rFonts w:ascii="Book Antiqua" w:hAnsi="Book Antiqua"/>
                      <w:sz w:val="18"/>
                      <w:szCs w:val="18"/>
                    </w:rPr>
                    <w:t>O delito do art. 67 da Lei 9.605/98 possui natureza formal, sendo suficiente a simples emissão do ato administrativo, sendo que eventual dano ou prejuízo material advindo da ação delitiva consistirá em mero exaurimento da infração penal.</w:t>
                  </w:r>
                  <w:r>
                    <w:rPr>
                      <w:rFonts w:ascii="Book Antiqua" w:hAnsi="Book Antiqua"/>
                      <w:sz w:val="18"/>
                      <w:szCs w:val="18"/>
                    </w:rPr>
                    <w:t xml:space="preserve"> </w:t>
                  </w:r>
                  <w:r w:rsidRPr="005C40E5">
                    <w:rPr>
                      <w:rFonts w:ascii="Book Antiqua" w:hAnsi="Book Antiqua"/>
                      <w:sz w:val="18"/>
                      <w:szCs w:val="18"/>
                    </w:rPr>
                    <w:t>Quanto à perícia, não se exige sua produção para a caracterização do crime do art. 67, da Lei 9.605/98, pois para a configuração da tipicidade e da materialidade, não é necessário a existência de efetivo prejuízo para o ambiente. Nesse sentido:</w:t>
                  </w:r>
                  <w:r>
                    <w:rPr>
                      <w:rFonts w:ascii="Book Antiqua" w:hAnsi="Book Antiqua"/>
                      <w:sz w:val="18"/>
                      <w:szCs w:val="18"/>
                    </w:rPr>
                    <w:t xml:space="preserve"> </w:t>
                  </w:r>
                  <w:r w:rsidRPr="005C40E5">
                    <w:rPr>
                      <w:rFonts w:ascii="Book Antiqua" w:hAnsi="Book Antiqua"/>
                      <w:sz w:val="18"/>
                      <w:szCs w:val="18"/>
                    </w:rPr>
                    <w:t>O art. 67 da Lei 9.605/98 está inserido na Seção V, que trata dos Crimes contra a Administração Ambiental, e tem como bem jurídico tutelado diretamente a Administração Pública Ambiental. E se tratando de crime formal, ou seja, que não exige resultado finalístico, não há necessidade de se ter começado e/ou finalizado a edificação em Área de Preservação Permanente e comprovada a afetação ao ambiente para que o crime se consumasse.</w:t>
                  </w:r>
                  <w:r>
                    <w:rPr>
                      <w:rFonts w:ascii="Book Antiqua" w:hAnsi="Book Antiqua"/>
                      <w:sz w:val="18"/>
                      <w:szCs w:val="18"/>
                    </w:rPr>
                    <w:t xml:space="preserve"> </w:t>
                  </w:r>
                  <w:r w:rsidRPr="005C40E5">
                    <w:rPr>
                      <w:rFonts w:ascii="Book Antiqua" w:hAnsi="Book Antiqua"/>
                      <w:sz w:val="18"/>
                      <w:szCs w:val="18"/>
                    </w:rPr>
                    <w:t>STJ. 5ª T.</w:t>
                  </w:r>
                  <w:r>
                    <w:rPr>
                      <w:rFonts w:ascii="Book Antiqua" w:hAnsi="Book Antiqua"/>
                      <w:sz w:val="18"/>
                      <w:szCs w:val="18"/>
                    </w:rPr>
                    <w:t>,</w:t>
                  </w:r>
                  <w:r w:rsidRPr="005C40E5">
                    <w:rPr>
                      <w:rFonts w:ascii="Book Antiqua" w:hAnsi="Book Antiqua"/>
                      <w:sz w:val="18"/>
                      <w:szCs w:val="18"/>
                    </w:rPr>
                    <w:t xml:space="preserve"> AgRg no REsp 1675032/RJ, Rel. Min. Jorge Mussi, j</w:t>
                  </w:r>
                  <w:r>
                    <w:rPr>
                      <w:rFonts w:ascii="Book Antiqua" w:hAnsi="Book Antiqua"/>
                      <w:sz w:val="18"/>
                      <w:szCs w:val="18"/>
                    </w:rPr>
                    <w:t>.</w:t>
                  </w:r>
                  <w:r w:rsidRPr="005C40E5">
                    <w:rPr>
                      <w:rFonts w:ascii="Book Antiqua" w:hAnsi="Book Antiqua"/>
                      <w:sz w:val="18"/>
                      <w:szCs w:val="18"/>
                    </w:rPr>
                    <w:t xml:space="preserve"> 25/9/18.</w:t>
                  </w:r>
                </w:p>
                <w:p w14:paraId="0B1E525E" w14:textId="2B5F63BF" w:rsidR="005C40E5" w:rsidRDefault="005C40E5" w:rsidP="005C40E5">
                  <w:pPr>
                    <w:jc w:val="both"/>
                    <w:rPr>
                      <w:rFonts w:ascii="Book Antiqua" w:hAnsi="Book Antiqua"/>
                      <w:b/>
                      <w:bCs/>
                      <w:sz w:val="18"/>
                      <w:szCs w:val="18"/>
                    </w:rPr>
                  </w:pPr>
                  <w:r w:rsidRPr="008C77A5">
                    <w:rPr>
                      <w:rFonts w:ascii="Book Antiqua" w:hAnsi="Book Antiqua"/>
                      <w:b/>
                      <w:i/>
                      <w:color w:val="FF0000"/>
                      <w:sz w:val="18"/>
                      <w:szCs w:val="18"/>
                    </w:rPr>
                    <w:t>#</w:t>
                  </w:r>
                  <w:r>
                    <w:rPr>
                      <w:rFonts w:ascii="Book Antiqua" w:hAnsi="Book Antiqua"/>
                      <w:b/>
                      <w:i/>
                      <w:color w:val="FF0000"/>
                      <w:sz w:val="18"/>
                      <w:szCs w:val="18"/>
                      <w:highlight w:val="green"/>
                    </w:rPr>
                    <w:t>Questão de concurso</w:t>
                  </w:r>
                  <w:r w:rsidRPr="00F3325B">
                    <w:rPr>
                      <w:rFonts w:ascii="Book Antiqua" w:hAnsi="Book Antiqua"/>
                      <w:sz w:val="18"/>
                      <w:szCs w:val="18"/>
                    </w:rPr>
                    <w:t>:</w:t>
                  </w:r>
                </w:p>
                <w:p w14:paraId="4585D76F" w14:textId="6274A72A" w:rsidR="005C40E5" w:rsidRDefault="005C40E5" w:rsidP="00404161">
                  <w:pPr>
                    <w:jc w:val="both"/>
                    <w:rPr>
                      <w:rFonts w:ascii="Book Antiqua" w:hAnsi="Book Antiqua" w:cs="Times New Roman"/>
                      <w:b/>
                      <w:bCs/>
                      <w:color w:val="000000"/>
                      <w:sz w:val="19"/>
                      <w:szCs w:val="19"/>
                    </w:rPr>
                  </w:pPr>
                  <w:r>
                    <w:rPr>
                      <w:rFonts w:ascii="Book Antiqua" w:hAnsi="Book Antiqua"/>
                      <w:b/>
                      <w:bCs/>
                      <w:sz w:val="18"/>
                      <w:szCs w:val="18"/>
                    </w:rPr>
                    <w:t>(</w:t>
                  </w:r>
                  <w:r w:rsidRPr="00F3325B">
                    <w:rPr>
                      <w:rFonts w:ascii="Book Antiqua" w:hAnsi="Book Antiqua"/>
                      <w:b/>
                      <w:bCs/>
                      <w:sz w:val="18"/>
                      <w:szCs w:val="18"/>
                      <w:highlight w:val="yellow"/>
                    </w:rPr>
                    <w:t>MPPR-2023</w:t>
                  </w:r>
                  <w:r>
                    <w:rPr>
                      <w:rFonts w:ascii="Book Antiqua" w:hAnsi="Book Antiqua"/>
                      <w:b/>
                      <w:bCs/>
                      <w:sz w:val="18"/>
                      <w:szCs w:val="18"/>
                    </w:rPr>
                    <w:t>)</w:t>
                  </w:r>
                  <w:r>
                    <w:rPr>
                      <w:rFonts w:ascii="Book Antiqua" w:hAnsi="Book Antiqua"/>
                      <w:sz w:val="18"/>
                      <w:szCs w:val="18"/>
                    </w:rPr>
                    <w:t xml:space="preserve">: </w:t>
                  </w:r>
                  <w:r w:rsidRPr="00F3325B">
                    <w:rPr>
                      <w:rFonts w:ascii="Book Antiqua" w:hAnsi="Book Antiqua"/>
                      <w:sz w:val="18"/>
                      <w:szCs w:val="18"/>
                    </w:rPr>
                    <w:t>De acordo com a recente jurisprudência dos Tribunais Superiores:</w:t>
                  </w:r>
                  <w:r>
                    <w:rPr>
                      <w:rFonts w:ascii="Book Antiqua" w:hAnsi="Book Antiqua"/>
                      <w:sz w:val="18"/>
                      <w:szCs w:val="18"/>
                    </w:rPr>
                    <w:t xml:space="preserve"> </w:t>
                  </w:r>
                  <w:r w:rsidRPr="005C40E5">
                    <w:rPr>
                      <w:rFonts w:ascii="Book Antiqua" w:hAnsi="Book Antiqua"/>
                      <w:sz w:val="18"/>
                      <w:szCs w:val="18"/>
                    </w:rPr>
                    <w:t>O crime de conceder o funcionário público licença, autorização ou permissão em desacordo com as normas ambientais, para as atividades, obras ou serviços cuja realização depende de ato autorizativo do Poder Público é de natureza formal e se consuma com a simples emissão do ato administrativo, dispensada a perícia para a comprovação da materialidade delitiva.</w:t>
                  </w:r>
                  <w:r>
                    <w:rPr>
                      <w:rFonts w:ascii="Book Antiqua" w:hAnsi="Book Antiqua"/>
                      <w:sz w:val="18"/>
                      <w:szCs w:val="18"/>
                    </w:rPr>
                    <w:t xml:space="preserve"> </w:t>
                  </w:r>
                  <w:r>
                    <w:rPr>
                      <w:rFonts w:ascii="Book Antiqua" w:hAnsi="Book Antiqua"/>
                      <w:b/>
                      <w:bCs/>
                      <w:sz w:val="18"/>
                      <w:szCs w:val="18"/>
                    </w:rPr>
                    <w:t>BL: Entend. Jurisprud.</w:t>
                  </w:r>
                </w:p>
              </w:tc>
            </w:tr>
          </w:tbl>
          <w:p w14:paraId="25AB64CB" w14:textId="77777777" w:rsidR="005C40E5" w:rsidRDefault="005C40E5" w:rsidP="00404161">
            <w:pPr>
              <w:jc w:val="both"/>
              <w:rPr>
                <w:rFonts w:ascii="Book Antiqua" w:eastAsia="Times New Roman" w:hAnsi="Book Antiqua" w:cs="Times New Roman"/>
                <w:b/>
                <w:i/>
                <w:color w:val="FF0000"/>
                <w:sz w:val="19"/>
                <w:szCs w:val="19"/>
                <w:lang w:eastAsia="pt-BR"/>
              </w:rPr>
            </w:pPr>
          </w:p>
          <w:p w14:paraId="3B4676AB" w14:textId="77777777" w:rsidR="005C40E5" w:rsidRPr="00271042" w:rsidRDefault="005C40E5" w:rsidP="00404161">
            <w:pPr>
              <w:jc w:val="both"/>
              <w:rPr>
                <w:rFonts w:ascii="Book Antiqua" w:hAnsi="Book Antiqua" w:cs="Times New Roman"/>
                <w:b/>
                <w:bCs/>
                <w:color w:val="000000"/>
                <w:sz w:val="19"/>
                <w:szCs w:val="19"/>
              </w:rPr>
            </w:pPr>
          </w:p>
        </w:tc>
      </w:tr>
    </w:tbl>
    <w:p w14:paraId="48E99F4A" w14:textId="2CDEC5FC" w:rsidR="00322EFC" w:rsidRPr="00A04D35"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199" w:name="art67p"/>
      <w:bookmarkEnd w:id="199"/>
      <w:r w:rsidRPr="00B43146">
        <w:rPr>
          <w:rFonts w:ascii="Book Antiqua" w:eastAsia="Times New Roman" w:hAnsi="Book Antiqua" w:cs="Times New Roman"/>
          <w:b/>
          <w:bCs/>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b/>
          <w:bCs/>
          <w:sz w:val="19"/>
          <w:szCs w:val="19"/>
          <w:highlight w:val="yellow"/>
          <w:lang w:eastAsia="pt-BR"/>
        </w:rPr>
        <w:t>Se o crime</w:t>
      </w:r>
      <w:r w:rsidRPr="00A04D35">
        <w:rPr>
          <w:rFonts w:ascii="Book Antiqua" w:eastAsia="Times New Roman" w:hAnsi="Book Antiqua" w:cs="Times New Roman"/>
          <w:b/>
          <w:bCs/>
          <w:sz w:val="19"/>
          <w:szCs w:val="19"/>
          <w:lang w:eastAsia="pt-BR"/>
        </w:rPr>
        <w:t xml:space="preserve"> </w:t>
      </w:r>
      <w:r w:rsidRPr="00A04D35">
        <w:rPr>
          <w:rFonts w:ascii="Book Antiqua" w:eastAsia="Times New Roman" w:hAnsi="Book Antiqua" w:cs="Times New Roman"/>
          <w:b/>
          <w:bCs/>
          <w:caps/>
          <w:sz w:val="19"/>
          <w:szCs w:val="19"/>
          <w:highlight w:val="green"/>
          <w:lang w:eastAsia="pt-BR"/>
        </w:rPr>
        <w:t>é</w:t>
      </w:r>
      <w:r w:rsidRPr="00A04D35">
        <w:rPr>
          <w:rFonts w:ascii="Book Antiqua" w:eastAsia="Times New Roman" w:hAnsi="Book Antiqua" w:cs="Times New Roman"/>
          <w:b/>
          <w:bCs/>
          <w:caps/>
          <w:sz w:val="19"/>
          <w:szCs w:val="19"/>
          <w:lang w:eastAsia="pt-BR"/>
        </w:rPr>
        <w:t xml:space="preserve"> </w:t>
      </w:r>
      <w:r w:rsidRPr="00A04D35">
        <w:rPr>
          <w:rFonts w:ascii="Book Antiqua" w:eastAsia="Times New Roman" w:hAnsi="Book Antiqua" w:cs="Times New Roman"/>
          <w:b/>
          <w:bCs/>
          <w:caps/>
          <w:sz w:val="19"/>
          <w:szCs w:val="19"/>
          <w:shd w:val="clear" w:color="auto" w:fill="F7CAAC" w:themeFill="accent2" w:themeFillTint="66"/>
          <w:lang w:eastAsia="pt-BR"/>
        </w:rPr>
        <w:t>culposo</w:t>
      </w:r>
      <w:r w:rsidRPr="00A04D35">
        <w:rPr>
          <w:rFonts w:ascii="Book Antiqua" w:eastAsia="Times New Roman" w:hAnsi="Book Antiqua" w:cs="Times New Roman"/>
          <w:b/>
          <w:bCs/>
          <w:sz w:val="19"/>
          <w:szCs w:val="19"/>
          <w:lang w:eastAsia="pt-BR"/>
        </w:rPr>
        <w:t xml:space="preserve">, </w:t>
      </w:r>
      <w:r w:rsidRPr="00A04D35">
        <w:rPr>
          <w:rFonts w:ascii="Book Antiqua" w:eastAsia="Times New Roman" w:hAnsi="Book Antiqua" w:cs="Times New Roman"/>
          <w:b/>
          <w:bCs/>
          <w:sz w:val="19"/>
          <w:szCs w:val="19"/>
          <w:highlight w:val="yellow"/>
          <w:lang w:eastAsia="pt-BR"/>
        </w:rPr>
        <w:t>a pena</w:t>
      </w:r>
      <w:r w:rsidRPr="00A04D35">
        <w:rPr>
          <w:rFonts w:ascii="Book Antiqua" w:eastAsia="Times New Roman" w:hAnsi="Book Antiqua" w:cs="Times New Roman"/>
          <w:b/>
          <w:bCs/>
          <w:sz w:val="19"/>
          <w:szCs w:val="19"/>
          <w:lang w:eastAsia="pt-BR"/>
        </w:rPr>
        <w:t xml:space="preserve"> é </w:t>
      </w:r>
      <w:r w:rsidRPr="00A04D35">
        <w:rPr>
          <w:rFonts w:ascii="Book Antiqua" w:eastAsia="Times New Roman" w:hAnsi="Book Antiqua" w:cs="Times New Roman"/>
          <w:b/>
          <w:bCs/>
          <w:sz w:val="19"/>
          <w:szCs w:val="19"/>
          <w:highlight w:val="cyan"/>
          <w:lang w:eastAsia="pt-BR"/>
        </w:rPr>
        <w:t>de três meses</w:t>
      </w:r>
      <w:r w:rsidRPr="00A04D35">
        <w:rPr>
          <w:rFonts w:ascii="Book Antiqua" w:eastAsia="Times New Roman" w:hAnsi="Book Antiqua" w:cs="Times New Roman"/>
          <w:b/>
          <w:bCs/>
          <w:sz w:val="19"/>
          <w:szCs w:val="19"/>
          <w:lang w:eastAsia="pt-BR"/>
        </w:rPr>
        <w:t xml:space="preserve"> a </w:t>
      </w:r>
      <w:r w:rsidRPr="00A04D35">
        <w:rPr>
          <w:rFonts w:ascii="Book Antiqua" w:eastAsia="Times New Roman" w:hAnsi="Book Antiqua" w:cs="Times New Roman"/>
          <w:b/>
          <w:bCs/>
          <w:sz w:val="19"/>
          <w:szCs w:val="19"/>
          <w:highlight w:val="cyan"/>
          <w:lang w:eastAsia="pt-BR"/>
        </w:rPr>
        <w:t>um ano de detenção</w:t>
      </w:r>
      <w:r w:rsidRPr="00A04D35">
        <w:rPr>
          <w:rFonts w:ascii="Book Antiqua" w:eastAsia="Times New Roman" w:hAnsi="Book Antiqua" w:cs="Times New Roman"/>
          <w:b/>
          <w:bCs/>
          <w:sz w:val="19"/>
          <w:szCs w:val="19"/>
          <w:lang w:eastAsia="pt-BR"/>
        </w:rPr>
        <w:t>, sem prejuízo da multa</w:t>
      </w:r>
      <w:r w:rsidRPr="00A04D35">
        <w:rPr>
          <w:rFonts w:ascii="Book Antiqua" w:eastAsia="Times New Roman" w:hAnsi="Book Antiqua" w:cs="Times New Roman"/>
          <w:b/>
          <w:bCs/>
          <w:sz w:val="18"/>
          <w:szCs w:val="18"/>
          <w:lang w:eastAsia="pt-BR"/>
        </w:rPr>
        <w:t>.</w:t>
      </w:r>
      <w:r w:rsidR="00B43146" w:rsidRPr="00A04D35">
        <w:rPr>
          <w:rFonts w:ascii="Book Antiqua" w:eastAsia="Times New Roman" w:hAnsi="Book Antiqua" w:cs="Times New Roman"/>
          <w:b/>
          <w:bCs/>
          <w:sz w:val="18"/>
          <w:szCs w:val="18"/>
          <w:lang w:eastAsia="pt-BR"/>
        </w:rPr>
        <w:t xml:space="preserve"> </w:t>
      </w:r>
      <w:r w:rsidR="00B43146" w:rsidRPr="00A04D35">
        <w:rPr>
          <w:rFonts w:ascii="Book Antiqua" w:eastAsia="Times New Roman" w:hAnsi="Book Antiqua" w:cs="Times New Roman"/>
          <w:b/>
          <w:bCs/>
          <w:color w:val="FF0000"/>
          <w:sz w:val="16"/>
          <w:szCs w:val="16"/>
          <w:u w:val="single"/>
          <w:lang w:eastAsia="pt-BR"/>
        </w:rPr>
        <w:t>(TJAM-2016)</w:t>
      </w:r>
      <w:r w:rsidR="00AD738B" w:rsidRPr="00A04D35">
        <w:rPr>
          <w:rFonts w:ascii="Book Antiqua" w:eastAsia="Times New Roman" w:hAnsi="Book Antiqua" w:cs="Times New Roman"/>
          <w:b/>
          <w:bCs/>
          <w:color w:val="FF0000"/>
          <w:sz w:val="16"/>
          <w:szCs w:val="16"/>
          <w:lang w:eastAsia="pt-BR"/>
        </w:rPr>
        <w:t xml:space="preserve"> </w:t>
      </w:r>
      <w:r w:rsidR="00AD738B" w:rsidRPr="00A04D35">
        <w:rPr>
          <w:rFonts w:ascii="Book Antiqua" w:eastAsia="Times New Roman" w:hAnsi="Book Antiqua" w:cs="Times New Roman"/>
          <w:b/>
          <w:bCs/>
          <w:color w:val="FF0000"/>
          <w:sz w:val="16"/>
          <w:szCs w:val="16"/>
          <w:u w:val="single"/>
          <w:lang w:eastAsia="pt-BR"/>
        </w:rPr>
        <w:t>(MPPR-2017)</w:t>
      </w:r>
      <w:r w:rsidR="007F4EAF" w:rsidRPr="00A04D35">
        <w:rPr>
          <w:rFonts w:ascii="Book Antiqua" w:eastAsia="Times New Roman" w:hAnsi="Book Antiqua" w:cs="Times New Roman"/>
          <w:b/>
          <w:bCs/>
          <w:color w:val="FF0000"/>
          <w:sz w:val="16"/>
          <w:szCs w:val="16"/>
          <w:lang w:eastAsia="pt-BR"/>
        </w:rPr>
        <w:t xml:space="preserve"> </w:t>
      </w:r>
      <w:r w:rsidR="007F4EAF" w:rsidRPr="00A04D35">
        <w:rPr>
          <w:rFonts w:ascii="Book Antiqua" w:eastAsia="Times New Roman" w:hAnsi="Book Antiqua" w:cs="Times New Roman"/>
          <w:b/>
          <w:bCs/>
          <w:color w:val="FF0000"/>
          <w:sz w:val="16"/>
          <w:szCs w:val="16"/>
          <w:u w:val="single"/>
          <w:lang w:eastAsia="pt-BR"/>
        </w:rPr>
        <w:t>(TCDF-2021)</w:t>
      </w:r>
    </w:p>
    <w:p w14:paraId="4590C721" w14:textId="3F785140" w:rsidR="00322EFC" w:rsidRPr="00860929"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00" w:name="art68"/>
      <w:bookmarkEnd w:id="200"/>
      <w:r w:rsidRPr="00C1354D">
        <w:rPr>
          <w:rFonts w:ascii="Book Antiqua" w:eastAsia="Times New Roman" w:hAnsi="Book Antiqua" w:cs="Times New Roman"/>
          <w:b/>
          <w:sz w:val="19"/>
          <w:szCs w:val="19"/>
          <w:highlight w:val="magenta"/>
          <w:lang w:eastAsia="pt-BR"/>
        </w:rPr>
        <w:t>Art. 68</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Deixar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aquele que tiver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o dever legal</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caps/>
          <w:sz w:val="19"/>
          <w:szCs w:val="19"/>
          <w:shd w:val="clear" w:color="auto" w:fill="F7CAAC" w:themeFill="accent2" w:themeFillTint="66"/>
          <w:lang w:eastAsia="pt-BR"/>
        </w:rPr>
        <w:t>contratual</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de fazê-lo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 cumprir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obrigação de relevante interesse ambiental</w:t>
      </w:r>
      <w:r w:rsidRPr="001308CA">
        <w:rPr>
          <w:rFonts w:ascii="Book Antiqua" w:eastAsia="Times New Roman" w:hAnsi="Book Antiqua" w:cs="Times New Roman"/>
          <w:sz w:val="18"/>
          <w:szCs w:val="18"/>
          <w:lang w:eastAsia="pt-BR"/>
        </w:rPr>
        <w:t>:</w:t>
      </w:r>
      <w:r w:rsidR="00D7116E" w:rsidRPr="001308CA">
        <w:rPr>
          <w:rFonts w:ascii="Book Antiqua" w:eastAsia="Times New Roman" w:hAnsi="Book Antiqua" w:cs="Times New Roman"/>
          <w:sz w:val="18"/>
          <w:szCs w:val="18"/>
          <w:lang w:eastAsia="pt-BR"/>
        </w:rPr>
        <w:t xml:space="preserve"> </w:t>
      </w:r>
      <w:r w:rsidR="00D7116E" w:rsidRPr="001308CA">
        <w:rPr>
          <w:rFonts w:ascii="Book Antiqua" w:eastAsia="Times New Roman" w:hAnsi="Book Antiqua" w:cs="Times New Roman"/>
          <w:b/>
          <w:bCs/>
          <w:color w:val="FF0000"/>
          <w:sz w:val="16"/>
          <w:szCs w:val="16"/>
          <w:u w:val="single"/>
          <w:lang w:eastAsia="pt-BR"/>
        </w:rPr>
        <w:t>(DPETO-2013)</w:t>
      </w:r>
      <w:r w:rsidR="001F6075" w:rsidRPr="001308CA">
        <w:rPr>
          <w:rFonts w:ascii="Book Antiqua" w:eastAsia="Times New Roman" w:hAnsi="Book Antiqua" w:cs="Times New Roman"/>
          <w:b/>
          <w:bCs/>
          <w:color w:val="FF0000"/>
          <w:sz w:val="16"/>
          <w:szCs w:val="16"/>
          <w:lang w:eastAsia="pt-BR"/>
        </w:rPr>
        <w:t xml:space="preserve"> </w:t>
      </w:r>
      <w:r w:rsidR="001F6075" w:rsidRPr="001308CA">
        <w:rPr>
          <w:rFonts w:ascii="Book Antiqua" w:eastAsia="Times New Roman" w:hAnsi="Book Antiqua" w:cs="Times New Roman"/>
          <w:b/>
          <w:color w:val="FF0000"/>
          <w:sz w:val="16"/>
          <w:szCs w:val="16"/>
          <w:u w:val="single"/>
          <w:lang w:eastAsia="pt-BR"/>
        </w:rPr>
        <w:t>(PGM-Boa Vista/RR-2019)</w:t>
      </w:r>
      <w:r w:rsidR="00E44734">
        <w:rPr>
          <w:rFonts w:ascii="Book Antiqua" w:eastAsia="Times New Roman" w:hAnsi="Book Antiqua" w:cs="Times New Roman"/>
          <w:b/>
          <w:color w:val="FF0000"/>
          <w:sz w:val="16"/>
          <w:szCs w:val="16"/>
          <w:lang w:eastAsia="pt-BR"/>
        </w:rPr>
        <w:t xml:space="preserve"> </w:t>
      </w:r>
      <w:r w:rsidR="00E44734">
        <w:rPr>
          <w:rFonts w:ascii="Book Antiqua" w:hAnsi="Book Antiqua"/>
          <w:b/>
          <w:bCs/>
          <w:color w:val="FF0000"/>
          <w:sz w:val="16"/>
          <w:szCs w:val="16"/>
          <w:u w:val="single"/>
        </w:rPr>
        <w:t>(TJRS-2022)</w:t>
      </w:r>
      <w:r w:rsidR="00860929">
        <w:rPr>
          <w:rFonts w:ascii="Book Antiqua" w:hAnsi="Book Antiqua"/>
          <w:b/>
          <w:bCs/>
          <w:color w:val="FF0000"/>
          <w:sz w:val="16"/>
          <w:szCs w:val="16"/>
        </w:rPr>
        <w:t xml:space="preserve"> </w:t>
      </w:r>
      <w:r w:rsidR="00860929">
        <w:rPr>
          <w:rFonts w:ascii="Book Antiqua" w:hAnsi="Book Antiqua"/>
          <w:b/>
          <w:bCs/>
          <w:color w:val="FF0000"/>
          <w:sz w:val="16"/>
          <w:szCs w:val="16"/>
          <w:u w:val="single"/>
        </w:rPr>
        <w:t>(MPAM-2023)</w:t>
      </w:r>
    </w:p>
    <w:p w14:paraId="5E341062"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e multa.</w:t>
      </w:r>
    </w:p>
    <w:tbl>
      <w:tblPr>
        <w:tblStyle w:val="Tabelacomgrade"/>
        <w:tblW w:w="0" w:type="auto"/>
        <w:shd w:val="clear" w:color="auto" w:fill="CCFFFF"/>
        <w:tblLook w:val="04A0" w:firstRow="1" w:lastRow="0" w:firstColumn="1" w:lastColumn="0" w:noHBand="0" w:noVBand="1"/>
      </w:tblPr>
      <w:tblGrid>
        <w:gridCol w:w="8494"/>
      </w:tblGrid>
      <w:tr w:rsidR="00985618" w:rsidRPr="00C1354D" w14:paraId="62196ABA" w14:textId="77777777" w:rsidTr="00985618">
        <w:tc>
          <w:tcPr>
            <w:tcW w:w="8494" w:type="dxa"/>
            <w:shd w:val="clear" w:color="auto" w:fill="CCFFFF"/>
          </w:tcPr>
          <w:p w14:paraId="098E8DEF" w14:textId="53DC8810" w:rsidR="00A04D35" w:rsidRDefault="00A04D35" w:rsidP="00A04D3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AM-2023-CESPE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sz w:val="19"/>
                <w:szCs w:val="19"/>
                <w:lang w:eastAsia="pt-BR"/>
              </w:rPr>
              <w:t>Com base nas disposições da Lei 9.605/98 acerca dos crimes omissivos contra o meio ambiente, julgue o próximo ite</w:t>
            </w:r>
            <w:r>
              <w:rPr>
                <w:rFonts w:ascii="Book Antiqua" w:eastAsia="Times New Roman" w:hAnsi="Book Antiqua" w:cs="Times New Roman"/>
                <w:sz w:val="19"/>
                <w:szCs w:val="19"/>
                <w:lang w:eastAsia="pt-BR"/>
              </w:rPr>
              <w:t xml:space="preserve">m: </w:t>
            </w:r>
            <w:r w:rsidRPr="00A04D35">
              <w:rPr>
                <w:rFonts w:ascii="Book Antiqua" w:eastAsia="Times New Roman" w:hAnsi="Book Antiqua" w:cs="Times New Roman"/>
                <w:sz w:val="19"/>
                <w:szCs w:val="19"/>
                <w:lang w:eastAsia="pt-BR"/>
              </w:rPr>
              <w:t>Tratando-se de delito omissivo próprio — como o de deixar de cumprir obrigação de relevante interesse ambiental quando se tem o dever legal ou contratual de fazê-lo —, há dispensa de investigação aprofundada acerca da relação de causalidade entre conduta e resultado.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68 da LCA.</w:t>
            </w:r>
          </w:p>
          <w:p w14:paraId="57F4059F" w14:textId="14CDBF8F" w:rsidR="00A04D35" w:rsidRDefault="00A04D35" w:rsidP="00B85E3D">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w:t>
            </w:r>
            <w:r>
              <w:t xml:space="preserve"> </w:t>
            </w:r>
            <w:r w:rsidRPr="00A04D35">
              <w:rPr>
                <w:rFonts w:ascii="Book Antiqua" w:eastAsia="Times New Roman" w:hAnsi="Book Antiqua" w:cs="Times New Roman"/>
                <w:bCs/>
                <w:sz w:val="19"/>
                <w:szCs w:val="19"/>
                <w:lang w:eastAsia="pt-BR"/>
              </w:rPr>
              <w:t>Os crimes omissivos próprios são crimes de mera conduta, ou seja, não há a exigência de um resultado. Logo, não há necessidade de análise profunda a respeito da causalidade entre a conduta e o resultado. Consuma-se o crime com a mera omissão. Além disso, importante acrescentar que em tais modalidades de crime a tentativa não é admitida.</w:t>
            </w:r>
            <w:r w:rsidR="00B85E3D">
              <w:rPr>
                <w:rFonts w:ascii="Book Antiqua" w:eastAsia="Times New Roman" w:hAnsi="Book Antiqua" w:cs="Times New Roman"/>
                <w:bCs/>
                <w:sz w:val="19"/>
                <w:szCs w:val="19"/>
                <w:lang w:eastAsia="pt-BR"/>
              </w:rPr>
              <w:t xml:space="preserve"> Sobre o tema: </w:t>
            </w:r>
            <w:r w:rsidR="00B85E3D" w:rsidRPr="00B85E3D">
              <w:rPr>
                <w:rFonts w:ascii="Book Antiqua" w:eastAsia="Times New Roman" w:hAnsi="Book Antiqua" w:cs="Times New Roman"/>
                <w:bCs/>
                <w:i/>
                <w:iCs/>
                <w:sz w:val="19"/>
                <w:szCs w:val="19"/>
                <w:lang w:eastAsia="pt-BR"/>
              </w:rPr>
              <w:t xml:space="preserve">“O delito previsto no art. 68 da Lei dos Crimes Ambientais, isto é, "[d]eixar, aquele que tiver o dever legal ou contratual de fazê-lo, de cumprir obrigação de relevante interesse ambiental", está inserido no rol dos crimes contra a administração pública ambiental, classificando-se como </w:t>
            </w:r>
            <w:r w:rsidR="00B85E3D" w:rsidRPr="00B85E3D">
              <w:rPr>
                <w:rFonts w:ascii="Book Antiqua" w:eastAsia="Times New Roman" w:hAnsi="Book Antiqua" w:cs="Times New Roman"/>
                <w:b/>
                <w:i/>
                <w:iCs/>
                <w:sz w:val="19"/>
                <w:szCs w:val="19"/>
                <w:shd w:val="clear" w:color="auto" w:fill="F7CAAC" w:themeFill="accent2" w:themeFillTint="66"/>
                <w:lang w:eastAsia="pt-BR"/>
              </w:rPr>
              <w:t>crime omissivo impróprio</w:t>
            </w:r>
            <w:r w:rsidR="00B85E3D" w:rsidRPr="00B85E3D">
              <w:rPr>
                <w:rFonts w:ascii="Book Antiqua" w:eastAsia="Times New Roman" w:hAnsi="Book Antiqua" w:cs="Times New Roman"/>
                <w:bCs/>
                <w:i/>
                <w:iCs/>
                <w:sz w:val="19"/>
                <w:szCs w:val="19"/>
                <w:lang w:eastAsia="pt-BR"/>
              </w:rPr>
              <w:t xml:space="preserve"> em que </w:t>
            </w:r>
            <w:r w:rsidR="00B85E3D" w:rsidRPr="00B85E3D">
              <w:rPr>
                <w:rFonts w:ascii="Book Antiqua" w:eastAsia="Times New Roman" w:hAnsi="Book Antiqua" w:cs="Times New Roman"/>
                <w:b/>
                <w:i/>
                <w:iCs/>
                <w:sz w:val="19"/>
                <w:szCs w:val="19"/>
                <w:highlight w:val="yellow"/>
                <w:lang w:eastAsia="pt-BR"/>
              </w:rPr>
              <w:t>o agente deixa de praticar o ato, contrariando o dever de fazê-lo para evitar o resultado lesivo ao meio ambiente</w:t>
            </w:r>
            <w:r w:rsidR="00B85E3D" w:rsidRPr="00B85E3D">
              <w:rPr>
                <w:rFonts w:ascii="Book Antiqua" w:eastAsia="Times New Roman" w:hAnsi="Book Antiqua" w:cs="Times New Roman"/>
                <w:bCs/>
                <w:i/>
                <w:iCs/>
                <w:sz w:val="19"/>
                <w:szCs w:val="19"/>
                <w:lang w:eastAsia="pt-BR"/>
              </w:rPr>
              <w:t>. 2. Com relação ao sujeito ativo, verifica-se que a melhor exegese conduz no sentido de que o crime pode ser praticado por qualquer pessoa incumbida desse dever legal ou contratual, não sendo exigido, como fizeram as instâncias ordinárias, tratar-se de funcionário público. (...) STJ. 5ª T., REsp 1032651/SC, Rel. Min. Laurita Vaz, j. 28/2/12.”</w:t>
            </w:r>
          </w:p>
          <w:p w14:paraId="0E655FD0" w14:textId="3CE7D14E" w:rsidR="00985618" w:rsidRPr="00C1354D" w:rsidRDefault="00985618" w:rsidP="0098561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MPRS-2016</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pesquisa de recursos minerais, sem a competente licença ambiental, e o descumprimento de obrigação de relevante interesse ambiental por aquele que tiver o dever contratual de fazê-lo, são hipóteses típicas de crimes ambientais. </w:t>
            </w:r>
            <w:r w:rsidRPr="00C1354D">
              <w:rPr>
                <w:rFonts w:ascii="Book Antiqua" w:eastAsia="Times New Roman" w:hAnsi="Book Antiqua" w:cs="Times New Roman"/>
                <w:b/>
                <w:sz w:val="19"/>
                <w:szCs w:val="19"/>
                <w:lang w:eastAsia="pt-BR"/>
              </w:rPr>
              <w:t>BL: arts. 55 e 68 da LCA.</w:t>
            </w:r>
          </w:p>
        </w:tc>
      </w:tr>
    </w:tbl>
    <w:p w14:paraId="04205C4F" w14:textId="3B9E1656" w:rsidR="00322EFC" w:rsidRPr="00A04D35"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bookmarkStart w:id="201" w:name="art68p"/>
      <w:bookmarkEnd w:id="201"/>
      <w:r w:rsidRPr="00D7116E">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b/>
          <w:bCs/>
          <w:sz w:val="19"/>
          <w:szCs w:val="19"/>
          <w:lang w:eastAsia="pt-BR"/>
        </w:rPr>
        <w:t xml:space="preserve">Se o crime </w:t>
      </w:r>
      <w:r w:rsidRPr="00A04D35">
        <w:rPr>
          <w:rFonts w:ascii="Book Antiqua" w:eastAsia="Times New Roman" w:hAnsi="Book Antiqua" w:cs="Times New Roman"/>
          <w:b/>
          <w:bCs/>
          <w:caps/>
          <w:sz w:val="19"/>
          <w:szCs w:val="19"/>
          <w:highlight w:val="green"/>
          <w:lang w:eastAsia="pt-BR"/>
        </w:rPr>
        <w:t>é</w:t>
      </w:r>
      <w:r w:rsidRPr="00A04D35">
        <w:rPr>
          <w:rFonts w:ascii="Book Antiqua" w:eastAsia="Times New Roman" w:hAnsi="Book Antiqua" w:cs="Times New Roman"/>
          <w:b/>
          <w:bCs/>
          <w:caps/>
          <w:sz w:val="19"/>
          <w:szCs w:val="19"/>
          <w:lang w:eastAsia="pt-BR"/>
        </w:rPr>
        <w:t xml:space="preserve"> </w:t>
      </w:r>
      <w:r w:rsidRPr="00A04D35">
        <w:rPr>
          <w:rFonts w:ascii="Book Antiqua" w:eastAsia="Times New Roman" w:hAnsi="Book Antiqua" w:cs="Times New Roman"/>
          <w:b/>
          <w:bCs/>
          <w:caps/>
          <w:sz w:val="19"/>
          <w:szCs w:val="19"/>
          <w:shd w:val="clear" w:color="auto" w:fill="F7CAAC" w:themeFill="accent2" w:themeFillTint="66"/>
          <w:lang w:eastAsia="pt-BR"/>
        </w:rPr>
        <w:t>culposo</w:t>
      </w:r>
      <w:r w:rsidRPr="00A04D35">
        <w:rPr>
          <w:rFonts w:ascii="Book Antiqua" w:eastAsia="Times New Roman" w:hAnsi="Book Antiqua" w:cs="Times New Roman"/>
          <w:b/>
          <w:bCs/>
          <w:sz w:val="19"/>
          <w:szCs w:val="19"/>
          <w:lang w:eastAsia="pt-BR"/>
        </w:rPr>
        <w:t>, a pena é de três meses a um ano, sem prejuízo da multa</w:t>
      </w:r>
      <w:r w:rsidRPr="00A04D35">
        <w:rPr>
          <w:rFonts w:ascii="Book Antiqua" w:eastAsia="Times New Roman" w:hAnsi="Book Antiqua" w:cs="Times New Roman"/>
          <w:b/>
          <w:bCs/>
          <w:sz w:val="18"/>
          <w:szCs w:val="18"/>
          <w:lang w:eastAsia="pt-BR"/>
        </w:rPr>
        <w:t>.</w:t>
      </w:r>
      <w:r w:rsidR="004B53BD" w:rsidRPr="00A04D35">
        <w:rPr>
          <w:rFonts w:ascii="Book Antiqua" w:eastAsia="Times New Roman" w:hAnsi="Book Antiqua" w:cs="Times New Roman"/>
          <w:b/>
          <w:bCs/>
          <w:sz w:val="18"/>
          <w:szCs w:val="18"/>
          <w:lang w:eastAsia="pt-BR"/>
        </w:rPr>
        <w:t xml:space="preserve"> </w:t>
      </w:r>
      <w:r w:rsidR="00D7116E" w:rsidRPr="00A04D35">
        <w:rPr>
          <w:rFonts w:ascii="Book Antiqua" w:eastAsia="Times New Roman" w:hAnsi="Book Antiqua" w:cs="Times New Roman"/>
          <w:b/>
          <w:bCs/>
          <w:color w:val="FF0000"/>
          <w:sz w:val="16"/>
          <w:szCs w:val="16"/>
          <w:u w:val="single"/>
          <w:lang w:eastAsia="pt-BR"/>
        </w:rPr>
        <w:t>(DPETO-2013)</w:t>
      </w:r>
    </w:p>
    <w:p w14:paraId="6881E40A" w14:textId="35FA1D6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bookmarkStart w:id="202" w:name="art69"/>
      <w:bookmarkEnd w:id="202"/>
      <w:r w:rsidRPr="00C1354D">
        <w:rPr>
          <w:rFonts w:ascii="Book Antiqua" w:eastAsia="Times New Roman" w:hAnsi="Book Antiqua" w:cs="Times New Roman"/>
          <w:b/>
          <w:bCs/>
          <w:sz w:val="19"/>
          <w:szCs w:val="19"/>
          <w:highlight w:val="magenta"/>
          <w:lang w:eastAsia="pt-BR"/>
        </w:rPr>
        <w:t>Art. 69</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Obstar</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caps/>
          <w:sz w:val="19"/>
          <w:szCs w:val="19"/>
          <w:highlight w:val="green"/>
          <w:lang w:eastAsia="pt-BR"/>
        </w:rPr>
        <w:t>dificultar</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ação fiscalizadora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do Poder Público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no trato de questões ambientais</w:t>
      </w:r>
      <w:r w:rsidRPr="001308CA">
        <w:rPr>
          <w:rFonts w:ascii="Book Antiqua" w:eastAsia="Times New Roman" w:hAnsi="Book Antiqua" w:cs="Times New Roman"/>
          <w:sz w:val="16"/>
          <w:szCs w:val="16"/>
          <w:lang w:eastAsia="pt-BR"/>
        </w:rPr>
        <w:t>:</w:t>
      </w:r>
      <w:r w:rsidR="00BA5DCD" w:rsidRPr="001308CA">
        <w:rPr>
          <w:rFonts w:ascii="Book Antiqua" w:eastAsia="Times New Roman" w:hAnsi="Book Antiqua" w:cs="Times New Roman"/>
          <w:sz w:val="16"/>
          <w:szCs w:val="16"/>
          <w:lang w:eastAsia="pt-BR"/>
        </w:rPr>
        <w:t xml:space="preserve"> </w:t>
      </w:r>
      <w:bookmarkStart w:id="203" w:name="_Hlk105507849"/>
      <w:r w:rsidR="00BA5DCD" w:rsidRPr="001308CA">
        <w:rPr>
          <w:rFonts w:ascii="Book Antiqua" w:eastAsia="Times New Roman" w:hAnsi="Book Antiqua" w:cs="Times New Roman"/>
          <w:b/>
          <w:bCs/>
          <w:color w:val="FF0000"/>
          <w:sz w:val="16"/>
          <w:szCs w:val="16"/>
          <w:u w:val="single"/>
          <w:lang w:eastAsia="pt-BR"/>
        </w:rPr>
        <w:t>(PCDF-2009)</w:t>
      </w:r>
      <w:bookmarkEnd w:id="203"/>
      <w:r w:rsidR="002A57CD" w:rsidRPr="001308CA">
        <w:rPr>
          <w:rFonts w:ascii="Book Antiqua" w:eastAsia="Times New Roman" w:hAnsi="Book Antiqua" w:cs="Times New Roman"/>
          <w:sz w:val="16"/>
          <w:szCs w:val="16"/>
          <w:lang w:eastAsia="pt-BR"/>
        </w:rPr>
        <w:t xml:space="preserve"> </w:t>
      </w:r>
      <w:r w:rsidR="002A57CD" w:rsidRPr="001308CA">
        <w:rPr>
          <w:rFonts w:ascii="Book Antiqua" w:eastAsia="Times New Roman" w:hAnsi="Book Antiqua" w:cs="Times New Roman"/>
          <w:b/>
          <w:bCs/>
          <w:color w:val="FF0000"/>
          <w:sz w:val="16"/>
          <w:szCs w:val="16"/>
          <w:u w:val="single"/>
          <w:lang w:eastAsia="pt-BR"/>
        </w:rPr>
        <w:t>(MPRS-2014)</w:t>
      </w:r>
    </w:p>
    <w:p w14:paraId="5A164D51" w14:textId="5353B03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BA5DCD">
        <w:rPr>
          <w:rFonts w:ascii="Book Antiqua" w:eastAsia="Times New Roman" w:hAnsi="Book Antiqua" w:cs="Times New Roman"/>
          <w:b/>
          <w:bCs/>
          <w:sz w:val="19"/>
          <w:szCs w:val="19"/>
          <w:highlight w:val="cyan"/>
          <w:lang w:eastAsia="pt-BR"/>
        </w:rPr>
        <w:t>detenção</w:t>
      </w:r>
      <w:r w:rsidRPr="00C1354D">
        <w:rPr>
          <w:rFonts w:ascii="Book Antiqua" w:eastAsia="Times New Roman" w:hAnsi="Book Antiqua" w:cs="Times New Roman"/>
          <w:sz w:val="19"/>
          <w:szCs w:val="19"/>
          <w:lang w:eastAsia="pt-BR"/>
        </w:rPr>
        <w:t>, de um a três anos, e multa</w:t>
      </w:r>
      <w:r w:rsidRPr="001308CA">
        <w:rPr>
          <w:rFonts w:ascii="Book Antiqua" w:eastAsia="Times New Roman" w:hAnsi="Book Antiqua" w:cs="Times New Roman"/>
          <w:sz w:val="18"/>
          <w:szCs w:val="18"/>
          <w:lang w:eastAsia="pt-BR"/>
        </w:rPr>
        <w:t>.</w:t>
      </w:r>
      <w:r w:rsidR="00BA5DCD" w:rsidRPr="001308CA">
        <w:rPr>
          <w:rFonts w:ascii="Book Antiqua" w:eastAsia="Times New Roman" w:hAnsi="Book Antiqua" w:cs="Times New Roman"/>
          <w:sz w:val="18"/>
          <w:szCs w:val="18"/>
          <w:lang w:eastAsia="pt-BR"/>
        </w:rPr>
        <w:t xml:space="preserve"> </w:t>
      </w:r>
      <w:r w:rsidR="00BA5DCD" w:rsidRPr="001308CA">
        <w:rPr>
          <w:rFonts w:ascii="Book Antiqua" w:eastAsia="Times New Roman" w:hAnsi="Book Antiqua" w:cs="Times New Roman"/>
          <w:b/>
          <w:bCs/>
          <w:color w:val="FF0000"/>
          <w:sz w:val="16"/>
          <w:szCs w:val="16"/>
          <w:u w:val="single"/>
          <w:lang w:eastAsia="pt-BR"/>
        </w:rPr>
        <w:t>(PCDF-2009)</w:t>
      </w:r>
    </w:p>
    <w:p w14:paraId="24A0F5AB" w14:textId="3392484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204" w:name="art69a"/>
      <w:bookmarkEnd w:id="204"/>
      <w:r w:rsidRPr="00C1354D">
        <w:rPr>
          <w:rFonts w:ascii="Book Antiqua" w:eastAsia="Times New Roman" w:hAnsi="Book Antiqua" w:cs="Times New Roman"/>
          <w:b/>
          <w:sz w:val="19"/>
          <w:szCs w:val="19"/>
          <w:highlight w:val="magenta"/>
          <w:lang w:eastAsia="pt-BR"/>
        </w:rPr>
        <w:lastRenderedPageBreak/>
        <w:t>Art. 69-A</w:t>
      </w:r>
      <w:r w:rsidRPr="00C1354D">
        <w:rPr>
          <w:rFonts w:ascii="Book Antiqua" w:eastAsia="Times New Roman" w:hAnsi="Book Antiqua" w:cs="Times New Roman"/>
          <w:sz w:val="19"/>
          <w:szCs w:val="19"/>
          <w:lang w:eastAsia="pt-BR"/>
        </w:rPr>
        <w:t xml:space="preserve">. </w:t>
      </w:r>
      <w:r w:rsidRPr="00CA073D">
        <w:rPr>
          <w:rFonts w:ascii="Book Antiqua" w:eastAsia="Times New Roman" w:hAnsi="Book Antiqua" w:cs="Times New Roman"/>
          <w:b/>
          <w:bCs/>
          <w:sz w:val="19"/>
          <w:szCs w:val="19"/>
          <w:lang w:eastAsia="pt-BR"/>
        </w:rPr>
        <w:t xml:space="preserve">Elaborar ou apresentar, no licenciamento, concessão florestal ou qualquer outro procedimento administrativo, estudo, laudo ou relatório ambiental </w:t>
      </w:r>
      <w:r w:rsidRPr="00A10CD0">
        <w:rPr>
          <w:rFonts w:ascii="Book Antiqua" w:eastAsia="Times New Roman" w:hAnsi="Book Antiqua" w:cs="Times New Roman"/>
          <w:b/>
          <w:bCs/>
          <w:sz w:val="19"/>
          <w:szCs w:val="19"/>
          <w:highlight w:val="cyan"/>
          <w:lang w:eastAsia="pt-BR"/>
        </w:rPr>
        <w:t>total</w:t>
      </w:r>
      <w:r w:rsidRPr="00CA073D">
        <w:rPr>
          <w:rFonts w:ascii="Book Antiqua" w:eastAsia="Times New Roman" w:hAnsi="Book Antiqua" w:cs="Times New Roman"/>
          <w:b/>
          <w:bCs/>
          <w:sz w:val="19"/>
          <w:szCs w:val="19"/>
          <w:lang w:eastAsia="pt-BR"/>
        </w:rPr>
        <w:t xml:space="preserve"> ou </w:t>
      </w:r>
      <w:r w:rsidRPr="00A10CD0">
        <w:rPr>
          <w:rFonts w:ascii="Book Antiqua" w:eastAsia="Times New Roman" w:hAnsi="Book Antiqua" w:cs="Times New Roman"/>
          <w:b/>
          <w:bCs/>
          <w:sz w:val="19"/>
          <w:szCs w:val="19"/>
          <w:highlight w:val="cyan"/>
          <w:lang w:eastAsia="pt-BR"/>
        </w:rPr>
        <w:t>parcialmente</w:t>
      </w:r>
      <w:r w:rsidRPr="00CA073D">
        <w:rPr>
          <w:rFonts w:ascii="Book Antiqua" w:eastAsia="Times New Roman" w:hAnsi="Book Antiqua" w:cs="Times New Roman"/>
          <w:b/>
          <w:bCs/>
          <w:sz w:val="19"/>
          <w:szCs w:val="19"/>
          <w:lang w:eastAsia="pt-BR"/>
        </w:rPr>
        <w:t xml:space="preserve"> </w:t>
      </w:r>
      <w:r w:rsidRPr="00A10CD0">
        <w:rPr>
          <w:rFonts w:ascii="Book Antiqua" w:eastAsia="Times New Roman" w:hAnsi="Book Antiqua" w:cs="Times New Roman"/>
          <w:b/>
          <w:bCs/>
          <w:caps/>
          <w:sz w:val="19"/>
          <w:szCs w:val="19"/>
          <w:shd w:val="clear" w:color="auto" w:fill="F7CAAC" w:themeFill="accent2" w:themeFillTint="66"/>
          <w:lang w:eastAsia="pt-BR"/>
        </w:rPr>
        <w:t>falso</w:t>
      </w:r>
      <w:r w:rsidRPr="00CA073D">
        <w:rPr>
          <w:rFonts w:ascii="Book Antiqua" w:eastAsia="Times New Roman" w:hAnsi="Book Antiqua" w:cs="Times New Roman"/>
          <w:b/>
          <w:bCs/>
          <w:sz w:val="19"/>
          <w:szCs w:val="19"/>
          <w:lang w:eastAsia="pt-BR"/>
        </w:rPr>
        <w:t xml:space="preserve"> ou </w:t>
      </w:r>
      <w:r w:rsidRPr="00A10CD0">
        <w:rPr>
          <w:rFonts w:ascii="Book Antiqua" w:eastAsia="Times New Roman" w:hAnsi="Book Antiqua" w:cs="Times New Roman"/>
          <w:b/>
          <w:bCs/>
          <w:caps/>
          <w:sz w:val="19"/>
          <w:szCs w:val="19"/>
          <w:shd w:val="clear" w:color="auto" w:fill="F7CAAC" w:themeFill="accent2" w:themeFillTint="66"/>
          <w:lang w:eastAsia="pt-BR"/>
        </w:rPr>
        <w:t>enganoso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inclusive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por omissão</w:t>
      </w:r>
      <w:r w:rsidRPr="001308CA">
        <w:rPr>
          <w:rFonts w:ascii="Book Antiqua" w:eastAsia="Times New Roman" w:hAnsi="Book Antiqua" w:cs="Times New Roman"/>
          <w:sz w:val="18"/>
          <w:szCs w:val="18"/>
          <w:lang w:eastAsia="pt-BR"/>
        </w:rPr>
        <w:t xml:space="preserve">: </w:t>
      </w:r>
      <w:hyperlink r:id="rId51"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A10CD0" w:rsidRPr="001308CA">
        <w:rPr>
          <w:rFonts w:ascii="Book Antiqua" w:eastAsia="Times New Roman" w:hAnsi="Book Antiqua" w:cs="Times New Roman"/>
          <w:color w:val="0000FF"/>
          <w:sz w:val="16"/>
          <w:szCs w:val="16"/>
          <w:lang w:eastAsia="pt-BR"/>
        </w:rPr>
        <w:t xml:space="preserve"> </w:t>
      </w:r>
      <w:r w:rsidR="00A10CD0" w:rsidRPr="001308CA">
        <w:rPr>
          <w:rFonts w:ascii="Book Antiqua" w:hAnsi="Book Antiqua"/>
          <w:b/>
          <w:color w:val="FF0000"/>
          <w:sz w:val="16"/>
          <w:szCs w:val="16"/>
          <w:u w:val="single"/>
        </w:rPr>
        <w:t>(AGU-2009)</w:t>
      </w:r>
      <w:r w:rsidR="00AD2F73" w:rsidRPr="001308CA">
        <w:rPr>
          <w:rFonts w:ascii="Book Antiqua" w:eastAsia="Times New Roman" w:hAnsi="Book Antiqua" w:cs="Times New Roman"/>
          <w:color w:val="0000FF"/>
          <w:sz w:val="16"/>
          <w:szCs w:val="16"/>
          <w:lang w:eastAsia="pt-BR"/>
        </w:rPr>
        <w:t xml:space="preserve"> </w:t>
      </w:r>
      <w:r w:rsidR="006317DD" w:rsidRPr="001308CA">
        <w:rPr>
          <w:rFonts w:ascii="Book Antiqua" w:eastAsia="Times New Roman" w:hAnsi="Book Antiqua" w:cs="Times New Roman"/>
          <w:b/>
          <w:color w:val="FF0000"/>
          <w:sz w:val="16"/>
          <w:szCs w:val="16"/>
          <w:u w:val="single"/>
          <w:lang w:eastAsia="pt-BR"/>
        </w:rPr>
        <w:t>(TJPR-2010)</w:t>
      </w:r>
      <w:r w:rsidR="005471E5" w:rsidRPr="001308CA">
        <w:rPr>
          <w:rFonts w:ascii="Book Antiqua" w:eastAsia="Times New Roman" w:hAnsi="Book Antiqua" w:cs="Times New Roman"/>
          <w:b/>
          <w:color w:val="FF0000"/>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D6437A" w:rsidRPr="001308CA">
        <w:rPr>
          <w:rFonts w:ascii="Book Antiqua" w:eastAsia="Times New Roman" w:hAnsi="Book Antiqua" w:cs="Times New Roman"/>
          <w:b/>
          <w:bCs/>
          <w:color w:val="FF0000"/>
          <w:sz w:val="16"/>
          <w:szCs w:val="16"/>
          <w:lang w:eastAsia="pt-BR"/>
        </w:rPr>
        <w:t xml:space="preserve"> </w:t>
      </w:r>
      <w:r w:rsidR="00A10CD0" w:rsidRPr="001308CA">
        <w:rPr>
          <w:rFonts w:ascii="Book Antiqua" w:eastAsia="Times New Roman" w:hAnsi="Book Antiqua" w:cs="Times New Roman"/>
          <w:b/>
          <w:bCs/>
          <w:color w:val="FF0000"/>
          <w:sz w:val="16"/>
          <w:szCs w:val="16"/>
          <w:u w:val="single"/>
          <w:lang w:eastAsia="pt-BR"/>
        </w:rPr>
        <w:t>(TRF2-2013)</w:t>
      </w:r>
      <w:r w:rsidR="00A10CD0" w:rsidRPr="001308CA">
        <w:rPr>
          <w:rFonts w:ascii="Book Antiqua" w:eastAsia="Times New Roman" w:hAnsi="Book Antiqua" w:cs="Times New Roman"/>
          <w:b/>
          <w:bCs/>
          <w:color w:val="FF0000"/>
          <w:sz w:val="16"/>
          <w:szCs w:val="16"/>
          <w:lang w:eastAsia="pt-BR"/>
        </w:rPr>
        <w:t xml:space="preserve"> </w:t>
      </w:r>
      <w:r w:rsidR="00A10CD0" w:rsidRPr="001308CA">
        <w:rPr>
          <w:rFonts w:ascii="Book Antiqua" w:eastAsia="Times New Roman" w:hAnsi="Book Antiqua" w:cs="Times New Roman"/>
          <w:b/>
          <w:bCs/>
          <w:color w:val="FF0000"/>
          <w:sz w:val="16"/>
          <w:szCs w:val="16"/>
          <w:u w:val="single"/>
          <w:lang w:eastAsia="pt-BR"/>
        </w:rPr>
        <w:t>(TRF5-2013)</w:t>
      </w:r>
      <w:r w:rsidR="00693914" w:rsidRPr="001308CA">
        <w:rPr>
          <w:rFonts w:ascii="Book Antiqua" w:eastAsia="Times New Roman" w:hAnsi="Book Antiqua" w:cs="Times New Roman"/>
          <w:b/>
          <w:bCs/>
          <w:color w:val="FF0000"/>
          <w:sz w:val="16"/>
          <w:szCs w:val="16"/>
          <w:lang w:eastAsia="pt-BR"/>
        </w:rPr>
        <w:t xml:space="preserve"> </w:t>
      </w:r>
      <w:bookmarkStart w:id="205" w:name="_Hlk108873022"/>
      <w:r w:rsidR="00693914" w:rsidRPr="001308CA">
        <w:rPr>
          <w:rFonts w:ascii="Book Antiqua" w:hAnsi="Book Antiqua"/>
          <w:b/>
          <w:color w:val="FF0000"/>
          <w:sz w:val="16"/>
          <w:szCs w:val="16"/>
          <w:u w:val="single"/>
        </w:rPr>
        <w:t>(PGM-POA/RS-2016)</w:t>
      </w:r>
      <w:bookmarkEnd w:id="205"/>
      <w:r w:rsidR="00A10CD0" w:rsidRPr="001308CA">
        <w:rPr>
          <w:rFonts w:ascii="Book Antiqua" w:eastAsia="Times New Roman" w:hAnsi="Book Antiqua" w:cs="Times New Roman"/>
          <w:b/>
          <w:bCs/>
          <w:color w:val="FF0000"/>
          <w:sz w:val="16"/>
          <w:szCs w:val="16"/>
          <w:lang w:eastAsia="pt-BR"/>
        </w:rPr>
        <w:t xml:space="preserve"> </w:t>
      </w:r>
      <w:r w:rsidR="00A10CD0" w:rsidRPr="001308CA">
        <w:rPr>
          <w:rFonts w:ascii="Book Antiqua" w:eastAsia="Times New Roman" w:hAnsi="Book Antiqua" w:cs="Times New Roman"/>
          <w:b/>
          <w:bCs/>
          <w:color w:val="FF0000"/>
          <w:sz w:val="16"/>
          <w:szCs w:val="16"/>
          <w:u w:val="single"/>
          <w:lang w:eastAsia="pt-BR"/>
        </w:rPr>
        <w:t>(DPEAC-2017)</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r w:rsidR="00CD45BF" w:rsidRPr="001308CA">
        <w:rPr>
          <w:rFonts w:ascii="Book Antiqua" w:eastAsia="Times New Roman" w:hAnsi="Book Antiqua" w:cs="Times New Roman"/>
          <w:b/>
          <w:bCs/>
          <w:color w:val="FF0000"/>
          <w:sz w:val="16"/>
          <w:szCs w:val="16"/>
          <w:lang w:eastAsia="pt-BR"/>
        </w:rPr>
        <w:t xml:space="preserve"> (</w:t>
      </w:r>
      <w:r w:rsidR="00CD45BF" w:rsidRPr="001308CA">
        <w:rPr>
          <w:rFonts w:ascii="Book Antiqua" w:eastAsia="Times New Roman" w:hAnsi="Book Antiqua" w:cs="Times New Roman"/>
          <w:b/>
          <w:color w:val="FF0000"/>
          <w:sz w:val="16"/>
          <w:szCs w:val="16"/>
          <w:u w:val="single"/>
          <w:lang w:eastAsia="pt-BR"/>
        </w:rPr>
        <w:t>PGM-Campo Grande/MS-2019)</w:t>
      </w:r>
    </w:p>
    <w:p w14:paraId="4DFD6169" w14:textId="557DD37B"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1354D">
        <w:rPr>
          <w:rFonts w:ascii="Book Antiqua" w:eastAsia="Times New Roman" w:hAnsi="Book Antiqua" w:cs="Times New Roman"/>
          <w:sz w:val="19"/>
          <w:szCs w:val="19"/>
          <w:lang w:eastAsia="pt-BR"/>
        </w:rPr>
        <w:t xml:space="preserve">Pena - </w:t>
      </w:r>
      <w:r w:rsidRPr="00CA073D">
        <w:rPr>
          <w:rFonts w:ascii="Book Antiqua" w:eastAsia="Times New Roman" w:hAnsi="Book Antiqua" w:cs="Times New Roman"/>
          <w:b/>
          <w:bCs/>
          <w:sz w:val="19"/>
          <w:szCs w:val="19"/>
          <w:highlight w:val="cyan"/>
          <w:lang w:eastAsia="pt-BR"/>
        </w:rPr>
        <w:t>reclusão</w:t>
      </w:r>
      <w:r w:rsidRPr="00CA073D">
        <w:rPr>
          <w:rFonts w:ascii="Book Antiqua" w:eastAsia="Times New Roman" w:hAnsi="Book Antiqua" w:cs="Times New Roman"/>
          <w:b/>
          <w:bCs/>
          <w:sz w:val="19"/>
          <w:szCs w:val="19"/>
          <w:lang w:eastAsia="pt-BR"/>
        </w:rPr>
        <w:t xml:space="preserve">, de 3 (três) a 6 (seis) anos, e </w:t>
      </w:r>
      <w:r w:rsidRPr="00CA073D">
        <w:rPr>
          <w:rFonts w:ascii="Book Antiqua" w:eastAsia="Times New Roman" w:hAnsi="Book Antiqua" w:cs="Times New Roman"/>
          <w:b/>
          <w:bCs/>
          <w:sz w:val="19"/>
          <w:szCs w:val="19"/>
          <w:highlight w:val="cyan"/>
          <w:lang w:eastAsia="pt-BR"/>
        </w:rPr>
        <w:t>multa</w:t>
      </w:r>
      <w:r w:rsidRPr="001308CA">
        <w:rPr>
          <w:rFonts w:ascii="Book Antiqua" w:eastAsia="Times New Roman" w:hAnsi="Book Antiqua" w:cs="Times New Roman"/>
          <w:sz w:val="18"/>
          <w:szCs w:val="18"/>
          <w:lang w:eastAsia="pt-BR"/>
        </w:rPr>
        <w:t>. </w:t>
      </w:r>
      <w:hyperlink r:id="rId52" w:anchor="art82" w:history="1">
        <w:r w:rsidRPr="001308CA">
          <w:rPr>
            <w:rFonts w:ascii="Book Antiqua" w:eastAsia="Times New Roman" w:hAnsi="Book Antiqua" w:cs="Times New Roman"/>
            <w:color w:val="0000FF"/>
            <w:sz w:val="16"/>
            <w:szCs w:val="16"/>
            <w:u w:val="single"/>
            <w:lang w:eastAsia="pt-BR"/>
          </w:rPr>
          <w:t>(Incluído pela Lei nº 11.284, de 2006)</w:t>
        </w:r>
      </w:hyperlink>
    </w:p>
    <w:tbl>
      <w:tblPr>
        <w:tblStyle w:val="Tabelacomgrade"/>
        <w:tblW w:w="0" w:type="auto"/>
        <w:shd w:val="clear" w:color="auto" w:fill="CCFFFF"/>
        <w:tblLook w:val="04A0" w:firstRow="1" w:lastRow="0" w:firstColumn="1" w:lastColumn="0" w:noHBand="0" w:noVBand="1"/>
      </w:tblPr>
      <w:tblGrid>
        <w:gridCol w:w="8494"/>
      </w:tblGrid>
      <w:tr w:rsidR="00CA073D" w:rsidRPr="00C1354D" w14:paraId="1E37B723" w14:textId="77777777" w:rsidTr="009F0DEA">
        <w:tc>
          <w:tcPr>
            <w:tcW w:w="8494" w:type="dxa"/>
            <w:shd w:val="clear" w:color="auto" w:fill="CCFFFF"/>
          </w:tcPr>
          <w:p w14:paraId="036CCCDB" w14:textId="313D3FA2" w:rsidR="00804CAF" w:rsidRPr="00804CAF" w:rsidRDefault="00804CAF" w:rsidP="009F0D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04CAF">
              <w:rPr>
                <w:rFonts w:ascii="Book Antiqua" w:eastAsia="Times New Roman" w:hAnsi="Book Antiqua" w:cs="Times New Roman"/>
                <w:b/>
                <w:sz w:val="19"/>
                <w:szCs w:val="19"/>
                <w:highlight w:val="yellow"/>
                <w:lang w:eastAsia="pt-BR"/>
              </w:rPr>
              <w:t>PGM-POA/RS-2016-Fundatec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04CAF">
              <w:rPr>
                <w:rFonts w:ascii="Book Antiqua" w:eastAsia="Times New Roman" w:hAnsi="Book Antiqua" w:cs="Times New Roman"/>
                <w:bCs/>
                <w:sz w:val="19"/>
                <w:szCs w:val="19"/>
                <w:lang w:eastAsia="pt-BR"/>
              </w:rPr>
              <w:t>A apresentação de laudo de cobertura vegetal omisso quanto às espécies ameaçadas de extinção, nos autos de licenciamento ambiental, constitui crime, nos termos da Lei nº 9.605/1998</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w:t>
            </w:r>
            <w:r w:rsidRPr="00C1354D">
              <w:rPr>
                <w:rFonts w:ascii="Book Antiqua" w:eastAsia="Times New Roman" w:hAnsi="Book Antiqua" w:cs="Times New Roman"/>
                <w:b/>
                <w:sz w:val="19"/>
                <w:szCs w:val="19"/>
                <w:lang w:eastAsia="pt-BR"/>
              </w:rPr>
              <w:t xml:space="preserve"> LCA.</w:t>
            </w:r>
          </w:p>
          <w:p w14:paraId="5D0B869A" w14:textId="2DAA9041" w:rsidR="00CA073D" w:rsidRPr="00C1354D" w:rsidRDefault="00CA073D" w:rsidP="009F0DEA">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TRF2-2013-CESPE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CA073D">
              <w:rPr>
                <w:rFonts w:ascii="Book Antiqua" w:eastAsia="Times New Roman" w:hAnsi="Book Antiqua" w:cs="Times New Roman"/>
                <w:sz w:val="19"/>
                <w:szCs w:val="19"/>
                <w:lang w:eastAsia="pt-BR"/>
              </w:rPr>
              <w:t>Acerca do EIA e do RIMA, assinale a opção correta</w:t>
            </w:r>
            <w:r>
              <w:rPr>
                <w:rFonts w:ascii="Book Antiqua" w:eastAsia="Times New Roman" w:hAnsi="Book Antiqua" w:cs="Times New Roman"/>
                <w:sz w:val="19"/>
                <w:szCs w:val="19"/>
                <w:lang w:eastAsia="pt-BR"/>
              </w:rPr>
              <w:t xml:space="preserve">: </w:t>
            </w:r>
            <w:r w:rsidRPr="00CA073D">
              <w:rPr>
                <w:rFonts w:ascii="Book Antiqua" w:eastAsia="Times New Roman" w:hAnsi="Book Antiqua" w:cs="Times New Roman"/>
                <w:sz w:val="19"/>
                <w:szCs w:val="19"/>
                <w:lang w:eastAsia="pt-BR"/>
              </w:rPr>
              <w:t>É crime sujeito a pena de reclusão e multa a elaboração ou apresentação, no licenciamento, de laudo ou relatório ambiental total ou parcialmente falso ou enganoso, inclusive por omissão.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w:t>
            </w:r>
            <w:r w:rsidRPr="00C1354D">
              <w:rPr>
                <w:rFonts w:ascii="Book Antiqua" w:eastAsia="Times New Roman" w:hAnsi="Book Antiqua" w:cs="Times New Roman"/>
                <w:b/>
                <w:sz w:val="19"/>
                <w:szCs w:val="19"/>
                <w:lang w:eastAsia="pt-BR"/>
              </w:rPr>
              <w:t xml:space="preserve"> LCA.</w:t>
            </w:r>
          </w:p>
        </w:tc>
      </w:tr>
    </w:tbl>
    <w:p w14:paraId="0C8ECD25" w14:textId="03BC13C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06" w:name="art69a§1"/>
      <w:bookmarkEnd w:id="206"/>
      <w:r w:rsidRPr="00092FB1">
        <w:rPr>
          <w:rFonts w:ascii="Book Antiqua" w:eastAsia="Times New Roman" w:hAnsi="Book Antiqua" w:cs="Times New Roman"/>
          <w:b/>
          <w:bCs/>
          <w:sz w:val="19"/>
          <w:szCs w:val="19"/>
          <w:highlight w:val="magenta"/>
          <w:lang w:eastAsia="pt-BR"/>
        </w:rPr>
        <w:t>§ 1</w:t>
      </w:r>
      <w:r w:rsidRPr="00092FB1">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b/>
          <w:bCs/>
          <w:sz w:val="19"/>
          <w:szCs w:val="19"/>
          <w:highlight w:val="yellow"/>
          <w:lang w:eastAsia="pt-BR"/>
        </w:rPr>
        <w:t>Se o crime</w:t>
      </w:r>
      <w:r w:rsidRPr="00C1354D">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b/>
          <w:bCs/>
          <w:caps/>
          <w:sz w:val="19"/>
          <w:szCs w:val="19"/>
          <w:highlight w:val="green"/>
          <w:lang w:eastAsia="pt-BR"/>
        </w:rPr>
        <w:t>é</w:t>
      </w:r>
      <w:r w:rsidRPr="00A10CD0">
        <w:rPr>
          <w:rFonts w:ascii="Book Antiqua" w:eastAsia="Times New Roman" w:hAnsi="Book Antiqua" w:cs="Times New Roman"/>
          <w:b/>
          <w:bCs/>
          <w:caps/>
          <w:sz w:val="19"/>
          <w:szCs w:val="19"/>
          <w:lang w:eastAsia="pt-BR"/>
        </w:rPr>
        <w:t xml:space="preserve"> </w:t>
      </w:r>
      <w:r w:rsidRPr="00A10CD0">
        <w:rPr>
          <w:rFonts w:ascii="Book Antiqua" w:eastAsia="Times New Roman" w:hAnsi="Book Antiqua" w:cs="Times New Roman"/>
          <w:b/>
          <w:bCs/>
          <w:caps/>
          <w:sz w:val="19"/>
          <w:szCs w:val="19"/>
          <w:shd w:val="clear" w:color="auto" w:fill="F7CAAC" w:themeFill="accent2" w:themeFillTint="66"/>
          <w:lang w:eastAsia="pt-BR"/>
        </w:rPr>
        <w:t>culposo</w:t>
      </w:r>
      <w:r w:rsidRPr="001308CA">
        <w:rPr>
          <w:rFonts w:ascii="Book Antiqua" w:eastAsia="Times New Roman" w:hAnsi="Book Antiqua" w:cs="Times New Roman"/>
          <w:sz w:val="18"/>
          <w:szCs w:val="18"/>
          <w:lang w:eastAsia="pt-BR"/>
        </w:rPr>
        <w:t>: </w:t>
      </w:r>
      <w:hyperlink r:id="rId53"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A10CD0" w:rsidRPr="001308CA">
        <w:rPr>
          <w:rFonts w:ascii="Book Antiqua" w:eastAsia="Times New Roman" w:hAnsi="Book Antiqua" w:cs="Times New Roman"/>
          <w:color w:val="0000FF"/>
          <w:sz w:val="16"/>
          <w:szCs w:val="16"/>
          <w:lang w:eastAsia="pt-BR"/>
        </w:rPr>
        <w:t xml:space="preserve"> </w:t>
      </w:r>
      <w:r w:rsidR="00A10CD0" w:rsidRPr="001308CA">
        <w:rPr>
          <w:rFonts w:ascii="Book Antiqua" w:hAnsi="Book Antiqua"/>
          <w:b/>
          <w:color w:val="FF0000"/>
          <w:sz w:val="16"/>
          <w:szCs w:val="16"/>
          <w:u w:val="single"/>
        </w:rPr>
        <w:t>(AGU-2009)</w:t>
      </w:r>
      <w:r w:rsidR="00092FB1" w:rsidRPr="001308CA">
        <w:rPr>
          <w:rFonts w:ascii="Book Antiqua" w:eastAsia="Times New Roman" w:hAnsi="Book Antiqua" w:cs="Times New Roman"/>
          <w:color w:val="0000FF"/>
          <w:sz w:val="16"/>
          <w:szCs w:val="16"/>
          <w:lang w:eastAsia="pt-BR"/>
        </w:rPr>
        <w:t xml:space="preserve"> </w:t>
      </w:r>
      <w:r w:rsidR="00092FB1" w:rsidRPr="001308CA">
        <w:rPr>
          <w:rFonts w:ascii="Book Antiqua" w:eastAsia="Times New Roman" w:hAnsi="Book Antiqua" w:cs="Times New Roman"/>
          <w:b/>
          <w:color w:val="FF0000"/>
          <w:sz w:val="16"/>
          <w:szCs w:val="16"/>
          <w:u w:val="single"/>
          <w:lang w:eastAsia="pt-BR"/>
        </w:rPr>
        <w:t>(TRF5-2013)</w:t>
      </w:r>
      <w:r w:rsidR="00A10CD0" w:rsidRPr="001308CA">
        <w:rPr>
          <w:rFonts w:ascii="Book Antiqua" w:eastAsia="Times New Roman" w:hAnsi="Book Antiqua" w:cs="Times New Roman"/>
          <w:b/>
          <w:color w:val="FF0000"/>
          <w:sz w:val="16"/>
          <w:szCs w:val="16"/>
          <w:lang w:eastAsia="pt-BR"/>
        </w:rPr>
        <w:t xml:space="preserve"> </w:t>
      </w:r>
      <w:r w:rsidR="00A10CD0" w:rsidRPr="001308CA">
        <w:rPr>
          <w:rFonts w:ascii="Book Antiqua" w:eastAsia="Times New Roman" w:hAnsi="Book Antiqua" w:cs="Times New Roman"/>
          <w:b/>
          <w:color w:val="FF0000"/>
          <w:sz w:val="16"/>
          <w:szCs w:val="16"/>
          <w:u w:val="single"/>
          <w:lang w:eastAsia="pt-BR"/>
        </w:rPr>
        <w:t>(DPEAC-2017)</w:t>
      </w:r>
    </w:p>
    <w:p w14:paraId="5D60A94E" w14:textId="1B96EFC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1354D">
        <w:rPr>
          <w:rFonts w:ascii="Book Antiqua" w:eastAsia="Times New Roman" w:hAnsi="Book Antiqua" w:cs="Times New Roman"/>
          <w:sz w:val="19"/>
          <w:szCs w:val="19"/>
          <w:lang w:eastAsia="pt-BR"/>
        </w:rPr>
        <w:t>Pena - detenção, de 1 (um) a 3 (três) anos</w:t>
      </w:r>
      <w:r w:rsidRPr="001308CA">
        <w:rPr>
          <w:rFonts w:ascii="Book Antiqua" w:eastAsia="Times New Roman" w:hAnsi="Book Antiqua" w:cs="Times New Roman"/>
          <w:sz w:val="18"/>
          <w:szCs w:val="18"/>
          <w:lang w:eastAsia="pt-BR"/>
        </w:rPr>
        <w:t xml:space="preserve">. </w:t>
      </w:r>
      <w:hyperlink r:id="rId54" w:anchor="art82" w:history="1">
        <w:r w:rsidRPr="001308CA">
          <w:rPr>
            <w:rFonts w:ascii="Book Antiqua" w:eastAsia="Times New Roman" w:hAnsi="Book Antiqua" w:cs="Times New Roman"/>
            <w:color w:val="0000FF"/>
            <w:sz w:val="16"/>
            <w:szCs w:val="16"/>
            <w:u w:val="single"/>
            <w:lang w:eastAsia="pt-BR"/>
          </w:rPr>
          <w:t>(Incluído pela Lei nº 11.284, de 2006)</w:t>
        </w:r>
      </w:hyperlink>
    </w:p>
    <w:tbl>
      <w:tblPr>
        <w:tblStyle w:val="Tabelacomgrade"/>
        <w:tblW w:w="0" w:type="auto"/>
        <w:shd w:val="clear" w:color="auto" w:fill="CCFFFF"/>
        <w:tblLook w:val="04A0" w:firstRow="1" w:lastRow="0" w:firstColumn="1" w:lastColumn="0" w:noHBand="0" w:noVBand="1"/>
      </w:tblPr>
      <w:tblGrid>
        <w:gridCol w:w="8494"/>
      </w:tblGrid>
      <w:tr w:rsidR="00A10CD0" w:rsidRPr="00C1354D" w14:paraId="3971D760" w14:textId="77777777" w:rsidTr="002B557E">
        <w:tc>
          <w:tcPr>
            <w:tcW w:w="8494" w:type="dxa"/>
            <w:shd w:val="clear" w:color="auto" w:fill="CCFFFF"/>
          </w:tcPr>
          <w:p w14:paraId="7C147FA5" w14:textId="2B494D1C" w:rsidR="00A10CD0" w:rsidRPr="00C1354D" w:rsidRDefault="00A10CD0" w:rsidP="00A10CD0">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AGU-2009-CESPE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sz w:val="19"/>
                <w:szCs w:val="19"/>
                <w:lang w:eastAsia="pt-BR"/>
              </w:rPr>
              <w:t>Com relação à tutela penal do meio ambiente, julgue o ite</w:t>
            </w:r>
            <w:r>
              <w:rPr>
                <w:rFonts w:ascii="Book Antiqua" w:eastAsia="Times New Roman" w:hAnsi="Book Antiqua" w:cs="Times New Roman"/>
                <w:sz w:val="19"/>
                <w:szCs w:val="19"/>
                <w:lang w:eastAsia="pt-BR"/>
              </w:rPr>
              <w:t xml:space="preserve">m </w:t>
            </w:r>
            <w:r w:rsidRPr="00A10CD0">
              <w:rPr>
                <w:rFonts w:ascii="Book Antiqua" w:eastAsia="Times New Roman" w:hAnsi="Book Antiqua" w:cs="Times New Roman"/>
                <w:sz w:val="19"/>
                <w:szCs w:val="19"/>
                <w:lang w:eastAsia="pt-BR"/>
              </w:rPr>
              <w:t>seguinte</w:t>
            </w:r>
            <w:r>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sz w:val="19"/>
                <w:szCs w:val="19"/>
                <w:lang w:eastAsia="pt-BR"/>
              </w:rPr>
              <w:t>Elaborar, no licenciamento, estudo parcialmente falso é crime que admite as modalidades culposa e dolosa.</w:t>
            </w:r>
            <w:r w:rsidRPr="00CA073D">
              <w:rPr>
                <w:rFonts w:ascii="Book Antiqua" w:eastAsia="Times New Roman" w:hAnsi="Book Antiqua" w:cs="Times New Roman"/>
                <w:sz w:val="19"/>
                <w:szCs w:val="19"/>
                <w:lang w:eastAsia="pt-BR"/>
              </w:rPr>
              <w:t>.</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9-A,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C1354D">
              <w:rPr>
                <w:rFonts w:ascii="Book Antiqua" w:eastAsia="Times New Roman" w:hAnsi="Book Antiqua" w:cs="Times New Roman"/>
                <w:b/>
                <w:sz w:val="19"/>
                <w:szCs w:val="19"/>
                <w:lang w:eastAsia="pt-BR"/>
              </w:rPr>
              <w:t xml:space="preserve"> LCA.</w:t>
            </w:r>
          </w:p>
        </w:tc>
      </w:tr>
    </w:tbl>
    <w:p w14:paraId="7F903F09" w14:textId="3590F51A" w:rsidR="000029BE" w:rsidRPr="001308CA" w:rsidRDefault="00322EFC" w:rsidP="004B53BD">
      <w:pPr>
        <w:spacing w:before="100" w:beforeAutospacing="1" w:after="100" w:afterAutospacing="1" w:line="240" w:lineRule="auto"/>
        <w:ind w:firstLine="567"/>
        <w:jc w:val="both"/>
        <w:rPr>
          <w:rFonts w:ascii="Book Antiqua" w:eastAsia="Times New Roman" w:hAnsi="Book Antiqua" w:cs="Times New Roman"/>
          <w:color w:val="0000FF"/>
          <w:sz w:val="18"/>
          <w:szCs w:val="18"/>
          <w:u w:val="single"/>
          <w:lang w:eastAsia="pt-BR"/>
        </w:rPr>
      </w:pPr>
      <w:bookmarkStart w:id="207" w:name="art69a§2"/>
      <w:bookmarkEnd w:id="207"/>
      <w:r w:rsidRPr="00C1354D">
        <w:rPr>
          <w:rFonts w:ascii="Book Antiqua" w:eastAsia="Times New Roman" w:hAnsi="Book Antiqua" w:cs="Times New Roman"/>
          <w:b/>
          <w:sz w:val="19"/>
          <w:szCs w:val="19"/>
          <w:highlight w:val="magenta"/>
          <w:lang w:eastAsia="pt-BR"/>
        </w:rPr>
        <w:t>§ 2</w:t>
      </w:r>
      <w:r w:rsidRPr="00C1354D">
        <w:rPr>
          <w:rFonts w:ascii="Book Antiqua" w:eastAsia="Times New Roman" w:hAnsi="Book Antiqua" w:cs="Times New Roman"/>
          <w:b/>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b/>
          <w:bCs/>
          <w:sz w:val="19"/>
          <w:szCs w:val="19"/>
          <w:lang w:eastAsia="pt-BR"/>
        </w:rPr>
        <w:t xml:space="preserve">A pena </w:t>
      </w:r>
      <w:r w:rsidRPr="00A04D35">
        <w:rPr>
          <w:rFonts w:ascii="Book Antiqua" w:eastAsia="Times New Roman" w:hAnsi="Book Antiqua" w:cs="Times New Roman"/>
          <w:b/>
          <w:bCs/>
          <w:caps/>
          <w:sz w:val="19"/>
          <w:szCs w:val="19"/>
          <w:highlight w:val="green"/>
          <w:lang w:eastAsia="pt-BR"/>
        </w:rPr>
        <w:t>é aumentada</w:t>
      </w:r>
      <w:r w:rsidRPr="00A04D35">
        <w:rPr>
          <w:rFonts w:ascii="Book Antiqua" w:eastAsia="Times New Roman" w:hAnsi="Book Antiqua" w:cs="Times New Roman"/>
          <w:b/>
          <w:bCs/>
          <w:sz w:val="19"/>
          <w:szCs w:val="19"/>
          <w:lang w:eastAsia="pt-BR"/>
        </w:rPr>
        <w:t xml:space="preserve"> de </w:t>
      </w:r>
      <w:r w:rsidRPr="00A04D35">
        <w:rPr>
          <w:rFonts w:ascii="Book Antiqua" w:eastAsia="Times New Roman" w:hAnsi="Book Antiqua" w:cs="Times New Roman"/>
          <w:b/>
          <w:bCs/>
          <w:sz w:val="19"/>
          <w:szCs w:val="19"/>
          <w:highlight w:val="cyan"/>
          <w:lang w:eastAsia="pt-BR"/>
        </w:rPr>
        <w:t>1/3 (um terço)</w:t>
      </w:r>
      <w:r w:rsidRPr="00A04D35">
        <w:rPr>
          <w:rFonts w:ascii="Book Antiqua" w:eastAsia="Times New Roman" w:hAnsi="Book Antiqua" w:cs="Times New Roman"/>
          <w:b/>
          <w:bCs/>
          <w:sz w:val="19"/>
          <w:szCs w:val="19"/>
          <w:lang w:eastAsia="pt-BR"/>
        </w:rPr>
        <w:t xml:space="preserve"> a </w:t>
      </w:r>
      <w:r w:rsidRPr="00A04D35">
        <w:rPr>
          <w:rFonts w:ascii="Book Antiqua" w:eastAsia="Times New Roman" w:hAnsi="Book Antiqua" w:cs="Times New Roman"/>
          <w:b/>
          <w:bCs/>
          <w:sz w:val="19"/>
          <w:szCs w:val="19"/>
          <w:highlight w:val="cyan"/>
          <w:lang w:eastAsia="pt-BR"/>
        </w:rPr>
        <w:t>2/3 (dois terços)</w:t>
      </w:r>
      <w:r w:rsidRPr="00A04D35">
        <w:rPr>
          <w:rFonts w:ascii="Book Antiqua" w:eastAsia="Times New Roman" w:hAnsi="Book Antiqua" w:cs="Times New Roman"/>
          <w:b/>
          <w:bCs/>
          <w:sz w:val="19"/>
          <w:szCs w:val="19"/>
          <w:lang w:eastAsia="pt-BR"/>
        </w:rPr>
        <w:t xml:space="preserve">, se há dano significativo ao meio ambiente, em decorrência do </w:t>
      </w:r>
      <w:r w:rsidRPr="00A04D35">
        <w:rPr>
          <w:rFonts w:ascii="Book Antiqua" w:eastAsia="Times New Roman" w:hAnsi="Book Antiqua" w:cs="Times New Roman"/>
          <w:b/>
          <w:bCs/>
          <w:sz w:val="19"/>
          <w:szCs w:val="19"/>
          <w:highlight w:val="yellow"/>
          <w:lang w:eastAsia="pt-BR"/>
        </w:rPr>
        <w:t>uso da informação</w:t>
      </w:r>
      <w:r w:rsidRPr="00A04D35">
        <w:rPr>
          <w:rFonts w:ascii="Book Antiqua" w:eastAsia="Times New Roman" w:hAnsi="Book Antiqua" w:cs="Times New Roman"/>
          <w:b/>
          <w:bCs/>
          <w:sz w:val="19"/>
          <w:szCs w:val="19"/>
          <w:lang w:eastAsia="pt-BR"/>
        </w:rPr>
        <w:t xml:space="preserve"> </w:t>
      </w:r>
      <w:r w:rsidRPr="00A04D35">
        <w:rPr>
          <w:rFonts w:ascii="Book Antiqua" w:eastAsia="Times New Roman" w:hAnsi="Book Antiqua" w:cs="Times New Roman"/>
          <w:b/>
          <w:bCs/>
          <w:caps/>
          <w:sz w:val="19"/>
          <w:szCs w:val="19"/>
          <w:shd w:val="clear" w:color="auto" w:fill="F7CAAC" w:themeFill="accent2" w:themeFillTint="66"/>
          <w:lang w:eastAsia="pt-BR"/>
        </w:rPr>
        <w:t>falsa</w:t>
      </w:r>
      <w:r w:rsidR="000064E0" w:rsidRPr="00A04D35">
        <w:rPr>
          <w:rFonts w:ascii="Book Antiqua" w:eastAsia="Times New Roman" w:hAnsi="Book Antiqua" w:cs="Times New Roman"/>
          <w:b/>
          <w:bCs/>
          <w:sz w:val="19"/>
          <w:szCs w:val="19"/>
          <w:lang w:eastAsia="pt-BR"/>
        </w:rPr>
        <w:t xml:space="preserve">, </w:t>
      </w:r>
      <w:r w:rsidR="000064E0" w:rsidRPr="00A04D35">
        <w:rPr>
          <w:rFonts w:ascii="Book Antiqua" w:eastAsia="Times New Roman" w:hAnsi="Book Antiqua" w:cs="Times New Roman"/>
          <w:b/>
          <w:bCs/>
          <w:caps/>
          <w:sz w:val="19"/>
          <w:szCs w:val="19"/>
          <w:shd w:val="clear" w:color="auto" w:fill="F7CAAC" w:themeFill="accent2" w:themeFillTint="66"/>
          <w:lang w:eastAsia="pt-BR"/>
        </w:rPr>
        <w:t>incompleta</w:t>
      </w:r>
      <w:r w:rsidR="000064E0" w:rsidRPr="00A04D35">
        <w:rPr>
          <w:rFonts w:ascii="Book Antiqua" w:eastAsia="Times New Roman" w:hAnsi="Book Antiqua" w:cs="Times New Roman"/>
          <w:b/>
          <w:bCs/>
          <w:sz w:val="19"/>
          <w:szCs w:val="19"/>
          <w:lang w:eastAsia="pt-BR"/>
        </w:rPr>
        <w:t xml:space="preserve"> ou </w:t>
      </w:r>
      <w:r w:rsidR="000064E0" w:rsidRPr="00A04D35">
        <w:rPr>
          <w:rFonts w:ascii="Book Antiqua" w:eastAsia="Times New Roman" w:hAnsi="Book Antiqua" w:cs="Times New Roman"/>
          <w:b/>
          <w:bCs/>
          <w:caps/>
          <w:sz w:val="19"/>
          <w:szCs w:val="19"/>
          <w:shd w:val="clear" w:color="auto" w:fill="F7CAAC" w:themeFill="accent2" w:themeFillTint="66"/>
          <w:lang w:eastAsia="pt-BR"/>
        </w:rPr>
        <w:t>enganosa</w:t>
      </w:r>
      <w:r w:rsidR="000064E0" w:rsidRPr="001308CA">
        <w:rPr>
          <w:rFonts w:ascii="Book Antiqua" w:eastAsia="Times New Roman" w:hAnsi="Book Antiqua" w:cs="Times New Roman"/>
          <w:sz w:val="18"/>
          <w:szCs w:val="18"/>
          <w:lang w:eastAsia="pt-BR"/>
        </w:rPr>
        <w:t>. </w:t>
      </w:r>
      <w:hyperlink r:id="rId55"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A10CD0" w:rsidRPr="001308CA">
        <w:rPr>
          <w:rFonts w:ascii="Book Antiqua" w:eastAsia="Times New Roman" w:hAnsi="Book Antiqua" w:cs="Times New Roman"/>
          <w:color w:val="0000FF"/>
          <w:sz w:val="16"/>
          <w:szCs w:val="16"/>
          <w:lang w:eastAsia="pt-BR"/>
        </w:rPr>
        <w:t xml:space="preserve"> </w:t>
      </w:r>
      <w:r w:rsidR="00A10CD0" w:rsidRPr="001308CA">
        <w:rPr>
          <w:rFonts w:ascii="Book Antiqua" w:hAnsi="Book Antiqua"/>
          <w:b/>
          <w:color w:val="FF0000"/>
          <w:sz w:val="16"/>
          <w:szCs w:val="16"/>
          <w:u w:val="single"/>
        </w:rPr>
        <w:t>(TJPR-2010)</w:t>
      </w:r>
      <w:r w:rsidR="00A10CD0" w:rsidRPr="001308CA">
        <w:rPr>
          <w:rFonts w:ascii="Book Antiqua" w:hAnsi="Book Antiqua"/>
          <w:b/>
          <w:color w:val="FF0000"/>
          <w:sz w:val="16"/>
          <w:szCs w:val="16"/>
        </w:rPr>
        <w:t xml:space="preserve"> </w:t>
      </w:r>
      <w:r w:rsidR="00A10CD0" w:rsidRPr="001308CA">
        <w:rPr>
          <w:rFonts w:ascii="Book Antiqua" w:hAnsi="Book Antiqua"/>
          <w:b/>
          <w:color w:val="FF0000"/>
          <w:sz w:val="16"/>
          <w:szCs w:val="16"/>
          <w:u w:val="single"/>
        </w:rPr>
        <w:t>(DPEAC-2017)</w:t>
      </w:r>
    </w:p>
    <w:tbl>
      <w:tblPr>
        <w:tblStyle w:val="Tabelacomgrade"/>
        <w:tblW w:w="0" w:type="auto"/>
        <w:shd w:val="clear" w:color="auto" w:fill="CCFFFF"/>
        <w:tblLook w:val="04A0" w:firstRow="1" w:lastRow="0" w:firstColumn="1" w:lastColumn="0" w:noHBand="0" w:noVBand="1"/>
      </w:tblPr>
      <w:tblGrid>
        <w:gridCol w:w="8494"/>
      </w:tblGrid>
      <w:tr w:rsidR="00AD2F73" w:rsidRPr="00C1354D" w14:paraId="34A5F59A" w14:textId="77777777" w:rsidTr="00AD2F73">
        <w:tc>
          <w:tcPr>
            <w:tcW w:w="8494" w:type="dxa"/>
            <w:shd w:val="clear" w:color="auto" w:fill="CCFFFF"/>
          </w:tcPr>
          <w:p w14:paraId="5E3FCAB4" w14:textId="77777777" w:rsidR="00AD2F73" w:rsidRPr="00C1354D" w:rsidRDefault="00AD2F73"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TJPR</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2010</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Informações falsas ou enganosas incluídas pela equipe interdisciplinar no EIA/RIMA caracterizam crime previsto expressamente na Lei 9605/98. </w:t>
            </w:r>
            <w:r w:rsidRPr="00C1354D">
              <w:rPr>
                <w:rFonts w:ascii="Book Antiqua" w:eastAsia="Times New Roman" w:hAnsi="Book Antiqua" w:cs="Times New Roman"/>
                <w:b/>
                <w:sz w:val="19"/>
                <w:szCs w:val="19"/>
                <w:lang w:eastAsia="pt-BR"/>
              </w:rPr>
              <w:t xml:space="preserve">BL: art. 69-A, </w:t>
            </w:r>
            <w:r w:rsidR="0067718F" w:rsidRPr="00C1354D">
              <w:rPr>
                <w:rFonts w:ascii="Book Antiqua" w:eastAsia="Times New Roman" w:hAnsi="Book Antiqua" w:cs="Times New Roman"/>
                <w:b/>
                <w:sz w:val="19"/>
                <w:szCs w:val="19"/>
                <w:lang w:eastAsia="pt-BR"/>
              </w:rPr>
              <w:t>LCA</w:t>
            </w:r>
            <w:r w:rsidR="006317DD" w:rsidRPr="00C1354D">
              <w:rPr>
                <w:rFonts w:ascii="Book Antiqua" w:eastAsia="Times New Roman" w:hAnsi="Book Antiqua" w:cs="Times New Roman"/>
                <w:b/>
                <w:sz w:val="19"/>
                <w:szCs w:val="19"/>
                <w:lang w:eastAsia="pt-BR"/>
              </w:rPr>
              <w:t xml:space="preserve"> e art. 11, § único da Res. 237, Conama.</w:t>
            </w:r>
          </w:p>
          <w:p w14:paraId="1EE060DA" w14:textId="4C07CEF5" w:rsidR="006317DD" w:rsidRDefault="004B53BD" w:rsidP="006317DD">
            <w:pPr>
              <w:spacing w:before="100" w:beforeAutospacing="1" w:after="100" w:afterAutospacing="1"/>
              <w:jc w:val="both"/>
              <w:rPr>
                <w:rFonts w:ascii="Book Antiqua" w:eastAsia="Times New Roman" w:hAnsi="Book Antiqua" w:cs="Times New Roman"/>
                <w:i/>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w:t>
            </w:r>
            <w:r w:rsidR="006317DD" w:rsidRPr="00C1354D">
              <w:rPr>
                <w:rFonts w:ascii="Book Antiqua" w:eastAsia="Times New Roman" w:hAnsi="Book Antiqua" w:cs="Times New Roman"/>
                <w:sz w:val="19"/>
                <w:szCs w:val="19"/>
                <w:lang w:eastAsia="pt-BR"/>
              </w:rPr>
              <w:t xml:space="preserve"> Vejamos o art. 11 e seu § único da Resolução 237/97: </w:t>
            </w:r>
            <w:r w:rsidR="006317DD" w:rsidRPr="00C1354D">
              <w:rPr>
                <w:rFonts w:ascii="Book Antiqua" w:eastAsia="Times New Roman" w:hAnsi="Book Antiqua" w:cs="Times New Roman"/>
                <w:i/>
                <w:sz w:val="19"/>
                <w:szCs w:val="19"/>
                <w:lang w:eastAsia="pt-BR"/>
              </w:rPr>
              <w:t xml:space="preserve">“Art. 11 - Os estudos necessários ao processo de licenciamento deverão ser realizados por profissionais legalmente habilitados, às expensas do empreendedor. Parágrafo único - O empreendedor e os profissionais que subscrevem os estudos previstos no caput deste artigo serão responsáveis pelas informações apresentadas, sujeitando-se às sanções administrativas, civis e </w:t>
            </w:r>
            <w:r w:rsidR="006317DD" w:rsidRPr="00C1354D">
              <w:rPr>
                <w:rFonts w:ascii="Book Antiqua" w:eastAsia="Times New Roman" w:hAnsi="Book Antiqua" w:cs="Times New Roman"/>
                <w:b/>
                <w:i/>
                <w:sz w:val="19"/>
                <w:szCs w:val="19"/>
                <w:highlight w:val="yellow"/>
                <w:lang w:eastAsia="pt-BR"/>
              </w:rPr>
              <w:t>penais.</w:t>
            </w:r>
            <w:r w:rsidR="006317DD" w:rsidRPr="00C1354D">
              <w:rPr>
                <w:rFonts w:ascii="Book Antiqua" w:eastAsia="Times New Roman" w:hAnsi="Book Antiqua" w:cs="Times New Roman"/>
                <w:i/>
                <w:sz w:val="19"/>
                <w:szCs w:val="19"/>
                <w:lang w:eastAsia="pt-BR"/>
              </w:rPr>
              <w:t>”</w:t>
            </w:r>
          </w:p>
          <w:p w14:paraId="505053A6" w14:textId="7231FFD9" w:rsidR="004B53BD" w:rsidRPr="00C1354D" w:rsidRDefault="004B53BD" w:rsidP="006317DD">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B53BD">
              <w:rPr>
                <w:rFonts w:ascii="Book Antiqua" w:eastAsia="Times New Roman" w:hAnsi="Book Antiqua" w:cs="Times New Roman"/>
                <w:b/>
                <w:i/>
                <w:iCs/>
                <w:color w:val="FF0000"/>
                <w:sz w:val="19"/>
                <w:szCs w:val="19"/>
                <w:highlight w:val="green"/>
                <w:lang w:eastAsia="pt-BR"/>
              </w:rPr>
              <w:t>DPEAC-2017</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 xml:space="preserve">: Segundo Frederico Amado, </w:t>
            </w:r>
            <w:r w:rsidRPr="00A04D35">
              <w:rPr>
                <w:rFonts w:ascii="Book Antiqua" w:eastAsia="Times New Roman" w:hAnsi="Book Antiqua" w:cs="Times New Roman"/>
                <w:bCs/>
                <w:i/>
                <w:iCs/>
                <w:sz w:val="19"/>
                <w:szCs w:val="19"/>
                <w:lang w:eastAsia="pt-BR"/>
              </w:rPr>
              <w:t>“é um crime doloso ou culposo, comissivo ou omissivo puro, próprio, formal, de perigo, não transeunte, unissubjetivo, plurissubsistente, instantâneo e de ação múltipla, que objetiva tutelar a Administração Pública ambiental e o próprio ambiente.”</w:t>
            </w:r>
            <w:r w:rsidRPr="00C1354D">
              <w:rPr>
                <w:rFonts w:ascii="Book Antiqua" w:eastAsia="Times New Roman" w:hAnsi="Book Antiqua" w:cs="Times New Roman"/>
                <w:bCs/>
                <w:sz w:val="19"/>
                <w:szCs w:val="19"/>
                <w:lang w:eastAsia="pt-BR"/>
              </w:rPr>
              <w:t xml:space="preserve"> (Fonte: Direito Ambiental Esquematizado, 5ª Ed., 2014, p.713)</w:t>
            </w:r>
          </w:p>
        </w:tc>
      </w:tr>
    </w:tbl>
    <w:p w14:paraId="5DCBD6CE"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VI</w:t>
      </w:r>
    </w:p>
    <w:p w14:paraId="6FFC9013"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INFRAÇÃO ADMINISTRATIVA</w:t>
      </w:r>
    </w:p>
    <w:p w14:paraId="473010AE" w14:textId="245AB09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b/>
          <w:sz w:val="19"/>
          <w:szCs w:val="19"/>
          <w:highlight w:val="magenta"/>
          <w:lang w:eastAsia="pt-BR"/>
        </w:rPr>
        <w:t>Art. 70</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Considera-se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infração administrativa ambiental</w:t>
      </w:r>
      <w:r w:rsidRPr="00C1354D">
        <w:rPr>
          <w:rFonts w:ascii="Book Antiqua" w:eastAsia="Times New Roman" w:hAnsi="Book Antiqua" w:cs="Times New Roman"/>
          <w:b/>
          <w:sz w:val="19"/>
          <w:szCs w:val="19"/>
          <w:lang w:eastAsia="pt-BR"/>
        </w:rPr>
        <w:t xml:space="preserve"> </w:t>
      </w:r>
      <w:r w:rsidRPr="00334ADA">
        <w:rPr>
          <w:rFonts w:ascii="Book Antiqua" w:eastAsia="Times New Roman" w:hAnsi="Book Antiqua" w:cs="Times New Roman"/>
          <w:b/>
          <w:sz w:val="19"/>
          <w:szCs w:val="19"/>
          <w:highlight w:val="yellow"/>
          <w:lang w:eastAsia="pt-BR"/>
        </w:rPr>
        <w:t>toda</w:t>
      </w:r>
      <w:r w:rsidRPr="00334ADA">
        <w:rPr>
          <w:rFonts w:ascii="Book Antiqua" w:eastAsia="Times New Roman" w:hAnsi="Book Antiqua" w:cs="Times New Roman"/>
          <w:b/>
          <w:sz w:val="19"/>
          <w:szCs w:val="19"/>
          <w:lang w:eastAsia="pt-BR"/>
        </w:rPr>
        <w:t xml:space="preserve"> </w:t>
      </w:r>
      <w:r w:rsidRPr="00334ADA">
        <w:rPr>
          <w:rFonts w:ascii="Book Antiqua" w:eastAsia="Times New Roman" w:hAnsi="Book Antiqua" w:cs="Times New Roman"/>
          <w:b/>
          <w:sz w:val="19"/>
          <w:szCs w:val="19"/>
          <w:highlight w:val="cyan"/>
          <w:lang w:eastAsia="pt-BR"/>
        </w:rPr>
        <w:t>ação</w:t>
      </w:r>
      <w:r w:rsidRPr="00C1354D">
        <w:rPr>
          <w:rFonts w:ascii="Book Antiqua" w:eastAsia="Times New Roman" w:hAnsi="Book Antiqua" w:cs="Times New Roman"/>
          <w:b/>
          <w:sz w:val="19"/>
          <w:szCs w:val="19"/>
          <w:lang w:eastAsia="pt-BR"/>
        </w:rPr>
        <w:t xml:space="preserve"> ou </w:t>
      </w:r>
      <w:r w:rsidRPr="00334ADA">
        <w:rPr>
          <w:rFonts w:ascii="Book Antiqua" w:eastAsia="Times New Roman" w:hAnsi="Book Antiqua" w:cs="Times New Roman"/>
          <w:b/>
          <w:sz w:val="19"/>
          <w:szCs w:val="19"/>
          <w:highlight w:val="cyan"/>
          <w:lang w:eastAsia="pt-BR"/>
        </w:rPr>
        <w:t>omissão</w:t>
      </w:r>
      <w:r w:rsidRPr="00C1354D">
        <w:rPr>
          <w:rFonts w:ascii="Book Antiqua" w:eastAsia="Times New Roman" w:hAnsi="Book Antiqua" w:cs="Times New Roman"/>
          <w:b/>
          <w:sz w:val="19"/>
          <w:szCs w:val="19"/>
          <w:lang w:eastAsia="pt-BR"/>
        </w:rPr>
        <w:t xml:space="preserve"> que viole as regras jurídicas de uso, gozo, promoção, proteção e recuperação do meio ambiente</w:t>
      </w:r>
      <w:r w:rsidRPr="001308CA">
        <w:rPr>
          <w:rFonts w:ascii="Book Antiqua" w:eastAsia="Times New Roman" w:hAnsi="Book Antiqua" w:cs="Times New Roman"/>
          <w:sz w:val="16"/>
          <w:szCs w:val="16"/>
          <w:lang w:eastAsia="pt-BR"/>
        </w:rPr>
        <w:t>.</w:t>
      </w:r>
      <w:r w:rsidR="009F1B74" w:rsidRPr="001308CA">
        <w:rPr>
          <w:rFonts w:ascii="Book Antiqua" w:eastAsia="Times New Roman" w:hAnsi="Book Antiqua" w:cs="Times New Roman"/>
          <w:sz w:val="16"/>
          <w:szCs w:val="16"/>
          <w:lang w:eastAsia="pt-BR"/>
        </w:rPr>
        <w:t xml:space="preserve"> </w:t>
      </w:r>
      <w:r w:rsidR="009F1B74" w:rsidRPr="001308CA">
        <w:rPr>
          <w:rFonts w:ascii="Book Antiqua" w:hAnsi="Book Antiqua"/>
          <w:b/>
          <w:color w:val="FF0000"/>
          <w:sz w:val="16"/>
          <w:szCs w:val="16"/>
          <w:u w:val="single"/>
        </w:rPr>
        <w:t>(PGEAL-2009)</w:t>
      </w:r>
      <w:r w:rsidR="00600C38" w:rsidRPr="001308CA">
        <w:rPr>
          <w:rFonts w:ascii="Book Antiqua" w:hAnsi="Book Antiqua"/>
          <w:b/>
          <w:color w:val="FF0000"/>
          <w:sz w:val="16"/>
          <w:szCs w:val="16"/>
        </w:rPr>
        <w:t xml:space="preserve"> </w:t>
      </w:r>
      <w:bookmarkStart w:id="208" w:name="_Hlk105596402"/>
      <w:r w:rsidR="00600C38" w:rsidRPr="001308CA">
        <w:rPr>
          <w:rFonts w:ascii="Book Antiqua" w:hAnsi="Book Antiqua"/>
          <w:b/>
          <w:color w:val="FF0000"/>
          <w:sz w:val="16"/>
          <w:szCs w:val="16"/>
          <w:u w:val="single"/>
        </w:rPr>
        <w:t>(PCDF-2009)</w:t>
      </w:r>
      <w:bookmarkEnd w:id="208"/>
      <w:r w:rsidR="00AF1D87" w:rsidRPr="001308CA">
        <w:rPr>
          <w:rFonts w:ascii="Book Antiqua" w:eastAsia="Times New Roman" w:hAnsi="Book Antiqua" w:cs="Times New Roman"/>
          <w:sz w:val="16"/>
          <w:szCs w:val="16"/>
          <w:lang w:eastAsia="pt-BR"/>
        </w:rPr>
        <w:t xml:space="preserve"> </w:t>
      </w:r>
      <w:bookmarkStart w:id="209" w:name="_Hlk77764266"/>
      <w:r w:rsidR="00AF1D87" w:rsidRPr="001308CA">
        <w:rPr>
          <w:rFonts w:ascii="Book Antiqua" w:eastAsia="Times New Roman" w:hAnsi="Book Antiqua" w:cs="Times New Roman"/>
          <w:b/>
          <w:color w:val="FF0000"/>
          <w:sz w:val="16"/>
          <w:szCs w:val="16"/>
          <w:u w:val="single"/>
          <w:lang w:eastAsia="pt-BR"/>
        </w:rPr>
        <w:t>(TRF4-2009</w:t>
      </w:r>
      <w:r w:rsidR="00697E4A" w:rsidRPr="001308CA">
        <w:rPr>
          <w:rFonts w:ascii="Book Antiqua" w:eastAsia="Times New Roman" w:hAnsi="Book Antiqua" w:cs="Times New Roman"/>
          <w:b/>
          <w:color w:val="FF0000"/>
          <w:sz w:val="16"/>
          <w:szCs w:val="16"/>
          <w:u w:val="single"/>
          <w:lang w:eastAsia="pt-BR"/>
        </w:rPr>
        <w:t>/2010</w:t>
      </w:r>
      <w:r w:rsidR="00AF1D87" w:rsidRPr="001308CA">
        <w:rPr>
          <w:rFonts w:ascii="Book Antiqua" w:eastAsia="Times New Roman" w:hAnsi="Book Antiqua" w:cs="Times New Roman"/>
          <w:b/>
          <w:color w:val="FF0000"/>
          <w:sz w:val="16"/>
          <w:szCs w:val="16"/>
          <w:u w:val="single"/>
          <w:lang w:eastAsia="pt-BR"/>
        </w:rPr>
        <w:t>)</w:t>
      </w:r>
      <w:r w:rsidR="005C01AE" w:rsidRPr="001308CA">
        <w:rPr>
          <w:rFonts w:ascii="Book Antiqua" w:eastAsia="Times New Roman" w:hAnsi="Book Antiqua" w:cs="Times New Roman"/>
          <w:sz w:val="16"/>
          <w:szCs w:val="16"/>
          <w:lang w:eastAsia="pt-BR"/>
        </w:rPr>
        <w:t xml:space="preserve"> </w:t>
      </w:r>
      <w:r w:rsidR="005C01AE" w:rsidRPr="001308CA">
        <w:rPr>
          <w:rFonts w:ascii="Book Antiqua" w:eastAsia="Times New Roman" w:hAnsi="Book Antiqua" w:cs="Times New Roman"/>
          <w:b/>
          <w:color w:val="FF0000"/>
          <w:sz w:val="16"/>
          <w:szCs w:val="16"/>
          <w:u w:val="single"/>
          <w:lang w:eastAsia="pt-BR"/>
        </w:rPr>
        <w:t>(TJPR-2010)</w:t>
      </w:r>
      <w:r w:rsidR="00A70F5D" w:rsidRPr="001308CA">
        <w:rPr>
          <w:rFonts w:ascii="Book Antiqua" w:eastAsia="Times New Roman" w:hAnsi="Book Antiqua" w:cs="Times New Roman"/>
          <w:b/>
          <w:color w:val="FF0000"/>
          <w:sz w:val="16"/>
          <w:szCs w:val="16"/>
          <w:lang w:eastAsia="pt-BR"/>
        </w:rPr>
        <w:t xml:space="preserve"> </w:t>
      </w:r>
      <w:r w:rsidR="00A70F5D" w:rsidRPr="001308CA">
        <w:rPr>
          <w:rFonts w:ascii="Book Antiqua" w:hAnsi="Book Antiqua"/>
          <w:b/>
          <w:bCs/>
          <w:color w:val="FF0000"/>
          <w:sz w:val="16"/>
          <w:szCs w:val="16"/>
          <w:u w:val="single"/>
        </w:rPr>
        <w:t>(MPRO-2010)</w:t>
      </w:r>
      <w:r w:rsidR="005B4B83" w:rsidRPr="001308CA">
        <w:rPr>
          <w:rFonts w:ascii="Book Antiqua" w:hAnsi="Book Antiqua"/>
          <w:b/>
          <w:bCs/>
          <w:color w:val="FF0000"/>
          <w:sz w:val="16"/>
          <w:szCs w:val="16"/>
        </w:rPr>
        <w:t xml:space="preserve"> </w:t>
      </w:r>
      <w:r w:rsidR="005B4B83" w:rsidRPr="001308CA">
        <w:rPr>
          <w:rFonts w:ascii="Book Antiqua" w:hAnsi="Book Antiqua"/>
          <w:b/>
          <w:bCs/>
          <w:color w:val="FF0000"/>
          <w:sz w:val="16"/>
          <w:szCs w:val="16"/>
          <w:u w:val="single"/>
        </w:rPr>
        <w:t>(TJBA-2012)</w:t>
      </w:r>
      <w:r w:rsidR="00AB73E3" w:rsidRPr="001308CA">
        <w:rPr>
          <w:rFonts w:ascii="Book Antiqua" w:hAnsi="Book Antiqua"/>
          <w:b/>
          <w:bCs/>
          <w:color w:val="FF0000"/>
          <w:sz w:val="16"/>
          <w:szCs w:val="16"/>
        </w:rPr>
        <w:t xml:space="preserve"> </w:t>
      </w:r>
      <w:r w:rsidR="00AB73E3" w:rsidRPr="001308CA">
        <w:rPr>
          <w:rFonts w:ascii="Book Antiqua" w:eastAsia="Times New Roman" w:hAnsi="Book Antiqua" w:cs="Times New Roman"/>
          <w:b/>
          <w:bCs/>
          <w:color w:val="FF0000"/>
          <w:sz w:val="16"/>
          <w:szCs w:val="16"/>
          <w:u w:val="single"/>
          <w:lang w:eastAsia="pt-BR"/>
        </w:rPr>
        <w:t>(MPGO-2012)</w:t>
      </w:r>
      <w:r w:rsidR="006F3550" w:rsidRPr="001308CA">
        <w:rPr>
          <w:rFonts w:ascii="Book Antiqua" w:eastAsia="Times New Roman" w:hAnsi="Book Antiqua" w:cs="Times New Roman"/>
          <w:b/>
          <w:color w:val="FF0000"/>
          <w:sz w:val="16"/>
          <w:szCs w:val="16"/>
          <w:lang w:eastAsia="pt-BR"/>
        </w:rPr>
        <w:t xml:space="preserve"> </w:t>
      </w:r>
      <w:r w:rsidR="006F3550" w:rsidRPr="001308CA">
        <w:rPr>
          <w:rFonts w:ascii="Book Antiqua" w:eastAsia="Times New Roman" w:hAnsi="Book Antiqua" w:cs="Times New Roman"/>
          <w:b/>
          <w:bCs/>
          <w:color w:val="FF0000"/>
          <w:sz w:val="16"/>
          <w:szCs w:val="16"/>
          <w:u w:val="single"/>
          <w:lang w:eastAsia="pt-BR"/>
        </w:rPr>
        <w:t>(MPF-2012)</w:t>
      </w:r>
      <w:r w:rsidR="00085513" w:rsidRPr="001308CA">
        <w:rPr>
          <w:rFonts w:ascii="Book Antiqua" w:eastAsia="Times New Roman" w:hAnsi="Book Antiqua" w:cs="Times New Roman"/>
          <w:b/>
          <w:bCs/>
          <w:color w:val="FF0000"/>
          <w:sz w:val="16"/>
          <w:szCs w:val="16"/>
          <w:lang w:eastAsia="pt-BR"/>
        </w:rPr>
        <w:t xml:space="preserve"> </w:t>
      </w:r>
      <w:r w:rsidR="00085513" w:rsidRPr="001308CA">
        <w:rPr>
          <w:rFonts w:ascii="Book Antiqua" w:hAnsi="Book Antiqua"/>
          <w:b/>
          <w:bCs/>
          <w:color w:val="FF0000"/>
          <w:sz w:val="16"/>
          <w:szCs w:val="16"/>
          <w:u w:val="single"/>
        </w:rPr>
        <w:t>(PGEGO-2013)</w:t>
      </w:r>
      <w:r w:rsidR="0021473A" w:rsidRPr="001308CA">
        <w:rPr>
          <w:rFonts w:ascii="Book Antiqua" w:hAnsi="Book Antiqua"/>
          <w:b/>
          <w:bCs/>
          <w:color w:val="FF0000"/>
          <w:sz w:val="16"/>
          <w:szCs w:val="16"/>
        </w:rPr>
        <w:t xml:space="preserve"> </w:t>
      </w:r>
      <w:r w:rsidR="00D978F6" w:rsidRPr="001308CA">
        <w:rPr>
          <w:rFonts w:ascii="Book Antiqua" w:eastAsia="Times New Roman" w:hAnsi="Book Antiqua" w:cs="Times New Roman"/>
          <w:b/>
          <w:bCs/>
          <w:color w:val="FF0000"/>
          <w:sz w:val="16"/>
          <w:szCs w:val="16"/>
          <w:u w:val="single"/>
          <w:lang w:eastAsia="pt-BR"/>
        </w:rPr>
        <w:t>(TRF5-</w:t>
      </w:r>
      <w:r w:rsidR="005B4B83" w:rsidRPr="001308CA">
        <w:rPr>
          <w:rFonts w:ascii="Book Antiqua" w:eastAsia="Times New Roman" w:hAnsi="Book Antiqua" w:cs="Times New Roman"/>
          <w:b/>
          <w:bCs/>
          <w:color w:val="FF0000"/>
          <w:sz w:val="16"/>
          <w:szCs w:val="16"/>
          <w:u w:val="single"/>
          <w:lang w:eastAsia="pt-BR"/>
        </w:rPr>
        <w:t>2011/</w:t>
      </w:r>
      <w:r w:rsidR="00D978F6" w:rsidRPr="001308CA">
        <w:rPr>
          <w:rFonts w:ascii="Book Antiqua" w:eastAsia="Times New Roman" w:hAnsi="Book Antiqua" w:cs="Times New Roman"/>
          <w:b/>
          <w:bCs/>
          <w:color w:val="FF0000"/>
          <w:sz w:val="16"/>
          <w:szCs w:val="16"/>
          <w:u w:val="single"/>
          <w:lang w:eastAsia="pt-BR"/>
        </w:rPr>
        <w:t>2013/2015)</w:t>
      </w:r>
      <w:r w:rsidR="003C1642" w:rsidRPr="001308CA">
        <w:rPr>
          <w:rFonts w:ascii="Book Antiqua" w:eastAsia="Times New Roman" w:hAnsi="Book Antiqua" w:cs="Times New Roman"/>
          <w:b/>
          <w:bCs/>
          <w:color w:val="FF0000"/>
          <w:sz w:val="16"/>
          <w:szCs w:val="16"/>
          <w:lang w:eastAsia="pt-BR"/>
        </w:rPr>
        <w:t xml:space="preserve"> </w:t>
      </w:r>
      <w:bookmarkStart w:id="210" w:name="_Hlk107659990"/>
      <w:r w:rsidR="003C1642" w:rsidRPr="001308CA">
        <w:rPr>
          <w:rFonts w:ascii="Book Antiqua" w:hAnsi="Book Antiqua"/>
          <w:b/>
          <w:bCs/>
          <w:color w:val="FF0000"/>
          <w:sz w:val="16"/>
          <w:szCs w:val="16"/>
          <w:u w:val="single"/>
        </w:rPr>
        <w:t>(AGU-2013/2015)</w:t>
      </w:r>
      <w:bookmarkEnd w:id="210"/>
      <w:r w:rsidR="00334ADA" w:rsidRPr="001308CA">
        <w:rPr>
          <w:rFonts w:ascii="Book Antiqua" w:eastAsia="Times New Roman" w:hAnsi="Book Antiqua" w:cs="Times New Roman"/>
          <w:b/>
          <w:bCs/>
          <w:color w:val="FF0000"/>
          <w:sz w:val="16"/>
          <w:szCs w:val="16"/>
          <w:lang w:eastAsia="pt-BR"/>
        </w:rPr>
        <w:t xml:space="preserve"> </w:t>
      </w:r>
      <w:r w:rsidR="00334ADA" w:rsidRPr="001308CA">
        <w:rPr>
          <w:rFonts w:ascii="Book Antiqua" w:eastAsia="Times New Roman" w:hAnsi="Book Antiqua" w:cs="Times New Roman"/>
          <w:b/>
          <w:bCs/>
          <w:color w:val="FF0000"/>
          <w:sz w:val="16"/>
          <w:szCs w:val="16"/>
          <w:u w:val="single"/>
          <w:lang w:eastAsia="pt-BR"/>
        </w:rPr>
        <w:t>(TRF1-2015)</w:t>
      </w:r>
      <w:bookmarkEnd w:id="209"/>
      <w:r w:rsidR="00D978F6" w:rsidRPr="001308CA">
        <w:rPr>
          <w:rFonts w:ascii="Book Antiqua" w:eastAsia="Times New Roman" w:hAnsi="Book Antiqua" w:cs="Times New Roman"/>
          <w:b/>
          <w:bCs/>
          <w:color w:val="FF0000"/>
          <w:sz w:val="16"/>
          <w:szCs w:val="16"/>
          <w:lang w:eastAsia="pt-BR"/>
        </w:rPr>
        <w:t xml:space="preserve"> </w:t>
      </w:r>
      <w:r w:rsidR="000675E2" w:rsidRPr="001308CA">
        <w:rPr>
          <w:rFonts w:ascii="Book Antiqua" w:eastAsia="Times New Roman" w:hAnsi="Book Antiqua" w:cs="Times New Roman"/>
          <w:b/>
          <w:bCs/>
          <w:color w:val="FF0000"/>
          <w:sz w:val="16"/>
          <w:szCs w:val="16"/>
          <w:u w:val="single"/>
          <w:lang w:eastAsia="pt-BR"/>
        </w:rPr>
        <w:t>(DPU-2017)</w:t>
      </w:r>
      <w:r w:rsidR="00DE7628" w:rsidRPr="001308CA">
        <w:rPr>
          <w:rFonts w:ascii="Book Antiqua" w:eastAsia="Times New Roman" w:hAnsi="Book Antiqua" w:cs="Times New Roman"/>
          <w:b/>
          <w:bCs/>
          <w:color w:val="FF0000"/>
          <w:sz w:val="16"/>
          <w:szCs w:val="16"/>
          <w:lang w:eastAsia="pt-BR"/>
        </w:rPr>
        <w:t xml:space="preserve"> </w:t>
      </w:r>
      <w:r w:rsidR="00331301" w:rsidRPr="001308CA">
        <w:rPr>
          <w:rFonts w:ascii="Book Antiqua" w:eastAsia="Times New Roman" w:hAnsi="Book Antiqua" w:cs="Times New Roman"/>
          <w:b/>
          <w:bCs/>
          <w:color w:val="FF0000"/>
          <w:sz w:val="16"/>
          <w:szCs w:val="16"/>
          <w:u w:val="single"/>
          <w:lang w:eastAsia="pt-BR"/>
        </w:rPr>
        <w:t xml:space="preserve"> </w:t>
      </w:r>
      <w:r w:rsidR="00331301" w:rsidRPr="001308CA">
        <w:rPr>
          <w:rFonts w:ascii="Book Antiqua" w:hAnsi="Book Antiqua"/>
          <w:b/>
          <w:bCs/>
          <w:color w:val="FF0000"/>
          <w:sz w:val="16"/>
          <w:szCs w:val="16"/>
          <w:u w:val="single"/>
        </w:rPr>
        <w:t>(PGM-BH/MG-2017)</w:t>
      </w:r>
      <w:r w:rsidR="00A71D22" w:rsidRPr="001308CA">
        <w:rPr>
          <w:rFonts w:ascii="Book Antiqua" w:eastAsia="Times New Roman" w:hAnsi="Book Antiqua" w:cs="Times New Roman"/>
          <w:b/>
          <w:bCs/>
          <w:color w:val="FF0000"/>
          <w:sz w:val="16"/>
          <w:szCs w:val="16"/>
          <w:u w:val="single"/>
          <w:lang w:eastAsia="pt-BR"/>
        </w:rPr>
        <w:t xml:space="preserve"> (PCPI-2018)</w:t>
      </w:r>
    </w:p>
    <w:p w14:paraId="6A89C8A6" w14:textId="54DD7D0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211" w:name="art70§1"/>
      <w:bookmarkEnd w:id="211"/>
      <w:r w:rsidRPr="00C1354D">
        <w:rPr>
          <w:rFonts w:ascii="Book Antiqua" w:eastAsia="Times New Roman" w:hAnsi="Book Antiqua" w:cs="Times New Roman"/>
          <w:b/>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583AB4">
        <w:rPr>
          <w:rFonts w:ascii="Book Antiqua" w:eastAsia="Times New Roman" w:hAnsi="Book Antiqua" w:cs="Times New Roman"/>
          <w:b/>
          <w:caps/>
          <w:sz w:val="19"/>
          <w:szCs w:val="19"/>
          <w:highlight w:val="green"/>
          <w:lang w:eastAsia="pt-BR"/>
        </w:rPr>
        <w:t>São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autoridades competentes</w:t>
      </w:r>
      <w:r w:rsidRPr="00C1354D">
        <w:rPr>
          <w:rFonts w:ascii="Book Antiqua" w:eastAsia="Times New Roman" w:hAnsi="Book Antiqua" w:cs="Times New Roman"/>
          <w:b/>
          <w:sz w:val="19"/>
          <w:szCs w:val="19"/>
          <w:lang w:eastAsia="pt-BR"/>
        </w:rPr>
        <w:t xml:space="preserve"> para </w:t>
      </w:r>
      <w:r w:rsidRPr="00514617">
        <w:rPr>
          <w:rFonts w:ascii="Book Antiqua" w:eastAsia="Times New Roman" w:hAnsi="Book Antiqua" w:cs="Times New Roman"/>
          <w:b/>
          <w:caps/>
          <w:sz w:val="19"/>
          <w:szCs w:val="19"/>
          <w:highlight w:val="green"/>
          <w:lang w:eastAsia="pt-BR"/>
        </w:rPr>
        <w:t>lavrar</w:t>
      </w:r>
      <w:r w:rsidRPr="00514617">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auto de infração ambiental</w:t>
      </w:r>
      <w:r w:rsidRPr="00C1354D">
        <w:rPr>
          <w:rFonts w:ascii="Book Antiqua" w:eastAsia="Times New Roman" w:hAnsi="Book Antiqua" w:cs="Times New Roman"/>
          <w:b/>
          <w:sz w:val="19"/>
          <w:szCs w:val="19"/>
          <w:lang w:eastAsia="pt-BR"/>
        </w:rPr>
        <w:t xml:space="preserve"> e </w:t>
      </w:r>
      <w:r w:rsidRPr="00514617">
        <w:rPr>
          <w:rFonts w:ascii="Book Antiqua" w:eastAsia="Times New Roman" w:hAnsi="Book Antiqua" w:cs="Times New Roman"/>
          <w:b/>
          <w:caps/>
          <w:sz w:val="19"/>
          <w:szCs w:val="19"/>
          <w:highlight w:val="green"/>
          <w:lang w:eastAsia="pt-BR"/>
        </w:rPr>
        <w:t>instaurar</w:t>
      </w:r>
      <w:r w:rsidRPr="00514617">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processo administrativo</w:t>
      </w:r>
      <w:r w:rsidRPr="00C1354D">
        <w:rPr>
          <w:rFonts w:ascii="Book Antiqua" w:eastAsia="Times New Roman" w:hAnsi="Book Antiqua" w:cs="Times New Roman"/>
          <w:b/>
          <w:sz w:val="19"/>
          <w:szCs w:val="19"/>
          <w:lang w:eastAsia="pt-BR"/>
        </w:rPr>
        <w:t xml:space="preserve"> os </w:t>
      </w:r>
      <w:r w:rsidRPr="00C1354D">
        <w:rPr>
          <w:rFonts w:ascii="Book Antiqua" w:eastAsia="Times New Roman" w:hAnsi="Book Antiqua" w:cs="Times New Roman"/>
          <w:b/>
          <w:sz w:val="19"/>
          <w:szCs w:val="19"/>
          <w:highlight w:val="yellow"/>
          <w:lang w:eastAsia="pt-BR"/>
        </w:rPr>
        <w:t>funcionários de órgãos ambientais integrantes do Sistema Nacional de Meio Ambiente</w:t>
      </w:r>
      <w:r w:rsidRPr="00C1354D">
        <w:rPr>
          <w:rFonts w:ascii="Book Antiqua" w:eastAsia="Times New Roman" w:hAnsi="Book Antiqua" w:cs="Times New Roman"/>
          <w:b/>
          <w:sz w:val="19"/>
          <w:szCs w:val="19"/>
          <w:lang w:eastAsia="pt-BR"/>
        </w:rPr>
        <w:t xml:space="preserve"> - SISNAMA, </w:t>
      </w:r>
      <w:r w:rsidRPr="005A7955">
        <w:rPr>
          <w:rFonts w:ascii="Book Antiqua" w:eastAsia="Times New Roman" w:hAnsi="Book Antiqua" w:cs="Times New Roman"/>
          <w:b/>
          <w:caps/>
          <w:sz w:val="19"/>
          <w:szCs w:val="19"/>
          <w:highlight w:val="green"/>
          <w:lang w:eastAsia="pt-BR"/>
        </w:rPr>
        <w:t>designados</w:t>
      </w:r>
      <w:r w:rsidRPr="00C1354D">
        <w:rPr>
          <w:rFonts w:ascii="Book Antiqua" w:eastAsia="Times New Roman" w:hAnsi="Book Antiqua" w:cs="Times New Roman"/>
          <w:b/>
          <w:sz w:val="19"/>
          <w:szCs w:val="19"/>
          <w:lang w:eastAsia="pt-BR"/>
        </w:rPr>
        <w:t xml:space="preserve"> </w:t>
      </w:r>
      <w:r w:rsidRPr="005A7955">
        <w:rPr>
          <w:rFonts w:ascii="Book Antiqua" w:eastAsia="Times New Roman" w:hAnsi="Book Antiqua" w:cs="Times New Roman"/>
          <w:b/>
          <w:sz w:val="19"/>
          <w:szCs w:val="19"/>
          <w:highlight w:val="cyan"/>
          <w:lang w:eastAsia="pt-BR"/>
        </w:rPr>
        <w:t>para as atividades de fiscalização</w:t>
      </w:r>
      <w:r w:rsidRPr="00C1354D">
        <w:rPr>
          <w:rFonts w:ascii="Book Antiqua" w:eastAsia="Times New Roman" w:hAnsi="Book Antiqua" w:cs="Times New Roman"/>
          <w:b/>
          <w:sz w:val="19"/>
          <w:szCs w:val="19"/>
          <w:lang w:eastAsia="pt-BR"/>
        </w:rPr>
        <w:t xml:space="preserve">, </w:t>
      </w:r>
      <w:r w:rsidRPr="00514617">
        <w:rPr>
          <w:rFonts w:ascii="Book Antiqua" w:eastAsia="Times New Roman" w:hAnsi="Book Antiqua" w:cs="Times New Roman"/>
          <w:b/>
          <w:caps/>
          <w:sz w:val="19"/>
          <w:szCs w:val="19"/>
          <w:highlight w:val="green"/>
          <w:lang w:eastAsia="pt-BR"/>
        </w:rPr>
        <w:t>bem como</w:t>
      </w:r>
      <w:r w:rsidRPr="00C1354D">
        <w:rPr>
          <w:rFonts w:ascii="Book Antiqua" w:eastAsia="Times New Roman" w:hAnsi="Book Antiqua" w:cs="Times New Roman"/>
          <w:b/>
          <w:sz w:val="19"/>
          <w:szCs w:val="19"/>
          <w:lang w:eastAsia="pt-BR"/>
        </w:rPr>
        <w:t xml:space="preserve"> os </w:t>
      </w:r>
      <w:r w:rsidRPr="00C1354D">
        <w:rPr>
          <w:rFonts w:ascii="Book Antiqua" w:eastAsia="Times New Roman" w:hAnsi="Book Antiqua" w:cs="Times New Roman"/>
          <w:b/>
          <w:sz w:val="19"/>
          <w:szCs w:val="19"/>
          <w:highlight w:val="yellow"/>
          <w:lang w:eastAsia="pt-BR"/>
        </w:rPr>
        <w:t>agentes das Capitanias dos Portos</w:t>
      </w:r>
      <w:r w:rsidRPr="00151A89">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do Ministério da Marinha</w:t>
      </w:r>
      <w:r w:rsidRPr="001308CA">
        <w:rPr>
          <w:rFonts w:ascii="Book Antiqua" w:eastAsia="Times New Roman" w:hAnsi="Book Antiqua" w:cs="Times New Roman"/>
          <w:sz w:val="16"/>
          <w:szCs w:val="16"/>
          <w:lang w:eastAsia="pt-BR"/>
        </w:rPr>
        <w:t>.</w:t>
      </w:r>
      <w:r w:rsidR="00051987" w:rsidRPr="001308CA">
        <w:rPr>
          <w:rFonts w:ascii="Book Antiqua" w:eastAsia="Times New Roman" w:hAnsi="Book Antiqua" w:cs="Times New Roman"/>
          <w:sz w:val="16"/>
          <w:szCs w:val="16"/>
          <w:lang w:eastAsia="pt-BR"/>
        </w:rPr>
        <w:t xml:space="preserve"> </w:t>
      </w:r>
      <w:r w:rsidR="00051987" w:rsidRPr="001308CA">
        <w:rPr>
          <w:rFonts w:ascii="Book Antiqua" w:eastAsia="Times New Roman" w:hAnsi="Book Antiqua" w:cs="Times New Roman"/>
          <w:b/>
          <w:bCs/>
          <w:color w:val="FF0000"/>
          <w:sz w:val="16"/>
          <w:szCs w:val="16"/>
          <w:u w:val="single"/>
          <w:lang w:eastAsia="pt-BR"/>
        </w:rPr>
        <w:t>(TRF5-2009)</w:t>
      </w:r>
      <w:r w:rsidR="009F1B74" w:rsidRPr="001308CA">
        <w:rPr>
          <w:rFonts w:ascii="Book Antiqua" w:eastAsia="Times New Roman" w:hAnsi="Book Antiqua" w:cs="Times New Roman"/>
          <w:b/>
          <w:bCs/>
          <w:color w:val="FF0000"/>
          <w:sz w:val="16"/>
          <w:szCs w:val="16"/>
          <w:lang w:eastAsia="pt-BR"/>
        </w:rPr>
        <w:t xml:space="preserve"> </w:t>
      </w:r>
      <w:r w:rsidR="009F1B74" w:rsidRPr="001308CA">
        <w:rPr>
          <w:rFonts w:ascii="Book Antiqua" w:hAnsi="Book Antiqua"/>
          <w:b/>
          <w:color w:val="FF0000"/>
          <w:sz w:val="16"/>
          <w:szCs w:val="16"/>
          <w:u w:val="single"/>
        </w:rPr>
        <w:t>(PGEAL-2009)</w:t>
      </w:r>
      <w:r w:rsidR="00600C38" w:rsidRPr="001308CA">
        <w:rPr>
          <w:rFonts w:ascii="Book Antiqua" w:hAnsi="Book Antiqua"/>
          <w:b/>
          <w:color w:val="FF0000"/>
          <w:sz w:val="16"/>
          <w:szCs w:val="16"/>
        </w:rPr>
        <w:t xml:space="preserve"> </w:t>
      </w:r>
      <w:r w:rsidR="00092810" w:rsidRPr="001308CA">
        <w:rPr>
          <w:rFonts w:ascii="Book Antiqua" w:eastAsia="Times New Roman" w:hAnsi="Book Antiqua" w:cs="Times New Roman"/>
          <w:b/>
          <w:color w:val="FF0000"/>
          <w:sz w:val="16"/>
          <w:szCs w:val="16"/>
          <w:u w:val="single"/>
          <w:lang w:eastAsia="pt-BR"/>
        </w:rPr>
        <w:t>(TJPR-2010)</w:t>
      </w:r>
      <w:r w:rsidR="00697E4A" w:rsidRPr="001308CA">
        <w:rPr>
          <w:rFonts w:ascii="Book Antiqua" w:eastAsia="Times New Roman" w:hAnsi="Book Antiqua" w:cs="Times New Roman"/>
          <w:b/>
          <w:color w:val="FF0000"/>
          <w:sz w:val="16"/>
          <w:szCs w:val="16"/>
          <w:lang w:eastAsia="pt-BR"/>
        </w:rPr>
        <w:t xml:space="preserve"> </w:t>
      </w:r>
      <w:r w:rsidR="00697E4A" w:rsidRPr="001308CA">
        <w:rPr>
          <w:rFonts w:ascii="Book Antiqua" w:eastAsia="Times New Roman" w:hAnsi="Book Antiqua" w:cs="Times New Roman"/>
          <w:b/>
          <w:bCs/>
          <w:color w:val="FF0000"/>
          <w:sz w:val="16"/>
          <w:szCs w:val="16"/>
          <w:u w:val="single"/>
          <w:lang w:eastAsia="pt-BR"/>
        </w:rPr>
        <w:t>(TRF4-2010)</w:t>
      </w:r>
      <w:r w:rsidR="005471E5" w:rsidRPr="001308CA">
        <w:rPr>
          <w:rFonts w:ascii="Book Antiqua" w:eastAsia="Times New Roman" w:hAnsi="Book Antiqua" w:cs="Times New Roman"/>
          <w:b/>
          <w:color w:val="FF0000"/>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151A89" w:rsidRPr="001308CA">
        <w:rPr>
          <w:rFonts w:ascii="Book Antiqua" w:eastAsia="Times New Roman" w:hAnsi="Book Antiqua" w:cs="Times New Roman"/>
          <w:b/>
          <w:bCs/>
          <w:color w:val="FF0000"/>
          <w:sz w:val="16"/>
          <w:szCs w:val="16"/>
          <w:lang w:eastAsia="pt-BR"/>
        </w:rPr>
        <w:t xml:space="preserve"> </w:t>
      </w:r>
      <w:r w:rsidR="00AB73E3" w:rsidRPr="001308CA">
        <w:rPr>
          <w:rFonts w:ascii="Book Antiqua" w:eastAsia="Times New Roman" w:hAnsi="Book Antiqua" w:cs="Times New Roman"/>
          <w:b/>
          <w:bCs/>
          <w:color w:val="FF0000"/>
          <w:sz w:val="16"/>
          <w:szCs w:val="16"/>
          <w:u w:val="single"/>
          <w:lang w:eastAsia="pt-BR"/>
        </w:rPr>
        <w:t>(MPGO-2012)</w:t>
      </w:r>
      <w:r w:rsidR="006F3550" w:rsidRPr="001308CA">
        <w:rPr>
          <w:rFonts w:ascii="Book Antiqua" w:eastAsia="Times New Roman" w:hAnsi="Book Antiqua" w:cs="Times New Roman"/>
          <w:b/>
          <w:bCs/>
          <w:color w:val="FF0000"/>
          <w:sz w:val="16"/>
          <w:szCs w:val="16"/>
          <w:lang w:eastAsia="pt-BR"/>
        </w:rPr>
        <w:t xml:space="preserve"> </w:t>
      </w:r>
      <w:r w:rsidR="006F3550" w:rsidRPr="001308CA">
        <w:rPr>
          <w:rFonts w:ascii="Book Antiqua" w:eastAsia="Times New Roman" w:hAnsi="Book Antiqua" w:cs="Times New Roman"/>
          <w:b/>
          <w:bCs/>
          <w:color w:val="FF0000"/>
          <w:sz w:val="16"/>
          <w:szCs w:val="16"/>
          <w:u w:val="single"/>
          <w:lang w:eastAsia="pt-BR"/>
        </w:rPr>
        <w:t>(MPF-2012)</w:t>
      </w:r>
      <w:r w:rsidR="00950601" w:rsidRPr="001308CA">
        <w:rPr>
          <w:rFonts w:ascii="Book Antiqua" w:eastAsia="Times New Roman" w:hAnsi="Book Antiqua" w:cs="Times New Roman"/>
          <w:b/>
          <w:bCs/>
          <w:color w:val="FF0000"/>
          <w:sz w:val="16"/>
          <w:szCs w:val="16"/>
          <w:lang w:eastAsia="pt-BR"/>
        </w:rPr>
        <w:t xml:space="preserve"> </w:t>
      </w:r>
      <w:r w:rsidR="00950601" w:rsidRPr="001308CA">
        <w:rPr>
          <w:rFonts w:ascii="Book Antiqua" w:eastAsia="Times New Roman" w:hAnsi="Book Antiqua" w:cs="Times New Roman"/>
          <w:b/>
          <w:bCs/>
          <w:color w:val="FF0000"/>
          <w:sz w:val="16"/>
          <w:szCs w:val="16"/>
          <w:u w:val="single"/>
          <w:lang w:eastAsia="pt-BR"/>
        </w:rPr>
        <w:t>(TRF3-2011/2013)</w:t>
      </w:r>
      <w:r w:rsidR="008F5008" w:rsidRPr="001308CA">
        <w:rPr>
          <w:rFonts w:ascii="Book Antiqua" w:eastAsia="Times New Roman" w:hAnsi="Book Antiqua" w:cs="Times New Roman"/>
          <w:b/>
          <w:bCs/>
          <w:color w:val="FF0000"/>
          <w:sz w:val="16"/>
          <w:szCs w:val="16"/>
          <w:lang w:eastAsia="pt-BR"/>
        </w:rPr>
        <w:t xml:space="preserve"> </w:t>
      </w:r>
      <w:r w:rsidR="008F5008" w:rsidRPr="001308CA">
        <w:rPr>
          <w:rFonts w:ascii="Book Antiqua" w:hAnsi="Book Antiqua"/>
          <w:b/>
          <w:color w:val="FF0000"/>
          <w:sz w:val="16"/>
          <w:szCs w:val="16"/>
          <w:u w:val="single"/>
        </w:rPr>
        <w:t>(PCDF-2009/2015)</w:t>
      </w:r>
      <w:r w:rsidR="005B4B83" w:rsidRPr="001308CA">
        <w:rPr>
          <w:rFonts w:ascii="Book Antiqua" w:eastAsia="Times New Roman" w:hAnsi="Book Antiqua" w:cs="Times New Roman"/>
          <w:b/>
          <w:bCs/>
          <w:color w:val="FF0000"/>
          <w:sz w:val="16"/>
          <w:szCs w:val="16"/>
          <w:lang w:eastAsia="pt-BR"/>
        </w:rPr>
        <w:t xml:space="preserve"> </w:t>
      </w:r>
      <w:r w:rsidR="005B4B83" w:rsidRPr="001308CA">
        <w:rPr>
          <w:rFonts w:ascii="Book Antiqua" w:eastAsia="Times New Roman" w:hAnsi="Book Antiqua" w:cs="Times New Roman"/>
          <w:b/>
          <w:bCs/>
          <w:color w:val="FF0000"/>
          <w:sz w:val="16"/>
          <w:szCs w:val="16"/>
          <w:u w:val="single"/>
          <w:lang w:eastAsia="pt-BR"/>
        </w:rPr>
        <w:t>(TJPE-2015)</w:t>
      </w:r>
      <w:r w:rsidR="003C1642" w:rsidRPr="001308CA">
        <w:rPr>
          <w:rFonts w:ascii="Book Antiqua" w:eastAsia="Times New Roman" w:hAnsi="Book Antiqua" w:cs="Times New Roman"/>
          <w:b/>
          <w:bCs/>
          <w:color w:val="FF0000"/>
          <w:sz w:val="16"/>
          <w:szCs w:val="16"/>
          <w:lang w:eastAsia="pt-BR"/>
        </w:rPr>
        <w:t xml:space="preserve"> </w:t>
      </w:r>
      <w:r w:rsidR="003C1642" w:rsidRPr="001308CA">
        <w:rPr>
          <w:rFonts w:ascii="Book Antiqua" w:hAnsi="Book Antiqua"/>
          <w:b/>
          <w:bCs/>
          <w:color w:val="FF0000"/>
          <w:sz w:val="16"/>
          <w:szCs w:val="16"/>
          <w:u w:val="single"/>
        </w:rPr>
        <w:t>(AGU-2015)</w:t>
      </w:r>
      <w:r w:rsidR="00B43146" w:rsidRPr="001308CA">
        <w:rPr>
          <w:rFonts w:ascii="Book Antiqua" w:eastAsia="Times New Roman" w:hAnsi="Book Antiqua" w:cs="Times New Roman"/>
          <w:b/>
          <w:bCs/>
          <w:color w:val="FF0000"/>
          <w:sz w:val="16"/>
          <w:szCs w:val="16"/>
          <w:lang w:eastAsia="pt-BR"/>
        </w:rPr>
        <w:t xml:space="preserve"> </w:t>
      </w:r>
      <w:r w:rsidR="00B43146" w:rsidRPr="001308CA">
        <w:rPr>
          <w:rFonts w:ascii="Book Antiqua" w:eastAsia="Times New Roman" w:hAnsi="Book Antiqua" w:cs="Times New Roman"/>
          <w:b/>
          <w:bCs/>
          <w:color w:val="FF0000"/>
          <w:sz w:val="16"/>
          <w:szCs w:val="16"/>
          <w:u w:val="single"/>
          <w:lang w:eastAsia="pt-BR"/>
        </w:rPr>
        <w:t>(TJAM-2016)</w:t>
      </w:r>
      <w:r w:rsidR="006B1B8A" w:rsidRPr="001308CA">
        <w:rPr>
          <w:rFonts w:ascii="Book Antiqua" w:eastAsia="Times New Roman" w:hAnsi="Book Antiqua" w:cs="Times New Roman"/>
          <w:b/>
          <w:bCs/>
          <w:color w:val="FF0000"/>
          <w:sz w:val="16"/>
          <w:szCs w:val="16"/>
          <w:lang w:eastAsia="pt-BR"/>
        </w:rPr>
        <w:t xml:space="preserve"> </w:t>
      </w:r>
      <w:bookmarkStart w:id="212" w:name="_Hlk40197116"/>
      <w:r w:rsidR="006B1B8A" w:rsidRPr="001308CA">
        <w:rPr>
          <w:rFonts w:ascii="Book Antiqua" w:eastAsia="Times New Roman" w:hAnsi="Book Antiqua" w:cs="Times New Roman"/>
          <w:b/>
          <w:bCs/>
          <w:color w:val="FF0000"/>
          <w:sz w:val="16"/>
          <w:szCs w:val="16"/>
          <w:u w:val="single"/>
          <w:lang w:eastAsia="pt-BR"/>
        </w:rPr>
        <w:t>(TJDFT-2016)</w:t>
      </w:r>
      <w:bookmarkEnd w:id="212"/>
      <w:r w:rsidR="001D0AC9" w:rsidRPr="001308CA">
        <w:rPr>
          <w:rFonts w:ascii="Book Antiqua" w:eastAsia="Times New Roman" w:hAnsi="Book Antiqua" w:cs="Times New Roman"/>
          <w:b/>
          <w:bCs/>
          <w:color w:val="FF0000"/>
          <w:sz w:val="16"/>
          <w:szCs w:val="16"/>
          <w:lang w:eastAsia="pt-BR"/>
        </w:rPr>
        <w:t xml:space="preserve"> </w:t>
      </w:r>
      <w:r w:rsidR="001D0AC9" w:rsidRPr="001308CA">
        <w:rPr>
          <w:rFonts w:ascii="Book Antiqua" w:hAnsi="Book Antiqua"/>
          <w:b/>
          <w:bCs/>
          <w:color w:val="FF0000"/>
          <w:sz w:val="16"/>
          <w:szCs w:val="16"/>
          <w:u w:val="single"/>
        </w:rPr>
        <w:t>(PCPA-2016)</w:t>
      </w:r>
      <w:r w:rsidR="000675E2" w:rsidRPr="001308CA">
        <w:rPr>
          <w:rFonts w:ascii="Book Antiqua" w:eastAsia="Times New Roman" w:hAnsi="Book Antiqua" w:cs="Times New Roman"/>
          <w:b/>
          <w:bCs/>
          <w:color w:val="FF0000"/>
          <w:sz w:val="16"/>
          <w:szCs w:val="16"/>
          <w:lang w:eastAsia="pt-BR"/>
        </w:rPr>
        <w:t xml:space="preserve"> </w:t>
      </w:r>
      <w:r w:rsidR="000675E2" w:rsidRPr="001308CA">
        <w:rPr>
          <w:rFonts w:ascii="Book Antiqua" w:eastAsia="Times New Roman" w:hAnsi="Book Antiqua" w:cs="Times New Roman"/>
          <w:b/>
          <w:bCs/>
          <w:color w:val="FF0000"/>
          <w:sz w:val="16"/>
          <w:szCs w:val="16"/>
          <w:u w:val="single"/>
          <w:lang w:eastAsia="pt-BR"/>
        </w:rPr>
        <w:t>(DPU-2017)</w:t>
      </w:r>
      <w:r w:rsidR="00A147BF" w:rsidRPr="001308CA">
        <w:rPr>
          <w:rFonts w:ascii="Book Antiqua" w:eastAsia="Times New Roman" w:hAnsi="Book Antiqua" w:cs="Times New Roman"/>
          <w:b/>
          <w:bCs/>
          <w:color w:val="FF0000"/>
          <w:sz w:val="16"/>
          <w:szCs w:val="16"/>
          <w:lang w:eastAsia="pt-BR"/>
        </w:rPr>
        <w:t xml:space="preserve"> </w:t>
      </w:r>
      <w:r w:rsidR="00A147BF" w:rsidRPr="001308CA">
        <w:rPr>
          <w:rFonts w:ascii="Book Antiqua" w:hAnsi="Book Antiqua"/>
          <w:b/>
          <w:bCs/>
          <w:color w:val="FF0000"/>
          <w:sz w:val="16"/>
          <w:szCs w:val="16"/>
          <w:u w:val="single"/>
        </w:rPr>
        <w:t>(PCGO-2017)</w:t>
      </w:r>
      <w:r w:rsidR="005A7955" w:rsidRPr="001308CA">
        <w:rPr>
          <w:rFonts w:ascii="Book Antiqua" w:hAnsi="Book Antiqua"/>
          <w:b/>
          <w:bCs/>
          <w:color w:val="FF0000"/>
          <w:sz w:val="16"/>
          <w:szCs w:val="16"/>
        </w:rPr>
        <w:t xml:space="preserve"> </w:t>
      </w:r>
      <w:r w:rsidR="005A7955" w:rsidRPr="001308CA">
        <w:rPr>
          <w:rFonts w:ascii="Book Antiqua" w:hAnsi="Book Antiqua"/>
          <w:b/>
          <w:color w:val="FF0000"/>
          <w:sz w:val="16"/>
          <w:szCs w:val="16"/>
          <w:u w:val="single"/>
        </w:rPr>
        <w:t>(PGM-BH/MG-2017)</w:t>
      </w:r>
      <w:r w:rsidR="009A50CB" w:rsidRPr="001308CA">
        <w:rPr>
          <w:rFonts w:ascii="Book Antiqua" w:eastAsia="Times New Roman" w:hAnsi="Book Antiqua" w:cs="Times New Roman"/>
          <w:b/>
          <w:bCs/>
          <w:color w:val="FF0000"/>
          <w:sz w:val="16"/>
          <w:szCs w:val="16"/>
          <w:lang w:eastAsia="pt-BR"/>
        </w:rPr>
        <w:t xml:space="preserve"> </w:t>
      </w:r>
      <w:r w:rsidR="009A50CB" w:rsidRPr="001308CA">
        <w:rPr>
          <w:rFonts w:ascii="Book Antiqua" w:eastAsia="Times New Roman" w:hAnsi="Book Antiqua" w:cs="Times New Roman"/>
          <w:b/>
          <w:bCs/>
          <w:color w:val="FF0000"/>
          <w:sz w:val="16"/>
          <w:szCs w:val="16"/>
          <w:u w:val="single"/>
          <w:lang w:eastAsia="pt-BR"/>
        </w:rPr>
        <w:t>(TJBA-2019)</w:t>
      </w:r>
      <w:r w:rsidR="009F1B74" w:rsidRPr="001308CA">
        <w:rPr>
          <w:rFonts w:ascii="Book Antiqua" w:eastAsia="Times New Roman" w:hAnsi="Book Antiqua" w:cs="Times New Roman"/>
          <w:b/>
          <w:bCs/>
          <w:color w:val="FF0000"/>
          <w:sz w:val="16"/>
          <w:szCs w:val="16"/>
          <w:lang w:eastAsia="pt-BR"/>
        </w:rPr>
        <w:t xml:space="preserve"> </w:t>
      </w:r>
      <w:r w:rsidR="009F1B74" w:rsidRPr="001308CA">
        <w:rPr>
          <w:rFonts w:ascii="Book Antiqua" w:eastAsia="Times New Roman" w:hAnsi="Book Antiqua" w:cs="Times New Roman"/>
          <w:b/>
          <w:bCs/>
          <w:color w:val="FF0000"/>
          <w:sz w:val="16"/>
          <w:szCs w:val="16"/>
          <w:u w:val="single"/>
          <w:lang w:eastAsia="pt-BR"/>
        </w:rPr>
        <w:t>(TJPA-2019)</w:t>
      </w:r>
      <w:r w:rsidR="006B35A7" w:rsidRPr="001308CA">
        <w:rPr>
          <w:rFonts w:ascii="Book Antiqua" w:eastAsia="Times New Roman" w:hAnsi="Book Antiqua" w:cs="Times New Roman"/>
          <w:b/>
          <w:bCs/>
          <w:color w:val="FF0000"/>
          <w:sz w:val="16"/>
          <w:szCs w:val="16"/>
          <w:lang w:eastAsia="pt-BR"/>
        </w:rPr>
        <w:t xml:space="preserve"> </w:t>
      </w:r>
      <w:r w:rsidR="006B35A7" w:rsidRPr="001308CA">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6D52E2" w:rsidRPr="00C1354D" w14:paraId="2BED8C70" w14:textId="77777777" w:rsidTr="006D52E2">
        <w:tc>
          <w:tcPr>
            <w:tcW w:w="8494" w:type="dxa"/>
            <w:shd w:val="clear" w:color="auto" w:fill="CCFFFF"/>
          </w:tcPr>
          <w:p w14:paraId="5BA3F3BB" w14:textId="0F4CDC5C" w:rsidR="006B35A7" w:rsidRPr="006B35A7" w:rsidRDefault="006B35A7" w:rsidP="000F2A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6B35A7">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35A7">
              <w:rPr>
                <w:rFonts w:ascii="Book Antiqua" w:eastAsia="Times New Roman" w:hAnsi="Book Antiqua" w:cs="Times New Roman"/>
                <w:bCs/>
                <w:sz w:val="19"/>
                <w:szCs w:val="19"/>
                <w:lang w:eastAsia="pt-BR"/>
              </w:rPr>
              <w:t>Caso constatem em flagrante o cometimento de uma infração ambiental, são competentes para lavrar o respectivo auto de infração e instaurar o processo administrativo ambiental</w:t>
            </w:r>
            <w:r>
              <w:rPr>
                <w:rFonts w:ascii="Book Antiqua" w:eastAsia="Times New Roman" w:hAnsi="Book Antiqua" w:cs="Times New Roman"/>
                <w:bCs/>
                <w:sz w:val="19"/>
                <w:szCs w:val="19"/>
                <w:lang w:eastAsia="pt-BR"/>
              </w:rPr>
              <w:t xml:space="preserve"> </w:t>
            </w:r>
            <w:r w:rsidRPr="006B35A7">
              <w:rPr>
                <w:rFonts w:ascii="Book Antiqua" w:eastAsia="Times New Roman" w:hAnsi="Book Antiqua" w:cs="Times New Roman"/>
                <w:bCs/>
                <w:sz w:val="19"/>
                <w:szCs w:val="19"/>
                <w:lang w:eastAsia="pt-BR"/>
              </w:rPr>
              <w:t>os funcionários de órgão ambiental integrante do Sistema Nacional de Meio Ambiente (SISNAMA), desde que designados para atividades de fiscalização, como também agentes das Capitanias dos Portos (Marinha do Brasil).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70, §1º LCA.</w:t>
            </w:r>
          </w:p>
          <w:p w14:paraId="0A2944C0" w14:textId="5011F2FF" w:rsidR="00583AB4" w:rsidRPr="00583AB4" w:rsidRDefault="00583AB4" w:rsidP="000F2A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83AB4">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3AB4">
              <w:rPr>
                <w:rFonts w:ascii="Book Antiqua" w:eastAsia="Times New Roman" w:hAnsi="Book Antiqua" w:cs="Times New Roman"/>
                <w:bCs/>
                <w:sz w:val="19"/>
                <w:szCs w:val="19"/>
                <w:lang w:eastAsia="pt-BR"/>
              </w:rPr>
              <w:t>A respeito da responsabilização por danos ambientais, assinale a opção correta</w:t>
            </w:r>
            <w:r>
              <w:rPr>
                <w:rFonts w:ascii="Book Antiqua" w:eastAsia="Times New Roman" w:hAnsi="Book Antiqua" w:cs="Times New Roman"/>
                <w:bCs/>
                <w:sz w:val="19"/>
                <w:szCs w:val="19"/>
                <w:lang w:eastAsia="pt-BR"/>
              </w:rPr>
              <w:t xml:space="preserve">: </w:t>
            </w:r>
            <w:r w:rsidRPr="00583AB4">
              <w:rPr>
                <w:rFonts w:ascii="Book Antiqua" w:eastAsia="Times New Roman" w:hAnsi="Book Antiqua" w:cs="Times New Roman"/>
                <w:bCs/>
                <w:sz w:val="19"/>
                <w:szCs w:val="19"/>
                <w:lang w:eastAsia="pt-BR"/>
              </w:rPr>
              <w:t>Órgão estadual de meio ambiente tem competência para lavrar auto de infração, com vistas à responsabilização ambiental administrativa, e para apreender produtos e instrumentos usados em infração ambiental.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w:t>
            </w:r>
            <w:r>
              <w:rPr>
                <w:rStyle w:val="Refdenotaderodap"/>
                <w:rFonts w:ascii="Book Antiqua" w:eastAsia="Times New Roman" w:hAnsi="Book Antiqua" w:cs="Times New Roman"/>
                <w:b/>
                <w:sz w:val="19"/>
                <w:szCs w:val="19"/>
                <w:lang w:eastAsia="pt-BR"/>
              </w:rPr>
              <w:footnoteReference w:id="19"/>
            </w:r>
            <w:r>
              <w:rPr>
                <w:rFonts w:ascii="Book Antiqua" w:eastAsia="Times New Roman" w:hAnsi="Book Antiqua" w:cs="Times New Roman"/>
                <w:b/>
                <w:sz w:val="19"/>
                <w:szCs w:val="19"/>
                <w:lang w:eastAsia="pt-BR"/>
              </w:rPr>
              <w:t xml:space="preserve"> c/c art. 70, §1º da LCA c/c art. 17 da LC 140/11.</w:t>
            </w:r>
            <w:r>
              <w:rPr>
                <w:rStyle w:val="Refdenotaderodap"/>
                <w:rFonts w:ascii="Book Antiqua" w:eastAsia="Times New Roman" w:hAnsi="Book Antiqua" w:cs="Times New Roman"/>
                <w:b/>
                <w:sz w:val="19"/>
                <w:szCs w:val="19"/>
                <w:lang w:eastAsia="pt-BR"/>
              </w:rPr>
              <w:footnoteReference w:id="20"/>
            </w:r>
          </w:p>
          <w:p w14:paraId="42E37ADF" w14:textId="48C6B562" w:rsidR="006D52E2" w:rsidRPr="00C1354D" w:rsidRDefault="006D52E2" w:rsidP="000F2AA1">
            <w:pPr>
              <w:spacing w:before="100" w:beforeAutospacing="1" w:after="100" w:afterAutospacing="1"/>
              <w:jc w:val="both"/>
              <w:rPr>
                <w:rFonts w:ascii="Book Antiqua" w:hAnsi="Book Antiqua" w:cs="Times New Roman"/>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O auto de infração ambiental é um ato administrativo dotado de presunção relativa de legalidade e veracidade.</w:t>
            </w:r>
          </w:p>
        </w:tc>
      </w:tr>
    </w:tbl>
    <w:p w14:paraId="53316CD8" w14:textId="6E1DE681" w:rsidR="00322EFC" w:rsidRPr="00514617"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213" w:name="art70§2"/>
      <w:bookmarkEnd w:id="213"/>
      <w:r w:rsidRPr="00C1354D">
        <w:rPr>
          <w:rFonts w:ascii="Book Antiqua" w:eastAsia="Times New Roman" w:hAnsi="Book Antiqua" w:cs="Times New Roman"/>
          <w:b/>
          <w:bCs/>
          <w:sz w:val="19"/>
          <w:szCs w:val="19"/>
          <w:highlight w:val="magenta"/>
          <w:lang w:eastAsia="pt-BR"/>
        </w:rPr>
        <w:t>§ 2º</w:t>
      </w:r>
      <w:r w:rsidRPr="00C1354D">
        <w:rPr>
          <w:rFonts w:ascii="Book Antiqua" w:eastAsia="Times New Roman" w:hAnsi="Book Antiqua" w:cs="Times New Roman"/>
          <w:sz w:val="19"/>
          <w:szCs w:val="19"/>
          <w:lang w:eastAsia="pt-BR"/>
        </w:rPr>
        <w:t xml:space="preserve"> </w:t>
      </w:r>
      <w:r w:rsidRPr="00514617">
        <w:rPr>
          <w:rFonts w:ascii="Book Antiqua" w:eastAsia="Times New Roman" w:hAnsi="Book Antiqua" w:cs="Times New Roman"/>
          <w:b/>
          <w:bCs/>
          <w:sz w:val="19"/>
          <w:szCs w:val="19"/>
          <w:highlight w:val="yellow"/>
          <w:lang w:eastAsia="pt-BR"/>
        </w:rPr>
        <w:t>Qualquer pessoa</w:t>
      </w:r>
      <w:r w:rsidRPr="00514617">
        <w:rPr>
          <w:rFonts w:ascii="Book Antiqua" w:eastAsia="Times New Roman" w:hAnsi="Book Antiqua" w:cs="Times New Roman"/>
          <w:b/>
          <w:bCs/>
          <w:sz w:val="19"/>
          <w:szCs w:val="19"/>
          <w:lang w:eastAsia="pt-BR"/>
        </w:rPr>
        <w:t xml:space="preserve">, </w:t>
      </w:r>
      <w:r w:rsidRPr="00514617">
        <w:rPr>
          <w:rFonts w:ascii="Book Antiqua" w:eastAsia="Times New Roman" w:hAnsi="Book Antiqua" w:cs="Times New Roman"/>
          <w:b/>
          <w:bCs/>
          <w:caps/>
          <w:sz w:val="19"/>
          <w:szCs w:val="19"/>
          <w:highlight w:val="green"/>
          <w:lang w:eastAsia="pt-BR"/>
        </w:rPr>
        <w:t>constatando</w:t>
      </w:r>
      <w:r w:rsidRPr="00514617">
        <w:rPr>
          <w:rFonts w:ascii="Book Antiqua" w:eastAsia="Times New Roman" w:hAnsi="Book Antiqua" w:cs="Times New Roman"/>
          <w:b/>
          <w:bCs/>
          <w:sz w:val="19"/>
          <w:szCs w:val="19"/>
          <w:lang w:eastAsia="pt-BR"/>
        </w:rPr>
        <w:t xml:space="preserve"> </w:t>
      </w:r>
      <w:r w:rsidRPr="00514617">
        <w:rPr>
          <w:rFonts w:ascii="Book Antiqua" w:eastAsia="Times New Roman" w:hAnsi="Book Antiqua" w:cs="Times New Roman"/>
          <w:b/>
          <w:bCs/>
          <w:sz w:val="19"/>
          <w:szCs w:val="19"/>
          <w:highlight w:val="cyan"/>
          <w:lang w:eastAsia="pt-BR"/>
        </w:rPr>
        <w:t>infração ambiental</w:t>
      </w:r>
      <w:r w:rsidRPr="00514617">
        <w:rPr>
          <w:rFonts w:ascii="Book Antiqua" w:eastAsia="Times New Roman" w:hAnsi="Book Antiqua" w:cs="Times New Roman"/>
          <w:b/>
          <w:bCs/>
          <w:sz w:val="19"/>
          <w:szCs w:val="19"/>
          <w:lang w:eastAsia="pt-BR"/>
        </w:rPr>
        <w:t xml:space="preserve">, </w:t>
      </w:r>
      <w:r w:rsidRPr="00514617">
        <w:rPr>
          <w:rFonts w:ascii="Book Antiqua" w:eastAsia="Times New Roman" w:hAnsi="Book Antiqua" w:cs="Times New Roman"/>
          <w:b/>
          <w:bCs/>
          <w:caps/>
          <w:sz w:val="19"/>
          <w:szCs w:val="19"/>
          <w:highlight w:val="green"/>
          <w:lang w:eastAsia="pt-BR"/>
        </w:rPr>
        <w:t>poderá dirigir</w:t>
      </w:r>
      <w:r w:rsidRPr="00514617">
        <w:rPr>
          <w:rFonts w:ascii="Book Antiqua" w:eastAsia="Times New Roman" w:hAnsi="Book Antiqua" w:cs="Times New Roman"/>
          <w:b/>
          <w:bCs/>
          <w:caps/>
          <w:sz w:val="19"/>
          <w:szCs w:val="19"/>
          <w:lang w:eastAsia="pt-BR"/>
        </w:rPr>
        <w:t xml:space="preserve"> </w:t>
      </w:r>
      <w:r w:rsidRPr="00514617">
        <w:rPr>
          <w:rFonts w:ascii="Book Antiqua" w:eastAsia="Times New Roman" w:hAnsi="Book Antiqua" w:cs="Times New Roman"/>
          <w:b/>
          <w:bCs/>
          <w:caps/>
          <w:sz w:val="19"/>
          <w:szCs w:val="19"/>
          <w:shd w:val="clear" w:color="auto" w:fill="F7CAAC" w:themeFill="accent2" w:themeFillTint="66"/>
          <w:lang w:eastAsia="pt-BR"/>
        </w:rPr>
        <w:t>representação</w:t>
      </w:r>
      <w:r w:rsidRPr="00514617">
        <w:rPr>
          <w:rFonts w:ascii="Book Antiqua" w:eastAsia="Times New Roman" w:hAnsi="Book Antiqua" w:cs="Times New Roman"/>
          <w:b/>
          <w:bCs/>
          <w:sz w:val="19"/>
          <w:szCs w:val="19"/>
          <w:lang w:eastAsia="pt-BR"/>
        </w:rPr>
        <w:t xml:space="preserve"> às </w:t>
      </w:r>
      <w:r w:rsidRPr="00514617">
        <w:rPr>
          <w:rFonts w:ascii="Book Antiqua" w:eastAsia="Times New Roman" w:hAnsi="Book Antiqua" w:cs="Times New Roman"/>
          <w:b/>
          <w:bCs/>
          <w:sz w:val="19"/>
          <w:szCs w:val="19"/>
          <w:highlight w:val="yellow"/>
          <w:lang w:eastAsia="pt-BR"/>
        </w:rPr>
        <w:t>autoridades</w:t>
      </w:r>
      <w:r w:rsidRPr="00514617">
        <w:rPr>
          <w:rFonts w:ascii="Book Antiqua" w:eastAsia="Times New Roman" w:hAnsi="Book Antiqua" w:cs="Times New Roman"/>
          <w:b/>
          <w:bCs/>
          <w:sz w:val="19"/>
          <w:szCs w:val="19"/>
          <w:lang w:eastAsia="pt-BR"/>
        </w:rPr>
        <w:t xml:space="preserve"> relacionadas no parágrafo anterior, </w:t>
      </w:r>
      <w:r w:rsidRPr="00514617">
        <w:rPr>
          <w:rFonts w:ascii="Book Antiqua" w:eastAsia="Times New Roman" w:hAnsi="Book Antiqua" w:cs="Times New Roman"/>
          <w:b/>
          <w:bCs/>
          <w:sz w:val="19"/>
          <w:szCs w:val="19"/>
          <w:highlight w:val="cyan"/>
          <w:lang w:eastAsia="pt-BR"/>
        </w:rPr>
        <w:t>para efeito do exercício</w:t>
      </w:r>
      <w:r w:rsidRPr="00514617">
        <w:rPr>
          <w:rFonts w:ascii="Book Antiqua" w:eastAsia="Times New Roman" w:hAnsi="Book Antiqua" w:cs="Times New Roman"/>
          <w:b/>
          <w:bCs/>
          <w:sz w:val="19"/>
          <w:szCs w:val="19"/>
          <w:lang w:eastAsia="pt-BR"/>
        </w:rPr>
        <w:t xml:space="preserve"> do </w:t>
      </w:r>
      <w:r w:rsidRPr="00514617">
        <w:rPr>
          <w:rFonts w:ascii="Book Antiqua" w:eastAsia="Times New Roman" w:hAnsi="Book Antiqua" w:cs="Times New Roman"/>
          <w:b/>
          <w:bCs/>
          <w:caps/>
          <w:sz w:val="19"/>
          <w:szCs w:val="19"/>
          <w:shd w:val="clear" w:color="auto" w:fill="F7CAAC" w:themeFill="accent2" w:themeFillTint="66"/>
          <w:lang w:eastAsia="pt-BR"/>
        </w:rPr>
        <w:t>seu poder de polícia</w:t>
      </w:r>
      <w:r w:rsidRPr="00514617">
        <w:rPr>
          <w:rFonts w:ascii="Book Antiqua" w:eastAsia="Times New Roman" w:hAnsi="Book Antiqua" w:cs="Times New Roman"/>
          <w:b/>
          <w:bCs/>
          <w:sz w:val="16"/>
          <w:szCs w:val="16"/>
          <w:lang w:eastAsia="pt-BR"/>
        </w:rPr>
        <w:t>.</w:t>
      </w:r>
      <w:r w:rsidR="005B4B83" w:rsidRPr="00514617">
        <w:rPr>
          <w:rFonts w:ascii="Book Antiqua" w:eastAsia="Times New Roman" w:hAnsi="Book Antiqua" w:cs="Times New Roman"/>
          <w:b/>
          <w:bCs/>
          <w:sz w:val="16"/>
          <w:szCs w:val="16"/>
          <w:lang w:eastAsia="pt-BR"/>
        </w:rPr>
        <w:t xml:space="preserve"> </w:t>
      </w:r>
      <w:r w:rsidR="005B4B83" w:rsidRPr="00514617">
        <w:rPr>
          <w:rFonts w:ascii="Book Antiqua" w:hAnsi="Book Antiqua"/>
          <w:b/>
          <w:bCs/>
          <w:color w:val="FF0000"/>
          <w:sz w:val="16"/>
          <w:szCs w:val="16"/>
          <w:u w:val="single"/>
        </w:rPr>
        <w:t>(PGEAL-2009)</w:t>
      </w:r>
      <w:r w:rsidR="00600C38" w:rsidRPr="00514617">
        <w:rPr>
          <w:rFonts w:ascii="Book Antiqua" w:hAnsi="Book Antiqua"/>
          <w:b/>
          <w:bCs/>
          <w:color w:val="FF0000"/>
          <w:sz w:val="16"/>
          <w:szCs w:val="16"/>
        </w:rPr>
        <w:t xml:space="preserve"> </w:t>
      </w:r>
      <w:r w:rsidR="005471E5" w:rsidRPr="00514617">
        <w:rPr>
          <w:rFonts w:ascii="Book Antiqua" w:eastAsia="Times New Roman" w:hAnsi="Book Antiqua" w:cs="Times New Roman"/>
          <w:b/>
          <w:bCs/>
          <w:color w:val="FF0000"/>
          <w:sz w:val="16"/>
          <w:szCs w:val="16"/>
          <w:u w:val="single"/>
          <w:lang w:eastAsia="pt-BR"/>
        </w:rPr>
        <w:t>(TJRO-2011)</w:t>
      </w:r>
      <w:r w:rsidR="00503AEE" w:rsidRPr="00514617">
        <w:rPr>
          <w:rFonts w:ascii="Book Antiqua" w:eastAsia="Times New Roman" w:hAnsi="Book Antiqua" w:cs="Times New Roman"/>
          <w:b/>
          <w:bCs/>
          <w:color w:val="FF0000"/>
          <w:sz w:val="16"/>
          <w:szCs w:val="16"/>
          <w:lang w:eastAsia="pt-BR"/>
        </w:rPr>
        <w:t xml:space="preserve"> </w:t>
      </w:r>
      <w:bookmarkStart w:id="214" w:name="_Hlk64371224"/>
      <w:r w:rsidR="00503AEE" w:rsidRPr="00514617">
        <w:rPr>
          <w:rFonts w:ascii="Book Antiqua" w:hAnsi="Book Antiqua"/>
          <w:b/>
          <w:bCs/>
          <w:color w:val="FF0000"/>
          <w:sz w:val="16"/>
          <w:szCs w:val="16"/>
          <w:u w:val="single"/>
        </w:rPr>
        <w:t>(TRF2-2011)</w:t>
      </w:r>
      <w:bookmarkEnd w:id="214"/>
      <w:r w:rsidR="005B4B83" w:rsidRPr="00514617">
        <w:rPr>
          <w:rFonts w:ascii="Book Antiqua" w:hAnsi="Book Antiqua"/>
          <w:b/>
          <w:bCs/>
          <w:color w:val="FF0000"/>
          <w:sz w:val="16"/>
          <w:szCs w:val="16"/>
        </w:rPr>
        <w:t xml:space="preserve"> </w:t>
      </w:r>
      <w:r w:rsidR="005B4B83" w:rsidRPr="00514617">
        <w:rPr>
          <w:rFonts w:ascii="Book Antiqua" w:hAnsi="Book Antiqua"/>
          <w:b/>
          <w:bCs/>
          <w:color w:val="FF0000"/>
          <w:sz w:val="16"/>
          <w:szCs w:val="16"/>
          <w:u w:val="single"/>
        </w:rPr>
        <w:t>(TRF5-2011)</w:t>
      </w:r>
      <w:r w:rsidR="006F3550" w:rsidRPr="00514617">
        <w:rPr>
          <w:rFonts w:ascii="Book Antiqua" w:eastAsia="Times New Roman" w:hAnsi="Book Antiqua" w:cs="Times New Roman"/>
          <w:b/>
          <w:bCs/>
          <w:color w:val="FF0000"/>
          <w:sz w:val="16"/>
          <w:szCs w:val="16"/>
          <w:lang w:eastAsia="pt-BR"/>
        </w:rPr>
        <w:t xml:space="preserve"> </w:t>
      </w:r>
      <w:r w:rsidR="006F3550" w:rsidRPr="00514617">
        <w:rPr>
          <w:rFonts w:ascii="Book Antiqua" w:eastAsia="Times New Roman" w:hAnsi="Book Antiqua" w:cs="Times New Roman"/>
          <w:b/>
          <w:bCs/>
          <w:color w:val="FF0000"/>
          <w:sz w:val="16"/>
          <w:szCs w:val="16"/>
          <w:u w:val="single"/>
          <w:lang w:eastAsia="pt-BR"/>
        </w:rPr>
        <w:t>(MPF-2012)</w:t>
      </w:r>
      <w:r w:rsidR="00922DCC" w:rsidRPr="00514617">
        <w:rPr>
          <w:rFonts w:ascii="Book Antiqua" w:eastAsia="Times New Roman" w:hAnsi="Book Antiqua" w:cs="Times New Roman"/>
          <w:b/>
          <w:bCs/>
          <w:color w:val="FF0000"/>
          <w:sz w:val="16"/>
          <w:szCs w:val="16"/>
          <w:lang w:eastAsia="pt-BR"/>
        </w:rPr>
        <w:t xml:space="preserve"> </w:t>
      </w:r>
      <w:r w:rsidR="00922DCC" w:rsidRPr="00514617">
        <w:rPr>
          <w:rFonts w:ascii="Book Antiqua" w:eastAsia="Times New Roman" w:hAnsi="Book Antiqua" w:cs="Times New Roman"/>
          <w:b/>
          <w:bCs/>
          <w:color w:val="FF0000"/>
          <w:sz w:val="16"/>
          <w:szCs w:val="16"/>
          <w:u w:val="single"/>
          <w:lang w:eastAsia="pt-BR"/>
        </w:rPr>
        <w:t>(TRF3-2013)</w:t>
      </w:r>
      <w:r w:rsidR="00085513" w:rsidRPr="00514617">
        <w:rPr>
          <w:rFonts w:ascii="Book Antiqua" w:eastAsia="Times New Roman" w:hAnsi="Book Antiqua" w:cs="Times New Roman"/>
          <w:b/>
          <w:bCs/>
          <w:color w:val="FF0000"/>
          <w:sz w:val="16"/>
          <w:szCs w:val="16"/>
          <w:lang w:eastAsia="pt-BR"/>
        </w:rPr>
        <w:t xml:space="preserve"> </w:t>
      </w:r>
      <w:r w:rsidR="00B80CD9" w:rsidRPr="00514617">
        <w:rPr>
          <w:rFonts w:ascii="Book Antiqua" w:hAnsi="Book Antiqua"/>
          <w:b/>
          <w:bCs/>
          <w:color w:val="FF0000"/>
          <w:sz w:val="16"/>
          <w:szCs w:val="16"/>
          <w:u w:val="single"/>
        </w:rPr>
        <w:t>(PCDF-2009/2015)</w:t>
      </w:r>
    </w:p>
    <w:tbl>
      <w:tblPr>
        <w:tblStyle w:val="Tabelacomgrade"/>
        <w:tblW w:w="0" w:type="auto"/>
        <w:shd w:val="clear" w:color="auto" w:fill="CCFFFF"/>
        <w:tblLook w:val="04A0" w:firstRow="1" w:lastRow="0" w:firstColumn="1" w:lastColumn="0" w:noHBand="0" w:noVBand="1"/>
      </w:tblPr>
      <w:tblGrid>
        <w:gridCol w:w="8494"/>
      </w:tblGrid>
      <w:tr w:rsidR="00503EA1" w:rsidRPr="00C1354D" w14:paraId="0C88EB0F" w14:textId="77777777" w:rsidTr="00503EA1">
        <w:tc>
          <w:tcPr>
            <w:tcW w:w="8494" w:type="dxa"/>
            <w:shd w:val="clear" w:color="auto" w:fill="CCFFFF"/>
          </w:tcPr>
          <w:p w14:paraId="07F63CD8" w14:textId="2E61AACD" w:rsidR="00503EA1" w:rsidRPr="00503EA1" w:rsidRDefault="00503EA1" w:rsidP="00503E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83AB4">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w:t>
            </w:r>
            <w:r w:rsidRPr="00583AB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03EA1">
              <w:rPr>
                <w:rFonts w:ascii="Book Antiqua" w:eastAsia="Times New Roman" w:hAnsi="Book Antiqua" w:cs="Times New Roman"/>
                <w:bCs/>
                <w:sz w:val="19"/>
                <w:szCs w:val="19"/>
                <w:lang w:eastAsia="pt-BR"/>
              </w:rPr>
              <w:t>No que se refere à proteção judicial e à responsabilidade em matéria ambiental, assinale a opção correta</w:t>
            </w:r>
            <w:r>
              <w:rPr>
                <w:rFonts w:ascii="Book Antiqua" w:eastAsia="Times New Roman" w:hAnsi="Book Antiqua" w:cs="Times New Roman"/>
                <w:bCs/>
                <w:sz w:val="19"/>
                <w:szCs w:val="19"/>
                <w:lang w:eastAsia="pt-BR"/>
              </w:rPr>
              <w:t xml:space="preserve">: </w:t>
            </w:r>
            <w:r w:rsidRPr="00503EA1">
              <w:rPr>
                <w:rFonts w:ascii="Book Antiqua" w:eastAsia="Times New Roman" w:hAnsi="Book Antiqua" w:cs="Times New Roman"/>
                <w:bCs/>
                <w:sz w:val="19"/>
                <w:szCs w:val="19"/>
                <w:lang w:eastAsia="pt-BR"/>
              </w:rPr>
              <w:t>Para efeito de responsabilidade administrativa, considera-se infração administrativa ambiental toda ação ou omissão que viole as regras jurídicas de uso, gozo, promoção, proteção e recuperação do ambiente, podendo qualquer pessoa que constatar infração ambiental dirigir representação às autoridades competentes para que exerçam o poder de polícia.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da LCA</w:t>
            </w:r>
            <w:r>
              <w:t>.</w:t>
            </w:r>
          </w:p>
        </w:tc>
      </w:tr>
    </w:tbl>
    <w:p w14:paraId="2A29713D" w14:textId="27884223" w:rsidR="00322EFC" w:rsidRPr="00342B24"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15" w:name="art70§3"/>
      <w:bookmarkEnd w:id="215"/>
      <w:r w:rsidRPr="00C1354D">
        <w:rPr>
          <w:rFonts w:ascii="Book Antiqua" w:eastAsia="Times New Roman" w:hAnsi="Book Antiqua" w:cs="Times New Roman"/>
          <w:b/>
          <w:sz w:val="19"/>
          <w:szCs w:val="19"/>
          <w:highlight w:val="magenta"/>
          <w:lang w:eastAsia="pt-BR"/>
        </w:rPr>
        <w:t>§ 3º</w:t>
      </w:r>
      <w:r w:rsidRPr="00C1354D">
        <w:rPr>
          <w:rFonts w:ascii="Book Antiqua" w:eastAsia="Times New Roman" w:hAnsi="Book Antiqua" w:cs="Times New Roman"/>
          <w:sz w:val="19"/>
          <w:szCs w:val="19"/>
          <w:lang w:eastAsia="pt-BR"/>
        </w:rPr>
        <w:t xml:space="preserve"> </w:t>
      </w:r>
      <w:r w:rsidRPr="00865F6F">
        <w:rPr>
          <w:rFonts w:ascii="Book Antiqua" w:eastAsia="Times New Roman" w:hAnsi="Book Antiqua" w:cs="Times New Roman"/>
          <w:b/>
          <w:bCs/>
          <w:sz w:val="19"/>
          <w:szCs w:val="19"/>
          <w:lang w:eastAsia="pt-BR"/>
        </w:rPr>
        <w:t xml:space="preserve">A autoridade ambiental que tiver conhecimento de infração ambiental </w:t>
      </w:r>
      <w:r w:rsidRPr="005B4B83">
        <w:rPr>
          <w:rFonts w:ascii="Book Antiqua" w:eastAsia="Times New Roman" w:hAnsi="Book Antiqua" w:cs="Times New Roman"/>
          <w:b/>
          <w:bCs/>
          <w:caps/>
          <w:sz w:val="19"/>
          <w:szCs w:val="19"/>
          <w:highlight w:val="green"/>
          <w:lang w:eastAsia="pt-BR"/>
        </w:rPr>
        <w:t>é obrigada a promover</w:t>
      </w:r>
      <w:r w:rsidRPr="00865F6F">
        <w:rPr>
          <w:rFonts w:ascii="Book Antiqua" w:eastAsia="Times New Roman" w:hAnsi="Book Antiqua" w:cs="Times New Roman"/>
          <w:b/>
          <w:bCs/>
          <w:sz w:val="19"/>
          <w:szCs w:val="19"/>
          <w:lang w:eastAsia="pt-BR"/>
        </w:rPr>
        <w:t xml:space="preserve"> a sua apuração imediata, mediante processo administrativo próprio, sob pena de </w:t>
      </w:r>
      <w:r w:rsidR="005471E5" w:rsidRPr="00865F6F">
        <w:rPr>
          <w:rFonts w:ascii="Book Antiqua" w:eastAsia="Times New Roman" w:hAnsi="Book Antiqua" w:cs="Times New Roman"/>
          <w:b/>
          <w:bCs/>
          <w:sz w:val="19"/>
          <w:szCs w:val="19"/>
          <w:lang w:eastAsia="pt-BR"/>
        </w:rPr>
        <w:t>corresponsabilidade</w:t>
      </w:r>
      <w:r w:rsidRPr="001308CA">
        <w:rPr>
          <w:rFonts w:ascii="Book Antiqua" w:eastAsia="Times New Roman" w:hAnsi="Book Antiqua" w:cs="Times New Roman"/>
          <w:sz w:val="16"/>
          <w:szCs w:val="16"/>
          <w:lang w:eastAsia="pt-BR"/>
        </w:rPr>
        <w:t>.</w:t>
      </w:r>
      <w:r w:rsidR="005B4B83" w:rsidRPr="001308CA">
        <w:rPr>
          <w:rFonts w:ascii="Book Antiqua" w:eastAsia="Times New Roman" w:hAnsi="Book Antiqua" w:cs="Times New Roman"/>
          <w:sz w:val="16"/>
          <w:szCs w:val="16"/>
          <w:lang w:eastAsia="pt-BR"/>
        </w:rPr>
        <w:t xml:space="preserve"> </w:t>
      </w:r>
      <w:r w:rsidR="005B4B83" w:rsidRPr="001308CA">
        <w:rPr>
          <w:rFonts w:ascii="Book Antiqua" w:hAnsi="Book Antiqua"/>
          <w:b/>
          <w:color w:val="FF0000"/>
          <w:sz w:val="16"/>
          <w:szCs w:val="16"/>
          <w:u w:val="single"/>
        </w:rPr>
        <w:t>(PGEAL-2009)</w:t>
      </w:r>
      <w:r w:rsidR="00600C38" w:rsidRPr="001308CA">
        <w:rPr>
          <w:rFonts w:ascii="Book Antiqua" w:hAnsi="Book Antiqua"/>
          <w:b/>
          <w:color w:val="FF0000"/>
          <w:sz w:val="16"/>
          <w:szCs w:val="16"/>
        </w:rPr>
        <w:t xml:space="preserve"> </w:t>
      </w:r>
      <w:r w:rsidR="00600C38" w:rsidRPr="001308CA">
        <w:rPr>
          <w:rFonts w:ascii="Book Antiqua" w:hAnsi="Book Antiqua"/>
          <w:b/>
          <w:color w:val="FF0000"/>
          <w:sz w:val="16"/>
          <w:szCs w:val="16"/>
          <w:u w:val="single"/>
        </w:rPr>
        <w:t>(PCDF-2009)</w:t>
      </w:r>
      <w:r w:rsidR="005471E5" w:rsidRPr="001308CA">
        <w:rPr>
          <w:rFonts w:ascii="Book Antiqua" w:eastAsia="Times New Roman" w:hAnsi="Book Antiqua" w:cs="Times New Roman"/>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503AEE" w:rsidRPr="001308CA">
        <w:rPr>
          <w:rFonts w:ascii="Book Antiqua" w:eastAsia="Times New Roman" w:hAnsi="Book Antiqua" w:cs="Times New Roman"/>
          <w:b/>
          <w:bCs/>
          <w:color w:val="FF0000"/>
          <w:sz w:val="16"/>
          <w:szCs w:val="16"/>
          <w:lang w:eastAsia="pt-BR"/>
        </w:rPr>
        <w:t xml:space="preserve"> </w:t>
      </w:r>
      <w:r w:rsidR="00503AEE" w:rsidRPr="001308CA">
        <w:rPr>
          <w:rFonts w:ascii="Book Antiqua" w:hAnsi="Book Antiqua"/>
          <w:b/>
          <w:color w:val="FF0000"/>
          <w:sz w:val="16"/>
          <w:szCs w:val="16"/>
          <w:u w:val="single"/>
        </w:rPr>
        <w:t>(TRF2-2011)</w:t>
      </w:r>
      <w:r w:rsidR="005B4B83" w:rsidRPr="001308CA">
        <w:rPr>
          <w:rFonts w:ascii="Book Antiqua" w:hAnsi="Book Antiqua"/>
          <w:b/>
          <w:color w:val="FF0000"/>
          <w:sz w:val="16"/>
          <w:szCs w:val="16"/>
        </w:rPr>
        <w:t xml:space="preserve"> </w:t>
      </w:r>
      <w:r w:rsidR="005B4B83" w:rsidRPr="001308CA">
        <w:rPr>
          <w:rFonts w:ascii="Book Antiqua" w:hAnsi="Book Antiqua"/>
          <w:b/>
          <w:color w:val="FF0000"/>
          <w:sz w:val="16"/>
          <w:szCs w:val="16"/>
          <w:u w:val="single"/>
        </w:rPr>
        <w:t>(TJBA-2012)</w:t>
      </w:r>
      <w:r w:rsidR="00AB73E3" w:rsidRPr="001308CA">
        <w:rPr>
          <w:rFonts w:ascii="Book Antiqua" w:hAnsi="Book Antiqua"/>
          <w:b/>
          <w:color w:val="FF0000"/>
          <w:sz w:val="16"/>
          <w:szCs w:val="16"/>
        </w:rPr>
        <w:t xml:space="preserve"> </w:t>
      </w:r>
      <w:r w:rsidR="00AB73E3" w:rsidRPr="001308CA">
        <w:rPr>
          <w:rFonts w:ascii="Book Antiqua" w:eastAsia="Times New Roman" w:hAnsi="Book Antiqua" w:cs="Times New Roman"/>
          <w:b/>
          <w:bCs/>
          <w:color w:val="FF0000"/>
          <w:sz w:val="16"/>
          <w:szCs w:val="16"/>
          <w:u w:val="single"/>
          <w:lang w:eastAsia="pt-BR"/>
        </w:rPr>
        <w:t>(MPGO-2012)</w:t>
      </w:r>
      <w:r w:rsidR="006F3550" w:rsidRPr="001308CA">
        <w:rPr>
          <w:rFonts w:ascii="Book Antiqua" w:eastAsia="Times New Roman" w:hAnsi="Book Antiqua" w:cs="Times New Roman"/>
          <w:b/>
          <w:bCs/>
          <w:color w:val="FF0000"/>
          <w:sz w:val="16"/>
          <w:szCs w:val="16"/>
          <w:lang w:eastAsia="pt-BR"/>
        </w:rPr>
        <w:t xml:space="preserve"> </w:t>
      </w:r>
      <w:r w:rsidR="006F3550" w:rsidRPr="001308CA">
        <w:rPr>
          <w:rFonts w:ascii="Book Antiqua" w:eastAsia="Times New Roman" w:hAnsi="Book Antiqua" w:cs="Times New Roman"/>
          <w:b/>
          <w:bCs/>
          <w:color w:val="FF0000"/>
          <w:sz w:val="16"/>
          <w:szCs w:val="16"/>
          <w:u w:val="single"/>
          <w:lang w:eastAsia="pt-BR"/>
        </w:rPr>
        <w:t>(MPF-2012)</w:t>
      </w:r>
      <w:r w:rsidR="00085513" w:rsidRPr="001308CA">
        <w:rPr>
          <w:rFonts w:ascii="Book Antiqua" w:eastAsia="Times New Roman" w:hAnsi="Book Antiqua" w:cs="Times New Roman"/>
          <w:b/>
          <w:bCs/>
          <w:color w:val="FF0000"/>
          <w:sz w:val="16"/>
          <w:szCs w:val="16"/>
          <w:lang w:eastAsia="pt-BR"/>
        </w:rPr>
        <w:t xml:space="preserve"> </w:t>
      </w:r>
      <w:r w:rsidR="00085513" w:rsidRPr="001308CA">
        <w:rPr>
          <w:rFonts w:ascii="Book Antiqua" w:hAnsi="Book Antiqua"/>
          <w:b/>
          <w:bCs/>
          <w:color w:val="FF0000"/>
          <w:sz w:val="16"/>
          <w:szCs w:val="16"/>
          <w:u w:val="single"/>
        </w:rPr>
        <w:t>(PGEGO-2013)</w:t>
      </w:r>
      <w:r w:rsidR="005B4B83" w:rsidRPr="001308CA">
        <w:rPr>
          <w:rFonts w:ascii="Book Antiqua" w:eastAsia="Times New Roman" w:hAnsi="Book Antiqua" w:cs="Times New Roman"/>
          <w:b/>
          <w:bCs/>
          <w:color w:val="FF0000"/>
          <w:sz w:val="16"/>
          <w:szCs w:val="16"/>
          <w:lang w:eastAsia="pt-BR"/>
        </w:rPr>
        <w:t xml:space="preserve"> </w:t>
      </w:r>
      <w:r w:rsidR="005B4B83" w:rsidRPr="001308CA">
        <w:rPr>
          <w:rFonts w:ascii="Book Antiqua" w:eastAsia="Times New Roman" w:hAnsi="Book Antiqua" w:cs="Times New Roman"/>
          <w:b/>
          <w:bCs/>
          <w:color w:val="FF0000"/>
          <w:sz w:val="16"/>
          <w:szCs w:val="16"/>
          <w:u w:val="single"/>
          <w:lang w:eastAsia="pt-BR"/>
        </w:rPr>
        <w:t>(TJPE-2015)</w:t>
      </w:r>
      <w:r w:rsidR="005B4B83" w:rsidRPr="001308CA">
        <w:rPr>
          <w:rFonts w:ascii="Book Antiqua" w:eastAsia="Times New Roman" w:hAnsi="Book Antiqua" w:cs="Times New Roman"/>
          <w:b/>
          <w:bCs/>
          <w:color w:val="FF0000"/>
          <w:sz w:val="16"/>
          <w:szCs w:val="16"/>
          <w:lang w:eastAsia="pt-BR"/>
        </w:rPr>
        <w:t xml:space="preserve"> </w:t>
      </w:r>
      <w:r w:rsidR="005B4B83" w:rsidRPr="001308CA">
        <w:rPr>
          <w:rFonts w:ascii="Book Antiqua" w:eastAsia="Times New Roman" w:hAnsi="Book Antiqua" w:cs="Times New Roman"/>
          <w:b/>
          <w:bCs/>
          <w:color w:val="FF0000"/>
          <w:sz w:val="16"/>
          <w:szCs w:val="16"/>
          <w:u w:val="single"/>
          <w:lang w:eastAsia="pt-BR"/>
        </w:rPr>
        <w:t>(TJAM-2016)</w:t>
      </w:r>
      <w:r w:rsidR="00132B4E" w:rsidRPr="001308CA">
        <w:rPr>
          <w:rFonts w:ascii="Book Antiqua" w:eastAsia="Times New Roman" w:hAnsi="Book Antiqua" w:cs="Times New Roman"/>
          <w:b/>
          <w:bCs/>
          <w:color w:val="FF0000"/>
          <w:sz w:val="16"/>
          <w:szCs w:val="16"/>
          <w:lang w:eastAsia="pt-BR"/>
        </w:rPr>
        <w:t xml:space="preserve"> </w:t>
      </w:r>
      <w:r w:rsidR="00132B4E" w:rsidRPr="001308CA">
        <w:rPr>
          <w:rFonts w:ascii="Book Antiqua" w:hAnsi="Book Antiqua"/>
          <w:b/>
          <w:color w:val="FF0000"/>
          <w:sz w:val="16"/>
          <w:szCs w:val="16"/>
          <w:u w:val="single"/>
        </w:rPr>
        <w:t>(TJSC-2017)</w:t>
      </w:r>
      <w:r w:rsidR="000D40D7" w:rsidRPr="001308CA">
        <w:rPr>
          <w:rFonts w:ascii="Book Antiqua" w:hAnsi="Book Antiqua"/>
          <w:b/>
          <w:color w:val="FF0000"/>
          <w:sz w:val="16"/>
          <w:szCs w:val="16"/>
        </w:rPr>
        <w:t xml:space="preserve"> </w:t>
      </w:r>
      <w:bookmarkStart w:id="216" w:name="_Hlk109132706"/>
      <w:r w:rsidR="000D40D7" w:rsidRPr="001308CA">
        <w:rPr>
          <w:rFonts w:ascii="Book Antiqua" w:hAnsi="Book Antiqua"/>
          <w:b/>
          <w:bCs/>
          <w:color w:val="FF0000"/>
          <w:sz w:val="16"/>
          <w:szCs w:val="16"/>
          <w:u w:val="single"/>
        </w:rPr>
        <w:t>(PCGO-2017)</w:t>
      </w:r>
      <w:bookmarkEnd w:id="216"/>
      <w:r w:rsidR="00B46833" w:rsidRPr="001308CA">
        <w:rPr>
          <w:rFonts w:ascii="Book Antiqua" w:hAnsi="Book Antiqua"/>
          <w:b/>
          <w:color w:val="FF0000"/>
          <w:sz w:val="16"/>
          <w:szCs w:val="16"/>
        </w:rPr>
        <w:t xml:space="preserve"> </w:t>
      </w:r>
      <w:r w:rsidR="00B46833" w:rsidRPr="001308CA">
        <w:rPr>
          <w:rFonts w:ascii="Book Antiqua" w:hAnsi="Book Antiqua"/>
          <w:b/>
          <w:color w:val="FF0000"/>
          <w:sz w:val="16"/>
          <w:szCs w:val="16"/>
          <w:u w:val="single"/>
        </w:rPr>
        <w:t>(MPMS-2018)</w:t>
      </w:r>
      <w:r w:rsidR="001F6075" w:rsidRPr="001308CA">
        <w:rPr>
          <w:rFonts w:ascii="Book Antiqua" w:hAnsi="Book Antiqua"/>
          <w:b/>
          <w:color w:val="FF0000"/>
          <w:sz w:val="16"/>
          <w:szCs w:val="16"/>
        </w:rPr>
        <w:t xml:space="preserve"> </w:t>
      </w:r>
      <w:r w:rsidR="001F6075" w:rsidRPr="001308CA">
        <w:rPr>
          <w:rFonts w:ascii="Book Antiqua" w:eastAsia="Times New Roman" w:hAnsi="Book Antiqua" w:cs="Times New Roman"/>
          <w:b/>
          <w:color w:val="FF0000"/>
          <w:sz w:val="16"/>
          <w:szCs w:val="16"/>
          <w:u w:val="single"/>
          <w:lang w:eastAsia="pt-BR"/>
        </w:rPr>
        <w:t>(PGM-Boa Vista/RR-2019)</w:t>
      </w:r>
      <w:r w:rsidR="00342B24">
        <w:rPr>
          <w:rFonts w:ascii="Book Antiqua" w:eastAsia="Times New Roman" w:hAnsi="Book Antiqua" w:cs="Times New Roman"/>
          <w:b/>
          <w:color w:val="FF0000"/>
          <w:sz w:val="16"/>
          <w:szCs w:val="16"/>
          <w:lang w:eastAsia="pt-BR"/>
        </w:rPr>
        <w:t xml:space="preserve"> </w:t>
      </w:r>
      <w:r w:rsidR="00342B24">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B90B61" w:rsidRPr="00C1354D" w14:paraId="33E93C63" w14:textId="77777777" w:rsidTr="00B90B61">
        <w:tc>
          <w:tcPr>
            <w:tcW w:w="8494" w:type="dxa"/>
            <w:shd w:val="clear" w:color="auto" w:fill="CCFFFF"/>
          </w:tcPr>
          <w:p w14:paraId="736461D7" w14:textId="3FF0B9F8" w:rsidR="00342B24" w:rsidRDefault="00342B24" w:rsidP="00342B24">
            <w:pPr>
              <w:tabs>
                <w:tab w:val="left" w:pos="3567"/>
              </w:tabs>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40D7">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PE-2024</w:t>
            </w:r>
            <w:r w:rsidRPr="000D40D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2B24">
              <w:rPr>
                <w:rFonts w:ascii="Book Antiqua" w:eastAsia="Times New Roman" w:hAnsi="Book Antiqua" w:cs="Times New Roman"/>
                <w:bCs/>
                <w:sz w:val="19"/>
                <w:szCs w:val="19"/>
                <w:lang w:eastAsia="pt-BR"/>
              </w:rPr>
              <w:t>No que se refere aos crimes e às infrações administrativas contra o meio ambiente, julgue o próximo ite</w:t>
            </w:r>
            <w:r>
              <w:rPr>
                <w:rFonts w:ascii="Book Antiqua" w:eastAsia="Times New Roman" w:hAnsi="Book Antiqua" w:cs="Times New Roman"/>
                <w:bCs/>
                <w:sz w:val="19"/>
                <w:szCs w:val="19"/>
                <w:lang w:eastAsia="pt-BR"/>
              </w:rPr>
              <w:t>m</w:t>
            </w:r>
            <w:r w:rsidRPr="00342B24">
              <w:rPr>
                <w:rFonts w:ascii="Book Antiqua" w:eastAsia="Times New Roman" w:hAnsi="Book Antiqua" w:cs="Times New Roman"/>
                <w:bCs/>
                <w:sz w:val="19"/>
                <w:szCs w:val="19"/>
                <w:lang w:eastAsia="pt-BR"/>
              </w:rPr>
              <w:t>, com base na Lei 9.605/98</w:t>
            </w:r>
            <w:r>
              <w:rPr>
                <w:rFonts w:ascii="Book Antiqua" w:eastAsia="Times New Roman" w:hAnsi="Book Antiqua" w:cs="Times New Roman"/>
                <w:bCs/>
                <w:sz w:val="19"/>
                <w:szCs w:val="19"/>
                <w:lang w:eastAsia="pt-BR"/>
              </w:rPr>
              <w:t xml:space="preserve">: </w:t>
            </w:r>
            <w:r w:rsidRPr="00342B24">
              <w:rPr>
                <w:rFonts w:ascii="Book Antiqua" w:eastAsia="Times New Roman" w:hAnsi="Book Antiqua" w:cs="Times New Roman"/>
                <w:bCs/>
                <w:sz w:val="19"/>
                <w:szCs w:val="19"/>
                <w:lang w:eastAsia="pt-BR"/>
              </w:rPr>
              <w:t>A autoridade ambiental que tiver conhecimento de infração ambiental é obrigada a promover a sua apuração imediata, mediante processo administrativo próprio, sob pena de corresponsabilidade.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bCs/>
                <w:sz w:val="19"/>
                <w:szCs w:val="19"/>
                <w:lang w:eastAsia="pt-BR"/>
              </w:rPr>
              <w:t>BL: art. 70, §3º, LCA.</w:t>
            </w:r>
          </w:p>
          <w:p w14:paraId="55725835" w14:textId="62FF336A" w:rsidR="000D40D7" w:rsidRPr="000D40D7" w:rsidRDefault="000D40D7" w:rsidP="00B43146">
            <w:pPr>
              <w:tabs>
                <w:tab w:val="left" w:pos="3567"/>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D40D7">
              <w:rPr>
                <w:rFonts w:ascii="Book Antiqua" w:eastAsia="Times New Roman" w:hAnsi="Book Antiqua" w:cs="Times New Roman"/>
                <w:b/>
                <w:sz w:val="19"/>
                <w:szCs w:val="19"/>
                <w:highlight w:val="yellow"/>
                <w:lang w:eastAsia="pt-BR"/>
              </w:rPr>
              <w:t>PCGO-2017-CESPE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D40D7">
              <w:rPr>
                <w:rFonts w:ascii="Book Antiqua" w:eastAsia="Times New Roman" w:hAnsi="Book Antiqua" w:cs="Times New Roman"/>
                <w:bCs/>
                <w:sz w:val="19"/>
                <w:szCs w:val="19"/>
                <w:lang w:eastAsia="pt-BR"/>
              </w:rPr>
              <w:t>Foi constatado que um fazendeiro estava impedindo a regeneração natural de florestas em área de preservação permanente na sua propriedade rural, por pretender manter a área como pasto. Nessa situação hipotética, conforme a legislação pertinente,</w:t>
            </w:r>
            <w:r>
              <w:rPr>
                <w:rFonts w:ascii="Book Antiqua" w:eastAsia="Times New Roman" w:hAnsi="Book Antiqua" w:cs="Times New Roman"/>
                <w:bCs/>
                <w:sz w:val="19"/>
                <w:szCs w:val="19"/>
                <w:lang w:eastAsia="pt-BR"/>
              </w:rPr>
              <w:t xml:space="preserve"> </w:t>
            </w:r>
            <w:r w:rsidRPr="000D40D7">
              <w:rPr>
                <w:rFonts w:ascii="Book Antiqua" w:eastAsia="Times New Roman" w:hAnsi="Book Antiqua" w:cs="Times New Roman"/>
                <w:bCs/>
                <w:sz w:val="19"/>
                <w:szCs w:val="19"/>
                <w:lang w:eastAsia="pt-BR"/>
              </w:rPr>
              <w:t>a autoridade ambiental que constatou a infração deve promover sua apuração imediata, sob pena de corresponsabilização.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bCs/>
                <w:sz w:val="19"/>
                <w:szCs w:val="19"/>
                <w:lang w:eastAsia="pt-BR"/>
              </w:rPr>
              <w:t>BL: art. 70, §3º, LCA.</w:t>
            </w:r>
          </w:p>
          <w:p w14:paraId="3DEAF933" w14:textId="2D5FF623" w:rsidR="00B43146" w:rsidRPr="00B43146" w:rsidRDefault="00B43146" w:rsidP="00B43146">
            <w:pPr>
              <w:tabs>
                <w:tab w:val="left" w:pos="3567"/>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43146">
              <w:rPr>
                <w:rFonts w:ascii="Book Antiqua" w:eastAsia="Times New Roman" w:hAnsi="Book Antiqua" w:cs="Times New Roman"/>
                <w:b/>
                <w:sz w:val="19"/>
                <w:szCs w:val="19"/>
                <w:highlight w:val="yellow"/>
                <w:lang w:eastAsia="pt-BR"/>
              </w:rPr>
              <w:t>TJAM-2016-CESPE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3146">
              <w:rPr>
                <w:rFonts w:ascii="Book Antiqua" w:eastAsia="Times New Roman" w:hAnsi="Book Antiqua" w:cs="Times New Roman"/>
                <w:bCs/>
                <w:sz w:val="19"/>
                <w:szCs w:val="19"/>
                <w:lang w:eastAsia="pt-BR"/>
              </w:rPr>
              <w:t>O fiscal de determinado órgão ambiental constatou que um madeireiro cortava árvores de espécies protegidas. O madeireiro apresentou autorização para cortar exemplares que apresentavam risco de queda, mas, dado o excesso de espécimes cortados, o fiscal considerou que a situação configurava tanto infração administrativa como crime ambiental. Considerou, ainda, após exame da autorização, que o documento estava em desacordo com as normas ambientais aplicáveis, inclusive por vício de competência. Com base nessa situação hipotética, assinale a opção correta acerca de infrações ambientais e poder de polícia</w:t>
            </w:r>
            <w:r>
              <w:rPr>
                <w:rFonts w:ascii="Book Antiqua" w:eastAsia="Times New Roman" w:hAnsi="Book Antiqua" w:cs="Times New Roman"/>
                <w:bCs/>
                <w:sz w:val="19"/>
                <w:szCs w:val="19"/>
                <w:lang w:eastAsia="pt-BR"/>
              </w:rPr>
              <w:t xml:space="preserve">: </w:t>
            </w:r>
            <w:r w:rsidRPr="00B43146">
              <w:rPr>
                <w:rFonts w:ascii="Book Antiqua" w:eastAsia="Times New Roman" w:hAnsi="Book Antiqua" w:cs="Times New Roman"/>
                <w:bCs/>
                <w:sz w:val="19"/>
                <w:szCs w:val="19"/>
                <w:lang w:eastAsia="pt-BR"/>
              </w:rPr>
              <w:t>Se deixar de proceder à apuração mediante processo administrativo próprio, o fiscal poderá ser corresponsabilizado pelo corte ilegal das árvores.</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bCs/>
                <w:sz w:val="19"/>
                <w:szCs w:val="19"/>
                <w:lang w:eastAsia="pt-BR"/>
              </w:rPr>
              <w:t>BL: art. 70, §3º, LCA.</w:t>
            </w:r>
          </w:p>
          <w:p w14:paraId="641A6217" w14:textId="31CA6E01" w:rsidR="00B90B61" w:rsidRPr="00C1354D" w:rsidRDefault="00B90B61" w:rsidP="000F2AA1">
            <w:pPr>
              <w:tabs>
                <w:tab w:val="left" w:pos="3567"/>
              </w:tabs>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lastRenderedPageBreak/>
              <w:t>(</w:t>
            </w:r>
            <w:r w:rsidRPr="00C1354D">
              <w:rPr>
                <w:rFonts w:ascii="Book Antiqua" w:eastAsia="Times New Roman" w:hAnsi="Book Antiqua" w:cs="Times New Roman"/>
                <w:b/>
                <w:sz w:val="19"/>
                <w:szCs w:val="19"/>
                <w:highlight w:val="yellow"/>
                <w:lang w:eastAsia="pt-BR"/>
              </w:rPr>
              <w:t>TJPE</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O auditor contratado por uma indústria petroquímica apurou, por meio de seu trabalho, conduta da empresa, ordenada por seu diretor (representante contratual), tipificada como crime ambiental pela Lei Federal n </w:t>
            </w:r>
            <w:r w:rsidRPr="00C1354D">
              <w:rPr>
                <w:rFonts w:ascii="Book Antiqua" w:hAnsi="Book Antiqua" w:cs="Times New Roman"/>
                <w:sz w:val="19"/>
                <w:szCs w:val="19"/>
                <w:vertAlign w:val="superscript"/>
              </w:rPr>
              <w:t>o</w:t>
            </w:r>
            <w:r w:rsidRPr="00C1354D">
              <w:rPr>
                <w:rFonts w:ascii="Book Antiqua" w:hAnsi="Book Antiqua" w:cs="Times New Roman"/>
                <w:sz w:val="19"/>
                <w:szCs w:val="19"/>
              </w:rPr>
              <w:t xml:space="preserve"> 9.605/98. Podendo agir para fazer cessar o crime ambiental, quedou-se inerte. Neste caso, a responsabilidade penal recairá sobre a pessoa jurídica, o diretor da empresa e o auditor contratado. </w:t>
            </w:r>
            <w:r w:rsidRPr="00C1354D">
              <w:rPr>
                <w:rFonts w:ascii="Book Antiqua" w:hAnsi="Book Antiqua" w:cs="Times New Roman"/>
                <w:b/>
                <w:sz w:val="19"/>
                <w:szCs w:val="19"/>
              </w:rPr>
              <w:t>BL: art. 2º e 70, §3º da LCA.</w:t>
            </w:r>
          </w:p>
          <w:p w14:paraId="6331FD32" w14:textId="77777777" w:rsidR="00036D91" w:rsidRPr="00C1354D" w:rsidRDefault="00036D91" w:rsidP="00036D91">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TJBA-2012-CESPE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 omissão da autoridade ambiental competente, sendo ela obrigada a agir, poderá configurar infração administrativa ambiental. </w:t>
            </w:r>
            <w:r w:rsidRPr="00C1354D">
              <w:rPr>
                <w:rFonts w:ascii="Book Antiqua" w:eastAsia="Times New Roman" w:hAnsi="Book Antiqua" w:cs="Times New Roman"/>
                <w:b/>
                <w:bCs/>
                <w:sz w:val="19"/>
                <w:szCs w:val="19"/>
                <w:lang w:eastAsia="pt-BR"/>
              </w:rPr>
              <w:t xml:space="preserve">BL: art. 70, </w:t>
            </w:r>
            <w:r w:rsidRPr="00C1354D">
              <w:rPr>
                <w:rFonts w:ascii="Book Antiqua" w:eastAsia="Times New Roman" w:hAnsi="Book Antiqua" w:cs="Times New Roman"/>
                <w:b/>
                <w:bCs/>
                <w:i/>
                <w:iCs/>
                <w:sz w:val="19"/>
                <w:szCs w:val="19"/>
                <w:lang w:eastAsia="pt-BR"/>
              </w:rPr>
              <w:t>caput</w:t>
            </w:r>
            <w:r w:rsidRPr="00C1354D">
              <w:rPr>
                <w:rFonts w:ascii="Book Antiqua" w:eastAsia="Times New Roman" w:hAnsi="Book Antiqua" w:cs="Times New Roman"/>
                <w:b/>
                <w:bCs/>
                <w:sz w:val="19"/>
                <w:szCs w:val="19"/>
                <w:lang w:eastAsia="pt-BR"/>
              </w:rPr>
              <w:t xml:space="preserve"> e §3º, LCA.</w:t>
            </w:r>
          </w:p>
          <w:p w14:paraId="12E9F1AD" w14:textId="03312DBC" w:rsidR="00036D91" w:rsidRPr="00C1354D" w:rsidRDefault="00036D91" w:rsidP="00036D91">
            <w:pPr>
              <w:tabs>
                <w:tab w:val="left" w:pos="3567"/>
              </w:tabs>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bCs/>
                <w:i/>
                <w:iCs/>
                <w:color w:val="FF0000"/>
                <w:sz w:val="19"/>
                <w:szCs w:val="19"/>
                <w:lang w:eastAsia="pt-BR"/>
              </w:rPr>
              <w:t>#</w:t>
            </w:r>
            <w:r w:rsidRPr="00C1354D">
              <w:rPr>
                <w:rFonts w:ascii="Book Antiqua" w:eastAsia="Times New Roman" w:hAnsi="Book Antiqua" w:cs="Times New Roman"/>
                <w:b/>
                <w:bCs/>
                <w:i/>
                <w:iCs/>
                <w:color w:val="FF0000"/>
                <w:sz w:val="19"/>
                <w:szCs w:val="19"/>
                <w:highlight w:val="green"/>
                <w:lang w:eastAsia="pt-BR"/>
              </w:rPr>
              <w:t>Atenção</w:t>
            </w:r>
            <w:r w:rsidRPr="00C1354D">
              <w:rPr>
                <w:rFonts w:ascii="Book Antiqua" w:eastAsia="Times New Roman" w:hAnsi="Book Antiqua" w:cs="Times New Roman"/>
                <w:b/>
                <w:bCs/>
                <w:i/>
                <w:iCs/>
                <w:sz w:val="19"/>
                <w:szCs w:val="19"/>
                <w:lang w:eastAsia="pt-BR"/>
              </w:rPr>
              <w:t>:</w:t>
            </w:r>
            <w:r w:rsidRPr="00C1354D">
              <w:rPr>
                <w:rFonts w:ascii="Book Antiqua" w:eastAsia="Times New Roman" w:hAnsi="Book Antiqua" w:cs="Times New Roman"/>
                <w:sz w:val="19"/>
                <w:szCs w:val="19"/>
                <w:lang w:eastAsia="pt-BR"/>
              </w:rPr>
              <w:t xml:space="preserve"> Nos termos do art. 70, </w:t>
            </w:r>
            <w:r w:rsidRPr="00C1354D">
              <w:rPr>
                <w:rFonts w:ascii="Book Antiqua" w:eastAsia="Times New Roman" w:hAnsi="Book Antiqua" w:cs="Times New Roman"/>
                <w:i/>
                <w:sz w:val="19"/>
                <w:szCs w:val="19"/>
                <w:lang w:eastAsia="pt-BR"/>
              </w:rPr>
              <w:t>caput</w:t>
            </w:r>
            <w:r w:rsidRPr="00C1354D">
              <w:rPr>
                <w:rFonts w:ascii="Book Antiqua" w:eastAsia="Times New Roman" w:hAnsi="Book Antiqua" w:cs="Times New Roman"/>
                <w:sz w:val="19"/>
                <w:szCs w:val="19"/>
                <w:lang w:eastAsia="pt-BR"/>
              </w:rPr>
              <w:t xml:space="preserve"> da LCA, </w:t>
            </w:r>
            <w:r w:rsidRPr="00C1354D">
              <w:rPr>
                <w:rFonts w:ascii="Book Antiqua" w:eastAsia="Times New Roman" w:hAnsi="Book Antiqua" w:cs="Times New Roman"/>
                <w:b/>
                <w:sz w:val="19"/>
                <w:szCs w:val="19"/>
                <w:lang w:eastAsia="pt-BR"/>
              </w:rPr>
              <w:t xml:space="preserve">infração administrativa ambiental </w:t>
            </w:r>
            <w:r w:rsidRPr="00C1354D">
              <w:rPr>
                <w:rFonts w:ascii="Book Antiqua" w:eastAsia="Times New Roman" w:hAnsi="Book Antiqua" w:cs="Times New Roman"/>
                <w:sz w:val="19"/>
                <w:szCs w:val="19"/>
                <w:lang w:eastAsia="pt-BR"/>
              </w:rPr>
              <w:t xml:space="preserve">é toda ação ou omissão que viole as regras jurídicas de uso, gozo, promoção, proteção e recuperação do meio ambiente. A Administração é solidária, objetiva e ilimitadamente responsável, nos termos da Lei 6938/81, por danos urbanístico-ambientais decorrentes da omissão do seu dever de controlar e fiscalizar, na medida em que contribua, direta ou indiretamente, tanto para a degradação ambiental em si mesma, como para o seu agravamento, consolidação ou perpetuação, tudo sem prejuízo de adoção, contra o agente público relapso ou desidioso, de medidas disciplinares, penais e civis e no campo da improbidade administrativa </w:t>
            </w:r>
            <w:r w:rsidRPr="00C1354D">
              <w:rPr>
                <w:rFonts w:ascii="Book Antiqua" w:eastAsia="Times New Roman" w:hAnsi="Book Antiqua" w:cs="Times New Roman"/>
                <w:b/>
                <w:sz w:val="19"/>
                <w:szCs w:val="19"/>
                <w:lang w:eastAsia="pt-BR"/>
              </w:rPr>
              <w:t>(STJ, REsp 1071741-SP).</w:t>
            </w:r>
          </w:p>
        </w:tc>
      </w:tr>
    </w:tbl>
    <w:p w14:paraId="15BE60D5" w14:textId="1E8F26E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8"/>
          <w:szCs w:val="18"/>
          <w:u w:val="single"/>
          <w:lang w:eastAsia="pt-BR"/>
        </w:rPr>
      </w:pPr>
      <w:bookmarkStart w:id="217" w:name="art70§4"/>
      <w:bookmarkEnd w:id="217"/>
      <w:r w:rsidRPr="00C1354D">
        <w:rPr>
          <w:rFonts w:ascii="Book Antiqua" w:eastAsia="Times New Roman" w:hAnsi="Book Antiqua" w:cs="Times New Roman"/>
          <w:b/>
          <w:sz w:val="19"/>
          <w:szCs w:val="19"/>
          <w:highlight w:val="magenta"/>
          <w:lang w:eastAsia="pt-BR"/>
        </w:rPr>
        <w:lastRenderedPageBreak/>
        <w:t>§ 4º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As infrações ambientais são apuradas em processo administrativo próprio, assegurado o direito de ampla defesa e o contraditório, observadas as disposições desta Lei</w:t>
      </w:r>
      <w:r w:rsidRPr="001308CA">
        <w:rPr>
          <w:rFonts w:ascii="Book Antiqua" w:eastAsia="Times New Roman" w:hAnsi="Book Antiqua" w:cs="Times New Roman"/>
          <w:sz w:val="18"/>
          <w:szCs w:val="18"/>
          <w:lang w:eastAsia="pt-BR"/>
        </w:rPr>
        <w:t>.</w:t>
      </w:r>
      <w:r w:rsidR="002B1BB2" w:rsidRPr="001308CA">
        <w:rPr>
          <w:rFonts w:ascii="Book Antiqua" w:eastAsia="Times New Roman" w:hAnsi="Book Antiqua" w:cs="Times New Roman"/>
          <w:sz w:val="18"/>
          <w:szCs w:val="18"/>
          <w:lang w:eastAsia="pt-BR"/>
        </w:rPr>
        <w:t xml:space="preserve"> </w:t>
      </w:r>
      <w:r w:rsidR="00112C41" w:rsidRPr="001308CA">
        <w:rPr>
          <w:rFonts w:ascii="Book Antiqua" w:hAnsi="Book Antiqua"/>
          <w:b/>
          <w:color w:val="FF0000"/>
          <w:sz w:val="16"/>
          <w:szCs w:val="16"/>
          <w:u w:val="single"/>
        </w:rPr>
        <w:t>(PGEAL-2009)</w:t>
      </w:r>
    </w:p>
    <w:tbl>
      <w:tblPr>
        <w:tblStyle w:val="Tabelacomgrade"/>
        <w:tblW w:w="0" w:type="auto"/>
        <w:shd w:val="clear" w:color="auto" w:fill="CCFFFF"/>
        <w:tblLook w:val="04A0" w:firstRow="1" w:lastRow="0" w:firstColumn="1" w:lastColumn="0" w:noHBand="0" w:noVBand="1"/>
      </w:tblPr>
      <w:tblGrid>
        <w:gridCol w:w="8494"/>
      </w:tblGrid>
      <w:tr w:rsidR="002B1BB2" w:rsidRPr="00C1354D" w14:paraId="2317CDA1" w14:textId="77777777" w:rsidTr="002B1BB2">
        <w:tc>
          <w:tcPr>
            <w:tcW w:w="8494" w:type="dxa"/>
            <w:shd w:val="clear" w:color="auto" w:fill="CCFFFF"/>
          </w:tcPr>
          <w:p w14:paraId="43958E11" w14:textId="77777777" w:rsidR="002B1BB2" w:rsidRPr="00C1354D" w:rsidRDefault="002B1BB2" w:rsidP="002B1BB2">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TJRS</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2012</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As atividades de uma indústria em área pré-ocupada foram consideradas, diante de nova legislação, potencialmente causadoras de dano ao meio ambiente, não podendo a Administração Pública, nesse caso, paralisar sumariamente as atividades.</w:t>
            </w:r>
          </w:p>
          <w:p w14:paraId="5B77EEFA" w14:textId="10B42931" w:rsidR="002B1BB2" w:rsidRPr="00C1354D" w:rsidRDefault="00C37E48" w:rsidP="002B1BB2">
            <w:pPr>
              <w:spacing w:before="100" w:beforeAutospacing="1" w:after="100" w:afterAutospacing="1"/>
              <w:jc w:val="both"/>
              <w:rPr>
                <w:rFonts w:ascii="Book Antiqua" w:eastAsia="Times New Roman" w:hAnsi="Book Antiqua" w:cs="Times New Roman"/>
                <w:sz w:val="19"/>
                <w:szCs w:val="19"/>
                <w:lang w:eastAsia="pt-BR"/>
              </w:rPr>
            </w:pPr>
            <w:r w:rsidRPr="00C37E48">
              <w:rPr>
                <w:rFonts w:ascii="Book Antiqua" w:eastAsia="Times New Roman" w:hAnsi="Book Antiqua" w:cs="Times New Roman"/>
                <w:b/>
                <w:bCs/>
                <w:i/>
                <w:color w:val="FF0000"/>
                <w:sz w:val="19"/>
                <w:szCs w:val="19"/>
                <w:lang w:eastAsia="pt-BR"/>
              </w:rPr>
              <w:t>#</w:t>
            </w:r>
            <w:r w:rsidRPr="00C37E48">
              <w:rPr>
                <w:rFonts w:ascii="Book Antiqua" w:eastAsia="Times New Roman" w:hAnsi="Book Antiqua" w:cs="Times New Roman"/>
                <w:b/>
                <w:bCs/>
                <w:i/>
                <w:color w:val="FF0000"/>
                <w:sz w:val="19"/>
                <w:szCs w:val="19"/>
                <w:highlight w:val="green"/>
                <w:lang w:eastAsia="pt-BR"/>
              </w:rPr>
              <w:t>Atenção</w:t>
            </w:r>
            <w:r w:rsidR="002B1BB2" w:rsidRPr="00C1354D">
              <w:rPr>
                <w:rFonts w:ascii="Book Antiqua" w:eastAsia="Times New Roman" w:hAnsi="Book Antiqua" w:cs="Times New Roman"/>
                <w:sz w:val="19"/>
                <w:szCs w:val="19"/>
                <w:lang w:eastAsia="pt-BR"/>
              </w:rPr>
              <w:t xml:space="preserve">: A Administração Pública não pode paralisar sumariamente as atividades, pois, sob os auspícios da lei anterior, as atividades exercidas pela empresa não eram consideradas potencialmente causadoras de dano ao meio ambiente, passando a serem vistas como tal apenas com base na nova legislação. Segundo o princípio </w:t>
            </w:r>
            <w:r w:rsidR="002B1BB2" w:rsidRPr="00C1354D">
              <w:rPr>
                <w:rFonts w:ascii="Book Antiqua" w:eastAsia="Times New Roman" w:hAnsi="Book Antiqua" w:cs="Times New Roman"/>
                <w:i/>
                <w:sz w:val="19"/>
                <w:szCs w:val="19"/>
                <w:lang w:eastAsia="pt-BR"/>
              </w:rPr>
              <w:t>tempus regit actum</w:t>
            </w:r>
            <w:r w:rsidR="002B1BB2" w:rsidRPr="00C1354D">
              <w:rPr>
                <w:rFonts w:ascii="Book Antiqua" w:eastAsia="Times New Roman" w:hAnsi="Book Antiqua" w:cs="Times New Roman"/>
                <w:sz w:val="19"/>
                <w:szCs w:val="19"/>
                <w:lang w:eastAsia="pt-BR"/>
              </w:rPr>
              <w:t>, os fenômenos jurídicos são regulados pela lei da época em que ocorreram. Assim, a lei incide sobre fatos ocorridos durante sua vigência. No caso em tela, o Poder Público deverá respeitar o ato jurídico perfeito assentado no regime jurídico anterior. Cabe, ainda, ressaltar que a empresa tem resguardado o direito ao contraditório e à ampla defesa no que tange à apuração de infrações ambientais em processo administrativo próprio, nos termos do art. 70, §4º da LCA.</w:t>
            </w:r>
          </w:p>
        </w:tc>
      </w:tr>
    </w:tbl>
    <w:p w14:paraId="6338670A"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b/>
          <w:sz w:val="19"/>
          <w:szCs w:val="19"/>
          <w:lang w:eastAsia="pt-BR"/>
        </w:rPr>
      </w:pPr>
      <w:bookmarkStart w:id="218" w:name="art71"/>
      <w:bookmarkEnd w:id="218"/>
      <w:r w:rsidRPr="00C1354D">
        <w:rPr>
          <w:rFonts w:ascii="Book Antiqua" w:eastAsia="Times New Roman" w:hAnsi="Book Antiqua" w:cs="Times New Roman"/>
          <w:b/>
          <w:sz w:val="19"/>
          <w:szCs w:val="19"/>
          <w:highlight w:val="magenta"/>
          <w:lang w:eastAsia="pt-BR"/>
        </w:rPr>
        <w:t>Art. 71</w:t>
      </w:r>
      <w:r w:rsidRPr="00C1354D">
        <w:rPr>
          <w:rFonts w:ascii="Book Antiqua" w:eastAsia="Times New Roman" w:hAnsi="Book Antiqua" w:cs="Times New Roman"/>
          <w:b/>
          <w:sz w:val="19"/>
          <w:szCs w:val="19"/>
          <w:lang w:eastAsia="pt-BR"/>
        </w:rPr>
        <w:t xml:space="preserve">. O </w:t>
      </w:r>
      <w:r w:rsidRPr="00C1354D">
        <w:rPr>
          <w:rFonts w:ascii="Book Antiqua" w:eastAsia="Times New Roman" w:hAnsi="Book Antiqua" w:cs="Times New Roman"/>
          <w:b/>
          <w:sz w:val="19"/>
          <w:szCs w:val="19"/>
          <w:highlight w:val="yellow"/>
          <w:lang w:eastAsia="pt-BR"/>
        </w:rPr>
        <w:t>processo administrativo</w:t>
      </w:r>
      <w:r w:rsidRPr="00C1354D">
        <w:rPr>
          <w:rFonts w:ascii="Book Antiqua" w:eastAsia="Times New Roman" w:hAnsi="Book Antiqua" w:cs="Times New Roman"/>
          <w:b/>
          <w:sz w:val="19"/>
          <w:szCs w:val="19"/>
          <w:lang w:eastAsia="pt-BR"/>
        </w:rPr>
        <w:t xml:space="preserve"> para </w:t>
      </w:r>
      <w:r w:rsidRPr="00C1354D">
        <w:rPr>
          <w:rFonts w:ascii="Book Antiqua" w:eastAsia="Times New Roman" w:hAnsi="Book Antiqua" w:cs="Times New Roman"/>
          <w:b/>
          <w:sz w:val="19"/>
          <w:szCs w:val="19"/>
          <w:highlight w:val="cyan"/>
          <w:lang w:eastAsia="pt-BR"/>
        </w:rPr>
        <w:t>apuração de infração ambiental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deve observar</w:t>
      </w:r>
      <w:r w:rsidRPr="00C1354D">
        <w:rPr>
          <w:rFonts w:ascii="Book Antiqua" w:eastAsia="Times New Roman" w:hAnsi="Book Antiqua" w:cs="Times New Roman"/>
          <w:b/>
          <w:sz w:val="19"/>
          <w:szCs w:val="19"/>
          <w:lang w:eastAsia="pt-BR"/>
        </w:rPr>
        <w:t xml:space="preserve"> os seguintes </w:t>
      </w:r>
      <w:r w:rsidRPr="00C1354D">
        <w:rPr>
          <w:rFonts w:ascii="Book Antiqua" w:eastAsia="Times New Roman" w:hAnsi="Book Antiqua" w:cs="Times New Roman"/>
          <w:b/>
          <w:caps/>
          <w:sz w:val="19"/>
          <w:szCs w:val="19"/>
          <w:shd w:val="clear" w:color="auto" w:fill="F7CAAC" w:themeFill="accent2" w:themeFillTint="66"/>
          <w:lang w:eastAsia="pt-BR"/>
        </w:rPr>
        <w:t>prazos máximos</w:t>
      </w:r>
      <w:r w:rsidRPr="00C1354D">
        <w:rPr>
          <w:rFonts w:ascii="Book Antiqua" w:eastAsia="Times New Roman" w:hAnsi="Book Antiqua" w:cs="Times New Roman"/>
          <w:b/>
          <w:sz w:val="19"/>
          <w:szCs w:val="19"/>
          <w:lang w:eastAsia="pt-BR"/>
        </w:rPr>
        <w:t>:</w:t>
      </w:r>
      <w:r w:rsidR="00A054CF" w:rsidRPr="00C1354D">
        <w:rPr>
          <w:rFonts w:ascii="Book Antiqua" w:eastAsia="Times New Roman" w:hAnsi="Book Antiqua" w:cs="Times New Roman"/>
          <w:b/>
          <w:sz w:val="19"/>
          <w:szCs w:val="19"/>
          <w:lang w:eastAsia="pt-BR"/>
        </w:rPr>
        <w:t xml:space="preserve"> </w:t>
      </w:r>
    </w:p>
    <w:p w14:paraId="05D5C467" w14:textId="3D82E496"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t xml:space="preserve">I - </w:t>
      </w:r>
      <w:r w:rsidRPr="00C1354D">
        <w:rPr>
          <w:rFonts w:ascii="Book Antiqua" w:eastAsia="Times New Roman" w:hAnsi="Book Antiqua" w:cs="Times New Roman"/>
          <w:b/>
          <w:caps/>
          <w:sz w:val="19"/>
          <w:szCs w:val="19"/>
          <w:highlight w:val="cyan"/>
          <w:lang w:eastAsia="pt-BR"/>
        </w:rPr>
        <w:t>vinte dias</w:t>
      </w:r>
      <w:r w:rsidRPr="00C1354D">
        <w:rPr>
          <w:rFonts w:ascii="Book Antiqua" w:eastAsia="Times New Roman" w:hAnsi="Book Antiqua" w:cs="Times New Roman"/>
          <w:b/>
          <w:sz w:val="19"/>
          <w:szCs w:val="19"/>
          <w:lang w:eastAsia="pt-BR"/>
        </w:rPr>
        <w:t xml:space="preserve"> para </w:t>
      </w:r>
      <w:r w:rsidRPr="00C1354D">
        <w:rPr>
          <w:rFonts w:ascii="Book Antiqua" w:eastAsia="Times New Roman" w:hAnsi="Book Antiqua" w:cs="Times New Roman"/>
          <w:b/>
          <w:sz w:val="19"/>
          <w:szCs w:val="19"/>
          <w:highlight w:val="yellow"/>
          <w:lang w:eastAsia="pt-BR"/>
        </w:rPr>
        <w:t>o infrator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oferecer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defesa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impugnação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contra</w:t>
      </w:r>
      <w:r w:rsidRPr="00C1354D">
        <w:rPr>
          <w:rFonts w:ascii="Book Antiqua" w:eastAsia="Times New Roman" w:hAnsi="Book Antiqua" w:cs="Times New Roman"/>
          <w:b/>
          <w:sz w:val="19"/>
          <w:szCs w:val="19"/>
          <w:lang w:eastAsia="pt-BR"/>
        </w:rPr>
        <w:t xml:space="preserve"> o </w:t>
      </w:r>
      <w:r w:rsidRPr="00C1354D">
        <w:rPr>
          <w:rFonts w:ascii="Book Antiqua" w:eastAsia="Times New Roman" w:hAnsi="Book Antiqua" w:cs="Times New Roman"/>
          <w:b/>
          <w:sz w:val="19"/>
          <w:szCs w:val="19"/>
          <w:highlight w:val="yellow"/>
          <w:lang w:eastAsia="pt-BR"/>
        </w:rPr>
        <w:t>auto de infração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contados</w:t>
      </w:r>
      <w:r w:rsidRPr="00C1354D">
        <w:rPr>
          <w:rFonts w:ascii="Book Antiqua" w:eastAsia="Times New Roman" w:hAnsi="Book Antiqua" w:cs="Times New Roman"/>
          <w:b/>
          <w:sz w:val="19"/>
          <w:szCs w:val="19"/>
          <w:lang w:eastAsia="pt-BR"/>
        </w:rPr>
        <w:t xml:space="preserve"> da </w:t>
      </w:r>
      <w:r w:rsidRPr="00C1354D">
        <w:rPr>
          <w:rFonts w:ascii="Book Antiqua" w:eastAsia="Times New Roman" w:hAnsi="Book Antiqua" w:cs="Times New Roman"/>
          <w:b/>
          <w:sz w:val="19"/>
          <w:szCs w:val="19"/>
          <w:highlight w:val="cyan"/>
          <w:lang w:eastAsia="pt-BR"/>
        </w:rPr>
        <w:t>data da ciência da autuação</w:t>
      </w:r>
      <w:r w:rsidRPr="001308CA">
        <w:rPr>
          <w:rFonts w:ascii="Book Antiqua" w:eastAsia="Times New Roman" w:hAnsi="Book Antiqua" w:cs="Times New Roman"/>
          <w:sz w:val="16"/>
          <w:szCs w:val="16"/>
          <w:lang w:eastAsia="pt-BR"/>
        </w:rPr>
        <w:t>;</w:t>
      </w:r>
      <w:r w:rsidR="00502ABF" w:rsidRPr="001308CA">
        <w:rPr>
          <w:rFonts w:ascii="Book Antiqua" w:eastAsia="Times New Roman" w:hAnsi="Book Antiqua" w:cs="Times New Roman"/>
          <w:sz w:val="16"/>
          <w:szCs w:val="16"/>
          <w:lang w:eastAsia="pt-BR"/>
        </w:rPr>
        <w:t xml:space="preserve"> </w:t>
      </w:r>
      <w:r w:rsidR="00502ABF" w:rsidRPr="001308CA">
        <w:rPr>
          <w:rFonts w:ascii="Book Antiqua" w:eastAsia="Times New Roman" w:hAnsi="Book Antiqua" w:cs="Arial"/>
          <w:b/>
          <w:bCs/>
          <w:color w:val="FF0000"/>
          <w:sz w:val="16"/>
          <w:szCs w:val="16"/>
          <w:u w:val="single"/>
          <w:lang w:eastAsia="pt-BR"/>
        </w:rPr>
        <w:t>(TJMT-2009)</w:t>
      </w:r>
      <w:r w:rsidR="00A054CF" w:rsidRPr="001308CA">
        <w:rPr>
          <w:rFonts w:ascii="Book Antiqua" w:eastAsia="Times New Roman" w:hAnsi="Book Antiqua" w:cs="Times New Roman"/>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B541FD" w:rsidRPr="001308CA">
        <w:rPr>
          <w:rFonts w:ascii="Book Antiqua" w:eastAsia="Times New Roman" w:hAnsi="Book Antiqua" w:cs="Times New Roman"/>
          <w:b/>
          <w:bCs/>
          <w:color w:val="FF0000"/>
          <w:sz w:val="16"/>
          <w:szCs w:val="16"/>
          <w:lang w:eastAsia="pt-BR"/>
        </w:rPr>
        <w:t xml:space="preserve"> </w:t>
      </w:r>
      <w:r w:rsidR="00B541FD" w:rsidRPr="001308CA">
        <w:rPr>
          <w:rFonts w:ascii="Book Antiqua" w:eastAsia="Times New Roman" w:hAnsi="Book Antiqua" w:cs="Times New Roman"/>
          <w:b/>
          <w:bCs/>
          <w:color w:val="FF0000"/>
          <w:sz w:val="16"/>
          <w:szCs w:val="16"/>
          <w:u w:val="single"/>
          <w:lang w:eastAsia="pt-BR"/>
        </w:rPr>
        <w:t>(TRF4-2012)</w:t>
      </w:r>
      <w:r w:rsidR="00502ABF" w:rsidRPr="001308CA">
        <w:rPr>
          <w:rFonts w:ascii="Book Antiqua" w:eastAsia="Times New Roman" w:hAnsi="Book Antiqua" w:cs="Times New Roman"/>
          <w:b/>
          <w:bCs/>
          <w:color w:val="FF0000"/>
          <w:sz w:val="16"/>
          <w:szCs w:val="16"/>
          <w:lang w:eastAsia="pt-BR"/>
        </w:rPr>
        <w:t xml:space="preserve"> </w:t>
      </w:r>
      <w:r w:rsidR="00502ABF" w:rsidRPr="001308CA">
        <w:rPr>
          <w:rFonts w:ascii="Book Antiqua" w:eastAsia="Times New Roman" w:hAnsi="Book Antiqua" w:cs="Arial"/>
          <w:b/>
          <w:bCs/>
          <w:color w:val="FF0000"/>
          <w:sz w:val="16"/>
          <w:szCs w:val="16"/>
          <w:u w:val="single"/>
          <w:lang w:eastAsia="pt-BR"/>
        </w:rPr>
        <w:t>(PGM-Curitiba/PR-2015)</w:t>
      </w:r>
      <w:r w:rsidR="00457574" w:rsidRPr="001308CA">
        <w:rPr>
          <w:rFonts w:ascii="Book Antiqua" w:eastAsia="Times New Roman" w:hAnsi="Book Antiqua" w:cs="Arial"/>
          <w:b/>
          <w:bCs/>
          <w:color w:val="FF0000"/>
          <w:sz w:val="16"/>
          <w:szCs w:val="16"/>
          <w:lang w:eastAsia="pt-BR"/>
        </w:rPr>
        <w:t xml:space="preserve"> </w:t>
      </w:r>
      <w:bookmarkStart w:id="219" w:name="_Hlk108870166"/>
      <w:r w:rsidR="00457574" w:rsidRPr="001308CA">
        <w:rPr>
          <w:rFonts w:ascii="Book Antiqua" w:hAnsi="Book Antiqua"/>
          <w:b/>
          <w:bCs/>
          <w:color w:val="FF0000"/>
          <w:sz w:val="16"/>
          <w:szCs w:val="16"/>
          <w:u w:val="single"/>
        </w:rPr>
        <w:t>(PCPA-2016)</w:t>
      </w:r>
      <w:bookmarkEnd w:id="219"/>
      <w:r w:rsidR="00867032" w:rsidRPr="001308CA">
        <w:rPr>
          <w:rFonts w:ascii="Book Antiqua" w:hAnsi="Book Antiqua"/>
          <w:b/>
          <w:bCs/>
          <w:color w:val="FF0000"/>
          <w:sz w:val="16"/>
          <w:szCs w:val="16"/>
        </w:rPr>
        <w:t xml:space="preserve"> </w:t>
      </w:r>
      <w:r w:rsidR="00867032" w:rsidRPr="001308CA">
        <w:rPr>
          <w:rFonts w:ascii="Book Antiqua" w:hAnsi="Book Antiqua"/>
          <w:b/>
          <w:bCs/>
          <w:color w:val="FF0000"/>
          <w:sz w:val="16"/>
          <w:szCs w:val="16"/>
          <w:u w:val="single"/>
        </w:rPr>
        <w:t>(PCGO-2018)</w:t>
      </w:r>
    </w:p>
    <w:tbl>
      <w:tblPr>
        <w:tblStyle w:val="Tabelacomgrade"/>
        <w:tblW w:w="0" w:type="auto"/>
        <w:shd w:val="clear" w:color="auto" w:fill="CCFFFF"/>
        <w:tblLook w:val="04A0" w:firstRow="1" w:lastRow="0" w:firstColumn="1" w:lastColumn="0" w:noHBand="0" w:noVBand="1"/>
      </w:tblPr>
      <w:tblGrid>
        <w:gridCol w:w="8494"/>
      </w:tblGrid>
      <w:tr w:rsidR="00A054CF" w:rsidRPr="00C1354D" w14:paraId="41B9BAFD" w14:textId="77777777" w:rsidTr="00A054CF">
        <w:tc>
          <w:tcPr>
            <w:tcW w:w="8494" w:type="dxa"/>
            <w:shd w:val="clear" w:color="auto" w:fill="CCFFFF"/>
          </w:tcPr>
          <w:p w14:paraId="74DC47C1" w14:textId="77777777" w:rsidR="00A054CF" w:rsidRPr="00C1354D" w:rsidRDefault="00A054CF"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TJMT</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2009</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No tocante ao prazo máximo a ser observado em um processo administrativo para apuração de infração ambiental, é </w:t>
            </w:r>
            <w:r w:rsidRPr="00C1354D">
              <w:rPr>
                <w:rFonts w:ascii="Book Antiqua" w:eastAsia="Times New Roman" w:hAnsi="Book Antiqua" w:cs="Times New Roman"/>
                <w:b/>
                <w:sz w:val="19"/>
                <w:szCs w:val="19"/>
                <w:lang w:eastAsia="pt-BR"/>
              </w:rPr>
              <w:t xml:space="preserve">correto </w:t>
            </w:r>
            <w:r w:rsidRPr="00C1354D">
              <w:rPr>
                <w:rFonts w:ascii="Book Antiqua" w:eastAsia="Times New Roman" w:hAnsi="Book Antiqua" w:cs="Times New Roman"/>
                <w:sz w:val="19"/>
                <w:szCs w:val="19"/>
                <w:lang w:eastAsia="pt-BR"/>
              </w:rPr>
              <w:t xml:space="preserve">afirmar que será de vinte dias para o infrator oferecer defesa ou impugnação contra o auto de infração, contados da data da ciência da autuação. </w:t>
            </w:r>
            <w:r w:rsidRPr="00C1354D">
              <w:rPr>
                <w:rFonts w:ascii="Book Antiqua" w:eastAsia="Times New Roman" w:hAnsi="Book Antiqua" w:cs="Times New Roman"/>
                <w:b/>
                <w:sz w:val="19"/>
                <w:szCs w:val="19"/>
                <w:lang w:eastAsia="pt-BR"/>
              </w:rPr>
              <w:t>BL: art. 71, I, da LCA.</w:t>
            </w:r>
          </w:p>
        </w:tc>
      </w:tr>
    </w:tbl>
    <w:p w14:paraId="0D4749C4" w14:textId="1F759F3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II - </w:t>
      </w:r>
      <w:r w:rsidRPr="00C1354D">
        <w:rPr>
          <w:rFonts w:ascii="Book Antiqua" w:eastAsia="Times New Roman" w:hAnsi="Book Antiqua" w:cs="Times New Roman"/>
          <w:b/>
          <w:caps/>
          <w:sz w:val="19"/>
          <w:szCs w:val="19"/>
          <w:highlight w:val="cyan"/>
          <w:lang w:eastAsia="pt-BR"/>
        </w:rPr>
        <w:t>trinta dias</w:t>
      </w:r>
      <w:r w:rsidRPr="00C1354D">
        <w:rPr>
          <w:rFonts w:ascii="Book Antiqua" w:eastAsia="Times New Roman" w:hAnsi="Book Antiqua" w:cs="Times New Roman"/>
          <w:b/>
          <w:sz w:val="19"/>
          <w:szCs w:val="19"/>
          <w:lang w:eastAsia="pt-BR"/>
        </w:rPr>
        <w:t xml:space="preserve"> para a </w:t>
      </w:r>
      <w:r w:rsidRPr="00C1354D">
        <w:rPr>
          <w:rFonts w:ascii="Book Antiqua" w:eastAsia="Times New Roman" w:hAnsi="Book Antiqua" w:cs="Times New Roman"/>
          <w:b/>
          <w:sz w:val="19"/>
          <w:szCs w:val="19"/>
          <w:highlight w:val="yellow"/>
          <w:lang w:eastAsia="pt-BR"/>
        </w:rPr>
        <w:t>autoridade competente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julgar</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sz w:val="19"/>
          <w:szCs w:val="19"/>
          <w:lang w:eastAsia="pt-BR"/>
        </w:rPr>
        <w:t xml:space="preserve">o </w:t>
      </w:r>
      <w:r w:rsidRPr="00C1354D">
        <w:rPr>
          <w:rFonts w:ascii="Book Antiqua" w:eastAsia="Times New Roman" w:hAnsi="Book Antiqua" w:cs="Times New Roman"/>
          <w:b/>
          <w:sz w:val="19"/>
          <w:szCs w:val="19"/>
          <w:highlight w:val="yellow"/>
          <w:lang w:eastAsia="pt-BR"/>
        </w:rPr>
        <w:t>auto de infração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contados</w:t>
      </w:r>
      <w:r w:rsidRPr="00C1354D">
        <w:rPr>
          <w:rFonts w:ascii="Book Antiqua" w:eastAsia="Times New Roman" w:hAnsi="Book Antiqua" w:cs="Times New Roman"/>
          <w:b/>
          <w:sz w:val="19"/>
          <w:szCs w:val="19"/>
          <w:lang w:eastAsia="pt-BR"/>
        </w:rPr>
        <w:t xml:space="preserve"> da </w:t>
      </w:r>
      <w:r w:rsidRPr="00C1354D">
        <w:rPr>
          <w:rFonts w:ascii="Book Antiqua" w:eastAsia="Times New Roman" w:hAnsi="Book Antiqua" w:cs="Times New Roman"/>
          <w:b/>
          <w:sz w:val="19"/>
          <w:szCs w:val="19"/>
          <w:highlight w:val="cyan"/>
          <w:lang w:eastAsia="pt-BR"/>
        </w:rPr>
        <w:t>data da sua lavratura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apresentada ou não a defesa ou impugnação</w:t>
      </w:r>
      <w:r w:rsidRPr="001308CA">
        <w:rPr>
          <w:rFonts w:ascii="Book Antiqua" w:eastAsia="Times New Roman" w:hAnsi="Book Antiqua" w:cs="Times New Roman"/>
          <w:b/>
          <w:sz w:val="16"/>
          <w:szCs w:val="16"/>
          <w:lang w:eastAsia="pt-BR"/>
        </w:rPr>
        <w:t>;</w:t>
      </w:r>
      <w:r w:rsidR="00A054CF" w:rsidRPr="001308CA">
        <w:rPr>
          <w:rFonts w:ascii="Book Antiqua" w:eastAsia="Times New Roman" w:hAnsi="Book Antiqua" w:cs="Times New Roman"/>
          <w:b/>
          <w:sz w:val="16"/>
          <w:szCs w:val="16"/>
          <w:lang w:eastAsia="pt-BR"/>
        </w:rPr>
        <w:t xml:space="preserve"> </w:t>
      </w:r>
      <w:r w:rsidR="00A054CF" w:rsidRPr="001308CA">
        <w:rPr>
          <w:rFonts w:ascii="Book Antiqua" w:eastAsia="Times New Roman" w:hAnsi="Book Antiqua" w:cs="Times New Roman"/>
          <w:b/>
          <w:color w:val="FF0000"/>
          <w:sz w:val="16"/>
          <w:szCs w:val="16"/>
          <w:u w:val="single"/>
          <w:lang w:eastAsia="pt-BR"/>
        </w:rPr>
        <w:t>(</w:t>
      </w:r>
      <w:r w:rsidR="008B7A65" w:rsidRPr="001308CA">
        <w:rPr>
          <w:rFonts w:ascii="Book Antiqua" w:eastAsia="Times New Roman" w:hAnsi="Book Antiqua" w:cs="Times New Roman"/>
          <w:b/>
          <w:color w:val="FF0000"/>
          <w:sz w:val="16"/>
          <w:szCs w:val="16"/>
          <w:u w:val="single"/>
          <w:lang w:eastAsia="pt-BR"/>
        </w:rPr>
        <w:t>TJMT-2009)</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bCs/>
          <w:color w:val="FF0000"/>
          <w:sz w:val="16"/>
          <w:szCs w:val="16"/>
          <w:u w:val="single"/>
          <w:lang w:eastAsia="pt-BR"/>
        </w:rPr>
        <w:t>(TRF4-2012)</w:t>
      </w:r>
    </w:p>
    <w:p w14:paraId="02E58D1E" w14:textId="568B95D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III - </w:t>
      </w:r>
      <w:r w:rsidRPr="00C1354D">
        <w:rPr>
          <w:rFonts w:ascii="Book Antiqua" w:eastAsia="Times New Roman" w:hAnsi="Book Antiqua" w:cs="Times New Roman"/>
          <w:b/>
          <w:caps/>
          <w:sz w:val="19"/>
          <w:szCs w:val="19"/>
          <w:highlight w:val="cyan"/>
          <w:lang w:eastAsia="pt-BR"/>
        </w:rPr>
        <w:t>vinte dias</w:t>
      </w:r>
      <w:r w:rsidRPr="00C1354D">
        <w:rPr>
          <w:rFonts w:ascii="Book Antiqua" w:eastAsia="Times New Roman" w:hAnsi="Book Antiqua" w:cs="Times New Roman"/>
          <w:b/>
          <w:sz w:val="19"/>
          <w:szCs w:val="19"/>
          <w:lang w:eastAsia="pt-BR"/>
        </w:rPr>
        <w:t xml:space="preserve"> para o </w:t>
      </w:r>
      <w:r w:rsidRPr="00C1354D">
        <w:rPr>
          <w:rFonts w:ascii="Book Antiqua" w:eastAsia="Times New Roman" w:hAnsi="Book Antiqua" w:cs="Times New Roman"/>
          <w:b/>
          <w:sz w:val="19"/>
          <w:szCs w:val="19"/>
          <w:highlight w:val="yellow"/>
          <w:lang w:eastAsia="pt-BR"/>
        </w:rPr>
        <w:t>infrator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recorrer</w:t>
      </w:r>
      <w:r w:rsidRPr="00C1354D">
        <w:rPr>
          <w:rFonts w:ascii="Book Antiqua" w:eastAsia="Times New Roman" w:hAnsi="Book Antiqua" w:cs="Times New Roman"/>
          <w:b/>
          <w:sz w:val="19"/>
          <w:szCs w:val="19"/>
          <w:lang w:eastAsia="pt-BR"/>
        </w:rPr>
        <w:t xml:space="preserve"> da </w:t>
      </w:r>
      <w:r w:rsidRPr="00C1354D">
        <w:rPr>
          <w:rFonts w:ascii="Book Antiqua" w:eastAsia="Times New Roman" w:hAnsi="Book Antiqua" w:cs="Times New Roman"/>
          <w:b/>
          <w:sz w:val="19"/>
          <w:szCs w:val="19"/>
          <w:highlight w:val="yellow"/>
          <w:lang w:eastAsia="pt-BR"/>
        </w:rPr>
        <w:t>decisão condenatória à instância superior do Sistema Nacional do Meio Ambiente</w:t>
      </w:r>
      <w:r w:rsidRPr="00C1354D">
        <w:rPr>
          <w:rFonts w:ascii="Book Antiqua" w:eastAsia="Times New Roman" w:hAnsi="Book Antiqua" w:cs="Times New Roman"/>
          <w:b/>
          <w:sz w:val="19"/>
          <w:szCs w:val="19"/>
          <w:lang w:eastAsia="pt-BR"/>
        </w:rPr>
        <w:t xml:space="preserve"> - SISNAMA, ou à </w:t>
      </w:r>
      <w:r w:rsidRPr="00C1354D">
        <w:rPr>
          <w:rFonts w:ascii="Book Antiqua" w:eastAsia="Times New Roman" w:hAnsi="Book Antiqua" w:cs="Times New Roman"/>
          <w:b/>
          <w:sz w:val="19"/>
          <w:szCs w:val="19"/>
          <w:highlight w:val="yellow"/>
          <w:lang w:eastAsia="pt-BR"/>
        </w:rPr>
        <w:t>Diretoria de Portos e Costas, do Ministério da Marinha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de acordo com o tipo de autuação</w:t>
      </w:r>
      <w:r w:rsidRPr="001308CA">
        <w:rPr>
          <w:rFonts w:ascii="Book Antiqua" w:eastAsia="Times New Roman" w:hAnsi="Book Antiqua" w:cs="Times New Roman"/>
          <w:b/>
          <w:sz w:val="16"/>
          <w:szCs w:val="16"/>
          <w:lang w:eastAsia="pt-BR"/>
        </w:rPr>
        <w:t>;</w:t>
      </w:r>
      <w:r w:rsidR="00A054CF" w:rsidRPr="001308CA">
        <w:rPr>
          <w:rFonts w:ascii="Book Antiqua" w:eastAsia="Times New Roman" w:hAnsi="Book Antiqua" w:cs="Times New Roman"/>
          <w:b/>
          <w:sz w:val="16"/>
          <w:szCs w:val="16"/>
          <w:lang w:eastAsia="pt-BR"/>
        </w:rPr>
        <w:t xml:space="preserve"> </w:t>
      </w:r>
      <w:r w:rsidR="00CB38B6" w:rsidRPr="001308CA">
        <w:rPr>
          <w:rFonts w:ascii="Book Antiqua" w:eastAsia="Times New Roman" w:hAnsi="Book Antiqua" w:cs="Times New Roman"/>
          <w:b/>
          <w:sz w:val="16"/>
          <w:szCs w:val="16"/>
          <w:lang w:eastAsia="pt-BR"/>
        </w:rPr>
        <w:t xml:space="preserve"> </w:t>
      </w:r>
      <w:r w:rsidR="00CB38B6" w:rsidRPr="001308CA">
        <w:rPr>
          <w:rFonts w:ascii="Book Antiqua" w:eastAsia="Times New Roman" w:hAnsi="Book Antiqua" w:cs="Times New Roman"/>
          <w:b/>
          <w:color w:val="FF0000"/>
          <w:sz w:val="16"/>
          <w:szCs w:val="16"/>
          <w:u w:val="single"/>
          <w:lang w:eastAsia="pt-BR"/>
        </w:rPr>
        <w:t>(</w:t>
      </w:r>
      <w:r w:rsidR="008B7A65" w:rsidRPr="001308CA">
        <w:rPr>
          <w:rFonts w:ascii="Book Antiqua" w:eastAsia="Times New Roman" w:hAnsi="Book Antiqua" w:cs="Times New Roman"/>
          <w:b/>
          <w:color w:val="FF0000"/>
          <w:sz w:val="16"/>
          <w:szCs w:val="16"/>
          <w:u w:val="single"/>
          <w:lang w:eastAsia="pt-BR"/>
        </w:rPr>
        <w:t>TJMT-2009</w:t>
      </w:r>
      <w:r w:rsidR="00CB38B6" w:rsidRPr="001308CA">
        <w:rPr>
          <w:rFonts w:ascii="Book Antiqua" w:eastAsia="Times New Roman" w:hAnsi="Book Antiqua" w:cs="Times New Roman"/>
          <w:b/>
          <w:color w:val="FF0000"/>
          <w:sz w:val="16"/>
          <w:szCs w:val="16"/>
          <w:u w:val="single"/>
          <w:lang w:eastAsia="pt-BR"/>
        </w:rPr>
        <w:t>)</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bCs/>
          <w:color w:val="FF0000"/>
          <w:sz w:val="16"/>
          <w:szCs w:val="16"/>
          <w:u w:val="single"/>
          <w:lang w:eastAsia="pt-BR"/>
        </w:rPr>
        <w:t>(TRF4-2012)</w:t>
      </w:r>
    </w:p>
    <w:p w14:paraId="3B63721E" w14:textId="4C8C67A0" w:rsidR="00322EFC" w:rsidRPr="001308CA" w:rsidRDefault="00322EFC" w:rsidP="008B7A6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b/>
          <w:sz w:val="19"/>
          <w:szCs w:val="19"/>
          <w:lang w:eastAsia="pt-BR"/>
        </w:rPr>
        <w:t xml:space="preserve">IV – </w:t>
      </w:r>
      <w:r w:rsidRPr="00C1354D">
        <w:rPr>
          <w:rFonts w:ascii="Book Antiqua" w:eastAsia="Times New Roman" w:hAnsi="Book Antiqua" w:cs="Times New Roman"/>
          <w:b/>
          <w:caps/>
          <w:sz w:val="19"/>
          <w:szCs w:val="19"/>
          <w:highlight w:val="cyan"/>
          <w:lang w:eastAsia="pt-BR"/>
        </w:rPr>
        <w:t>cinco dias</w:t>
      </w:r>
      <w:r w:rsidRPr="00C1354D">
        <w:rPr>
          <w:rFonts w:ascii="Book Antiqua" w:eastAsia="Times New Roman" w:hAnsi="Book Antiqua" w:cs="Times New Roman"/>
          <w:b/>
          <w:sz w:val="19"/>
          <w:szCs w:val="19"/>
          <w:lang w:eastAsia="pt-BR"/>
        </w:rPr>
        <w:t xml:space="preserve"> para o </w:t>
      </w:r>
      <w:r w:rsidRPr="00C1354D">
        <w:rPr>
          <w:rFonts w:ascii="Book Antiqua" w:eastAsia="Times New Roman" w:hAnsi="Book Antiqua" w:cs="Times New Roman"/>
          <w:b/>
          <w:sz w:val="19"/>
          <w:szCs w:val="19"/>
          <w:highlight w:val="yellow"/>
          <w:lang w:eastAsia="pt-BR"/>
        </w:rPr>
        <w:t>pagamento de multa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contados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da data do recebimento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da notificação</w:t>
      </w:r>
      <w:r w:rsidRPr="001308CA">
        <w:rPr>
          <w:rFonts w:ascii="Book Antiqua" w:eastAsia="Times New Roman" w:hAnsi="Book Antiqua" w:cs="Times New Roman"/>
          <w:b/>
          <w:sz w:val="16"/>
          <w:szCs w:val="16"/>
          <w:lang w:eastAsia="pt-BR"/>
        </w:rPr>
        <w:t>.</w:t>
      </w:r>
      <w:r w:rsidR="00CB38B6" w:rsidRPr="001308CA">
        <w:rPr>
          <w:rFonts w:ascii="Book Antiqua" w:eastAsia="Times New Roman" w:hAnsi="Book Antiqua" w:cs="Times New Roman"/>
          <w:b/>
          <w:sz w:val="16"/>
          <w:szCs w:val="16"/>
          <w:lang w:eastAsia="pt-BR"/>
        </w:rPr>
        <w:t xml:space="preserve"> </w:t>
      </w:r>
      <w:r w:rsidR="008B7A65" w:rsidRPr="001308CA">
        <w:rPr>
          <w:rFonts w:ascii="Book Antiqua" w:eastAsia="Times New Roman" w:hAnsi="Book Antiqua" w:cs="Times New Roman"/>
          <w:b/>
          <w:color w:val="FF0000"/>
          <w:sz w:val="16"/>
          <w:szCs w:val="16"/>
          <w:u w:val="single"/>
          <w:lang w:eastAsia="pt-BR"/>
        </w:rPr>
        <w:t>(TJMT-2009)</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bCs/>
          <w:color w:val="FF0000"/>
          <w:sz w:val="16"/>
          <w:szCs w:val="16"/>
          <w:u w:val="single"/>
          <w:lang w:eastAsia="pt-BR"/>
        </w:rPr>
        <w:t>(TRF4-2012)</w:t>
      </w:r>
      <w:r w:rsidR="00457574" w:rsidRPr="001308CA">
        <w:rPr>
          <w:rFonts w:ascii="Book Antiqua" w:eastAsia="Times New Roman" w:hAnsi="Book Antiqua" w:cs="Times New Roman"/>
          <w:b/>
          <w:bCs/>
          <w:color w:val="FF0000"/>
          <w:sz w:val="16"/>
          <w:szCs w:val="16"/>
          <w:lang w:eastAsia="pt-BR"/>
        </w:rPr>
        <w:t xml:space="preserve"> </w:t>
      </w:r>
      <w:r w:rsidR="00457574" w:rsidRPr="001308CA">
        <w:rPr>
          <w:rFonts w:ascii="Book Antiqua" w:hAnsi="Book Antiqua"/>
          <w:b/>
          <w:bCs/>
          <w:color w:val="FF0000"/>
          <w:sz w:val="16"/>
          <w:szCs w:val="16"/>
          <w:u w:val="single"/>
        </w:rPr>
        <w:t>(PCPA-2016)</w:t>
      </w:r>
      <w:r w:rsidR="000675E2" w:rsidRPr="001308CA">
        <w:rPr>
          <w:rFonts w:ascii="Book Antiqua" w:eastAsia="Times New Roman" w:hAnsi="Book Antiqua" w:cs="Times New Roman"/>
          <w:b/>
          <w:bCs/>
          <w:color w:val="FF0000"/>
          <w:sz w:val="16"/>
          <w:szCs w:val="16"/>
          <w:lang w:eastAsia="pt-BR"/>
        </w:rPr>
        <w:t xml:space="preserve"> </w:t>
      </w:r>
      <w:r w:rsidR="000675E2" w:rsidRPr="001308CA">
        <w:rPr>
          <w:rFonts w:ascii="Book Antiqua" w:eastAsia="Times New Roman" w:hAnsi="Book Antiqua" w:cs="Times New Roman"/>
          <w:b/>
          <w:bCs/>
          <w:color w:val="FF0000"/>
          <w:sz w:val="16"/>
          <w:szCs w:val="16"/>
          <w:u w:val="single"/>
          <w:lang w:eastAsia="pt-BR"/>
        </w:rPr>
        <w:t>(DPU-2017)</w:t>
      </w:r>
    </w:p>
    <w:tbl>
      <w:tblPr>
        <w:tblStyle w:val="Tabelacomgrade"/>
        <w:tblW w:w="0" w:type="auto"/>
        <w:shd w:val="clear" w:color="auto" w:fill="CCFFFF"/>
        <w:tblLook w:val="04A0" w:firstRow="1" w:lastRow="0" w:firstColumn="1" w:lastColumn="0" w:noHBand="0" w:noVBand="1"/>
      </w:tblPr>
      <w:tblGrid>
        <w:gridCol w:w="8494"/>
      </w:tblGrid>
      <w:tr w:rsidR="008B7A65" w:rsidRPr="00C1354D" w14:paraId="4FC6850A" w14:textId="77777777" w:rsidTr="00946595">
        <w:tc>
          <w:tcPr>
            <w:tcW w:w="8494" w:type="dxa"/>
            <w:shd w:val="clear" w:color="auto" w:fill="CCFFFF"/>
          </w:tcPr>
          <w:p w14:paraId="711DC7E8" w14:textId="6A9CF080" w:rsidR="008B7A65" w:rsidRPr="00C1354D" w:rsidRDefault="008B7A65" w:rsidP="008B7A65">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Resumo</w:t>
            </w:r>
            <w:r w:rsidRPr="00C1354D">
              <w:rPr>
                <w:rFonts w:ascii="Book Antiqua" w:eastAsia="Times New Roman" w:hAnsi="Book Antiqua" w:cs="Times New Roman"/>
                <w:b/>
                <w:sz w:val="19"/>
                <w:szCs w:val="19"/>
                <w:lang w:eastAsia="pt-BR"/>
              </w:rPr>
              <w:t>:</w:t>
            </w:r>
          </w:p>
          <w:p w14:paraId="1E8B0C6A" w14:textId="77777777" w:rsidR="008B7A65" w:rsidRPr="00C1354D" w:rsidRDefault="008B7A65" w:rsidP="008B7A65">
            <w:pPr>
              <w:pStyle w:val="PargrafodaLista"/>
              <w:numPr>
                <w:ilvl w:val="0"/>
                <w:numId w:val="3"/>
              </w:num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DEFESA/IMPUGNAÇÃO = 20 dias</w:t>
            </w:r>
          </w:p>
          <w:p w14:paraId="5767FF2B" w14:textId="77777777" w:rsidR="008B7A65" w:rsidRPr="00C1354D" w:rsidRDefault="008B7A65" w:rsidP="008B7A65">
            <w:pPr>
              <w:jc w:val="both"/>
              <w:rPr>
                <w:rFonts w:ascii="Book Antiqua" w:eastAsia="Times New Roman" w:hAnsi="Book Antiqua" w:cs="Times New Roman"/>
                <w:b/>
                <w:sz w:val="19"/>
                <w:szCs w:val="19"/>
                <w:lang w:eastAsia="pt-BR"/>
              </w:rPr>
            </w:pPr>
          </w:p>
          <w:p w14:paraId="4BB50B75" w14:textId="77777777" w:rsidR="008B7A65" w:rsidRPr="00C1354D" w:rsidRDefault="008B7A65" w:rsidP="008B7A65">
            <w:pPr>
              <w:pStyle w:val="PargrafodaLista"/>
              <w:numPr>
                <w:ilvl w:val="0"/>
                <w:numId w:val="3"/>
              </w:num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lastRenderedPageBreak/>
              <w:t>JULGAMENTO = 30 dias</w:t>
            </w:r>
          </w:p>
          <w:p w14:paraId="7B85647D" w14:textId="77777777" w:rsidR="008B7A65" w:rsidRPr="00C1354D" w:rsidRDefault="008B7A65" w:rsidP="008B7A65">
            <w:pPr>
              <w:jc w:val="both"/>
              <w:rPr>
                <w:rFonts w:ascii="Book Antiqua" w:eastAsia="Times New Roman" w:hAnsi="Book Antiqua" w:cs="Times New Roman"/>
                <w:b/>
                <w:sz w:val="19"/>
                <w:szCs w:val="19"/>
                <w:lang w:eastAsia="pt-BR"/>
              </w:rPr>
            </w:pPr>
          </w:p>
          <w:p w14:paraId="476CF935" w14:textId="77777777" w:rsidR="008B7A65" w:rsidRPr="00C1354D" w:rsidRDefault="008B7A65" w:rsidP="008B7A65">
            <w:pPr>
              <w:pStyle w:val="PargrafodaLista"/>
              <w:numPr>
                <w:ilvl w:val="0"/>
                <w:numId w:val="3"/>
              </w:num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RECURSO = 20 dias</w:t>
            </w:r>
          </w:p>
          <w:p w14:paraId="3AA15260" w14:textId="77777777" w:rsidR="008B7A65" w:rsidRPr="00C1354D" w:rsidRDefault="008B7A65" w:rsidP="008B7A65">
            <w:pPr>
              <w:jc w:val="both"/>
              <w:rPr>
                <w:rFonts w:ascii="Book Antiqua" w:eastAsia="Times New Roman" w:hAnsi="Book Antiqua" w:cs="Times New Roman"/>
                <w:b/>
                <w:sz w:val="19"/>
                <w:szCs w:val="19"/>
                <w:lang w:eastAsia="pt-BR"/>
              </w:rPr>
            </w:pPr>
          </w:p>
          <w:p w14:paraId="59E20AD5" w14:textId="77777777" w:rsidR="008B7A65" w:rsidRPr="00C1354D" w:rsidRDefault="008B7A65" w:rsidP="008B7A65">
            <w:pPr>
              <w:pStyle w:val="PargrafodaLista"/>
              <w:numPr>
                <w:ilvl w:val="0"/>
                <w:numId w:val="3"/>
              </w:num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PAGAMENTO DA MULTA = 5 dias</w:t>
            </w:r>
          </w:p>
        </w:tc>
      </w:tr>
    </w:tbl>
    <w:p w14:paraId="0DEAAD8C" w14:textId="6F66EA38" w:rsidR="00322EFC" w:rsidRDefault="00322EFC" w:rsidP="000064E0">
      <w:pPr>
        <w:spacing w:before="100" w:beforeAutospacing="1" w:after="100" w:afterAutospacing="1" w:line="240" w:lineRule="auto"/>
        <w:ind w:firstLine="567"/>
        <w:jc w:val="both"/>
        <w:rPr>
          <w:rFonts w:ascii="Book Antiqua" w:hAnsi="Book Antiqua"/>
          <w:b/>
          <w:bCs/>
          <w:color w:val="FF0000"/>
          <w:sz w:val="16"/>
          <w:szCs w:val="16"/>
        </w:rPr>
      </w:pPr>
      <w:bookmarkStart w:id="220" w:name="art72"/>
      <w:bookmarkEnd w:id="220"/>
      <w:r w:rsidRPr="00C1354D">
        <w:rPr>
          <w:rFonts w:ascii="Book Antiqua" w:eastAsia="Times New Roman" w:hAnsi="Book Antiqua" w:cs="Times New Roman"/>
          <w:b/>
          <w:sz w:val="19"/>
          <w:szCs w:val="19"/>
          <w:highlight w:val="magenta"/>
          <w:lang w:eastAsia="pt-BR"/>
        </w:rPr>
        <w:lastRenderedPageBreak/>
        <w:t>Art. 72</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As </w:t>
      </w:r>
      <w:r w:rsidRPr="00C1354D">
        <w:rPr>
          <w:rFonts w:ascii="Book Antiqua" w:eastAsia="Times New Roman" w:hAnsi="Book Antiqua" w:cs="Times New Roman"/>
          <w:b/>
          <w:caps/>
          <w:sz w:val="19"/>
          <w:szCs w:val="19"/>
          <w:shd w:val="clear" w:color="auto" w:fill="F7CAAC" w:themeFill="accent2" w:themeFillTint="66"/>
          <w:lang w:eastAsia="pt-BR"/>
        </w:rPr>
        <w:t>infrações administrativas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 punidas</w:t>
      </w:r>
      <w:r w:rsidRPr="00C1354D">
        <w:rPr>
          <w:rFonts w:ascii="Book Antiqua" w:eastAsia="Times New Roman" w:hAnsi="Book Antiqua" w:cs="Times New Roman"/>
          <w:b/>
          <w:sz w:val="19"/>
          <w:szCs w:val="19"/>
          <w:lang w:eastAsia="pt-BR"/>
        </w:rPr>
        <w:t xml:space="preserve"> com as </w:t>
      </w:r>
      <w:r w:rsidRPr="00C1354D">
        <w:rPr>
          <w:rFonts w:ascii="Book Antiqua" w:eastAsia="Times New Roman" w:hAnsi="Book Antiqua" w:cs="Times New Roman"/>
          <w:b/>
          <w:sz w:val="19"/>
          <w:szCs w:val="19"/>
          <w:highlight w:val="cyan"/>
          <w:lang w:eastAsia="pt-BR"/>
        </w:rPr>
        <w:t>seguintes sanções</w:t>
      </w:r>
      <w:r w:rsidRPr="00C1354D">
        <w:rPr>
          <w:rFonts w:ascii="Book Antiqua" w:eastAsia="Times New Roman" w:hAnsi="Book Antiqua" w:cs="Times New Roman"/>
          <w:b/>
          <w:sz w:val="19"/>
          <w:szCs w:val="19"/>
          <w:lang w:eastAsia="pt-BR"/>
        </w:rPr>
        <w:t>, observado o disposto no art. 6º:</w:t>
      </w:r>
      <w:r w:rsidR="009A25BA">
        <w:rPr>
          <w:rFonts w:ascii="Book Antiqua" w:eastAsia="Times New Roman" w:hAnsi="Book Antiqua" w:cs="Times New Roman"/>
          <w:b/>
          <w:sz w:val="19"/>
          <w:szCs w:val="19"/>
          <w:lang w:eastAsia="pt-BR"/>
        </w:rPr>
        <w:t xml:space="preserve"> </w:t>
      </w:r>
      <w:r w:rsidR="009A25BA" w:rsidRPr="001308CA">
        <w:rPr>
          <w:rFonts w:ascii="Book Antiqua" w:eastAsia="Times New Roman" w:hAnsi="Book Antiqua" w:cs="Times New Roman"/>
          <w:b/>
          <w:color w:val="FF0000"/>
          <w:sz w:val="16"/>
          <w:szCs w:val="16"/>
          <w:u w:val="single"/>
          <w:lang w:eastAsia="pt-BR"/>
        </w:rPr>
        <w:t>(MPPE-2002)</w:t>
      </w:r>
      <w:r w:rsidR="009A25BA">
        <w:rPr>
          <w:rFonts w:ascii="Book Antiqua" w:eastAsia="Times New Roman" w:hAnsi="Book Antiqua" w:cs="Times New Roman"/>
          <w:b/>
          <w:sz w:val="19"/>
          <w:szCs w:val="19"/>
          <w:lang w:eastAsia="pt-BR"/>
        </w:rPr>
        <w:t xml:space="preserve"> </w:t>
      </w:r>
      <w:r w:rsidR="009A25BA" w:rsidRPr="001308CA">
        <w:rPr>
          <w:rFonts w:ascii="Book Antiqua" w:hAnsi="Book Antiqua"/>
          <w:b/>
          <w:bCs/>
          <w:color w:val="FF0000"/>
          <w:sz w:val="16"/>
          <w:szCs w:val="16"/>
          <w:u w:val="single"/>
        </w:rPr>
        <w:t>(MPRO-2008)</w:t>
      </w:r>
      <w:r w:rsidR="006D297E">
        <w:rPr>
          <w:rFonts w:ascii="Book Antiqua" w:eastAsia="Times New Roman" w:hAnsi="Book Antiqua" w:cs="Times New Roman"/>
          <w:b/>
          <w:sz w:val="19"/>
          <w:szCs w:val="19"/>
          <w:lang w:eastAsia="pt-BR"/>
        </w:rPr>
        <w:t xml:space="preserve"> </w:t>
      </w:r>
      <w:r w:rsidR="006D297E" w:rsidRPr="001308CA">
        <w:rPr>
          <w:rFonts w:ascii="Book Antiqua" w:hAnsi="Book Antiqua" w:cs="Arial"/>
          <w:b/>
          <w:bCs/>
          <w:color w:val="FF0000"/>
          <w:sz w:val="16"/>
          <w:szCs w:val="16"/>
          <w:u w:val="single"/>
        </w:rPr>
        <w:t>(PGEAL-2009)</w:t>
      </w:r>
      <w:r w:rsidR="006D297E" w:rsidRPr="001308CA">
        <w:rPr>
          <w:rFonts w:ascii="Book Antiqua" w:eastAsia="Times New Roman" w:hAnsi="Book Antiqua" w:cs="Times New Roman"/>
          <w:sz w:val="18"/>
          <w:szCs w:val="18"/>
          <w:lang w:eastAsia="pt-BR"/>
        </w:rPr>
        <w:t xml:space="preserve"> </w:t>
      </w:r>
      <w:r w:rsidR="006D297E" w:rsidRPr="001308CA">
        <w:rPr>
          <w:rFonts w:ascii="Book Antiqua" w:eastAsia="Times New Roman" w:hAnsi="Book Antiqua" w:cs="Times New Roman"/>
          <w:b/>
          <w:bCs/>
          <w:color w:val="FF0000"/>
          <w:sz w:val="16"/>
          <w:szCs w:val="16"/>
          <w:u w:val="single"/>
          <w:lang w:eastAsia="pt-BR"/>
        </w:rPr>
        <w:t>(MPPR-2011)</w:t>
      </w:r>
      <w:r w:rsidR="006D297E">
        <w:rPr>
          <w:rFonts w:ascii="Book Antiqua" w:eastAsia="Times New Roman" w:hAnsi="Book Antiqua" w:cs="Times New Roman"/>
          <w:b/>
          <w:sz w:val="19"/>
          <w:szCs w:val="19"/>
          <w:lang w:eastAsia="pt-BR"/>
        </w:rPr>
        <w:t xml:space="preserve"> </w:t>
      </w:r>
      <w:r w:rsidR="006D297E" w:rsidRPr="001308CA">
        <w:rPr>
          <w:rFonts w:ascii="Book Antiqua" w:eastAsia="Times New Roman" w:hAnsi="Book Antiqua" w:cs="Times New Roman"/>
          <w:b/>
          <w:color w:val="FF0000"/>
          <w:sz w:val="16"/>
          <w:szCs w:val="16"/>
          <w:u w:val="single"/>
          <w:lang w:eastAsia="pt-BR"/>
        </w:rPr>
        <w:t>(TJBA-2012)</w:t>
      </w:r>
      <w:r w:rsidR="009A25BA">
        <w:rPr>
          <w:rFonts w:ascii="Book Antiqua" w:eastAsia="Times New Roman" w:hAnsi="Book Antiqua" w:cs="Times New Roman"/>
          <w:b/>
          <w:color w:val="FF0000"/>
          <w:sz w:val="16"/>
          <w:szCs w:val="16"/>
          <w:lang w:eastAsia="pt-BR"/>
        </w:rPr>
        <w:t xml:space="preserve"> </w:t>
      </w:r>
      <w:r w:rsidR="009A25BA">
        <w:rPr>
          <w:rFonts w:ascii="Book Antiqua" w:eastAsia="Times New Roman" w:hAnsi="Book Antiqua" w:cs="Times New Roman"/>
          <w:b/>
          <w:color w:val="FF0000"/>
          <w:sz w:val="16"/>
          <w:szCs w:val="16"/>
          <w:u w:val="single"/>
          <w:lang w:eastAsia="pt-BR"/>
        </w:rPr>
        <w:t>(MPPI-2012)</w:t>
      </w:r>
      <w:r w:rsidR="006D297E" w:rsidRPr="001308CA">
        <w:rPr>
          <w:rFonts w:ascii="Book Antiqua" w:eastAsia="Times New Roman" w:hAnsi="Book Antiqua" w:cs="Times New Roman"/>
          <w:b/>
          <w:color w:val="FF0000"/>
          <w:sz w:val="16"/>
          <w:szCs w:val="16"/>
          <w:lang w:eastAsia="pt-BR"/>
        </w:rPr>
        <w:t xml:space="preserve"> </w:t>
      </w:r>
      <w:r w:rsidR="006D297E" w:rsidRPr="001308CA">
        <w:rPr>
          <w:rFonts w:ascii="Book Antiqua" w:hAnsi="Book Antiqua"/>
          <w:b/>
          <w:bCs/>
          <w:color w:val="FF0000"/>
          <w:sz w:val="16"/>
          <w:szCs w:val="16"/>
          <w:u w:val="single"/>
        </w:rPr>
        <w:t>(TRF5-2013)</w:t>
      </w:r>
      <w:r w:rsidR="006D297E" w:rsidRPr="001308CA">
        <w:rPr>
          <w:rFonts w:ascii="Book Antiqua" w:hAnsi="Book Antiqua"/>
          <w:b/>
          <w:bCs/>
          <w:color w:val="FF0000"/>
          <w:sz w:val="16"/>
          <w:szCs w:val="16"/>
        </w:rPr>
        <w:t xml:space="preserve"> </w:t>
      </w:r>
      <w:r w:rsidR="006D297E" w:rsidRPr="001308CA">
        <w:rPr>
          <w:rFonts w:ascii="Book Antiqua" w:eastAsia="Times New Roman" w:hAnsi="Book Antiqua" w:cs="Times New Roman"/>
          <w:b/>
          <w:color w:val="FF0000"/>
          <w:sz w:val="16"/>
          <w:szCs w:val="16"/>
          <w:u w:val="single"/>
          <w:lang w:eastAsia="pt-BR"/>
        </w:rPr>
        <w:t>(TJRJ-2014)</w:t>
      </w:r>
      <w:r w:rsidR="009A25BA">
        <w:rPr>
          <w:rFonts w:ascii="Book Antiqua" w:eastAsia="Times New Roman" w:hAnsi="Book Antiqua" w:cs="Times New Roman"/>
          <w:b/>
          <w:color w:val="FF0000"/>
          <w:sz w:val="16"/>
          <w:szCs w:val="16"/>
          <w:lang w:eastAsia="pt-BR"/>
        </w:rPr>
        <w:t xml:space="preserve"> </w:t>
      </w:r>
      <w:r w:rsidR="009A25BA" w:rsidRPr="001308CA">
        <w:rPr>
          <w:rFonts w:ascii="Book Antiqua" w:eastAsia="Times New Roman" w:hAnsi="Book Antiqua" w:cs="Times New Roman"/>
          <w:b/>
          <w:bCs/>
          <w:color w:val="FF0000"/>
          <w:sz w:val="16"/>
          <w:szCs w:val="16"/>
          <w:u w:val="single"/>
          <w:lang w:eastAsia="pt-BR"/>
        </w:rPr>
        <w:t>(TRF1-2013/2015)</w:t>
      </w:r>
      <w:r w:rsidR="009A25BA" w:rsidRPr="001308CA">
        <w:rPr>
          <w:rFonts w:ascii="Book Antiqua" w:eastAsia="Times New Roman" w:hAnsi="Book Antiqua" w:cs="Times New Roman"/>
          <w:b/>
          <w:color w:val="FF0000"/>
          <w:sz w:val="16"/>
          <w:szCs w:val="16"/>
          <w:lang w:eastAsia="pt-BR"/>
        </w:rPr>
        <w:t xml:space="preserve"> </w:t>
      </w:r>
      <w:r w:rsidR="009A25BA" w:rsidRPr="001308CA">
        <w:rPr>
          <w:rFonts w:ascii="Book Antiqua" w:hAnsi="Book Antiqua" w:cs="Times New Roman"/>
          <w:b/>
          <w:color w:val="FF0000"/>
          <w:sz w:val="16"/>
          <w:szCs w:val="16"/>
          <w:u w:val="single"/>
        </w:rPr>
        <w:t>(TJDFT-2015)</w:t>
      </w:r>
      <w:r w:rsidR="009A25BA">
        <w:rPr>
          <w:rFonts w:ascii="Book Antiqua" w:hAnsi="Book Antiqua" w:cs="Times New Roman"/>
          <w:b/>
          <w:color w:val="FF0000"/>
          <w:sz w:val="16"/>
          <w:szCs w:val="16"/>
        </w:rPr>
        <w:t xml:space="preserve"> </w:t>
      </w:r>
      <w:r w:rsidR="009A25BA" w:rsidRPr="001308CA">
        <w:rPr>
          <w:rFonts w:ascii="Book Antiqua" w:eastAsia="Times New Roman" w:hAnsi="Book Antiqua" w:cs="Times New Roman"/>
          <w:b/>
          <w:bCs/>
          <w:color w:val="FF0000"/>
          <w:sz w:val="16"/>
          <w:szCs w:val="16"/>
          <w:u w:val="single"/>
          <w:lang w:eastAsia="pt-BR"/>
        </w:rPr>
        <w:t>(TRF4-</w:t>
      </w:r>
      <w:r w:rsidR="009A25BA">
        <w:rPr>
          <w:rFonts w:ascii="Book Antiqua" w:eastAsia="Times New Roman" w:hAnsi="Book Antiqua" w:cs="Times New Roman"/>
          <w:b/>
          <w:bCs/>
          <w:color w:val="FF0000"/>
          <w:sz w:val="16"/>
          <w:szCs w:val="16"/>
          <w:u w:val="single"/>
          <w:lang w:eastAsia="pt-BR"/>
        </w:rPr>
        <w:t>2014/</w:t>
      </w:r>
      <w:r w:rsidR="009A25BA" w:rsidRPr="001308CA">
        <w:rPr>
          <w:rFonts w:ascii="Book Antiqua" w:eastAsia="Times New Roman" w:hAnsi="Book Antiqua" w:cs="Times New Roman"/>
          <w:b/>
          <w:bCs/>
          <w:color w:val="FF0000"/>
          <w:sz w:val="16"/>
          <w:szCs w:val="16"/>
          <w:u w:val="single"/>
          <w:lang w:eastAsia="pt-BR"/>
        </w:rPr>
        <w:t>2016)</w:t>
      </w:r>
      <w:r w:rsidR="009A25BA">
        <w:rPr>
          <w:rFonts w:ascii="Book Antiqua" w:hAnsi="Book Antiqua" w:cs="Times New Roman"/>
          <w:b/>
          <w:color w:val="FF0000"/>
          <w:sz w:val="16"/>
          <w:szCs w:val="16"/>
        </w:rPr>
        <w:t xml:space="preserve"> </w:t>
      </w:r>
      <w:r w:rsidR="009A25BA" w:rsidRPr="001308CA">
        <w:rPr>
          <w:rFonts w:ascii="Book Antiqua" w:hAnsi="Book Antiqua"/>
          <w:b/>
          <w:bCs/>
          <w:color w:val="FF0000"/>
          <w:sz w:val="16"/>
          <w:szCs w:val="16"/>
          <w:u w:val="single"/>
        </w:rPr>
        <w:t>(PCPA-2016)</w:t>
      </w:r>
      <w:r w:rsidR="009A25BA">
        <w:rPr>
          <w:rFonts w:ascii="Book Antiqua" w:hAnsi="Book Antiqua"/>
          <w:b/>
          <w:bCs/>
          <w:color w:val="FF0000"/>
          <w:sz w:val="16"/>
          <w:szCs w:val="16"/>
        </w:rPr>
        <w:t xml:space="preserve"> </w:t>
      </w:r>
      <w:r w:rsidR="009A25BA" w:rsidRPr="001308CA">
        <w:rPr>
          <w:rFonts w:ascii="Book Antiqua" w:eastAsia="Times New Roman" w:hAnsi="Book Antiqua" w:cs="Times New Roman"/>
          <w:b/>
          <w:color w:val="FF0000"/>
          <w:sz w:val="16"/>
          <w:szCs w:val="16"/>
          <w:u w:val="single"/>
          <w:lang w:eastAsia="pt-BR"/>
        </w:rPr>
        <w:t>(PGM-São Luís/MA-2016)</w:t>
      </w:r>
      <w:r w:rsidR="009A25BA" w:rsidRPr="001308CA">
        <w:rPr>
          <w:rFonts w:ascii="Book Antiqua" w:hAnsi="Book Antiqua" w:cs="Times New Roman"/>
          <w:b/>
          <w:color w:val="FF0000"/>
          <w:sz w:val="16"/>
          <w:szCs w:val="16"/>
        </w:rPr>
        <w:t xml:space="preserve"> </w:t>
      </w:r>
      <w:r w:rsidR="009A25BA" w:rsidRPr="001308CA">
        <w:rPr>
          <w:rFonts w:ascii="Book Antiqua" w:hAnsi="Book Antiqua" w:cs="Times New Roman"/>
          <w:b/>
          <w:color w:val="FF0000"/>
          <w:sz w:val="16"/>
          <w:szCs w:val="16"/>
          <w:u w:val="single"/>
        </w:rPr>
        <w:t>(TRF5-2017)</w:t>
      </w:r>
      <w:r w:rsidR="009A25BA" w:rsidRPr="001308CA">
        <w:rPr>
          <w:rFonts w:ascii="Book Antiqua" w:hAnsi="Book Antiqua" w:cs="Times New Roman"/>
          <w:b/>
          <w:color w:val="FF0000"/>
          <w:sz w:val="16"/>
          <w:szCs w:val="16"/>
        </w:rPr>
        <w:t xml:space="preserve"> </w:t>
      </w:r>
      <w:r w:rsidR="009A25BA" w:rsidRPr="001308CA">
        <w:rPr>
          <w:rFonts w:ascii="Book Antiqua" w:eastAsia="Times New Roman" w:hAnsi="Book Antiqua" w:cs="Times New Roman"/>
          <w:b/>
          <w:bCs/>
          <w:color w:val="FF0000"/>
          <w:sz w:val="16"/>
          <w:szCs w:val="16"/>
          <w:u w:val="single"/>
          <w:lang w:eastAsia="pt-BR"/>
        </w:rPr>
        <w:t>(DPU-2017)</w:t>
      </w:r>
      <w:r w:rsidR="006D297E" w:rsidRPr="001308CA">
        <w:rPr>
          <w:rFonts w:ascii="Book Antiqua" w:eastAsia="Times New Roman" w:hAnsi="Book Antiqua" w:cs="Times New Roman"/>
          <w:b/>
          <w:color w:val="FF0000"/>
          <w:sz w:val="16"/>
          <w:szCs w:val="16"/>
          <w:lang w:eastAsia="pt-BR"/>
        </w:rPr>
        <w:t xml:space="preserve"> </w:t>
      </w:r>
      <w:r w:rsidR="006D297E" w:rsidRPr="001308CA">
        <w:rPr>
          <w:rFonts w:ascii="Book Antiqua" w:hAnsi="Book Antiqua"/>
          <w:b/>
          <w:color w:val="FF0000"/>
          <w:sz w:val="16"/>
          <w:szCs w:val="16"/>
          <w:u w:val="single"/>
        </w:rPr>
        <w:t>(PGM-BH/MG-2017)</w:t>
      </w:r>
      <w:r w:rsidR="006D297E" w:rsidRPr="001308CA">
        <w:rPr>
          <w:rFonts w:ascii="Book Antiqua" w:eastAsia="Times New Roman" w:hAnsi="Book Antiqua" w:cs="Times New Roman"/>
          <w:b/>
          <w:color w:val="FF0000"/>
          <w:sz w:val="16"/>
          <w:szCs w:val="16"/>
          <w:lang w:eastAsia="pt-BR"/>
        </w:rPr>
        <w:t xml:space="preserve"> </w:t>
      </w:r>
      <w:r w:rsidR="006D297E" w:rsidRPr="001308CA">
        <w:rPr>
          <w:rFonts w:ascii="Book Antiqua" w:eastAsia="Times New Roman" w:hAnsi="Book Antiqua" w:cs="Times New Roman"/>
          <w:b/>
          <w:bCs/>
          <w:color w:val="FF0000"/>
          <w:sz w:val="16"/>
          <w:szCs w:val="16"/>
          <w:u w:val="single"/>
          <w:lang w:eastAsia="pt-BR"/>
        </w:rPr>
        <w:t>(TJPR-</w:t>
      </w:r>
      <w:r w:rsidR="009A25BA">
        <w:rPr>
          <w:rFonts w:ascii="Book Antiqua" w:eastAsia="Times New Roman" w:hAnsi="Book Antiqua" w:cs="Times New Roman"/>
          <w:b/>
          <w:bCs/>
          <w:color w:val="FF0000"/>
          <w:sz w:val="16"/>
          <w:szCs w:val="16"/>
          <w:u w:val="single"/>
          <w:lang w:eastAsia="pt-BR"/>
        </w:rPr>
        <w:t>2010/</w:t>
      </w:r>
      <w:r w:rsidR="006D297E" w:rsidRPr="001308CA">
        <w:rPr>
          <w:rFonts w:ascii="Book Antiqua" w:eastAsia="Times New Roman" w:hAnsi="Book Antiqua" w:cs="Times New Roman"/>
          <w:b/>
          <w:bCs/>
          <w:color w:val="FF0000"/>
          <w:sz w:val="16"/>
          <w:szCs w:val="16"/>
          <w:u w:val="single"/>
          <w:lang w:eastAsia="pt-BR"/>
        </w:rPr>
        <w:t>2014/2021)</w:t>
      </w:r>
      <w:r w:rsidR="006D297E">
        <w:rPr>
          <w:rFonts w:ascii="Book Antiqua" w:eastAsia="Times New Roman" w:hAnsi="Book Antiqua" w:cs="Times New Roman"/>
          <w:b/>
          <w:bCs/>
          <w:color w:val="FF0000"/>
          <w:sz w:val="16"/>
          <w:szCs w:val="16"/>
          <w:lang w:eastAsia="pt-BR"/>
        </w:rPr>
        <w:t xml:space="preserve"> </w:t>
      </w:r>
      <w:r w:rsidR="006D297E">
        <w:rPr>
          <w:rFonts w:ascii="Book Antiqua" w:eastAsia="Times New Roman" w:hAnsi="Book Antiqua" w:cs="Times New Roman"/>
          <w:b/>
          <w:bCs/>
          <w:color w:val="FF0000"/>
          <w:sz w:val="16"/>
          <w:szCs w:val="16"/>
          <w:u w:val="single"/>
          <w:lang w:eastAsia="pt-BR"/>
        </w:rPr>
        <w:t>(TJSP-2021)</w:t>
      </w:r>
      <w:r w:rsidR="006D297E" w:rsidRPr="001308CA">
        <w:rPr>
          <w:rFonts w:ascii="Book Antiqua" w:eastAsia="Times New Roman" w:hAnsi="Book Antiqua" w:cs="Times New Roman"/>
          <w:b/>
          <w:bCs/>
          <w:color w:val="FF0000"/>
          <w:sz w:val="16"/>
          <w:szCs w:val="16"/>
          <w:lang w:eastAsia="pt-BR"/>
        </w:rPr>
        <w:t xml:space="preserve"> </w:t>
      </w:r>
      <w:r w:rsidR="006D297E" w:rsidRPr="001308CA">
        <w:rPr>
          <w:rFonts w:ascii="Book Antiqua" w:hAnsi="Book Antiqua"/>
          <w:b/>
          <w:bCs/>
          <w:color w:val="FF0000"/>
          <w:sz w:val="16"/>
          <w:szCs w:val="16"/>
          <w:u w:val="single"/>
        </w:rPr>
        <w:t>(TJMA-2022)</w:t>
      </w:r>
      <w:r w:rsidR="006D297E">
        <w:rPr>
          <w:rFonts w:ascii="Book Antiqua" w:hAnsi="Book Antiqua"/>
          <w:b/>
          <w:bCs/>
          <w:color w:val="FF0000"/>
          <w:sz w:val="16"/>
          <w:szCs w:val="16"/>
        </w:rPr>
        <w:t xml:space="preserve"> </w:t>
      </w:r>
      <w:r w:rsidR="006D297E">
        <w:rPr>
          <w:rFonts w:ascii="Book Antiqua" w:hAnsi="Book Antiqua"/>
          <w:b/>
          <w:bCs/>
          <w:color w:val="FF0000"/>
          <w:sz w:val="16"/>
          <w:szCs w:val="16"/>
          <w:u w:val="single"/>
        </w:rPr>
        <w:t>(PGEMG-2022)</w:t>
      </w:r>
      <w:r w:rsidR="006D297E">
        <w:rPr>
          <w:rFonts w:ascii="Book Antiqua" w:hAnsi="Book Antiqua"/>
          <w:b/>
          <w:bCs/>
          <w:color w:val="FF0000"/>
          <w:sz w:val="16"/>
          <w:szCs w:val="16"/>
        </w:rPr>
        <w:t xml:space="preserve"> </w:t>
      </w:r>
      <w:r w:rsidR="006D297E">
        <w:rPr>
          <w:rFonts w:ascii="Book Antiqua" w:hAnsi="Book Antiqua"/>
          <w:b/>
          <w:bCs/>
          <w:color w:val="FF0000"/>
          <w:sz w:val="16"/>
          <w:szCs w:val="16"/>
          <w:u w:val="single"/>
        </w:rPr>
        <w:t>(PGEPA-2022)</w:t>
      </w:r>
      <w:r w:rsidR="009A25BA">
        <w:rPr>
          <w:rFonts w:ascii="Book Antiqua" w:hAnsi="Book Antiqua"/>
          <w:b/>
          <w:bCs/>
          <w:color w:val="FF0000"/>
          <w:sz w:val="16"/>
          <w:szCs w:val="16"/>
        </w:rPr>
        <w:t xml:space="preserve"> </w:t>
      </w:r>
      <w:r w:rsidR="009A25BA" w:rsidRPr="001308CA">
        <w:rPr>
          <w:rFonts w:ascii="Book Antiqua" w:hAnsi="Book Antiqua"/>
          <w:b/>
          <w:bCs/>
          <w:color w:val="FF0000"/>
          <w:sz w:val="16"/>
          <w:szCs w:val="16"/>
          <w:u w:val="single"/>
        </w:rPr>
        <w:t>(AGU-2013</w:t>
      </w:r>
      <w:r w:rsidR="009A25BA">
        <w:rPr>
          <w:rFonts w:ascii="Book Antiqua" w:hAnsi="Book Antiqua"/>
          <w:b/>
          <w:bCs/>
          <w:color w:val="FF0000"/>
          <w:sz w:val="16"/>
          <w:szCs w:val="16"/>
          <w:u w:val="single"/>
        </w:rPr>
        <w:t>/2023</w:t>
      </w:r>
      <w:r w:rsidR="009A25BA" w:rsidRPr="001308CA">
        <w:rPr>
          <w:rFonts w:ascii="Book Antiqua" w:hAnsi="Book Antiqua"/>
          <w:b/>
          <w:bCs/>
          <w:color w:val="FF0000"/>
          <w:sz w:val="16"/>
          <w:szCs w:val="16"/>
          <w:u w:val="single"/>
        </w:rPr>
        <w:t>)</w:t>
      </w:r>
      <w:r w:rsidR="009A25BA">
        <w:rPr>
          <w:rFonts w:ascii="Book Antiqua" w:hAnsi="Book Antiqua"/>
          <w:b/>
          <w:bCs/>
          <w:color w:val="FF0000"/>
          <w:sz w:val="16"/>
          <w:szCs w:val="16"/>
        </w:rPr>
        <w:t xml:space="preserve"> </w:t>
      </w:r>
      <w:r w:rsidR="009A25BA">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9A25BA" w:rsidRPr="00C1354D" w14:paraId="557B1F8D" w14:textId="77777777" w:rsidTr="00937B0E">
        <w:tc>
          <w:tcPr>
            <w:tcW w:w="8494" w:type="dxa"/>
            <w:shd w:val="clear" w:color="auto" w:fill="CCFFFF"/>
          </w:tcPr>
          <w:p w14:paraId="790CF5BF" w14:textId="77777777" w:rsidR="009A25BA" w:rsidRPr="009A25BA" w:rsidRDefault="009A25BA" w:rsidP="009A25BA">
            <w:pPr>
              <w:ind w:firstLine="451"/>
              <w:jc w:val="both"/>
              <w:rPr>
                <w:rFonts w:ascii="Book Antiqua" w:eastAsia="Times New Roman" w:hAnsi="Book Antiqua" w:cs="Times New Roman"/>
                <w:sz w:val="18"/>
                <w:szCs w:val="18"/>
                <w:lang w:eastAsia="pt-BR"/>
              </w:rPr>
            </w:pPr>
            <w:r w:rsidRPr="009A25BA">
              <w:rPr>
                <w:rFonts w:ascii="Book Antiqua" w:eastAsia="Times New Roman" w:hAnsi="Book Antiqua" w:cs="Times New Roman"/>
                <w:sz w:val="18"/>
                <w:szCs w:val="18"/>
                <w:lang w:eastAsia="pt-BR"/>
              </w:rPr>
              <w:t>Art. 6º Para imposição e gradação da penalidade, a autoridade competente observará:</w:t>
            </w:r>
          </w:p>
          <w:p w14:paraId="0B20B2AE" w14:textId="77777777" w:rsidR="009A25BA" w:rsidRPr="009A25BA" w:rsidRDefault="009A25BA" w:rsidP="009A25BA">
            <w:pPr>
              <w:ind w:firstLine="451"/>
              <w:jc w:val="both"/>
              <w:rPr>
                <w:rFonts w:ascii="Book Antiqua" w:eastAsia="Times New Roman" w:hAnsi="Book Antiqua" w:cs="Times New Roman"/>
                <w:sz w:val="18"/>
                <w:szCs w:val="18"/>
                <w:lang w:eastAsia="pt-BR"/>
              </w:rPr>
            </w:pPr>
            <w:r w:rsidRPr="009A25BA">
              <w:rPr>
                <w:rFonts w:ascii="Book Antiqua" w:eastAsia="Times New Roman" w:hAnsi="Book Antiqua" w:cs="Times New Roman"/>
                <w:sz w:val="18"/>
                <w:szCs w:val="18"/>
                <w:lang w:eastAsia="pt-BR"/>
              </w:rPr>
              <w:t>I - a gravidade do fato, tendo em vista os motivos da infração e suas conseqüências para a saúde pública e para o meio ambiente;</w:t>
            </w:r>
          </w:p>
          <w:p w14:paraId="66A019A7" w14:textId="77777777" w:rsidR="009A25BA" w:rsidRPr="009A25BA" w:rsidRDefault="009A25BA" w:rsidP="009A25BA">
            <w:pPr>
              <w:ind w:firstLine="451"/>
              <w:jc w:val="both"/>
              <w:rPr>
                <w:rFonts w:ascii="Book Antiqua" w:eastAsia="Times New Roman" w:hAnsi="Book Antiqua" w:cs="Times New Roman"/>
                <w:sz w:val="18"/>
                <w:szCs w:val="18"/>
                <w:lang w:eastAsia="pt-BR"/>
              </w:rPr>
            </w:pPr>
            <w:r w:rsidRPr="009A25BA">
              <w:rPr>
                <w:rFonts w:ascii="Book Antiqua" w:eastAsia="Times New Roman" w:hAnsi="Book Antiqua" w:cs="Times New Roman"/>
                <w:sz w:val="18"/>
                <w:szCs w:val="18"/>
                <w:lang w:eastAsia="pt-BR"/>
              </w:rPr>
              <w:t>II - os antecedentes do infrator quanto ao cumprimento da legislação de interesse ambiental;</w:t>
            </w:r>
          </w:p>
          <w:p w14:paraId="72522C51" w14:textId="0086CF61" w:rsidR="009A25BA" w:rsidRPr="009A25BA" w:rsidRDefault="009A25BA" w:rsidP="009A25BA">
            <w:pPr>
              <w:ind w:firstLine="451"/>
              <w:jc w:val="both"/>
              <w:rPr>
                <w:rFonts w:ascii="Book Antiqua" w:eastAsia="Times New Roman" w:hAnsi="Book Antiqua" w:cs="Times New Roman"/>
                <w:sz w:val="18"/>
                <w:szCs w:val="18"/>
                <w:lang w:eastAsia="pt-BR"/>
              </w:rPr>
            </w:pPr>
            <w:r w:rsidRPr="009A25BA">
              <w:rPr>
                <w:rFonts w:ascii="Book Antiqua" w:eastAsia="Times New Roman" w:hAnsi="Book Antiqua" w:cs="Times New Roman"/>
                <w:sz w:val="18"/>
                <w:szCs w:val="18"/>
                <w:lang w:eastAsia="pt-BR"/>
              </w:rPr>
              <w:t>III - a situação econômica do infrator, no caso de multa.</w:t>
            </w:r>
            <w:r w:rsidRPr="0026338E">
              <w:rPr>
                <w:rFonts w:ascii="Book Antiqua" w:eastAsia="Times New Roman" w:hAnsi="Book Antiqua" w:cs="Times New Roman"/>
                <w:sz w:val="18"/>
                <w:szCs w:val="18"/>
                <w:lang w:eastAsia="pt-BR"/>
              </w:rPr>
              <w:t xml:space="preserve"> </w:t>
            </w:r>
          </w:p>
        </w:tc>
      </w:tr>
    </w:tbl>
    <w:p w14:paraId="7F109053" w14:textId="64806196"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 - </w:t>
      </w:r>
      <w:r w:rsidRPr="00C1354D">
        <w:rPr>
          <w:rFonts w:ascii="Book Antiqua" w:eastAsia="Times New Roman" w:hAnsi="Book Antiqua" w:cs="Times New Roman"/>
          <w:b/>
          <w:sz w:val="19"/>
          <w:szCs w:val="19"/>
          <w:highlight w:val="yellow"/>
          <w:lang w:eastAsia="pt-BR"/>
        </w:rPr>
        <w:t>advertência</w:t>
      </w:r>
      <w:r w:rsidRPr="001308CA">
        <w:rPr>
          <w:rFonts w:ascii="Book Antiqua" w:eastAsia="Times New Roman" w:hAnsi="Book Antiqua" w:cs="Times New Roman"/>
          <w:sz w:val="18"/>
          <w:szCs w:val="18"/>
          <w:lang w:eastAsia="pt-BR"/>
        </w:rPr>
        <w:t>;</w:t>
      </w:r>
      <w:r w:rsidR="00337960" w:rsidRPr="001308CA">
        <w:rPr>
          <w:rFonts w:ascii="Book Antiqua" w:eastAsia="Times New Roman" w:hAnsi="Book Antiqua" w:cs="Times New Roman"/>
          <w:sz w:val="18"/>
          <w:szCs w:val="18"/>
          <w:lang w:eastAsia="pt-BR"/>
        </w:rPr>
        <w:t xml:space="preserve"> </w:t>
      </w:r>
      <w:r w:rsidR="00337960" w:rsidRPr="001308CA">
        <w:rPr>
          <w:rFonts w:ascii="Book Antiqua" w:hAnsi="Book Antiqua" w:cs="Arial"/>
          <w:b/>
          <w:bCs/>
          <w:color w:val="FF0000"/>
          <w:sz w:val="16"/>
          <w:szCs w:val="16"/>
          <w:u w:val="single"/>
        </w:rPr>
        <w:t>(PGEAL-2009)</w:t>
      </w:r>
      <w:r w:rsidR="009A25BA">
        <w:rPr>
          <w:rFonts w:ascii="Book Antiqua" w:hAnsi="Book Antiqua" w:cs="Arial"/>
          <w:b/>
          <w:bCs/>
          <w:color w:val="FF0000"/>
          <w:sz w:val="16"/>
          <w:szCs w:val="16"/>
        </w:rPr>
        <w:t xml:space="preserve"> </w:t>
      </w:r>
      <w:r w:rsidR="009A25BA">
        <w:rPr>
          <w:rFonts w:ascii="Book Antiqua" w:hAnsi="Book Antiqua" w:cs="Arial"/>
          <w:b/>
          <w:bCs/>
          <w:color w:val="FF0000"/>
          <w:sz w:val="16"/>
          <w:szCs w:val="16"/>
          <w:u w:val="single"/>
        </w:rPr>
        <w:t>(TJPR-2010)</w:t>
      </w:r>
      <w:r w:rsidR="00E31962" w:rsidRPr="001308CA">
        <w:rPr>
          <w:rFonts w:ascii="Book Antiqua" w:eastAsia="Times New Roman" w:hAnsi="Book Antiqua" w:cs="Times New Roman"/>
          <w:sz w:val="18"/>
          <w:szCs w:val="18"/>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21473A" w:rsidRPr="001308CA">
        <w:rPr>
          <w:rFonts w:ascii="Book Antiqua" w:eastAsia="Times New Roman" w:hAnsi="Book Antiqua" w:cs="Times New Roman"/>
          <w:b/>
          <w:bCs/>
          <w:color w:val="FF0000"/>
          <w:sz w:val="16"/>
          <w:szCs w:val="16"/>
          <w:lang w:eastAsia="pt-BR"/>
        </w:rPr>
        <w:t xml:space="preserve"> </w:t>
      </w:r>
      <w:r w:rsidR="0021473A" w:rsidRPr="001308CA">
        <w:rPr>
          <w:rFonts w:ascii="Book Antiqua" w:hAnsi="Book Antiqua"/>
          <w:b/>
          <w:bCs/>
          <w:color w:val="FF0000"/>
          <w:sz w:val="16"/>
          <w:szCs w:val="16"/>
          <w:u w:val="single"/>
        </w:rPr>
        <w:t>(AGU-2013)</w:t>
      </w:r>
      <w:r w:rsidR="005246C0" w:rsidRPr="001308CA">
        <w:rPr>
          <w:rFonts w:ascii="Book Antiqua" w:eastAsia="Times New Roman" w:hAnsi="Book Antiqua" w:cs="Times New Roman"/>
          <w:b/>
          <w:bCs/>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334ADA" w:rsidRPr="001308CA">
        <w:rPr>
          <w:rFonts w:ascii="Book Antiqua" w:eastAsia="Times New Roman" w:hAnsi="Book Antiqua" w:cs="Times New Roman"/>
          <w:b/>
          <w:color w:val="FF0000"/>
          <w:sz w:val="16"/>
          <w:szCs w:val="16"/>
          <w:lang w:eastAsia="pt-BR"/>
        </w:rPr>
        <w:t xml:space="preserve"> </w:t>
      </w:r>
      <w:r w:rsidR="00334ADA" w:rsidRPr="001308CA">
        <w:rPr>
          <w:rFonts w:ascii="Book Antiqua" w:eastAsia="Times New Roman" w:hAnsi="Book Antiqua" w:cs="Times New Roman"/>
          <w:b/>
          <w:bCs/>
          <w:color w:val="FF0000"/>
          <w:sz w:val="16"/>
          <w:szCs w:val="16"/>
          <w:u w:val="single"/>
          <w:lang w:eastAsia="pt-BR"/>
        </w:rPr>
        <w:t>(TRF1-2013/2015)</w:t>
      </w:r>
      <w:r w:rsidR="001D6B50" w:rsidRPr="001308CA">
        <w:rPr>
          <w:rFonts w:ascii="Book Antiqua" w:eastAsia="Times New Roman" w:hAnsi="Book Antiqua" w:cs="Times New Roman"/>
          <w:b/>
          <w:color w:val="FF0000"/>
          <w:sz w:val="16"/>
          <w:szCs w:val="16"/>
          <w:lang w:eastAsia="pt-BR"/>
        </w:rPr>
        <w:t xml:space="preserve"> </w:t>
      </w:r>
      <w:r w:rsidR="001D6B50" w:rsidRPr="001308CA">
        <w:rPr>
          <w:rFonts w:ascii="Book Antiqua" w:hAnsi="Book Antiqua" w:cs="Times New Roman"/>
          <w:b/>
          <w:color w:val="FF0000"/>
          <w:sz w:val="16"/>
          <w:szCs w:val="16"/>
          <w:u w:val="single"/>
        </w:rPr>
        <w:t>(TJDFT-2015)</w:t>
      </w:r>
      <w:r w:rsidR="00C91A22" w:rsidRPr="001308CA">
        <w:rPr>
          <w:rFonts w:ascii="Book Antiqua" w:hAnsi="Book Antiqua" w:cs="Times New Roman"/>
          <w:b/>
          <w:color w:val="FF0000"/>
          <w:sz w:val="16"/>
          <w:szCs w:val="16"/>
        </w:rPr>
        <w:t xml:space="preserve"> </w:t>
      </w:r>
      <w:r w:rsidR="00C91A22" w:rsidRPr="001308CA">
        <w:rPr>
          <w:rFonts w:ascii="Book Antiqua" w:hAnsi="Book Antiqua" w:cs="Times New Roman"/>
          <w:b/>
          <w:color w:val="FF0000"/>
          <w:sz w:val="16"/>
          <w:szCs w:val="16"/>
          <w:u w:val="single"/>
        </w:rPr>
        <w:t>(TRF5-2017)</w:t>
      </w:r>
      <w:r w:rsidR="00A13C62" w:rsidRPr="001308CA">
        <w:rPr>
          <w:rFonts w:ascii="Book Antiqua" w:hAnsi="Book Antiqua" w:cs="Times New Roman"/>
          <w:b/>
          <w:color w:val="FF0000"/>
          <w:sz w:val="16"/>
          <w:szCs w:val="16"/>
        </w:rPr>
        <w:t xml:space="preserve"> </w:t>
      </w:r>
      <w:r w:rsidR="00A13C62" w:rsidRPr="001308CA">
        <w:rPr>
          <w:rFonts w:ascii="Book Antiqua" w:eastAsia="Times New Roman" w:hAnsi="Book Antiqua" w:cs="Times New Roman"/>
          <w:b/>
          <w:bCs/>
          <w:color w:val="FF0000"/>
          <w:sz w:val="16"/>
          <w:szCs w:val="16"/>
          <w:u w:val="single"/>
          <w:lang w:eastAsia="pt-BR"/>
        </w:rPr>
        <w:t>(DPU-2017)</w:t>
      </w:r>
    </w:p>
    <w:tbl>
      <w:tblPr>
        <w:tblStyle w:val="Tabelacomgrade"/>
        <w:tblW w:w="0" w:type="auto"/>
        <w:shd w:val="clear" w:color="auto" w:fill="CCFFFF"/>
        <w:tblLook w:val="04A0" w:firstRow="1" w:lastRow="0" w:firstColumn="1" w:lastColumn="0" w:noHBand="0" w:noVBand="1"/>
      </w:tblPr>
      <w:tblGrid>
        <w:gridCol w:w="8494"/>
      </w:tblGrid>
      <w:tr w:rsidR="001F6F56" w:rsidRPr="00C1354D" w14:paraId="190FE0EB" w14:textId="77777777" w:rsidTr="001F6F56">
        <w:tc>
          <w:tcPr>
            <w:tcW w:w="8494" w:type="dxa"/>
            <w:shd w:val="clear" w:color="auto" w:fill="CCFFFF"/>
          </w:tcPr>
          <w:p w14:paraId="6C0864CC" w14:textId="77777777" w:rsidR="006647BC" w:rsidRPr="00C1354D" w:rsidRDefault="001F6F56" w:rsidP="001F6F56">
            <w:pPr>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TJPR</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2010</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PUCPR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 Advertência prevista no inciso I do art. 72 da Lei 9605/98 é considerada Sanção Administrativa Ambiental. </w:t>
            </w:r>
          </w:p>
        </w:tc>
      </w:tr>
    </w:tbl>
    <w:p w14:paraId="11346620" w14:textId="77777777" w:rsidR="001F6F56" w:rsidRPr="00C1354D" w:rsidRDefault="001F6F56" w:rsidP="001F6F56">
      <w:pPr>
        <w:spacing w:after="0" w:line="240" w:lineRule="auto"/>
        <w:ind w:firstLine="567"/>
        <w:jc w:val="both"/>
        <w:rPr>
          <w:rFonts w:ascii="Book Antiqua" w:eastAsia="Times New Roman" w:hAnsi="Book Antiqua" w:cs="Times New Roman"/>
          <w:sz w:val="19"/>
          <w:szCs w:val="19"/>
          <w:lang w:eastAsia="pt-BR"/>
        </w:rPr>
      </w:pPr>
    </w:p>
    <w:p w14:paraId="223E896E" w14:textId="46D2C467" w:rsidR="00322EFC" w:rsidRPr="00323F38" w:rsidRDefault="00322EFC" w:rsidP="001F6F56">
      <w:pPr>
        <w:spacing w:after="0"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 - </w:t>
      </w:r>
      <w:r w:rsidRPr="00C1354D">
        <w:rPr>
          <w:rFonts w:ascii="Book Antiqua" w:eastAsia="Times New Roman" w:hAnsi="Book Antiqua" w:cs="Times New Roman"/>
          <w:b/>
          <w:sz w:val="19"/>
          <w:szCs w:val="19"/>
          <w:highlight w:val="yellow"/>
          <w:lang w:eastAsia="pt-BR"/>
        </w:rPr>
        <w:t>multa simples</w:t>
      </w:r>
      <w:r w:rsidRPr="001308CA">
        <w:rPr>
          <w:rFonts w:ascii="Book Antiqua" w:eastAsia="Times New Roman" w:hAnsi="Book Antiqua" w:cs="Times New Roman"/>
          <w:sz w:val="16"/>
          <w:szCs w:val="16"/>
          <w:lang w:eastAsia="pt-BR"/>
        </w:rPr>
        <w:t>;</w:t>
      </w:r>
      <w:r w:rsidR="00337960" w:rsidRPr="001308CA">
        <w:rPr>
          <w:rFonts w:ascii="Book Antiqua" w:eastAsia="Times New Roman" w:hAnsi="Book Antiqua" w:cs="Times New Roman"/>
          <w:sz w:val="16"/>
          <w:szCs w:val="16"/>
          <w:lang w:eastAsia="pt-BR"/>
        </w:rPr>
        <w:t xml:space="preserve"> </w:t>
      </w:r>
      <w:r w:rsidR="00337960" w:rsidRPr="001308CA">
        <w:rPr>
          <w:rFonts w:ascii="Book Antiqua" w:hAnsi="Book Antiqua" w:cs="Arial"/>
          <w:b/>
          <w:bCs/>
          <w:color w:val="FF0000"/>
          <w:sz w:val="16"/>
          <w:szCs w:val="16"/>
          <w:u w:val="single"/>
        </w:rPr>
        <w:t>(PGEAL-2009)</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21473A" w:rsidRPr="001308CA">
        <w:rPr>
          <w:rFonts w:ascii="Book Antiqua" w:eastAsia="Times New Roman" w:hAnsi="Book Antiqua" w:cs="Times New Roman"/>
          <w:b/>
          <w:bCs/>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0D610D" w:rsidRPr="001308CA">
        <w:rPr>
          <w:rFonts w:ascii="Book Antiqua" w:eastAsia="Times New Roman" w:hAnsi="Book Antiqua" w:cs="Times New Roman"/>
          <w:b/>
          <w:color w:val="FF0000"/>
          <w:sz w:val="16"/>
          <w:szCs w:val="16"/>
          <w:lang w:eastAsia="pt-BR"/>
        </w:rPr>
        <w:t xml:space="preserve"> </w:t>
      </w:r>
      <w:r w:rsidR="000D610D" w:rsidRPr="001308CA">
        <w:rPr>
          <w:rFonts w:ascii="Book Antiqua" w:eastAsia="Times New Roman" w:hAnsi="Book Antiqua" w:cs="Times New Roman"/>
          <w:b/>
          <w:bCs/>
          <w:color w:val="FF0000"/>
          <w:sz w:val="16"/>
          <w:szCs w:val="16"/>
          <w:u w:val="single"/>
          <w:lang w:eastAsia="pt-BR"/>
        </w:rPr>
        <w:t>(TRF1-2013/2015)</w:t>
      </w:r>
      <w:r w:rsidR="00A13C62" w:rsidRPr="001308CA">
        <w:rPr>
          <w:rFonts w:ascii="Book Antiqua" w:eastAsia="Times New Roman" w:hAnsi="Book Antiqua" w:cs="Times New Roman"/>
          <w:b/>
          <w:bCs/>
          <w:color w:val="FF0000"/>
          <w:sz w:val="16"/>
          <w:szCs w:val="16"/>
          <w:lang w:eastAsia="pt-BR"/>
        </w:rPr>
        <w:t xml:space="preserve"> </w:t>
      </w:r>
      <w:r w:rsidR="00A13C62" w:rsidRPr="001308CA">
        <w:rPr>
          <w:rFonts w:ascii="Book Antiqua" w:eastAsia="Times New Roman" w:hAnsi="Book Antiqua" w:cs="Times New Roman"/>
          <w:b/>
          <w:bCs/>
          <w:color w:val="FF0000"/>
          <w:sz w:val="16"/>
          <w:szCs w:val="16"/>
          <w:u w:val="single"/>
          <w:lang w:eastAsia="pt-BR"/>
        </w:rPr>
        <w:t>(DPU-2017)</w:t>
      </w:r>
      <w:r w:rsidR="00331301" w:rsidRPr="001308CA">
        <w:rPr>
          <w:rFonts w:ascii="Book Antiqua" w:eastAsia="Times New Roman" w:hAnsi="Book Antiqua" w:cs="Times New Roman"/>
          <w:b/>
          <w:bCs/>
          <w:color w:val="FF0000"/>
          <w:sz w:val="16"/>
          <w:szCs w:val="16"/>
          <w:lang w:eastAsia="pt-BR"/>
        </w:rPr>
        <w:t xml:space="preserve"> </w:t>
      </w:r>
      <w:r w:rsidR="00331301" w:rsidRPr="001308CA">
        <w:rPr>
          <w:rFonts w:ascii="Book Antiqua" w:hAnsi="Book Antiqua"/>
          <w:b/>
          <w:bCs/>
          <w:color w:val="FF0000"/>
          <w:sz w:val="16"/>
          <w:szCs w:val="16"/>
          <w:u w:val="single"/>
        </w:rPr>
        <w:t>(PGM-BH/MG-2017)</w:t>
      </w:r>
      <w:r w:rsidR="00546095" w:rsidRPr="001308CA">
        <w:rPr>
          <w:rFonts w:ascii="Book Antiqua" w:hAnsi="Book Antiqua"/>
          <w:b/>
          <w:bCs/>
          <w:color w:val="FF0000"/>
          <w:sz w:val="16"/>
          <w:szCs w:val="16"/>
        </w:rPr>
        <w:t xml:space="preserve"> </w:t>
      </w:r>
      <w:bookmarkStart w:id="221" w:name="_Hlk126063564"/>
      <w:r w:rsidR="00546095" w:rsidRPr="001308CA">
        <w:rPr>
          <w:rFonts w:ascii="Book Antiqua" w:hAnsi="Book Antiqua"/>
          <w:b/>
          <w:bCs/>
          <w:color w:val="FF0000"/>
          <w:sz w:val="16"/>
          <w:szCs w:val="16"/>
          <w:u w:val="single"/>
        </w:rPr>
        <w:t>(TJMA-2022)</w:t>
      </w:r>
      <w:bookmarkEnd w:id="221"/>
      <w:r w:rsidR="00323F38">
        <w:rPr>
          <w:rFonts w:ascii="Book Antiqua" w:hAnsi="Book Antiqua"/>
          <w:b/>
          <w:bCs/>
          <w:color w:val="FF0000"/>
          <w:sz w:val="16"/>
          <w:szCs w:val="16"/>
        </w:rPr>
        <w:t xml:space="preserve"> </w:t>
      </w:r>
      <w:r w:rsidR="00323F38" w:rsidRPr="001308CA">
        <w:rPr>
          <w:rFonts w:ascii="Book Antiqua" w:hAnsi="Book Antiqua"/>
          <w:b/>
          <w:bCs/>
          <w:color w:val="FF0000"/>
          <w:sz w:val="16"/>
          <w:szCs w:val="16"/>
          <w:u w:val="single"/>
        </w:rPr>
        <w:t>(AGU-20</w:t>
      </w:r>
      <w:r w:rsidR="009A25BA">
        <w:rPr>
          <w:rFonts w:ascii="Book Antiqua" w:hAnsi="Book Antiqua"/>
          <w:b/>
          <w:bCs/>
          <w:color w:val="FF0000"/>
          <w:sz w:val="16"/>
          <w:szCs w:val="16"/>
          <w:u w:val="single"/>
        </w:rPr>
        <w:t>2</w:t>
      </w:r>
      <w:r w:rsidR="00323F38" w:rsidRPr="001308CA">
        <w:rPr>
          <w:rFonts w:ascii="Book Antiqua" w:hAnsi="Book Antiqua"/>
          <w:b/>
          <w:bCs/>
          <w:color w:val="FF0000"/>
          <w:sz w:val="16"/>
          <w:szCs w:val="16"/>
          <w:u w:val="single"/>
        </w:rPr>
        <w:t>3)</w:t>
      </w:r>
    </w:p>
    <w:p w14:paraId="542B1674" w14:textId="44A526D7"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sz w:val="19"/>
          <w:szCs w:val="19"/>
          <w:lang w:eastAsia="pt-BR"/>
        </w:rPr>
        <w:t xml:space="preserve">III - </w:t>
      </w:r>
      <w:r w:rsidRPr="00C1354D">
        <w:rPr>
          <w:rFonts w:ascii="Book Antiqua" w:eastAsia="Times New Roman" w:hAnsi="Book Antiqua" w:cs="Times New Roman"/>
          <w:b/>
          <w:sz w:val="19"/>
          <w:szCs w:val="19"/>
          <w:highlight w:val="yellow"/>
          <w:lang w:eastAsia="pt-BR"/>
        </w:rPr>
        <w:t xml:space="preserve">multa </w:t>
      </w:r>
      <w:r w:rsidRPr="00323F38">
        <w:rPr>
          <w:rFonts w:ascii="Book Antiqua" w:eastAsia="Times New Roman" w:hAnsi="Book Antiqua" w:cs="Times New Roman"/>
          <w:b/>
          <w:sz w:val="19"/>
          <w:szCs w:val="19"/>
          <w:highlight w:val="yellow"/>
          <w:lang w:eastAsia="pt-BR"/>
        </w:rPr>
        <w:t>diária</w:t>
      </w:r>
      <w:r w:rsidRPr="001308CA">
        <w:rPr>
          <w:rFonts w:ascii="Book Antiqua" w:eastAsia="Times New Roman" w:hAnsi="Book Antiqua" w:cs="Times New Roman"/>
          <w:sz w:val="16"/>
          <w:szCs w:val="16"/>
          <w:lang w:eastAsia="pt-BR"/>
        </w:rPr>
        <w:t>;</w:t>
      </w:r>
      <w:r w:rsidR="00B87307" w:rsidRPr="001308CA">
        <w:rPr>
          <w:rFonts w:ascii="Book Antiqua" w:eastAsia="Times New Roman" w:hAnsi="Book Antiqua" w:cs="Times New Roman"/>
          <w:sz w:val="16"/>
          <w:szCs w:val="16"/>
          <w:lang w:eastAsia="pt-BR"/>
        </w:rPr>
        <w:t xml:space="preserve"> </w:t>
      </w:r>
      <w:r w:rsidR="00B87307" w:rsidRPr="001308CA">
        <w:rPr>
          <w:rFonts w:ascii="Book Antiqua" w:hAnsi="Book Antiqua"/>
          <w:b/>
          <w:bCs/>
          <w:color w:val="FF0000"/>
          <w:sz w:val="16"/>
          <w:szCs w:val="16"/>
          <w:u w:val="single"/>
        </w:rPr>
        <w:t>(MPRO-2008)</w:t>
      </w:r>
      <w:r w:rsidR="00337960" w:rsidRPr="001308CA">
        <w:rPr>
          <w:rFonts w:ascii="Book Antiqua" w:hAnsi="Book Antiqua"/>
          <w:b/>
          <w:bCs/>
          <w:color w:val="FF0000"/>
          <w:sz w:val="16"/>
          <w:szCs w:val="16"/>
        </w:rPr>
        <w:t xml:space="preserve"> </w:t>
      </w:r>
      <w:r w:rsidR="00337960" w:rsidRPr="001308CA">
        <w:rPr>
          <w:rFonts w:ascii="Book Antiqua" w:hAnsi="Book Antiqua" w:cs="Arial"/>
          <w:b/>
          <w:bCs/>
          <w:color w:val="FF0000"/>
          <w:sz w:val="16"/>
          <w:szCs w:val="16"/>
          <w:u w:val="single"/>
        </w:rPr>
        <w:t>(PGEAL-2009)</w:t>
      </w:r>
      <w:r w:rsidR="00E31962" w:rsidRPr="001308CA">
        <w:rPr>
          <w:rFonts w:ascii="Book Antiqua" w:hAnsi="Book Antiqua"/>
          <w:b/>
          <w:bCs/>
          <w:color w:val="FF0000"/>
          <w:sz w:val="16"/>
          <w:szCs w:val="16"/>
        </w:rPr>
        <w:t xml:space="preserve"> </w:t>
      </w:r>
      <w:r w:rsidR="00E31962" w:rsidRPr="001308CA">
        <w:rPr>
          <w:rFonts w:ascii="Book Antiqua" w:eastAsia="Times New Roman" w:hAnsi="Book Antiqua" w:cs="Times New Roman"/>
          <w:b/>
          <w:bCs/>
          <w:color w:val="FF0000"/>
          <w:sz w:val="16"/>
          <w:szCs w:val="16"/>
          <w:u w:val="single"/>
          <w:lang w:eastAsia="pt-BR"/>
        </w:rPr>
        <w:t>(MPPR-2011)</w:t>
      </w:r>
      <w:r w:rsidR="0021473A" w:rsidRPr="001308CA">
        <w:rPr>
          <w:rFonts w:ascii="Book Antiqua" w:eastAsia="Times New Roman" w:hAnsi="Book Antiqua" w:cs="Times New Roman"/>
          <w:b/>
          <w:bCs/>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0D610D" w:rsidRPr="001308CA">
        <w:rPr>
          <w:rFonts w:ascii="Book Antiqua" w:eastAsia="Times New Roman" w:hAnsi="Book Antiqua" w:cs="Times New Roman"/>
          <w:b/>
          <w:color w:val="FF0000"/>
          <w:sz w:val="16"/>
          <w:szCs w:val="16"/>
          <w:lang w:eastAsia="pt-BR"/>
        </w:rPr>
        <w:t xml:space="preserve"> </w:t>
      </w:r>
      <w:r w:rsidR="000D610D" w:rsidRPr="001308CA">
        <w:rPr>
          <w:rFonts w:ascii="Book Antiqua" w:eastAsia="Times New Roman" w:hAnsi="Book Antiqua" w:cs="Times New Roman"/>
          <w:b/>
          <w:bCs/>
          <w:color w:val="FF0000"/>
          <w:sz w:val="16"/>
          <w:szCs w:val="16"/>
          <w:u w:val="single"/>
          <w:lang w:eastAsia="pt-BR"/>
        </w:rPr>
        <w:t>(TRF1-2013/2015)</w:t>
      </w:r>
      <w:r w:rsidR="00331301" w:rsidRPr="001308CA">
        <w:rPr>
          <w:rFonts w:ascii="Book Antiqua" w:eastAsia="Times New Roman" w:hAnsi="Book Antiqua" w:cs="Times New Roman"/>
          <w:b/>
          <w:bCs/>
          <w:color w:val="FF0000"/>
          <w:sz w:val="16"/>
          <w:szCs w:val="16"/>
          <w:lang w:eastAsia="pt-BR"/>
        </w:rPr>
        <w:t xml:space="preserve"> </w:t>
      </w:r>
      <w:r w:rsidR="00331301" w:rsidRPr="001308CA">
        <w:rPr>
          <w:rFonts w:ascii="Book Antiqua" w:hAnsi="Book Antiqua"/>
          <w:b/>
          <w:bCs/>
          <w:color w:val="FF0000"/>
          <w:sz w:val="16"/>
          <w:szCs w:val="16"/>
          <w:u w:val="single"/>
        </w:rPr>
        <w:t>(PGM-BH/MG-2017)</w:t>
      </w:r>
      <w:r w:rsidR="00546095" w:rsidRPr="001308CA">
        <w:rPr>
          <w:rFonts w:ascii="Book Antiqua" w:hAnsi="Book Antiqua"/>
          <w:b/>
          <w:bCs/>
          <w:color w:val="FF0000"/>
          <w:sz w:val="16"/>
          <w:szCs w:val="16"/>
        </w:rPr>
        <w:t xml:space="preserve"> </w:t>
      </w:r>
      <w:r w:rsidR="00546095" w:rsidRPr="001308CA">
        <w:rPr>
          <w:rFonts w:ascii="Book Antiqua" w:hAnsi="Book Antiqua"/>
          <w:b/>
          <w:bCs/>
          <w:color w:val="FF0000"/>
          <w:sz w:val="16"/>
          <w:szCs w:val="16"/>
          <w:u w:val="single"/>
        </w:rPr>
        <w:t>(TJMA-2022)</w:t>
      </w:r>
      <w:r w:rsidR="00323F38">
        <w:rPr>
          <w:rFonts w:ascii="Book Antiqua" w:hAnsi="Book Antiqua"/>
          <w:b/>
          <w:bCs/>
          <w:color w:val="FF0000"/>
          <w:sz w:val="16"/>
          <w:szCs w:val="16"/>
        </w:rPr>
        <w:t xml:space="preserve"> </w:t>
      </w:r>
      <w:r w:rsidR="00323F38" w:rsidRPr="001308CA">
        <w:rPr>
          <w:rFonts w:ascii="Book Antiqua" w:hAnsi="Book Antiqua"/>
          <w:b/>
          <w:bCs/>
          <w:color w:val="FF0000"/>
          <w:sz w:val="16"/>
          <w:szCs w:val="16"/>
          <w:u w:val="single"/>
        </w:rPr>
        <w:t>(AGU-2013</w:t>
      </w:r>
      <w:r w:rsidR="00323F38">
        <w:rPr>
          <w:rFonts w:ascii="Book Antiqua" w:hAnsi="Book Antiqua"/>
          <w:b/>
          <w:bCs/>
          <w:color w:val="FF0000"/>
          <w:sz w:val="16"/>
          <w:szCs w:val="16"/>
          <w:u w:val="single"/>
        </w:rPr>
        <w:t>/2023</w:t>
      </w:r>
      <w:r w:rsidR="00323F38" w:rsidRPr="001308CA">
        <w:rPr>
          <w:rFonts w:ascii="Book Antiqua" w:hAnsi="Book Antiqua"/>
          <w:b/>
          <w:bCs/>
          <w:color w:val="FF0000"/>
          <w:sz w:val="16"/>
          <w:szCs w:val="16"/>
          <w:u w:val="single"/>
        </w:rPr>
        <w:t>)</w:t>
      </w:r>
      <w:r w:rsidR="006D297E">
        <w:rPr>
          <w:rFonts w:ascii="Book Antiqua" w:hAnsi="Book Antiqua"/>
          <w:b/>
          <w:bCs/>
          <w:color w:val="FF0000"/>
          <w:sz w:val="16"/>
          <w:szCs w:val="16"/>
        </w:rPr>
        <w:t xml:space="preserve"> </w:t>
      </w:r>
      <w:r w:rsidR="006D297E">
        <w:rPr>
          <w:rFonts w:ascii="Book Antiqua" w:eastAsia="Times New Roman" w:hAnsi="Book Antiqua" w:cs="Times New Roman"/>
          <w:b/>
          <w:bCs/>
          <w:color w:val="FF0000"/>
          <w:sz w:val="16"/>
          <w:szCs w:val="16"/>
          <w:u w:val="single"/>
          <w:lang w:eastAsia="pt-BR"/>
        </w:rPr>
        <w:t>(TJSP-2024)</w:t>
      </w:r>
    </w:p>
    <w:p w14:paraId="140943A6" w14:textId="2797F3FF" w:rsidR="00322EFC" w:rsidRPr="00EA323A"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22" w:name="art72iv"/>
      <w:bookmarkEnd w:id="222"/>
      <w:r w:rsidRPr="00C1354D">
        <w:rPr>
          <w:rFonts w:ascii="Book Antiqua" w:eastAsia="Times New Roman" w:hAnsi="Book Antiqua" w:cs="Times New Roman"/>
          <w:sz w:val="19"/>
          <w:szCs w:val="19"/>
          <w:lang w:eastAsia="pt-BR"/>
        </w:rPr>
        <w:t xml:space="preserve">IV </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apreensão dos animais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produtos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subprodutos da fauna</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flora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instrumentos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petrechos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equipamentos</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veículos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de qualquer natureza utilizados na infração</w:t>
      </w:r>
      <w:r w:rsidRPr="001308CA">
        <w:rPr>
          <w:rFonts w:ascii="Book Antiqua" w:eastAsia="Times New Roman" w:hAnsi="Book Antiqua" w:cs="Times New Roman"/>
          <w:sz w:val="16"/>
          <w:szCs w:val="16"/>
          <w:lang w:eastAsia="pt-BR"/>
        </w:rPr>
        <w:t>;</w:t>
      </w:r>
      <w:r w:rsidR="00E066CB" w:rsidRPr="001308CA">
        <w:rPr>
          <w:rFonts w:ascii="Book Antiqua" w:eastAsia="Times New Roman" w:hAnsi="Book Antiqua" w:cs="Times New Roman"/>
          <w:sz w:val="16"/>
          <w:szCs w:val="16"/>
          <w:lang w:eastAsia="pt-BR"/>
        </w:rPr>
        <w:t xml:space="preserve"> </w:t>
      </w:r>
      <w:r w:rsidR="00E066CB" w:rsidRPr="001308CA">
        <w:rPr>
          <w:rFonts w:ascii="Book Antiqua" w:eastAsia="Times New Roman" w:hAnsi="Book Antiqua" w:cs="Times New Roman"/>
          <w:b/>
          <w:color w:val="FF0000"/>
          <w:sz w:val="16"/>
          <w:szCs w:val="16"/>
          <w:u w:val="single"/>
          <w:lang w:eastAsia="pt-BR"/>
        </w:rPr>
        <w:t>(TJBA-2012)</w:t>
      </w:r>
      <w:r w:rsidR="005246C0" w:rsidRPr="001308CA">
        <w:rPr>
          <w:rFonts w:ascii="Book Antiqua" w:eastAsia="Times New Roman" w:hAnsi="Book Antiqua" w:cs="Times New Roman"/>
          <w:b/>
          <w:color w:val="FF0000"/>
          <w:sz w:val="16"/>
          <w:szCs w:val="16"/>
          <w:lang w:eastAsia="pt-BR"/>
        </w:rPr>
        <w:t xml:space="preserve"> </w:t>
      </w:r>
      <w:r w:rsidR="005246C0" w:rsidRPr="001308CA">
        <w:rPr>
          <w:rFonts w:ascii="Book Antiqua" w:hAnsi="Book Antiqua"/>
          <w:b/>
          <w:bCs/>
          <w:color w:val="FF0000"/>
          <w:sz w:val="16"/>
          <w:szCs w:val="16"/>
          <w:u w:val="single"/>
        </w:rPr>
        <w:t>(TRF5-2013)</w:t>
      </w:r>
      <w:r w:rsidR="0021473A" w:rsidRPr="001308CA">
        <w:rPr>
          <w:rFonts w:ascii="Book Antiqua" w:hAnsi="Book Antiqua"/>
          <w:b/>
          <w:bCs/>
          <w:color w:val="FF0000"/>
          <w:sz w:val="16"/>
          <w:szCs w:val="16"/>
        </w:rPr>
        <w:t xml:space="preserve"> </w:t>
      </w:r>
      <w:r w:rsidR="0021473A" w:rsidRPr="001308CA">
        <w:rPr>
          <w:rFonts w:ascii="Book Antiqua" w:hAnsi="Book Antiqua"/>
          <w:b/>
          <w:bCs/>
          <w:color w:val="FF0000"/>
          <w:sz w:val="16"/>
          <w:szCs w:val="16"/>
          <w:u w:val="single"/>
        </w:rPr>
        <w:t>(AGU-2013)</w:t>
      </w:r>
      <w:r w:rsidR="00DB19B5" w:rsidRPr="001308CA">
        <w:rPr>
          <w:rFonts w:ascii="Book Antiqua" w:eastAsia="Times New Roman" w:hAnsi="Book Antiqua" w:cs="Times New Roman"/>
          <w:b/>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5A7955" w:rsidRPr="001308CA">
        <w:rPr>
          <w:rFonts w:ascii="Book Antiqua" w:eastAsia="Times New Roman" w:hAnsi="Book Antiqua" w:cs="Times New Roman"/>
          <w:b/>
          <w:color w:val="FF0000"/>
          <w:sz w:val="16"/>
          <w:szCs w:val="16"/>
          <w:lang w:eastAsia="pt-BR"/>
        </w:rPr>
        <w:t xml:space="preserve"> </w:t>
      </w:r>
      <w:r w:rsidR="005A7955" w:rsidRPr="001308CA">
        <w:rPr>
          <w:rFonts w:ascii="Book Antiqua" w:hAnsi="Book Antiqua"/>
          <w:b/>
          <w:color w:val="FF0000"/>
          <w:sz w:val="16"/>
          <w:szCs w:val="16"/>
          <w:u w:val="single"/>
        </w:rPr>
        <w:t>(PGM-BH/MG-2017)</w:t>
      </w:r>
      <w:r w:rsidR="008F5D31" w:rsidRPr="001308CA">
        <w:rPr>
          <w:rFonts w:ascii="Book Antiqua" w:eastAsia="Times New Roman" w:hAnsi="Book Antiqua" w:cs="Times New Roman"/>
          <w:b/>
          <w:color w:val="FF0000"/>
          <w:sz w:val="16"/>
          <w:szCs w:val="16"/>
          <w:lang w:eastAsia="pt-BR"/>
        </w:rPr>
        <w:t xml:space="preserve"> </w:t>
      </w:r>
      <w:r w:rsidR="008F5D31" w:rsidRPr="001308CA">
        <w:rPr>
          <w:rFonts w:ascii="Book Antiqua" w:eastAsia="Times New Roman" w:hAnsi="Book Antiqua" w:cs="Times New Roman"/>
          <w:b/>
          <w:bCs/>
          <w:color w:val="FF0000"/>
          <w:sz w:val="16"/>
          <w:szCs w:val="16"/>
          <w:u w:val="single"/>
          <w:lang w:eastAsia="pt-BR"/>
        </w:rPr>
        <w:t>(TJPR-2014</w:t>
      </w:r>
      <w:r w:rsidR="00271042" w:rsidRPr="001308CA">
        <w:rPr>
          <w:rFonts w:ascii="Book Antiqua" w:eastAsia="Times New Roman" w:hAnsi="Book Antiqua" w:cs="Times New Roman"/>
          <w:b/>
          <w:bCs/>
          <w:color w:val="FF0000"/>
          <w:sz w:val="16"/>
          <w:szCs w:val="16"/>
          <w:u w:val="single"/>
          <w:lang w:eastAsia="pt-BR"/>
        </w:rPr>
        <w:t>/2021</w:t>
      </w:r>
      <w:r w:rsidR="008F5D31" w:rsidRPr="001308CA">
        <w:rPr>
          <w:rFonts w:ascii="Book Antiqua" w:eastAsia="Times New Roman" w:hAnsi="Book Antiqua" w:cs="Times New Roman"/>
          <w:b/>
          <w:bCs/>
          <w:color w:val="FF0000"/>
          <w:sz w:val="16"/>
          <w:szCs w:val="16"/>
          <w:u w:val="single"/>
          <w:lang w:eastAsia="pt-BR"/>
        </w:rPr>
        <w:t>)</w:t>
      </w:r>
      <w:r w:rsidR="00EA323A">
        <w:rPr>
          <w:rFonts w:ascii="Book Antiqua" w:eastAsia="Times New Roman" w:hAnsi="Book Antiqua" w:cs="Times New Roman"/>
          <w:b/>
          <w:bCs/>
          <w:color w:val="FF0000"/>
          <w:sz w:val="16"/>
          <w:szCs w:val="16"/>
          <w:lang w:eastAsia="pt-BR"/>
        </w:rPr>
        <w:t xml:space="preserve"> </w:t>
      </w:r>
      <w:r w:rsidR="00EA323A">
        <w:rPr>
          <w:rFonts w:ascii="Book Antiqua" w:eastAsia="Times New Roman" w:hAnsi="Book Antiqua" w:cs="Times New Roman"/>
          <w:b/>
          <w:bCs/>
          <w:color w:val="FF0000"/>
          <w:sz w:val="16"/>
          <w:szCs w:val="16"/>
          <w:u w:val="single"/>
          <w:lang w:eastAsia="pt-BR"/>
        </w:rPr>
        <w:t>(TJSP-2021)</w:t>
      </w:r>
      <w:r w:rsidR="00546095" w:rsidRPr="001308CA">
        <w:rPr>
          <w:rFonts w:ascii="Book Antiqua" w:eastAsia="Times New Roman" w:hAnsi="Book Antiqua" w:cs="Times New Roman"/>
          <w:b/>
          <w:bCs/>
          <w:color w:val="FF0000"/>
          <w:sz w:val="16"/>
          <w:szCs w:val="16"/>
          <w:lang w:eastAsia="pt-BR"/>
        </w:rPr>
        <w:t xml:space="preserve"> </w:t>
      </w:r>
      <w:r w:rsidR="00546095" w:rsidRPr="001308CA">
        <w:rPr>
          <w:rFonts w:ascii="Book Antiqua" w:hAnsi="Book Antiqua"/>
          <w:b/>
          <w:bCs/>
          <w:color w:val="FF0000"/>
          <w:sz w:val="16"/>
          <w:szCs w:val="16"/>
          <w:u w:val="single"/>
        </w:rPr>
        <w:t>(TJMA-2022)</w:t>
      </w:r>
      <w:r w:rsidR="00AA212B">
        <w:rPr>
          <w:rFonts w:ascii="Book Antiqua" w:hAnsi="Book Antiqua"/>
          <w:b/>
          <w:bCs/>
          <w:color w:val="FF0000"/>
          <w:sz w:val="16"/>
          <w:szCs w:val="16"/>
        </w:rPr>
        <w:t xml:space="preserve"> </w:t>
      </w:r>
      <w:r w:rsidR="00AA212B">
        <w:rPr>
          <w:rFonts w:ascii="Book Antiqua" w:hAnsi="Book Antiqua"/>
          <w:b/>
          <w:bCs/>
          <w:color w:val="FF0000"/>
          <w:sz w:val="16"/>
          <w:szCs w:val="16"/>
          <w:u w:val="single"/>
        </w:rPr>
        <w:t>(PGEMG-2022)</w:t>
      </w:r>
      <w:r w:rsidR="00EA323A">
        <w:rPr>
          <w:rFonts w:ascii="Book Antiqua" w:hAnsi="Book Antiqua"/>
          <w:b/>
          <w:bCs/>
          <w:color w:val="FF0000"/>
          <w:sz w:val="16"/>
          <w:szCs w:val="16"/>
        </w:rPr>
        <w:t xml:space="preserve"> </w:t>
      </w:r>
      <w:r w:rsidR="00EA323A">
        <w:rPr>
          <w:rFonts w:ascii="Book Antiqua" w:hAnsi="Book Antiqua"/>
          <w:b/>
          <w:bCs/>
          <w:color w:val="FF0000"/>
          <w:sz w:val="16"/>
          <w:szCs w:val="16"/>
          <w:u w:val="single"/>
        </w:rPr>
        <w:t>(PGEPA-2022)</w:t>
      </w:r>
      <w:bookmarkStart w:id="223" w:name="_Hlk196392107"/>
    </w:p>
    <w:tbl>
      <w:tblPr>
        <w:tblStyle w:val="Tabelacomgrade"/>
        <w:tblW w:w="0" w:type="auto"/>
        <w:shd w:val="clear" w:color="auto" w:fill="CCFFFF"/>
        <w:tblLook w:val="04A0" w:firstRow="1" w:lastRow="0" w:firstColumn="1" w:lastColumn="0" w:noHBand="0" w:noVBand="1"/>
      </w:tblPr>
      <w:tblGrid>
        <w:gridCol w:w="8494"/>
      </w:tblGrid>
      <w:tr w:rsidR="00976071" w:rsidRPr="00C1354D" w14:paraId="4B03CC11" w14:textId="77777777" w:rsidTr="00A72E6C">
        <w:tc>
          <w:tcPr>
            <w:tcW w:w="8494" w:type="dxa"/>
            <w:shd w:val="clear" w:color="auto" w:fill="CCFFFF"/>
          </w:tcPr>
          <w:p w14:paraId="474C9E41" w14:textId="77777777" w:rsidR="00EA323A" w:rsidRDefault="00EA323A" w:rsidP="00EA323A">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sidRPr="00271042">
              <w:rPr>
                <w:rFonts w:ascii="Book Antiqua" w:eastAsia="Times New Roman" w:hAnsi="Book Antiqua" w:cs="Times New Roman"/>
                <w:b/>
                <w:i/>
                <w:color w:val="FF0000"/>
                <w:sz w:val="19"/>
                <w:szCs w:val="19"/>
                <w:highlight w:val="green"/>
                <w:lang w:eastAsia="pt-BR"/>
              </w:rPr>
              <w:t>TJPR-2021</w:t>
            </w:r>
            <w:r>
              <w:rPr>
                <w:rFonts w:ascii="Book Antiqua" w:eastAsia="Times New Roman" w:hAnsi="Book Antiqua" w:cs="Times New Roman"/>
                <w:b/>
                <w:i/>
                <w:color w:val="FF0000"/>
                <w:sz w:val="19"/>
                <w:szCs w:val="19"/>
                <w:lang w:eastAsia="pt-BR"/>
              </w:rPr>
              <w:t>: #</w:t>
            </w:r>
            <w:r w:rsidRPr="00F67919">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sidRPr="00546095">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EA323A">
              <w:rPr>
                <w:rFonts w:ascii="Book Antiqua" w:eastAsia="Times New Roman" w:hAnsi="Book Antiqua" w:cs="Times New Roman"/>
                <w:b/>
                <w:i/>
                <w:color w:val="FF0000"/>
                <w:sz w:val="19"/>
                <w:szCs w:val="19"/>
                <w:highlight w:val="green"/>
                <w:lang w:eastAsia="pt-BR"/>
              </w:rPr>
              <w:t>PGEPA-2022</w:t>
            </w:r>
            <w:r>
              <w:rPr>
                <w:rFonts w:ascii="Book Antiqua" w:eastAsia="Times New Roman" w:hAnsi="Book Antiqua" w:cs="Times New Roman"/>
                <w:b/>
                <w:i/>
                <w:color w:val="FF0000"/>
                <w:sz w:val="19"/>
                <w:szCs w:val="19"/>
                <w:lang w:eastAsia="pt-BR"/>
              </w:rPr>
              <w:t>: #</w:t>
            </w:r>
            <w:r w:rsidRPr="0054609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271042">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F67919">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 xml:space="preserve">: </w:t>
            </w:r>
            <w:r w:rsidRPr="00976071">
              <w:rPr>
                <w:rFonts w:ascii="Book Antiqua" w:hAnsi="Book Antiqua" w:cs="Times New Roman"/>
                <w:b/>
                <w:bCs/>
                <w:i/>
                <w:iCs/>
                <w:color w:val="000000"/>
                <w:sz w:val="19"/>
                <w:szCs w:val="19"/>
                <w:u w:val="single"/>
              </w:rPr>
              <w:t>Para que haja a apreensão de veículo utilizado na prática de infração ambiental não é necessário que se comprove que o bem era utilizado de forma específica, exclusiva ou habitual na prática de ilícitos ambientais</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 xml:space="preserve">A </w:t>
            </w:r>
            <w:r w:rsidRPr="00271042">
              <w:rPr>
                <w:rFonts w:ascii="Book Antiqua" w:hAnsi="Book Antiqua" w:cs="Times New Roman"/>
                <w:b/>
                <w:bCs/>
                <w:color w:val="000000"/>
                <w:sz w:val="19"/>
                <w:szCs w:val="19"/>
                <w:shd w:val="clear" w:color="auto" w:fill="F7CAAC" w:themeFill="accent2" w:themeFillTint="66"/>
              </w:rPr>
              <w:t>apreensão do instrumento utilizado na infração ambiental</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fundada no § 5º do art. 25 da Lei 9.605/98</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independe</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do uso específico, exclusivo ou habitual para a empreitada infracional</w:t>
            </w:r>
            <w:r w:rsidRPr="0097607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Os arts. 25 e 72, IV, da Lei</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9.605/98 estabelecem como efeito imediato da infração a apreensão dos bens e instrumentos utilizados na prática do ilícito ambiental.</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A exigência de que o bem/instrumento fosse utilizado de forma específica, exclusiva ou habitual para a prática de infrações não é um requisito que esteja expressamente previsto na legislação. Tal exigência compromete a eficácia dissuasória inerente à medida, consistindo em incentivo, sob a perspectiva da teoria econômica do crime, às condutas lesivas ao meio ambiente.</w:t>
            </w:r>
            <w:r>
              <w:rPr>
                <w:rFonts w:ascii="Book Antiqua" w:hAnsi="Book Antiqua" w:cs="Times New Roman"/>
                <w:b/>
                <w:bCs/>
                <w:color w:val="000000"/>
                <w:sz w:val="19"/>
                <w:szCs w:val="19"/>
              </w:rPr>
              <w:t xml:space="preserve"> </w:t>
            </w:r>
            <w:r w:rsidRPr="00976071">
              <w:rPr>
                <w:rFonts w:ascii="Book Antiqua" w:hAnsi="Book Antiqua" w:cs="Times New Roman"/>
                <w:color w:val="000000"/>
                <w:sz w:val="19"/>
                <w:szCs w:val="19"/>
              </w:rPr>
              <w:t>STJ. 1ª S. REsp 1814944-RN, Rel. Min. Mauro Campbell Marques, j</w:t>
            </w:r>
            <w:r>
              <w:rPr>
                <w:rFonts w:ascii="Book Antiqua" w:hAnsi="Book Antiqua" w:cs="Times New Roman"/>
                <w:color w:val="000000"/>
                <w:sz w:val="19"/>
                <w:szCs w:val="19"/>
              </w:rPr>
              <w:t>.</w:t>
            </w:r>
            <w:r w:rsidRPr="00976071">
              <w:rPr>
                <w:rFonts w:ascii="Book Antiqua" w:hAnsi="Book Antiqua" w:cs="Times New Roman"/>
                <w:color w:val="000000"/>
                <w:sz w:val="19"/>
                <w:szCs w:val="19"/>
              </w:rPr>
              <w:t xml:space="preserve"> 10/02/21</w:t>
            </w:r>
            <w:r w:rsidRPr="00976071">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highlight w:val="magenta"/>
              </w:rPr>
              <w:t>Recurso Repetitivo – Tema 1036</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(Info 685).</w:t>
            </w:r>
          </w:p>
          <w:tbl>
            <w:tblPr>
              <w:tblStyle w:val="Tabelacomgrade"/>
              <w:tblW w:w="0" w:type="auto"/>
              <w:tblLook w:val="04A0" w:firstRow="1" w:lastRow="0" w:firstColumn="1" w:lastColumn="0" w:noHBand="0" w:noVBand="1"/>
            </w:tblPr>
            <w:tblGrid>
              <w:gridCol w:w="8268"/>
            </w:tblGrid>
            <w:tr w:rsidR="00EA323A" w14:paraId="3965EA01" w14:textId="77777777" w:rsidTr="00A63C21">
              <w:tc>
                <w:tcPr>
                  <w:tcW w:w="8268" w:type="dxa"/>
                  <w:shd w:val="clear" w:color="auto" w:fill="FFFFFF" w:themeFill="background1"/>
                </w:tcPr>
                <w:p w14:paraId="615FF5CF" w14:textId="77777777" w:rsidR="00EA323A" w:rsidRDefault="00EA323A" w:rsidP="00EA323A">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PGEPA-2022-CESPE</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w:t>
                  </w:r>
                  <w:r w:rsidRPr="00EA323A">
                    <w:rPr>
                      <w:rFonts w:ascii="Book Antiqua" w:hAnsi="Book Antiqua" w:cs="Times New Roman"/>
                      <w:color w:val="000000"/>
                      <w:sz w:val="18"/>
                      <w:szCs w:val="18"/>
                    </w:rPr>
                    <w:t>Determinado órgão ambiental, no exercício de sua atividade fiscalizatória, apreendeu veículos de pessoa jurídica de direito privado que supostamente estavam sendo utilizados em atividade que caracterizaria infração ambiental.</w:t>
                  </w:r>
                  <w:r>
                    <w:rPr>
                      <w:rFonts w:ascii="Book Antiqua" w:hAnsi="Book Antiqua" w:cs="Times New Roman"/>
                      <w:color w:val="000000"/>
                      <w:sz w:val="18"/>
                      <w:szCs w:val="18"/>
                    </w:rPr>
                    <w:t xml:space="preserve"> </w:t>
                  </w:r>
                  <w:r w:rsidRPr="00EA323A">
                    <w:rPr>
                      <w:rFonts w:ascii="Book Antiqua" w:hAnsi="Book Antiqua" w:cs="Times New Roman"/>
                      <w:color w:val="000000"/>
                      <w:sz w:val="18"/>
                      <w:szCs w:val="18"/>
                    </w:rPr>
                    <w:t>No que diz respeito a essa situação hipotética, assinale a opção correta, consoante o entendimento atual do S</w:t>
                  </w:r>
                  <w:r>
                    <w:rPr>
                      <w:rFonts w:ascii="Book Antiqua" w:hAnsi="Book Antiqua" w:cs="Times New Roman"/>
                      <w:color w:val="000000"/>
                      <w:sz w:val="18"/>
                      <w:szCs w:val="18"/>
                    </w:rPr>
                    <w:t>TJ</w:t>
                  </w:r>
                  <w:r w:rsidRPr="00EA323A">
                    <w:rPr>
                      <w:rFonts w:ascii="Book Antiqua" w:hAnsi="Book Antiqua" w:cs="Times New Roman"/>
                      <w:color w:val="000000"/>
                      <w:sz w:val="18"/>
                      <w:szCs w:val="18"/>
                    </w:rPr>
                    <w:t xml:space="preserve"> firmado em recurso especial repetitivo.</w:t>
                  </w:r>
                  <w:r>
                    <w:t xml:space="preserve"> </w:t>
                  </w:r>
                  <w:r w:rsidRPr="00EA323A">
                    <w:rPr>
                      <w:rFonts w:ascii="Book Antiqua" w:hAnsi="Book Antiqua" w:cs="Times New Roman"/>
                      <w:color w:val="000000"/>
                      <w:sz w:val="18"/>
                      <w:szCs w:val="18"/>
                    </w:rPr>
                    <w:t>A apreensão do instrumento utilizado na infração ambiental, fundada em dispositivo vigente da Lei 9.605/98, independe do seu uso específico, exclusivo ou habitual para a empreitada infracional.</w:t>
                  </w:r>
                  <w:r w:rsidRPr="00271042">
                    <w:rPr>
                      <w:rFonts w:ascii="Book Antiqua" w:hAnsi="Book Antiqua" w:cs="Times New Roman"/>
                      <w:color w:val="000000"/>
                      <w:sz w:val="18"/>
                      <w:szCs w:val="18"/>
                    </w:rPr>
                    <w:t xml:space="preserve"> </w:t>
                  </w:r>
                  <w:r w:rsidRPr="00271042">
                    <w:rPr>
                      <w:rFonts w:ascii="Book Antiqua" w:hAnsi="Book Antiqua" w:cs="Times New Roman"/>
                      <w:b/>
                      <w:bCs/>
                      <w:color w:val="000000"/>
                      <w:sz w:val="18"/>
                      <w:szCs w:val="18"/>
                    </w:rPr>
                    <w:t>BL: Info 6</w:t>
                  </w:r>
                  <w:r>
                    <w:rPr>
                      <w:rFonts w:ascii="Book Antiqua" w:hAnsi="Book Antiqua" w:cs="Times New Roman"/>
                      <w:b/>
                      <w:bCs/>
                      <w:color w:val="000000"/>
                      <w:sz w:val="18"/>
                      <w:szCs w:val="18"/>
                    </w:rPr>
                    <w:t>85</w:t>
                  </w:r>
                  <w:r w:rsidRPr="00271042">
                    <w:rPr>
                      <w:rFonts w:ascii="Book Antiqua" w:hAnsi="Book Antiqua" w:cs="Times New Roman"/>
                      <w:b/>
                      <w:bCs/>
                      <w:color w:val="000000"/>
                      <w:sz w:val="18"/>
                      <w:szCs w:val="18"/>
                    </w:rPr>
                    <w:t>, STJ.</w:t>
                  </w:r>
                </w:p>
              </w:tc>
            </w:tr>
          </w:tbl>
          <w:p w14:paraId="2CBEDBE9" w14:textId="77777777" w:rsidR="00EA323A" w:rsidRDefault="00EA323A" w:rsidP="00A72E6C">
            <w:pPr>
              <w:jc w:val="both"/>
              <w:rPr>
                <w:rFonts w:ascii="Book Antiqua" w:eastAsia="Times New Roman" w:hAnsi="Book Antiqua" w:cs="Times New Roman"/>
                <w:b/>
                <w:i/>
                <w:color w:val="FF0000"/>
                <w:sz w:val="19"/>
                <w:szCs w:val="19"/>
                <w:lang w:eastAsia="pt-BR"/>
              </w:rPr>
            </w:pPr>
          </w:p>
          <w:p w14:paraId="4D4E2C3C" w14:textId="314163C6" w:rsidR="00271042" w:rsidRPr="00271042" w:rsidRDefault="00271042" w:rsidP="00A72E6C">
            <w:pPr>
              <w:jc w:val="both"/>
              <w:rPr>
                <w:rFonts w:ascii="Book Antiqua" w:hAnsi="Book Antiqua" w:cs="Times New Roman"/>
                <w:b/>
                <w:bCs/>
                <w:color w:val="000000"/>
                <w:sz w:val="19"/>
                <w:szCs w:val="19"/>
              </w:rPr>
            </w:pPr>
          </w:p>
        </w:tc>
      </w:tr>
    </w:tbl>
    <w:bookmarkEnd w:id="223"/>
    <w:p w14:paraId="4274F32C" w14:textId="5EBB54E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 - </w:t>
      </w:r>
      <w:r w:rsidRPr="00C1354D">
        <w:rPr>
          <w:rFonts w:ascii="Book Antiqua" w:eastAsia="Times New Roman" w:hAnsi="Book Antiqua" w:cs="Times New Roman"/>
          <w:b/>
          <w:sz w:val="19"/>
          <w:szCs w:val="19"/>
          <w:highlight w:val="yellow"/>
          <w:lang w:eastAsia="pt-BR"/>
        </w:rPr>
        <w:t>destruição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inutilização do produto</w:t>
      </w:r>
      <w:r w:rsidRPr="001308CA">
        <w:rPr>
          <w:rFonts w:ascii="Book Antiqua" w:eastAsia="Times New Roman" w:hAnsi="Book Antiqua" w:cs="Times New Roman"/>
          <w:sz w:val="16"/>
          <w:szCs w:val="16"/>
          <w:lang w:eastAsia="pt-BR"/>
        </w:rPr>
        <w:t>;</w:t>
      </w:r>
      <w:r w:rsidR="00337960" w:rsidRPr="001308CA">
        <w:rPr>
          <w:rFonts w:ascii="Book Antiqua" w:eastAsia="Times New Roman" w:hAnsi="Book Antiqua" w:cs="Times New Roman"/>
          <w:sz w:val="16"/>
          <w:szCs w:val="16"/>
          <w:lang w:eastAsia="pt-BR"/>
        </w:rPr>
        <w:t xml:space="preserve"> </w:t>
      </w:r>
      <w:r w:rsidR="00337960" w:rsidRPr="001308CA">
        <w:rPr>
          <w:rFonts w:ascii="Book Antiqua" w:hAnsi="Book Antiqua" w:cs="Arial"/>
          <w:b/>
          <w:bCs/>
          <w:color w:val="FF0000"/>
          <w:sz w:val="16"/>
          <w:szCs w:val="16"/>
          <w:u w:val="single"/>
        </w:rPr>
        <w:t>(PGEAL-2009)</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5246C0" w:rsidRPr="001308CA">
        <w:rPr>
          <w:rFonts w:ascii="Book Antiqua" w:eastAsia="Times New Roman" w:hAnsi="Book Antiqua" w:cs="Times New Roman"/>
          <w:b/>
          <w:bCs/>
          <w:color w:val="FF0000"/>
          <w:sz w:val="16"/>
          <w:szCs w:val="16"/>
          <w:lang w:eastAsia="pt-BR"/>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251248" w:rsidRPr="001308CA">
        <w:rPr>
          <w:rFonts w:ascii="Book Antiqua" w:hAnsi="Book Antiqua"/>
          <w:b/>
          <w:bCs/>
          <w:color w:val="FF0000"/>
          <w:sz w:val="16"/>
          <w:szCs w:val="16"/>
          <w:u w:val="single"/>
        </w:rPr>
        <w:t>(AGU-2013)</w:t>
      </w:r>
      <w:r w:rsidR="00DB19B5" w:rsidRPr="001308CA">
        <w:rPr>
          <w:rFonts w:ascii="Book Antiqua" w:eastAsia="Times New Roman" w:hAnsi="Book Antiqua" w:cs="Times New Roman"/>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p>
    <w:p w14:paraId="1BA1BDD9" w14:textId="5744A7E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VI - </w:t>
      </w:r>
      <w:r w:rsidRPr="005246C0">
        <w:rPr>
          <w:rFonts w:ascii="Book Antiqua" w:eastAsia="Times New Roman" w:hAnsi="Book Antiqua" w:cs="Times New Roman"/>
          <w:b/>
          <w:bCs/>
          <w:sz w:val="19"/>
          <w:szCs w:val="19"/>
          <w:highlight w:val="yellow"/>
          <w:lang w:eastAsia="pt-BR"/>
        </w:rPr>
        <w:t>suspensão de venda</w:t>
      </w:r>
      <w:r w:rsidRPr="00C1354D">
        <w:rPr>
          <w:rFonts w:ascii="Book Antiqua" w:eastAsia="Times New Roman" w:hAnsi="Book Antiqua" w:cs="Times New Roman"/>
          <w:sz w:val="19"/>
          <w:szCs w:val="19"/>
          <w:lang w:eastAsia="pt-BR"/>
        </w:rPr>
        <w:t xml:space="preserve"> e </w:t>
      </w:r>
      <w:r w:rsidRPr="005246C0">
        <w:rPr>
          <w:rFonts w:ascii="Book Antiqua" w:eastAsia="Times New Roman" w:hAnsi="Book Antiqua" w:cs="Times New Roman"/>
          <w:b/>
          <w:bCs/>
          <w:sz w:val="19"/>
          <w:szCs w:val="19"/>
          <w:highlight w:val="yellow"/>
          <w:lang w:eastAsia="pt-BR"/>
        </w:rPr>
        <w:t>fabricação do produto</w:t>
      </w:r>
      <w:r w:rsidRPr="001308CA">
        <w:rPr>
          <w:rFonts w:ascii="Book Antiqua" w:eastAsia="Times New Roman" w:hAnsi="Book Antiqua" w:cs="Times New Roman"/>
          <w:sz w:val="16"/>
          <w:szCs w:val="16"/>
          <w:lang w:eastAsia="pt-BR"/>
        </w:rPr>
        <w:t>;</w:t>
      </w:r>
      <w:r w:rsidR="005246C0" w:rsidRPr="001308CA">
        <w:rPr>
          <w:rFonts w:ascii="Book Antiqua" w:eastAsia="Times New Roman" w:hAnsi="Book Antiqua" w:cs="Times New Roman"/>
          <w:sz w:val="16"/>
          <w:szCs w:val="16"/>
          <w:lang w:eastAsia="pt-BR"/>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251248" w:rsidRPr="001308CA">
        <w:rPr>
          <w:rFonts w:ascii="Book Antiqua" w:hAnsi="Book Antiqua"/>
          <w:b/>
          <w:bCs/>
          <w:color w:val="FF0000"/>
          <w:sz w:val="16"/>
          <w:szCs w:val="16"/>
          <w:u w:val="single"/>
        </w:rPr>
        <w:t>(AGU-2013)</w:t>
      </w:r>
      <w:r w:rsidR="001D0AC9" w:rsidRPr="001308CA">
        <w:rPr>
          <w:rFonts w:ascii="Book Antiqua" w:hAnsi="Book Antiqua"/>
          <w:b/>
          <w:bCs/>
          <w:color w:val="FF0000"/>
          <w:sz w:val="16"/>
          <w:szCs w:val="16"/>
        </w:rPr>
        <w:t xml:space="preserve"> </w:t>
      </w:r>
      <w:r w:rsidR="001D0AC9" w:rsidRPr="001308CA">
        <w:rPr>
          <w:rFonts w:ascii="Book Antiqua" w:hAnsi="Book Antiqua"/>
          <w:b/>
          <w:bCs/>
          <w:color w:val="FF0000"/>
          <w:sz w:val="16"/>
          <w:szCs w:val="16"/>
          <w:u w:val="single"/>
        </w:rPr>
        <w:t>(PCPA-2016)</w:t>
      </w:r>
    </w:p>
    <w:p w14:paraId="26FCDFA9" w14:textId="54A39A24" w:rsidR="00322EFC" w:rsidRPr="00323F3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lastRenderedPageBreak/>
        <w:t xml:space="preserve">VII - </w:t>
      </w:r>
      <w:r w:rsidRPr="00C1354D">
        <w:rPr>
          <w:rFonts w:ascii="Book Antiqua" w:eastAsia="Times New Roman" w:hAnsi="Book Antiqua" w:cs="Times New Roman"/>
          <w:b/>
          <w:sz w:val="19"/>
          <w:szCs w:val="19"/>
          <w:highlight w:val="yellow"/>
          <w:lang w:eastAsia="pt-BR"/>
        </w:rPr>
        <w:t>embargo de obra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atividade</w:t>
      </w:r>
      <w:r w:rsidRPr="001308CA">
        <w:rPr>
          <w:rFonts w:ascii="Book Antiqua" w:eastAsia="Times New Roman" w:hAnsi="Book Antiqua" w:cs="Times New Roman"/>
          <w:sz w:val="16"/>
          <w:szCs w:val="16"/>
          <w:lang w:eastAsia="pt-BR"/>
        </w:rPr>
        <w:t>;</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5246C0" w:rsidRPr="001308CA">
        <w:rPr>
          <w:rFonts w:ascii="Book Antiqua" w:eastAsia="Times New Roman" w:hAnsi="Book Antiqua" w:cs="Times New Roman"/>
          <w:b/>
          <w:bCs/>
          <w:color w:val="FF0000"/>
          <w:sz w:val="16"/>
          <w:szCs w:val="16"/>
          <w:lang w:eastAsia="pt-BR"/>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DB19B5" w:rsidRPr="001308CA">
        <w:rPr>
          <w:rFonts w:ascii="Book Antiqua" w:eastAsia="Times New Roman" w:hAnsi="Book Antiqua" w:cs="Times New Roman"/>
          <w:b/>
          <w:color w:val="FF0000"/>
          <w:sz w:val="16"/>
          <w:szCs w:val="16"/>
          <w:u w:val="single"/>
          <w:lang w:eastAsia="pt-BR"/>
        </w:rPr>
        <w:t>(TJRJ-2014)</w:t>
      </w:r>
      <w:r w:rsidR="001D0AC9" w:rsidRPr="001308CA">
        <w:rPr>
          <w:rFonts w:ascii="Book Antiqua" w:eastAsia="Times New Roman" w:hAnsi="Book Antiqua" w:cs="Times New Roman"/>
          <w:b/>
          <w:color w:val="FF0000"/>
          <w:sz w:val="16"/>
          <w:szCs w:val="16"/>
          <w:lang w:eastAsia="pt-BR"/>
        </w:rPr>
        <w:t xml:space="preserve"> </w:t>
      </w:r>
      <w:r w:rsidR="001D0AC9" w:rsidRPr="001308CA">
        <w:rPr>
          <w:rFonts w:ascii="Book Antiqua" w:hAnsi="Book Antiqua"/>
          <w:b/>
          <w:bCs/>
          <w:color w:val="FF0000"/>
          <w:sz w:val="16"/>
          <w:szCs w:val="16"/>
          <w:u w:val="single"/>
        </w:rPr>
        <w:t>(PCPA-2016)</w:t>
      </w:r>
      <w:r w:rsidR="00323F38">
        <w:rPr>
          <w:rFonts w:ascii="Book Antiqua" w:hAnsi="Book Antiqua"/>
          <w:b/>
          <w:bCs/>
          <w:color w:val="FF0000"/>
          <w:sz w:val="16"/>
          <w:szCs w:val="16"/>
        </w:rPr>
        <w:t xml:space="preserve"> </w:t>
      </w:r>
      <w:r w:rsidR="00323F38" w:rsidRPr="001308CA">
        <w:rPr>
          <w:rFonts w:ascii="Book Antiqua" w:hAnsi="Book Antiqua"/>
          <w:b/>
          <w:bCs/>
          <w:color w:val="FF0000"/>
          <w:sz w:val="16"/>
          <w:szCs w:val="16"/>
          <w:u w:val="single"/>
        </w:rPr>
        <w:t>(AGU-2013</w:t>
      </w:r>
      <w:r w:rsidR="00323F38">
        <w:rPr>
          <w:rFonts w:ascii="Book Antiqua" w:hAnsi="Book Antiqua"/>
          <w:b/>
          <w:bCs/>
          <w:color w:val="FF0000"/>
          <w:sz w:val="16"/>
          <w:szCs w:val="16"/>
          <w:u w:val="single"/>
        </w:rPr>
        <w:t>/2023</w:t>
      </w:r>
      <w:r w:rsidR="00323F38" w:rsidRPr="001308CA">
        <w:rPr>
          <w:rFonts w:ascii="Book Antiqua" w:hAnsi="Book Antiqua"/>
          <w:b/>
          <w:bCs/>
          <w:color w:val="FF0000"/>
          <w:sz w:val="16"/>
          <w:szCs w:val="16"/>
          <w:u w:val="single"/>
        </w:rPr>
        <w:t>)</w:t>
      </w:r>
    </w:p>
    <w:p w14:paraId="4E1D2837" w14:textId="736A1765"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VIII </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demolição de obra</w:t>
      </w:r>
      <w:r w:rsidRPr="001308CA">
        <w:rPr>
          <w:rFonts w:ascii="Book Antiqua" w:eastAsia="Times New Roman" w:hAnsi="Book Antiqua" w:cs="Times New Roman"/>
          <w:sz w:val="16"/>
          <w:szCs w:val="16"/>
          <w:lang w:eastAsia="pt-BR"/>
        </w:rPr>
        <w:t>;</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251248" w:rsidRPr="001308CA">
        <w:rPr>
          <w:rFonts w:ascii="Book Antiqua" w:eastAsia="Times New Roman" w:hAnsi="Book Antiqua" w:cs="Times New Roman"/>
          <w:b/>
          <w:bCs/>
          <w:color w:val="FF0000"/>
          <w:sz w:val="16"/>
          <w:szCs w:val="16"/>
          <w:lang w:eastAsia="pt-BR"/>
        </w:rPr>
        <w:t xml:space="preserve"> </w:t>
      </w:r>
      <w:r w:rsidR="00251248" w:rsidRPr="001308CA">
        <w:rPr>
          <w:rFonts w:ascii="Book Antiqua" w:hAnsi="Book Antiqua"/>
          <w:b/>
          <w:bCs/>
          <w:color w:val="FF0000"/>
          <w:sz w:val="16"/>
          <w:szCs w:val="16"/>
          <w:u w:val="single"/>
        </w:rPr>
        <w:t>(AGU-2013)</w:t>
      </w:r>
      <w:r w:rsidR="005246C0" w:rsidRPr="001308CA">
        <w:rPr>
          <w:rFonts w:ascii="Book Antiqua" w:eastAsia="Times New Roman" w:hAnsi="Book Antiqua" w:cs="Times New Roman"/>
          <w:b/>
          <w:bCs/>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D978F6" w:rsidRPr="001308CA">
        <w:rPr>
          <w:rFonts w:ascii="Book Antiqua" w:eastAsia="Times New Roman" w:hAnsi="Book Antiqua" w:cs="Times New Roman"/>
          <w:b/>
          <w:color w:val="FF0000"/>
          <w:sz w:val="16"/>
          <w:szCs w:val="16"/>
          <w:lang w:eastAsia="pt-BR"/>
        </w:rPr>
        <w:t xml:space="preserve"> </w:t>
      </w:r>
      <w:r w:rsidR="00D978F6" w:rsidRPr="001308CA">
        <w:rPr>
          <w:rFonts w:ascii="Book Antiqua" w:eastAsia="Times New Roman" w:hAnsi="Book Antiqua" w:cs="Times New Roman"/>
          <w:b/>
          <w:bCs/>
          <w:color w:val="FF0000"/>
          <w:sz w:val="16"/>
          <w:szCs w:val="16"/>
          <w:u w:val="single"/>
          <w:lang w:eastAsia="pt-BR"/>
        </w:rPr>
        <w:t>(TRF5-2013/2015)</w:t>
      </w:r>
      <w:r w:rsidR="001D560E" w:rsidRPr="001308CA">
        <w:rPr>
          <w:rFonts w:ascii="Book Antiqua" w:eastAsia="Times New Roman" w:hAnsi="Book Antiqua" w:cs="Times New Roman"/>
          <w:b/>
          <w:bCs/>
          <w:color w:val="FF0000"/>
          <w:sz w:val="16"/>
          <w:szCs w:val="16"/>
          <w:lang w:eastAsia="pt-BR"/>
        </w:rPr>
        <w:t xml:space="preserve"> </w:t>
      </w:r>
      <w:r w:rsidR="001D560E" w:rsidRPr="001308CA">
        <w:rPr>
          <w:rFonts w:ascii="Book Antiqua" w:eastAsia="Times New Roman" w:hAnsi="Book Antiqua" w:cs="Times New Roman"/>
          <w:b/>
          <w:bCs/>
          <w:color w:val="FF0000"/>
          <w:sz w:val="16"/>
          <w:szCs w:val="16"/>
          <w:u w:val="single"/>
          <w:lang w:eastAsia="pt-BR"/>
        </w:rPr>
        <w:t>(TRF4-2016)</w:t>
      </w:r>
      <w:r w:rsidR="001D0AC9" w:rsidRPr="001308CA">
        <w:rPr>
          <w:rFonts w:ascii="Book Antiqua" w:eastAsia="Times New Roman" w:hAnsi="Book Antiqua" w:cs="Times New Roman"/>
          <w:b/>
          <w:bCs/>
          <w:color w:val="FF0000"/>
          <w:sz w:val="16"/>
          <w:szCs w:val="16"/>
          <w:lang w:eastAsia="pt-BR"/>
        </w:rPr>
        <w:t xml:space="preserve"> </w:t>
      </w:r>
      <w:r w:rsidR="001D0AC9" w:rsidRPr="001308CA">
        <w:rPr>
          <w:rFonts w:ascii="Book Antiqua" w:hAnsi="Book Antiqua"/>
          <w:b/>
          <w:bCs/>
          <w:color w:val="FF0000"/>
          <w:sz w:val="16"/>
          <w:szCs w:val="16"/>
          <w:u w:val="single"/>
        </w:rPr>
        <w:t>(PCPA-2016)</w:t>
      </w:r>
      <w:r w:rsidR="001D560E" w:rsidRPr="001308CA">
        <w:rPr>
          <w:rFonts w:ascii="Book Antiqua" w:eastAsia="Times New Roman" w:hAnsi="Book Antiqua" w:cs="Times New Roman"/>
          <w:b/>
          <w:bCs/>
          <w:color w:val="FF0000"/>
          <w:sz w:val="16"/>
          <w:szCs w:val="16"/>
          <w:lang w:eastAsia="pt-BR"/>
        </w:rPr>
        <w:t xml:space="preserve"> </w:t>
      </w:r>
      <w:r w:rsidR="001D560E" w:rsidRPr="001308CA">
        <w:rPr>
          <w:rFonts w:ascii="Book Antiqua" w:eastAsia="Times New Roman" w:hAnsi="Book Antiqua" w:cs="Times New Roman"/>
          <w:b/>
          <w:color w:val="FF0000"/>
          <w:sz w:val="16"/>
          <w:szCs w:val="16"/>
          <w:u w:val="single"/>
          <w:lang w:eastAsia="pt-BR"/>
        </w:rPr>
        <w:t>(PGM-São Luís/MA-2016)</w:t>
      </w:r>
    </w:p>
    <w:p w14:paraId="4F9CAD4E" w14:textId="2B2EF73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sz w:val="19"/>
          <w:szCs w:val="19"/>
          <w:lang w:eastAsia="pt-BR"/>
        </w:rPr>
        <w:t xml:space="preserve">IX - </w:t>
      </w:r>
      <w:r w:rsidRPr="00C1354D">
        <w:rPr>
          <w:rFonts w:ascii="Book Antiqua" w:eastAsia="Times New Roman" w:hAnsi="Book Antiqua" w:cs="Times New Roman"/>
          <w:b/>
          <w:sz w:val="19"/>
          <w:szCs w:val="19"/>
          <w:highlight w:val="yellow"/>
          <w:lang w:eastAsia="pt-BR"/>
        </w:rPr>
        <w:t>suspensão parcial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total de atividades</w:t>
      </w:r>
      <w:r w:rsidRPr="001308CA">
        <w:rPr>
          <w:rFonts w:ascii="Book Antiqua" w:eastAsia="Times New Roman" w:hAnsi="Book Antiqua" w:cs="Times New Roman"/>
          <w:sz w:val="16"/>
          <w:szCs w:val="16"/>
          <w:lang w:eastAsia="pt-BR"/>
        </w:rPr>
        <w:t>;</w:t>
      </w:r>
      <w:r w:rsidR="00435E95" w:rsidRPr="001308CA">
        <w:rPr>
          <w:rFonts w:ascii="Book Antiqua" w:eastAsia="Times New Roman" w:hAnsi="Book Antiqua" w:cs="Times New Roman"/>
          <w:sz w:val="16"/>
          <w:szCs w:val="16"/>
          <w:lang w:eastAsia="pt-BR"/>
        </w:rPr>
        <w:t xml:space="preserve"> </w:t>
      </w:r>
      <w:r w:rsidR="00435E95" w:rsidRPr="001308CA">
        <w:rPr>
          <w:rFonts w:ascii="Book Antiqua" w:eastAsia="Times New Roman" w:hAnsi="Book Antiqua" w:cs="Times New Roman"/>
          <w:b/>
          <w:color w:val="FF0000"/>
          <w:sz w:val="16"/>
          <w:szCs w:val="16"/>
          <w:u w:val="single"/>
          <w:lang w:eastAsia="pt-BR"/>
        </w:rPr>
        <w:t>(MPPE-2002)</w:t>
      </w:r>
      <w:r w:rsidR="005246C0" w:rsidRPr="001308CA">
        <w:rPr>
          <w:rFonts w:ascii="Book Antiqua" w:eastAsia="Times New Roman" w:hAnsi="Book Antiqua" w:cs="Times New Roman"/>
          <w:b/>
          <w:color w:val="FF0000"/>
          <w:sz w:val="16"/>
          <w:szCs w:val="16"/>
          <w:lang w:eastAsia="pt-BR"/>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251248" w:rsidRPr="001308CA">
        <w:rPr>
          <w:rFonts w:ascii="Book Antiqua" w:hAnsi="Book Antiqua"/>
          <w:b/>
          <w:bCs/>
          <w:color w:val="FF0000"/>
          <w:sz w:val="16"/>
          <w:szCs w:val="16"/>
          <w:u w:val="single"/>
        </w:rPr>
        <w:t>(AGU-2013)</w:t>
      </w:r>
    </w:p>
    <w:p w14:paraId="48B175AF" w14:textId="388BC82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1308CA">
        <w:rPr>
          <w:rFonts w:ascii="Book Antiqua" w:eastAsia="Times New Roman" w:hAnsi="Book Antiqua" w:cs="Times New Roman"/>
          <w:sz w:val="16"/>
          <w:szCs w:val="16"/>
          <w:lang w:eastAsia="pt-BR"/>
        </w:rPr>
        <w:t xml:space="preserve">X – </w:t>
      </w:r>
      <w:hyperlink r:id="rId56" w:history="1">
        <w:r w:rsidRPr="001308CA">
          <w:rPr>
            <w:rFonts w:ascii="Book Antiqua" w:eastAsia="Times New Roman" w:hAnsi="Book Antiqua" w:cs="Times New Roman"/>
            <w:color w:val="0000FF"/>
            <w:sz w:val="16"/>
            <w:szCs w:val="16"/>
            <w:u w:val="single"/>
            <w:lang w:eastAsia="pt-BR"/>
          </w:rPr>
          <w:t>(VETADO)</w:t>
        </w:r>
      </w:hyperlink>
    </w:p>
    <w:tbl>
      <w:tblPr>
        <w:tblStyle w:val="Tabelacomgrade"/>
        <w:tblW w:w="0" w:type="auto"/>
        <w:shd w:val="clear" w:color="auto" w:fill="CCFFFF"/>
        <w:tblLook w:val="04A0" w:firstRow="1" w:lastRow="0" w:firstColumn="1" w:lastColumn="0" w:noHBand="0" w:noVBand="1"/>
      </w:tblPr>
      <w:tblGrid>
        <w:gridCol w:w="8494"/>
      </w:tblGrid>
      <w:tr w:rsidR="00B01858" w:rsidRPr="00C1354D" w14:paraId="57AED9C6" w14:textId="77777777" w:rsidTr="00AA6AAF">
        <w:tc>
          <w:tcPr>
            <w:tcW w:w="8494" w:type="dxa"/>
            <w:shd w:val="clear" w:color="auto" w:fill="CCFFFF"/>
          </w:tcPr>
          <w:p w14:paraId="10C10378" w14:textId="73B9CE21" w:rsidR="00B01858" w:rsidRPr="00C1354D" w:rsidRDefault="00B01858" w:rsidP="00AA6AAF">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01858">
              <w:rPr>
                <w:rFonts w:ascii="Book Antiqua" w:eastAsia="Times New Roman" w:hAnsi="Book Antiqua" w:cs="Times New Roman"/>
                <w:b/>
                <w:i/>
                <w:iCs/>
                <w:color w:val="FF0000"/>
                <w:sz w:val="19"/>
                <w:szCs w:val="19"/>
                <w:highlight w:val="green"/>
                <w:lang w:eastAsia="pt-BR"/>
              </w:rPr>
              <w:t>Razãoes do Veto</w:t>
            </w:r>
            <w:r>
              <w:rPr>
                <w:rFonts w:ascii="Book Antiqua" w:eastAsia="Times New Roman" w:hAnsi="Book Antiqua" w:cs="Times New Roman"/>
                <w:b/>
                <w:i/>
                <w:iCs/>
                <w:color w:val="FF0000"/>
                <w:sz w:val="19"/>
                <w:szCs w:val="19"/>
                <w:lang w:eastAsia="pt-BR"/>
              </w:rPr>
              <w:t>: #</w:t>
            </w:r>
            <w:r w:rsidRPr="00B01858">
              <w:rPr>
                <w:rFonts w:ascii="Book Antiqua" w:eastAsia="Times New Roman" w:hAnsi="Book Antiqua" w:cs="Times New Roman"/>
                <w:b/>
                <w:i/>
                <w:iCs/>
                <w:color w:val="FF0000"/>
                <w:sz w:val="19"/>
                <w:szCs w:val="19"/>
                <w:highlight w:val="green"/>
                <w:lang w:eastAsia="pt-BR"/>
              </w:rPr>
              <w:t>TRF4-2014</w:t>
            </w:r>
            <w:r w:rsidRPr="00C1354D">
              <w:rPr>
                <w:rFonts w:ascii="Book Antiqua" w:eastAsia="Times New Roman" w:hAnsi="Book Antiqua" w:cs="Times New Roman"/>
                <w:b/>
                <w:i/>
                <w:iCs/>
                <w:sz w:val="19"/>
                <w:szCs w:val="19"/>
                <w:lang w:eastAsia="pt-BR"/>
              </w:rPr>
              <w:t>:</w:t>
            </w:r>
            <w:r w:rsidRPr="00C1354D">
              <w:rPr>
                <w:rFonts w:ascii="Book Antiqua" w:eastAsia="Times New Roman" w:hAnsi="Book Antiqua" w:cs="Times New Roman"/>
                <w:sz w:val="19"/>
                <w:szCs w:val="19"/>
                <w:lang w:eastAsia="pt-BR"/>
              </w:rPr>
              <w:t xml:space="preserve"> </w:t>
            </w:r>
            <w:r w:rsidRPr="00B01858">
              <w:rPr>
                <w:rFonts w:ascii="Book Antiqua" w:eastAsia="Times New Roman" w:hAnsi="Book Antiqua" w:cs="Times New Roman"/>
                <w:sz w:val="19"/>
                <w:szCs w:val="19"/>
                <w:lang w:eastAsia="pt-BR"/>
              </w:rPr>
              <w:t>“</w:t>
            </w:r>
            <w:r w:rsidRPr="00B01858">
              <w:rPr>
                <w:rFonts w:ascii="Book Antiqua" w:eastAsia="Times New Roman" w:hAnsi="Book Antiqua" w:cs="Times New Roman"/>
                <w:i/>
                <w:iCs/>
                <w:sz w:val="19"/>
                <w:szCs w:val="19"/>
                <w:lang w:eastAsia="pt-BR"/>
              </w:rPr>
              <w:t xml:space="preserve">A </w:t>
            </w:r>
            <w:r w:rsidRPr="00B01858">
              <w:rPr>
                <w:rFonts w:ascii="Book Antiqua" w:eastAsia="Times New Roman" w:hAnsi="Book Antiqua" w:cs="Times New Roman"/>
                <w:b/>
                <w:bCs/>
                <w:i/>
                <w:iCs/>
                <w:sz w:val="19"/>
                <w:szCs w:val="19"/>
                <w:shd w:val="clear" w:color="auto" w:fill="F7CAAC" w:themeFill="accent2" w:themeFillTint="66"/>
                <w:lang w:eastAsia="pt-BR"/>
              </w:rPr>
              <w:t>pena de intervenção em estabelecimento</w:t>
            </w:r>
            <w:r w:rsidRPr="00B01858">
              <w:rPr>
                <w:rFonts w:ascii="Book Antiqua" w:eastAsia="Times New Roman" w:hAnsi="Book Antiqua" w:cs="Times New Roman"/>
                <w:i/>
                <w:iCs/>
                <w:sz w:val="19"/>
                <w:szCs w:val="19"/>
                <w:lang w:eastAsia="pt-BR"/>
              </w:rPr>
              <w:t xml:space="preserve"> como medida de caráter estritamente administrativo afigura-se, na espécie, extremamente grave. Ademais, o elenco de sanções já previsto nesta Lei oferece os instrumentos adequados à preservação ou à repressão de eventuais infrações contra a ordem ambiental”.</w:t>
            </w:r>
          </w:p>
        </w:tc>
      </w:tr>
    </w:tbl>
    <w:p w14:paraId="5AFC8713" w14:textId="5DD12AE6" w:rsidR="00322EFC" w:rsidRPr="00251248" w:rsidRDefault="00322EFC" w:rsidP="000064E0">
      <w:pPr>
        <w:spacing w:before="100" w:beforeAutospacing="1" w:after="100" w:afterAutospacing="1" w:line="240" w:lineRule="auto"/>
        <w:ind w:firstLine="567"/>
        <w:jc w:val="both"/>
        <w:rPr>
          <w:rFonts w:ascii="Book Antiqua" w:hAnsi="Book Antiqua"/>
          <w:b/>
          <w:bCs/>
          <w:color w:val="FF0000"/>
          <w:sz w:val="18"/>
          <w:szCs w:val="18"/>
        </w:rPr>
      </w:pPr>
      <w:r w:rsidRPr="00C1354D">
        <w:rPr>
          <w:rFonts w:ascii="Book Antiqua" w:eastAsia="Times New Roman" w:hAnsi="Book Antiqua" w:cs="Times New Roman"/>
          <w:sz w:val="19"/>
          <w:szCs w:val="19"/>
          <w:lang w:eastAsia="pt-BR"/>
        </w:rPr>
        <w:t xml:space="preserve">XI - </w:t>
      </w:r>
      <w:r w:rsidRPr="00C1354D">
        <w:rPr>
          <w:rFonts w:ascii="Book Antiqua" w:eastAsia="Times New Roman" w:hAnsi="Book Antiqua" w:cs="Times New Roman"/>
          <w:b/>
          <w:sz w:val="19"/>
          <w:szCs w:val="19"/>
          <w:highlight w:val="yellow"/>
          <w:lang w:eastAsia="pt-BR"/>
        </w:rPr>
        <w:t>restritiva de direitos</w:t>
      </w:r>
      <w:r w:rsidRPr="001308CA">
        <w:rPr>
          <w:rFonts w:ascii="Book Antiqua" w:eastAsia="Times New Roman" w:hAnsi="Book Antiqua" w:cs="Times New Roman"/>
          <w:sz w:val="18"/>
          <w:szCs w:val="18"/>
          <w:lang w:eastAsia="pt-BR"/>
        </w:rPr>
        <w:t>.</w:t>
      </w:r>
      <w:r w:rsidR="00435E95" w:rsidRPr="001308CA">
        <w:rPr>
          <w:rFonts w:ascii="Book Antiqua" w:eastAsia="Times New Roman" w:hAnsi="Book Antiqua" w:cs="Times New Roman"/>
          <w:sz w:val="18"/>
          <w:szCs w:val="18"/>
          <w:lang w:eastAsia="pt-BR"/>
        </w:rPr>
        <w:t xml:space="preserve"> </w:t>
      </w:r>
      <w:r w:rsidR="00435E95" w:rsidRPr="001308CA">
        <w:rPr>
          <w:rFonts w:ascii="Book Antiqua" w:eastAsia="Times New Roman" w:hAnsi="Book Antiqua" w:cs="Times New Roman"/>
          <w:b/>
          <w:color w:val="FF0000"/>
          <w:sz w:val="16"/>
          <w:szCs w:val="16"/>
          <w:u w:val="single"/>
          <w:lang w:eastAsia="pt-BR"/>
        </w:rPr>
        <w:t>(MPPE-2002)</w:t>
      </w:r>
      <w:r w:rsidR="00B87307" w:rsidRPr="001308CA">
        <w:rPr>
          <w:rFonts w:ascii="Book Antiqua" w:eastAsia="Times New Roman" w:hAnsi="Book Antiqua" w:cs="Times New Roman"/>
          <w:b/>
          <w:color w:val="FF0000"/>
          <w:sz w:val="16"/>
          <w:szCs w:val="16"/>
          <w:lang w:eastAsia="pt-BR"/>
        </w:rPr>
        <w:t xml:space="preserve"> </w:t>
      </w:r>
      <w:r w:rsidR="00B87307" w:rsidRPr="001308CA">
        <w:rPr>
          <w:rFonts w:ascii="Book Antiqua" w:hAnsi="Book Antiqua"/>
          <w:b/>
          <w:bCs/>
          <w:color w:val="FF0000"/>
          <w:sz w:val="16"/>
          <w:szCs w:val="16"/>
          <w:u w:val="single"/>
        </w:rPr>
        <w:t>(MPRO-2008)</w:t>
      </w:r>
      <w:r w:rsidR="007014C2" w:rsidRPr="001308CA">
        <w:rPr>
          <w:rFonts w:ascii="Book Antiqua" w:hAnsi="Book Antiqua"/>
          <w:b/>
          <w:bCs/>
          <w:color w:val="FF0000"/>
          <w:sz w:val="16"/>
          <w:szCs w:val="16"/>
        </w:rPr>
        <w:t xml:space="preserve"> </w:t>
      </w:r>
      <w:r w:rsidR="007014C2" w:rsidRPr="001308CA">
        <w:rPr>
          <w:rFonts w:ascii="Book Antiqua" w:hAnsi="Book Antiqua"/>
          <w:b/>
          <w:color w:val="FF0000"/>
          <w:sz w:val="16"/>
          <w:szCs w:val="16"/>
          <w:u w:val="single"/>
        </w:rPr>
        <w:t>(MPPI-2012)</w:t>
      </w:r>
      <w:r w:rsidR="005246C0" w:rsidRPr="001308CA">
        <w:rPr>
          <w:rFonts w:ascii="Book Antiqua" w:hAnsi="Book Antiqua"/>
          <w:b/>
          <w:color w:val="FF0000"/>
          <w:sz w:val="16"/>
          <w:szCs w:val="16"/>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251248" w:rsidRPr="001308CA">
        <w:rPr>
          <w:rFonts w:ascii="Book Antiqua" w:hAnsi="Book Antiqua"/>
          <w:b/>
          <w:bCs/>
          <w:color w:val="FF0000"/>
          <w:sz w:val="16"/>
          <w:szCs w:val="16"/>
          <w:u w:val="single"/>
        </w:rPr>
        <w:t>(AGU-2013)</w:t>
      </w:r>
    </w:p>
    <w:tbl>
      <w:tblPr>
        <w:tblStyle w:val="Tabelacomgrade"/>
        <w:tblW w:w="0" w:type="auto"/>
        <w:shd w:val="clear" w:color="auto" w:fill="CCFFFF"/>
        <w:tblLook w:val="04A0" w:firstRow="1" w:lastRow="0" w:firstColumn="1" w:lastColumn="0" w:noHBand="0" w:noVBand="1"/>
      </w:tblPr>
      <w:tblGrid>
        <w:gridCol w:w="8494"/>
      </w:tblGrid>
      <w:tr w:rsidR="008C3FBA" w:rsidRPr="0018212B" w14:paraId="288968ED" w14:textId="77777777" w:rsidTr="008C3FBA">
        <w:tc>
          <w:tcPr>
            <w:tcW w:w="8494" w:type="dxa"/>
            <w:shd w:val="clear" w:color="auto" w:fill="CCFFFF"/>
          </w:tcPr>
          <w:p w14:paraId="7A1F944E" w14:textId="65ABE433" w:rsidR="008C3FBA" w:rsidRPr="008F6505" w:rsidRDefault="008C3FBA" w:rsidP="008C3FBA">
            <w:pPr>
              <w:jc w:val="both"/>
              <w:rPr>
                <w:rFonts w:ascii="Book Antiqua" w:eastAsia="Times New Roman" w:hAnsi="Book Antiqua" w:cs="Times New Roman"/>
                <w:b/>
                <w:bCs/>
                <w:sz w:val="19"/>
                <w:szCs w:val="19"/>
                <w:lang w:eastAsia="pt-BR"/>
              </w:rPr>
            </w:pPr>
            <w:r w:rsidRPr="0018212B">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PR</w:t>
            </w:r>
            <w:r w:rsidRPr="0018212B">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18212B">
              <w:rPr>
                <w:rFonts w:ascii="Book Antiqua" w:eastAsia="Times New Roman" w:hAnsi="Book Antiqua" w:cs="Times New Roman"/>
                <w:b/>
                <w:sz w:val="19"/>
                <w:szCs w:val="19"/>
                <w:highlight w:val="yellow"/>
                <w:lang w:eastAsia="pt-BR"/>
              </w:rPr>
              <w:t>-FCC</w:t>
            </w:r>
            <w:r w:rsidRPr="0018212B">
              <w:rPr>
                <w:rFonts w:ascii="Book Antiqua" w:eastAsia="Times New Roman" w:hAnsi="Book Antiqua" w:cs="Times New Roman"/>
                <w:b/>
                <w:sz w:val="19"/>
                <w:szCs w:val="19"/>
                <w:lang w:eastAsia="pt-BR"/>
              </w:rPr>
              <w:t xml:space="preserve">): </w:t>
            </w:r>
            <w:r w:rsidRPr="0018212B">
              <w:rPr>
                <w:rFonts w:ascii="Book Antiqua" w:eastAsia="Times New Roman" w:hAnsi="Book Antiqua" w:cs="Times New Roman"/>
                <w:sz w:val="19"/>
                <w:szCs w:val="19"/>
                <w:lang w:eastAsia="pt-BR"/>
              </w:rPr>
              <w:t xml:space="preserve">O </w:t>
            </w:r>
            <w:r w:rsidRPr="00CF30E3">
              <w:rPr>
                <w:rFonts w:ascii="Book Antiqua" w:eastAsia="Times New Roman" w:hAnsi="Book Antiqua" w:cs="Times New Roman"/>
                <w:sz w:val="19"/>
                <w:szCs w:val="19"/>
                <w:lang w:eastAsia="pt-BR"/>
              </w:rPr>
              <w:t>Acerca da tutela administrativa do meio ambiente, assinale a opção correta</w:t>
            </w:r>
            <w:r>
              <w:rPr>
                <w:rFonts w:ascii="Book Antiqua" w:eastAsia="Times New Roman" w:hAnsi="Book Antiqua" w:cs="Times New Roman"/>
                <w:sz w:val="19"/>
                <w:szCs w:val="19"/>
                <w:lang w:eastAsia="pt-BR"/>
              </w:rPr>
              <w:t>:</w:t>
            </w:r>
            <w:r>
              <w:t xml:space="preserve"> </w:t>
            </w:r>
            <w:r w:rsidRPr="00CF30E3">
              <w:rPr>
                <w:rFonts w:ascii="Book Antiqua" w:eastAsia="Times New Roman" w:hAnsi="Book Antiqua" w:cs="Times New Roman"/>
                <w:sz w:val="19"/>
                <w:szCs w:val="19"/>
                <w:lang w:eastAsia="pt-BR"/>
              </w:rPr>
              <w:t>As penas restritivas de direito aplicam-se tanto aos crimes ambientais quanto às infrações administrativas ambientais.</w:t>
            </w:r>
            <w:r>
              <w:rPr>
                <w:rFonts w:ascii="Book Antiqua" w:eastAsia="Times New Roman" w:hAnsi="Book Antiqua" w:cs="Times New Roman"/>
                <w:sz w:val="19"/>
                <w:szCs w:val="19"/>
                <w:lang w:eastAsia="pt-BR"/>
              </w:rPr>
              <w:t xml:space="preserve"> </w:t>
            </w:r>
            <w:r w:rsidRPr="0018212B">
              <w:rPr>
                <w:rFonts w:ascii="Book Antiqua" w:eastAsia="Times New Roman" w:hAnsi="Book Antiqua" w:cs="Times New Roman"/>
                <w:b/>
                <w:bCs/>
                <w:sz w:val="19"/>
                <w:szCs w:val="19"/>
                <w:lang w:eastAsia="pt-BR"/>
              </w:rPr>
              <w:t>BL: art. 7</w:t>
            </w:r>
            <w:r>
              <w:rPr>
                <w:rFonts w:ascii="Book Antiqua" w:eastAsia="Times New Roman" w:hAnsi="Book Antiqua" w:cs="Times New Roman"/>
                <w:b/>
                <w:bCs/>
                <w:sz w:val="19"/>
                <w:szCs w:val="19"/>
                <w:lang w:eastAsia="pt-BR"/>
              </w:rPr>
              <w:t>º</w:t>
            </w:r>
            <w:r>
              <w:rPr>
                <w:rStyle w:val="Refdenotaderodap"/>
                <w:rFonts w:ascii="Book Antiqua" w:eastAsia="Times New Roman" w:hAnsi="Book Antiqua" w:cs="Times New Roman"/>
                <w:b/>
                <w:bCs/>
                <w:sz w:val="19"/>
                <w:szCs w:val="19"/>
                <w:lang w:eastAsia="pt-BR"/>
              </w:rPr>
              <w:footnoteReference w:id="21"/>
            </w:r>
            <w:r>
              <w:rPr>
                <w:rFonts w:ascii="Book Antiqua" w:eastAsia="Times New Roman" w:hAnsi="Book Antiqua" w:cs="Times New Roman"/>
                <w:b/>
                <w:bCs/>
                <w:sz w:val="19"/>
                <w:szCs w:val="19"/>
                <w:lang w:eastAsia="pt-BR"/>
              </w:rPr>
              <w:t xml:space="preserve"> e 72, XI, LCA e </w:t>
            </w:r>
            <w:r w:rsidRPr="0018212B">
              <w:rPr>
                <w:rFonts w:ascii="Book Antiqua" w:eastAsia="Times New Roman" w:hAnsi="Book Antiqua" w:cs="Times New Roman"/>
                <w:b/>
                <w:bCs/>
                <w:sz w:val="19"/>
                <w:szCs w:val="19"/>
                <w:lang w:eastAsia="pt-BR"/>
              </w:rPr>
              <w:t xml:space="preserve">art. </w:t>
            </w:r>
            <w:r>
              <w:rPr>
                <w:rFonts w:ascii="Book Antiqua" w:eastAsia="Times New Roman" w:hAnsi="Book Antiqua" w:cs="Times New Roman"/>
                <w:b/>
                <w:bCs/>
                <w:sz w:val="19"/>
                <w:szCs w:val="19"/>
                <w:lang w:eastAsia="pt-BR"/>
              </w:rPr>
              <w:t>3</w:t>
            </w:r>
            <w:r w:rsidRPr="0018212B">
              <w:rPr>
                <w:rFonts w:ascii="Book Antiqua" w:eastAsia="Times New Roman" w:hAnsi="Book Antiqua" w:cs="Times New Roman"/>
                <w:b/>
                <w:bCs/>
                <w:sz w:val="19"/>
                <w:szCs w:val="19"/>
                <w:lang w:eastAsia="pt-BR"/>
              </w:rPr>
              <w:t>º,</w:t>
            </w:r>
            <w:r>
              <w:rPr>
                <w:rFonts w:ascii="Book Antiqua" w:eastAsia="Times New Roman" w:hAnsi="Book Antiqua" w:cs="Times New Roman"/>
                <w:b/>
                <w:bCs/>
                <w:sz w:val="19"/>
                <w:szCs w:val="19"/>
                <w:lang w:eastAsia="pt-BR"/>
              </w:rPr>
              <w:t xml:space="preserve"> X,</w:t>
            </w:r>
            <w:r w:rsidRPr="0018212B">
              <w:rPr>
                <w:rFonts w:ascii="Book Antiqua" w:eastAsia="Times New Roman" w:hAnsi="Book Antiqua" w:cs="Times New Roman"/>
                <w:b/>
                <w:bCs/>
                <w:sz w:val="19"/>
                <w:szCs w:val="19"/>
                <w:lang w:eastAsia="pt-BR"/>
              </w:rPr>
              <w:t xml:space="preserve"> Dec. 6514/08.</w:t>
            </w:r>
            <w:r>
              <w:rPr>
                <w:rStyle w:val="Refdenotaderodap"/>
                <w:rFonts w:ascii="Book Antiqua" w:eastAsia="Times New Roman" w:hAnsi="Book Antiqua" w:cs="Times New Roman"/>
                <w:b/>
                <w:bCs/>
                <w:sz w:val="19"/>
                <w:szCs w:val="19"/>
                <w:lang w:eastAsia="pt-BR"/>
              </w:rPr>
              <w:footnoteReference w:id="22"/>
            </w:r>
          </w:p>
        </w:tc>
      </w:tr>
    </w:tbl>
    <w:p w14:paraId="24D6CF34" w14:textId="3D46CF2C" w:rsidR="00322EFC"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24" w:name="art72§1"/>
      <w:bookmarkEnd w:id="224"/>
      <w:r w:rsidRPr="00C1354D">
        <w:rPr>
          <w:rFonts w:ascii="Book Antiqua" w:eastAsia="Times New Roman" w:hAnsi="Book Antiqua" w:cs="Times New Roman"/>
          <w:b/>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Se </w:t>
      </w:r>
      <w:r w:rsidRPr="00C1354D">
        <w:rPr>
          <w:rFonts w:ascii="Book Antiqua" w:eastAsia="Times New Roman" w:hAnsi="Book Antiqua" w:cs="Times New Roman"/>
          <w:b/>
          <w:sz w:val="19"/>
          <w:szCs w:val="19"/>
          <w:highlight w:val="yellow"/>
          <w:lang w:eastAsia="pt-BR"/>
        </w:rPr>
        <w:t>o infrator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cometer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simultaneamente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duas</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mais infrações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ser-lhe-ão aplicadas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cumulativamente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as sanções a elas cominadas</w:t>
      </w:r>
      <w:r w:rsidRPr="001308CA">
        <w:rPr>
          <w:rFonts w:ascii="Book Antiqua" w:eastAsia="Times New Roman" w:hAnsi="Book Antiqua" w:cs="Times New Roman"/>
          <w:sz w:val="16"/>
          <w:szCs w:val="16"/>
          <w:lang w:eastAsia="pt-BR"/>
        </w:rPr>
        <w:t>.</w:t>
      </w:r>
      <w:r w:rsidR="00092810" w:rsidRPr="001308CA">
        <w:rPr>
          <w:rFonts w:ascii="Book Antiqua" w:eastAsia="Times New Roman" w:hAnsi="Book Antiqua" w:cs="Times New Roman"/>
          <w:sz w:val="16"/>
          <w:szCs w:val="16"/>
          <w:lang w:eastAsia="pt-BR"/>
        </w:rPr>
        <w:t xml:space="preserve"> </w:t>
      </w:r>
      <w:r w:rsidR="00092810" w:rsidRPr="001308CA">
        <w:rPr>
          <w:rFonts w:ascii="Book Antiqua" w:eastAsia="Times New Roman" w:hAnsi="Book Antiqua" w:cs="Times New Roman"/>
          <w:b/>
          <w:color w:val="FF0000"/>
          <w:sz w:val="16"/>
          <w:szCs w:val="16"/>
          <w:u w:val="single"/>
          <w:lang w:eastAsia="pt-BR"/>
        </w:rPr>
        <w:t>(TJPR-2010)</w:t>
      </w:r>
      <w:r w:rsidR="00D10E20" w:rsidRPr="001308CA">
        <w:rPr>
          <w:rFonts w:ascii="Book Antiqua" w:eastAsia="Times New Roman" w:hAnsi="Book Antiqua" w:cs="Times New Roman"/>
          <w:b/>
          <w:color w:val="FF0000"/>
          <w:sz w:val="16"/>
          <w:szCs w:val="16"/>
          <w:lang w:eastAsia="pt-BR"/>
        </w:rPr>
        <w:t xml:space="preserve"> </w:t>
      </w:r>
      <w:r w:rsidR="00D10E20" w:rsidRPr="001308CA">
        <w:rPr>
          <w:rFonts w:ascii="Book Antiqua" w:eastAsia="Times New Roman" w:hAnsi="Book Antiqua" w:cs="Times New Roman"/>
          <w:b/>
          <w:color w:val="FF0000"/>
          <w:sz w:val="16"/>
          <w:szCs w:val="16"/>
          <w:u w:val="single"/>
          <w:lang w:eastAsia="pt-BR"/>
        </w:rPr>
        <w:t>(TJPI-2012)</w:t>
      </w:r>
      <w:r w:rsidR="0047624C" w:rsidRPr="001308CA">
        <w:rPr>
          <w:rFonts w:ascii="Book Antiqua" w:eastAsia="Times New Roman" w:hAnsi="Book Antiqua" w:cs="Times New Roman"/>
          <w:b/>
          <w:color w:val="FF0000"/>
          <w:sz w:val="16"/>
          <w:szCs w:val="16"/>
          <w:lang w:eastAsia="pt-BR"/>
        </w:rPr>
        <w:t xml:space="preserve"> </w:t>
      </w:r>
      <w:r w:rsidR="00A165FB" w:rsidRPr="001308CA">
        <w:rPr>
          <w:rFonts w:ascii="Book Antiqua" w:hAnsi="Book Antiqua"/>
          <w:b/>
          <w:bCs/>
          <w:color w:val="FF0000"/>
          <w:sz w:val="16"/>
          <w:szCs w:val="16"/>
          <w:u w:val="single"/>
        </w:rPr>
        <w:t>(AGU-2015)</w:t>
      </w:r>
      <w:r w:rsidR="00C91A22" w:rsidRPr="001308CA">
        <w:rPr>
          <w:rFonts w:ascii="Book Antiqua" w:eastAsia="Times New Roman" w:hAnsi="Book Antiqua" w:cs="Times New Roman"/>
          <w:b/>
          <w:bCs/>
          <w:color w:val="FF0000"/>
          <w:sz w:val="16"/>
          <w:szCs w:val="16"/>
          <w:lang w:eastAsia="pt-BR"/>
        </w:rPr>
        <w:t xml:space="preserve"> </w:t>
      </w:r>
      <w:r w:rsidR="00C91A22" w:rsidRPr="001308CA">
        <w:rPr>
          <w:rFonts w:ascii="Book Antiqua" w:hAnsi="Book Antiqua" w:cs="Times New Roman"/>
          <w:b/>
          <w:color w:val="FF0000"/>
          <w:sz w:val="16"/>
          <w:szCs w:val="16"/>
          <w:u w:val="single"/>
        </w:rPr>
        <w:t>(TRF5-2017)</w:t>
      </w:r>
      <w:r w:rsidR="00A165FB" w:rsidRPr="001308CA">
        <w:rPr>
          <w:rFonts w:ascii="Book Antiqua" w:hAnsi="Book Antiqua" w:cs="Times New Roman"/>
          <w:b/>
          <w:color w:val="FF0000"/>
          <w:sz w:val="16"/>
          <w:szCs w:val="16"/>
        </w:rPr>
        <w:t xml:space="preserve"> </w:t>
      </w:r>
      <w:r w:rsidR="00A165FB" w:rsidRPr="001308CA">
        <w:rPr>
          <w:rFonts w:ascii="Book Antiqua" w:hAnsi="Book Antiqua"/>
          <w:b/>
          <w:bCs/>
          <w:color w:val="FF0000"/>
          <w:sz w:val="16"/>
          <w:szCs w:val="16"/>
          <w:u w:val="single"/>
        </w:rPr>
        <w:t>(TJCE-2018)</w:t>
      </w:r>
      <w:r w:rsidR="00546095" w:rsidRPr="001308CA">
        <w:rPr>
          <w:rFonts w:ascii="Book Antiqua" w:hAnsi="Book Antiqua"/>
          <w:b/>
          <w:bCs/>
          <w:color w:val="FF0000"/>
          <w:sz w:val="16"/>
          <w:szCs w:val="16"/>
        </w:rPr>
        <w:t xml:space="preserve"> </w:t>
      </w:r>
      <w:r w:rsidR="00546095" w:rsidRPr="001308CA">
        <w:rPr>
          <w:rFonts w:ascii="Book Antiqua" w:hAnsi="Book Antiqua"/>
          <w:b/>
          <w:bCs/>
          <w:color w:val="FF0000"/>
          <w:sz w:val="16"/>
          <w:szCs w:val="16"/>
          <w:u w:val="single"/>
        </w:rPr>
        <w:t>(TJMA-2022)</w:t>
      </w:r>
      <w:r w:rsidR="008C3175">
        <w:rPr>
          <w:rFonts w:ascii="Book Antiqua" w:hAnsi="Book Antiqua"/>
          <w:b/>
          <w:bCs/>
          <w:color w:val="FF0000"/>
          <w:sz w:val="16"/>
          <w:szCs w:val="16"/>
        </w:rPr>
        <w:t xml:space="preserve"> </w:t>
      </w:r>
      <w:bookmarkStart w:id="225" w:name="_Hlk196396353"/>
      <w:r w:rsidR="008C3175" w:rsidRPr="001308CA">
        <w:rPr>
          <w:rFonts w:ascii="Book Antiqua" w:eastAsia="Times New Roman" w:hAnsi="Book Antiqua" w:cs="Times New Roman"/>
          <w:b/>
          <w:bCs/>
          <w:color w:val="FF0000"/>
          <w:sz w:val="16"/>
          <w:szCs w:val="16"/>
          <w:u w:val="single"/>
          <w:lang w:eastAsia="pt-BR"/>
        </w:rPr>
        <w:t>(TRF1-2015</w:t>
      </w:r>
      <w:r w:rsidR="008C3175">
        <w:rPr>
          <w:rFonts w:ascii="Book Antiqua" w:eastAsia="Times New Roman" w:hAnsi="Book Antiqua" w:cs="Times New Roman"/>
          <w:b/>
          <w:bCs/>
          <w:color w:val="FF0000"/>
          <w:sz w:val="16"/>
          <w:szCs w:val="16"/>
          <w:u w:val="single"/>
          <w:lang w:eastAsia="pt-BR"/>
        </w:rPr>
        <w:t>/2023</w:t>
      </w:r>
      <w:r w:rsidR="008C3175" w:rsidRPr="001308CA">
        <w:rPr>
          <w:rFonts w:ascii="Book Antiqua" w:eastAsia="Times New Roman" w:hAnsi="Book Antiqua" w:cs="Times New Roman"/>
          <w:b/>
          <w:bCs/>
          <w:color w:val="FF0000"/>
          <w:sz w:val="16"/>
          <w:szCs w:val="16"/>
          <w:u w:val="single"/>
          <w:lang w:eastAsia="pt-BR"/>
        </w:rPr>
        <w:t>)</w:t>
      </w:r>
      <w:bookmarkEnd w:id="225"/>
      <w:r w:rsidR="00342B24">
        <w:rPr>
          <w:rFonts w:ascii="Book Antiqua" w:hAnsi="Book Antiqua"/>
          <w:b/>
          <w:bCs/>
          <w:color w:val="FF0000"/>
          <w:sz w:val="16"/>
          <w:szCs w:val="16"/>
        </w:rPr>
        <w:t xml:space="preserve"> </w:t>
      </w:r>
      <w:r w:rsidR="00342B24">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C3175" w:rsidRPr="00C1354D" w14:paraId="1E1C68D7" w14:textId="77777777" w:rsidTr="00C5180C">
        <w:tc>
          <w:tcPr>
            <w:tcW w:w="8494" w:type="dxa"/>
            <w:shd w:val="clear" w:color="auto" w:fill="CCFFFF"/>
          </w:tcPr>
          <w:p w14:paraId="1272A379" w14:textId="40F6CB7C" w:rsidR="008C3175" w:rsidRPr="008C3175" w:rsidRDefault="008C3175" w:rsidP="00C5180C">
            <w:pPr>
              <w:jc w:val="both"/>
              <w:rPr>
                <w:rFonts w:ascii="Book Antiqua" w:eastAsia="Times New Roman" w:hAnsi="Book Antiqua" w:cs="Times New Roman"/>
                <w:b/>
                <w:i/>
                <w:color w:val="FF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TRF1-2023</w:t>
            </w:r>
            <w:r>
              <w:rPr>
                <w:rFonts w:ascii="Book Antiqua" w:eastAsia="Times New Roman" w:hAnsi="Book Antiqua" w:cs="Times New Roman"/>
                <w:b/>
                <w:i/>
                <w:color w:val="FF0000"/>
                <w:sz w:val="19"/>
                <w:szCs w:val="19"/>
                <w:lang w:eastAsia="pt-BR"/>
              </w:rPr>
              <w:t>: #</w:t>
            </w:r>
            <w:r w:rsidRPr="00271042">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 xml:space="preserve">: </w:t>
            </w:r>
            <w:r w:rsidRPr="00976071">
              <w:rPr>
                <w:rFonts w:ascii="Book Antiqua" w:hAnsi="Book Antiqua" w:cs="Times New Roman"/>
                <w:b/>
                <w:bCs/>
                <w:i/>
                <w:iCs/>
                <w:color w:val="000000"/>
                <w:sz w:val="19"/>
                <w:szCs w:val="19"/>
                <w:u w:val="single"/>
              </w:rPr>
              <w:t>Para que haja a apreensão de veículo utilizado na prática de infração ambiental não é necessário que se comprove que o bem era utilizado de forma específica, exclusiva ou habitual na prática de ilícitos ambientais</w:t>
            </w:r>
            <w:r>
              <w:rPr>
                <w:rFonts w:ascii="Book Antiqua" w:hAnsi="Book Antiqua" w:cs="Times New Roman"/>
                <w:b/>
                <w:bCs/>
                <w:color w:val="000000"/>
                <w:sz w:val="19"/>
                <w:szCs w:val="19"/>
              </w:rPr>
              <w:t xml:space="preserve">: </w:t>
            </w:r>
            <w:r w:rsidRPr="00514617">
              <w:rPr>
                <w:rFonts w:ascii="Book Antiqua" w:hAnsi="Book Antiqua" w:cs="Times New Roman"/>
                <w:b/>
                <w:bCs/>
                <w:color w:val="000000"/>
                <w:sz w:val="19"/>
                <w:szCs w:val="19"/>
              </w:rPr>
              <w:t>Caso adaptado: houve um acidente com um navio atracado, ocasionando o vazamento de óleo no mar. O IBAMA autuou a proprietária do navio, em razão de ela ter deixado de adotar medidas para conter/minorar o dano ambiental, após o acidente (Lei 9.605/98).</w:t>
            </w:r>
            <w:r>
              <w:rPr>
                <w:rFonts w:ascii="Book Antiqua" w:hAnsi="Book Antiqua" w:cs="Times New Roman"/>
                <w:b/>
                <w:bCs/>
                <w:color w:val="000000"/>
                <w:sz w:val="19"/>
                <w:szCs w:val="19"/>
              </w:rPr>
              <w:t xml:space="preserve"> </w:t>
            </w:r>
            <w:r w:rsidRPr="00514617">
              <w:rPr>
                <w:rFonts w:ascii="Book Antiqua" w:hAnsi="Book Antiqua" w:cs="Times New Roman"/>
                <w:b/>
                <w:bCs/>
                <w:color w:val="000000"/>
                <w:sz w:val="19"/>
                <w:szCs w:val="19"/>
              </w:rPr>
              <w:t xml:space="preserve">A Capitania dos Portos (órgão da União) também multou a empresa, tendo como fundamento o fato de a autuada ter lançado ao mar substâncias proibidas pela legislação que rege a matéria (Lei </w:t>
            </w:r>
            <w:r>
              <w:rPr>
                <w:rFonts w:ascii="Book Antiqua" w:hAnsi="Book Antiqua" w:cs="Times New Roman"/>
                <w:b/>
                <w:bCs/>
                <w:color w:val="000000"/>
                <w:sz w:val="19"/>
                <w:szCs w:val="19"/>
              </w:rPr>
              <w:t>9</w:t>
            </w:r>
            <w:r w:rsidRPr="00514617">
              <w:rPr>
                <w:rFonts w:ascii="Book Antiqua" w:hAnsi="Book Antiqua" w:cs="Times New Roman"/>
                <w:b/>
                <w:bCs/>
                <w:color w:val="000000"/>
                <w:sz w:val="19"/>
                <w:szCs w:val="19"/>
              </w:rPr>
              <w:t>.966/00).</w:t>
            </w:r>
            <w:r>
              <w:rPr>
                <w:rFonts w:ascii="Book Antiqua" w:hAnsi="Book Antiqua" w:cs="Times New Roman"/>
                <w:b/>
                <w:bCs/>
                <w:color w:val="000000"/>
                <w:sz w:val="19"/>
                <w:szCs w:val="19"/>
              </w:rPr>
              <w:t xml:space="preserve"> </w:t>
            </w:r>
            <w:r w:rsidRPr="00514617">
              <w:rPr>
                <w:rFonts w:ascii="Book Antiqua" w:hAnsi="Book Antiqua" w:cs="Times New Roman"/>
                <w:b/>
                <w:bCs/>
                <w:color w:val="000000"/>
                <w:sz w:val="19"/>
                <w:szCs w:val="19"/>
              </w:rPr>
              <w:t>Não há bis in idem porque a competência da Capitania dos Portos não exclui, mas complementa, a legitimidade fiscalizatória e sancionadora dos órgãos de proteção ao meio ambiente. Ademais, o fundamento fático-jurídico das multas aplicadas é diverso.</w:t>
            </w:r>
            <w:r>
              <w:rPr>
                <w:rFonts w:ascii="Book Antiqua" w:hAnsi="Book Antiqua" w:cs="Times New Roman"/>
                <w:b/>
                <w:bCs/>
                <w:color w:val="000000"/>
                <w:sz w:val="19"/>
                <w:szCs w:val="19"/>
              </w:rPr>
              <w:t xml:space="preserve"> </w:t>
            </w:r>
            <w:r w:rsidRPr="002555AD">
              <w:rPr>
                <w:rFonts w:ascii="Book Antiqua" w:hAnsi="Book Antiqua" w:cs="Times New Roman"/>
                <w:color w:val="000000"/>
                <w:sz w:val="19"/>
                <w:szCs w:val="19"/>
              </w:rPr>
              <w:t>STJ. 1ª T.</w:t>
            </w:r>
            <w:r>
              <w:rPr>
                <w:rFonts w:ascii="Book Antiqua" w:hAnsi="Book Antiqua" w:cs="Times New Roman"/>
                <w:color w:val="000000"/>
                <w:sz w:val="19"/>
                <w:szCs w:val="19"/>
              </w:rPr>
              <w:t>,</w:t>
            </w:r>
            <w:r w:rsidRPr="002555AD">
              <w:rPr>
                <w:rFonts w:ascii="Book Antiqua" w:hAnsi="Book Antiqua" w:cs="Times New Roman"/>
                <w:color w:val="000000"/>
                <w:sz w:val="19"/>
                <w:szCs w:val="19"/>
              </w:rPr>
              <w:t xml:space="preserve"> AgInt no REsp 2032619-PR, Rel. Min. Regina Helena Costa, j</w:t>
            </w:r>
            <w:r>
              <w:rPr>
                <w:rFonts w:ascii="Book Antiqua" w:hAnsi="Book Antiqua" w:cs="Times New Roman"/>
                <w:color w:val="000000"/>
                <w:sz w:val="19"/>
                <w:szCs w:val="19"/>
              </w:rPr>
              <w:t>.</w:t>
            </w:r>
            <w:r w:rsidRPr="002555AD">
              <w:rPr>
                <w:rFonts w:ascii="Book Antiqua" w:hAnsi="Book Antiqua" w:cs="Times New Roman"/>
                <w:color w:val="000000"/>
                <w:sz w:val="19"/>
                <w:szCs w:val="19"/>
              </w:rPr>
              <w:t xml:space="preserve"> 13/3/23</w:t>
            </w:r>
            <w:r w:rsidRPr="00514617">
              <w:rPr>
                <w:rFonts w:ascii="Book Antiqua" w:hAnsi="Book Antiqua" w:cs="Times New Roman"/>
                <w:b/>
                <w:bCs/>
                <w:color w:val="000000"/>
                <w:sz w:val="19"/>
                <w:szCs w:val="19"/>
              </w:rPr>
              <w:t xml:space="preserve"> (Info 768).</w:t>
            </w:r>
          </w:p>
          <w:tbl>
            <w:tblPr>
              <w:tblStyle w:val="Tabelacomgrade"/>
              <w:tblW w:w="0" w:type="auto"/>
              <w:tblLook w:val="04A0" w:firstRow="1" w:lastRow="0" w:firstColumn="1" w:lastColumn="0" w:noHBand="0" w:noVBand="1"/>
            </w:tblPr>
            <w:tblGrid>
              <w:gridCol w:w="8268"/>
            </w:tblGrid>
            <w:tr w:rsidR="008C3175" w14:paraId="4838C29A" w14:textId="77777777" w:rsidTr="00C5180C">
              <w:tc>
                <w:tcPr>
                  <w:tcW w:w="8268" w:type="dxa"/>
                  <w:shd w:val="clear" w:color="auto" w:fill="FFFFFF" w:themeFill="background1"/>
                </w:tcPr>
                <w:p w14:paraId="5A0D9E91" w14:textId="77777777" w:rsidR="008C3175" w:rsidRPr="002555AD" w:rsidRDefault="008C3175" w:rsidP="008C3175">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w:t>
                  </w:r>
                  <w:r>
                    <w:t xml:space="preserve"> </w:t>
                  </w:r>
                  <w:r w:rsidRPr="002555AD">
                    <w:rPr>
                      <w:rFonts w:ascii="Book Antiqua" w:hAnsi="Book Antiqua"/>
                      <w:b/>
                      <w:bCs/>
                      <w:i/>
                      <w:iCs/>
                      <w:sz w:val="18"/>
                      <w:szCs w:val="18"/>
                      <w:u w:val="single"/>
                    </w:rPr>
                    <w:t>Imagine a seguinte situação adaptada</w:t>
                  </w:r>
                  <w:r w:rsidRPr="002555AD">
                    <w:rPr>
                      <w:rFonts w:ascii="Book Antiqua" w:hAnsi="Book Antiqua"/>
                      <w:sz w:val="18"/>
                      <w:szCs w:val="18"/>
                    </w:rPr>
                    <w:t>:</w:t>
                  </w:r>
                  <w:r>
                    <w:rPr>
                      <w:rFonts w:ascii="Book Antiqua" w:hAnsi="Book Antiqua"/>
                      <w:sz w:val="18"/>
                      <w:szCs w:val="18"/>
                    </w:rPr>
                    <w:t xml:space="preserve"> </w:t>
                  </w:r>
                  <w:r w:rsidRPr="002555AD">
                    <w:rPr>
                      <w:rFonts w:ascii="Book Antiqua" w:hAnsi="Book Antiqua"/>
                      <w:sz w:val="18"/>
                      <w:szCs w:val="18"/>
                    </w:rPr>
                    <w:t>O navio Vicuña, de bandeira do Chile, transportou para o Brasil, uma grande quantidade de “metanol”, substância utilizada como matéria-prima para a produção de alguns medicamentos.</w:t>
                  </w:r>
                  <w:r>
                    <w:rPr>
                      <w:rFonts w:ascii="Book Antiqua" w:hAnsi="Book Antiqua"/>
                      <w:sz w:val="18"/>
                      <w:szCs w:val="18"/>
                    </w:rPr>
                    <w:t xml:space="preserve"> </w:t>
                  </w:r>
                  <w:r w:rsidRPr="002555AD">
                    <w:rPr>
                      <w:rFonts w:ascii="Book Antiqua" w:hAnsi="Book Antiqua"/>
                      <w:sz w:val="18"/>
                      <w:szCs w:val="18"/>
                    </w:rPr>
                    <w:t>Ocorre que, em 15 de novembro de 2004, quando já estava atracado no porto de Paranaguá/PR, o navio explodiu. Isso provocou uma tragédia ambiental porque houve o vazamento de milhões de litros de óleo e de metanol, poluindo toda a bacia, que é considerada uma das mais importantes para as espécies marinhas no Brasil.</w:t>
                  </w:r>
                  <w:r>
                    <w:rPr>
                      <w:rFonts w:ascii="Book Antiqua" w:hAnsi="Book Antiqua"/>
                      <w:sz w:val="18"/>
                      <w:szCs w:val="18"/>
                    </w:rPr>
                    <w:t xml:space="preserve"> </w:t>
                  </w:r>
                  <w:r w:rsidRPr="002555AD">
                    <w:rPr>
                      <w:rFonts w:ascii="Book Antiqua" w:hAnsi="Book Antiqua"/>
                      <w:sz w:val="18"/>
                      <w:szCs w:val="18"/>
                    </w:rPr>
                    <w:t>Em razão do derramamento do óleo e do metanol, a pesca na região ficou temporariamente proibida.</w:t>
                  </w:r>
                  <w:r>
                    <w:rPr>
                      <w:rFonts w:ascii="Book Antiqua" w:hAnsi="Book Antiqua"/>
                      <w:sz w:val="18"/>
                      <w:szCs w:val="18"/>
                    </w:rPr>
                    <w:t xml:space="preserve"> </w:t>
                  </w:r>
                  <w:r w:rsidRPr="002555AD">
                    <w:rPr>
                      <w:rFonts w:ascii="Book Antiqua" w:hAnsi="Book Antiqua"/>
                      <w:sz w:val="18"/>
                      <w:szCs w:val="18"/>
                    </w:rPr>
                    <w:t>O IBAMA autuou a Naviera</w:t>
                  </w:r>
                  <w:r>
                    <w:rPr>
                      <w:rFonts w:ascii="Book Antiqua" w:hAnsi="Book Antiqua"/>
                      <w:sz w:val="18"/>
                      <w:szCs w:val="18"/>
                    </w:rPr>
                    <w:t xml:space="preserve"> </w:t>
                  </w:r>
                  <w:r w:rsidRPr="002555AD">
                    <w:rPr>
                      <w:rFonts w:ascii="Book Antiqua" w:hAnsi="Book Antiqua"/>
                      <w:sz w:val="18"/>
                      <w:szCs w:val="18"/>
                    </w:rPr>
                    <w:t>Ultragas Ltda, proprietária do navio Vicuña, imputando-lhe responsabilidade por “deixar de adotar medidas necessárias para cessação, contenção e remoção das fontes de poluição por produtos químicos inflamáveis”. Em outras palavras, a multa aplicada pelo IBAMA teve por fundamento a omissão da autuada na adoção de medidas para conter/minorar o dano ambiental, após o acidente (Lei nº 9.605/98).</w:t>
                  </w:r>
                  <w:r>
                    <w:rPr>
                      <w:rFonts w:ascii="Book Antiqua" w:hAnsi="Book Antiqua"/>
                      <w:sz w:val="18"/>
                      <w:szCs w:val="18"/>
                    </w:rPr>
                    <w:t xml:space="preserve"> </w:t>
                  </w:r>
                  <w:r w:rsidRPr="002555AD">
                    <w:rPr>
                      <w:rFonts w:ascii="Book Antiqua" w:hAnsi="Book Antiqua"/>
                      <w:sz w:val="18"/>
                      <w:szCs w:val="18"/>
                    </w:rPr>
                    <w:t>A Capitania dos Portos (órgão da União) também autuou a empresa e a multa teve por fundamento o lançamento no mar de substâncias proibidas pela legislação que rege a matéria (Lei 9.966/00), decorrente de vazamento em navio.</w:t>
                  </w:r>
                  <w:r>
                    <w:rPr>
                      <w:rFonts w:ascii="Book Antiqua" w:hAnsi="Book Antiqua"/>
                      <w:sz w:val="18"/>
                      <w:szCs w:val="18"/>
                    </w:rPr>
                    <w:t xml:space="preserve"> </w:t>
                  </w:r>
                  <w:r w:rsidRPr="002555AD">
                    <w:rPr>
                      <w:rFonts w:ascii="Book Antiqua" w:hAnsi="Book Antiqua"/>
                      <w:sz w:val="18"/>
                      <w:szCs w:val="18"/>
                    </w:rPr>
                    <w:t>O IBAMA ajuizou execução fiscal em face de Naviera</w:t>
                  </w:r>
                  <w:r>
                    <w:rPr>
                      <w:rFonts w:ascii="Book Antiqua" w:hAnsi="Book Antiqua"/>
                      <w:sz w:val="18"/>
                      <w:szCs w:val="18"/>
                    </w:rPr>
                    <w:t xml:space="preserve"> </w:t>
                  </w:r>
                  <w:r w:rsidRPr="002555AD">
                    <w:rPr>
                      <w:rFonts w:ascii="Book Antiqua" w:hAnsi="Book Antiqua"/>
                      <w:sz w:val="18"/>
                      <w:szCs w:val="18"/>
                    </w:rPr>
                    <w:t>Ultragas Ltda.</w:t>
                  </w:r>
                  <w:r>
                    <w:rPr>
                      <w:rFonts w:ascii="Book Antiqua" w:hAnsi="Book Antiqua"/>
                      <w:sz w:val="18"/>
                      <w:szCs w:val="18"/>
                    </w:rPr>
                    <w:t xml:space="preserve"> </w:t>
                  </w:r>
                  <w:r w:rsidRPr="002555AD">
                    <w:rPr>
                      <w:rFonts w:ascii="Book Antiqua" w:hAnsi="Book Antiqua"/>
                      <w:sz w:val="18"/>
                      <w:szCs w:val="18"/>
                    </w:rPr>
                    <w:t>A executada apresentou exceção de pré-executividade sustentando, dentre outros argumentos, que a autoridade marítima (Capitania dos Portos) possuía competência exclusiva para aplicar multa ao navio, com base no art. 27 da Lei 9.966/00 (que dispõe sobre a prevenção, o controle e a fiscalização da poluição causada por lançamento de óleo e outras substâncias nocivas ou perigosas em águas sob jurisdição nacional):</w:t>
                  </w:r>
                  <w:r>
                    <w:rPr>
                      <w:rFonts w:ascii="Book Antiqua" w:hAnsi="Book Antiqua"/>
                      <w:sz w:val="18"/>
                      <w:szCs w:val="18"/>
                    </w:rPr>
                    <w:t xml:space="preserve"> </w:t>
                  </w:r>
                  <w:r w:rsidRPr="002555AD">
                    <w:rPr>
                      <w:rFonts w:ascii="Book Antiqua" w:hAnsi="Book Antiqua"/>
                      <w:i/>
                      <w:iCs/>
                      <w:sz w:val="18"/>
                      <w:szCs w:val="18"/>
                    </w:rPr>
                    <w:t xml:space="preserve">“Art. 27. São responsáveis </w:t>
                  </w:r>
                  <w:r w:rsidRPr="002555AD">
                    <w:rPr>
                      <w:rFonts w:ascii="Book Antiqua" w:hAnsi="Book Antiqua"/>
                      <w:i/>
                      <w:iCs/>
                      <w:sz w:val="18"/>
                      <w:szCs w:val="18"/>
                    </w:rPr>
                    <w:lastRenderedPageBreak/>
                    <w:t>pelo cumprimento desta Lei: I – a autoridade marítima, por intermédio de suas organizações competentes, com as seguintes atribuições: a) fiscalizar navios, plataformas e suas instalações de apoio, e as cargas embarcadas, de natureza nociva ou perigosa, autuando os infratores na esfera de sua competência; b) levantar dados e informações e apurar responsabilidades sobre os incidentes com navios, plataformas e suas instalações de apoio que tenham provocado danos ambientais; c) encaminhar os dados, informações e resultados de apuração de responsabilidades ao órgão federal de meio ambiente, para avaliação dos danos ambientais e início das medidas judiciais cabíveis; d) comunicar ao órgão regulador da indústria do petróleo irregularidades encontradas durante a fiscalização de navios, plataformas e suas instalações de apoio, quando atinentes à indústria do petróleo; II – o órgão federal de meio ambiente, com as seguintes atribuições: a) realizar o controle ambiental e a fiscalização dos portos organizados, das instalações portuárias, das cargas movimentadas, de natureza nociva ou perigosa, e das plataformas e suas instalações de apoio, quanto às exigências previstas no licenciamento ambiental, autuando os infratores na esfera de sua competência; b) avaliar os danos ambientais causados por incidentes nos portos organizados, dutos, instalações portuárias, navios, plataformas e suas instalações de apoio; c) encaminhar à Procuradoria-Geral da República relatório circunstanciado sobre os incidentes causadores de dano ambiental para a propositura das medidas judiciais necessárias; d) comunicar ao órgão regulador da indústria do petróleo irregularidades encontradas durante a fiscalização de navios, plataformas e suas instalações de apoio, quando atinentes à indústria do petróleo; (...)”</w:t>
                  </w:r>
                  <w:r>
                    <w:rPr>
                      <w:rFonts w:ascii="Book Antiqua" w:hAnsi="Book Antiqua"/>
                      <w:i/>
                      <w:iCs/>
                      <w:sz w:val="18"/>
                      <w:szCs w:val="18"/>
                    </w:rPr>
                    <w:t xml:space="preserve"> </w:t>
                  </w:r>
                  <w:r w:rsidRPr="002555AD">
                    <w:rPr>
                      <w:rFonts w:ascii="Book Antiqua" w:hAnsi="Book Antiqua"/>
                      <w:sz w:val="18"/>
                      <w:szCs w:val="18"/>
                    </w:rPr>
                    <w:t>Logo, para a empresa, a multa aplicada pela Capitania dos Portos, em decorrência de derramamento de óleo, excluiria a possibilidade de aplicação de multa pelo IBAMA.</w:t>
                  </w:r>
                </w:p>
                <w:p w14:paraId="5789071A" w14:textId="77777777" w:rsidR="008C3175" w:rsidRPr="002555AD" w:rsidRDefault="008C3175" w:rsidP="008C3175">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2555AD">
                    <w:rPr>
                      <w:rFonts w:ascii="Book Antiqua" w:hAnsi="Book Antiqua"/>
                      <w:b/>
                      <w:bCs/>
                      <w:i/>
                      <w:iCs/>
                      <w:sz w:val="18"/>
                      <w:szCs w:val="18"/>
                      <w:u w:val="single"/>
                    </w:rPr>
                    <w:t>O STJ acolheu a tese da empresa?</w:t>
                  </w:r>
                  <w:r>
                    <w:rPr>
                      <w:rFonts w:ascii="Book Antiqua" w:hAnsi="Book Antiqua"/>
                      <w:sz w:val="18"/>
                      <w:szCs w:val="18"/>
                    </w:rPr>
                    <w:t xml:space="preserve"> </w:t>
                  </w:r>
                  <w:r w:rsidRPr="002555AD">
                    <w:rPr>
                      <w:rFonts w:ascii="Book Antiqua" w:hAnsi="Book Antiqua"/>
                      <w:b/>
                      <w:bCs/>
                      <w:sz w:val="18"/>
                      <w:szCs w:val="18"/>
                      <w:highlight w:val="magenta"/>
                    </w:rPr>
                    <w:t>NÃO</w:t>
                  </w:r>
                  <w:r w:rsidRPr="002555AD">
                    <w:rPr>
                      <w:rFonts w:ascii="Book Antiqua" w:hAnsi="Book Antiqua"/>
                      <w:sz w:val="18"/>
                      <w:szCs w:val="18"/>
                    </w:rPr>
                    <w:t>.</w:t>
                  </w:r>
                  <w:r>
                    <w:rPr>
                      <w:rFonts w:ascii="Book Antiqua" w:hAnsi="Book Antiqua"/>
                      <w:sz w:val="18"/>
                      <w:szCs w:val="18"/>
                    </w:rPr>
                    <w:t xml:space="preserve"> É o que o STJ decidiu no Info 768 do STJ. Vejamos ainda o seguinte julgado: </w:t>
                  </w:r>
                  <w:r w:rsidRPr="002555AD">
                    <w:rPr>
                      <w:rFonts w:ascii="Book Antiqua" w:hAnsi="Book Antiqua"/>
                      <w:i/>
                      <w:iCs/>
                      <w:sz w:val="18"/>
                      <w:szCs w:val="18"/>
                    </w:rPr>
                    <w:t>“A multa aplicada pela Capitania dos Portos, em decorrência de derramamento de óleo, não exclui a possibilidade de aplicação de multa pelo IBAMA. STJ. 1ª T.</w:t>
                  </w:r>
                  <w:r>
                    <w:rPr>
                      <w:rFonts w:ascii="Book Antiqua" w:hAnsi="Book Antiqua"/>
                      <w:i/>
                      <w:iCs/>
                      <w:sz w:val="18"/>
                      <w:szCs w:val="18"/>
                    </w:rPr>
                    <w:t>,</w:t>
                  </w:r>
                  <w:r w:rsidRPr="002555AD">
                    <w:rPr>
                      <w:rFonts w:ascii="Book Antiqua" w:hAnsi="Book Antiqua"/>
                      <w:i/>
                      <w:iCs/>
                      <w:sz w:val="18"/>
                      <w:szCs w:val="18"/>
                    </w:rPr>
                    <w:t xml:space="preserve"> AgRg no REsp 1268832/RS, Rel. Min. Benedito Gonçalves, j</w:t>
                  </w:r>
                  <w:r>
                    <w:rPr>
                      <w:rFonts w:ascii="Book Antiqua" w:hAnsi="Book Antiqua"/>
                      <w:i/>
                      <w:iCs/>
                      <w:sz w:val="18"/>
                      <w:szCs w:val="18"/>
                    </w:rPr>
                    <w:t>.</w:t>
                  </w:r>
                  <w:r w:rsidRPr="002555AD">
                    <w:rPr>
                      <w:rFonts w:ascii="Book Antiqua" w:hAnsi="Book Antiqua"/>
                      <w:i/>
                      <w:iCs/>
                      <w:sz w:val="18"/>
                      <w:szCs w:val="18"/>
                    </w:rPr>
                    <w:t xml:space="preserve"> 6/12/12.”</w:t>
                  </w:r>
                </w:p>
                <w:p w14:paraId="3EE255E6" w14:textId="5B13FCFB" w:rsidR="008C3175" w:rsidRPr="002555AD" w:rsidRDefault="008C3175" w:rsidP="008C3175">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2555AD">
                    <w:rPr>
                      <w:rFonts w:ascii="Book Antiqua" w:hAnsi="Book Antiqua"/>
                      <w:b/>
                      <w:bCs/>
                      <w:i/>
                      <w:iCs/>
                      <w:sz w:val="18"/>
                      <w:szCs w:val="18"/>
                      <w:u w:val="single"/>
                    </w:rPr>
                    <w:t>Mas não haveria bis in idem, neste caso?</w:t>
                  </w:r>
                  <w:r>
                    <w:rPr>
                      <w:rFonts w:ascii="Book Antiqua" w:hAnsi="Book Antiqua"/>
                      <w:sz w:val="18"/>
                      <w:szCs w:val="18"/>
                    </w:rPr>
                    <w:t xml:space="preserve"> </w:t>
                  </w:r>
                  <w:r w:rsidRPr="002555AD">
                    <w:rPr>
                      <w:rFonts w:ascii="Book Antiqua" w:hAnsi="Book Antiqua"/>
                      <w:b/>
                      <w:bCs/>
                      <w:sz w:val="18"/>
                      <w:szCs w:val="18"/>
                      <w:highlight w:val="magenta"/>
                    </w:rPr>
                    <w:t>NÃO</w:t>
                  </w:r>
                  <w:r w:rsidRPr="002555AD">
                    <w:rPr>
                      <w:rFonts w:ascii="Book Antiqua" w:hAnsi="Book Antiqua"/>
                      <w:sz w:val="18"/>
                      <w:szCs w:val="18"/>
                    </w:rPr>
                    <w:t>. Isso porque a competência da Capitania dos Portos não exclui, mas complementa, a legitimidade fiscalizatória e sancionadora dos órgãos de proteção ao meio ambiente</w:t>
                  </w:r>
                  <w:r>
                    <w:rPr>
                      <w:rFonts w:ascii="Book Antiqua" w:hAnsi="Book Antiqua"/>
                      <w:sz w:val="18"/>
                      <w:szCs w:val="18"/>
                    </w:rPr>
                    <w:t>.</w:t>
                  </w:r>
                  <w:r w:rsidRPr="002555AD">
                    <w:rPr>
                      <w:rFonts w:ascii="Book Antiqua" w:hAnsi="Book Antiqua"/>
                      <w:sz w:val="18"/>
                      <w:szCs w:val="18"/>
                    </w:rPr>
                    <w:t xml:space="preserve"> (STJ. 2ª T.</w:t>
                  </w:r>
                  <w:r>
                    <w:rPr>
                      <w:rFonts w:ascii="Book Antiqua" w:hAnsi="Book Antiqua"/>
                      <w:sz w:val="18"/>
                      <w:szCs w:val="18"/>
                    </w:rPr>
                    <w:t>,</w:t>
                  </w:r>
                  <w:r w:rsidRPr="002555AD">
                    <w:rPr>
                      <w:rFonts w:ascii="Book Antiqua" w:hAnsi="Book Antiqua"/>
                      <w:sz w:val="18"/>
                      <w:szCs w:val="18"/>
                    </w:rPr>
                    <w:t xml:space="preserve"> REsp 1560022/SP, Rel. Min. Herman Benjamin, j</w:t>
                  </w:r>
                  <w:r>
                    <w:rPr>
                      <w:rFonts w:ascii="Book Antiqua" w:hAnsi="Book Antiqua"/>
                      <w:sz w:val="18"/>
                      <w:szCs w:val="18"/>
                    </w:rPr>
                    <w:t>.</w:t>
                  </w:r>
                  <w:r w:rsidRPr="002555AD">
                    <w:rPr>
                      <w:rFonts w:ascii="Book Antiqua" w:hAnsi="Book Antiqua"/>
                      <w:sz w:val="18"/>
                      <w:szCs w:val="18"/>
                    </w:rPr>
                    <w:t xml:space="preserve"> 5/11/15).</w:t>
                  </w:r>
                  <w:r>
                    <w:rPr>
                      <w:rFonts w:ascii="Book Antiqua" w:hAnsi="Book Antiqua"/>
                      <w:sz w:val="18"/>
                      <w:szCs w:val="18"/>
                    </w:rPr>
                    <w:t xml:space="preserve"> </w:t>
                  </w:r>
                  <w:r w:rsidRPr="002555AD">
                    <w:rPr>
                      <w:rFonts w:ascii="Book Antiqua" w:hAnsi="Book Antiqua"/>
                      <w:sz w:val="18"/>
                      <w:szCs w:val="18"/>
                    </w:rPr>
                    <w:t xml:space="preserve"> </w:t>
                  </w:r>
                </w:p>
                <w:p w14:paraId="0C063026" w14:textId="77777777" w:rsidR="008C3175" w:rsidRDefault="008C3175" w:rsidP="008C3175">
                  <w:pPr>
                    <w:jc w:val="both"/>
                    <w:rPr>
                      <w:rFonts w:ascii="Book Antiqua" w:hAnsi="Book Antiqua"/>
                      <w:i/>
                      <w:iCs/>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2555AD">
                    <w:rPr>
                      <w:rFonts w:ascii="Book Antiqua" w:hAnsi="Book Antiqua"/>
                      <w:b/>
                      <w:bCs/>
                      <w:i/>
                      <w:iCs/>
                      <w:sz w:val="18"/>
                      <w:szCs w:val="18"/>
                      <w:u w:val="single"/>
                    </w:rPr>
                    <w:t>Se tiver tempo e quiser aprofundar, confira os argumentos do Tribunal de origem, mantidos pelo STJ, para afastar o bis in idem</w:t>
                  </w:r>
                  <w:r w:rsidRPr="002555AD">
                    <w:rPr>
                      <w:rFonts w:ascii="Book Antiqua" w:hAnsi="Book Antiqua"/>
                      <w:sz w:val="18"/>
                      <w:szCs w:val="18"/>
                    </w:rPr>
                    <w:t>:</w:t>
                  </w:r>
                  <w:r>
                    <w:rPr>
                      <w:rFonts w:ascii="Book Antiqua" w:hAnsi="Book Antiqua"/>
                      <w:sz w:val="18"/>
                      <w:szCs w:val="18"/>
                    </w:rPr>
                    <w:t xml:space="preserve"> “</w:t>
                  </w:r>
                  <w:r w:rsidRPr="002555AD">
                    <w:rPr>
                      <w:rFonts w:ascii="Book Antiqua" w:hAnsi="Book Antiqua"/>
                      <w:i/>
                      <w:iCs/>
                      <w:sz w:val="18"/>
                      <w:szCs w:val="18"/>
                    </w:rPr>
                    <w:t>“(...) Alega a excipiente que houve somente uma infração, não cabendo a aplicação cumulativa de duas sanções, de modo que, já tendo a executada sido autuada pelo órgão competente (defende que seria a Capitania dos Portos), não caberia ao IBAMA novamente aplicar multa sobre a mesma conduta, independentemente do resultado causado. Uma vez reconhecida a legitimidade do IBAMA para aplicação da multa ora impugnada nestes autos, também se verifica que não houve violação ao princípio do non bis in idem, eis que diversos foram os bens jurídicos atingidos com o fato danoso, sendo que os dois entes de fiscalização possuem atribuições para a imposição de multa, defluindo tais atribuições de fundamentos jurídicos diversos.</w:t>
                  </w:r>
                  <w:r>
                    <w:rPr>
                      <w:rFonts w:ascii="Book Antiqua" w:hAnsi="Book Antiqua"/>
                      <w:i/>
                      <w:iCs/>
                      <w:sz w:val="18"/>
                      <w:szCs w:val="18"/>
                    </w:rPr>
                    <w:t xml:space="preserve"> </w:t>
                  </w:r>
                  <w:r w:rsidRPr="002555AD">
                    <w:rPr>
                      <w:rFonts w:ascii="Book Antiqua" w:hAnsi="Book Antiqua"/>
                      <w:i/>
                      <w:iCs/>
                      <w:sz w:val="18"/>
                      <w:szCs w:val="18"/>
                    </w:rPr>
                    <w:t xml:space="preserve">A legitimidade do IBAMA para fixar a multa decorre dos artigos 70 e 72 da Lei 9.605/98, enquanto a da Capitania dos Portos, do disposto na Lei 9.966/00. Tanto é assim, que a multa aplicada pelo IBAMA tem caráter repressivo do dano ambiental causado, ao passo que a multa aplicada pela Capitania é vinculada ao Fundo Naval e destinada ao cumprimento de manutenção dos serviços necessários à fiscalização da observância da lei, não estando relacionada propriamente à repressão do dano ambiental causado. Sobre a matéria, o </w:t>
                  </w:r>
                  <w:r w:rsidRPr="008C3175">
                    <w:rPr>
                      <w:rFonts w:ascii="Book Antiqua" w:hAnsi="Book Antiqua"/>
                      <w:b/>
                      <w:bCs/>
                      <w:i/>
                      <w:iCs/>
                      <w:sz w:val="18"/>
                      <w:szCs w:val="18"/>
                      <w:highlight w:val="yellow"/>
                    </w:rPr>
                    <w:t>§ 1º do art. 72 da Lei 9.605 estabelece que se o infrator cometer, simultaneamente, duas ou mais infrações, ser-lhe-ão aplicadas, cumulativamente, as sanções a elas cominadas</w:t>
                  </w:r>
                  <w:r w:rsidRPr="002555AD">
                    <w:rPr>
                      <w:rFonts w:ascii="Book Antiqua" w:hAnsi="Book Antiqua"/>
                      <w:i/>
                      <w:iCs/>
                      <w:sz w:val="18"/>
                      <w:szCs w:val="18"/>
                    </w:rPr>
                    <w:t xml:space="preserve">. Observe-se, ainda, que o </w:t>
                  </w:r>
                  <w:r w:rsidRPr="008C3175">
                    <w:rPr>
                      <w:rFonts w:ascii="Book Antiqua" w:hAnsi="Book Antiqua"/>
                      <w:b/>
                      <w:bCs/>
                      <w:i/>
                      <w:iCs/>
                      <w:sz w:val="18"/>
                      <w:szCs w:val="18"/>
                      <w:highlight w:val="yellow"/>
                    </w:rPr>
                    <w:t>art. 25, §3º, da Lei 9.966/00 é expresso em afirmar que ‘a aplicação das penas previstas neste artigo não isenta o agente de outras sanções administrativas e penais previstas na Lei 9.605/98, e em outras normas específicas que tratem da matéria, nem da responsabilidade civil pelas perdas e danos causados ao meio ambiente e ao patrimônio público e privado", o que demonstra o caráter autônomo das multas aplicadas pela autoridade marítima e pela autoridade ambiental</w:t>
                  </w:r>
                  <w:r w:rsidRPr="002555AD">
                    <w:rPr>
                      <w:rFonts w:ascii="Book Antiqua" w:hAnsi="Book Antiqua"/>
                      <w:i/>
                      <w:iCs/>
                      <w:sz w:val="18"/>
                      <w:szCs w:val="18"/>
                    </w:rPr>
                    <w:t>.</w:t>
                  </w:r>
                  <w:r>
                    <w:rPr>
                      <w:rFonts w:ascii="Book Antiqua" w:hAnsi="Book Antiqua"/>
                      <w:i/>
                      <w:iCs/>
                      <w:sz w:val="18"/>
                      <w:szCs w:val="18"/>
                    </w:rPr>
                    <w:t xml:space="preserve"> </w:t>
                  </w:r>
                  <w:r w:rsidRPr="008C3175">
                    <w:rPr>
                      <w:rFonts w:ascii="Book Antiqua" w:hAnsi="Book Antiqua"/>
                      <w:b/>
                      <w:bCs/>
                      <w:i/>
                      <w:iCs/>
                      <w:sz w:val="18"/>
                      <w:szCs w:val="18"/>
                      <w:highlight w:val="yellow"/>
                    </w:rPr>
                    <w:t>Não bastasse isso, verifico que o fundamento fático-jurídico das multas aplicadas é diverso</w:t>
                  </w:r>
                  <w:r w:rsidRPr="002555AD">
                    <w:rPr>
                      <w:rFonts w:ascii="Book Antiqua" w:hAnsi="Book Antiqua"/>
                      <w:i/>
                      <w:iCs/>
                      <w:sz w:val="18"/>
                      <w:szCs w:val="18"/>
                    </w:rPr>
                    <w:t>. A autuação efetuada pela autoridade marítima teve por fundamento o lançamento no mar de substâncias proibidas pela legislação que rege a matéria (Lei 9.966/00), decorrente de vazamento em navio. A efetuada pelo IBAMA teve por fundamento a omissão da autuada na adoção de medidas para conter/minorar o dano ambiental, após o acidente (Lei 9.605/98).</w:t>
                  </w:r>
                  <w:r>
                    <w:rPr>
                      <w:rFonts w:ascii="Book Antiqua" w:hAnsi="Book Antiqua"/>
                      <w:i/>
                      <w:iCs/>
                      <w:sz w:val="18"/>
                      <w:szCs w:val="18"/>
                    </w:rPr>
                    <w:t xml:space="preserve"> </w:t>
                  </w:r>
                  <w:r w:rsidRPr="002555AD">
                    <w:rPr>
                      <w:rFonts w:ascii="Book Antiqua" w:hAnsi="Book Antiqua"/>
                      <w:i/>
                      <w:iCs/>
                      <w:sz w:val="18"/>
                      <w:szCs w:val="18"/>
                    </w:rPr>
                    <w:t>Tratando-se, portanto, de infrações diversas, não há como se sustentar a alegação de ocorrência de duplicidade de multas pelo mesmo fato, nem que o IBAMA apenas poderia atuar em caso de inércia da Autoridade Marítima, pois, conforme já mencionado, a legislação ambiental não veda a atuação da autoridade ambiental nesta hipótese.”</w:t>
                  </w:r>
                </w:p>
                <w:p w14:paraId="6471E23E" w14:textId="77777777" w:rsidR="008C3175" w:rsidRDefault="008C3175" w:rsidP="008C3175">
                  <w:pPr>
                    <w:jc w:val="both"/>
                    <w:rPr>
                      <w:rFonts w:ascii="Book Antiqua" w:hAnsi="Book Antiqua" w:cs="Times New Roman"/>
                      <w:b/>
                      <w:bCs/>
                      <w:color w:val="000000"/>
                      <w:sz w:val="18"/>
                      <w:szCs w:val="18"/>
                    </w:rPr>
                  </w:pPr>
                  <w:r>
                    <w:rPr>
                      <w:rFonts w:ascii="Book Antiqua" w:hAnsi="Book Antiqua"/>
                      <w:b/>
                      <w:i/>
                      <w:color w:val="FF0000"/>
                      <w:sz w:val="18"/>
                      <w:szCs w:val="18"/>
                    </w:rPr>
                    <w:t>#</w:t>
                  </w:r>
                  <w:r>
                    <w:rPr>
                      <w:rFonts w:ascii="Book Antiqua" w:hAnsi="Book Antiqua"/>
                      <w:b/>
                      <w:i/>
                      <w:color w:val="FF0000"/>
                      <w:sz w:val="18"/>
                      <w:szCs w:val="18"/>
                      <w:highlight w:val="green"/>
                    </w:rPr>
                    <w:t>Questão de concurso</w:t>
                  </w:r>
                  <w:r>
                    <w:rPr>
                      <w:rFonts w:ascii="Book Antiqua" w:hAnsi="Book Antiqua"/>
                      <w:sz w:val="18"/>
                      <w:szCs w:val="18"/>
                    </w:rPr>
                    <w:t>:</w:t>
                  </w:r>
                </w:p>
                <w:p w14:paraId="52F626BB" w14:textId="00014675" w:rsidR="008C3175" w:rsidRDefault="008C3175" w:rsidP="008C3175">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TRF1-2023-FGV</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w:t>
                  </w:r>
                  <w:r w:rsidRPr="002555AD">
                    <w:rPr>
                      <w:rFonts w:ascii="Book Antiqua" w:hAnsi="Book Antiqua" w:cs="Times New Roman"/>
                      <w:color w:val="000000"/>
                      <w:sz w:val="18"/>
                      <w:szCs w:val="18"/>
                    </w:rPr>
                    <w:t>A sociedade empresária Alfa realizava transporte de substância perigosa na costa brasileira, quando bateu na estrutura base de um farol, causando poluição no mar pelo lançamento da substância que transportava e de óleo em águas sob jurisdição nacional. O Ibama autuou a sociedade empresária Alfa por infração administrativa, aplicando-lhe a correlata sanção, por ter deixado de adotar medidas para conter, mitigar e minorar o dano ambiental após o acidente, com base na Lei 9.605/98. Por sua vez, a Capitania dos Portos multou a sociedade empresária, por ter lançado ao mar substâncias proibidas pela legislação que rege a matéria, com fulcro na Lei 9.966/00.</w:t>
                  </w:r>
                  <w:r>
                    <w:rPr>
                      <w:rFonts w:ascii="Book Antiqua" w:hAnsi="Book Antiqua" w:cs="Times New Roman"/>
                      <w:color w:val="000000"/>
                      <w:sz w:val="18"/>
                      <w:szCs w:val="18"/>
                    </w:rPr>
                    <w:t xml:space="preserve"> </w:t>
                  </w:r>
                  <w:r w:rsidRPr="002555AD">
                    <w:rPr>
                      <w:rFonts w:ascii="Book Antiqua" w:hAnsi="Book Antiqua" w:cs="Times New Roman"/>
                      <w:color w:val="000000"/>
                      <w:sz w:val="18"/>
                      <w:szCs w:val="18"/>
                    </w:rPr>
                    <w:t xml:space="preserve">Inconformada, a sociedade empresária Alfa ajuizou ação judicial pleiteando a nulidade de ambas as sanções, por ofensa ao princípio do </w:t>
                  </w:r>
                  <w:r w:rsidRPr="002555AD">
                    <w:rPr>
                      <w:rFonts w:ascii="Book Antiqua" w:hAnsi="Book Antiqua" w:cs="Times New Roman"/>
                      <w:i/>
                      <w:iCs/>
                      <w:color w:val="000000"/>
                      <w:sz w:val="18"/>
                      <w:szCs w:val="18"/>
                    </w:rPr>
                    <w:t>non bis in idem</w:t>
                  </w:r>
                  <w:r w:rsidRPr="002555AD">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2555AD">
                    <w:rPr>
                      <w:rFonts w:ascii="Book Antiqua" w:hAnsi="Book Antiqua" w:cs="Times New Roman"/>
                      <w:color w:val="000000"/>
                      <w:sz w:val="18"/>
                      <w:szCs w:val="18"/>
                    </w:rPr>
                    <w:t xml:space="preserve">De acordo com a jurisprudência do </w:t>
                  </w:r>
                  <w:r>
                    <w:rPr>
                      <w:rFonts w:ascii="Book Antiqua" w:hAnsi="Book Antiqua" w:cs="Times New Roman"/>
                      <w:color w:val="000000"/>
                      <w:sz w:val="18"/>
                      <w:szCs w:val="18"/>
                    </w:rPr>
                    <w:t>STJ</w:t>
                  </w:r>
                  <w:r w:rsidRPr="002555AD">
                    <w:rPr>
                      <w:rFonts w:ascii="Book Antiqua" w:hAnsi="Book Antiqua" w:cs="Times New Roman"/>
                      <w:color w:val="000000"/>
                      <w:sz w:val="18"/>
                      <w:szCs w:val="18"/>
                    </w:rPr>
                    <w:t xml:space="preserve"> e observando as leis acima citadas, o Juízo Federal deve julgar a pretensão:</w:t>
                  </w:r>
                  <w:r>
                    <w:rPr>
                      <w:rFonts w:ascii="Book Antiqua" w:hAnsi="Book Antiqua" w:cs="Times New Roman"/>
                      <w:color w:val="000000"/>
                      <w:sz w:val="18"/>
                      <w:szCs w:val="18"/>
                    </w:rPr>
                    <w:t xml:space="preserve"> </w:t>
                  </w:r>
                  <w:r w:rsidRPr="002555AD">
                    <w:rPr>
                      <w:rFonts w:ascii="Book Antiqua" w:hAnsi="Book Antiqua" w:cs="Times New Roman"/>
                      <w:color w:val="000000"/>
                      <w:sz w:val="18"/>
                      <w:szCs w:val="18"/>
                    </w:rPr>
                    <w:t xml:space="preserve">improcedente, porque a competência da Capitania </w:t>
                  </w:r>
                  <w:r w:rsidRPr="002555AD">
                    <w:rPr>
                      <w:rFonts w:ascii="Book Antiqua" w:hAnsi="Book Antiqua" w:cs="Times New Roman"/>
                      <w:color w:val="000000"/>
                      <w:sz w:val="18"/>
                      <w:szCs w:val="18"/>
                    </w:rPr>
                    <w:lastRenderedPageBreak/>
                    <w:t>dos Portos não exclui, mas complementa, a legitimidade fiscalizatória e sancionadora do Ibama, e o fundamento fático-jurídico das sanções aplicadas é diverso</w:t>
                  </w:r>
                  <w:r w:rsidRPr="00EA323A">
                    <w:rPr>
                      <w:rFonts w:ascii="Book Antiqua" w:hAnsi="Book Antiqua" w:cs="Times New Roman"/>
                      <w:color w:val="000000"/>
                      <w:sz w:val="18"/>
                      <w:szCs w:val="18"/>
                    </w:rPr>
                    <w:t>.</w:t>
                  </w:r>
                  <w:r w:rsidRPr="00271042">
                    <w:rPr>
                      <w:rFonts w:ascii="Book Antiqua" w:hAnsi="Book Antiqua" w:cs="Times New Roman"/>
                      <w:color w:val="000000"/>
                      <w:sz w:val="18"/>
                      <w:szCs w:val="18"/>
                    </w:rPr>
                    <w:t xml:space="preserve"> </w:t>
                  </w:r>
                  <w:r w:rsidRPr="00271042">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768</w:t>
                  </w:r>
                  <w:r w:rsidRPr="00271042">
                    <w:rPr>
                      <w:rFonts w:ascii="Book Antiqua" w:hAnsi="Book Antiqua" w:cs="Times New Roman"/>
                      <w:b/>
                      <w:bCs/>
                      <w:color w:val="000000"/>
                      <w:sz w:val="18"/>
                      <w:szCs w:val="18"/>
                    </w:rPr>
                    <w:t>, STJ.</w:t>
                  </w:r>
                </w:p>
              </w:tc>
            </w:tr>
          </w:tbl>
          <w:p w14:paraId="448E72A6" w14:textId="77777777" w:rsidR="008C3175" w:rsidRDefault="008C3175" w:rsidP="00C5180C">
            <w:pPr>
              <w:jc w:val="both"/>
              <w:rPr>
                <w:rFonts w:ascii="Book Antiqua" w:eastAsia="Times New Roman" w:hAnsi="Book Antiqua" w:cs="Times New Roman"/>
                <w:b/>
                <w:i/>
                <w:color w:val="FF0000"/>
                <w:sz w:val="19"/>
                <w:szCs w:val="19"/>
                <w:lang w:eastAsia="pt-BR"/>
              </w:rPr>
            </w:pPr>
          </w:p>
          <w:p w14:paraId="27D128F1" w14:textId="77777777" w:rsidR="008C3175" w:rsidRPr="00271042" w:rsidRDefault="008C3175" w:rsidP="00C5180C">
            <w:pPr>
              <w:jc w:val="both"/>
              <w:rPr>
                <w:rFonts w:ascii="Book Antiqua" w:hAnsi="Book Antiqua" w:cs="Times New Roman"/>
                <w:b/>
                <w:bCs/>
                <w:color w:val="000000"/>
                <w:sz w:val="19"/>
                <w:szCs w:val="19"/>
              </w:rPr>
            </w:pPr>
          </w:p>
        </w:tc>
      </w:tr>
    </w:tbl>
    <w:p w14:paraId="0BC2698C" w14:textId="77777777" w:rsidR="008C3175" w:rsidRPr="008C3175" w:rsidRDefault="008C3175" w:rsidP="008C3175">
      <w:pPr>
        <w:spacing w:after="0" w:line="240" w:lineRule="auto"/>
        <w:ind w:firstLine="56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0A3E7B" w:rsidRPr="00C1354D" w14:paraId="715D2D93" w14:textId="77777777" w:rsidTr="000A3E7B">
        <w:tc>
          <w:tcPr>
            <w:tcW w:w="8494" w:type="dxa"/>
            <w:shd w:val="clear" w:color="auto" w:fill="CCFFFF"/>
          </w:tcPr>
          <w:p w14:paraId="5FD7B590" w14:textId="77777777" w:rsidR="000A3E7B" w:rsidRPr="00C1354D" w:rsidRDefault="000A3E7B" w:rsidP="000A3E7B">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TJCE-2018-CESPE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Com relação às infrações ambientais e às sanções decorrentes de condutas e atividades lesivas ao meio ambiente, assinale a opção correta:</w:t>
            </w:r>
            <w:r w:rsidRPr="00C1354D">
              <w:rPr>
                <w:sz w:val="19"/>
                <w:szCs w:val="19"/>
              </w:rPr>
              <w:t xml:space="preserve"> </w:t>
            </w:r>
            <w:r w:rsidRPr="00C1354D">
              <w:rPr>
                <w:rFonts w:ascii="Book Antiqua" w:eastAsia="Times New Roman" w:hAnsi="Book Antiqua" w:cs="Times New Roman"/>
                <w:sz w:val="19"/>
                <w:szCs w:val="19"/>
                <w:lang w:eastAsia="pt-BR"/>
              </w:rPr>
              <w:t xml:space="preserve">Indivíduo que comete, simultaneamente, duas ou mais infrações administrativas ambientais se sujeita às sanções previstas para cada infração, de forma cumulativa. </w:t>
            </w:r>
            <w:r w:rsidRPr="00C1354D">
              <w:rPr>
                <w:rFonts w:ascii="Book Antiqua" w:eastAsia="Times New Roman" w:hAnsi="Book Antiqua" w:cs="Times New Roman"/>
                <w:b/>
                <w:sz w:val="19"/>
                <w:szCs w:val="19"/>
                <w:lang w:eastAsia="pt-BR"/>
              </w:rPr>
              <w:t>BL: art. 72, §1º, da LCA.</w:t>
            </w:r>
          </w:p>
        </w:tc>
      </w:tr>
    </w:tbl>
    <w:p w14:paraId="1EAA5F8F" w14:textId="5537D658"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26" w:name="art72§2"/>
      <w:bookmarkEnd w:id="226"/>
      <w:r w:rsidRPr="00C1354D">
        <w:rPr>
          <w:rFonts w:ascii="Book Antiqua" w:eastAsia="Times New Roman" w:hAnsi="Book Antiqua" w:cs="Times New Roman"/>
          <w:b/>
          <w:bCs/>
          <w:sz w:val="19"/>
          <w:szCs w:val="19"/>
          <w:highlight w:val="magenta"/>
          <w:lang w:eastAsia="pt-BR"/>
        </w:rPr>
        <w:t>§ 2º</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advertência</w:t>
      </w:r>
      <w:r w:rsidRPr="00C1354D">
        <w:rPr>
          <w:rFonts w:ascii="Book Antiqua" w:eastAsia="Times New Roman" w:hAnsi="Book Antiqua" w:cs="Times New Roman"/>
          <w:b/>
          <w:bCs/>
          <w:caps/>
          <w:sz w:val="19"/>
          <w:szCs w:val="19"/>
          <w:lang w:eastAsia="pt-BR"/>
        </w:rPr>
        <w:t xml:space="preserve"> </w:t>
      </w:r>
      <w:r w:rsidRPr="00C1354D">
        <w:rPr>
          <w:rFonts w:ascii="Book Antiqua" w:eastAsia="Times New Roman" w:hAnsi="Book Antiqua" w:cs="Times New Roman"/>
          <w:b/>
          <w:bCs/>
          <w:caps/>
          <w:sz w:val="19"/>
          <w:szCs w:val="19"/>
          <w:highlight w:val="green"/>
          <w:lang w:eastAsia="pt-BR"/>
        </w:rPr>
        <w:t>será aplicada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pela inobservância</w:t>
      </w:r>
      <w:r w:rsidRPr="00C1354D">
        <w:rPr>
          <w:rFonts w:ascii="Book Antiqua" w:eastAsia="Times New Roman" w:hAnsi="Book Antiqua" w:cs="Times New Roman"/>
          <w:sz w:val="19"/>
          <w:szCs w:val="19"/>
          <w:lang w:eastAsia="pt-BR"/>
        </w:rPr>
        <w:t xml:space="preserve"> das </w:t>
      </w:r>
      <w:r w:rsidRPr="00C1354D">
        <w:rPr>
          <w:rFonts w:ascii="Book Antiqua" w:eastAsia="Times New Roman" w:hAnsi="Book Antiqua" w:cs="Times New Roman"/>
          <w:b/>
          <w:bCs/>
          <w:sz w:val="19"/>
          <w:szCs w:val="19"/>
          <w:highlight w:val="yellow"/>
          <w:lang w:eastAsia="pt-BR"/>
        </w:rPr>
        <w:t>disposições desta Lei</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bCs/>
          <w:sz w:val="19"/>
          <w:szCs w:val="19"/>
          <w:highlight w:val="yellow"/>
          <w:lang w:eastAsia="pt-BR"/>
        </w:rPr>
        <w:t>da legislação em vigor</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yellow"/>
          <w:lang w:eastAsia="pt-BR"/>
        </w:rPr>
        <w:t>de preceitos regulamentares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sem prejuízo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das demais sanções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previstas neste artigo</w:t>
      </w:r>
      <w:r w:rsidRPr="001308CA">
        <w:rPr>
          <w:rFonts w:ascii="Book Antiqua" w:eastAsia="Times New Roman" w:hAnsi="Book Antiqua" w:cs="Times New Roman"/>
          <w:sz w:val="16"/>
          <w:szCs w:val="16"/>
          <w:lang w:eastAsia="pt-BR"/>
        </w:rPr>
        <w:t>.</w:t>
      </w:r>
      <w:r w:rsidR="00A165FB" w:rsidRPr="001308CA">
        <w:rPr>
          <w:rFonts w:ascii="Book Antiqua" w:eastAsia="Times New Roman" w:hAnsi="Book Antiqua" w:cs="Times New Roman"/>
          <w:sz w:val="16"/>
          <w:szCs w:val="16"/>
          <w:lang w:eastAsia="pt-BR"/>
        </w:rPr>
        <w:t xml:space="preserve"> </w:t>
      </w:r>
      <w:r w:rsidR="00A165FB" w:rsidRPr="001308CA">
        <w:rPr>
          <w:rFonts w:ascii="Book Antiqua" w:hAnsi="Book Antiqua"/>
          <w:b/>
          <w:bCs/>
          <w:color w:val="FF0000"/>
          <w:sz w:val="16"/>
          <w:szCs w:val="16"/>
          <w:u w:val="single"/>
        </w:rPr>
        <w:t>(TJPE-2011)</w:t>
      </w:r>
      <w:r w:rsidR="0047624C" w:rsidRPr="001308CA">
        <w:rPr>
          <w:rFonts w:ascii="Book Antiqua" w:eastAsia="Times New Roman" w:hAnsi="Book Antiqua" w:cs="Times New Roman"/>
          <w:sz w:val="16"/>
          <w:szCs w:val="16"/>
          <w:lang w:eastAsia="pt-BR"/>
        </w:rPr>
        <w:t xml:space="preserve"> </w:t>
      </w:r>
      <w:r w:rsidR="0047624C" w:rsidRPr="001308CA">
        <w:rPr>
          <w:rFonts w:ascii="Book Antiqua" w:eastAsia="Times New Roman" w:hAnsi="Book Antiqua" w:cs="Times New Roman"/>
          <w:b/>
          <w:bCs/>
          <w:color w:val="FF0000"/>
          <w:sz w:val="16"/>
          <w:szCs w:val="16"/>
          <w:u w:val="single"/>
          <w:lang w:eastAsia="pt-BR"/>
        </w:rPr>
        <w:t>(TRF1-2015)</w:t>
      </w:r>
      <w:r w:rsidR="00A165FB" w:rsidRPr="001308CA">
        <w:rPr>
          <w:rFonts w:ascii="Book Antiqua" w:eastAsia="Times New Roman" w:hAnsi="Book Antiqua" w:cs="Times New Roman"/>
          <w:b/>
          <w:bCs/>
          <w:color w:val="FF0000"/>
          <w:sz w:val="16"/>
          <w:szCs w:val="16"/>
          <w:lang w:eastAsia="pt-BR"/>
        </w:rPr>
        <w:t xml:space="preserve"> </w:t>
      </w:r>
      <w:r w:rsidR="00A165FB" w:rsidRPr="001308CA">
        <w:rPr>
          <w:rFonts w:ascii="Book Antiqua" w:hAnsi="Book Antiqua"/>
          <w:b/>
          <w:bCs/>
          <w:color w:val="FF0000"/>
          <w:sz w:val="16"/>
          <w:szCs w:val="16"/>
          <w:u w:val="single"/>
        </w:rPr>
        <w:t>(AGU-2015)</w:t>
      </w:r>
      <w:r w:rsidR="00B34100" w:rsidRPr="001308CA">
        <w:rPr>
          <w:rFonts w:ascii="Book Antiqua" w:eastAsia="Times New Roman" w:hAnsi="Book Antiqua" w:cs="Times New Roman"/>
          <w:sz w:val="16"/>
          <w:szCs w:val="16"/>
          <w:lang w:eastAsia="pt-BR"/>
        </w:rPr>
        <w:t xml:space="preserve"> </w:t>
      </w:r>
      <w:r w:rsidR="00B34100" w:rsidRPr="001308CA">
        <w:rPr>
          <w:rFonts w:ascii="Book Antiqua" w:eastAsia="Times New Roman" w:hAnsi="Book Antiqua" w:cs="Times New Roman"/>
          <w:b/>
          <w:bCs/>
          <w:color w:val="FF0000"/>
          <w:sz w:val="16"/>
          <w:szCs w:val="16"/>
          <w:u w:val="single"/>
          <w:lang w:eastAsia="pt-BR"/>
        </w:rPr>
        <w:t>(TJPR-2017)</w:t>
      </w:r>
    </w:p>
    <w:tbl>
      <w:tblPr>
        <w:tblStyle w:val="Tabelacomgrade"/>
        <w:tblW w:w="0" w:type="auto"/>
        <w:shd w:val="clear" w:color="auto" w:fill="CCFFFF"/>
        <w:tblLook w:val="04A0" w:firstRow="1" w:lastRow="0" w:firstColumn="1" w:lastColumn="0" w:noHBand="0" w:noVBand="1"/>
      </w:tblPr>
      <w:tblGrid>
        <w:gridCol w:w="8494"/>
      </w:tblGrid>
      <w:tr w:rsidR="00E40E28" w:rsidRPr="00C1354D" w14:paraId="1775CCC4" w14:textId="77777777" w:rsidTr="00C560B7">
        <w:tc>
          <w:tcPr>
            <w:tcW w:w="8494" w:type="dxa"/>
            <w:shd w:val="clear" w:color="auto" w:fill="CCFFFF"/>
          </w:tcPr>
          <w:p w14:paraId="7AF05C76" w14:textId="124B2309" w:rsidR="00E40E28" w:rsidRPr="00C1354D" w:rsidRDefault="00E40E28" w:rsidP="00C560B7">
            <w:pPr>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TJPE-2011-FCC</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O art. 72 da Lei 9605/98 elenca o rol de sanções administrativas cabíveis no caso de infração administrativa ao meio ambiente e prevê como primeira delas (inc. I) a pena de advertência, sobre o qual é </w:t>
            </w:r>
            <w:r w:rsidRPr="00C1354D">
              <w:rPr>
                <w:rFonts w:ascii="Book Antiqua" w:eastAsia="Times New Roman" w:hAnsi="Book Antiqua" w:cs="Times New Roman"/>
                <w:b/>
                <w:sz w:val="19"/>
                <w:szCs w:val="19"/>
                <w:lang w:eastAsia="pt-BR"/>
              </w:rPr>
              <w:t>correto</w:t>
            </w:r>
            <w:r w:rsidRPr="00C1354D">
              <w:rPr>
                <w:rFonts w:ascii="Book Antiqua" w:eastAsia="Times New Roman" w:hAnsi="Book Antiqua" w:cs="Times New Roman"/>
                <w:sz w:val="19"/>
                <w:szCs w:val="19"/>
                <w:lang w:eastAsia="pt-BR"/>
              </w:rPr>
              <w:t xml:space="preserve"> afirmar que se trata de sanção como outra qualquer e que não é pressuposto para a aplicação das demais. </w:t>
            </w:r>
            <w:r w:rsidRPr="00C1354D">
              <w:rPr>
                <w:rFonts w:ascii="Book Antiqua" w:eastAsia="Times New Roman" w:hAnsi="Book Antiqua" w:cs="Times New Roman"/>
                <w:b/>
                <w:bCs/>
                <w:sz w:val="19"/>
                <w:szCs w:val="19"/>
                <w:lang w:eastAsia="pt-BR"/>
              </w:rPr>
              <w:t>BL: art. 72, I e §2º, LCA e art. 6º, Dec. 6514/08.</w:t>
            </w:r>
          </w:p>
          <w:p w14:paraId="7218111A" w14:textId="77777777" w:rsidR="00E40E28" w:rsidRPr="00C1354D" w:rsidRDefault="00E40E28" w:rsidP="00C560B7">
            <w:pPr>
              <w:jc w:val="both"/>
              <w:rPr>
                <w:rFonts w:ascii="Book Antiqua" w:eastAsia="Times New Roman" w:hAnsi="Book Antiqua" w:cs="Times New Roman"/>
                <w:sz w:val="19"/>
                <w:szCs w:val="19"/>
                <w:lang w:eastAsia="pt-BR"/>
              </w:rPr>
            </w:pPr>
          </w:p>
          <w:p w14:paraId="338BDBA3" w14:textId="3A25AAD2" w:rsidR="00E40E28" w:rsidRPr="00C1354D" w:rsidRDefault="00E40E28" w:rsidP="00C560B7">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sz w:val="19"/>
                <w:szCs w:val="19"/>
                <w:lang w:eastAsia="pt-BR"/>
              </w:rPr>
              <w:t>:</w:t>
            </w:r>
            <w:r w:rsidRPr="00C1354D">
              <w:rPr>
                <w:rFonts w:ascii="Book Antiqua" w:eastAsia="Times New Roman" w:hAnsi="Book Antiqua" w:cs="Times New Roman"/>
                <w:sz w:val="19"/>
                <w:szCs w:val="19"/>
                <w:lang w:eastAsia="pt-BR"/>
              </w:rPr>
              <w:t xml:space="preserve"> Consoante assevera o art. 6º do Decreto 6514/08, a sanção de advertência não excluirá a aplicação de outras sanções. Desse modo, é possível dizer que a advertência não é pressuposto para a aplicação das demais sanções. </w:t>
            </w:r>
          </w:p>
        </w:tc>
      </w:tr>
    </w:tbl>
    <w:p w14:paraId="0920ADD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7" w:name="art72§3"/>
      <w:bookmarkEnd w:id="227"/>
      <w:r w:rsidRPr="00C1354D">
        <w:rPr>
          <w:rFonts w:ascii="Book Antiqua" w:eastAsia="Times New Roman" w:hAnsi="Book Antiqua" w:cs="Times New Roman"/>
          <w:b/>
          <w:bCs/>
          <w:sz w:val="19"/>
          <w:szCs w:val="19"/>
          <w:highlight w:val="magenta"/>
          <w:lang w:eastAsia="pt-BR"/>
        </w:rPr>
        <w:t>§ 3º</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multa simples</w:t>
      </w:r>
      <w:r w:rsidRPr="00C1354D">
        <w:rPr>
          <w:rFonts w:ascii="Book Antiqua" w:eastAsia="Times New Roman" w:hAnsi="Book Antiqua" w:cs="Times New Roman"/>
          <w:b/>
          <w:bCs/>
          <w:caps/>
          <w:sz w:val="19"/>
          <w:szCs w:val="19"/>
          <w:lang w:eastAsia="pt-BR"/>
        </w:rPr>
        <w:t xml:space="preserve"> </w:t>
      </w:r>
      <w:r w:rsidRPr="00C1354D">
        <w:rPr>
          <w:rFonts w:ascii="Book Antiqua" w:eastAsia="Times New Roman" w:hAnsi="Book Antiqua" w:cs="Times New Roman"/>
          <w:b/>
          <w:bCs/>
          <w:caps/>
          <w:sz w:val="19"/>
          <w:szCs w:val="19"/>
          <w:highlight w:val="green"/>
          <w:lang w:eastAsia="pt-BR"/>
        </w:rPr>
        <w:t>será aplicada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sempre que o agente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por negligência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cyan"/>
          <w:lang w:eastAsia="pt-BR"/>
        </w:rPr>
        <w:t>dolo</w:t>
      </w:r>
      <w:r w:rsidRPr="00C1354D">
        <w:rPr>
          <w:rFonts w:ascii="Book Antiqua" w:eastAsia="Times New Roman" w:hAnsi="Book Antiqua" w:cs="Times New Roman"/>
          <w:sz w:val="19"/>
          <w:szCs w:val="19"/>
          <w:lang w:eastAsia="pt-BR"/>
        </w:rPr>
        <w:t>:</w:t>
      </w:r>
    </w:p>
    <w:p w14:paraId="45BAEAF9" w14:textId="1BDD8C9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28" w:name="art72§3i"/>
      <w:bookmarkEnd w:id="228"/>
      <w:r w:rsidRPr="00C1354D">
        <w:rPr>
          <w:rFonts w:ascii="Book Antiqua" w:eastAsia="Times New Roman" w:hAnsi="Book Antiqua" w:cs="Times New Roman"/>
          <w:sz w:val="19"/>
          <w:szCs w:val="19"/>
          <w:lang w:eastAsia="pt-BR"/>
        </w:rPr>
        <w:t xml:space="preserve">I - </w:t>
      </w:r>
      <w:r w:rsidRPr="00C1354D">
        <w:rPr>
          <w:rFonts w:ascii="Book Antiqua" w:eastAsia="Times New Roman" w:hAnsi="Book Antiqua" w:cs="Times New Roman"/>
          <w:b/>
          <w:bCs/>
          <w:sz w:val="19"/>
          <w:szCs w:val="19"/>
          <w:highlight w:val="yellow"/>
          <w:lang w:eastAsia="pt-BR"/>
        </w:rPr>
        <w:t>advertido por irregularidades</w:t>
      </w:r>
      <w:r w:rsidRPr="00C1354D">
        <w:rPr>
          <w:rFonts w:ascii="Book Antiqua" w:eastAsia="Times New Roman" w:hAnsi="Book Antiqua" w:cs="Times New Roman"/>
          <w:sz w:val="19"/>
          <w:szCs w:val="19"/>
          <w:lang w:eastAsia="pt-BR"/>
        </w:rPr>
        <w:t xml:space="preserve"> que </w:t>
      </w:r>
      <w:r w:rsidRPr="00C1354D">
        <w:rPr>
          <w:rFonts w:ascii="Book Antiqua" w:eastAsia="Times New Roman" w:hAnsi="Book Antiqua" w:cs="Times New Roman"/>
          <w:b/>
          <w:bCs/>
          <w:caps/>
          <w:sz w:val="19"/>
          <w:szCs w:val="19"/>
          <w:highlight w:val="green"/>
          <w:lang w:eastAsia="pt-BR"/>
        </w:rPr>
        <w:t>tenham sido praticadas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deixar de saná-las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no prazo assinalado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por órgão competente do SISNAMA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yellow"/>
          <w:lang w:eastAsia="pt-BR"/>
        </w:rPr>
        <w:t>pela Capitania dos Portos, do Ministério da Marinha</w:t>
      </w:r>
      <w:r w:rsidRPr="001308CA">
        <w:rPr>
          <w:rFonts w:ascii="Book Antiqua" w:eastAsia="Times New Roman" w:hAnsi="Book Antiqua" w:cs="Times New Roman"/>
          <w:sz w:val="16"/>
          <w:szCs w:val="16"/>
          <w:lang w:eastAsia="pt-BR"/>
        </w:rPr>
        <w:t>;</w:t>
      </w:r>
      <w:r w:rsidR="00C560B7" w:rsidRPr="001308CA">
        <w:rPr>
          <w:rFonts w:ascii="Book Antiqua" w:eastAsia="Times New Roman" w:hAnsi="Book Antiqua" w:cs="Times New Roman"/>
          <w:sz w:val="16"/>
          <w:szCs w:val="16"/>
          <w:lang w:eastAsia="pt-BR"/>
        </w:rPr>
        <w:t xml:space="preserve"> </w:t>
      </w:r>
      <w:r w:rsidR="00C560B7" w:rsidRPr="001308CA">
        <w:rPr>
          <w:rFonts w:ascii="Book Antiqua" w:eastAsia="Times New Roman" w:hAnsi="Book Antiqua" w:cs="Times New Roman"/>
          <w:b/>
          <w:bCs/>
          <w:color w:val="FF0000"/>
          <w:sz w:val="16"/>
          <w:szCs w:val="16"/>
          <w:u w:val="single"/>
          <w:lang w:eastAsia="pt-BR"/>
        </w:rPr>
        <w:t>(TJPE-2011)</w:t>
      </w:r>
      <w:r w:rsidR="000D610D" w:rsidRPr="001308CA">
        <w:rPr>
          <w:rFonts w:ascii="Book Antiqua" w:eastAsia="Times New Roman" w:hAnsi="Book Antiqua" w:cs="Times New Roman"/>
          <w:b/>
          <w:bCs/>
          <w:color w:val="FF0000"/>
          <w:sz w:val="16"/>
          <w:szCs w:val="16"/>
          <w:lang w:eastAsia="pt-BR"/>
        </w:rPr>
        <w:t xml:space="preserve"> </w:t>
      </w:r>
      <w:r w:rsidR="000D610D" w:rsidRPr="001308CA">
        <w:rPr>
          <w:rFonts w:ascii="Book Antiqua" w:eastAsia="Times New Roman" w:hAnsi="Book Antiqua" w:cs="Times New Roman"/>
          <w:b/>
          <w:bCs/>
          <w:color w:val="FF0000"/>
          <w:sz w:val="16"/>
          <w:szCs w:val="16"/>
          <w:u w:val="single"/>
          <w:lang w:eastAsia="pt-BR"/>
        </w:rPr>
        <w:t>(TRF1-2015)</w:t>
      </w:r>
      <w:r w:rsidR="00A165FB" w:rsidRPr="001308CA">
        <w:rPr>
          <w:rFonts w:ascii="Book Antiqua" w:eastAsia="Times New Roman" w:hAnsi="Book Antiqua" w:cs="Times New Roman"/>
          <w:b/>
          <w:bCs/>
          <w:color w:val="FF0000"/>
          <w:sz w:val="16"/>
          <w:szCs w:val="16"/>
          <w:lang w:eastAsia="pt-BR"/>
        </w:rPr>
        <w:t xml:space="preserve"> </w:t>
      </w:r>
      <w:r w:rsidR="00A165FB" w:rsidRPr="001308CA">
        <w:rPr>
          <w:rFonts w:ascii="Book Antiqua" w:hAnsi="Book Antiqua"/>
          <w:b/>
          <w:bCs/>
          <w:color w:val="FF0000"/>
          <w:sz w:val="16"/>
          <w:szCs w:val="16"/>
          <w:u w:val="single"/>
        </w:rPr>
        <w:t>(AGU-2015)</w:t>
      </w:r>
      <w:r w:rsidR="00C91A22" w:rsidRPr="001308CA">
        <w:rPr>
          <w:rFonts w:ascii="Book Antiqua" w:eastAsia="Times New Roman" w:hAnsi="Book Antiqua" w:cs="Times New Roman"/>
          <w:b/>
          <w:bCs/>
          <w:color w:val="FF0000"/>
          <w:sz w:val="16"/>
          <w:szCs w:val="16"/>
          <w:lang w:eastAsia="pt-BR"/>
        </w:rPr>
        <w:t xml:space="preserve"> </w:t>
      </w:r>
      <w:r w:rsidR="00C91A22" w:rsidRPr="001308CA">
        <w:rPr>
          <w:rFonts w:ascii="Book Antiqua" w:hAnsi="Book Antiqua" w:cs="Times New Roman"/>
          <w:b/>
          <w:color w:val="FF0000"/>
          <w:sz w:val="16"/>
          <w:szCs w:val="16"/>
          <w:u w:val="single"/>
        </w:rPr>
        <w:t>(TRF5-2017)</w:t>
      </w:r>
    </w:p>
    <w:tbl>
      <w:tblPr>
        <w:tblStyle w:val="Tabelacomgrade"/>
        <w:tblW w:w="0" w:type="auto"/>
        <w:shd w:val="clear" w:color="auto" w:fill="CCFFFF"/>
        <w:tblLook w:val="04A0" w:firstRow="1" w:lastRow="0" w:firstColumn="1" w:lastColumn="0" w:noHBand="0" w:noVBand="1"/>
      </w:tblPr>
      <w:tblGrid>
        <w:gridCol w:w="8494"/>
      </w:tblGrid>
      <w:tr w:rsidR="008824F3" w:rsidRPr="00C1354D" w14:paraId="69F3FF1C" w14:textId="77777777" w:rsidTr="00E40F0D">
        <w:tc>
          <w:tcPr>
            <w:tcW w:w="8494" w:type="dxa"/>
            <w:shd w:val="clear" w:color="auto" w:fill="CCFFFF"/>
          </w:tcPr>
          <w:p w14:paraId="045C74A8" w14:textId="1DB2AA6A" w:rsidR="008824F3" w:rsidRPr="00373592" w:rsidRDefault="008824F3" w:rsidP="008824F3">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AGU-2015</w:t>
            </w:r>
            <w:r w:rsidRPr="00C1354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824F3">
              <w:rPr>
                <w:rFonts w:ascii="Book Antiqua" w:eastAsia="Times New Roman" w:hAnsi="Book Antiqua" w:cs="Times New Roman"/>
                <w:b/>
                <w:i/>
                <w:iCs/>
                <w:sz w:val="19"/>
                <w:szCs w:val="19"/>
                <w:u w:val="single"/>
                <w:lang w:eastAsia="pt-BR"/>
              </w:rPr>
              <w:t>Infração ambiental grave e aplicação de multa independentemente de prévia advertência</w:t>
            </w:r>
            <w:r>
              <w:rPr>
                <w:rFonts w:ascii="Book Antiqua" w:eastAsia="Times New Roman" w:hAnsi="Book Antiqua" w:cs="Times New Roman"/>
                <w:b/>
                <w:sz w:val="19"/>
                <w:szCs w:val="19"/>
                <w:lang w:eastAsia="pt-BR"/>
              </w:rPr>
              <w:t xml:space="preserve">: </w:t>
            </w:r>
            <w:r w:rsidRPr="008824F3">
              <w:rPr>
                <w:rFonts w:ascii="Book Antiqua" w:hAnsi="Book Antiqua" w:cs="Times New Roman"/>
                <w:b/>
                <w:bCs/>
                <w:sz w:val="19"/>
                <w:szCs w:val="19"/>
              </w:rPr>
              <w:t>Configurada infração ambiental grave, é possível a aplicação da pena de multa sem a necessidade de prévia imposição da pena de advertência (art. 72 da Lei 9.605/98).</w:t>
            </w:r>
            <w:r>
              <w:rPr>
                <w:rFonts w:ascii="Book Antiqua" w:hAnsi="Book Antiqua" w:cs="Times New Roman"/>
                <w:b/>
                <w:bCs/>
                <w:sz w:val="19"/>
                <w:szCs w:val="19"/>
              </w:rPr>
              <w:t xml:space="preserve"> </w:t>
            </w:r>
            <w:r w:rsidRPr="008824F3">
              <w:rPr>
                <w:rFonts w:ascii="Book Antiqua" w:hAnsi="Book Antiqua" w:cs="Times New Roman"/>
                <w:sz w:val="19"/>
                <w:szCs w:val="19"/>
              </w:rPr>
              <w:t>STJ. 1ª T. REsp 1318051-RJ, Rel. Min. Benedito Gonçalves, j</w:t>
            </w:r>
            <w:r>
              <w:rPr>
                <w:rFonts w:ascii="Book Antiqua" w:hAnsi="Book Antiqua" w:cs="Times New Roman"/>
                <w:sz w:val="19"/>
                <w:szCs w:val="19"/>
              </w:rPr>
              <w:t>.</w:t>
            </w:r>
            <w:r w:rsidRPr="008824F3">
              <w:rPr>
                <w:rFonts w:ascii="Book Antiqua" w:hAnsi="Book Antiqua" w:cs="Times New Roman"/>
                <w:sz w:val="19"/>
                <w:szCs w:val="19"/>
              </w:rPr>
              <w:t xml:space="preserve"> 17/3/15</w:t>
            </w:r>
            <w:r>
              <w:rPr>
                <w:rFonts w:ascii="Book Antiqua" w:hAnsi="Book Antiqua" w:cs="Times New Roman"/>
                <w:b/>
                <w:bCs/>
                <w:sz w:val="19"/>
                <w:szCs w:val="19"/>
              </w:rPr>
              <w:t xml:space="preserve"> </w:t>
            </w:r>
            <w:r w:rsidRPr="008824F3">
              <w:rPr>
                <w:rFonts w:ascii="Book Antiqua" w:hAnsi="Book Antiqua" w:cs="Times New Roman"/>
                <w:b/>
                <w:bCs/>
                <w:sz w:val="19"/>
                <w:szCs w:val="19"/>
              </w:rPr>
              <w:t>(Info 561).</w:t>
            </w:r>
            <w:r>
              <w:rPr>
                <w:rFonts w:ascii="Book Antiqua" w:hAnsi="Book Antiqua" w:cs="Times New Roman"/>
                <w:b/>
                <w:bCs/>
                <w:sz w:val="19"/>
                <w:szCs w:val="19"/>
              </w:rPr>
              <w:t xml:space="preserve"> </w:t>
            </w:r>
          </w:p>
        </w:tc>
      </w:tr>
    </w:tbl>
    <w:p w14:paraId="2ED53DAE" w14:textId="5DC4691C"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 - opuser embaraço à fiscalização dos órgãos do SISNAMA ou da Capitania dos Portos, do Ministério da Marinha.</w:t>
      </w:r>
    </w:p>
    <w:p w14:paraId="45AC1347" w14:textId="2C912E25"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9" w:name="art72§4"/>
      <w:bookmarkEnd w:id="229"/>
      <w:r w:rsidRPr="0047624C">
        <w:rPr>
          <w:rFonts w:ascii="Book Antiqua" w:eastAsia="Times New Roman" w:hAnsi="Book Antiqua" w:cs="Times New Roman"/>
          <w:b/>
          <w:bCs/>
          <w:sz w:val="19"/>
          <w:szCs w:val="19"/>
          <w:highlight w:val="magenta"/>
          <w:lang w:eastAsia="pt-BR"/>
        </w:rPr>
        <w:t>§ 4°</w:t>
      </w:r>
      <w:r w:rsidRPr="00C1354D">
        <w:rPr>
          <w:rFonts w:ascii="Book Antiqua" w:eastAsia="Times New Roman" w:hAnsi="Book Antiqua" w:cs="Times New Roman"/>
          <w:sz w:val="19"/>
          <w:szCs w:val="19"/>
          <w:lang w:eastAsia="pt-BR"/>
        </w:rPr>
        <w:t xml:space="preserve"> </w:t>
      </w:r>
      <w:r w:rsidRPr="00A165FB">
        <w:rPr>
          <w:rFonts w:ascii="Book Antiqua" w:eastAsia="Times New Roman" w:hAnsi="Book Antiqua" w:cs="Times New Roman"/>
          <w:b/>
          <w:bCs/>
          <w:sz w:val="19"/>
          <w:szCs w:val="19"/>
          <w:lang w:eastAsia="pt-BR"/>
        </w:rPr>
        <w:t xml:space="preserve">A </w:t>
      </w:r>
      <w:r w:rsidRPr="001D0AC9">
        <w:rPr>
          <w:rFonts w:ascii="Book Antiqua" w:eastAsia="Times New Roman" w:hAnsi="Book Antiqua" w:cs="Times New Roman"/>
          <w:b/>
          <w:bCs/>
          <w:caps/>
          <w:sz w:val="19"/>
          <w:szCs w:val="19"/>
          <w:shd w:val="clear" w:color="auto" w:fill="F7CAAC" w:themeFill="accent2" w:themeFillTint="66"/>
          <w:lang w:eastAsia="pt-BR"/>
        </w:rPr>
        <w:t>multa simples</w:t>
      </w:r>
      <w:r w:rsidRPr="00A165FB">
        <w:rPr>
          <w:rFonts w:ascii="Book Antiqua" w:eastAsia="Times New Roman" w:hAnsi="Book Antiqua" w:cs="Times New Roman"/>
          <w:b/>
          <w:bCs/>
          <w:sz w:val="19"/>
          <w:szCs w:val="19"/>
          <w:lang w:eastAsia="pt-BR"/>
        </w:rPr>
        <w:t xml:space="preserve"> </w:t>
      </w:r>
      <w:r w:rsidRPr="00A165FB">
        <w:rPr>
          <w:rFonts w:ascii="Book Antiqua" w:eastAsia="Times New Roman" w:hAnsi="Book Antiqua" w:cs="Times New Roman"/>
          <w:b/>
          <w:bCs/>
          <w:caps/>
          <w:sz w:val="19"/>
          <w:szCs w:val="19"/>
          <w:highlight w:val="green"/>
          <w:lang w:eastAsia="pt-BR"/>
        </w:rPr>
        <w:t>pode ser convertida</w:t>
      </w:r>
      <w:r w:rsidRPr="00A165FB">
        <w:rPr>
          <w:rFonts w:ascii="Book Antiqua" w:eastAsia="Times New Roman" w:hAnsi="Book Antiqua" w:cs="Times New Roman"/>
          <w:b/>
          <w:bCs/>
          <w:sz w:val="19"/>
          <w:szCs w:val="19"/>
          <w:lang w:eastAsia="pt-BR"/>
        </w:rPr>
        <w:t xml:space="preserve"> em serviços de preservação, melhoria e recuperação da qualidade do meio ambiente</w:t>
      </w:r>
      <w:r w:rsidRPr="001308CA">
        <w:rPr>
          <w:rFonts w:ascii="Book Antiqua" w:eastAsia="Times New Roman" w:hAnsi="Book Antiqua" w:cs="Times New Roman"/>
          <w:sz w:val="16"/>
          <w:szCs w:val="16"/>
          <w:lang w:eastAsia="pt-BR"/>
        </w:rPr>
        <w:t>.</w:t>
      </w:r>
      <w:r w:rsidR="0047624C" w:rsidRPr="001308CA">
        <w:rPr>
          <w:rFonts w:ascii="Book Antiqua" w:eastAsia="Times New Roman" w:hAnsi="Book Antiqua" w:cs="Times New Roman"/>
          <w:sz w:val="16"/>
          <w:szCs w:val="16"/>
          <w:lang w:eastAsia="pt-BR"/>
        </w:rPr>
        <w:t xml:space="preserve"> </w:t>
      </w:r>
      <w:r w:rsidR="0047624C" w:rsidRPr="001308CA">
        <w:rPr>
          <w:rFonts w:ascii="Book Antiqua" w:eastAsia="Times New Roman" w:hAnsi="Book Antiqua" w:cs="Times New Roman"/>
          <w:b/>
          <w:bCs/>
          <w:color w:val="FF0000"/>
          <w:sz w:val="16"/>
          <w:szCs w:val="16"/>
          <w:u w:val="single"/>
          <w:lang w:eastAsia="pt-BR"/>
        </w:rPr>
        <w:t>(TRF1-2015)</w:t>
      </w:r>
      <w:r w:rsidR="008F5008" w:rsidRPr="001308CA">
        <w:rPr>
          <w:rFonts w:ascii="Book Antiqua" w:eastAsia="Times New Roman" w:hAnsi="Book Antiqua" w:cs="Times New Roman"/>
          <w:b/>
          <w:bCs/>
          <w:color w:val="FF0000"/>
          <w:sz w:val="16"/>
          <w:szCs w:val="16"/>
          <w:lang w:eastAsia="pt-BR"/>
        </w:rPr>
        <w:t xml:space="preserve"> </w:t>
      </w:r>
      <w:bookmarkStart w:id="230" w:name="_Hlk108524503"/>
      <w:r w:rsidR="008F5008" w:rsidRPr="001308CA">
        <w:rPr>
          <w:rFonts w:ascii="Book Antiqua" w:hAnsi="Book Antiqua"/>
          <w:b/>
          <w:color w:val="FF0000"/>
          <w:sz w:val="16"/>
          <w:szCs w:val="16"/>
          <w:u w:val="single"/>
        </w:rPr>
        <w:t>(PCDF-2015)</w:t>
      </w:r>
      <w:bookmarkEnd w:id="230"/>
      <w:r w:rsidR="00457574" w:rsidRPr="001308CA">
        <w:rPr>
          <w:rFonts w:ascii="Book Antiqua" w:hAnsi="Book Antiqua"/>
          <w:b/>
          <w:color w:val="FF0000"/>
          <w:sz w:val="16"/>
          <w:szCs w:val="16"/>
          <w:u w:val="single"/>
        </w:rPr>
        <w:t xml:space="preserve">s </w:t>
      </w:r>
      <w:r w:rsidR="00457574" w:rsidRPr="001308CA">
        <w:rPr>
          <w:rFonts w:ascii="Book Antiqua" w:hAnsi="Book Antiqua"/>
          <w:b/>
          <w:bCs/>
          <w:color w:val="FF0000"/>
          <w:sz w:val="16"/>
          <w:szCs w:val="16"/>
          <w:u w:val="single"/>
        </w:rPr>
        <w:t>(PCPA-2016)</w:t>
      </w:r>
      <w:r w:rsidR="00A13C62" w:rsidRPr="001308CA">
        <w:rPr>
          <w:rFonts w:ascii="Book Antiqua" w:eastAsia="Times New Roman" w:hAnsi="Book Antiqua" w:cs="Times New Roman"/>
          <w:b/>
          <w:bCs/>
          <w:color w:val="FF0000"/>
          <w:sz w:val="16"/>
          <w:szCs w:val="16"/>
          <w:lang w:eastAsia="pt-BR"/>
        </w:rPr>
        <w:t xml:space="preserve"> </w:t>
      </w:r>
      <w:r w:rsidR="00A13C62" w:rsidRPr="001308CA">
        <w:rPr>
          <w:rFonts w:ascii="Book Antiqua" w:eastAsia="Times New Roman" w:hAnsi="Book Antiqua" w:cs="Times New Roman"/>
          <w:b/>
          <w:bCs/>
          <w:color w:val="FF0000"/>
          <w:sz w:val="16"/>
          <w:szCs w:val="16"/>
          <w:u w:val="single"/>
          <w:lang w:eastAsia="pt-BR"/>
        </w:rPr>
        <w:t>(DPU-2017)</w:t>
      </w:r>
    </w:p>
    <w:p w14:paraId="756C672D" w14:textId="273C52E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31" w:name="art72§5"/>
      <w:bookmarkEnd w:id="231"/>
      <w:r w:rsidRPr="00C1354D">
        <w:rPr>
          <w:rFonts w:ascii="Book Antiqua" w:eastAsia="Times New Roman" w:hAnsi="Book Antiqua" w:cs="Times New Roman"/>
          <w:b/>
          <w:sz w:val="19"/>
          <w:szCs w:val="19"/>
          <w:highlight w:val="magenta"/>
          <w:lang w:eastAsia="pt-BR"/>
        </w:rPr>
        <w:t>§ 5º</w:t>
      </w:r>
      <w:r w:rsidRPr="00C1354D">
        <w:rPr>
          <w:rFonts w:ascii="Book Antiqua" w:eastAsia="Times New Roman" w:hAnsi="Book Antiqua" w:cs="Times New Roman"/>
          <w:sz w:val="19"/>
          <w:szCs w:val="19"/>
          <w:lang w:eastAsia="pt-BR"/>
        </w:rPr>
        <w:t xml:space="preserve"> </w:t>
      </w:r>
      <w:r w:rsidRPr="00A165FB">
        <w:rPr>
          <w:rFonts w:ascii="Book Antiqua" w:eastAsia="Times New Roman" w:hAnsi="Book Antiqua" w:cs="Times New Roman"/>
          <w:b/>
          <w:bCs/>
          <w:sz w:val="19"/>
          <w:szCs w:val="19"/>
          <w:lang w:eastAsia="pt-BR"/>
        </w:rPr>
        <w:t xml:space="preserve">A </w:t>
      </w:r>
      <w:r w:rsidRPr="001D0AC9">
        <w:rPr>
          <w:rFonts w:ascii="Book Antiqua" w:eastAsia="Times New Roman" w:hAnsi="Book Antiqua" w:cs="Times New Roman"/>
          <w:b/>
          <w:bCs/>
          <w:caps/>
          <w:sz w:val="19"/>
          <w:szCs w:val="19"/>
          <w:shd w:val="clear" w:color="auto" w:fill="F7CAAC" w:themeFill="accent2" w:themeFillTint="66"/>
          <w:lang w:eastAsia="pt-BR"/>
        </w:rPr>
        <w:t>multa diária</w:t>
      </w:r>
      <w:r w:rsidRPr="00A165FB">
        <w:rPr>
          <w:rFonts w:ascii="Book Antiqua" w:eastAsia="Times New Roman" w:hAnsi="Book Antiqua" w:cs="Times New Roman"/>
          <w:b/>
          <w:bCs/>
          <w:sz w:val="19"/>
          <w:szCs w:val="19"/>
          <w:lang w:eastAsia="pt-BR"/>
        </w:rPr>
        <w:t xml:space="preserve"> será aplicada sempre que o cometimento da infração se prolongar no tempo</w:t>
      </w:r>
      <w:r w:rsidRPr="001308CA">
        <w:rPr>
          <w:rFonts w:ascii="Book Antiqua" w:eastAsia="Times New Roman" w:hAnsi="Book Antiqua" w:cs="Times New Roman"/>
          <w:sz w:val="18"/>
          <w:szCs w:val="18"/>
          <w:lang w:eastAsia="pt-BR"/>
        </w:rPr>
        <w:t>.</w:t>
      </w:r>
      <w:r w:rsidR="00A165FB" w:rsidRPr="001308CA">
        <w:rPr>
          <w:rFonts w:ascii="Book Antiqua" w:eastAsia="Times New Roman" w:hAnsi="Book Antiqua" w:cs="Times New Roman"/>
          <w:sz w:val="18"/>
          <w:szCs w:val="18"/>
          <w:lang w:eastAsia="pt-BR"/>
        </w:rPr>
        <w:t xml:space="preserve"> </w:t>
      </w:r>
      <w:r w:rsidR="00A165FB" w:rsidRPr="001308CA">
        <w:rPr>
          <w:rFonts w:ascii="Book Antiqua" w:hAnsi="Book Antiqua"/>
          <w:b/>
          <w:bCs/>
          <w:color w:val="FF0000"/>
          <w:sz w:val="16"/>
          <w:szCs w:val="16"/>
          <w:u w:val="single"/>
        </w:rPr>
        <w:t>(TJRJ-2015)</w:t>
      </w:r>
      <w:r w:rsidR="00457574" w:rsidRPr="001308CA">
        <w:rPr>
          <w:rFonts w:ascii="Book Antiqua" w:hAnsi="Book Antiqua"/>
          <w:b/>
          <w:bCs/>
          <w:color w:val="FF0000"/>
          <w:sz w:val="16"/>
          <w:szCs w:val="16"/>
        </w:rPr>
        <w:t xml:space="preserve"> </w:t>
      </w:r>
      <w:r w:rsidR="00457574" w:rsidRPr="001308CA">
        <w:rPr>
          <w:rFonts w:ascii="Book Antiqua" w:hAnsi="Book Antiqua"/>
          <w:b/>
          <w:bCs/>
          <w:color w:val="FF0000"/>
          <w:sz w:val="16"/>
          <w:szCs w:val="16"/>
          <w:u w:val="single"/>
        </w:rPr>
        <w:t>(PCPA-2016)</w:t>
      </w:r>
    </w:p>
    <w:tbl>
      <w:tblPr>
        <w:tblStyle w:val="Tabelacomgrade"/>
        <w:tblW w:w="0" w:type="auto"/>
        <w:shd w:val="clear" w:color="auto" w:fill="CCFFFF"/>
        <w:tblLook w:val="04A0" w:firstRow="1" w:lastRow="0" w:firstColumn="1" w:lastColumn="0" w:noHBand="0" w:noVBand="1"/>
      </w:tblPr>
      <w:tblGrid>
        <w:gridCol w:w="8494"/>
      </w:tblGrid>
      <w:tr w:rsidR="00DB19B5" w:rsidRPr="00C1354D" w14:paraId="72733A59" w14:textId="77777777" w:rsidTr="00DB19B5">
        <w:tc>
          <w:tcPr>
            <w:tcW w:w="8494" w:type="dxa"/>
            <w:shd w:val="clear" w:color="auto" w:fill="CCFFFF"/>
          </w:tcPr>
          <w:p w14:paraId="7B8B8CAE" w14:textId="3968CDEC" w:rsidR="001D0AC9" w:rsidRPr="001D0AC9" w:rsidRDefault="001D0AC9" w:rsidP="001D0AC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D0AC9">
              <w:rPr>
                <w:rFonts w:ascii="Book Antiqua" w:eastAsia="Times New Roman" w:hAnsi="Book Antiqua" w:cs="Times New Roman"/>
                <w:b/>
                <w:sz w:val="19"/>
                <w:szCs w:val="19"/>
                <w:highlight w:val="yellow"/>
                <w:lang w:eastAsia="pt-BR"/>
              </w:rPr>
              <w:t>PCPA-2016-Funcab</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0AC9">
              <w:rPr>
                <w:rFonts w:ascii="Book Antiqua" w:eastAsia="Times New Roman" w:hAnsi="Book Antiqua" w:cs="Times New Roman"/>
                <w:bCs/>
                <w:sz w:val="19"/>
                <w:szCs w:val="19"/>
                <w:lang w:eastAsia="pt-BR"/>
              </w:rPr>
              <w:t>Acerca das infrações administrativas ambientais, assinale a alternativa correta</w:t>
            </w:r>
            <w:r>
              <w:rPr>
                <w:rFonts w:ascii="Book Antiqua" w:eastAsia="Times New Roman" w:hAnsi="Book Antiqua" w:cs="Times New Roman"/>
                <w:bCs/>
                <w:sz w:val="19"/>
                <w:szCs w:val="19"/>
                <w:lang w:eastAsia="pt-BR"/>
              </w:rPr>
              <w:t xml:space="preserve">: </w:t>
            </w:r>
            <w:r w:rsidRPr="001D0AC9">
              <w:rPr>
                <w:rFonts w:ascii="Book Antiqua" w:eastAsia="Times New Roman" w:hAnsi="Book Antiqua" w:cs="Times New Roman"/>
                <w:bCs/>
                <w:sz w:val="19"/>
                <w:szCs w:val="19"/>
                <w:lang w:eastAsia="pt-BR"/>
              </w:rPr>
              <w:t>Enquanto a multa simples pode ser convertida em serviços de preservação, melhoria e recuperação da qualidade do meio ambiente, a multa diária será aplicada sempre que o cometimento da infração se prolongar no tempo.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72, §§4º e 5º, LCA.</w:t>
            </w:r>
          </w:p>
          <w:p w14:paraId="5ABF2820" w14:textId="61F127AA" w:rsidR="00DB19B5" w:rsidRPr="00C1354D" w:rsidRDefault="00DB19B5"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TJRJ</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Considera-se infração administrativa ambiental toda ação ou omissão que viole as regras jurídicas de uso, gozo, promoção, proteção e recuperação do meio ambiente e será punida, entre outras, com a(s) seguinte(s) sanção(ões): destruição e inutilização do produto e multa diária, sendo esta última aplicada sempre que o cometimento da infração se prolongar no tempo. </w:t>
            </w:r>
            <w:r w:rsidRPr="00C1354D">
              <w:rPr>
                <w:rFonts w:ascii="Book Antiqua" w:hAnsi="Book Antiqua" w:cs="Times New Roman"/>
                <w:b/>
                <w:sz w:val="19"/>
                <w:szCs w:val="19"/>
              </w:rPr>
              <w:t>BL: art. 72, III e V c/c §5º da LCA.</w:t>
            </w:r>
          </w:p>
        </w:tc>
      </w:tr>
    </w:tbl>
    <w:p w14:paraId="499269A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2" w:name="art72§6"/>
      <w:bookmarkEnd w:id="232"/>
      <w:r w:rsidRPr="00C1354D">
        <w:rPr>
          <w:rFonts w:ascii="Book Antiqua" w:eastAsia="Times New Roman" w:hAnsi="Book Antiqua" w:cs="Times New Roman"/>
          <w:sz w:val="19"/>
          <w:szCs w:val="19"/>
          <w:lang w:eastAsia="pt-BR"/>
        </w:rPr>
        <w:t xml:space="preserve">§ 6º A apreensão e destruição referidas nos incisos IV e V do </w:t>
      </w:r>
      <w:r w:rsidRPr="00C1354D">
        <w:rPr>
          <w:rFonts w:ascii="Book Antiqua" w:eastAsia="Times New Roman" w:hAnsi="Book Antiqua" w:cs="Times New Roman"/>
          <w:i/>
          <w:iCs/>
          <w:sz w:val="19"/>
          <w:szCs w:val="19"/>
          <w:lang w:eastAsia="pt-BR"/>
        </w:rPr>
        <w:t>caput</w:t>
      </w:r>
      <w:r w:rsidRPr="00C1354D">
        <w:rPr>
          <w:rFonts w:ascii="Book Antiqua" w:eastAsia="Times New Roman" w:hAnsi="Book Antiqua" w:cs="Times New Roman"/>
          <w:sz w:val="19"/>
          <w:szCs w:val="19"/>
          <w:lang w:eastAsia="pt-BR"/>
        </w:rPr>
        <w:t xml:space="preserve"> obedecerão ao disposto no art. 25 desta Lei.</w:t>
      </w:r>
    </w:p>
    <w:p w14:paraId="10EC3FA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3" w:name="art72§7"/>
      <w:bookmarkEnd w:id="233"/>
      <w:r w:rsidRPr="00C1354D">
        <w:rPr>
          <w:rFonts w:ascii="Book Antiqua" w:eastAsia="Times New Roman" w:hAnsi="Book Antiqua" w:cs="Times New Roman"/>
          <w:sz w:val="19"/>
          <w:szCs w:val="19"/>
          <w:lang w:eastAsia="pt-BR"/>
        </w:rPr>
        <w:t xml:space="preserve">§ 7º As sanções indicadas nos incisos VI a IX do </w:t>
      </w:r>
      <w:r w:rsidRPr="00C1354D">
        <w:rPr>
          <w:rFonts w:ascii="Book Antiqua" w:eastAsia="Times New Roman" w:hAnsi="Book Antiqua" w:cs="Times New Roman"/>
          <w:i/>
          <w:iCs/>
          <w:sz w:val="19"/>
          <w:szCs w:val="19"/>
          <w:lang w:eastAsia="pt-BR"/>
        </w:rPr>
        <w:t>caput</w:t>
      </w:r>
      <w:r w:rsidRPr="00C1354D">
        <w:rPr>
          <w:rFonts w:ascii="Book Antiqua" w:eastAsia="Times New Roman" w:hAnsi="Book Antiqua" w:cs="Times New Roman"/>
          <w:sz w:val="19"/>
          <w:szCs w:val="19"/>
          <w:lang w:eastAsia="pt-BR"/>
        </w:rPr>
        <w:t xml:space="preserve"> serão aplicadas quando o produto, a obra, a atividade ou o estabelecimento não estiverem obedecendo às prescrições legais ou regulamentares.</w:t>
      </w:r>
    </w:p>
    <w:p w14:paraId="5252B98A"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4" w:name="art72§8"/>
      <w:bookmarkEnd w:id="234"/>
      <w:r w:rsidRPr="00C1354D">
        <w:rPr>
          <w:rFonts w:ascii="Book Antiqua" w:eastAsia="Times New Roman" w:hAnsi="Book Antiqua" w:cs="Times New Roman"/>
          <w:b/>
          <w:bCs/>
          <w:sz w:val="19"/>
          <w:szCs w:val="19"/>
          <w:highlight w:val="magenta"/>
          <w:lang w:eastAsia="pt-BR"/>
        </w:rPr>
        <w:lastRenderedPageBreak/>
        <w:t>§ 8º</w:t>
      </w:r>
      <w:r w:rsidRPr="00C1354D">
        <w:rPr>
          <w:rFonts w:ascii="Book Antiqua" w:eastAsia="Times New Roman" w:hAnsi="Book Antiqua" w:cs="Times New Roman"/>
          <w:sz w:val="19"/>
          <w:szCs w:val="19"/>
          <w:lang w:eastAsia="pt-BR"/>
        </w:rPr>
        <w:t xml:space="preserve"> As </w:t>
      </w:r>
      <w:r w:rsidRPr="00C1354D">
        <w:rPr>
          <w:rFonts w:ascii="Book Antiqua" w:eastAsia="Times New Roman" w:hAnsi="Book Antiqua" w:cs="Times New Roman"/>
          <w:b/>
          <w:bCs/>
          <w:caps/>
          <w:sz w:val="19"/>
          <w:szCs w:val="19"/>
          <w:shd w:val="clear" w:color="auto" w:fill="F7CAAC" w:themeFill="accent2" w:themeFillTint="66"/>
          <w:lang w:eastAsia="pt-BR"/>
        </w:rPr>
        <w:t>sanções restritivas de direito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são</w:t>
      </w:r>
      <w:r w:rsidRPr="00C1354D">
        <w:rPr>
          <w:rFonts w:ascii="Book Antiqua" w:eastAsia="Times New Roman" w:hAnsi="Book Antiqua" w:cs="Times New Roman"/>
          <w:sz w:val="19"/>
          <w:szCs w:val="19"/>
          <w:lang w:eastAsia="pt-BR"/>
        </w:rPr>
        <w:t>:</w:t>
      </w:r>
    </w:p>
    <w:p w14:paraId="4AA4D519" w14:textId="1C11050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131368">
        <w:rPr>
          <w:rFonts w:ascii="Book Antiqua" w:eastAsia="Times New Roman" w:hAnsi="Book Antiqua" w:cs="Times New Roman"/>
          <w:b/>
          <w:bCs/>
          <w:sz w:val="19"/>
          <w:szCs w:val="19"/>
          <w:lang w:eastAsia="pt-BR"/>
        </w:rPr>
        <w:t>I - suspensão de registro, licença ou autorização</w:t>
      </w:r>
      <w:r w:rsidRPr="001308CA">
        <w:rPr>
          <w:rFonts w:ascii="Book Antiqua" w:eastAsia="Times New Roman" w:hAnsi="Book Antiqua" w:cs="Times New Roman"/>
          <w:b/>
          <w:bCs/>
          <w:sz w:val="18"/>
          <w:szCs w:val="18"/>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p>
    <w:p w14:paraId="3090047D" w14:textId="32C17F38"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31368">
        <w:rPr>
          <w:rFonts w:ascii="Book Antiqua" w:eastAsia="Times New Roman" w:hAnsi="Book Antiqua" w:cs="Times New Roman"/>
          <w:b/>
          <w:bCs/>
          <w:sz w:val="19"/>
          <w:szCs w:val="19"/>
          <w:lang w:eastAsia="pt-BR"/>
        </w:rPr>
        <w:t>II - cancelamento de registro, licença ou autorização</w:t>
      </w:r>
      <w:r w:rsidRPr="001308CA">
        <w:rPr>
          <w:rFonts w:ascii="Book Antiqua" w:eastAsia="Times New Roman" w:hAnsi="Book Antiqua" w:cs="Times New Roman"/>
          <w:sz w:val="18"/>
          <w:szCs w:val="18"/>
          <w:lang w:eastAsia="pt-BR"/>
        </w:rPr>
        <w:t>;</w:t>
      </w:r>
      <w:r w:rsidR="00131368" w:rsidRPr="001308CA">
        <w:rPr>
          <w:rFonts w:ascii="Book Antiqua" w:eastAsia="Times New Roman" w:hAnsi="Book Antiqua" w:cs="Times New Roman"/>
          <w:sz w:val="18"/>
          <w:szCs w:val="18"/>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p>
    <w:p w14:paraId="2008F22C" w14:textId="443A49F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31368">
        <w:rPr>
          <w:rFonts w:ascii="Book Antiqua" w:eastAsia="Times New Roman" w:hAnsi="Book Antiqua" w:cs="Times New Roman"/>
          <w:b/>
          <w:bCs/>
          <w:sz w:val="19"/>
          <w:szCs w:val="19"/>
          <w:lang w:eastAsia="pt-BR"/>
        </w:rPr>
        <w:t>III - perda ou restrição de incentivos e benefícios fiscais</w:t>
      </w:r>
      <w:r w:rsidRPr="001308CA">
        <w:rPr>
          <w:rFonts w:ascii="Book Antiqua" w:eastAsia="Times New Roman" w:hAnsi="Book Antiqua" w:cs="Times New Roman"/>
          <w:sz w:val="18"/>
          <w:szCs w:val="18"/>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p>
    <w:p w14:paraId="123F55C2" w14:textId="653753AB"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31368">
        <w:rPr>
          <w:rFonts w:ascii="Book Antiqua" w:eastAsia="Times New Roman" w:hAnsi="Book Antiqua" w:cs="Times New Roman"/>
          <w:b/>
          <w:bCs/>
          <w:sz w:val="19"/>
          <w:szCs w:val="19"/>
          <w:lang w:eastAsia="pt-BR"/>
        </w:rPr>
        <w:t>IV - perda ou suspensão da participação em linhas de financiamento em estabelecimentos oficiais de crédito</w:t>
      </w:r>
      <w:r w:rsidRPr="001308CA">
        <w:rPr>
          <w:rFonts w:ascii="Book Antiqua" w:eastAsia="Times New Roman" w:hAnsi="Book Antiqua" w:cs="Times New Roman"/>
          <w:sz w:val="18"/>
          <w:szCs w:val="18"/>
          <w:lang w:eastAsia="pt-BR"/>
        </w:rPr>
        <w:t>;</w:t>
      </w:r>
      <w:r w:rsidR="00131368" w:rsidRPr="001308CA">
        <w:rPr>
          <w:rFonts w:ascii="Book Antiqua" w:eastAsia="Times New Roman" w:hAnsi="Book Antiqua" w:cs="Times New Roman"/>
          <w:sz w:val="18"/>
          <w:szCs w:val="18"/>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p>
    <w:p w14:paraId="22C9A9CD" w14:textId="6D57B971" w:rsidR="00322EFC" w:rsidRPr="00886303"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 - </w:t>
      </w:r>
      <w:r w:rsidRPr="00C1354D">
        <w:rPr>
          <w:rFonts w:ascii="Book Antiqua" w:eastAsia="Times New Roman" w:hAnsi="Book Antiqua" w:cs="Times New Roman"/>
          <w:b/>
          <w:bCs/>
          <w:sz w:val="19"/>
          <w:szCs w:val="19"/>
          <w:highlight w:val="yellow"/>
          <w:lang w:eastAsia="pt-BR"/>
        </w:rPr>
        <w:t>proibição de contratar com a Administração Pública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pelo período de até três anos</w:t>
      </w:r>
      <w:r w:rsidRPr="001308CA">
        <w:rPr>
          <w:rFonts w:ascii="Book Antiqua" w:eastAsia="Times New Roman" w:hAnsi="Book Antiqua" w:cs="Times New Roman"/>
          <w:sz w:val="16"/>
          <w:szCs w:val="16"/>
          <w:lang w:eastAsia="pt-BR"/>
        </w:rPr>
        <w:t>.</w:t>
      </w:r>
      <w:r w:rsidR="00B87307" w:rsidRPr="001308CA">
        <w:rPr>
          <w:rFonts w:ascii="Book Antiqua" w:eastAsia="Times New Roman" w:hAnsi="Book Antiqua" w:cs="Times New Roman"/>
          <w:sz w:val="16"/>
          <w:szCs w:val="16"/>
          <w:lang w:eastAsia="pt-BR"/>
        </w:rPr>
        <w:t xml:space="preserve"> </w:t>
      </w:r>
      <w:r w:rsidR="00B87307" w:rsidRPr="001308CA">
        <w:rPr>
          <w:rFonts w:ascii="Book Antiqua" w:hAnsi="Book Antiqua"/>
          <w:b/>
          <w:bCs/>
          <w:color w:val="FF0000"/>
          <w:sz w:val="16"/>
          <w:szCs w:val="16"/>
          <w:u w:val="single"/>
        </w:rPr>
        <w:t>(MPRO-2008)</w:t>
      </w:r>
      <w:r w:rsidR="00B541FD" w:rsidRPr="001308CA">
        <w:rPr>
          <w:rFonts w:ascii="Book Antiqua" w:hAnsi="Book Antiqua"/>
          <w:b/>
          <w:bCs/>
          <w:color w:val="FF0000"/>
          <w:sz w:val="16"/>
          <w:szCs w:val="16"/>
        </w:rPr>
        <w:t xml:space="preserve"> </w:t>
      </w:r>
      <w:r w:rsidR="00B541FD" w:rsidRPr="001308CA">
        <w:rPr>
          <w:rFonts w:ascii="Book Antiqua" w:eastAsia="Times New Roman" w:hAnsi="Book Antiqua" w:cs="Times New Roman"/>
          <w:b/>
          <w:bCs/>
          <w:color w:val="FF0000"/>
          <w:sz w:val="16"/>
          <w:szCs w:val="16"/>
          <w:u w:val="single"/>
          <w:lang w:eastAsia="pt-BR"/>
        </w:rPr>
        <w:t>(TRF4-2012)</w:t>
      </w:r>
      <w:r w:rsidR="00131368" w:rsidRPr="001308CA">
        <w:rPr>
          <w:rFonts w:ascii="Book Antiqua" w:eastAsia="Times New Roman" w:hAnsi="Book Antiqua" w:cs="Times New Roman"/>
          <w:b/>
          <w:bCs/>
          <w:color w:val="FF0000"/>
          <w:sz w:val="16"/>
          <w:szCs w:val="16"/>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r w:rsidR="00886303">
        <w:rPr>
          <w:rFonts w:ascii="Book Antiqua" w:eastAsia="Times New Roman" w:hAnsi="Book Antiqua" w:cs="Arial"/>
          <w:b/>
          <w:bCs/>
          <w:color w:val="FF0000"/>
          <w:sz w:val="16"/>
          <w:szCs w:val="16"/>
          <w:lang w:eastAsia="pt-BR"/>
        </w:rPr>
        <w:t xml:space="preserve"> </w:t>
      </w:r>
      <w:r w:rsidR="00886303" w:rsidRPr="00E91F78">
        <w:rPr>
          <w:rFonts w:ascii="Book Antiqua" w:eastAsia="Times New Roman" w:hAnsi="Book Antiqua" w:cs="Times New Roman"/>
          <w:b/>
          <w:bCs/>
          <w:color w:val="FF0000"/>
          <w:sz w:val="16"/>
          <w:szCs w:val="16"/>
          <w:u w:val="single"/>
          <w:lang w:eastAsia="pt-BR"/>
        </w:rPr>
        <w:t>(PCRO-2022)</w:t>
      </w:r>
    </w:p>
    <w:p w14:paraId="1E616F0F" w14:textId="00A89A29" w:rsidR="00A525D9" w:rsidRPr="00A525D9" w:rsidRDefault="00A525D9" w:rsidP="00A525D9">
      <w:pPr>
        <w:spacing w:before="100" w:beforeAutospacing="1" w:after="100" w:afterAutospacing="1" w:line="240" w:lineRule="auto"/>
        <w:ind w:firstLine="567"/>
        <w:jc w:val="both"/>
        <w:rPr>
          <w:rFonts w:ascii="Book Antiqua" w:eastAsia="Times New Roman" w:hAnsi="Book Antiqua" w:cs="Times New Roman"/>
          <w:bCs/>
          <w:sz w:val="16"/>
          <w:szCs w:val="16"/>
          <w:lang w:eastAsia="pt-BR"/>
        </w:rPr>
      </w:pPr>
      <w:bookmarkStart w:id="235" w:name="art73"/>
      <w:bookmarkEnd w:id="235"/>
      <w:r w:rsidRPr="00A525D9">
        <w:rPr>
          <w:rFonts w:ascii="Book Antiqua" w:eastAsia="Times New Roman" w:hAnsi="Book Antiqua" w:cs="Times New Roman"/>
          <w:bCs/>
          <w:sz w:val="19"/>
          <w:szCs w:val="19"/>
          <w:lang w:eastAsia="pt-BR"/>
        </w:rPr>
        <w:t>Art. 73. Os valores arrecadados em pagamento de multas por infração ambiental serão revertidos ao Fundo Nacional do Meio Ambiente, criado pela </w:t>
      </w:r>
      <w:hyperlink r:id="rId57" w:history="1">
        <w:r w:rsidRPr="00A525D9">
          <w:rPr>
            <w:rStyle w:val="Hyperlink"/>
            <w:rFonts w:ascii="Book Antiqua" w:eastAsia="Times New Roman" w:hAnsi="Book Antiqua" w:cs="Times New Roman"/>
            <w:bCs/>
            <w:sz w:val="19"/>
            <w:szCs w:val="19"/>
            <w:lang w:eastAsia="pt-BR"/>
          </w:rPr>
          <w:t>Lei nº 7.797, de 10 de julho de 1989</w:t>
        </w:r>
      </w:hyperlink>
      <w:r w:rsidRPr="00A525D9">
        <w:rPr>
          <w:rFonts w:ascii="Book Antiqua" w:eastAsia="Times New Roman" w:hAnsi="Book Antiqua" w:cs="Times New Roman"/>
          <w:bCs/>
          <w:sz w:val="19"/>
          <w:szCs w:val="19"/>
          <w:lang w:eastAsia="pt-BR"/>
        </w:rPr>
        <w:t>, ao Fundo Naval, criado pelo </w:t>
      </w:r>
      <w:hyperlink r:id="rId58" w:history="1">
        <w:r w:rsidRPr="00A525D9">
          <w:rPr>
            <w:rStyle w:val="Hyperlink"/>
            <w:rFonts w:ascii="Book Antiqua" w:eastAsia="Times New Roman" w:hAnsi="Book Antiqua" w:cs="Times New Roman"/>
            <w:bCs/>
            <w:sz w:val="19"/>
            <w:szCs w:val="19"/>
            <w:lang w:eastAsia="pt-BR"/>
          </w:rPr>
          <w:t>Decreto nº 20.923, de 8 de janeiro de 1932</w:t>
        </w:r>
      </w:hyperlink>
      <w:r w:rsidRPr="00A525D9">
        <w:rPr>
          <w:rFonts w:ascii="Book Antiqua" w:eastAsia="Times New Roman" w:hAnsi="Book Antiqua" w:cs="Times New Roman"/>
          <w:bCs/>
          <w:sz w:val="19"/>
          <w:szCs w:val="19"/>
          <w:lang w:eastAsia="pt-BR"/>
        </w:rPr>
        <w:t>, ao Fundo Nacional para Calamidades Públicas, Proteção e Defesa Civil (Funcap), criado pela </w:t>
      </w:r>
      <w:hyperlink r:id="rId59" w:history="1">
        <w:r w:rsidRPr="00A525D9">
          <w:rPr>
            <w:rStyle w:val="Hyperlink"/>
            <w:rFonts w:ascii="Book Antiqua" w:eastAsia="Times New Roman" w:hAnsi="Book Antiqua" w:cs="Times New Roman"/>
            <w:bCs/>
            <w:sz w:val="19"/>
            <w:szCs w:val="19"/>
            <w:lang w:eastAsia="pt-BR"/>
          </w:rPr>
          <w:t>Lei nº 12.340, de 1º de dezembro de 2010</w:t>
        </w:r>
      </w:hyperlink>
      <w:r w:rsidRPr="00A525D9">
        <w:rPr>
          <w:rFonts w:ascii="Book Antiqua" w:eastAsia="Times New Roman" w:hAnsi="Book Antiqua" w:cs="Times New Roman"/>
          <w:bCs/>
          <w:sz w:val="19"/>
          <w:szCs w:val="19"/>
          <w:lang w:eastAsia="pt-BR"/>
        </w:rPr>
        <w:t>, e aos fundos estaduais ou municipais de meio ambiente, ou correlatos, conforme dispuser o órgão arrecadador</w:t>
      </w:r>
      <w:r w:rsidRPr="00A525D9">
        <w:rPr>
          <w:rFonts w:ascii="Book Antiqua" w:eastAsia="Times New Roman" w:hAnsi="Book Antiqua" w:cs="Times New Roman"/>
          <w:bCs/>
          <w:sz w:val="16"/>
          <w:szCs w:val="16"/>
          <w:lang w:eastAsia="pt-BR"/>
        </w:rPr>
        <w:t>. </w:t>
      </w:r>
      <w:hyperlink r:id="rId60" w:anchor="art3" w:history="1">
        <w:r w:rsidRPr="00A525D9">
          <w:rPr>
            <w:rStyle w:val="Hyperlink"/>
            <w:rFonts w:ascii="Book Antiqua" w:eastAsia="Times New Roman" w:hAnsi="Book Antiqua" w:cs="Times New Roman"/>
            <w:bCs/>
            <w:sz w:val="16"/>
            <w:szCs w:val="16"/>
            <w:lang w:eastAsia="pt-BR"/>
          </w:rPr>
          <w:t>(Redação dada pela Lei nº 14.691, de 2023)</w:t>
        </w:r>
      </w:hyperlink>
    </w:p>
    <w:p w14:paraId="1AEE52D1" w14:textId="77777777" w:rsidR="00A525D9" w:rsidRPr="00A525D9" w:rsidRDefault="00A525D9" w:rsidP="00A525D9">
      <w:pPr>
        <w:spacing w:before="100" w:beforeAutospacing="1" w:after="100" w:afterAutospacing="1" w:line="240" w:lineRule="auto"/>
        <w:ind w:firstLine="567"/>
        <w:jc w:val="both"/>
        <w:rPr>
          <w:rFonts w:ascii="Book Antiqua" w:eastAsia="Times New Roman" w:hAnsi="Book Antiqua" w:cs="Times New Roman"/>
          <w:bCs/>
          <w:sz w:val="16"/>
          <w:szCs w:val="16"/>
          <w:lang w:eastAsia="pt-BR"/>
        </w:rPr>
      </w:pPr>
      <w:r w:rsidRPr="00A525D9">
        <w:rPr>
          <w:rFonts w:ascii="Book Antiqua" w:eastAsia="Times New Roman" w:hAnsi="Book Antiqua" w:cs="Times New Roman"/>
          <w:bCs/>
          <w:sz w:val="19"/>
          <w:szCs w:val="19"/>
          <w:lang w:eastAsia="pt-BR"/>
        </w:rPr>
        <w:t>§ 1º Reverterão ao Fundo Nacional do Meio Ambiente 50% (cinquenta por cento) dos valores arrecadados em pagamento de multas aplicadas pela União, percentual que poderá ser alterado a critério dos órgãos arrecadadores</w:t>
      </w:r>
      <w:r w:rsidRPr="00A525D9">
        <w:rPr>
          <w:rFonts w:ascii="Book Antiqua" w:eastAsia="Times New Roman" w:hAnsi="Book Antiqua" w:cs="Times New Roman"/>
          <w:bCs/>
          <w:sz w:val="16"/>
          <w:szCs w:val="16"/>
          <w:lang w:eastAsia="pt-BR"/>
        </w:rPr>
        <w:t>.    </w:t>
      </w:r>
      <w:hyperlink r:id="rId61" w:anchor="art3" w:history="1">
        <w:r w:rsidRPr="00A525D9">
          <w:rPr>
            <w:rStyle w:val="Hyperlink"/>
            <w:rFonts w:ascii="Book Antiqua" w:eastAsia="Times New Roman" w:hAnsi="Book Antiqua" w:cs="Times New Roman"/>
            <w:bCs/>
            <w:sz w:val="16"/>
            <w:szCs w:val="16"/>
            <w:lang w:eastAsia="pt-BR"/>
          </w:rPr>
          <w:t>(Incluído pela Lei nº 14.691, de 2023)</w:t>
        </w:r>
      </w:hyperlink>
    </w:p>
    <w:p w14:paraId="43EBD087" w14:textId="77777777" w:rsidR="00A525D9" w:rsidRPr="00A525D9" w:rsidRDefault="00A525D9" w:rsidP="00A525D9">
      <w:pPr>
        <w:spacing w:before="100" w:beforeAutospacing="1" w:after="100" w:afterAutospacing="1" w:line="240" w:lineRule="auto"/>
        <w:ind w:firstLine="567"/>
        <w:jc w:val="both"/>
        <w:rPr>
          <w:rFonts w:ascii="Book Antiqua" w:eastAsia="Times New Roman" w:hAnsi="Book Antiqua" w:cs="Times New Roman"/>
          <w:bCs/>
          <w:sz w:val="19"/>
          <w:szCs w:val="19"/>
          <w:lang w:eastAsia="pt-BR"/>
        </w:rPr>
      </w:pPr>
      <w:r w:rsidRPr="00A525D9">
        <w:rPr>
          <w:rFonts w:ascii="Book Antiqua" w:eastAsia="Times New Roman" w:hAnsi="Book Antiqua" w:cs="Times New Roman"/>
          <w:bCs/>
          <w:sz w:val="16"/>
          <w:szCs w:val="16"/>
          <w:lang w:eastAsia="pt-BR"/>
        </w:rPr>
        <w:t>§ 2º (VETADO).       </w:t>
      </w:r>
      <w:hyperlink r:id="rId62" w:anchor="art3" w:history="1">
        <w:r w:rsidRPr="00A525D9">
          <w:rPr>
            <w:rStyle w:val="Hyperlink"/>
            <w:rFonts w:ascii="Book Antiqua" w:eastAsia="Times New Roman" w:hAnsi="Book Antiqua" w:cs="Times New Roman"/>
            <w:bCs/>
            <w:sz w:val="16"/>
            <w:szCs w:val="16"/>
            <w:lang w:eastAsia="pt-BR"/>
          </w:rPr>
          <w:t>(Incluído pela Lei nº 14.691, de 2023)</w:t>
        </w:r>
      </w:hyperlink>
    </w:p>
    <w:p w14:paraId="38EA7E4C"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6" w:name="art74"/>
      <w:bookmarkEnd w:id="236"/>
      <w:r w:rsidRPr="00C1354D">
        <w:rPr>
          <w:rFonts w:ascii="Book Antiqua" w:eastAsia="Times New Roman" w:hAnsi="Book Antiqua" w:cs="Times New Roman"/>
          <w:sz w:val="19"/>
          <w:szCs w:val="19"/>
          <w:lang w:eastAsia="pt-BR"/>
        </w:rPr>
        <w:t>Art. 74. A multa terá por base a unidade, hectare, metro cúbico, quilograma ou outra medida pertinente, de acordo com o objeto jurídico lesado.</w:t>
      </w:r>
    </w:p>
    <w:p w14:paraId="16FC0613"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7" w:name="art75"/>
      <w:bookmarkEnd w:id="237"/>
      <w:r w:rsidRPr="00C1354D">
        <w:rPr>
          <w:rFonts w:ascii="Book Antiqua" w:eastAsia="Times New Roman" w:hAnsi="Book Antiqua" w:cs="Times New Roman"/>
          <w:sz w:val="19"/>
          <w:szCs w:val="19"/>
          <w:lang w:eastAsia="pt-BR"/>
        </w:rPr>
        <w:t>Art. 75. O valor da multa de que trata este Capítulo será fixado no regulamento desta Lei e corrigido periodicamente, com base nos índices estabelecidos na legislação pertinente, sendo o mínimo de R$ 50,00 (cinqüenta reais) e o máximo de R$ 50.000.000,00 (cinqüenta milhões de reais).</w:t>
      </w:r>
    </w:p>
    <w:p w14:paraId="5D81BFEC" w14:textId="50D40969" w:rsidR="00322EFC" w:rsidRPr="008C3175"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238" w:name="art76"/>
      <w:bookmarkEnd w:id="238"/>
      <w:r w:rsidRPr="00C1354D">
        <w:rPr>
          <w:rFonts w:ascii="Book Antiqua" w:eastAsia="Times New Roman" w:hAnsi="Book Antiqua" w:cs="Times New Roman"/>
          <w:b/>
          <w:sz w:val="19"/>
          <w:szCs w:val="19"/>
          <w:highlight w:val="magenta"/>
          <w:lang w:eastAsia="pt-BR"/>
        </w:rPr>
        <w:t>Art. 76</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O </w:t>
      </w:r>
      <w:r w:rsidRPr="00C1354D">
        <w:rPr>
          <w:rFonts w:ascii="Book Antiqua" w:eastAsia="Times New Roman" w:hAnsi="Book Antiqua" w:cs="Times New Roman"/>
          <w:b/>
          <w:caps/>
          <w:sz w:val="19"/>
          <w:szCs w:val="19"/>
          <w:shd w:val="clear" w:color="auto" w:fill="F7CAAC" w:themeFill="accent2" w:themeFillTint="66"/>
          <w:lang w:eastAsia="pt-BR"/>
        </w:rPr>
        <w:t>pagamento de multa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imposta</w:t>
      </w:r>
      <w:r w:rsidRPr="00C1354D">
        <w:rPr>
          <w:rFonts w:ascii="Book Antiqua" w:eastAsia="Times New Roman" w:hAnsi="Book Antiqua" w:cs="Times New Roman"/>
          <w:b/>
          <w:sz w:val="19"/>
          <w:szCs w:val="19"/>
          <w:lang w:eastAsia="pt-BR"/>
        </w:rPr>
        <w:t xml:space="preserve"> pelos </w:t>
      </w:r>
      <w:r w:rsidRPr="00C1354D">
        <w:rPr>
          <w:rFonts w:ascii="Book Antiqua" w:eastAsia="Times New Roman" w:hAnsi="Book Antiqua" w:cs="Times New Roman"/>
          <w:b/>
          <w:sz w:val="19"/>
          <w:szCs w:val="19"/>
          <w:highlight w:val="yellow"/>
          <w:lang w:eastAsia="pt-BR"/>
        </w:rPr>
        <w:t>Estados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Municípios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Distrito Federal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Territórios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substitui</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multa federal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na mesma hipótese de incidência</w:t>
      </w:r>
      <w:r w:rsidRPr="001308CA">
        <w:rPr>
          <w:rFonts w:ascii="Book Antiqua" w:eastAsia="Times New Roman" w:hAnsi="Book Antiqua" w:cs="Times New Roman"/>
          <w:sz w:val="18"/>
          <w:szCs w:val="18"/>
          <w:lang w:eastAsia="pt-BR"/>
        </w:rPr>
        <w:t>.</w:t>
      </w:r>
      <w:r w:rsidR="0091294E" w:rsidRPr="001308CA">
        <w:rPr>
          <w:rFonts w:ascii="Book Antiqua" w:eastAsia="Times New Roman" w:hAnsi="Book Antiqua" w:cs="Times New Roman"/>
          <w:sz w:val="18"/>
          <w:szCs w:val="18"/>
          <w:lang w:eastAsia="pt-BR"/>
        </w:rPr>
        <w:t xml:space="preserve"> </w:t>
      </w:r>
      <w:r w:rsidR="0091294E" w:rsidRPr="001308CA">
        <w:rPr>
          <w:rFonts w:ascii="Book Antiqua" w:hAnsi="Book Antiqua"/>
          <w:b/>
          <w:bCs/>
          <w:color w:val="FF0000"/>
          <w:sz w:val="16"/>
          <w:szCs w:val="16"/>
          <w:u w:val="single"/>
        </w:rPr>
        <w:t>(MPRO-2008)</w:t>
      </w:r>
      <w:r w:rsidR="005B4B83" w:rsidRPr="001308CA">
        <w:rPr>
          <w:rFonts w:ascii="Book Antiqua" w:hAnsi="Book Antiqua"/>
          <w:b/>
          <w:bCs/>
          <w:color w:val="FF0000"/>
          <w:sz w:val="16"/>
          <w:szCs w:val="16"/>
        </w:rPr>
        <w:t xml:space="preserve"> </w:t>
      </w:r>
      <w:r w:rsidR="005B4B83" w:rsidRPr="001308CA">
        <w:rPr>
          <w:rFonts w:ascii="Book Antiqua" w:hAnsi="Book Antiqua"/>
          <w:b/>
          <w:color w:val="FF0000"/>
          <w:sz w:val="16"/>
          <w:szCs w:val="16"/>
          <w:u w:val="single"/>
        </w:rPr>
        <w:t>(PGEAL-2009)</w:t>
      </w:r>
      <w:r w:rsidR="00935773" w:rsidRPr="001308CA">
        <w:rPr>
          <w:rFonts w:ascii="Book Antiqua" w:hAnsi="Book Antiqua"/>
          <w:b/>
          <w:bCs/>
          <w:color w:val="FF0000"/>
          <w:sz w:val="16"/>
          <w:szCs w:val="16"/>
        </w:rPr>
        <w:t xml:space="preserve"> </w:t>
      </w:r>
      <w:r w:rsidR="00935773" w:rsidRPr="001308CA">
        <w:rPr>
          <w:rFonts w:ascii="Book Antiqua" w:hAnsi="Book Antiqua"/>
          <w:b/>
          <w:bCs/>
          <w:color w:val="FF0000"/>
          <w:sz w:val="16"/>
          <w:szCs w:val="16"/>
          <w:u w:val="single"/>
        </w:rPr>
        <w:t>(MPBA-2010)</w:t>
      </w:r>
      <w:r w:rsidR="002D7E3D" w:rsidRPr="001308CA">
        <w:rPr>
          <w:rFonts w:ascii="Book Antiqua" w:hAnsi="Book Antiqua"/>
          <w:b/>
          <w:bCs/>
          <w:color w:val="FF0000"/>
          <w:sz w:val="16"/>
          <w:szCs w:val="16"/>
        </w:rPr>
        <w:t xml:space="preserve"> </w:t>
      </w:r>
      <w:r w:rsidR="005471E5" w:rsidRPr="001308CA">
        <w:rPr>
          <w:rFonts w:ascii="Book Antiqua" w:eastAsia="Times New Roman" w:hAnsi="Book Antiqua" w:cs="Times New Roman"/>
          <w:b/>
          <w:bCs/>
          <w:color w:val="FF0000"/>
          <w:sz w:val="16"/>
          <w:szCs w:val="16"/>
          <w:u w:val="single"/>
          <w:lang w:eastAsia="pt-BR"/>
        </w:rPr>
        <w:t>(TJRO-2011)</w:t>
      </w:r>
      <w:r w:rsidR="00B01858" w:rsidRPr="001308CA">
        <w:rPr>
          <w:rFonts w:ascii="Book Antiqua" w:eastAsia="Times New Roman" w:hAnsi="Book Antiqua" w:cs="Times New Roman"/>
          <w:b/>
          <w:bCs/>
          <w:color w:val="FF0000"/>
          <w:sz w:val="16"/>
          <w:szCs w:val="16"/>
          <w:lang w:eastAsia="pt-BR"/>
        </w:rPr>
        <w:t xml:space="preserve"> </w:t>
      </w:r>
      <w:r w:rsidR="00B01858" w:rsidRPr="001308CA">
        <w:rPr>
          <w:rFonts w:ascii="Book Antiqua" w:hAnsi="Book Antiqua"/>
          <w:b/>
          <w:bCs/>
          <w:color w:val="FF0000"/>
          <w:sz w:val="16"/>
          <w:szCs w:val="16"/>
          <w:u w:val="single"/>
        </w:rPr>
        <w:t>(TRF4-2010/2014)</w:t>
      </w:r>
      <w:r w:rsidR="008F5D31" w:rsidRPr="001308CA">
        <w:rPr>
          <w:rFonts w:ascii="Book Antiqua" w:eastAsia="Times New Roman" w:hAnsi="Book Antiqua" w:cs="Times New Roman"/>
          <w:b/>
          <w:bCs/>
          <w:color w:val="FF0000"/>
          <w:sz w:val="16"/>
          <w:szCs w:val="16"/>
          <w:lang w:eastAsia="pt-BR"/>
        </w:rPr>
        <w:t xml:space="preserve"> </w:t>
      </w:r>
      <w:r w:rsidR="008F5D31" w:rsidRPr="001308CA">
        <w:rPr>
          <w:rFonts w:ascii="Book Antiqua" w:eastAsia="Times New Roman" w:hAnsi="Book Antiqua" w:cs="Times New Roman"/>
          <w:b/>
          <w:bCs/>
          <w:color w:val="FF0000"/>
          <w:sz w:val="16"/>
          <w:szCs w:val="16"/>
          <w:u w:val="single"/>
          <w:lang w:eastAsia="pt-BR"/>
        </w:rPr>
        <w:t>(TJPR-2014)</w:t>
      </w:r>
      <w:r w:rsidR="00705730" w:rsidRPr="001308CA">
        <w:rPr>
          <w:rFonts w:ascii="Book Antiqua" w:eastAsia="Times New Roman" w:hAnsi="Book Antiqua" w:cs="Times New Roman"/>
          <w:b/>
          <w:bCs/>
          <w:color w:val="FF0000"/>
          <w:sz w:val="16"/>
          <w:szCs w:val="16"/>
          <w:lang w:eastAsia="pt-BR"/>
        </w:rPr>
        <w:t xml:space="preserve"> </w:t>
      </w:r>
      <w:r w:rsidR="00705730" w:rsidRPr="001308CA">
        <w:rPr>
          <w:rFonts w:ascii="Book Antiqua" w:hAnsi="Book Antiqua"/>
          <w:b/>
          <w:color w:val="FF0000"/>
          <w:sz w:val="16"/>
          <w:szCs w:val="16"/>
          <w:u w:val="single"/>
        </w:rPr>
        <w:t>(PCGO-2017)</w:t>
      </w:r>
      <w:r w:rsidR="00FC74FF" w:rsidRPr="001308CA">
        <w:rPr>
          <w:rFonts w:ascii="Book Antiqua" w:eastAsia="Times New Roman" w:hAnsi="Book Antiqua" w:cs="Times New Roman"/>
          <w:sz w:val="16"/>
          <w:szCs w:val="16"/>
          <w:lang w:eastAsia="pt-BR"/>
        </w:rPr>
        <w:t xml:space="preserve"> </w:t>
      </w:r>
      <w:r w:rsidR="00FC74FF" w:rsidRPr="001308CA">
        <w:rPr>
          <w:rFonts w:ascii="Book Antiqua" w:eastAsia="Times New Roman" w:hAnsi="Book Antiqua" w:cs="Times New Roman"/>
          <w:b/>
          <w:color w:val="FF0000"/>
          <w:sz w:val="16"/>
          <w:szCs w:val="16"/>
          <w:u w:val="single"/>
          <w:lang w:eastAsia="pt-BR"/>
        </w:rPr>
        <w:t>(</w:t>
      </w:r>
      <w:r w:rsidR="000A3E7B" w:rsidRPr="001308CA">
        <w:rPr>
          <w:rFonts w:ascii="Book Antiqua" w:eastAsia="Times New Roman" w:hAnsi="Book Antiqua" w:cs="Times New Roman"/>
          <w:b/>
          <w:color w:val="FF0000"/>
          <w:sz w:val="16"/>
          <w:szCs w:val="16"/>
          <w:u w:val="single"/>
          <w:lang w:eastAsia="pt-BR"/>
        </w:rPr>
        <w:t>TJCE-2018</w:t>
      </w:r>
      <w:r w:rsidR="00FC74FF" w:rsidRPr="001308CA">
        <w:rPr>
          <w:rFonts w:ascii="Book Antiqua" w:eastAsia="Times New Roman" w:hAnsi="Book Antiqua" w:cs="Times New Roman"/>
          <w:b/>
          <w:color w:val="FF0000"/>
          <w:sz w:val="16"/>
          <w:szCs w:val="16"/>
          <w:u w:val="single"/>
          <w:lang w:eastAsia="pt-BR"/>
        </w:rPr>
        <w:t>)</w:t>
      </w:r>
      <w:r w:rsidR="005B4B83" w:rsidRPr="001308CA">
        <w:rPr>
          <w:rFonts w:ascii="Book Antiqua" w:eastAsia="Times New Roman" w:hAnsi="Book Antiqua" w:cs="Times New Roman"/>
          <w:b/>
          <w:color w:val="FF0000"/>
          <w:sz w:val="16"/>
          <w:szCs w:val="16"/>
          <w:lang w:eastAsia="pt-BR"/>
        </w:rPr>
        <w:t xml:space="preserve"> </w:t>
      </w:r>
      <w:r w:rsidR="005B4B83" w:rsidRPr="001308CA">
        <w:rPr>
          <w:rFonts w:ascii="Book Antiqua" w:eastAsia="Times New Roman" w:hAnsi="Book Antiqua" w:cs="Times New Roman"/>
          <w:b/>
          <w:color w:val="FF0000"/>
          <w:sz w:val="16"/>
          <w:szCs w:val="16"/>
          <w:u w:val="single"/>
          <w:lang w:eastAsia="pt-BR"/>
        </w:rPr>
        <w:t>(TRF2-2018)</w:t>
      </w:r>
      <w:r w:rsidR="00875A95" w:rsidRPr="001308CA">
        <w:rPr>
          <w:rFonts w:ascii="Book Antiqua" w:eastAsia="Times New Roman" w:hAnsi="Book Antiqua" w:cs="Times New Roman"/>
          <w:b/>
          <w:color w:val="FF0000"/>
          <w:sz w:val="16"/>
          <w:szCs w:val="16"/>
          <w:lang w:eastAsia="pt-BR"/>
        </w:rPr>
        <w:t xml:space="preserve"> </w:t>
      </w:r>
      <w:r w:rsidR="00875A95" w:rsidRPr="001308CA">
        <w:rPr>
          <w:rFonts w:ascii="Book Antiqua" w:hAnsi="Book Antiqua"/>
          <w:b/>
          <w:color w:val="FF0000"/>
          <w:sz w:val="16"/>
          <w:szCs w:val="16"/>
          <w:u w:val="single"/>
        </w:rPr>
        <w:t>(PGESP-2018)</w:t>
      </w:r>
      <w:r w:rsidR="00F51E2A" w:rsidRPr="001308CA">
        <w:rPr>
          <w:rFonts w:ascii="Book Antiqua" w:eastAsia="Times New Roman" w:hAnsi="Book Antiqua" w:cs="Times New Roman"/>
          <w:b/>
          <w:color w:val="FF0000"/>
          <w:sz w:val="16"/>
          <w:szCs w:val="16"/>
          <w:lang w:eastAsia="pt-BR"/>
        </w:rPr>
        <w:t xml:space="preserve"> </w:t>
      </w:r>
      <w:r w:rsidR="00F51E2A" w:rsidRPr="001308CA">
        <w:rPr>
          <w:rFonts w:ascii="Book Antiqua" w:eastAsia="Times New Roman" w:hAnsi="Book Antiqua" w:cs="Times New Roman"/>
          <w:b/>
          <w:color w:val="FF0000"/>
          <w:sz w:val="16"/>
          <w:szCs w:val="16"/>
          <w:u w:val="single"/>
          <w:lang w:eastAsia="pt-BR"/>
        </w:rPr>
        <w:t>(MPAP-2021)</w:t>
      </w:r>
      <w:r w:rsidR="005F4C85">
        <w:rPr>
          <w:rFonts w:ascii="Book Antiqua" w:eastAsia="Times New Roman" w:hAnsi="Book Antiqua" w:cs="Times New Roman"/>
          <w:b/>
          <w:color w:val="FF0000"/>
          <w:sz w:val="16"/>
          <w:szCs w:val="16"/>
          <w:lang w:eastAsia="pt-BR"/>
        </w:rPr>
        <w:t xml:space="preserve"> </w:t>
      </w:r>
      <w:r w:rsidR="005F4C85">
        <w:rPr>
          <w:rFonts w:ascii="Book Antiqua" w:eastAsia="Times New Roman" w:hAnsi="Book Antiqua" w:cs="Times New Roman"/>
          <w:b/>
          <w:color w:val="FF0000"/>
          <w:sz w:val="16"/>
          <w:szCs w:val="16"/>
          <w:u w:val="single"/>
          <w:lang w:eastAsia="pt-BR"/>
        </w:rPr>
        <w:t>(DPEAP-2022)</w:t>
      </w:r>
      <w:r w:rsidR="00FC60C0">
        <w:rPr>
          <w:rFonts w:ascii="Book Antiqua" w:eastAsia="Times New Roman" w:hAnsi="Book Antiqua" w:cs="Times New Roman"/>
          <w:b/>
          <w:color w:val="FF0000"/>
          <w:sz w:val="16"/>
          <w:szCs w:val="16"/>
          <w:lang w:eastAsia="pt-BR"/>
        </w:rPr>
        <w:t xml:space="preserve"> </w:t>
      </w:r>
      <w:r w:rsidR="00FC60C0">
        <w:rPr>
          <w:rFonts w:ascii="Book Antiqua" w:eastAsia="Times New Roman" w:hAnsi="Book Antiqua" w:cs="Times New Roman"/>
          <w:b/>
          <w:bCs/>
          <w:color w:val="FF0000"/>
          <w:sz w:val="16"/>
          <w:szCs w:val="16"/>
          <w:u w:val="single"/>
          <w:lang w:eastAsia="pt-BR"/>
        </w:rPr>
        <w:t>(TRF3-2022)</w:t>
      </w:r>
      <w:r w:rsidR="008C3175">
        <w:rPr>
          <w:rFonts w:ascii="Book Antiqua" w:eastAsia="Times New Roman" w:hAnsi="Book Antiqua" w:cs="Times New Roman"/>
          <w:b/>
          <w:bCs/>
          <w:color w:val="FF0000"/>
          <w:sz w:val="16"/>
          <w:szCs w:val="16"/>
          <w:lang w:eastAsia="pt-BR"/>
        </w:rPr>
        <w:t xml:space="preserve"> </w:t>
      </w:r>
      <w:r w:rsidR="008C3175">
        <w:rPr>
          <w:rFonts w:ascii="Book Antiqua" w:eastAsia="Times New Roman" w:hAnsi="Book Antiqua" w:cs="Times New Roman"/>
          <w:b/>
          <w:bCs/>
          <w:color w:val="FF0000"/>
          <w:sz w:val="16"/>
          <w:szCs w:val="16"/>
          <w:u w:val="single"/>
          <w:lang w:eastAsia="pt-BR"/>
        </w:rPr>
        <w:t>(TRF1-2023)</w:t>
      </w:r>
    </w:p>
    <w:tbl>
      <w:tblPr>
        <w:tblStyle w:val="Tabelacomgrade"/>
        <w:tblW w:w="0" w:type="auto"/>
        <w:shd w:val="clear" w:color="auto" w:fill="CCFFFF"/>
        <w:tblLook w:val="04A0" w:firstRow="1" w:lastRow="0" w:firstColumn="1" w:lastColumn="0" w:noHBand="0" w:noVBand="1"/>
      </w:tblPr>
      <w:tblGrid>
        <w:gridCol w:w="8494"/>
      </w:tblGrid>
      <w:tr w:rsidR="00FC74FF" w:rsidRPr="00C1354D" w14:paraId="5B031BF1" w14:textId="77777777" w:rsidTr="00FC74FF">
        <w:tc>
          <w:tcPr>
            <w:tcW w:w="8494" w:type="dxa"/>
            <w:shd w:val="clear" w:color="auto" w:fill="CCFFFF"/>
          </w:tcPr>
          <w:p w14:paraId="22A7530D" w14:textId="453578C5" w:rsidR="00471F80" w:rsidRPr="00471F80" w:rsidRDefault="00471F80" w:rsidP="00FC74F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71F80">
              <w:rPr>
                <w:rFonts w:ascii="Book Antiqua" w:eastAsia="Times New Roman" w:hAnsi="Book Antiqua" w:cs="Times New Roman"/>
                <w:b/>
                <w:sz w:val="19"/>
                <w:szCs w:val="19"/>
                <w:highlight w:val="yellow"/>
                <w:lang w:eastAsia="pt-BR"/>
              </w:rPr>
              <w:t>TRF2-2018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1F80">
              <w:rPr>
                <w:rFonts w:ascii="Book Antiqua" w:eastAsia="Times New Roman" w:hAnsi="Book Antiqua" w:cs="Times New Roman"/>
                <w:bCs/>
                <w:sz w:val="19"/>
                <w:szCs w:val="19"/>
                <w:lang w:eastAsia="pt-BR"/>
              </w:rPr>
              <w:t>Sobre a temática da infração administrativa ambiental e as sanções cominadas na Lei 9.605/98, assinale a opção correta:</w:t>
            </w:r>
            <w:r>
              <w:rPr>
                <w:rFonts w:ascii="Book Antiqua" w:eastAsia="Times New Roman" w:hAnsi="Book Antiqua" w:cs="Times New Roman"/>
                <w:bCs/>
                <w:sz w:val="19"/>
                <w:szCs w:val="19"/>
                <w:lang w:eastAsia="pt-BR"/>
              </w:rPr>
              <w:t xml:space="preserve"> </w:t>
            </w:r>
            <w:r w:rsidRPr="00471F80">
              <w:rPr>
                <w:rFonts w:ascii="Book Antiqua" w:eastAsia="Times New Roman" w:hAnsi="Book Antiqua" w:cs="Times New Roman"/>
                <w:bCs/>
                <w:sz w:val="19"/>
                <w:szCs w:val="19"/>
                <w:lang w:eastAsia="pt-BR"/>
              </w:rPr>
              <w:t>O pagamento de multa imposta pelos Estados, Municípios, Distrito Federal ou Territórios substitui a multa federal na mesma hipótese de incidência.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76, LCA.</w:t>
            </w:r>
          </w:p>
          <w:p w14:paraId="55ACA357" w14:textId="6A406B63" w:rsidR="00FC74FF" w:rsidRPr="00C1354D" w:rsidRDefault="008F5D31" w:rsidP="00FC74F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sz w:val="19"/>
                <w:szCs w:val="19"/>
                <w:lang w:eastAsia="pt-BR"/>
              </w:rPr>
              <w:t>:</w:t>
            </w:r>
            <w:r w:rsidR="00FC74FF" w:rsidRPr="00C1354D">
              <w:rPr>
                <w:rFonts w:ascii="Book Antiqua" w:eastAsia="Times New Roman" w:hAnsi="Book Antiqua" w:cs="Times New Roman"/>
                <w:sz w:val="19"/>
                <w:szCs w:val="19"/>
                <w:lang w:eastAsia="pt-BR"/>
              </w:rPr>
              <w:t xml:space="preserve"> Consoante assevera o art. 76 da LCA, o </w:t>
            </w:r>
            <w:r w:rsidR="00FC74FF" w:rsidRPr="00C1354D">
              <w:rPr>
                <w:rFonts w:ascii="Book Antiqua" w:eastAsia="Times New Roman" w:hAnsi="Book Antiqua" w:cs="Times New Roman"/>
                <w:b/>
                <w:sz w:val="19"/>
                <w:szCs w:val="19"/>
                <w:lang w:eastAsia="pt-BR"/>
              </w:rPr>
              <w:t>pagamento (efetivo)</w:t>
            </w:r>
            <w:r w:rsidR="00FC74FF" w:rsidRPr="00C1354D">
              <w:rPr>
                <w:rFonts w:ascii="Book Antiqua" w:eastAsia="Times New Roman" w:hAnsi="Book Antiqua" w:cs="Times New Roman"/>
                <w:sz w:val="19"/>
                <w:szCs w:val="19"/>
                <w:lang w:eastAsia="pt-BR"/>
              </w:rPr>
              <w:t xml:space="preserve"> de multa imposta pelos Estados, Municípios, Distrito Federal ou Territórios </w:t>
            </w:r>
            <w:r w:rsidR="00FC74FF" w:rsidRPr="00C1354D">
              <w:rPr>
                <w:rFonts w:ascii="Book Antiqua" w:eastAsia="Times New Roman" w:hAnsi="Book Antiqua" w:cs="Times New Roman"/>
                <w:b/>
                <w:sz w:val="19"/>
                <w:szCs w:val="19"/>
                <w:lang w:eastAsia="pt-BR"/>
              </w:rPr>
              <w:t xml:space="preserve">substitui a multa federal na mesma hipótese de incidência. </w:t>
            </w:r>
            <w:r w:rsidR="00FC74FF" w:rsidRPr="00C1354D">
              <w:rPr>
                <w:rFonts w:ascii="Book Antiqua" w:eastAsia="Times New Roman" w:hAnsi="Book Antiqua" w:cs="Times New Roman"/>
                <w:sz w:val="19"/>
                <w:szCs w:val="19"/>
                <w:lang w:eastAsia="pt-BR"/>
              </w:rPr>
              <w:t xml:space="preserve">Trata-se da aplicação do </w:t>
            </w:r>
            <w:r w:rsidR="00FC74FF" w:rsidRPr="00C1354D">
              <w:rPr>
                <w:rFonts w:ascii="Book Antiqua" w:eastAsia="Times New Roman" w:hAnsi="Book Antiqua" w:cs="Times New Roman"/>
                <w:b/>
                <w:sz w:val="19"/>
                <w:szCs w:val="19"/>
                <w:lang w:eastAsia="pt-BR"/>
              </w:rPr>
              <w:t xml:space="preserve">princípio do </w:t>
            </w:r>
            <w:r w:rsidR="00FC74FF" w:rsidRPr="00C1354D">
              <w:rPr>
                <w:rFonts w:ascii="Book Antiqua" w:eastAsia="Times New Roman" w:hAnsi="Book Antiqua" w:cs="Times New Roman"/>
                <w:b/>
                <w:i/>
                <w:sz w:val="19"/>
                <w:szCs w:val="19"/>
                <w:lang w:eastAsia="pt-BR"/>
              </w:rPr>
              <w:t>non bis in idem.</w:t>
            </w:r>
          </w:p>
        </w:tc>
      </w:tr>
    </w:tbl>
    <w:p w14:paraId="2153D680"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VII</w:t>
      </w:r>
    </w:p>
    <w:p w14:paraId="2858C032"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COOPERAÇÃO INTERNACIONAL PARA A PRESERVAÇÃO DO MEIO AMBIENTE</w:t>
      </w:r>
    </w:p>
    <w:p w14:paraId="6FD213E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9" w:name="art77"/>
      <w:bookmarkEnd w:id="239"/>
      <w:r w:rsidRPr="00C1354D">
        <w:rPr>
          <w:rFonts w:ascii="Book Antiqua" w:eastAsia="Times New Roman" w:hAnsi="Book Antiqua" w:cs="Times New Roman"/>
          <w:sz w:val="19"/>
          <w:szCs w:val="19"/>
          <w:lang w:eastAsia="pt-BR"/>
        </w:rPr>
        <w:t>Art. 77. Resguardados a soberania nacional, a ordem pública e os bons costumes, o Governo brasileiro prestará, no que concerne ao meio ambiente, a necessária cooperação a outro país, sem qualquer ônus, quando solicitado para:</w:t>
      </w:r>
    </w:p>
    <w:p w14:paraId="6951972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 - produção de prova;</w:t>
      </w:r>
    </w:p>
    <w:p w14:paraId="7A2062B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 - exame de objetos e lugares;</w:t>
      </w:r>
    </w:p>
    <w:p w14:paraId="47792057"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lastRenderedPageBreak/>
        <w:t>III - informações sobre pessoas e coisas;</w:t>
      </w:r>
    </w:p>
    <w:p w14:paraId="0CDA7343"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IV - presença temporária da pessoa presa, cujas declarações tenham relevância para a decisão de uma causa;</w:t>
      </w:r>
    </w:p>
    <w:p w14:paraId="33849A0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V - outras formas de assistência permitidas pela legislação em vigor ou pelos tratados de que o Brasil seja parte.</w:t>
      </w:r>
    </w:p>
    <w:p w14:paraId="0115930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0" w:name="art77§1"/>
      <w:bookmarkEnd w:id="240"/>
      <w:r w:rsidRPr="00C1354D">
        <w:rPr>
          <w:rFonts w:ascii="Book Antiqua" w:eastAsia="Times New Roman" w:hAnsi="Book Antiqua" w:cs="Times New Roman"/>
          <w:sz w:val="19"/>
          <w:szCs w:val="19"/>
          <w:lang w:eastAsia="pt-BR"/>
        </w:rPr>
        <w:t>§ 1° A solicitação de que trata este artigo será dirigida ao Ministério da Justiça, que a remeterá, quando necessário, ao órgão judiciário competente para decidir a seu respeito, ou a encaminhará à autoridade capaz de atendê-la.</w:t>
      </w:r>
    </w:p>
    <w:p w14:paraId="33B5310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1" w:name="art77§2"/>
      <w:bookmarkEnd w:id="241"/>
      <w:r w:rsidRPr="00C1354D">
        <w:rPr>
          <w:rFonts w:ascii="Book Antiqua" w:eastAsia="Times New Roman" w:hAnsi="Book Antiqua" w:cs="Times New Roman"/>
          <w:sz w:val="19"/>
          <w:szCs w:val="19"/>
          <w:lang w:eastAsia="pt-BR"/>
        </w:rPr>
        <w:t>§ 2º A solicitação deverá conter:</w:t>
      </w:r>
    </w:p>
    <w:p w14:paraId="4926C51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 - o nome e a qualificação da autoridade solicitante;</w:t>
      </w:r>
    </w:p>
    <w:p w14:paraId="6F62F540"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 - o objeto e o motivo de sua formulação;</w:t>
      </w:r>
    </w:p>
    <w:p w14:paraId="42679920"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III - a descrição sumária do procedimento em curso no país solicitante;</w:t>
      </w:r>
    </w:p>
    <w:p w14:paraId="1B6A4AA7"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IV - a especificação da assistência solicitada;</w:t>
      </w:r>
    </w:p>
    <w:p w14:paraId="57BE9CF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V - a documentação indispensável ao seu esclarecimento, quando for o caso.</w:t>
      </w:r>
    </w:p>
    <w:p w14:paraId="4698A7B1" w14:textId="5426C5C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42" w:name="art78"/>
      <w:bookmarkEnd w:id="242"/>
      <w:r w:rsidRPr="00C1354D">
        <w:rPr>
          <w:rFonts w:ascii="Book Antiqua" w:eastAsia="Times New Roman" w:hAnsi="Book Antiqua" w:cs="Times New Roman"/>
          <w:b/>
          <w:bCs/>
          <w:sz w:val="19"/>
          <w:szCs w:val="19"/>
          <w:highlight w:val="magenta"/>
          <w:lang w:eastAsia="pt-BR"/>
        </w:rPr>
        <w:t>Art. 78</w:t>
      </w:r>
      <w:r w:rsidRPr="00C1354D">
        <w:rPr>
          <w:rFonts w:ascii="Book Antiqua" w:eastAsia="Times New Roman" w:hAnsi="Book Antiqua" w:cs="Times New Roman"/>
          <w:sz w:val="19"/>
          <w:szCs w:val="19"/>
          <w:lang w:eastAsia="pt-BR"/>
        </w:rPr>
        <w:t xml:space="preserve">. </w:t>
      </w:r>
      <w:r w:rsidRPr="001308CA">
        <w:rPr>
          <w:rFonts w:ascii="Book Antiqua" w:eastAsia="Times New Roman" w:hAnsi="Book Antiqua" w:cs="Times New Roman"/>
          <w:b/>
          <w:bCs/>
          <w:sz w:val="19"/>
          <w:szCs w:val="19"/>
          <w:lang w:eastAsia="pt-BR"/>
        </w:rPr>
        <w:t>Para a consecução dos fins visados nesta Lei e especialmente para a reciprocidade da cooperação internacional, deve ser mantido sistema de comunicações apto a facilitar o intercâmbio rápido e seguro de informações com órgãos de outros países</w:t>
      </w:r>
      <w:r w:rsidRPr="001308CA">
        <w:rPr>
          <w:rFonts w:ascii="Book Antiqua" w:eastAsia="Times New Roman" w:hAnsi="Book Antiqua" w:cs="Times New Roman"/>
          <w:sz w:val="16"/>
          <w:szCs w:val="16"/>
          <w:lang w:eastAsia="pt-BR"/>
        </w:rPr>
        <w:t>.</w:t>
      </w:r>
      <w:r w:rsidR="0016066A" w:rsidRPr="001308CA">
        <w:rPr>
          <w:rFonts w:ascii="Book Antiqua" w:eastAsia="Times New Roman" w:hAnsi="Book Antiqua" w:cs="Times New Roman"/>
          <w:sz w:val="16"/>
          <w:szCs w:val="16"/>
          <w:lang w:eastAsia="pt-BR"/>
        </w:rPr>
        <w:t xml:space="preserve"> </w:t>
      </w:r>
      <w:r w:rsidR="0016066A" w:rsidRPr="001308CA">
        <w:rPr>
          <w:rFonts w:ascii="Book Antiqua" w:eastAsia="Times New Roman" w:hAnsi="Book Antiqua" w:cs="Times New Roman"/>
          <w:b/>
          <w:bCs/>
          <w:color w:val="FF0000"/>
          <w:sz w:val="16"/>
          <w:szCs w:val="16"/>
          <w:u w:val="single"/>
          <w:lang w:eastAsia="pt-BR"/>
        </w:rPr>
        <w:t>(TJPE-2013)</w:t>
      </w:r>
    </w:p>
    <w:p w14:paraId="696603B8"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VIII</w:t>
      </w:r>
    </w:p>
    <w:p w14:paraId="09A9A28F"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DISPOSIÇÕES FINAIS</w:t>
      </w:r>
    </w:p>
    <w:p w14:paraId="4BCDECF7" w14:textId="571A6DD5" w:rsidR="00322EFC" w:rsidRPr="005836B3" w:rsidRDefault="00322EFC" w:rsidP="000064E0">
      <w:pPr>
        <w:spacing w:before="100" w:beforeAutospacing="1" w:after="100" w:afterAutospacing="1" w:line="240" w:lineRule="auto"/>
        <w:ind w:firstLine="567"/>
        <w:jc w:val="both"/>
        <w:rPr>
          <w:rFonts w:ascii="Book Antiqua" w:hAnsi="Book Antiqua"/>
          <w:b/>
          <w:color w:val="FF0000"/>
          <w:sz w:val="16"/>
          <w:szCs w:val="16"/>
          <w:u w:val="single"/>
        </w:rPr>
      </w:pPr>
      <w:bookmarkStart w:id="243" w:name="art79"/>
      <w:bookmarkEnd w:id="243"/>
      <w:r w:rsidRPr="005836B3">
        <w:rPr>
          <w:rFonts w:ascii="Book Antiqua" w:eastAsia="Times New Roman" w:hAnsi="Book Antiqua" w:cs="Times New Roman"/>
          <w:b/>
          <w:sz w:val="19"/>
          <w:szCs w:val="19"/>
          <w:highlight w:val="magenta"/>
          <w:lang w:eastAsia="pt-BR"/>
        </w:rPr>
        <w:t>Art. 79</w:t>
      </w:r>
      <w:r w:rsidRPr="005836B3">
        <w:rPr>
          <w:rFonts w:ascii="Book Antiqua" w:eastAsia="Times New Roman" w:hAnsi="Book Antiqua" w:cs="Times New Roman"/>
          <w:b/>
          <w:sz w:val="19"/>
          <w:szCs w:val="19"/>
          <w:lang w:eastAsia="pt-BR"/>
        </w:rPr>
        <w:t xml:space="preserve">. </w:t>
      </w:r>
      <w:r w:rsidRPr="005836B3">
        <w:rPr>
          <w:rFonts w:ascii="Book Antiqua" w:eastAsia="Times New Roman" w:hAnsi="Book Antiqua" w:cs="Times New Roman"/>
          <w:b/>
          <w:caps/>
          <w:sz w:val="19"/>
          <w:szCs w:val="19"/>
          <w:highlight w:val="green"/>
          <w:lang w:eastAsia="pt-BR"/>
        </w:rPr>
        <w:t>Aplicam-se</w:t>
      </w:r>
      <w:r w:rsidRPr="005836B3">
        <w:rPr>
          <w:rFonts w:ascii="Book Antiqua" w:eastAsia="Times New Roman" w:hAnsi="Book Antiqua" w:cs="Times New Roman"/>
          <w:b/>
          <w:sz w:val="19"/>
          <w:szCs w:val="19"/>
          <w:lang w:eastAsia="pt-BR"/>
        </w:rPr>
        <w:t xml:space="preserve"> </w:t>
      </w:r>
      <w:r w:rsidRPr="005836B3">
        <w:rPr>
          <w:rFonts w:ascii="Book Antiqua" w:eastAsia="Times New Roman" w:hAnsi="Book Antiqua" w:cs="Times New Roman"/>
          <w:b/>
          <w:caps/>
          <w:sz w:val="19"/>
          <w:szCs w:val="19"/>
          <w:shd w:val="clear" w:color="auto" w:fill="F7CAAC" w:themeFill="accent2" w:themeFillTint="66"/>
          <w:lang w:eastAsia="pt-BR"/>
        </w:rPr>
        <w:t>subsidiariamente</w:t>
      </w:r>
      <w:r w:rsidRPr="005836B3">
        <w:rPr>
          <w:rFonts w:ascii="Book Antiqua" w:eastAsia="Times New Roman" w:hAnsi="Book Antiqua" w:cs="Times New Roman"/>
          <w:b/>
          <w:sz w:val="19"/>
          <w:szCs w:val="19"/>
          <w:lang w:eastAsia="pt-BR"/>
        </w:rPr>
        <w:t xml:space="preserve"> a esta Lei as </w:t>
      </w:r>
      <w:r w:rsidRPr="005836B3">
        <w:rPr>
          <w:rFonts w:ascii="Book Antiqua" w:eastAsia="Times New Roman" w:hAnsi="Book Antiqua" w:cs="Times New Roman"/>
          <w:b/>
          <w:sz w:val="19"/>
          <w:szCs w:val="19"/>
          <w:highlight w:val="cyan"/>
          <w:lang w:eastAsia="pt-BR"/>
        </w:rPr>
        <w:t>disposições do Código Penal</w:t>
      </w:r>
      <w:r w:rsidRPr="005836B3">
        <w:rPr>
          <w:rFonts w:ascii="Book Antiqua" w:eastAsia="Times New Roman" w:hAnsi="Book Antiqua" w:cs="Times New Roman"/>
          <w:b/>
          <w:sz w:val="19"/>
          <w:szCs w:val="19"/>
          <w:lang w:eastAsia="pt-BR"/>
        </w:rPr>
        <w:t xml:space="preserve"> e do </w:t>
      </w:r>
      <w:r w:rsidRPr="005836B3">
        <w:rPr>
          <w:rFonts w:ascii="Book Antiqua" w:eastAsia="Times New Roman" w:hAnsi="Book Antiqua" w:cs="Times New Roman"/>
          <w:b/>
          <w:sz w:val="19"/>
          <w:szCs w:val="19"/>
          <w:highlight w:val="cyan"/>
          <w:lang w:eastAsia="pt-BR"/>
        </w:rPr>
        <w:t>Código de Processo Penal</w:t>
      </w:r>
      <w:r w:rsidRPr="005836B3">
        <w:rPr>
          <w:rFonts w:ascii="Book Antiqua" w:eastAsia="Times New Roman" w:hAnsi="Book Antiqua" w:cs="Times New Roman"/>
          <w:b/>
          <w:sz w:val="16"/>
          <w:szCs w:val="16"/>
          <w:lang w:eastAsia="pt-BR"/>
        </w:rPr>
        <w:t>.</w:t>
      </w:r>
      <w:r w:rsidR="00B323DA" w:rsidRPr="005836B3">
        <w:rPr>
          <w:rFonts w:ascii="Book Antiqua" w:eastAsia="Times New Roman" w:hAnsi="Book Antiqua" w:cs="Times New Roman"/>
          <w:b/>
          <w:sz w:val="16"/>
          <w:szCs w:val="16"/>
          <w:lang w:eastAsia="pt-BR"/>
        </w:rPr>
        <w:t xml:space="preserve"> </w:t>
      </w:r>
      <w:bookmarkStart w:id="244" w:name="_Hlk34913919"/>
      <w:r w:rsidR="00B323DA" w:rsidRPr="005836B3">
        <w:rPr>
          <w:rFonts w:ascii="Book Antiqua" w:eastAsia="Times New Roman" w:hAnsi="Book Antiqua" w:cs="Times New Roman"/>
          <w:b/>
          <w:color w:val="FF0000"/>
          <w:sz w:val="16"/>
          <w:szCs w:val="16"/>
          <w:u w:val="single"/>
          <w:lang w:eastAsia="pt-BR"/>
        </w:rPr>
        <w:t>(TJRS-2009)</w:t>
      </w:r>
      <w:bookmarkEnd w:id="244"/>
      <w:r w:rsidR="00466E17" w:rsidRPr="005836B3">
        <w:rPr>
          <w:rFonts w:ascii="Book Antiqua" w:eastAsia="Times New Roman" w:hAnsi="Book Antiqua" w:cs="Times New Roman"/>
          <w:b/>
          <w:color w:val="FF0000"/>
          <w:sz w:val="16"/>
          <w:szCs w:val="16"/>
          <w:lang w:eastAsia="pt-BR"/>
        </w:rPr>
        <w:t xml:space="preserve"> </w:t>
      </w:r>
      <w:r w:rsidR="00466E17" w:rsidRPr="005836B3">
        <w:rPr>
          <w:rFonts w:ascii="Book Antiqua" w:eastAsia="Times New Roman" w:hAnsi="Book Antiqua" w:cs="Times New Roman"/>
          <w:b/>
          <w:color w:val="FF0000"/>
          <w:sz w:val="16"/>
          <w:szCs w:val="16"/>
          <w:u w:val="single"/>
          <w:lang w:eastAsia="pt-BR"/>
        </w:rPr>
        <w:t>(MPAP-2012)</w:t>
      </w:r>
      <w:r w:rsidR="002B51E1" w:rsidRPr="005836B3">
        <w:rPr>
          <w:rFonts w:ascii="Book Antiqua" w:eastAsia="Times New Roman" w:hAnsi="Book Antiqua" w:cs="Times New Roman"/>
          <w:b/>
          <w:color w:val="FF0000"/>
          <w:sz w:val="16"/>
          <w:szCs w:val="16"/>
          <w:lang w:eastAsia="pt-BR"/>
        </w:rPr>
        <w:t xml:space="preserve"> </w:t>
      </w:r>
      <w:r w:rsidR="002B51E1" w:rsidRPr="005836B3">
        <w:rPr>
          <w:rFonts w:ascii="Book Antiqua" w:eastAsia="Times New Roman" w:hAnsi="Book Antiqua" w:cs="Times New Roman"/>
          <w:b/>
          <w:color w:val="FF0000"/>
          <w:sz w:val="16"/>
          <w:szCs w:val="16"/>
          <w:u w:val="single"/>
          <w:lang w:eastAsia="pt-BR"/>
        </w:rPr>
        <w:t>(DPERR-2013)</w:t>
      </w:r>
      <w:r w:rsidR="00D5715A" w:rsidRPr="005836B3">
        <w:rPr>
          <w:rFonts w:ascii="Book Antiqua" w:eastAsia="Times New Roman" w:hAnsi="Book Antiqua" w:cs="Times New Roman"/>
          <w:b/>
          <w:color w:val="FF0000"/>
          <w:sz w:val="16"/>
          <w:szCs w:val="16"/>
          <w:lang w:eastAsia="pt-BR"/>
        </w:rPr>
        <w:t xml:space="preserve"> </w:t>
      </w:r>
      <w:r w:rsidR="00D5715A" w:rsidRPr="005836B3">
        <w:rPr>
          <w:rFonts w:ascii="Book Antiqua" w:eastAsia="Times New Roman" w:hAnsi="Book Antiqua" w:cs="Times New Roman"/>
          <w:b/>
          <w:color w:val="FF0000"/>
          <w:sz w:val="16"/>
          <w:szCs w:val="16"/>
          <w:u w:val="single"/>
          <w:lang w:eastAsia="pt-BR"/>
        </w:rPr>
        <w:t>(TJDFT-2014)</w:t>
      </w:r>
      <w:r w:rsidR="000C395F" w:rsidRPr="005836B3">
        <w:rPr>
          <w:rFonts w:ascii="Book Antiqua" w:eastAsia="Times New Roman" w:hAnsi="Book Antiqua" w:cs="Times New Roman"/>
          <w:b/>
          <w:sz w:val="16"/>
          <w:szCs w:val="16"/>
          <w:lang w:eastAsia="pt-BR"/>
        </w:rPr>
        <w:t xml:space="preserve"> </w:t>
      </w:r>
      <w:r w:rsidR="000C395F" w:rsidRPr="005836B3">
        <w:rPr>
          <w:rFonts w:ascii="Book Antiqua" w:eastAsia="Times New Roman" w:hAnsi="Book Antiqua" w:cs="Times New Roman"/>
          <w:b/>
          <w:color w:val="FF0000"/>
          <w:sz w:val="16"/>
          <w:szCs w:val="16"/>
          <w:u w:val="single"/>
          <w:lang w:eastAsia="pt-BR"/>
        </w:rPr>
        <w:t>(TJMG-2014)</w:t>
      </w:r>
      <w:r w:rsidR="009C0F4B" w:rsidRPr="005836B3">
        <w:rPr>
          <w:rFonts w:ascii="Book Antiqua" w:eastAsia="Times New Roman" w:hAnsi="Book Antiqua" w:cs="Times New Roman"/>
          <w:b/>
          <w:color w:val="FF0000"/>
          <w:sz w:val="16"/>
          <w:szCs w:val="16"/>
          <w:lang w:eastAsia="pt-BR"/>
        </w:rPr>
        <w:t xml:space="preserve"> </w:t>
      </w:r>
      <w:r w:rsidR="009C0F4B" w:rsidRPr="005836B3">
        <w:rPr>
          <w:rFonts w:ascii="Book Antiqua" w:eastAsia="Times New Roman" w:hAnsi="Book Antiqua" w:cs="Times New Roman"/>
          <w:b/>
          <w:color w:val="FF0000"/>
          <w:sz w:val="16"/>
          <w:szCs w:val="16"/>
          <w:u w:val="single"/>
          <w:lang w:eastAsia="pt-BR"/>
        </w:rPr>
        <w:t>(TJMT-2014)</w:t>
      </w:r>
      <w:r w:rsidR="00B323DA" w:rsidRPr="005836B3">
        <w:rPr>
          <w:rFonts w:ascii="Book Antiqua" w:eastAsia="Times New Roman" w:hAnsi="Book Antiqua" w:cs="Times New Roman"/>
          <w:b/>
          <w:color w:val="FF0000"/>
          <w:sz w:val="16"/>
          <w:szCs w:val="16"/>
          <w:lang w:eastAsia="pt-BR"/>
        </w:rPr>
        <w:t xml:space="preserve"> </w:t>
      </w:r>
      <w:r w:rsidR="00D5715A" w:rsidRPr="005836B3">
        <w:rPr>
          <w:rFonts w:ascii="Book Antiqua" w:eastAsia="Times New Roman" w:hAnsi="Book Antiqua" w:cs="Times New Roman"/>
          <w:b/>
          <w:color w:val="FF0000"/>
          <w:sz w:val="16"/>
          <w:szCs w:val="16"/>
          <w:u w:val="single"/>
          <w:lang w:eastAsia="pt-BR"/>
        </w:rPr>
        <w:t>(PCGO-2017)</w:t>
      </w:r>
      <w:r w:rsidR="001B1796" w:rsidRPr="005836B3">
        <w:rPr>
          <w:rFonts w:ascii="Book Antiqua" w:eastAsia="Times New Roman" w:hAnsi="Book Antiqua" w:cs="Times New Roman"/>
          <w:b/>
          <w:color w:val="FF0000"/>
          <w:sz w:val="16"/>
          <w:szCs w:val="16"/>
          <w:lang w:eastAsia="pt-BR"/>
        </w:rPr>
        <w:t xml:space="preserve"> </w:t>
      </w:r>
      <w:bookmarkStart w:id="245" w:name="_Hlk109563936"/>
      <w:r w:rsidR="001B1796" w:rsidRPr="005836B3">
        <w:rPr>
          <w:rFonts w:ascii="Book Antiqua" w:hAnsi="Book Antiqua"/>
          <w:b/>
          <w:color w:val="FF0000"/>
          <w:sz w:val="16"/>
          <w:szCs w:val="16"/>
          <w:u w:val="single"/>
        </w:rPr>
        <w:t>(Cartórios/TJPR-2019)</w:t>
      </w:r>
      <w:bookmarkEnd w:id="245"/>
      <w:r w:rsidR="005836B3">
        <w:rPr>
          <w:rFonts w:ascii="Book Antiqua" w:hAnsi="Book Antiqua"/>
          <w:b/>
          <w:color w:val="FF0000"/>
          <w:sz w:val="16"/>
          <w:szCs w:val="16"/>
        </w:rPr>
        <w:t xml:space="preserve"> </w:t>
      </w:r>
      <w:bookmarkStart w:id="246" w:name="_Hlk200803333"/>
      <w:r w:rsidR="005836B3">
        <w:rPr>
          <w:rFonts w:ascii="Book Antiqua" w:hAnsi="Book Antiqua"/>
          <w:b/>
          <w:color w:val="FF0000"/>
          <w:sz w:val="16"/>
          <w:szCs w:val="16"/>
          <w:u w:val="single"/>
        </w:rPr>
        <w:t>(MPRJ-2024)</w:t>
      </w:r>
      <w:bookmarkEnd w:id="246"/>
    </w:p>
    <w:tbl>
      <w:tblPr>
        <w:tblStyle w:val="Tabelacomgrade"/>
        <w:tblW w:w="0" w:type="auto"/>
        <w:shd w:val="clear" w:color="auto" w:fill="CCFFFF"/>
        <w:tblLook w:val="04A0" w:firstRow="1" w:lastRow="0" w:firstColumn="1" w:lastColumn="0" w:noHBand="0" w:noVBand="1"/>
      </w:tblPr>
      <w:tblGrid>
        <w:gridCol w:w="8494"/>
      </w:tblGrid>
      <w:tr w:rsidR="005836B3" w:rsidRPr="00C1354D" w14:paraId="68CF3CE3" w14:textId="77777777" w:rsidTr="00651B9F">
        <w:tc>
          <w:tcPr>
            <w:tcW w:w="8494" w:type="dxa"/>
            <w:shd w:val="clear" w:color="auto" w:fill="CCFFFF"/>
          </w:tcPr>
          <w:p w14:paraId="19A4F81D" w14:textId="722A91B2" w:rsidR="005836B3" w:rsidRPr="005836B3" w:rsidRDefault="005836B3" w:rsidP="005836B3">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5836B3">
              <w:rPr>
                <w:rFonts w:ascii="Book Antiqua" w:hAnsi="Book Antiqua"/>
                <w:b/>
                <w:i/>
                <w:iCs/>
                <w:color w:val="FF0000"/>
                <w:sz w:val="19"/>
                <w:szCs w:val="19"/>
                <w:highlight w:val="green"/>
              </w:rPr>
              <w:t>MPRJ-2024</w:t>
            </w:r>
            <w:r>
              <w:rPr>
                <w:rFonts w:ascii="Book Antiqua" w:hAnsi="Book Antiqua"/>
                <w:b/>
                <w:i/>
                <w:iCs/>
                <w:color w:val="FF0000"/>
                <w:sz w:val="19"/>
                <w:szCs w:val="19"/>
              </w:rPr>
              <w:t>: #</w:t>
            </w:r>
            <w:r w:rsidRPr="005836B3">
              <w:rPr>
                <w:rFonts w:ascii="Book Antiqua" w:hAnsi="Book Antiqua"/>
                <w:b/>
                <w:i/>
                <w:iCs/>
                <w:color w:val="FF0000"/>
                <w:sz w:val="19"/>
                <w:szCs w:val="19"/>
                <w:highlight w:val="green"/>
              </w:rPr>
              <w:t>VUNESP</w:t>
            </w:r>
            <w:r>
              <w:rPr>
                <w:rFonts w:ascii="Book Antiqua" w:hAnsi="Book Antiqua"/>
                <w:b/>
                <w:bCs/>
                <w:color w:val="000000"/>
                <w:sz w:val="19"/>
                <w:szCs w:val="19"/>
              </w:rPr>
              <w:t xml:space="preserve">: </w:t>
            </w:r>
            <w:r w:rsidRPr="005836B3">
              <w:rPr>
                <w:rFonts w:ascii="Book Antiqua" w:hAnsi="Book Antiqua"/>
                <w:b/>
                <w:bCs/>
                <w:color w:val="000000"/>
                <w:sz w:val="19"/>
                <w:szCs w:val="19"/>
              </w:rPr>
              <w:t xml:space="preserve">PENAL. PESSOA JURÍDICA. DELITOS PREVISTOS NA LEI 9.605/98. PENA RESTRITIVA DE DIREITOS. PRESTAÇÃO DE SERVIÇOS À COMUNIDADE. PRESCRIÇÃO. APLICAÇÃO SUBSIDIÁRIA DOS ARTS. 43, IV E 109, </w:t>
            </w:r>
            <w:r>
              <w:rPr>
                <w:rFonts w:ascii="Book Antiqua" w:hAnsi="Book Antiqua"/>
                <w:b/>
                <w:bCs/>
                <w:color w:val="000000"/>
                <w:sz w:val="19"/>
                <w:szCs w:val="19"/>
              </w:rPr>
              <w:t>§</w:t>
            </w:r>
            <w:r w:rsidRPr="005836B3">
              <w:rPr>
                <w:rFonts w:ascii="Book Antiqua" w:hAnsi="Book Antiqua"/>
                <w:b/>
                <w:bCs/>
                <w:color w:val="000000"/>
                <w:sz w:val="19"/>
                <w:szCs w:val="19"/>
              </w:rPr>
              <w:t xml:space="preserve"> ÚNICO, DO </w:t>
            </w:r>
            <w:r>
              <w:rPr>
                <w:rFonts w:ascii="Book Antiqua" w:hAnsi="Book Antiqua"/>
                <w:b/>
                <w:bCs/>
                <w:color w:val="000000"/>
                <w:sz w:val="19"/>
                <w:szCs w:val="19"/>
              </w:rPr>
              <w:t>CP</w:t>
            </w:r>
            <w:r w:rsidRPr="005836B3">
              <w:rPr>
                <w:rFonts w:ascii="Book Antiqua" w:hAnsi="Book Antiqua"/>
                <w:b/>
                <w:bCs/>
                <w:color w:val="000000"/>
                <w:sz w:val="19"/>
                <w:szCs w:val="19"/>
              </w:rPr>
              <w:t xml:space="preserve">. INOCORRÊNCIA. </w:t>
            </w:r>
            <w:r>
              <w:rPr>
                <w:rFonts w:ascii="Book Antiqua" w:hAnsi="Book Antiqua"/>
                <w:b/>
                <w:bCs/>
                <w:color w:val="000000"/>
                <w:sz w:val="19"/>
                <w:szCs w:val="19"/>
              </w:rPr>
              <w:t>(...)</w:t>
            </w:r>
            <w:r w:rsidRPr="005836B3">
              <w:rPr>
                <w:rFonts w:ascii="Book Antiqua" w:hAnsi="Book Antiqua"/>
                <w:b/>
                <w:bCs/>
                <w:color w:val="000000"/>
                <w:sz w:val="19"/>
                <w:szCs w:val="19"/>
              </w:rPr>
              <w:t>.</w:t>
            </w:r>
            <w:r>
              <w:rPr>
                <w:rFonts w:ascii="Book Antiqua" w:hAnsi="Book Antiqua"/>
                <w:b/>
                <w:bCs/>
                <w:color w:val="000000"/>
                <w:sz w:val="19"/>
                <w:szCs w:val="19"/>
              </w:rPr>
              <w:t xml:space="preserve"> </w:t>
            </w:r>
            <w:r w:rsidRPr="005836B3">
              <w:rPr>
                <w:rFonts w:ascii="Book Antiqua" w:hAnsi="Book Antiqua"/>
                <w:b/>
                <w:bCs/>
                <w:color w:val="000000"/>
                <w:sz w:val="19"/>
                <w:szCs w:val="19"/>
              </w:rPr>
              <w:t>1. Nos crimes ambientais, aplicada a pena restritiva de direito às pessoas jurídicas, os parâmetros de aferição de prazos prescricionais a serem considerados devem ser os disciplinados pelo C</w:t>
            </w:r>
            <w:r>
              <w:rPr>
                <w:rFonts w:ascii="Book Antiqua" w:hAnsi="Book Antiqua"/>
                <w:b/>
                <w:bCs/>
                <w:color w:val="000000"/>
                <w:sz w:val="19"/>
                <w:szCs w:val="19"/>
              </w:rPr>
              <w:t>P</w:t>
            </w:r>
            <w:r w:rsidRPr="005836B3">
              <w:rPr>
                <w:rFonts w:ascii="Book Antiqua" w:hAnsi="Book Antiqua"/>
                <w:b/>
                <w:bCs/>
                <w:color w:val="000000"/>
                <w:sz w:val="19"/>
                <w:szCs w:val="19"/>
              </w:rPr>
              <w:t>.</w:t>
            </w:r>
            <w:r>
              <w:rPr>
                <w:rFonts w:ascii="Book Antiqua" w:hAnsi="Book Antiqua"/>
                <w:b/>
                <w:bCs/>
                <w:color w:val="000000"/>
                <w:sz w:val="19"/>
                <w:szCs w:val="19"/>
              </w:rPr>
              <w:t xml:space="preserve"> </w:t>
            </w:r>
            <w:r w:rsidRPr="005836B3">
              <w:rPr>
                <w:rFonts w:ascii="Book Antiqua" w:hAnsi="Book Antiqua"/>
                <w:b/>
                <w:bCs/>
                <w:color w:val="000000"/>
                <w:sz w:val="19"/>
                <w:szCs w:val="19"/>
              </w:rPr>
              <w:t>2. Com fulcro no art. 109, do C</w:t>
            </w:r>
            <w:r>
              <w:rPr>
                <w:rFonts w:ascii="Book Antiqua" w:hAnsi="Book Antiqua"/>
                <w:b/>
                <w:bCs/>
                <w:color w:val="000000"/>
                <w:sz w:val="19"/>
                <w:szCs w:val="19"/>
              </w:rPr>
              <w:t>P</w:t>
            </w:r>
            <w:r w:rsidRPr="005836B3">
              <w:rPr>
                <w:rFonts w:ascii="Book Antiqua" w:hAnsi="Book Antiqua"/>
                <w:b/>
                <w:bCs/>
                <w:color w:val="000000"/>
                <w:sz w:val="19"/>
                <w:szCs w:val="19"/>
              </w:rPr>
              <w:t>, antes de transitar em julgado a sentença final, aplica-se, às penas restritivas de direito, o mesmo prazo previsto para as privativas de liberdade</w:t>
            </w:r>
            <w:r w:rsidRPr="005836B3">
              <w:rPr>
                <w:rFonts w:ascii="Book Antiqua" w:hAnsi="Book Antiqua"/>
                <w:color w:val="000000"/>
                <w:sz w:val="19"/>
                <w:szCs w:val="19"/>
              </w:rPr>
              <w:t>.</w:t>
            </w:r>
            <w:r>
              <w:rPr>
                <w:rFonts w:ascii="Book Antiqua" w:hAnsi="Book Antiqua"/>
                <w:color w:val="000000"/>
                <w:sz w:val="19"/>
                <w:szCs w:val="19"/>
              </w:rPr>
              <w:t xml:space="preserve"> STJ. 5ª T., </w:t>
            </w:r>
            <w:r w:rsidRPr="005836B3">
              <w:rPr>
                <w:rFonts w:ascii="Book Antiqua" w:hAnsi="Book Antiqua"/>
                <w:color w:val="000000"/>
                <w:sz w:val="19"/>
                <w:szCs w:val="19"/>
              </w:rPr>
              <w:t xml:space="preserve">AgRg no REsp 1589299/SP, </w:t>
            </w:r>
            <w:r>
              <w:rPr>
                <w:rFonts w:ascii="Book Antiqua" w:hAnsi="Book Antiqua"/>
                <w:color w:val="000000"/>
                <w:sz w:val="19"/>
                <w:szCs w:val="19"/>
              </w:rPr>
              <w:t>R</w:t>
            </w:r>
            <w:r w:rsidRPr="005836B3">
              <w:rPr>
                <w:rFonts w:ascii="Book Antiqua" w:hAnsi="Book Antiqua"/>
                <w:color w:val="000000"/>
                <w:sz w:val="19"/>
                <w:szCs w:val="19"/>
              </w:rPr>
              <w:t>el</w:t>
            </w:r>
            <w:r>
              <w:rPr>
                <w:rFonts w:ascii="Book Antiqua" w:hAnsi="Book Antiqua"/>
                <w:color w:val="000000"/>
                <w:sz w:val="19"/>
                <w:szCs w:val="19"/>
              </w:rPr>
              <w:t>.</w:t>
            </w:r>
            <w:r w:rsidRPr="005836B3">
              <w:rPr>
                <w:rFonts w:ascii="Book Antiqua" w:hAnsi="Book Antiqua"/>
                <w:color w:val="000000"/>
                <w:sz w:val="19"/>
                <w:szCs w:val="19"/>
              </w:rPr>
              <w:t xml:space="preserve"> Min</w:t>
            </w:r>
            <w:r>
              <w:rPr>
                <w:rFonts w:ascii="Book Antiqua" w:hAnsi="Book Antiqua"/>
                <w:color w:val="000000"/>
                <w:sz w:val="19"/>
                <w:szCs w:val="19"/>
              </w:rPr>
              <w:t>.</w:t>
            </w:r>
            <w:r w:rsidRPr="005836B3">
              <w:rPr>
                <w:rFonts w:ascii="Book Antiqua" w:hAnsi="Book Antiqua"/>
                <w:color w:val="000000"/>
                <w:sz w:val="19"/>
                <w:szCs w:val="19"/>
              </w:rPr>
              <w:t xml:space="preserve"> Joel Ilan Paciornik, j</w:t>
            </w:r>
            <w:r>
              <w:rPr>
                <w:rFonts w:ascii="Book Antiqua" w:hAnsi="Book Antiqua"/>
                <w:color w:val="000000"/>
                <w:sz w:val="19"/>
                <w:szCs w:val="19"/>
              </w:rPr>
              <w:t>.</w:t>
            </w:r>
            <w:r w:rsidRPr="005836B3">
              <w:rPr>
                <w:rFonts w:ascii="Book Antiqua" w:hAnsi="Book Antiqua"/>
                <w:color w:val="000000"/>
                <w:sz w:val="19"/>
                <w:szCs w:val="19"/>
              </w:rPr>
              <w:t xml:space="preserve"> 23/5/17</w:t>
            </w:r>
            <w:r>
              <w:rPr>
                <w:rFonts w:ascii="Book Antiqua" w:hAnsi="Book Antiqua"/>
                <w:color w:val="000000"/>
                <w:sz w:val="19"/>
                <w:szCs w:val="19"/>
              </w:rPr>
              <w:t>.</w:t>
            </w:r>
          </w:p>
        </w:tc>
      </w:tr>
    </w:tbl>
    <w:p w14:paraId="3068933F" w14:textId="77777777" w:rsidR="005836B3" w:rsidRPr="005836B3" w:rsidRDefault="005836B3" w:rsidP="005836B3">
      <w:pPr>
        <w:spacing w:after="0" w:line="240" w:lineRule="auto"/>
        <w:ind w:firstLine="56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139D0" w:rsidRPr="00C1354D" w14:paraId="17EED599" w14:textId="77777777" w:rsidTr="00946595">
        <w:tc>
          <w:tcPr>
            <w:tcW w:w="8494" w:type="dxa"/>
            <w:shd w:val="clear" w:color="auto" w:fill="CCFFFF"/>
          </w:tcPr>
          <w:p w14:paraId="016B9990" w14:textId="74441BBC" w:rsidR="00B139D0" w:rsidRPr="00F13DF2" w:rsidRDefault="00B323DA" w:rsidP="00F13DF2">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TJDFT-2014-CESPE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A respeito da substituição da pena privativa de liberdade e do cálculo da pena de multa nos crimes contra o meio ambiente, assinale a opção correta: A execução da pena de multa deverá ser suspensa se sobrevier doença mental ao condenado. </w:t>
            </w:r>
            <w:r w:rsidRPr="00C1354D">
              <w:rPr>
                <w:rFonts w:ascii="Book Antiqua" w:eastAsia="Times New Roman" w:hAnsi="Book Antiqua" w:cs="Times New Roman"/>
                <w:b/>
                <w:sz w:val="19"/>
                <w:szCs w:val="19"/>
                <w:lang w:eastAsia="pt-BR"/>
              </w:rPr>
              <w:t>BL: art. 52, CP</w:t>
            </w:r>
            <w:r w:rsidR="00F13DF2">
              <w:rPr>
                <w:rStyle w:val="Refdenotaderodap"/>
                <w:rFonts w:ascii="Book Antiqua" w:eastAsia="Times New Roman" w:hAnsi="Book Antiqua" w:cs="Times New Roman"/>
                <w:b/>
                <w:sz w:val="19"/>
                <w:szCs w:val="19"/>
                <w:lang w:eastAsia="pt-BR"/>
              </w:rPr>
              <w:footnoteReference w:id="23"/>
            </w:r>
            <w:r w:rsidRPr="00C1354D">
              <w:rPr>
                <w:rFonts w:ascii="Book Antiqua" w:eastAsia="Times New Roman" w:hAnsi="Book Antiqua" w:cs="Times New Roman"/>
                <w:b/>
                <w:sz w:val="19"/>
                <w:szCs w:val="19"/>
                <w:lang w:eastAsia="pt-BR"/>
              </w:rPr>
              <w:t xml:space="preserve"> c/c art. 79</w:t>
            </w:r>
            <w:r w:rsidR="00F13DF2">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w:t>
            </w:r>
            <w:r w:rsidR="00F13DF2">
              <w:rPr>
                <w:rFonts w:ascii="Book Antiqua" w:eastAsia="Times New Roman" w:hAnsi="Book Antiqua" w:cs="Times New Roman"/>
                <w:b/>
                <w:sz w:val="19"/>
                <w:szCs w:val="19"/>
                <w:lang w:eastAsia="pt-BR"/>
              </w:rPr>
              <w:t>LCA</w:t>
            </w:r>
            <w:r w:rsidRPr="00C1354D">
              <w:rPr>
                <w:rFonts w:ascii="Book Antiqua" w:eastAsia="Times New Roman" w:hAnsi="Book Antiqua" w:cs="Times New Roman"/>
                <w:b/>
                <w:sz w:val="19"/>
                <w:szCs w:val="19"/>
                <w:lang w:eastAsia="pt-BR"/>
              </w:rPr>
              <w:t>.</w:t>
            </w:r>
          </w:p>
        </w:tc>
      </w:tr>
    </w:tbl>
    <w:p w14:paraId="40850F79" w14:textId="03F2A475" w:rsidR="00322EFC" w:rsidRPr="005836B3"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247" w:name="art79a.."/>
      <w:bookmarkStart w:id="248" w:name="art79a"/>
      <w:bookmarkEnd w:id="247"/>
      <w:bookmarkEnd w:id="248"/>
      <w:r w:rsidRPr="00C1354D">
        <w:rPr>
          <w:rFonts w:ascii="Book Antiqua" w:eastAsia="Times New Roman" w:hAnsi="Book Antiqua" w:cs="Times New Roman"/>
          <w:b/>
          <w:sz w:val="19"/>
          <w:szCs w:val="19"/>
          <w:highlight w:val="magenta"/>
          <w:lang w:eastAsia="pt-BR"/>
        </w:rPr>
        <w:t>Art. 79-A</w:t>
      </w:r>
      <w:r w:rsidRPr="00C1354D">
        <w:rPr>
          <w:rFonts w:ascii="Book Antiqua" w:eastAsia="Times New Roman" w:hAnsi="Book Antiqua" w:cs="Times New Roman"/>
          <w:sz w:val="19"/>
          <w:szCs w:val="19"/>
          <w:lang w:eastAsia="pt-BR"/>
        </w:rPr>
        <w:t xml:space="preserve">. </w:t>
      </w:r>
      <w:r w:rsidRPr="005836B3">
        <w:rPr>
          <w:rFonts w:ascii="Book Antiqua" w:eastAsia="Times New Roman" w:hAnsi="Book Antiqua" w:cs="Times New Roman"/>
          <w:b/>
          <w:bCs/>
          <w:sz w:val="19"/>
          <w:szCs w:val="19"/>
          <w:lang w:eastAsia="pt-BR"/>
        </w:rPr>
        <w:t xml:space="preserve">Para o cumprimento do disposto nesta Lei, </w:t>
      </w:r>
      <w:r w:rsidRPr="005836B3">
        <w:rPr>
          <w:rFonts w:ascii="Book Antiqua" w:eastAsia="Times New Roman" w:hAnsi="Book Antiqua" w:cs="Times New Roman"/>
          <w:b/>
          <w:bCs/>
          <w:sz w:val="19"/>
          <w:szCs w:val="19"/>
          <w:highlight w:val="yellow"/>
          <w:lang w:eastAsia="pt-BR"/>
        </w:rPr>
        <w:t>os órgãos ambientais integrantes do SISNAMA</w:t>
      </w:r>
      <w:r w:rsidRPr="005836B3">
        <w:rPr>
          <w:rFonts w:ascii="Book Antiqua" w:eastAsia="Times New Roman" w:hAnsi="Book Antiqua" w:cs="Times New Roman"/>
          <w:b/>
          <w:bCs/>
          <w:sz w:val="19"/>
          <w:szCs w:val="19"/>
          <w:lang w:eastAsia="pt-BR"/>
        </w:rPr>
        <w:t>, responsáveis pela execução de programas e projetos e pelo controle e fiscalização dos estabelecimentos e das atividades suscetíveis</w:t>
      </w:r>
      <w:r w:rsidRPr="00C1354D">
        <w:rPr>
          <w:rFonts w:ascii="Book Antiqua" w:eastAsia="Times New Roman" w:hAnsi="Book Antiqua" w:cs="Times New Roman"/>
          <w:b/>
          <w:sz w:val="19"/>
          <w:szCs w:val="19"/>
          <w:lang w:eastAsia="pt-BR"/>
        </w:rPr>
        <w:t xml:space="preserve"> de degradarem a qualidade ambiental, ficam autorizados a celebrar, </w:t>
      </w:r>
      <w:r w:rsidRPr="00C1354D">
        <w:rPr>
          <w:rFonts w:ascii="Book Antiqua" w:eastAsia="Times New Roman" w:hAnsi="Book Antiqua" w:cs="Times New Roman"/>
          <w:b/>
          <w:sz w:val="19"/>
          <w:szCs w:val="19"/>
          <w:highlight w:val="cyan"/>
          <w:lang w:eastAsia="pt-BR"/>
        </w:rPr>
        <w:t>com força de título executivo extrajudicial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termo de compromisso</w:t>
      </w:r>
      <w:r w:rsidRPr="00C1354D">
        <w:rPr>
          <w:rFonts w:ascii="Book Antiqua" w:eastAsia="Times New Roman" w:hAnsi="Book Antiqua" w:cs="Times New Roman"/>
          <w:b/>
          <w:sz w:val="19"/>
          <w:szCs w:val="19"/>
          <w:lang w:eastAsia="pt-BR"/>
        </w:rPr>
        <w:t xml:space="preserve"> com pessoas físicas ou jurídicas responsáveis pela construção, instalação, ampliação e funcionamento de estabelecimentos e atividades utilizadores de recursos ambientais, considerados efetiva ou po</w:t>
      </w:r>
      <w:r w:rsidR="00221E3C" w:rsidRPr="00C1354D">
        <w:rPr>
          <w:rFonts w:ascii="Book Antiqua" w:eastAsia="Times New Roman" w:hAnsi="Book Antiqua" w:cs="Times New Roman"/>
          <w:b/>
          <w:sz w:val="19"/>
          <w:szCs w:val="19"/>
          <w:lang w:eastAsia="pt-BR"/>
        </w:rPr>
        <w:t>tencialmente poluidores</w:t>
      </w:r>
      <w:r w:rsidR="00221E3C" w:rsidRPr="001308CA">
        <w:rPr>
          <w:rFonts w:ascii="Book Antiqua" w:eastAsia="Times New Roman" w:hAnsi="Book Antiqua" w:cs="Times New Roman"/>
          <w:sz w:val="16"/>
          <w:szCs w:val="16"/>
          <w:lang w:eastAsia="pt-BR"/>
        </w:rPr>
        <w:t>.</w:t>
      </w:r>
      <w:r w:rsidRPr="001308CA">
        <w:rPr>
          <w:rFonts w:ascii="Book Antiqua" w:eastAsia="Times New Roman" w:hAnsi="Book Antiqua" w:cs="Times New Roman"/>
          <w:sz w:val="16"/>
          <w:szCs w:val="16"/>
          <w:lang w:eastAsia="pt-BR"/>
        </w:rPr>
        <w:t xml:space="preserve"> </w:t>
      </w:r>
      <w:hyperlink r:id="rId63"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5B5764" w:rsidRPr="001308CA">
        <w:rPr>
          <w:rFonts w:ascii="Book Antiqua" w:eastAsia="Times New Roman" w:hAnsi="Book Antiqua" w:cs="Times New Roman"/>
          <w:color w:val="0000FF"/>
          <w:sz w:val="16"/>
          <w:szCs w:val="16"/>
          <w:lang w:eastAsia="pt-BR"/>
        </w:rPr>
        <w:t xml:space="preserve"> </w:t>
      </w:r>
      <w:r w:rsidR="003F10CC" w:rsidRPr="001308CA">
        <w:rPr>
          <w:rFonts w:ascii="Book Antiqua" w:hAnsi="Book Antiqua"/>
          <w:b/>
          <w:bCs/>
          <w:color w:val="FF0000"/>
          <w:sz w:val="16"/>
          <w:szCs w:val="16"/>
          <w:u w:val="single"/>
        </w:rPr>
        <w:t>(MPES-2010)</w:t>
      </w:r>
      <w:r w:rsidR="00672544" w:rsidRPr="001308CA">
        <w:rPr>
          <w:rFonts w:ascii="Book Antiqua" w:eastAsia="Times New Roman" w:hAnsi="Book Antiqua" w:cs="Times New Roman"/>
          <w:color w:val="0000FF"/>
          <w:sz w:val="16"/>
          <w:szCs w:val="16"/>
          <w:lang w:eastAsia="pt-BR"/>
        </w:rPr>
        <w:t xml:space="preserve"> </w:t>
      </w:r>
      <w:r w:rsidR="00672544" w:rsidRPr="001308CA">
        <w:rPr>
          <w:rFonts w:ascii="Book Antiqua" w:hAnsi="Book Antiqua"/>
          <w:b/>
          <w:color w:val="FF0000"/>
          <w:sz w:val="16"/>
          <w:szCs w:val="16"/>
          <w:u w:val="single"/>
        </w:rPr>
        <w:lastRenderedPageBreak/>
        <w:t>(MPMG-2010)</w:t>
      </w:r>
      <w:r w:rsidR="00503AEE" w:rsidRPr="001308CA">
        <w:rPr>
          <w:rFonts w:ascii="Book Antiqua" w:hAnsi="Book Antiqua"/>
          <w:b/>
          <w:color w:val="FF0000"/>
          <w:sz w:val="16"/>
          <w:szCs w:val="16"/>
        </w:rPr>
        <w:t xml:space="preserve"> </w:t>
      </w:r>
      <w:r w:rsidR="00503AEE" w:rsidRPr="001308CA">
        <w:rPr>
          <w:rFonts w:ascii="Book Antiqua" w:hAnsi="Book Antiqua"/>
          <w:b/>
          <w:color w:val="FF0000"/>
          <w:sz w:val="16"/>
          <w:szCs w:val="16"/>
          <w:u w:val="single"/>
        </w:rPr>
        <w:t>(TRF2-2011)</w:t>
      </w:r>
      <w:r w:rsidR="00E96638" w:rsidRPr="001308CA">
        <w:rPr>
          <w:rFonts w:ascii="Book Antiqua" w:eastAsia="Times New Roman" w:hAnsi="Book Antiqua" w:cs="Times New Roman"/>
          <w:color w:val="0000FF"/>
          <w:sz w:val="16"/>
          <w:szCs w:val="16"/>
          <w:lang w:eastAsia="pt-BR"/>
        </w:rPr>
        <w:t xml:space="preserve"> </w:t>
      </w:r>
      <w:r w:rsidR="00E96638" w:rsidRPr="001308CA">
        <w:rPr>
          <w:rFonts w:ascii="Book Antiqua" w:eastAsia="Times New Roman" w:hAnsi="Book Antiqua" w:cs="Times New Roman"/>
          <w:b/>
          <w:color w:val="FF0000"/>
          <w:sz w:val="16"/>
          <w:szCs w:val="16"/>
          <w:u w:val="single"/>
          <w:lang w:eastAsia="pt-BR"/>
        </w:rPr>
        <w:t>(TJPI-2012)</w:t>
      </w:r>
      <w:r w:rsidR="003E70E8" w:rsidRPr="001308CA">
        <w:rPr>
          <w:rFonts w:ascii="Book Antiqua" w:eastAsia="Times New Roman" w:hAnsi="Book Antiqua" w:cs="Times New Roman"/>
          <w:b/>
          <w:color w:val="FF0000"/>
          <w:sz w:val="16"/>
          <w:szCs w:val="16"/>
          <w:lang w:eastAsia="pt-BR"/>
        </w:rPr>
        <w:t xml:space="preserve"> </w:t>
      </w:r>
      <w:r w:rsidR="003E70E8" w:rsidRPr="001308CA">
        <w:rPr>
          <w:rFonts w:ascii="Book Antiqua" w:eastAsia="Times New Roman" w:hAnsi="Book Antiqua" w:cs="Times New Roman"/>
          <w:b/>
          <w:bCs/>
          <w:color w:val="FF0000"/>
          <w:sz w:val="16"/>
          <w:szCs w:val="16"/>
          <w:u w:val="single"/>
          <w:lang w:eastAsia="pt-BR"/>
        </w:rPr>
        <w:t>(MPPI-2012)</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color w:val="FF0000"/>
          <w:sz w:val="16"/>
          <w:szCs w:val="16"/>
          <w:u w:val="single"/>
          <w:lang w:eastAsia="pt-BR"/>
        </w:rPr>
        <w:t>(TRF4-2012)</w:t>
      </w:r>
      <w:r w:rsidR="00922DCC" w:rsidRPr="001308CA">
        <w:rPr>
          <w:rFonts w:ascii="Book Antiqua" w:eastAsia="Times New Roman" w:hAnsi="Book Antiqua" w:cs="Times New Roman"/>
          <w:b/>
          <w:color w:val="FF0000"/>
          <w:sz w:val="16"/>
          <w:szCs w:val="16"/>
          <w:lang w:eastAsia="pt-BR"/>
        </w:rPr>
        <w:t xml:space="preserve"> </w:t>
      </w:r>
      <w:r w:rsidR="00922DCC" w:rsidRPr="001308CA">
        <w:rPr>
          <w:rFonts w:ascii="Book Antiqua" w:eastAsia="Times New Roman" w:hAnsi="Book Antiqua" w:cs="Times New Roman"/>
          <w:b/>
          <w:bCs/>
          <w:color w:val="FF0000"/>
          <w:sz w:val="16"/>
          <w:szCs w:val="16"/>
          <w:u w:val="single"/>
          <w:lang w:eastAsia="pt-BR"/>
        </w:rPr>
        <w:t>(TRF3-2013)</w:t>
      </w:r>
      <w:r w:rsidR="00F17E2E" w:rsidRPr="001308CA">
        <w:rPr>
          <w:rFonts w:ascii="Book Antiqua" w:eastAsia="Times New Roman" w:hAnsi="Book Antiqua" w:cs="Times New Roman"/>
          <w:b/>
          <w:color w:val="FF0000"/>
          <w:sz w:val="16"/>
          <w:szCs w:val="16"/>
          <w:lang w:eastAsia="pt-BR"/>
        </w:rPr>
        <w:t xml:space="preserve"> </w:t>
      </w:r>
      <w:r w:rsidR="00F17E2E" w:rsidRPr="001308CA">
        <w:rPr>
          <w:rFonts w:ascii="Book Antiqua" w:eastAsia="Times New Roman" w:hAnsi="Book Antiqua" w:cs="Times New Roman"/>
          <w:b/>
          <w:bCs/>
          <w:color w:val="FF0000"/>
          <w:sz w:val="16"/>
          <w:szCs w:val="16"/>
          <w:u w:val="single"/>
          <w:lang w:eastAsia="pt-BR"/>
        </w:rPr>
        <w:t>(TJAM-2013)</w:t>
      </w:r>
      <w:r w:rsidR="00DB4E7E" w:rsidRPr="001308CA">
        <w:rPr>
          <w:rFonts w:ascii="Book Antiqua" w:eastAsia="Times New Roman" w:hAnsi="Book Antiqua" w:cs="Times New Roman"/>
          <w:b/>
          <w:bCs/>
          <w:color w:val="FF0000"/>
          <w:sz w:val="16"/>
          <w:szCs w:val="16"/>
          <w:lang w:eastAsia="pt-BR"/>
        </w:rPr>
        <w:t xml:space="preserve"> </w:t>
      </w:r>
      <w:r w:rsidR="00DB4E7E" w:rsidRPr="001308CA">
        <w:rPr>
          <w:rFonts w:ascii="Book Antiqua" w:hAnsi="Book Antiqua"/>
          <w:b/>
          <w:color w:val="FF0000"/>
          <w:sz w:val="16"/>
          <w:szCs w:val="16"/>
          <w:u w:val="single"/>
        </w:rPr>
        <w:t>(PCAC-2017)</w:t>
      </w:r>
      <w:r w:rsidR="00373592" w:rsidRPr="001308CA">
        <w:rPr>
          <w:rFonts w:ascii="Book Antiqua" w:eastAsia="Times New Roman" w:hAnsi="Book Antiqua" w:cs="Times New Roman"/>
          <w:b/>
          <w:bCs/>
          <w:color w:val="FF0000"/>
          <w:sz w:val="16"/>
          <w:szCs w:val="16"/>
          <w:lang w:eastAsia="pt-BR"/>
        </w:rPr>
        <w:t xml:space="preserve"> </w:t>
      </w:r>
      <w:r w:rsidR="00373592" w:rsidRPr="001308CA">
        <w:rPr>
          <w:rFonts w:ascii="Book Antiqua" w:hAnsi="Book Antiqua"/>
          <w:b/>
          <w:bCs/>
          <w:color w:val="FF0000"/>
          <w:sz w:val="16"/>
          <w:szCs w:val="16"/>
          <w:u w:val="single"/>
        </w:rPr>
        <w:t>(MPBA-2010/2018)</w:t>
      </w:r>
      <w:r w:rsidR="00373592" w:rsidRPr="001308CA">
        <w:rPr>
          <w:rFonts w:ascii="Book Antiqua" w:eastAsia="Times New Roman" w:hAnsi="Book Antiqua" w:cs="Times New Roman"/>
          <w:b/>
          <w:bCs/>
          <w:color w:val="FF0000"/>
          <w:sz w:val="16"/>
          <w:szCs w:val="16"/>
          <w:lang w:eastAsia="pt-BR"/>
        </w:rPr>
        <w:t xml:space="preserve"> </w:t>
      </w:r>
      <w:r w:rsidR="00373592" w:rsidRPr="001308CA">
        <w:rPr>
          <w:rFonts w:ascii="Book Antiqua" w:eastAsia="Times New Roman" w:hAnsi="Book Antiqua" w:cs="Times New Roman"/>
          <w:b/>
          <w:bCs/>
          <w:color w:val="FF0000"/>
          <w:sz w:val="16"/>
          <w:szCs w:val="16"/>
          <w:u w:val="single"/>
          <w:lang w:eastAsia="pt-BR"/>
        </w:rPr>
        <w:t>(MPDFT-2021)</w:t>
      </w:r>
      <w:r w:rsidR="00B11C62">
        <w:rPr>
          <w:rFonts w:ascii="Book Antiqua" w:eastAsia="Times New Roman" w:hAnsi="Book Antiqua" w:cs="Times New Roman"/>
          <w:b/>
          <w:bCs/>
          <w:color w:val="FF0000"/>
          <w:sz w:val="16"/>
          <w:szCs w:val="16"/>
          <w:lang w:eastAsia="pt-BR"/>
        </w:rPr>
        <w:t xml:space="preserve"> </w:t>
      </w:r>
      <w:r w:rsidR="00B11C62">
        <w:rPr>
          <w:rFonts w:ascii="Book Antiqua" w:eastAsia="Times New Roman" w:hAnsi="Book Antiqua" w:cs="Times New Roman"/>
          <w:b/>
          <w:bCs/>
          <w:color w:val="FF0000"/>
          <w:sz w:val="16"/>
          <w:szCs w:val="16"/>
          <w:u w:val="single"/>
          <w:lang w:eastAsia="pt-BR"/>
        </w:rPr>
        <w:t>(MPPR-2023)</w:t>
      </w:r>
      <w:r w:rsidR="0034737C">
        <w:rPr>
          <w:rFonts w:ascii="Book Antiqua" w:eastAsia="Times New Roman" w:hAnsi="Book Antiqua" w:cs="Times New Roman"/>
          <w:b/>
          <w:bCs/>
          <w:color w:val="FF0000"/>
          <w:sz w:val="16"/>
          <w:szCs w:val="16"/>
          <w:lang w:eastAsia="pt-BR"/>
        </w:rPr>
        <w:t xml:space="preserve"> </w:t>
      </w:r>
      <w:r w:rsidR="0034737C">
        <w:rPr>
          <w:rFonts w:ascii="Book Antiqua" w:eastAsia="Times New Roman" w:hAnsi="Book Antiqua" w:cs="Times New Roman"/>
          <w:b/>
          <w:bCs/>
          <w:color w:val="FF0000"/>
          <w:sz w:val="16"/>
          <w:szCs w:val="16"/>
          <w:u w:val="single"/>
          <w:lang w:eastAsia="pt-BR"/>
        </w:rPr>
        <w:t>(PGM-São Paulo/SP-2023)</w:t>
      </w:r>
      <w:r w:rsidR="005836B3">
        <w:rPr>
          <w:rFonts w:ascii="Book Antiqua" w:eastAsia="Times New Roman" w:hAnsi="Book Antiqua" w:cs="Times New Roman"/>
          <w:b/>
          <w:bCs/>
          <w:color w:val="FF0000"/>
          <w:sz w:val="16"/>
          <w:szCs w:val="16"/>
          <w:lang w:eastAsia="pt-BR"/>
        </w:rPr>
        <w:t xml:space="preserve"> </w:t>
      </w:r>
      <w:r w:rsidR="005836B3">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73592" w:rsidRPr="00C1354D" w14:paraId="15658731" w14:textId="77777777" w:rsidTr="00093441">
        <w:tc>
          <w:tcPr>
            <w:tcW w:w="8494" w:type="dxa"/>
            <w:shd w:val="clear" w:color="auto" w:fill="CCFFFF"/>
          </w:tcPr>
          <w:p w14:paraId="61296420" w14:textId="77777777" w:rsidR="00B11C62" w:rsidRDefault="00B11C62" w:rsidP="00B11C62">
            <w:pPr>
              <w:jc w:val="both"/>
              <w:rPr>
                <w:rFonts w:ascii="Book Antiqua" w:hAnsi="Book Antiqua" w:cs="Times New Roman"/>
                <w:b/>
                <w:bCs/>
                <w:sz w:val="19"/>
                <w:szCs w:val="19"/>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05</w:t>
            </w:r>
            <w:r>
              <w:rPr>
                <w:rFonts w:ascii="Book Antiqua" w:eastAsia="Times New Roman" w:hAnsi="Book Antiqua" w:cs="Times New Roman"/>
                <w:b/>
                <w:bCs/>
                <w:sz w:val="19"/>
                <w:szCs w:val="19"/>
                <w:lang w:eastAsia="pt-BR"/>
              </w:rPr>
              <w:t xml:space="preserve">: </w:t>
            </w:r>
            <w:r w:rsidRPr="00B11C62">
              <w:rPr>
                <w:rFonts w:ascii="Book Antiqua" w:eastAsia="Times New Roman" w:hAnsi="Book Antiqua" w:cs="Times New Roman"/>
                <w:b/>
                <w:bCs/>
                <w:sz w:val="19"/>
                <w:szCs w:val="19"/>
                <w:lang w:eastAsia="pt-BR"/>
              </w:rPr>
              <w:t xml:space="preserve">A celebração de termo de ajustamento de conduta - TAC </w:t>
            </w:r>
            <w:r w:rsidRPr="00B11C62">
              <w:rPr>
                <w:rFonts w:ascii="Book Antiqua" w:eastAsia="Times New Roman" w:hAnsi="Book Antiqua" w:cs="Times New Roman"/>
                <w:b/>
                <w:bCs/>
                <w:sz w:val="19"/>
                <w:szCs w:val="19"/>
                <w:highlight w:val="green"/>
                <w:lang w:eastAsia="pt-BR"/>
              </w:rPr>
              <w:t>não impede</w:t>
            </w:r>
            <w:r w:rsidRPr="00B11C62">
              <w:rPr>
                <w:rFonts w:ascii="Book Antiqua" w:eastAsia="Times New Roman" w:hAnsi="Book Antiqua" w:cs="Times New Roman"/>
                <w:b/>
                <w:bCs/>
                <w:sz w:val="19"/>
                <w:szCs w:val="19"/>
                <w:lang w:eastAsia="pt-BR"/>
              </w:rPr>
              <w:t xml:space="preserve"> a persecução criminal pela prática de crime ambiental, mas pode eventualmente repercutir na dosimetria da pena.</w:t>
            </w:r>
          </w:p>
          <w:p w14:paraId="0BF2F93E" w14:textId="77777777" w:rsidR="00B11C62" w:rsidRDefault="00B11C62" w:rsidP="00B11C62">
            <w:pPr>
              <w:jc w:val="both"/>
              <w:rPr>
                <w:rFonts w:ascii="Book Antiqua" w:hAnsi="Book Antiqua" w:cs="Times New Roman"/>
                <w:b/>
                <w:bCs/>
                <w:sz w:val="19"/>
                <w:szCs w:val="19"/>
              </w:rPr>
            </w:pPr>
          </w:p>
          <w:p w14:paraId="4E0ECEEA" w14:textId="035087C2" w:rsidR="00B11C62" w:rsidRDefault="00B11C62" w:rsidP="00B11C62">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06</w:t>
            </w:r>
            <w:r>
              <w:rPr>
                <w:rFonts w:ascii="Book Antiqua" w:eastAsia="Times New Roman" w:hAnsi="Book Antiqua" w:cs="Times New Roman"/>
                <w:b/>
                <w:bCs/>
                <w:sz w:val="19"/>
                <w:szCs w:val="19"/>
                <w:lang w:eastAsia="pt-BR"/>
              </w:rPr>
              <w:t xml:space="preserve">: </w:t>
            </w:r>
            <w:r w:rsidRPr="00B11C62">
              <w:rPr>
                <w:rFonts w:ascii="Book Antiqua" w:eastAsia="Times New Roman" w:hAnsi="Book Antiqua" w:cs="Times New Roman"/>
                <w:b/>
                <w:bCs/>
                <w:sz w:val="19"/>
                <w:szCs w:val="19"/>
                <w:lang w:eastAsia="pt-BR"/>
              </w:rPr>
              <w:t xml:space="preserve">O cumprimento do Termo de Ajustamento de Conduta - TAC </w:t>
            </w:r>
            <w:r w:rsidRPr="00B11C62">
              <w:rPr>
                <w:rFonts w:ascii="Book Antiqua" w:eastAsia="Times New Roman" w:hAnsi="Book Antiqua" w:cs="Times New Roman"/>
                <w:b/>
                <w:bCs/>
                <w:sz w:val="19"/>
                <w:szCs w:val="19"/>
                <w:highlight w:val="green"/>
                <w:lang w:eastAsia="pt-BR"/>
              </w:rPr>
              <w:t>deve observar</w:t>
            </w:r>
            <w:r w:rsidRPr="00B11C62">
              <w:rPr>
                <w:rFonts w:ascii="Book Antiqua" w:eastAsia="Times New Roman" w:hAnsi="Book Antiqua" w:cs="Times New Roman"/>
                <w:b/>
                <w:bCs/>
                <w:sz w:val="19"/>
                <w:szCs w:val="19"/>
                <w:lang w:eastAsia="pt-BR"/>
              </w:rPr>
              <w:t xml:space="preserve"> as normas vigentes à época de sua celebração, posteriores alterações legislativas não têm potencial para atingir ato jurídico perfeito.</w:t>
            </w:r>
          </w:p>
          <w:p w14:paraId="01381FD2" w14:textId="77777777" w:rsidR="00B11C62" w:rsidRDefault="00B11C62" w:rsidP="00373592">
            <w:pPr>
              <w:jc w:val="both"/>
              <w:rPr>
                <w:rFonts w:ascii="Book Antiqua" w:eastAsia="Times New Roman" w:hAnsi="Book Antiqua" w:cs="Times New Roman"/>
                <w:b/>
                <w:i/>
                <w:color w:val="FF0000"/>
                <w:sz w:val="19"/>
                <w:szCs w:val="19"/>
                <w:lang w:eastAsia="pt-BR"/>
              </w:rPr>
            </w:pPr>
          </w:p>
          <w:p w14:paraId="5791F4B4" w14:textId="6BB5E93C" w:rsidR="00B11C62" w:rsidRPr="005836B3" w:rsidRDefault="00373592" w:rsidP="00373592">
            <w:pPr>
              <w:jc w:val="both"/>
              <w:rPr>
                <w:rFonts w:ascii="Book Antiqua" w:hAnsi="Book Antiqua" w:cs="Times New Roman"/>
                <w:b/>
                <w:bCs/>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w:t>
            </w:r>
            <w:r w:rsidR="005836B3">
              <w:rPr>
                <w:rFonts w:ascii="Book Antiqua" w:eastAsia="Times New Roman" w:hAnsi="Book Antiqua" w:cs="Times New Roman"/>
                <w:b/>
                <w:i/>
                <w:color w:val="FF0000"/>
                <w:sz w:val="19"/>
                <w:szCs w:val="19"/>
                <w:highlight w:val="green"/>
                <w:lang w:eastAsia="pt-BR"/>
              </w:rPr>
              <w:t>J e Jurisprud. Teses/STJ – Ed. 217</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MPBA-2018</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B11C62">
              <w:rPr>
                <w:rFonts w:ascii="Book Antiqua" w:eastAsia="Times New Roman" w:hAnsi="Book Antiqua" w:cs="Times New Roman"/>
                <w:b/>
                <w:i/>
                <w:color w:val="FF0000"/>
                <w:sz w:val="19"/>
                <w:szCs w:val="19"/>
                <w:lang w:eastAsia="pt-BR"/>
              </w:rPr>
              <w:t>: #</w:t>
            </w:r>
            <w:r w:rsidR="00B11C62" w:rsidRPr="00B11C62">
              <w:rPr>
                <w:rFonts w:ascii="Book Antiqua" w:eastAsia="Times New Roman" w:hAnsi="Book Antiqua" w:cs="Times New Roman"/>
                <w:b/>
                <w:i/>
                <w:color w:val="FF0000"/>
                <w:sz w:val="19"/>
                <w:szCs w:val="19"/>
                <w:highlight w:val="green"/>
                <w:lang w:eastAsia="pt-BR"/>
              </w:rPr>
              <w:t>MPPR-2023</w:t>
            </w:r>
            <w:r w:rsidR="0034737C">
              <w:rPr>
                <w:rFonts w:ascii="Book Antiqua" w:eastAsia="Times New Roman" w:hAnsi="Book Antiqua" w:cs="Times New Roman"/>
                <w:b/>
                <w:i/>
                <w:color w:val="FF0000"/>
                <w:sz w:val="19"/>
                <w:szCs w:val="19"/>
                <w:lang w:eastAsia="pt-BR"/>
              </w:rPr>
              <w:t>: #</w:t>
            </w:r>
            <w:r w:rsidR="0034737C" w:rsidRPr="0034737C">
              <w:rPr>
                <w:rFonts w:ascii="Book Antiqua" w:eastAsia="Times New Roman" w:hAnsi="Book Antiqua" w:cs="Times New Roman"/>
                <w:b/>
                <w:i/>
                <w:color w:val="FF0000"/>
                <w:sz w:val="19"/>
                <w:szCs w:val="19"/>
                <w:highlight w:val="green"/>
                <w:lang w:eastAsia="pt-BR"/>
              </w:rPr>
              <w:t>PGM-São Paulo/SP-2023</w:t>
            </w:r>
            <w:r w:rsidR="005836B3">
              <w:rPr>
                <w:rFonts w:ascii="Book Antiqua" w:eastAsia="Times New Roman" w:hAnsi="Book Antiqua" w:cs="Times New Roman"/>
                <w:b/>
                <w:i/>
                <w:color w:val="FF0000"/>
                <w:sz w:val="19"/>
                <w:szCs w:val="19"/>
                <w:lang w:eastAsia="pt-BR"/>
              </w:rPr>
              <w:t>: #</w:t>
            </w:r>
            <w:r w:rsidR="005836B3" w:rsidRPr="005836B3">
              <w:rPr>
                <w:rFonts w:ascii="Book Antiqua" w:eastAsia="Times New Roman" w:hAnsi="Book Antiqua" w:cs="Times New Roman"/>
                <w:b/>
                <w:i/>
                <w:color w:val="FF0000"/>
                <w:sz w:val="19"/>
                <w:szCs w:val="19"/>
                <w:highlight w:val="green"/>
                <w:lang w:eastAsia="pt-BR"/>
              </w:rPr>
              <w:t>MPRJ-2024</w:t>
            </w:r>
            <w:r w:rsidR="0034737C">
              <w:rPr>
                <w:rFonts w:ascii="Book Antiqua" w:eastAsia="Times New Roman" w:hAnsi="Book Antiqua" w:cs="Times New Roman"/>
                <w:b/>
                <w:i/>
                <w:color w:val="FF0000"/>
                <w:sz w:val="19"/>
                <w:szCs w:val="19"/>
                <w:lang w:eastAsia="pt-BR"/>
              </w:rPr>
              <w:t>: #</w:t>
            </w:r>
            <w:r w:rsidR="0034737C" w:rsidRPr="0034737C">
              <w:rPr>
                <w:rFonts w:ascii="Book Antiqua" w:eastAsia="Times New Roman" w:hAnsi="Book Antiqua" w:cs="Times New Roman"/>
                <w:b/>
                <w:i/>
                <w:color w:val="FF0000"/>
                <w:sz w:val="19"/>
                <w:szCs w:val="19"/>
                <w:highlight w:val="green"/>
                <w:lang w:eastAsia="pt-BR"/>
              </w:rPr>
              <w:t>CESPE</w:t>
            </w:r>
            <w:r w:rsidR="005836B3">
              <w:rPr>
                <w:rFonts w:ascii="Book Antiqua" w:eastAsia="Times New Roman" w:hAnsi="Book Antiqua" w:cs="Times New Roman"/>
                <w:b/>
                <w:i/>
                <w:color w:val="FF0000"/>
                <w:sz w:val="19"/>
                <w:szCs w:val="19"/>
                <w:lang w:eastAsia="pt-BR"/>
              </w:rPr>
              <w:t>: #</w:t>
            </w:r>
            <w:r w:rsidR="005836B3" w:rsidRPr="005836B3">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73592">
              <w:rPr>
                <w:rFonts w:ascii="Book Antiqua" w:eastAsia="Times New Roman" w:hAnsi="Book Antiqua" w:cs="Times New Roman"/>
                <w:b/>
                <w:i/>
                <w:iCs/>
                <w:sz w:val="19"/>
                <w:szCs w:val="19"/>
                <w:u w:val="single"/>
                <w:lang w:eastAsia="pt-BR"/>
              </w:rPr>
              <w:t>Assinatura de TAC não impede processo penal</w:t>
            </w:r>
            <w:r>
              <w:rPr>
                <w:rFonts w:ascii="Book Antiqua" w:eastAsia="Times New Roman" w:hAnsi="Book Antiqua" w:cs="Times New Roman"/>
                <w:b/>
                <w:sz w:val="19"/>
                <w:szCs w:val="19"/>
                <w:lang w:eastAsia="pt-BR"/>
              </w:rPr>
              <w:t>:</w:t>
            </w:r>
            <w:r w:rsidR="00450AC4">
              <w:rPr>
                <w:rFonts w:ascii="Book Antiqua" w:eastAsia="Times New Roman" w:hAnsi="Book Antiqua" w:cs="Times New Roman"/>
                <w:b/>
                <w:sz w:val="19"/>
                <w:szCs w:val="19"/>
                <w:lang w:eastAsia="pt-BR"/>
              </w:rPr>
              <w:t xml:space="preserve"> </w:t>
            </w:r>
            <w:r w:rsidR="00450AC4">
              <w:rPr>
                <w:rFonts w:ascii="Book Antiqua" w:hAnsi="Book Antiqua"/>
                <w:b/>
                <w:bCs/>
                <w:i/>
                <w:iCs/>
                <w:color w:val="000000"/>
                <w:sz w:val="19"/>
                <w:szCs w:val="19"/>
              </w:rPr>
              <w:t>#</w:t>
            </w:r>
            <w:r w:rsidR="00450AC4" w:rsidRPr="00450AC4">
              <w:rPr>
                <w:rFonts w:ascii="Book Antiqua" w:hAnsi="Book Antiqua"/>
                <w:b/>
                <w:bCs/>
                <w:i/>
                <w:iCs/>
                <w:color w:val="000000"/>
                <w:sz w:val="19"/>
                <w:szCs w:val="19"/>
                <w:highlight w:val="magenta"/>
              </w:rPr>
              <w:t>DOD</w:t>
            </w:r>
            <w:r w:rsidR="00450AC4">
              <w:rPr>
                <w:rFonts w:ascii="Book Antiqua" w:hAnsi="Book Antiqua"/>
                <w:b/>
                <w:bCs/>
                <w:i/>
                <w:iCs/>
                <w:color w:val="000000"/>
                <w:sz w:val="19"/>
                <w:szCs w:val="19"/>
              </w:rPr>
              <w:t>:</w:t>
            </w:r>
            <w:r>
              <w:rPr>
                <w:rFonts w:ascii="Book Antiqua" w:eastAsia="Times New Roman" w:hAnsi="Book Antiqua" w:cs="Times New Roman"/>
                <w:b/>
                <w:sz w:val="19"/>
                <w:szCs w:val="19"/>
                <w:lang w:eastAsia="pt-BR"/>
              </w:rPr>
              <w:t xml:space="preserve"> </w:t>
            </w:r>
            <w:r w:rsidRPr="00E257FC">
              <w:rPr>
                <w:rFonts w:ascii="Book Antiqua" w:hAnsi="Book Antiqua" w:cs="Times New Roman"/>
                <w:b/>
                <w:bCs/>
                <w:sz w:val="19"/>
                <w:szCs w:val="19"/>
              </w:rPr>
              <w:t xml:space="preserve">A </w:t>
            </w:r>
            <w:r w:rsidRPr="00373592">
              <w:rPr>
                <w:rFonts w:ascii="Book Antiqua" w:hAnsi="Book Antiqua" w:cs="Times New Roman"/>
                <w:b/>
                <w:bCs/>
                <w:sz w:val="19"/>
                <w:szCs w:val="19"/>
                <w:highlight w:val="yellow"/>
              </w:rPr>
              <w:t>assinatura do termo de ajustamento de conduta com órgão ambiental</w:t>
            </w:r>
            <w:r w:rsidRPr="00373592">
              <w:rPr>
                <w:rFonts w:ascii="Book Antiqua" w:hAnsi="Book Antiqua" w:cs="Times New Roman"/>
                <w:b/>
                <w:bCs/>
                <w:sz w:val="19"/>
                <w:szCs w:val="19"/>
              </w:rPr>
              <w:t xml:space="preserve"> </w:t>
            </w:r>
            <w:r w:rsidRPr="00373592">
              <w:rPr>
                <w:rFonts w:ascii="Book Antiqua" w:hAnsi="Book Antiqua" w:cs="Times New Roman"/>
                <w:b/>
                <w:bCs/>
                <w:sz w:val="19"/>
                <w:szCs w:val="19"/>
                <w:highlight w:val="green"/>
              </w:rPr>
              <w:t>não impede</w:t>
            </w:r>
            <w:r w:rsidRPr="00373592">
              <w:rPr>
                <w:rFonts w:ascii="Book Antiqua" w:hAnsi="Book Antiqua" w:cs="Times New Roman"/>
                <w:b/>
                <w:bCs/>
                <w:sz w:val="19"/>
                <w:szCs w:val="19"/>
              </w:rPr>
              <w:t xml:space="preserve"> a </w:t>
            </w:r>
            <w:r w:rsidRPr="00373592">
              <w:rPr>
                <w:rFonts w:ascii="Book Antiqua" w:hAnsi="Book Antiqua" w:cs="Times New Roman"/>
                <w:b/>
                <w:bCs/>
                <w:sz w:val="19"/>
                <w:szCs w:val="19"/>
                <w:highlight w:val="yellow"/>
              </w:rPr>
              <w:t>instauração de ação penal</w:t>
            </w:r>
            <w:r w:rsidRPr="00E257FC">
              <w:rPr>
                <w:rFonts w:ascii="Book Antiqua" w:hAnsi="Book Antiqua" w:cs="Times New Roman"/>
                <w:b/>
                <w:bCs/>
                <w:sz w:val="19"/>
                <w:szCs w:val="19"/>
              </w:rPr>
              <w:t xml:space="preserve">. Isso porque </w:t>
            </w:r>
            <w:r w:rsidRPr="00373592">
              <w:rPr>
                <w:rFonts w:ascii="Book Antiqua" w:hAnsi="Book Antiqua" w:cs="Times New Roman"/>
                <w:b/>
                <w:bCs/>
                <w:sz w:val="19"/>
                <w:szCs w:val="19"/>
                <w:highlight w:val="green"/>
              </w:rPr>
              <w:t>vigora</w:t>
            </w:r>
            <w:r w:rsidRPr="00373592">
              <w:rPr>
                <w:rFonts w:ascii="Book Antiqua" w:hAnsi="Book Antiqua" w:cs="Times New Roman"/>
                <w:b/>
                <w:bCs/>
                <w:sz w:val="19"/>
                <w:szCs w:val="19"/>
              </w:rPr>
              <w:t xml:space="preserve"> </w:t>
            </w:r>
            <w:r w:rsidRPr="00373592">
              <w:rPr>
                <w:rFonts w:ascii="Book Antiqua" w:hAnsi="Book Antiqua" w:cs="Times New Roman"/>
                <w:b/>
                <w:bCs/>
                <w:sz w:val="19"/>
                <w:szCs w:val="19"/>
                <w:highlight w:val="yellow"/>
              </w:rPr>
              <w:t>em nosso ordenamento jurídico</w:t>
            </w:r>
            <w:r w:rsidRPr="00E257FC">
              <w:rPr>
                <w:rFonts w:ascii="Book Antiqua" w:hAnsi="Book Antiqua" w:cs="Times New Roman"/>
                <w:b/>
                <w:bCs/>
                <w:sz w:val="19"/>
                <w:szCs w:val="19"/>
              </w:rPr>
              <w:t xml:space="preserve"> </w:t>
            </w:r>
            <w:r w:rsidRPr="00373592">
              <w:rPr>
                <w:rFonts w:ascii="Book Antiqua" w:hAnsi="Book Antiqua" w:cs="Times New Roman"/>
                <w:b/>
                <w:bCs/>
                <w:sz w:val="19"/>
                <w:szCs w:val="19"/>
              </w:rPr>
              <w:t xml:space="preserve">o </w:t>
            </w:r>
            <w:r w:rsidRPr="00373592">
              <w:rPr>
                <w:rFonts w:ascii="Book Antiqua" w:hAnsi="Book Antiqua" w:cs="Times New Roman"/>
                <w:b/>
                <w:bCs/>
                <w:sz w:val="19"/>
                <w:szCs w:val="19"/>
                <w:shd w:val="clear" w:color="auto" w:fill="F7CAAC" w:themeFill="accent2" w:themeFillTint="66"/>
              </w:rPr>
              <w:t>princípio da independência</w:t>
            </w:r>
            <w:r w:rsidRPr="00E257FC">
              <w:rPr>
                <w:rFonts w:ascii="Book Antiqua" w:hAnsi="Book Antiqua" w:cs="Times New Roman"/>
                <w:b/>
                <w:bCs/>
                <w:sz w:val="19"/>
                <w:szCs w:val="19"/>
                <w:shd w:val="clear" w:color="auto" w:fill="F7CAAC" w:themeFill="accent2" w:themeFillTint="66"/>
              </w:rPr>
              <w:t xml:space="preserve"> das instâncias penal e administrativa</w:t>
            </w:r>
            <w:r w:rsidRPr="00E257FC">
              <w:rPr>
                <w:rFonts w:ascii="Book Antiqua" w:hAnsi="Book Antiqua" w:cs="Times New Roman"/>
                <w:b/>
                <w:bCs/>
                <w:sz w:val="19"/>
                <w:szCs w:val="19"/>
              </w:rPr>
              <w:t>.</w:t>
            </w:r>
            <w:r>
              <w:rPr>
                <w:rFonts w:ascii="Book Antiqua" w:hAnsi="Book Antiqua" w:cs="Times New Roman"/>
                <w:b/>
                <w:bCs/>
                <w:sz w:val="19"/>
                <w:szCs w:val="19"/>
              </w:rPr>
              <w:t xml:space="preserve"> </w:t>
            </w:r>
            <w:r w:rsidRPr="00E257FC">
              <w:rPr>
                <w:rFonts w:ascii="Book Antiqua" w:hAnsi="Book Antiqua" w:cs="Times New Roman"/>
                <w:bCs/>
                <w:sz w:val="19"/>
                <w:szCs w:val="19"/>
              </w:rPr>
              <w:t>STJ. Corte Especial. APn 888-DF, Rel. Min. Nancy Andrighi, j. 2/5/18</w:t>
            </w:r>
            <w:r w:rsidRPr="00E257FC">
              <w:rPr>
                <w:rFonts w:ascii="Book Antiqua" w:hAnsi="Book Antiqua" w:cs="Times New Roman"/>
                <w:b/>
                <w:bCs/>
                <w:sz w:val="19"/>
                <w:szCs w:val="19"/>
              </w:rPr>
              <w:t xml:space="preserve"> (Info 625).</w:t>
            </w:r>
            <w:r>
              <w:rPr>
                <w:rFonts w:ascii="Book Antiqua" w:hAnsi="Book Antiqua" w:cs="Times New Roman"/>
                <w:b/>
                <w:bCs/>
                <w:sz w:val="19"/>
                <w:szCs w:val="19"/>
              </w:rPr>
              <w:t xml:space="preserve"> </w:t>
            </w:r>
            <w:r w:rsidR="005836B3" w:rsidRPr="005836B3">
              <w:rPr>
                <w:rFonts w:ascii="Book Antiqua" w:hAnsi="Book Antiqua" w:cs="Times New Roman"/>
                <w:b/>
                <w:bCs/>
                <w:i/>
                <w:iCs/>
                <w:sz w:val="19"/>
                <w:szCs w:val="19"/>
                <w:highlight w:val="magenta"/>
              </w:rPr>
              <w:t>#Jurisprud. Teses/STJ – Ed. 217 – Tese 05</w:t>
            </w:r>
            <w:r w:rsidR="005836B3">
              <w:rPr>
                <w:rFonts w:ascii="Book Antiqua" w:hAnsi="Book Antiqua" w:cs="Times New Roman"/>
                <w:b/>
                <w:bCs/>
                <w:sz w:val="19"/>
                <w:szCs w:val="19"/>
              </w:rPr>
              <w:t xml:space="preserve">: </w:t>
            </w:r>
            <w:r w:rsidR="005836B3" w:rsidRPr="005836B3">
              <w:rPr>
                <w:rFonts w:ascii="Book Antiqua" w:hAnsi="Book Antiqua" w:cs="Times New Roman"/>
                <w:b/>
                <w:bCs/>
                <w:sz w:val="19"/>
                <w:szCs w:val="19"/>
              </w:rPr>
              <w:t>A celebração de termo de ajustamento de conduta - TAC não impede a persecução criminal pela prática de crime ambiental, mas pode eventualmente repercutir na dosimetria da pena.</w:t>
            </w:r>
          </w:p>
        </w:tc>
      </w:tr>
    </w:tbl>
    <w:p w14:paraId="1B488F04" w14:textId="77777777" w:rsidR="00373592" w:rsidRPr="00373592" w:rsidRDefault="00373592" w:rsidP="00373592">
      <w:pPr>
        <w:spacing w:after="0" w:line="240" w:lineRule="auto"/>
        <w:ind w:firstLine="567"/>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148D5" w:rsidRPr="00C1354D" w14:paraId="65B540E5" w14:textId="77777777" w:rsidTr="00D148D5">
        <w:tc>
          <w:tcPr>
            <w:tcW w:w="8494" w:type="dxa"/>
            <w:shd w:val="clear" w:color="auto" w:fill="CCFFFF"/>
          </w:tcPr>
          <w:p w14:paraId="318610E4" w14:textId="5BA5546F" w:rsidR="00F13DF2" w:rsidRPr="00F13DF2" w:rsidRDefault="00F13DF2" w:rsidP="00D148D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13DF2">
              <w:rPr>
                <w:rFonts w:ascii="Book Antiqua" w:eastAsia="Times New Roman" w:hAnsi="Book Antiqua" w:cs="Times New Roman"/>
                <w:b/>
                <w:sz w:val="19"/>
                <w:szCs w:val="19"/>
                <w:highlight w:val="yellow"/>
                <w:lang w:eastAsia="pt-BR"/>
              </w:rPr>
              <w:t>TJSP-2018-VUNESP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3DF2">
              <w:rPr>
                <w:rFonts w:ascii="Book Antiqua" w:eastAsia="Times New Roman" w:hAnsi="Book Antiqua" w:cs="Times New Roman"/>
                <w:bCs/>
                <w:sz w:val="19"/>
                <w:szCs w:val="19"/>
                <w:lang w:eastAsia="pt-BR"/>
              </w:rPr>
              <w:t>Um termo de ajustamento de conduta celebrado em relação a uma questão de natureza ambiental tem a natureza de</w:t>
            </w:r>
            <w:r>
              <w:rPr>
                <w:rFonts w:ascii="Book Antiqua" w:eastAsia="Times New Roman" w:hAnsi="Book Antiqua" w:cs="Times New Roman"/>
                <w:bCs/>
                <w:sz w:val="19"/>
                <w:szCs w:val="19"/>
                <w:lang w:eastAsia="pt-BR"/>
              </w:rPr>
              <w:t xml:space="preserve"> </w:t>
            </w:r>
            <w:r w:rsidRPr="00F13DF2">
              <w:rPr>
                <w:rFonts w:ascii="Book Antiqua" w:eastAsia="Times New Roman" w:hAnsi="Book Antiqua" w:cs="Times New Roman"/>
                <w:bCs/>
                <w:sz w:val="19"/>
                <w:szCs w:val="19"/>
                <w:lang w:eastAsia="pt-BR"/>
              </w:rPr>
              <w:t>título executivo.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79-A, LCA</w:t>
            </w:r>
            <w:r>
              <w:rPr>
                <w:rFonts w:ascii="Book Antiqua" w:eastAsia="Times New Roman" w:hAnsi="Book Antiqua" w:cs="Times New Roman"/>
                <w:b/>
                <w:sz w:val="19"/>
                <w:szCs w:val="19"/>
                <w:lang w:eastAsia="pt-BR"/>
              </w:rPr>
              <w:t xml:space="preserve"> e art. 5º, §6º, LACP</w:t>
            </w:r>
            <w:r>
              <w:rPr>
                <w:rStyle w:val="Refdenotaderodap"/>
                <w:rFonts w:ascii="Book Antiqua" w:eastAsia="Times New Roman" w:hAnsi="Book Antiqua" w:cs="Times New Roman"/>
                <w:b/>
                <w:sz w:val="19"/>
                <w:szCs w:val="19"/>
                <w:lang w:eastAsia="pt-BR"/>
              </w:rPr>
              <w:footnoteReference w:id="24"/>
            </w:r>
            <w:r>
              <w:rPr>
                <w:rFonts w:ascii="Book Antiqua" w:eastAsia="Times New Roman" w:hAnsi="Book Antiqua" w:cs="Times New Roman"/>
                <w:b/>
                <w:sz w:val="19"/>
                <w:szCs w:val="19"/>
                <w:lang w:eastAsia="pt-BR"/>
              </w:rPr>
              <w:t>.</w:t>
            </w:r>
          </w:p>
          <w:p w14:paraId="2DC756A4" w14:textId="77777777" w:rsidR="00D148D5" w:rsidRDefault="00D148D5" w:rsidP="00D148D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Nos moldes da Lei Federal 9.605/98, assinale a alternativa correta: Os órgãos ambientais integrantes do Sistema Nacional do Meio Ambiente (SISNAMA), responsáveis pela execução de programas e projetos e pelo controle e fiscalização dos estabelecimentos e das atividades suscetíveis de degradarem a qualidade ambiental, ficam autorizados a celebrar, para o cumprimento do disposto nesta Lei, com força de título executivo extrajudicial, termo de compromisso com pessoas físicas ou jurídicas responsáveis pela construção, instalação, ampliação e funcionamento de estabelecimentos e atividades utilizadores de recursos ambientais, considerados efetiva ou potencialmente poluidores. </w:t>
            </w:r>
            <w:r w:rsidRPr="00C1354D">
              <w:rPr>
                <w:rFonts w:ascii="Book Antiqua" w:eastAsia="Times New Roman" w:hAnsi="Book Antiqua" w:cs="Times New Roman"/>
                <w:b/>
                <w:sz w:val="19"/>
                <w:szCs w:val="19"/>
                <w:lang w:eastAsia="pt-BR"/>
              </w:rPr>
              <w:t>BL: art. 79-A, LCA.</w:t>
            </w:r>
          </w:p>
          <w:p w14:paraId="033D676C" w14:textId="6BFAC9DA" w:rsidR="003F10CC" w:rsidRPr="00C1354D" w:rsidRDefault="003F10CC" w:rsidP="00D148D5">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28525D">
              <w:rPr>
                <w:rFonts w:ascii="Book Antiqua" w:hAnsi="Book Antiqua"/>
                <w:b/>
                <w:i/>
                <w:iCs/>
                <w:color w:val="FF0000"/>
                <w:sz w:val="19"/>
                <w:szCs w:val="19"/>
                <w:highlight w:val="green"/>
              </w:rPr>
              <w:t>MPES-2010</w:t>
            </w:r>
            <w:r>
              <w:rPr>
                <w:rFonts w:ascii="Book Antiqua" w:hAnsi="Book Antiqua"/>
                <w:b/>
                <w:i/>
                <w:iCs/>
                <w:color w:val="FF0000"/>
                <w:sz w:val="19"/>
                <w:szCs w:val="19"/>
              </w:rPr>
              <w:t>: #</w:t>
            </w:r>
            <w:r w:rsidRPr="0028525D">
              <w:rPr>
                <w:rFonts w:ascii="Book Antiqua" w:hAnsi="Book Antiqua"/>
                <w:b/>
                <w:i/>
                <w:iCs/>
                <w:color w:val="FF0000"/>
                <w:sz w:val="19"/>
                <w:szCs w:val="19"/>
                <w:highlight w:val="green"/>
              </w:rPr>
              <w:t>CESPE</w:t>
            </w:r>
            <w:r w:rsidR="00922DCC">
              <w:rPr>
                <w:rFonts w:ascii="Book Antiqua" w:hAnsi="Book Antiqua"/>
                <w:b/>
                <w:i/>
                <w:iCs/>
                <w:color w:val="FF0000"/>
                <w:sz w:val="19"/>
                <w:szCs w:val="19"/>
              </w:rPr>
              <w:t>: #</w:t>
            </w:r>
            <w:r w:rsidR="00922DCC" w:rsidRPr="00922DCC">
              <w:rPr>
                <w:rFonts w:ascii="Book Antiqua" w:hAnsi="Book Antiqua"/>
                <w:b/>
                <w:i/>
                <w:iCs/>
                <w:color w:val="FF0000"/>
                <w:sz w:val="19"/>
                <w:szCs w:val="19"/>
                <w:highlight w:val="green"/>
              </w:rPr>
              <w:t>TRF3-2013</w:t>
            </w:r>
            <w:r w:rsidRPr="00212169">
              <w:rPr>
                <w:rFonts w:ascii="Book Antiqua" w:hAnsi="Book Antiqua"/>
                <w:sz w:val="19"/>
                <w:szCs w:val="19"/>
              </w:rPr>
              <w:t>:</w:t>
            </w:r>
            <w:r>
              <w:rPr>
                <w:rFonts w:ascii="Book Antiqua" w:hAnsi="Book Antiqua"/>
                <w:sz w:val="19"/>
                <w:szCs w:val="19"/>
              </w:rPr>
              <w:t xml:space="preserve"> </w:t>
            </w:r>
            <w:r w:rsidRPr="003F10CC">
              <w:rPr>
                <w:rFonts w:ascii="Book Antiqua" w:hAnsi="Book Antiqua"/>
                <w:sz w:val="19"/>
                <w:szCs w:val="19"/>
              </w:rPr>
              <w:t>O poder de polícia exercido pela administração pública em matéria ambiental desempenha também atividade de prevenção, por meio de controle e fiscalização dos estabelecimentos e das atividades suscetíveis de degradarem o meio ambiente. Nesse, sentido</w:t>
            </w:r>
            <w:r>
              <w:rPr>
                <w:rFonts w:ascii="Book Antiqua" w:hAnsi="Book Antiqua"/>
                <w:sz w:val="19"/>
                <w:szCs w:val="19"/>
              </w:rPr>
              <w:t xml:space="preserve"> é o que</w:t>
            </w:r>
            <w:r w:rsidRPr="003F10CC">
              <w:rPr>
                <w:rFonts w:ascii="Book Antiqua" w:hAnsi="Book Antiqua"/>
                <w:sz w:val="19"/>
                <w:szCs w:val="19"/>
              </w:rPr>
              <w:t xml:space="preserve"> dispõe o art. 79-A, da </w:t>
            </w:r>
            <w:r>
              <w:rPr>
                <w:rFonts w:ascii="Book Antiqua" w:hAnsi="Book Antiqua"/>
                <w:sz w:val="19"/>
                <w:szCs w:val="19"/>
              </w:rPr>
              <w:t>L</w:t>
            </w:r>
            <w:r w:rsidRPr="003F10CC">
              <w:rPr>
                <w:rFonts w:ascii="Book Antiqua" w:hAnsi="Book Antiqua"/>
                <w:sz w:val="19"/>
                <w:szCs w:val="19"/>
              </w:rPr>
              <w:t>ei 9605/98</w:t>
            </w:r>
            <w:r>
              <w:rPr>
                <w:rFonts w:ascii="Book Antiqua" w:hAnsi="Book Antiqua"/>
                <w:sz w:val="19"/>
                <w:szCs w:val="19"/>
              </w:rPr>
              <w:t>.</w:t>
            </w:r>
          </w:p>
        </w:tc>
      </w:tr>
    </w:tbl>
    <w:p w14:paraId="4BAF5F79" w14:textId="18C65C55"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9" w:name="art79a§1.."/>
      <w:bookmarkEnd w:id="249"/>
      <w:r w:rsidRPr="00C1354D">
        <w:rPr>
          <w:rFonts w:ascii="Book Antiqua" w:eastAsia="Times New Roman" w:hAnsi="Book Antiqua" w:cs="Times New Roman"/>
          <w:b/>
          <w:sz w:val="19"/>
          <w:szCs w:val="19"/>
          <w:highlight w:val="magenta"/>
          <w:lang w:eastAsia="pt-BR"/>
        </w:rPr>
        <w:t>§ 1</w:t>
      </w:r>
      <w:r w:rsidRPr="00C1354D">
        <w:rPr>
          <w:rFonts w:ascii="Book Antiqua" w:eastAsia="Times New Roman" w:hAnsi="Book Antiqua" w:cs="Times New Roman"/>
          <w:b/>
          <w:sz w:val="19"/>
          <w:szCs w:val="19"/>
          <w:highlight w:val="magenta"/>
          <w:u w:val="single"/>
          <w:vertAlign w:val="superscript"/>
          <w:lang w:eastAsia="pt-BR"/>
        </w:rPr>
        <w:t>o</w:t>
      </w:r>
      <w:r w:rsidRPr="00C1354D">
        <w:rPr>
          <w:rFonts w:ascii="Book Antiqua" w:eastAsia="Times New Roman" w:hAnsi="Book Antiqua" w:cs="Times New Roman"/>
          <w:b/>
          <w:sz w:val="19"/>
          <w:szCs w:val="19"/>
          <w:lang w:eastAsia="pt-BR"/>
        </w:rPr>
        <w:t> </w:t>
      </w:r>
      <w:r w:rsidRPr="00C1354D">
        <w:rPr>
          <w:rFonts w:ascii="Book Antiqua" w:eastAsia="Times New Roman" w:hAnsi="Book Antiqua" w:cs="Times New Roman"/>
          <w:sz w:val="19"/>
          <w:szCs w:val="19"/>
          <w:lang w:eastAsia="pt-BR"/>
        </w:rPr>
        <w:t xml:space="preserve"> O </w:t>
      </w:r>
      <w:r w:rsidRPr="00503AEE">
        <w:rPr>
          <w:rFonts w:ascii="Book Antiqua" w:eastAsia="Times New Roman" w:hAnsi="Book Antiqua" w:cs="Times New Roman"/>
          <w:b/>
          <w:caps/>
          <w:sz w:val="19"/>
          <w:szCs w:val="19"/>
          <w:shd w:val="clear" w:color="auto" w:fill="F7CAAC" w:themeFill="accent2" w:themeFillTint="66"/>
          <w:lang w:eastAsia="pt-BR"/>
        </w:rPr>
        <w:t>termo de compromisso</w:t>
      </w:r>
      <w:r w:rsidRPr="00C1354D">
        <w:rPr>
          <w:rFonts w:ascii="Book Antiqua" w:eastAsia="Times New Roman" w:hAnsi="Book Antiqua" w:cs="Times New Roman"/>
          <w:b/>
          <w:sz w:val="19"/>
          <w:szCs w:val="19"/>
          <w:lang w:eastAsia="pt-BR"/>
        </w:rPr>
        <w:t xml:space="preserve"> a que se refere este artigo </w:t>
      </w:r>
      <w:r w:rsidRPr="00503AEE">
        <w:rPr>
          <w:rFonts w:ascii="Book Antiqua" w:eastAsia="Times New Roman" w:hAnsi="Book Antiqua" w:cs="Times New Roman"/>
          <w:b/>
          <w:caps/>
          <w:sz w:val="19"/>
          <w:szCs w:val="19"/>
          <w:highlight w:val="green"/>
          <w:lang w:eastAsia="pt-BR"/>
        </w:rPr>
        <w:t>destinar-se-á</w:t>
      </w:r>
      <w:r w:rsidRPr="00503AEE">
        <w:rPr>
          <w:rFonts w:ascii="Book Antiqua" w:eastAsia="Times New Roman" w:hAnsi="Book Antiqua" w:cs="Times New Roman"/>
          <w:b/>
          <w:caps/>
          <w:sz w:val="19"/>
          <w:szCs w:val="19"/>
          <w:lang w:eastAsia="pt-BR"/>
        </w:rPr>
        <w:t xml:space="preserve">, </w:t>
      </w:r>
      <w:r w:rsidRPr="00503AEE">
        <w:rPr>
          <w:rFonts w:ascii="Book Antiqua" w:eastAsia="Times New Roman" w:hAnsi="Book Antiqua" w:cs="Times New Roman"/>
          <w:b/>
          <w:sz w:val="19"/>
          <w:szCs w:val="19"/>
          <w:highlight w:val="cyan"/>
          <w:lang w:eastAsia="pt-BR"/>
        </w:rPr>
        <w:t>exclusivamente</w:t>
      </w:r>
      <w:r w:rsidRPr="00C1354D">
        <w:rPr>
          <w:rFonts w:ascii="Book Antiqua" w:eastAsia="Times New Roman" w:hAnsi="Book Antiqua" w:cs="Times New Roman"/>
          <w:b/>
          <w:sz w:val="19"/>
          <w:szCs w:val="19"/>
          <w:lang w:eastAsia="pt-BR"/>
        </w:rPr>
        <w:t xml:space="preserve">, a permitir que as pessoas físicas e jurídicas mencionadas no </w:t>
      </w:r>
      <w:r w:rsidRPr="00C1354D">
        <w:rPr>
          <w:rFonts w:ascii="Book Antiqua" w:eastAsia="Times New Roman" w:hAnsi="Book Antiqua" w:cs="Times New Roman"/>
          <w:b/>
          <w:bCs/>
          <w:sz w:val="19"/>
          <w:szCs w:val="19"/>
          <w:lang w:eastAsia="pt-BR"/>
        </w:rPr>
        <w:t>caput</w:t>
      </w:r>
      <w:r w:rsidRPr="00C1354D">
        <w:rPr>
          <w:rFonts w:ascii="Book Antiqua" w:eastAsia="Times New Roman" w:hAnsi="Book Antiqua" w:cs="Times New Roman"/>
          <w:b/>
          <w:sz w:val="19"/>
          <w:szCs w:val="19"/>
          <w:lang w:eastAsia="pt-BR"/>
        </w:rPr>
        <w:t xml:space="preserve"> possam promover as </w:t>
      </w:r>
      <w:r w:rsidRPr="00C1354D">
        <w:rPr>
          <w:rFonts w:ascii="Book Antiqua" w:eastAsia="Times New Roman" w:hAnsi="Book Antiqua" w:cs="Times New Roman"/>
          <w:b/>
          <w:sz w:val="19"/>
          <w:szCs w:val="19"/>
          <w:highlight w:val="cyan"/>
          <w:lang w:eastAsia="pt-BR"/>
        </w:rPr>
        <w:t>necessárias correções de suas atividades</w:t>
      </w:r>
      <w:r w:rsidRPr="00C1354D">
        <w:rPr>
          <w:rFonts w:ascii="Book Antiqua" w:eastAsia="Times New Roman" w:hAnsi="Book Antiqua" w:cs="Times New Roman"/>
          <w:b/>
          <w:sz w:val="19"/>
          <w:szCs w:val="19"/>
          <w:lang w:eastAsia="pt-BR"/>
        </w:rPr>
        <w:t>, para o atendimento das exigências impostas pelas autoridades ambientais competentes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sendo</w:t>
      </w:r>
      <w:r w:rsidRPr="00C1354D">
        <w:rPr>
          <w:rFonts w:ascii="Book Antiqua" w:eastAsia="Times New Roman" w:hAnsi="Book Antiqua" w:cs="Times New Roman"/>
          <w:b/>
          <w:bCs/>
          <w:caps/>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obrigatório</w:t>
      </w:r>
      <w:r w:rsidRPr="00C1354D">
        <w:rPr>
          <w:rFonts w:ascii="Book Antiqua" w:eastAsia="Times New Roman" w:hAnsi="Book Antiqua" w:cs="Times New Roman"/>
          <w:sz w:val="19"/>
          <w:szCs w:val="19"/>
          <w:lang w:eastAsia="pt-BR"/>
        </w:rPr>
        <w:t xml:space="preserve"> que o respectivo ins</w:t>
      </w:r>
      <w:r w:rsidR="000064E0" w:rsidRPr="00C1354D">
        <w:rPr>
          <w:rFonts w:ascii="Book Antiqua" w:eastAsia="Times New Roman" w:hAnsi="Book Antiqua" w:cs="Times New Roman"/>
          <w:sz w:val="19"/>
          <w:szCs w:val="19"/>
          <w:lang w:eastAsia="pt-BR"/>
        </w:rPr>
        <w:t>trumento disponha sobre</w:t>
      </w:r>
      <w:r w:rsidR="000064E0" w:rsidRPr="001308CA">
        <w:rPr>
          <w:rFonts w:ascii="Book Antiqua" w:eastAsia="Times New Roman" w:hAnsi="Book Antiqua" w:cs="Times New Roman"/>
          <w:sz w:val="16"/>
          <w:szCs w:val="16"/>
          <w:lang w:eastAsia="pt-BR"/>
        </w:rPr>
        <w:t>:  </w:t>
      </w:r>
      <w:hyperlink r:id="rId64"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r w:rsidR="00503AEE" w:rsidRPr="001308CA">
        <w:rPr>
          <w:rFonts w:ascii="Book Antiqua" w:eastAsia="Times New Roman" w:hAnsi="Book Antiqua" w:cs="Times New Roman"/>
          <w:b/>
          <w:bCs/>
          <w:color w:val="FF0000"/>
          <w:sz w:val="16"/>
          <w:szCs w:val="16"/>
          <w:lang w:eastAsia="pt-BR"/>
        </w:rPr>
        <w:t xml:space="preserve"> </w:t>
      </w:r>
      <w:r w:rsidR="00503AEE" w:rsidRPr="001308CA">
        <w:rPr>
          <w:rFonts w:ascii="Book Antiqua" w:hAnsi="Book Antiqua"/>
          <w:b/>
          <w:color w:val="FF0000"/>
          <w:sz w:val="16"/>
          <w:szCs w:val="16"/>
          <w:u w:val="single"/>
        </w:rPr>
        <w:t>(TRF2-2011)</w:t>
      </w:r>
      <w:r w:rsidR="00E96638" w:rsidRPr="001308CA">
        <w:rPr>
          <w:rFonts w:ascii="Book Antiqua" w:eastAsia="Times New Roman" w:hAnsi="Book Antiqua" w:cs="Times New Roman"/>
          <w:color w:val="0000FF"/>
          <w:sz w:val="16"/>
          <w:szCs w:val="16"/>
          <w:lang w:eastAsia="pt-BR"/>
        </w:rPr>
        <w:t xml:space="preserve"> </w:t>
      </w:r>
      <w:r w:rsidR="00E96638" w:rsidRPr="001308CA">
        <w:rPr>
          <w:rFonts w:ascii="Book Antiqua" w:eastAsia="Times New Roman" w:hAnsi="Book Antiqua" w:cs="Times New Roman"/>
          <w:b/>
          <w:color w:val="FF0000"/>
          <w:sz w:val="16"/>
          <w:szCs w:val="16"/>
          <w:u w:val="single"/>
          <w:lang w:eastAsia="pt-BR"/>
        </w:rPr>
        <w:t>(TJPI-2012)</w:t>
      </w:r>
      <w:r w:rsidR="003E70E8" w:rsidRPr="001308CA">
        <w:rPr>
          <w:rFonts w:ascii="Book Antiqua" w:eastAsia="Times New Roman" w:hAnsi="Book Antiqua" w:cs="Times New Roman"/>
          <w:b/>
          <w:color w:val="FF0000"/>
          <w:sz w:val="16"/>
          <w:szCs w:val="16"/>
          <w:lang w:eastAsia="pt-BR"/>
        </w:rPr>
        <w:t xml:space="preserve"> </w:t>
      </w:r>
      <w:r w:rsidR="003E70E8" w:rsidRPr="001308CA">
        <w:rPr>
          <w:rFonts w:ascii="Book Antiqua" w:eastAsia="Times New Roman" w:hAnsi="Book Antiqua" w:cs="Times New Roman"/>
          <w:b/>
          <w:bCs/>
          <w:color w:val="FF0000"/>
          <w:sz w:val="16"/>
          <w:szCs w:val="16"/>
          <w:u w:val="single"/>
          <w:lang w:eastAsia="pt-BR"/>
        </w:rPr>
        <w:t>(MPPI-2012)</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color w:val="FF0000"/>
          <w:sz w:val="16"/>
          <w:szCs w:val="16"/>
          <w:u w:val="single"/>
          <w:lang w:eastAsia="pt-BR"/>
        </w:rPr>
        <w:t>(TRF4-2012)</w:t>
      </w:r>
    </w:p>
    <w:p w14:paraId="21EE8445" w14:textId="4183A12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I - o nome, a qualificação e o endereço das partes compromissadas e dos respectivos representantes legais</w:t>
      </w:r>
      <w:r w:rsidRPr="001308CA">
        <w:rPr>
          <w:rFonts w:ascii="Book Antiqua" w:eastAsia="Times New Roman" w:hAnsi="Book Antiqua" w:cs="Times New Roman"/>
          <w:sz w:val="16"/>
          <w:szCs w:val="16"/>
          <w:lang w:eastAsia="pt-BR"/>
        </w:rPr>
        <w:t xml:space="preserve">; </w:t>
      </w:r>
      <w:hyperlink r:id="rId65"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56550057" w14:textId="2BEF635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 - o prazo de vigência do compromisso, que, </w:t>
      </w:r>
      <w:r w:rsidRPr="00C1354D">
        <w:rPr>
          <w:rFonts w:ascii="Book Antiqua" w:eastAsia="Times New Roman" w:hAnsi="Book Antiqua" w:cs="Times New Roman"/>
          <w:b/>
          <w:bCs/>
          <w:sz w:val="19"/>
          <w:szCs w:val="19"/>
          <w:highlight w:val="yellow"/>
          <w:lang w:eastAsia="pt-BR"/>
        </w:rPr>
        <w:t>em função da complexidade das obrigações nele fixadas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poderá variar</w:t>
      </w:r>
      <w:r w:rsidRPr="00C1354D">
        <w:rPr>
          <w:rFonts w:ascii="Book Antiqua" w:eastAsia="Times New Roman" w:hAnsi="Book Antiqua" w:cs="Times New Roman"/>
          <w:sz w:val="19"/>
          <w:szCs w:val="19"/>
          <w:lang w:eastAsia="pt-BR"/>
        </w:rPr>
        <w:t xml:space="preserve"> entre </w:t>
      </w:r>
      <w:r w:rsidRPr="00C1354D">
        <w:rPr>
          <w:rFonts w:ascii="Book Antiqua" w:eastAsia="Times New Roman" w:hAnsi="Book Antiqua" w:cs="Times New Roman"/>
          <w:b/>
          <w:bCs/>
          <w:sz w:val="19"/>
          <w:szCs w:val="19"/>
          <w:highlight w:val="cyan"/>
          <w:lang w:eastAsia="pt-BR"/>
        </w:rPr>
        <w:t>o mínimo de noventa dias</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bCs/>
          <w:sz w:val="19"/>
          <w:szCs w:val="19"/>
          <w:highlight w:val="cyan"/>
          <w:lang w:eastAsia="pt-BR"/>
        </w:rPr>
        <w:t>o máximo de três anos</w:t>
      </w:r>
      <w:r w:rsidRPr="00C1354D">
        <w:rPr>
          <w:rFonts w:ascii="Book Antiqua" w:eastAsia="Times New Roman" w:hAnsi="Book Antiqua" w:cs="Times New Roman"/>
          <w:sz w:val="19"/>
          <w:szCs w:val="19"/>
          <w:lang w:eastAsia="pt-BR"/>
        </w:rPr>
        <w:t>, com possibilidade de prorrogação por igual período</w:t>
      </w:r>
      <w:r w:rsidRPr="001308CA">
        <w:rPr>
          <w:rFonts w:ascii="Book Antiqua" w:eastAsia="Times New Roman" w:hAnsi="Book Antiqua" w:cs="Times New Roman"/>
          <w:sz w:val="16"/>
          <w:szCs w:val="16"/>
          <w:lang w:eastAsia="pt-BR"/>
        </w:rPr>
        <w:t>;  </w:t>
      </w:r>
      <w:hyperlink r:id="rId66"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15FAE911" w14:textId="202631CF"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III - a </w:t>
      </w:r>
      <w:r w:rsidRPr="00C1354D">
        <w:rPr>
          <w:rFonts w:ascii="Book Antiqua" w:eastAsia="Times New Roman" w:hAnsi="Book Antiqua" w:cs="Times New Roman"/>
          <w:b/>
          <w:bCs/>
          <w:sz w:val="19"/>
          <w:szCs w:val="19"/>
          <w:highlight w:val="cyan"/>
          <w:lang w:eastAsia="pt-BR"/>
        </w:rPr>
        <w:t>descrição detalhada de seu objeto</w:t>
      </w:r>
      <w:r w:rsidRPr="00C1354D">
        <w:rPr>
          <w:rFonts w:ascii="Book Antiqua" w:eastAsia="Times New Roman" w:hAnsi="Book Antiqua" w:cs="Times New Roman"/>
          <w:sz w:val="19"/>
          <w:szCs w:val="19"/>
          <w:lang w:eastAsia="pt-BR"/>
        </w:rPr>
        <w:t xml:space="preserve">, o </w:t>
      </w:r>
      <w:r w:rsidRPr="00C1354D">
        <w:rPr>
          <w:rFonts w:ascii="Book Antiqua" w:eastAsia="Times New Roman" w:hAnsi="Book Antiqua" w:cs="Times New Roman"/>
          <w:b/>
          <w:bCs/>
          <w:sz w:val="19"/>
          <w:szCs w:val="19"/>
          <w:highlight w:val="cyan"/>
          <w:lang w:eastAsia="pt-BR"/>
        </w:rPr>
        <w:t>valor do investimento previsto</w:t>
      </w:r>
      <w:r w:rsidRPr="00C1354D">
        <w:rPr>
          <w:rFonts w:ascii="Book Antiqua" w:eastAsia="Times New Roman" w:hAnsi="Book Antiqua" w:cs="Times New Roman"/>
          <w:sz w:val="19"/>
          <w:szCs w:val="19"/>
          <w:lang w:eastAsia="pt-BR"/>
        </w:rPr>
        <w:t xml:space="preserve"> e o </w:t>
      </w:r>
      <w:r w:rsidRPr="00C1354D">
        <w:rPr>
          <w:rFonts w:ascii="Book Antiqua" w:eastAsia="Times New Roman" w:hAnsi="Book Antiqua" w:cs="Times New Roman"/>
          <w:b/>
          <w:bCs/>
          <w:sz w:val="19"/>
          <w:szCs w:val="19"/>
          <w:highlight w:val="cyan"/>
          <w:lang w:eastAsia="pt-BR"/>
        </w:rPr>
        <w:t>cronograma físico de execução e de implantação das obras e serviços exigidos</w:t>
      </w:r>
      <w:r w:rsidRPr="00C1354D">
        <w:rPr>
          <w:rFonts w:ascii="Book Antiqua" w:eastAsia="Times New Roman" w:hAnsi="Book Antiqua" w:cs="Times New Roman"/>
          <w:sz w:val="19"/>
          <w:szCs w:val="19"/>
          <w:lang w:eastAsia="pt-BR"/>
        </w:rPr>
        <w:t>, com metas trimestrais a serem atingidas</w:t>
      </w:r>
      <w:r w:rsidRPr="001308CA">
        <w:rPr>
          <w:rFonts w:ascii="Book Antiqua" w:eastAsia="Times New Roman" w:hAnsi="Book Antiqua" w:cs="Times New Roman"/>
          <w:sz w:val="16"/>
          <w:szCs w:val="16"/>
          <w:lang w:eastAsia="pt-BR"/>
        </w:rPr>
        <w:t xml:space="preserve">;       </w:t>
      </w:r>
      <w:hyperlink r:id="rId67"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55CBF463"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lastRenderedPageBreak/>
        <w:t>IV - as multas que podem ser aplicadas à pessoa física ou jurídica compromissada e os casos de rescisão, em decorrência do não-cumprimento das ob</w:t>
      </w:r>
      <w:r w:rsidR="000064E0" w:rsidRPr="00C1354D">
        <w:rPr>
          <w:rFonts w:ascii="Book Antiqua" w:eastAsia="Times New Roman" w:hAnsi="Book Antiqua" w:cs="Times New Roman"/>
          <w:sz w:val="19"/>
          <w:szCs w:val="19"/>
          <w:lang w:eastAsia="pt-BR"/>
        </w:rPr>
        <w:t>rigações nele pactuadas</w:t>
      </w:r>
      <w:r w:rsidR="000064E0" w:rsidRPr="001308CA">
        <w:rPr>
          <w:rFonts w:ascii="Book Antiqua" w:eastAsia="Times New Roman" w:hAnsi="Book Antiqua" w:cs="Times New Roman"/>
          <w:sz w:val="16"/>
          <w:szCs w:val="16"/>
          <w:lang w:eastAsia="pt-BR"/>
        </w:rPr>
        <w:t>;  </w:t>
      </w:r>
      <w:hyperlink r:id="rId68"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p>
    <w:p w14:paraId="0C6B512F" w14:textId="5DC5C7D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V - o valor da multa de que trata o inciso IV não poderá ser superior ao valor do investimento previsto</w:t>
      </w:r>
      <w:r w:rsidRPr="001308CA">
        <w:rPr>
          <w:rFonts w:ascii="Book Antiqua" w:eastAsia="Times New Roman" w:hAnsi="Book Antiqua" w:cs="Times New Roman"/>
          <w:sz w:val="16"/>
          <w:szCs w:val="16"/>
          <w:lang w:eastAsia="pt-BR"/>
        </w:rPr>
        <w:t>;  </w:t>
      </w:r>
      <w:hyperlink r:id="rId69"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0C163C0A"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VI - o foro competente para dirimir </w:t>
      </w:r>
      <w:r w:rsidR="000064E0" w:rsidRPr="00C1354D">
        <w:rPr>
          <w:rFonts w:ascii="Book Antiqua" w:eastAsia="Times New Roman" w:hAnsi="Book Antiqua" w:cs="Times New Roman"/>
          <w:sz w:val="19"/>
          <w:szCs w:val="19"/>
          <w:lang w:eastAsia="pt-BR"/>
        </w:rPr>
        <w:t>litígios entre as partes</w:t>
      </w:r>
      <w:r w:rsidR="000064E0" w:rsidRPr="001308CA">
        <w:rPr>
          <w:rFonts w:ascii="Book Antiqua" w:eastAsia="Times New Roman" w:hAnsi="Book Antiqua" w:cs="Times New Roman"/>
          <w:sz w:val="16"/>
          <w:szCs w:val="16"/>
          <w:lang w:eastAsia="pt-BR"/>
        </w:rPr>
        <w:t>. </w:t>
      </w:r>
      <w:hyperlink r:id="rId70" w:history="1">
        <w:r w:rsidRPr="001308CA">
          <w:rPr>
            <w:rFonts w:ascii="Book Antiqua" w:eastAsia="Times New Roman" w:hAnsi="Book Antiqua" w:cs="Times New Roman"/>
            <w:color w:val="0000FF"/>
            <w:sz w:val="16"/>
            <w:szCs w:val="16"/>
            <w:u w:val="single"/>
            <w:lang w:eastAsia="pt-BR"/>
          </w:rPr>
          <w:t>(Incluído pela Medida Provisória nº 2.163-41, de 2001)</w:t>
        </w:r>
      </w:hyperlink>
    </w:p>
    <w:p w14:paraId="4C09F571"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0" w:name="art79a§2.."/>
      <w:bookmarkEnd w:id="250"/>
      <w:r w:rsidRPr="00C1354D">
        <w:rPr>
          <w:rFonts w:ascii="Book Antiqua" w:eastAsia="Times New Roman" w:hAnsi="Book Antiqua" w:cs="Times New Roman"/>
          <w:sz w:val="19"/>
          <w:szCs w:val="19"/>
          <w:lang w:eastAsia="pt-BR"/>
        </w:rPr>
        <w:t>§ 2</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No tocante aos empreendimentos em curso até o dia 30 de março de 1998, envolvendo construção, instalação, ampliação e funcionamento de estabelecimentos e atividades utilizadores de recursos ambientais, considerados efetiva ou potencialmente poluidores, a assinatura do termo de compromisso deverá ser requerida pelas pessoas físicas e jurídicas interessadas, até o dia 31 de dezembro de 1998, mediante requerimento escrito protocolizado junto aos órgãos competentes do SISNAMA, devendo ser firmado pelo dirigente m</w:t>
      </w:r>
      <w:r w:rsidR="000064E0" w:rsidRPr="00C1354D">
        <w:rPr>
          <w:rFonts w:ascii="Book Antiqua" w:eastAsia="Times New Roman" w:hAnsi="Book Antiqua" w:cs="Times New Roman"/>
          <w:sz w:val="19"/>
          <w:szCs w:val="19"/>
          <w:lang w:eastAsia="pt-BR"/>
        </w:rPr>
        <w:t>áximo do estabelecimento</w:t>
      </w:r>
      <w:r w:rsidR="000064E0" w:rsidRPr="001308CA">
        <w:rPr>
          <w:rFonts w:ascii="Book Antiqua" w:eastAsia="Times New Roman" w:hAnsi="Book Antiqua" w:cs="Times New Roman"/>
          <w:sz w:val="16"/>
          <w:szCs w:val="16"/>
          <w:lang w:eastAsia="pt-BR"/>
        </w:rPr>
        <w:t>.  </w:t>
      </w:r>
      <w:hyperlink r:id="rId71"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p>
    <w:p w14:paraId="3519D787"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1" w:name="art79a§3.."/>
      <w:bookmarkEnd w:id="251"/>
      <w:r w:rsidRPr="00C1354D">
        <w:rPr>
          <w:rFonts w:ascii="Book Antiqua" w:eastAsia="Times New Roman" w:hAnsi="Book Antiqua" w:cs="Times New Roman"/>
          <w:sz w:val="19"/>
          <w:szCs w:val="19"/>
          <w:lang w:eastAsia="pt-BR"/>
        </w:rPr>
        <w:t>§ 3</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Da data da protocolização do requerimento previsto no § 2</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xml:space="preserve"> e enquanto perdurar a vigência do correspondente termo de compromisso, ficarão suspensas, em relação aos fatos que deram causa à celebração do instrumento, a aplicação de sanções administrativas contra a pessoa física ou jurídica que o houver firmado</w:t>
      </w:r>
      <w:r w:rsidRPr="001308CA">
        <w:rPr>
          <w:rFonts w:ascii="Book Antiqua" w:eastAsia="Times New Roman" w:hAnsi="Book Antiqua" w:cs="Times New Roman"/>
          <w:sz w:val="16"/>
          <w:szCs w:val="16"/>
          <w:lang w:eastAsia="pt-BR"/>
        </w:rPr>
        <w:t xml:space="preserve">. </w:t>
      </w:r>
      <w:hyperlink r:id="rId72"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p>
    <w:p w14:paraId="3B6E29F7" w14:textId="1F41FFB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52" w:name="art79a§4.."/>
      <w:bookmarkEnd w:id="252"/>
      <w:r w:rsidRPr="00C1354D">
        <w:rPr>
          <w:rFonts w:ascii="Book Antiqua" w:eastAsia="Times New Roman" w:hAnsi="Book Antiqua" w:cs="Times New Roman"/>
          <w:b/>
          <w:bCs/>
          <w:sz w:val="19"/>
          <w:szCs w:val="19"/>
          <w:highlight w:val="magenta"/>
          <w:lang w:eastAsia="pt-BR"/>
        </w:rPr>
        <w:t>§ 4</w:t>
      </w:r>
      <w:r w:rsidRPr="00C1354D">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w:t>
      </w:r>
      <w:r w:rsidRPr="008E0E6B">
        <w:rPr>
          <w:rFonts w:ascii="Book Antiqua" w:eastAsia="Times New Roman" w:hAnsi="Book Antiqua" w:cs="Times New Roman"/>
          <w:b/>
          <w:bCs/>
          <w:sz w:val="19"/>
          <w:szCs w:val="19"/>
          <w:lang w:eastAsia="pt-BR"/>
        </w:rPr>
        <w:t xml:space="preserve">A </w:t>
      </w:r>
      <w:r w:rsidRPr="008E0E6B">
        <w:rPr>
          <w:rFonts w:ascii="Book Antiqua" w:eastAsia="Times New Roman" w:hAnsi="Book Antiqua" w:cs="Times New Roman"/>
          <w:b/>
          <w:bCs/>
          <w:caps/>
          <w:sz w:val="19"/>
          <w:szCs w:val="19"/>
          <w:shd w:val="clear" w:color="auto" w:fill="F7CAAC" w:themeFill="accent2" w:themeFillTint="66"/>
          <w:lang w:eastAsia="pt-BR"/>
        </w:rPr>
        <w:t>celebração do termo de compromisso</w:t>
      </w:r>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sz w:val="19"/>
          <w:szCs w:val="19"/>
          <w:highlight w:val="yellow"/>
          <w:lang w:eastAsia="pt-BR"/>
        </w:rPr>
        <w:t>de que trata este artigo</w:t>
      </w:r>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caps/>
          <w:sz w:val="19"/>
          <w:szCs w:val="19"/>
          <w:highlight w:val="green"/>
          <w:lang w:eastAsia="pt-BR"/>
        </w:rPr>
        <w:t>não impede</w:t>
      </w:r>
      <w:r w:rsidRPr="008E0E6B">
        <w:rPr>
          <w:rFonts w:ascii="Book Antiqua" w:eastAsia="Times New Roman" w:hAnsi="Book Antiqua" w:cs="Times New Roman"/>
          <w:b/>
          <w:bCs/>
          <w:sz w:val="19"/>
          <w:szCs w:val="19"/>
          <w:lang w:eastAsia="pt-BR"/>
        </w:rPr>
        <w:t xml:space="preserve"> a </w:t>
      </w:r>
      <w:r w:rsidRPr="008E0E6B">
        <w:rPr>
          <w:rFonts w:ascii="Book Antiqua" w:eastAsia="Times New Roman" w:hAnsi="Book Antiqua" w:cs="Times New Roman"/>
          <w:b/>
          <w:bCs/>
          <w:sz w:val="19"/>
          <w:szCs w:val="19"/>
          <w:highlight w:val="yellow"/>
          <w:lang w:eastAsia="pt-BR"/>
        </w:rPr>
        <w:t>execução de eventuais multas aplicadas</w:t>
      </w:r>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sz w:val="19"/>
          <w:szCs w:val="19"/>
          <w:highlight w:val="cyan"/>
          <w:lang w:eastAsia="pt-BR"/>
        </w:rPr>
        <w:t>antes da protocolização do requer</w:t>
      </w:r>
      <w:r w:rsidR="000064E0" w:rsidRPr="008E0E6B">
        <w:rPr>
          <w:rFonts w:ascii="Book Antiqua" w:eastAsia="Times New Roman" w:hAnsi="Book Antiqua" w:cs="Times New Roman"/>
          <w:b/>
          <w:bCs/>
          <w:sz w:val="19"/>
          <w:szCs w:val="19"/>
          <w:highlight w:val="cyan"/>
          <w:lang w:eastAsia="pt-BR"/>
        </w:rPr>
        <w:t>iment</w:t>
      </w:r>
      <w:r w:rsidR="000064E0" w:rsidRPr="00C1354D">
        <w:rPr>
          <w:rFonts w:ascii="Book Antiqua" w:eastAsia="Times New Roman" w:hAnsi="Book Antiqua" w:cs="Times New Roman"/>
          <w:b/>
          <w:bCs/>
          <w:sz w:val="19"/>
          <w:szCs w:val="19"/>
          <w:highlight w:val="cyan"/>
          <w:lang w:eastAsia="pt-BR"/>
        </w:rPr>
        <w:t>o</w:t>
      </w:r>
      <w:r w:rsidR="000064E0" w:rsidRPr="001308CA">
        <w:rPr>
          <w:rFonts w:ascii="Book Antiqua" w:eastAsia="Times New Roman" w:hAnsi="Book Antiqua" w:cs="Times New Roman"/>
          <w:sz w:val="16"/>
          <w:szCs w:val="16"/>
          <w:lang w:eastAsia="pt-BR"/>
        </w:rPr>
        <w:t>. </w:t>
      </w:r>
      <w:hyperlink r:id="rId73"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5B5764" w:rsidRPr="001308CA">
        <w:rPr>
          <w:rFonts w:ascii="Book Antiqua" w:eastAsia="Times New Roman" w:hAnsi="Book Antiqua" w:cs="Times New Roman"/>
          <w:color w:val="0000FF"/>
          <w:sz w:val="16"/>
          <w:szCs w:val="16"/>
          <w:lang w:eastAsia="pt-BR"/>
        </w:rPr>
        <w:t xml:space="preserve"> </w:t>
      </w:r>
      <w:r w:rsidR="005B5764" w:rsidRPr="001308CA">
        <w:rPr>
          <w:rFonts w:ascii="Book Antiqua" w:hAnsi="Book Antiqua"/>
          <w:b/>
          <w:bCs/>
          <w:color w:val="FF0000"/>
          <w:sz w:val="16"/>
          <w:szCs w:val="16"/>
          <w:u w:val="single"/>
        </w:rPr>
        <w:t>(MPBA-2010)</w:t>
      </w:r>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r w:rsidR="00503AEE" w:rsidRPr="001308CA">
        <w:rPr>
          <w:rFonts w:ascii="Book Antiqua" w:eastAsia="Times New Roman" w:hAnsi="Book Antiqua" w:cs="Times New Roman"/>
          <w:b/>
          <w:bCs/>
          <w:color w:val="FF0000"/>
          <w:sz w:val="16"/>
          <w:szCs w:val="16"/>
          <w:lang w:eastAsia="pt-BR"/>
        </w:rPr>
        <w:t xml:space="preserve"> </w:t>
      </w:r>
      <w:r w:rsidR="00503AEE" w:rsidRPr="001308CA">
        <w:rPr>
          <w:rFonts w:ascii="Book Antiqua" w:hAnsi="Book Antiqua"/>
          <w:b/>
          <w:color w:val="FF0000"/>
          <w:sz w:val="16"/>
          <w:szCs w:val="16"/>
          <w:u w:val="single"/>
        </w:rPr>
        <w:t>(TRF2-2011)</w:t>
      </w:r>
      <w:r w:rsidR="00D10E20" w:rsidRPr="001308CA">
        <w:rPr>
          <w:rFonts w:ascii="Book Antiqua" w:eastAsia="Times New Roman" w:hAnsi="Book Antiqua" w:cs="Times New Roman"/>
          <w:b/>
          <w:bCs/>
          <w:color w:val="FF0000"/>
          <w:sz w:val="16"/>
          <w:szCs w:val="16"/>
          <w:lang w:eastAsia="pt-BR"/>
        </w:rPr>
        <w:t xml:space="preserve"> </w:t>
      </w:r>
      <w:r w:rsidR="00D10E20" w:rsidRPr="001308CA">
        <w:rPr>
          <w:rFonts w:ascii="Book Antiqua" w:eastAsia="Times New Roman" w:hAnsi="Book Antiqua" w:cs="Times New Roman"/>
          <w:b/>
          <w:color w:val="FF0000"/>
          <w:sz w:val="16"/>
          <w:szCs w:val="16"/>
          <w:u w:val="single"/>
          <w:lang w:eastAsia="pt-BR"/>
        </w:rPr>
        <w:t>(TJPI-2012)</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color w:val="FF0000"/>
          <w:sz w:val="16"/>
          <w:szCs w:val="16"/>
          <w:u w:val="single"/>
          <w:lang w:eastAsia="pt-BR"/>
        </w:rPr>
        <w:t>(TRF4-2012)</w:t>
      </w:r>
      <w:r w:rsidR="008F5D31" w:rsidRPr="001308CA">
        <w:rPr>
          <w:rFonts w:ascii="Book Antiqua" w:eastAsia="Times New Roman" w:hAnsi="Book Antiqua" w:cs="Times New Roman"/>
          <w:color w:val="0000FF"/>
          <w:sz w:val="16"/>
          <w:szCs w:val="16"/>
          <w:lang w:eastAsia="pt-BR"/>
        </w:rPr>
        <w:t xml:space="preserve"> </w:t>
      </w:r>
      <w:bookmarkStart w:id="253" w:name="_Hlk19016331"/>
      <w:r w:rsidR="008F5D31" w:rsidRPr="001308CA">
        <w:rPr>
          <w:rFonts w:ascii="Book Antiqua" w:eastAsia="Times New Roman" w:hAnsi="Book Antiqua" w:cs="Times New Roman"/>
          <w:b/>
          <w:bCs/>
          <w:color w:val="FF0000"/>
          <w:sz w:val="16"/>
          <w:szCs w:val="16"/>
          <w:u w:val="single"/>
          <w:lang w:eastAsia="pt-BR"/>
        </w:rPr>
        <w:t>(TJPR-2014)</w:t>
      </w:r>
      <w:bookmarkEnd w:id="253"/>
    </w:p>
    <w:p w14:paraId="0C4CACFE" w14:textId="19B7C63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4" w:name="art79a§5.."/>
      <w:bookmarkEnd w:id="254"/>
      <w:r w:rsidRPr="00C1354D">
        <w:rPr>
          <w:rFonts w:ascii="Book Antiqua" w:eastAsia="Times New Roman" w:hAnsi="Book Antiqua" w:cs="Times New Roman"/>
          <w:sz w:val="19"/>
          <w:szCs w:val="19"/>
          <w:lang w:eastAsia="pt-BR"/>
        </w:rPr>
        <w:t>§ 5</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Considera-se rescindido de pleno direito o termo de compromisso, quando descumprida qualquer de suas cláusulas, ressalvado o caso for</w:t>
      </w:r>
      <w:r w:rsidR="000064E0" w:rsidRPr="00C1354D">
        <w:rPr>
          <w:rFonts w:ascii="Book Antiqua" w:eastAsia="Times New Roman" w:hAnsi="Book Antiqua" w:cs="Times New Roman"/>
          <w:sz w:val="19"/>
          <w:szCs w:val="19"/>
          <w:lang w:eastAsia="pt-BR"/>
        </w:rPr>
        <w:t>tuito ou de força maior</w:t>
      </w:r>
      <w:r w:rsidR="000064E0" w:rsidRPr="001308CA">
        <w:rPr>
          <w:rFonts w:ascii="Book Antiqua" w:eastAsia="Times New Roman" w:hAnsi="Book Antiqua" w:cs="Times New Roman"/>
          <w:sz w:val="16"/>
          <w:szCs w:val="16"/>
          <w:lang w:eastAsia="pt-BR"/>
        </w:rPr>
        <w:t>.</w:t>
      </w:r>
      <w:hyperlink r:id="rId74" w:history="1">
        <w:r w:rsidRPr="001308CA">
          <w:rPr>
            <w:rFonts w:ascii="Book Antiqua" w:eastAsia="Times New Roman" w:hAnsi="Book Antiqua" w:cs="Times New Roman"/>
            <w:color w:val="0000FF"/>
            <w:sz w:val="16"/>
            <w:szCs w:val="16"/>
            <w:u w:val="single"/>
            <w:lang w:eastAsia="pt-BR"/>
          </w:rPr>
          <w:t>(Incluído pela Medida Provisória nº 2.163-41, de 2001)</w:t>
        </w:r>
      </w:hyperlink>
    </w:p>
    <w:p w14:paraId="749551F4" w14:textId="5EB2601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5" w:name="art79a§6.."/>
      <w:bookmarkEnd w:id="255"/>
      <w:r w:rsidRPr="00C1354D">
        <w:rPr>
          <w:rFonts w:ascii="Book Antiqua" w:eastAsia="Times New Roman" w:hAnsi="Book Antiqua" w:cs="Times New Roman"/>
          <w:b/>
          <w:bCs/>
          <w:sz w:val="19"/>
          <w:szCs w:val="19"/>
          <w:highlight w:val="magenta"/>
          <w:lang w:eastAsia="pt-BR"/>
        </w:rPr>
        <w:t>§ 6</w:t>
      </w:r>
      <w:r w:rsidRPr="00C1354D">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w:t>
      </w:r>
      <w:r w:rsidRPr="008E0E6B">
        <w:rPr>
          <w:rFonts w:ascii="Book Antiqua" w:eastAsia="Times New Roman" w:hAnsi="Book Antiqua" w:cs="Times New Roman"/>
          <w:b/>
          <w:bCs/>
          <w:sz w:val="19"/>
          <w:szCs w:val="19"/>
          <w:lang w:eastAsia="pt-BR"/>
        </w:rPr>
        <w:t xml:space="preserve">O termo de compromisso </w:t>
      </w:r>
      <w:r w:rsidRPr="008E0E6B">
        <w:rPr>
          <w:rFonts w:ascii="Book Antiqua" w:eastAsia="Times New Roman" w:hAnsi="Book Antiqua" w:cs="Times New Roman"/>
          <w:b/>
          <w:bCs/>
          <w:caps/>
          <w:sz w:val="19"/>
          <w:szCs w:val="19"/>
          <w:highlight w:val="green"/>
          <w:lang w:eastAsia="pt-BR"/>
        </w:rPr>
        <w:t>deverá ser firmado</w:t>
      </w:r>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sz w:val="19"/>
          <w:szCs w:val="19"/>
          <w:highlight w:val="cyan"/>
          <w:lang w:eastAsia="pt-BR"/>
        </w:rPr>
        <w:t>em até noventa dias</w:t>
      </w:r>
      <w:r w:rsidRPr="008E0E6B">
        <w:rPr>
          <w:rFonts w:ascii="Book Antiqua" w:eastAsia="Times New Roman" w:hAnsi="Book Antiqua" w:cs="Times New Roman"/>
          <w:b/>
          <w:bCs/>
          <w:sz w:val="19"/>
          <w:szCs w:val="19"/>
          <w:lang w:eastAsia="pt-BR"/>
        </w:rPr>
        <w:t>, contados da protocolização do requerimento</w:t>
      </w:r>
      <w:r w:rsidRPr="001308CA">
        <w:rPr>
          <w:rFonts w:ascii="Book Antiqua" w:eastAsia="Times New Roman" w:hAnsi="Book Antiqua" w:cs="Times New Roman"/>
          <w:sz w:val="16"/>
          <w:szCs w:val="16"/>
          <w:lang w:eastAsia="pt-BR"/>
        </w:rPr>
        <w:t xml:space="preserve">. </w:t>
      </w:r>
      <w:hyperlink r:id="rId75" w:history="1">
        <w:r w:rsidRPr="001308CA">
          <w:rPr>
            <w:rFonts w:ascii="Book Antiqua" w:eastAsia="Times New Roman" w:hAnsi="Book Antiqua" w:cs="Times New Roman"/>
            <w:color w:val="0000FF"/>
            <w:sz w:val="16"/>
            <w:szCs w:val="16"/>
            <w:u w:val="single"/>
            <w:lang w:eastAsia="pt-BR"/>
          </w:rPr>
          <w:t>(Incluído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1F75FAFF" w14:textId="1A8F2F4A"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6" w:name="art79a§7.."/>
      <w:bookmarkEnd w:id="256"/>
      <w:r w:rsidRPr="00C1354D">
        <w:rPr>
          <w:rFonts w:ascii="Book Antiqua" w:eastAsia="Times New Roman" w:hAnsi="Book Antiqua" w:cs="Times New Roman"/>
          <w:sz w:val="19"/>
          <w:szCs w:val="19"/>
          <w:lang w:eastAsia="pt-BR"/>
        </w:rPr>
        <w:t>§ 7</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O requerimento de celebração do termo de compromisso deverá conter as informações necessárias à verificação da sua viabilidade técnica e jurídica, sob pena de indeferimento do plano</w:t>
      </w:r>
      <w:r w:rsidRPr="001308CA">
        <w:rPr>
          <w:rFonts w:ascii="Book Antiqua" w:eastAsia="Times New Roman" w:hAnsi="Book Antiqua" w:cs="Times New Roman"/>
          <w:sz w:val="16"/>
          <w:szCs w:val="16"/>
          <w:lang w:eastAsia="pt-BR"/>
        </w:rPr>
        <w:t>.</w:t>
      </w:r>
      <w:r w:rsidR="001308CA">
        <w:rPr>
          <w:rFonts w:ascii="Book Antiqua" w:eastAsia="Times New Roman" w:hAnsi="Book Antiqua" w:cs="Times New Roman"/>
          <w:sz w:val="16"/>
          <w:szCs w:val="16"/>
          <w:lang w:eastAsia="pt-BR"/>
        </w:rPr>
        <w:t xml:space="preserve"> </w:t>
      </w:r>
      <w:hyperlink r:id="rId76" w:history="1">
        <w:r w:rsidRPr="001308CA">
          <w:rPr>
            <w:rFonts w:ascii="Book Antiqua" w:eastAsia="Times New Roman" w:hAnsi="Book Antiqua" w:cs="Times New Roman"/>
            <w:color w:val="0000FF"/>
            <w:sz w:val="16"/>
            <w:szCs w:val="16"/>
            <w:u w:val="single"/>
            <w:lang w:eastAsia="pt-BR"/>
          </w:rPr>
          <w:t>(Incluído pela Medida Provisória nº 2.163-41, de 2001)</w:t>
        </w:r>
      </w:hyperlink>
    </w:p>
    <w:p w14:paraId="0C2ADE22"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7" w:name="art79a§8.."/>
      <w:bookmarkEnd w:id="257"/>
      <w:r w:rsidRPr="00C1354D">
        <w:rPr>
          <w:rFonts w:ascii="Book Antiqua" w:eastAsia="Times New Roman" w:hAnsi="Book Antiqua" w:cs="Times New Roman"/>
          <w:sz w:val="19"/>
          <w:szCs w:val="19"/>
          <w:lang w:eastAsia="pt-BR"/>
        </w:rPr>
        <w:t>§ 8</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Sob pena de ineficácia, os termos de compromisso deverão ser publicados no órgão oficial competente, mediante extrato</w:t>
      </w:r>
      <w:r w:rsidRPr="001308CA">
        <w:rPr>
          <w:rFonts w:ascii="Book Antiqua" w:eastAsia="Times New Roman" w:hAnsi="Book Antiqua" w:cs="Times New Roman"/>
          <w:sz w:val="16"/>
          <w:szCs w:val="16"/>
          <w:lang w:eastAsia="pt-BR"/>
        </w:rPr>
        <w:t xml:space="preserve">.   </w:t>
      </w:r>
      <w:hyperlink r:id="rId77" w:history="1">
        <w:r w:rsidRPr="001308CA">
          <w:rPr>
            <w:rFonts w:ascii="Book Antiqua" w:eastAsia="Times New Roman" w:hAnsi="Book Antiqua" w:cs="Times New Roman"/>
            <w:color w:val="0000FF"/>
            <w:sz w:val="16"/>
            <w:szCs w:val="16"/>
            <w:u w:val="single"/>
            <w:lang w:eastAsia="pt-BR"/>
          </w:rPr>
          <w:t>(Incluído pela Medida Provisória nº 2.163-41, de 2001)</w:t>
        </w:r>
      </w:hyperlink>
    </w:p>
    <w:p w14:paraId="63987B7E"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58" w:name="art80"/>
      <w:bookmarkEnd w:id="258"/>
      <w:r w:rsidRPr="00C1354D">
        <w:rPr>
          <w:rFonts w:ascii="Book Antiqua" w:eastAsia="Times New Roman" w:hAnsi="Book Antiqua" w:cs="Times New Roman"/>
          <w:sz w:val="19"/>
          <w:szCs w:val="19"/>
          <w:lang w:eastAsia="pt-BR"/>
        </w:rPr>
        <w:t>Art. 80. O Poder Executivo regulamentará esta Lei no prazo de noventa dias a contar de sua publicação.</w:t>
      </w:r>
    </w:p>
    <w:p w14:paraId="6BC67301"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9" w:name="art81"/>
      <w:bookmarkEnd w:id="259"/>
      <w:r w:rsidRPr="001308CA">
        <w:rPr>
          <w:rFonts w:ascii="Book Antiqua" w:eastAsia="Times New Roman" w:hAnsi="Book Antiqua" w:cs="Times New Roman"/>
          <w:sz w:val="16"/>
          <w:szCs w:val="16"/>
          <w:lang w:eastAsia="pt-BR"/>
        </w:rPr>
        <w:t xml:space="preserve">Art. 81. </w:t>
      </w:r>
      <w:hyperlink r:id="rId78" w:history="1">
        <w:r w:rsidRPr="001308CA">
          <w:rPr>
            <w:rFonts w:ascii="Book Antiqua" w:eastAsia="Times New Roman" w:hAnsi="Book Antiqua" w:cs="Times New Roman"/>
            <w:color w:val="0000FF"/>
            <w:sz w:val="16"/>
            <w:szCs w:val="16"/>
            <w:u w:val="single"/>
            <w:lang w:eastAsia="pt-BR"/>
          </w:rPr>
          <w:t>(VETADO)</w:t>
        </w:r>
      </w:hyperlink>
    </w:p>
    <w:p w14:paraId="3736CC39"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60" w:name="art82"/>
      <w:bookmarkEnd w:id="260"/>
      <w:r w:rsidRPr="00C1354D">
        <w:rPr>
          <w:rFonts w:ascii="Book Antiqua" w:eastAsia="Times New Roman" w:hAnsi="Book Antiqua" w:cs="Times New Roman"/>
          <w:sz w:val="19"/>
          <w:szCs w:val="19"/>
          <w:lang w:eastAsia="pt-BR"/>
        </w:rPr>
        <w:t>Art. 82. Revogam-se as disposições em contrário.</w:t>
      </w:r>
    </w:p>
    <w:p w14:paraId="4C457F0C"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Brasília, 12 de fevereiro de 1998; 177º da Independência e 110º da República.</w:t>
      </w:r>
    </w:p>
    <w:p w14:paraId="2127CF1F" w14:textId="77777777" w:rsidR="00322EFC" w:rsidRPr="00C1354D" w:rsidRDefault="00322EFC" w:rsidP="00322EFC">
      <w:pPr>
        <w:spacing w:before="100" w:beforeAutospacing="1" w:after="100" w:afterAutospacing="1" w:line="240" w:lineRule="auto"/>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FERNANDO HENRIQUE CARDOSO</w:t>
      </w:r>
      <w:r w:rsidRPr="00C1354D">
        <w:rPr>
          <w:rFonts w:ascii="Book Antiqua" w:eastAsia="Times New Roman" w:hAnsi="Book Antiqua" w:cs="Times New Roman"/>
          <w:sz w:val="19"/>
          <w:szCs w:val="19"/>
          <w:lang w:eastAsia="pt-BR"/>
        </w:rPr>
        <w:br/>
      </w:r>
      <w:r w:rsidRPr="00C1354D">
        <w:rPr>
          <w:rFonts w:ascii="Book Antiqua" w:eastAsia="Times New Roman" w:hAnsi="Book Antiqua" w:cs="Times New Roman"/>
          <w:i/>
          <w:iCs/>
          <w:sz w:val="19"/>
          <w:szCs w:val="19"/>
          <w:lang w:eastAsia="pt-BR"/>
        </w:rPr>
        <w:t>Gustavo Krause</w:t>
      </w:r>
    </w:p>
    <w:p w14:paraId="42E042A3" w14:textId="70EEE757" w:rsidR="000241A5" w:rsidRPr="001308CA" w:rsidRDefault="00322EFC" w:rsidP="001308CA">
      <w:pPr>
        <w:spacing w:before="100" w:beforeAutospacing="1" w:after="100" w:afterAutospacing="1" w:line="240" w:lineRule="auto"/>
        <w:rPr>
          <w:rFonts w:ascii="Book Antiqua" w:eastAsia="Times New Roman" w:hAnsi="Book Antiqua" w:cs="Times New Roman"/>
          <w:sz w:val="19"/>
          <w:szCs w:val="19"/>
          <w:lang w:eastAsia="pt-BR"/>
        </w:rPr>
      </w:pPr>
      <w:r w:rsidRPr="00C1354D">
        <w:rPr>
          <w:rFonts w:ascii="Book Antiqua" w:eastAsia="Times New Roman" w:hAnsi="Book Antiqua" w:cs="Times New Roman"/>
          <w:color w:val="FF0000"/>
          <w:sz w:val="19"/>
          <w:szCs w:val="19"/>
          <w:lang w:eastAsia="pt-BR"/>
        </w:rPr>
        <w:t xml:space="preserve">Este texto não substitui o publicado no DOU de 13.2.1998 e </w:t>
      </w:r>
      <w:hyperlink r:id="rId79" w:history="1">
        <w:r w:rsidRPr="00C1354D">
          <w:rPr>
            <w:rFonts w:ascii="Book Antiqua" w:eastAsia="Times New Roman" w:hAnsi="Book Antiqua" w:cs="Times New Roman"/>
            <w:color w:val="FF0000"/>
            <w:sz w:val="19"/>
            <w:szCs w:val="19"/>
            <w:u w:val="single"/>
            <w:lang w:eastAsia="pt-BR"/>
          </w:rPr>
          <w:t>retificado em 17.2.1998</w:t>
        </w:r>
      </w:hyperlink>
    </w:p>
    <w:sectPr w:rsidR="000241A5" w:rsidRPr="001308CA" w:rsidSect="00AB1190">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28C65" w14:textId="77777777" w:rsidR="00043A80" w:rsidRDefault="00043A80" w:rsidP="00F45C89">
      <w:pPr>
        <w:spacing w:after="0" w:line="240" w:lineRule="auto"/>
      </w:pPr>
      <w:r>
        <w:separator/>
      </w:r>
    </w:p>
  </w:endnote>
  <w:endnote w:type="continuationSeparator" w:id="0">
    <w:p w14:paraId="3B36DBB5" w14:textId="77777777" w:rsidR="00043A80" w:rsidRDefault="00043A80" w:rsidP="00F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0D6D3" w14:textId="77777777" w:rsidR="00043A80" w:rsidRDefault="00043A80" w:rsidP="00F45C89">
      <w:pPr>
        <w:spacing w:after="0" w:line="240" w:lineRule="auto"/>
      </w:pPr>
      <w:r>
        <w:separator/>
      </w:r>
    </w:p>
  </w:footnote>
  <w:footnote w:type="continuationSeparator" w:id="0">
    <w:p w14:paraId="1E3D42CB" w14:textId="77777777" w:rsidR="00043A80" w:rsidRDefault="00043A80" w:rsidP="00F45C89">
      <w:pPr>
        <w:spacing w:after="0" w:line="240" w:lineRule="auto"/>
      </w:pPr>
      <w:r>
        <w:continuationSeparator/>
      </w:r>
    </w:p>
  </w:footnote>
  <w:footnote w:id="1">
    <w:p w14:paraId="304AC5EA" w14:textId="2CF5C4B7" w:rsidR="00E54C09" w:rsidRPr="00E54C09" w:rsidRDefault="00E54C09" w:rsidP="00E54C09">
      <w:pPr>
        <w:pStyle w:val="Textodenotaderodap"/>
        <w:jc w:val="both"/>
        <w:rPr>
          <w:rFonts w:ascii="Book Antiqua" w:hAnsi="Book Antiqua"/>
        </w:rPr>
      </w:pPr>
      <w:r w:rsidRPr="00E54C09">
        <w:rPr>
          <w:rStyle w:val="Refdenotaderodap"/>
          <w:rFonts w:ascii="Book Antiqua" w:hAnsi="Book Antiqua"/>
          <w:sz w:val="18"/>
          <w:szCs w:val="18"/>
        </w:rPr>
        <w:footnoteRef/>
      </w:r>
      <w:r w:rsidRPr="00E54C09">
        <w:rPr>
          <w:rFonts w:ascii="Book Antiqua" w:hAnsi="Book Antiqua"/>
          <w:sz w:val="18"/>
          <w:szCs w:val="18"/>
        </w:rPr>
        <w:t xml:space="preserve"> Art. 317. A prisão domiciliar consiste no recolhimento do indiciado ou acusado em sua residência, só podendo dela ausentar-se com autorização judicial.</w:t>
      </w:r>
    </w:p>
  </w:footnote>
  <w:footnote w:id="2">
    <w:p w14:paraId="2B1A80CC" w14:textId="16E021F8" w:rsidR="0036685F" w:rsidRPr="0036685F" w:rsidRDefault="0036685F" w:rsidP="0036685F">
      <w:pPr>
        <w:pStyle w:val="Textodenotaderodap"/>
        <w:jc w:val="both"/>
        <w:rPr>
          <w:rFonts w:ascii="Book Antiqua" w:hAnsi="Book Antiqua"/>
        </w:rPr>
      </w:pPr>
      <w:r w:rsidRPr="0036685F">
        <w:rPr>
          <w:rStyle w:val="Refdenotaderodap"/>
          <w:rFonts w:ascii="Book Antiqua" w:hAnsi="Book Antiqua"/>
          <w:sz w:val="18"/>
          <w:szCs w:val="18"/>
        </w:rPr>
        <w:footnoteRef/>
      </w:r>
      <w:r w:rsidRPr="0036685F">
        <w:rPr>
          <w:rFonts w:ascii="Book Antiqua" w:hAnsi="Book Antiqua"/>
          <w:sz w:val="18"/>
          <w:szCs w:val="18"/>
        </w:rPr>
        <w:t xml:space="preserve"> Art. 10. As penas de interdição temporária de direito são a proibição de o condenado contratar com o Poder Público, de receber incentivos fiscais ou quaisquer outros benefícios, bem como de participar de licitações, pelo prazo de cinco anos, no caso de crimes dolosos, e de três anos, no de crimes culposos.</w:t>
      </w:r>
    </w:p>
  </w:footnote>
  <w:footnote w:id="3">
    <w:p w14:paraId="37E6FEDE" w14:textId="0E2A55C0" w:rsidR="00AD738B" w:rsidRDefault="00AD738B" w:rsidP="0079558B">
      <w:pPr>
        <w:pStyle w:val="Textodenotaderodap"/>
        <w:jc w:val="both"/>
      </w:pPr>
      <w:r w:rsidRPr="00AD139B">
        <w:rPr>
          <w:rStyle w:val="Refdenotaderodap"/>
          <w:rFonts w:ascii="Book Antiqua" w:hAnsi="Book Antiqua"/>
          <w:sz w:val="18"/>
          <w:szCs w:val="18"/>
        </w:rPr>
        <w:footnoteRef/>
      </w:r>
      <w:r w:rsidRPr="00AD139B">
        <w:rPr>
          <w:rFonts w:ascii="Book Antiqua" w:hAnsi="Book Antiqua"/>
          <w:sz w:val="18"/>
          <w:szCs w:val="18"/>
        </w:rPr>
        <w:t xml:space="preserve">  Art. 89. (...)</w:t>
      </w:r>
      <w:r>
        <w:rPr>
          <w:rFonts w:ascii="Book Antiqua" w:hAnsi="Book Antiqua"/>
          <w:sz w:val="18"/>
          <w:szCs w:val="18"/>
        </w:rPr>
        <w:t xml:space="preserve"> </w:t>
      </w:r>
      <w:r w:rsidRPr="00AD139B">
        <w:rPr>
          <w:rFonts w:ascii="Book Antiqua" w:hAnsi="Book Antiqua"/>
          <w:sz w:val="18"/>
          <w:szCs w:val="18"/>
        </w:rPr>
        <w:t>§ 5º Expirado o prazo sem revogação, o Juiz declarará extinta a punibilidade.</w:t>
      </w:r>
    </w:p>
  </w:footnote>
  <w:footnote w:id="4">
    <w:p w14:paraId="3BCDDC30" w14:textId="325491D6" w:rsidR="00AD738B" w:rsidRPr="00AD139B" w:rsidRDefault="00AD738B" w:rsidP="0079558B">
      <w:pPr>
        <w:pStyle w:val="Textodenotaderodap"/>
        <w:jc w:val="both"/>
        <w:rPr>
          <w:rFonts w:ascii="Book Antiqua" w:hAnsi="Book Antiqua"/>
          <w:sz w:val="18"/>
          <w:szCs w:val="18"/>
        </w:rPr>
      </w:pPr>
      <w:r w:rsidRPr="00AD139B">
        <w:rPr>
          <w:rStyle w:val="Refdenotaderodap"/>
          <w:rFonts w:ascii="Book Antiqua" w:hAnsi="Book Antiqua"/>
          <w:sz w:val="18"/>
          <w:szCs w:val="18"/>
        </w:rPr>
        <w:footnoteRef/>
      </w:r>
      <w:r w:rsidRPr="00AD139B">
        <w:rPr>
          <w:rFonts w:ascii="Book Antiqua" w:hAnsi="Book Antiqua"/>
          <w:sz w:val="18"/>
          <w:szCs w:val="18"/>
        </w:rPr>
        <w:t xml:space="preserve">  Art. 89. (...)</w:t>
      </w:r>
      <w:r>
        <w:rPr>
          <w:rFonts w:ascii="Book Antiqua" w:hAnsi="Book Antiqua"/>
          <w:sz w:val="18"/>
          <w:szCs w:val="18"/>
        </w:rPr>
        <w:t xml:space="preserve"> </w:t>
      </w:r>
      <w:r w:rsidRPr="00AD139B">
        <w:rPr>
          <w:rFonts w:ascii="Book Antiqua" w:hAnsi="Book Antiqua"/>
          <w:sz w:val="18"/>
          <w:szCs w:val="18"/>
        </w:rPr>
        <w:t>§ 1º Aceita a proposta pelo acusado e seu defensor, na presença do Juiz, este, recebendo a denúncia, poderá suspender o processo, submetendo o acusado a período de prova, sob as seguintes condições:</w:t>
      </w:r>
      <w:r>
        <w:rPr>
          <w:rFonts w:ascii="Book Antiqua" w:hAnsi="Book Antiqua"/>
          <w:sz w:val="18"/>
          <w:szCs w:val="18"/>
        </w:rPr>
        <w:t xml:space="preserve"> </w:t>
      </w:r>
      <w:r w:rsidRPr="00AD139B">
        <w:rPr>
          <w:rFonts w:ascii="Book Antiqua" w:hAnsi="Book Antiqua"/>
          <w:sz w:val="18"/>
          <w:szCs w:val="18"/>
        </w:rPr>
        <w:t>I - reparação do dano, salvo impossibilidade de fazê-lo;</w:t>
      </w:r>
      <w:r>
        <w:rPr>
          <w:rFonts w:ascii="Book Antiqua" w:hAnsi="Book Antiqua"/>
          <w:sz w:val="18"/>
          <w:szCs w:val="18"/>
        </w:rPr>
        <w:t xml:space="preserve"> (...)</w:t>
      </w:r>
    </w:p>
  </w:footnote>
  <w:footnote w:id="5">
    <w:p w14:paraId="478CAD65" w14:textId="6134D323" w:rsidR="000F3A50" w:rsidRPr="000F3A50" w:rsidRDefault="000F3A50" w:rsidP="000F3A50">
      <w:pPr>
        <w:pStyle w:val="Textodenotaderodap"/>
        <w:jc w:val="both"/>
        <w:rPr>
          <w:rFonts w:ascii="Book Antiqua" w:hAnsi="Book Antiqua"/>
          <w:sz w:val="18"/>
          <w:szCs w:val="18"/>
        </w:rPr>
      </w:pPr>
      <w:r w:rsidRPr="000F3A50">
        <w:rPr>
          <w:rStyle w:val="Refdenotaderodap"/>
          <w:rFonts w:ascii="Book Antiqua" w:hAnsi="Book Antiqua"/>
          <w:sz w:val="18"/>
          <w:szCs w:val="18"/>
        </w:rPr>
        <w:footnoteRef/>
      </w:r>
      <w:r w:rsidRPr="000F3A50">
        <w:rPr>
          <w:rFonts w:ascii="Book Antiqua" w:hAnsi="Book Antiqua"/>
          <w:sz w:val="18"/>
          <w:szCs w:val="18"/>
        </w:rPr>
        <w:t xml:space="preserve"> Art. 15. São circunstâncias que agravam a pena, quando não constituem ou qualificam o crime: (...) II - ter o agente cometido a infração: a) para obter vantagem pecuniária; (...) Art. 53. Nos crimes previstos nesta Seção, a pena é aumentada de um sexto a um terço se: (...) II - o crime é cometido: (...) e) durante a noite, em domingo ou feriado. (...)</w:t>
      </w:r>
    </w:p>
  </w:footnote>
  <w:footnote w:id="6">
    <w:p w14:paraId="1E3694A1" w14:textId="45D99276" w:rsidR="00AD738B" w:rsidRPr="00D64A15" w:rsidRDefault="00AD738B" w:rsidP="00D64A15">
      <w:pPr>
        <w:pStyle w:val="Textodenotaderodap"/>
        <w:jc w:val="both"/>
        <w:rPr>
          <w:rFonts w:ascii="Book Antiqua" w:hAnsi="Book Antiqua"/>
          <w:sz w:val="18"/>
          <w:szCs w:val="18"/>
        </w:rPr>
      </w:pPr>
      <w:r w:rsidRPr="00D64A15">
        <w:rPr>
          <w:rStyle w:val="Refdenotaderodap"/>
          <w:rFonts w:ascii="Book Antiqua" w:hAnsi="Book Antiqua"/>
          <w:sz w:val="18"/>
          <w:szCs w:val="18"/>
        </w:rPr>
        <w:footnoteRef/>
      </w:r>
      <w:r w:rsidRPr="00D64A15">
        <w:rPr>
          <w:rFonts w:ascii="Book Antiqua" w:hAnsi="Book Antiqua"/>
          <w:sz w:val="18"/>
          <w:szCs w:val="18"/>
        </w:rPr>
        <w:t xml:space="preserve"> Art. 70. Considera-se infração administrativa ambiental toda ação ou omissão que viole as regras jurídicas de uso, gozo, promoção, proteção e recuperação do meio ambiente.</w:t>
      </w:r>
    </w:p>
  </w:footnote>
  <w:footnote w:id="7">
    <w:p w14:paraId="54739F80" w14:textId="34EB709B" w:rsidR="00AD738B" w:rsidRDefault="00AD738B" w:rsidP="004B53BD">
      <w:pPr>
        <w:pStyle w:val="Textodenotaderodap"/>
        <w:jc w:val="both"/>
      </w:pPr>
      <w:r w:rsidRPr="00D64A15">
        <w:rPr>
          <w:rStyle w:val="Refdenotaderodap"/>
          <w:rFonts w:ascii="Book Antiqua" w:hAnsi="Book Antiqua"/>
          <w:sz w:val="18"/>
          <w:szCs w:val="18"/>
        </w:rPr>
        <w:footnoteRef/>
      </w:r>
      <w:r w:rsidRPr="00D64A15">
        <w:rPr>
          <w:rFonts w:ascii="Book Antiqua" w:hAnsi="Book Antiqua"/>
          <w:sz w:val="18"/>
          <w:szCs w:val="18"/>
        </w:rPr>
        <w:t xml:space="preserve"> Art. 25. Verificada a infração, serão apreendidos seus produtos e instrumentos, lavrando-se os respectivos autos. (...)</w:t>
      </w:r>
      <w:r w:rsidR="004B53BD">
        <w:rPr>
          <w:rFonts w:ascii="Book Antiqua" w:hAnsi="Book Antiqua"/>
          <w:sz w:val="18"/>
          <w:szCs w:val="18"/>
        </w:rPr>
        <w:t xml:space="preserve"> </w:t>
      </w:r>
      <w:r w:rsidRPr="00D64A15">
        <w:rPr>
          <w:rFonts w:ascii="Book Antiqua" w:hAnsi="Book Antiqua"/>
          <w:sz w:val="18"/>
          <w:szCs w:val="18"/>
        </w:rPr>
        <w:t>§ 3º Tratando-se de produtos perecíveis ou madeiras, serão estes avaliados e doados a instituições científicas, hospitalares, penais e outras com fins beneficentes.</w:t>
      </w:r>
    </w:p>
  </w:footnote>
  <w:footnote w:id="8">
    <w:p w14:paraId="7EED2531" w14:textId="64EACB24" w:rsidR="00AD738B" w:rsidRDefault="00AD738B" w:rsidP="004B53BD">
      <w:pPr>
        <w:pStyle w:val="Textodenotaderodap"/>
        <w:jc w:val="both"/>
      </w:pPr>
      <w:r w:rsidRPr="00DE7ECE">
        <w:rPr>
          <w:rStyle w:val="Refdenotaderodap"/>
          <w:rFonts w:ascii="Book Antiqua" w:hAnsi="Book Antiqua"/>
          <w:sz w:val="18"/>
          <w:szCs w:val="18"/>
        </w:rPr>
        <w:footnoteRef/>
      </w:r>
      <w:r w:rsidRPr="00DE7ECE">
        <w:rPr>
          <w:rFonts w:ascii="Book Antiqua" w:hAnsi="Book Antiqua"/>
          <w:sz w:val="18"/>
          <w:szCs w:val="18"/>
        </w:rPr>
        <w:t xml:space="preserve"> Art. 72. As infrações administrativas são punidas com as seguintes sanções, observado o disposto no art. 6º: (...)</w:t>
      </w:r>
      <w:r w:rsidR="004B53BD">
        <w:rPr>
          <w:rFonts w:ascii="Book Antiqua" w:hAnsi="Book Antiqua"/>
          <w:sz w:val="18"/>
          <w:szCs w:val="18"/>
        </w:rPr>
        <w:t xml:space="preserve"> </w:t>
      </w:r>
      <w:r w:rsidRPr="00DE7ECE">
        <w:rPr>
          <w:rFonts w:ascii="Book Antiqua" w:hAnsi="Book Antiqua"/>
          <w:sz w:val="18"/>
          <w:szCs w:val="18"/>
        </w:rPr>
        <w:t>IV - apreensão dos animais, produtos e subprodutos da fauna e flora, instrumentos, petrechos, equipamentos ou veículos de qualquer natureza utilizados na infração;</w:t>
      </w:r>
    </w:p>
  </w:footnote>
  <w:footnote w:id="9">
    <w:p w14:paraId="2F770CE8" w14:textId="77FFF904" w:rsidR="009950EF" w:rsidRPr="009950EF" w:rsidRDefault="009950EF" w:rsidP="009950EF">
      <w:pPr>
        <w:pStyle w:val="Textodenotaderodap"/>
        <w:jc w:val="both"/>
        <w:rPr>
          <w:rFonts w:ascii="Book Antiqua" w:hAnsi="Book Antiqua"/>
        </w:rPr>
      </w:pPr>
      <w:r w:rsidRPr="009950EF">
        <w:rPr>
          <w:rStyle w:val="Refdenotaderodap"/>
          <w:rFonts w:ascii="Book Antiqua" w:hAnsi="Book Antiqua"/>
          <w:sz w:val="18"/>
          <w:szCs w:val="18"/>
        </w:rPr>
        <w:footnoteRef/>
      </w:r>
      <w:r w:rsidRPr="009950EF">
        <w:rPr>
          <w:rFonts w:ascii="Book Antiqua" w:hAnsi="Book Antiqua"/>
          <w:sz w:val="18"/>
          <w:szCs w:val="18"/>
        </w:rPr>
        <w:t xml:space="preserve"> Art. 69.  São obrigados a registro no órgão federal competente do Sisnama os estabelecimentos comerciais responsáveis pela comercialização de motosserras, bem como aqueles que as adquirirem. § 1o  A licença para o porte e uso de motosserras será renovada a cada 2 (dois) anos. § 2o  Os fabricantes de motosserras são obrigados a imprimir, em local visível do equipamento, numeração cuja sequência será encaminhada ao órgão federal competente do Sisnama e constará nas correspondentes notas fiscais.</w:t>
      </w:r>
    </w:p>
  </w:footnote>
  <w:footnote w:id="10">
    <w:p w14:paraId="13F6C223" w14:textId="0A72252B" w:rsidR="00081EAF" w:rsidRPr="009950EF" w:rsidRDefault="00081EAF" w:rsidP="00081EAF">
      <w:pPr>
        <w:pStyle w:val="Textodenotaderodap"/>
        <w:jc w:val="both"/>
        <w:rPr>
          <w:rFonts w:ascii="Book Antiqua" w:hAnsi="Book Antiqua"/>
        </w:rPr>
      </w:pPr>
      <w:r w:rsidRPr="009950EF">
        <w:rPr>
          <w:rStyle w:val="Refdenotaderodap"/>
          <w:rFonts w:ascii="Book Antiqua" w:hAnsi="Book Antiqua"/>
          <w:sz w:val="18"/>
          <w:szCs w:val="18"/>
        </w:rPr>
        <w:footnoteRef/>
      </w:r>
      <w:r w:rsidRPr="009950EF">
        <w:rPr>
          <w:rFonts w:ascii="Book Antiqua" w:hAnsi="Book Antiqua"/>
          <w:sz w:val="18"/>
          <w:szCs w:val="18"/>
        </w:rPr>
        <w:t xml:space="preserve"> </w:t>
      </w:r>
      <w:r w:rsidRPr="00081EAF">
        <w:rPr>
          <w:rFonts w:ascii="Book Antiqua" w:hAnsi="Book Antiqua"/>
          <w:sz w:val="18"/>
          <w:szCs w:val="18"/>
        </w:rPr>
        <w:t>Art. 14</w:t>
      </w:r>
      <w:r>
        <w:rPr>
          <w:rFonts w:ascii="Book Antiqua" w:hAnsi="Book Antiqua"/>
          <w:sz w:val="18"/>
          <w:szCs w:val="18"/>
        </w:rPr>
        <w:t>.</w:t>
      </w:r>
      <w:r w:rsidRPr="00081EAF">
        <w:rPr>
          <w:rFonts w:ascii="Book Antiqua" w:hAnsi="Book Antiqua"/>
          <w:sz w:val="18"/>
          <w:szCs w:val="18"/>
        </w:rPr>
        <w:t xml:space="preserve"> São circunstâncias que atenuam a pena: I - baixo grau de instrução ou escolaridade do agente;</w:t>
      </w:r>
    </w:p>
  </w:footnote>
  <w:footnote w:id="11">
    <w:p w14:paraId="40DA4BF2" w14:textId="621C857D" w:rsidR="006861DB" w:rsidRDefault="00F07CB8" w:rsidP="00F07CB8">
      <w:pPr>
        <w:pStyle w:val="Textodenotaderodap"/>
        <w:jc w:val="both"/>
        <w:rPr>
          <w:rFonts w:ascii="Book Antiqua" w:hAnsi="Book Antiqua"/>
          <w:sz w:val="18"/>
          <w:szCs w:val="16"/>
        </w:rPr>
      </w:pPr>
      <w:r w:rsidRPr="0035048D">
        <w:rPr>
          <w:rStyle w:val="Refdenotaderodap"/>
          <w:rFonts w:ascii="Book Antiqua" w:hAnsi="Book Antiqua"/>
          <w:sz w:val="18"/>
          <w:szCs w:val="16"/>
        </w:rPr>
        <w:footnoteRef/>
      </w:r>
      <w:r w:rsidRPr="0035048D">
        <w:rPr>
          <w:rFonts w:ascii="Book Antiqua" w:hAnsi="Book Antiqua"/>
          <w:sz w:val="18"/>
          <w:szCs w:val="16"/>
        </w:rPr>
        <w:t xml:space="preserve"> </w:t>
      </w:r>
      <w:bookmarkStart w:id="168" w:name="_Hlk195452217"/>
      <w:r w:rsidR="006861DB" w:rsidRPr="0035048D">
        <w:rPr>
          <w:rFonts w:ascii="Book Antiqua" w:hAnsi="Book Antiqua"/>
          <w:b/>
          <w:bCs/>
          <w:sz w:val="18"/>
          <w:szCs w:val="16"/>
        </w:rPr>
        <w:t>(MP</w:t>
      </w:r>
      <w:r w:rsidR="006861DB">
        <w:rPr>
          <w:rFonts w:ascii="Book Antiqua" w:hAnsi="Book Antiqua"/>
          <w:b/>
          <w:bCs/>
          <w:sz w:val="18"/>
          <w:szCs w:val="16"/>
        </w:rPr>
        <w:t>RS-2023</w:t>
      </w:r>
      <w:r w:rsidR="006861DB" w:rsidRPr="0035048D">
        <w:rPr>
          <w:rFonts w:ascii="Book Antiqua" w:hAnsi="Book Antiqua"/>
          <w:b/>
          <w:bCs/>
          <w:sz w:val="18"/>
          <w:szCs w:val="16"/>
        </w:rPr>
        <w:t>)</w:t>
      </w:r>
      <w:r w:rsidR="006861DB" w:rsidRPr="0035048D">
        <w:rPr>
          <w:rFonts w:ascii="Book Antiqua" w:hAnsi="Book Antiqua"/>
          <w:sz w:val="18"/>
          <w:szCs w:val="16"/>
        </w:rPr>
        <w:t xml:space="preserve">: Assinale a alternativa correta: </w:t>
      </w:r>
      <w:r w:rsidR="006861DB" w:rsidRPr="006861DB">
        <w:rPr>
          <w:rFonts w:ascii="Book Antiqua" w:hAnsi="Book Antiqua"/>
          <w:sz w:val="18"/>
          <w:szCs w:val="16"/>
        </w:rPr>
        <w:t>Delitos de acumulação ou crimes cumulativos são aqueles considerados quando determinadas condutas, isoladas, são incapazes de ofender ao bem jurídico protegido pela norma penal, mas a repetição delas, cumulativamente consideradas, constitui crime em virtude da lesão ou perigo de lesão ao bem jurídico, encontrando um campo de aplicação no direito ambiental.</w:t>
      </w:r>
      <w:bookmarkEnd w:id="168"/>
    </w:p>
    <w:p w14:paraId="1878BC47" w14:textId="1E0CCDB7" w:rsidR="00F07CB8" w:rsidRDefault="006861DB" w:rsidP="00F07CB8">
      <w:pPr>
        <w:pStyle w:val="Textodenotaderodap"/>
        <w:jc w:val="both"/>
        <w:rPr>
          <w:rFonts w:ascii="Book Antiqua" w:hAnsi="Book Antiqua"/>
          <w:sz w:val="18"/>
          <w:szCs w:val="16"/>
        </w:rPr>
      </w:pPr>
      <w:r>
        <w:rPr>
          <w:rFonts w:ascii="Book Antiqua" w:hAnsi="Book Antiqua"/>
          <w:sz w:val="18"/>
          <w:szCs w:val="16"/>
        </w:rPr>
        <w:t xml:space="preserve">    </w:t>
      </w:r>
      <w:r w:rsidR="00F07CB8" w:rsidRPr="0035048D">
        <w:rPr>
          <w:rFonts w:ascii="Book Antiqua" w:hAnsi="Book Antiqua"/>
          <w:b/>
          <w:bCs/>
          <w:sz w:val="18"/>
          <w:szCs w:val="16"/>
        </w:rPr>
        <w:t>(MPMS-2018)</w:t>
      </w:r>
      <w:r w:rsidR="00F07CB8" w:rsidRPr="0035048D">
        <w:rPr>
          <w:rFonts w:ascii="Book Antiqua" w:hAnsi="Book Antiqua"/>
          <w:sz w:val="18"/>
          <w:szCs w:val="16"/>
        </w:rPr>
        <w:t>: Assinale a alternativa correta: Nos delitos de acumulação, não é possível a aplicação da teoria da bagatela em cada conduta individualmente considerada, mas apenas como resultado da análise da somatória de condutas.</w:t>
      </w:r>
    </w:p>
    <w:p w14:paraId="6ADBB327" w14:textId="77777777" w:rsidR="00F07CB8" w:rsidRDefault="00F07CB8" w:rsidP="00F07CB8">
      <w:pPr>
        <w:pStyle w:val="Textodenotaderodap"/>
        <w:ind w:firstLine="142"/>
        <w:jc w:val="both"/>
        <w:rPr>
          <w:rFonts w:ascii="Book Antiqua" w:hAnsi="Book Antiqua"/>
          <w:sz w:val="18"/>
          <w:szCs w:val="16"/>
        </w:rPr>
      </w:pPr>
      <w:r w:rsidRPr="00B60070">
        <w:rPr>
          <w:rFonts w:ascii="Book Antiqua" w:hAnsi="Book Antiqua"/>
          <w:b/>
          <w:bCs/>
          <w:sz w:val="18"/>
          <w:szCs w:val="16"/>
        </w:rPr>
        <w:t>(MPAM-2015-FMP)</w:t>
      </w:r>
      <w:r w:rsidRPr="00B60070">
        <w:rPr>
          <w:rFonts w:ascii="Book Antiqua" w:hAnsi="Book Antiqua"/>
          <w:sz w:val="18"/>
          <w:szCs w:val="16"/>
        </w:rPr>
        <w:t>: Considere a seguinte assertiva em relação aos delitos cumulativos: Os delitos cumulativos configuram uma construção doutrinária típica da sociedade de risco, com incidência no âmbito dos bens jurídicos coletivos, responsabilizando penalmente o agente, em uma lógica de acumulação de contributos que, somados, podem causar um dano futuro e incerto.</w:t>
      </w:r>
    </w:p>
    <w:p w14:paraId="0974C453" w14:textId="77777777" w:rsidR="00F07CB8" w:rsidRPr="00B60070" w:rsidRDefault="00F07CB8" w:rsidP="00F07CB8">
      <w:pPr>
        <w:pStyle w:val="Textodenotaderodap"/>
        <w:ind w:firstLine="142"/>
        <w:jc w:val="both"/>
        <w:rPr>
          <w:rFonts w:ascii="Book Antiqua" w:hAnsi="Book Antiqua"/>
        </w:rPr>
      </w:pPr>
      <w:r w:rsidRPr="00B60070">
        <w:rPr>
          <w:rFonts w:ascii="Book Antiqua" w:hAnsi="Book Antiqua"/>
          <w:b/>
          <w:bCs/>
          <w:sz w:val="18"/>
          <w:szCs w:val="16"/>
        </w:rPr>
        <w:t>(MPAM-2015-FMP)</w:t>
      </w:r>
      <w:r w:rsidRPr="00B60070">
        <w:rPr>
          <w:rFonts w:ascii="Book Antiqua" w:hAnsi="Book Antiqua"/>
          <w:sz w:val="18"/>
          <w:szCs w:val="16"/>
        </w:rPr>
        <w:t>: Considere a seguinte assertiva em relação aos delitos cumulativos: O Direito Penal do Ambiente é um dos principais campos de incidência dos delitos de acumulação, havendo debate doutrinário em torno da ofensa aos princípios da culpa, da ofensividade e proporcionalidade.</w:t>
      </w:r>
    </w:p>
  </w:footnote>
  <w:footnote w:id="12">
    <w:p w14:paraId="48DBB6CB" w14:textId="2E4CBD58" w:rsidR="00890730" w:rsidRPr="00890730" w:rsidRDefault="00890730" w:rsidP="00890730">
      <w:pPr>
        <w:pStyle w:val="Textodenotaderodap"/>
        <w:jc w:val="both"/>
        <w:rPr>
          <w:rFonts w:ascii="Book Antiqua" w:hAnsi="Book Antiqua"/>
        </w:rPr>
      </w:pPr>
      <w:r w:rsidRPr="00890730">
        <w:rPr>
          <w:rStyle w:val="Refdenotaderodap"/>
          <w:rFonts w:ascii="Book Antiqua" w:hAnsi="Book Antiqua"/>
          <w:sz w:val="18"/>
          <w:szCs w:val="18"/>
        </w:rPr>
        <w:footnoteRef/>
      </w:r>
      <w:r w:rsidRPr="00890730">
        <w:rPr>
          <w:rFonts w:ascii="Book Antiqua" w:hAnsi="Book Antiqua"/>
          <w:sz w:val="18"/>
          <w:szCs w:val="18"/>
        </w:rPr>
        <w:t xml:space="preserve"> Art. 15, Lei 9.605/98. São circunstâncias que agravam a pena, quando não constituem ou qualificam o crime: (...) II - ter o agente cometido a infração: (...) g) em período de defeso à fauna;</w:t>
      </w:r>
    </w:p>
  </w:footnote>
  <w:footnote w:id="13">
    <w:p w14:paraId="4FA4D367" w14:textId="6EC28853" w:rsidR="0036313D" w:rsidRPr="0036313D" w:rsidRDefault="0036313D" w:rsidP="0036313D">
      <w:pPr>
        <w:pStyle w:val="Textodenotaderodap"/>
        <w:jc w:val="both"/>
        <w:rPr>
          <w:rFonts w:ascii="Book Antiqua" w:hAnsi="Book Antiqua"/>
          <w:sz w:val="18"/>
          <w:szCs w:val="18"/>
        </w:rPr>
      </w:pPr>
      <w:r w:rsidRPr="0036313D">
        <w:rPr>
          <w:rStyle w:val="Refdenotaderodap"/>
          <w:rFonts w:ascii="Book Antiqua" w:hAnsi="Book Antiqua"/>
          <w:sz w:val="18"/>
          <w:szCs w:val="18"/>
        </w:rPr>
        <w:footnoteRef/>
      </w:r>
      <w:r w:rsidRPr="0036313D">
        <w:rPr>
          <w:rFonts w:ascii="Book Antiqua" w:hAnsi="Book Antiqua"/>
          <w:sz w:val="18"/>
          <w:szCs w:val="18"/>
        </w:rPr>
        <w:t xml:space="preserve"> Art. 56. Produzir, processar, embalar, importar, exportar, comercializar, fornecer, transportar, armazenar, guardar, ter em depósito ou usar produto ou substância tóxica, perigosa ou nociva à saúde humana ou ao meio ambiente, em desacordo com as exigências estabelecidas em leis ou nos seus regulamentos: Pena - reclusão, de um a quatro anos, e multa. § 1º Nas mesmas penas incorre quem: I - abandona os produtos ou substâncias referidos no caput ou os utiliza em desacordo com as normas ambientais ou de segurança; II - manipula, acondiciona, armazena, coleta, transporta, reutiliza, recicla ou dá destinação final a resíduos perigosos de forma diversa da estabelecida em lei ou regulamento. (...)</w:t>
      </w:r>
    </w:p>
  </w:footnote>
  <w:footnote w:id="14">
    <w:p w14:paraId="7928B900" w14:textId="0F6261D2" w:rsidR="0036313D" w:rsidRPr="0036313D" w:rsidRDefault="0036313D" w:rsidP="0036313D">
      <w:pPr>
        <w:pStyle w:val="Textodenotaderodap"/>
        <w:jc w:val="both"/>
        <w:rPr>
          <w:rFonts w:ascii="Book Antiqua" w:hAnsi="Book Antiqua"/>
          <w:sz w:val="18"/>
          <w:szCs w:val="18"/>
        </w:rPr>
      </w:pPr>
      <w:r w:rsidRPr="0036313D">
        <w:rPr>
          <w:rStyle w:val="Refdenotaderodap"/>
          <w:rFonts w:ascii="Book Antiqua" w:hAnsi="Book Antiqua"/>
          <w:sz w:val="18"/>
          <w:szCs w:val="18"/>
        </w:rPr>
        <w:footnoteRef/>
      </w:r>
      <w:r w:rsidRPr="0036313D">
        <w:rPr>
          <w:rFonts w:ascii="Book Antiqua" w:hAnsi="Book Antiqua"/>
          <w:sz w:val="18"/>
          <w:szCs w:val="18"/>
        </w:rPr>
        <w:t xml:space="preserve"> Art. 58. Nos crimes dolosos previstos nesta Seção, as penas serão aumentadas:</w:t>
      </w:r>
      <w:r>
        <w:rPr>
          <w:rFonts w:ascii="Book Antiqua" w:hAnsi="Book Antiqua"/>
          <w:sz w:val="18"/>
          <w:szCs w:val="18"/>
        </w:rPr>
        <w:t xml:space="preserve"> </w:t>
      </w:r>
      <w:r w:rsidRPr="0036313D">
        <w:rPr>
          <w:rFonts w:ascii="Book Antiqua" w:hAnsi="Book Antiqua"/>
          <w:sz w:val="18"/>
          <w:szCs w:val="18"/>
        </w:rPr>
        <w:t>I - de um sexto a um terço, se resulta dano irreversível à flora ou ao meio ambiente em geral;</w:t>
      </w:r>
      <w:r>
        <w:rPr>
          <w:rFonts w:ascii="Book Antiqua" w:hAnsi="Book Antiqua"/>
          <w:sz w:val="18"/>
          <w:szCs w:val="18"/>
        </w:rPr>
        <w:t xml:space="preserve"> </w:t>
      </w:r>
      <w:r w:rsidRPr="0036313D">
        <w:rPr>
          <w:rFonts w:ascii="Book Antiqua" w:hAnsi="Book Antiqua"/>
          <w:sz w:val="18"/>
          <w:szCs w:val="18"/>
        </w:rPr>
        <w:t>(...)</w:t>
      </w:r>
    </w:p>
  </w:footnote>
  <w:footnote w:id="15">
    <w:p w14:paraId="71C330B2" w14:textId="2823F2A4" w:rsidR="00B639F9" w:rsidRPr="00B639F9" w:rsidRDefault="00B639F9" w:rsidP="00B639F9">
      <w:pPr>
        <w:pStyle w:val="Textodenotaderodap"/>
        <w:jc w:val="both"/>
        <w:rPr>
          <w:rFonts w:ascii="Book Antiqua" w:hAnsi="Book Antiqua"/>
        </w:rPr>
      </w:pPr>
      <w:r w:rsidRPr="00B639F9">
        <w:rPr>
          <w:rStyle w:val="Refdenotaderodap"/>
          <w:rFonts w:ascii="Book Antiqua" w:hAnsi="Book Antiqua"/>
          <w:sz w:val="18"/>
          <w:szCs w:val="18"/>
        </w:rPr>
        <w:footnoteRef/>
      </w:r>
      <w:r w:rsidRPr="00B639F9">
        <w:rPr>
          <w:rFonts w:ascii="Book Antiqua" w:hAnsi="Book Antiqua"/>
          <w:sz w:val="18"/>
          <w:szCs w:val="18"/>
        </w:rPr>
        <w:t xml:space="preserve"> Art. 27. Nos crimes ambientais de menor potencial ofensivo, a proposta de aplicação imediata de pena restritiva de direitos ou multa, prevista no art. 76 da Lei nº 9.099, de 26 de setembro de 1995, somente poderá ser formulada desde que tenha havido a prévia composição do dano ambiental, de que trata o art. 74 da mesma lei, salvo em caso de comprovada impossibilidade.</w:t>
      </w:r>
    </w:p>
  </w:footnote>
  <w:footnote w:id="16">
    <w:p w14:paraId="33E550A6" w14:textId="475DF7A9" w:rsidR="00B639F9" w:rsidRPr="00B639F9" w:rsidRDefault="00B639F9" w:rsidP="00B639F9">
      <w:pPr>
        <w:pStyle w:val="Textodenotaderodap"/>
        <w:jc w:val="both"/>
        <w:rPr>
          <w:rFonts w:ascii="Book Antiqua" w:hAnsi="Book Antiqua"/>
        </w:rPr>
      </w:pPr>
      <w:r w:rsidRPr="00B639F9">
        <w:rPr>
          <w:rStyle w:val="Refdenotaderodap"/>
          <w:rFonts w:ascii="Book Antiqua" w:hAnsi="Book Antiqua"/>
          <w:sz w:val="18"/>
          <w:szCs w:val="18"/>
        </w:rPr>
        <w:footnoteRef/>
      </w:r>
      <w:r w:rsidRPr="00B639F9">
        <w:rPr>
          <w:rFonts w:ascii="Book Antiqua" w:hAnsi="Book Antiqua"/>
          <w:sz w:val="18"/>
          <w:szCs w:val="18"/>
        </w:rPr>
        <w:t xml:space="preserve"> Art. 61. Consideram-se infrações penais de menor potencial ofensivo, para os efeitos desta Lei, as contravenções penais e os crimes a que a lei comine </w:t>
      </w:r>
      <w:r w:rsidRPr="00B639F9">
        <w:rPr>
          <w:rFonts w:ascii="Book Antiqua" w:hAnsi="Book Antiqua"/>
          <w:b/>
          <w:bCs/>
          <w:sz w:val="18"/>
          <w:szCs w:val="18"/>
          <w:highlight w:val="yellow"/>
        </w:rPr>
        <w:t>pena máxima não superior a 2 (dois) anos</w:t>
      </w:r>
      <w:r w:rsidRPr="00B639F9">
        <w:rPr>
          <w:rFonts w:ascii="Book Antiqua" w:hAnsi="Book Antiqua"/>
          <w:sz w:val="18"/>
          <w:szCs w:val="18"/>
        </w:rPr>
        <w:t>, cumulada ou não com multa.</w:t>
      </w:r>
    </w:p>
  </w:footnote>
  <w:footnote w:id="17">
    <w:p w14:paraId="7C5D13BA" w14:textId="008B39B7" w:rsidR="000649B0" w:rsidRPr="000649B0" w:rsidRDefault="000649B0" w:rsidP="000649B0">
      <w:pPr>
        <w:pStyle w:val="Textodenotaderodap"/>
        <w:jc w:val="both"/>
        <w:rPr>
          <w:rFonts w:ascii="Book Antiqua" w:hAnsi="Book Antiqua"/>
        </w:rPr>
      </w:pPr>
      <w:r w:rsidRPr="000649B0">
        <w:rPr>
          <w:rStyle w:val="Refdenotaderodap"/>
          <w:rFonts w:ascii="Book Antiqua" w:hAnsi="Book Antiqua"/>
          <w:sz w:val="18"/>
          <w:szCs w:val="18"/>
        </w:rPr>
        <w:footnoteRef/>
      </w:r>
      <w:r w:rsidRPr="000649B0">
        <w:rPr>
          <w:rFonts w:ascii="Book Antiqua" w:hAnsi="Book Antiqua"/>
          <w:sz w:val="18"/>
          <w:szCs w:val="18"/>
        </w:rPr>
        <w:t xml:space="preserve"> Art. 40. Causar dano direto ou indireto às Unidades de Conservação e às áreas de que trata o art. 27 do Decreto nº 99.274, de 6 de junho de 1990, independentemente de sua localização: Pena - reclusão, de um a cinco anos.</w:t>
      </w:r>
    </w:p>
  </w:footnote>
  <w:footnote w:id="18">
    <w:p w14:paraId="4F766724" w14:textId="40BD0AD6" w:rsidR="000649B0" w:rsidRPr="000649B0" w:rsidRDefault="000649B0" w:rsidP="000649B0">
      <w:pPr>
        <w:pStyle w:val="Textodenotaderodap"/>
        <w:jc w:val="both"/>
        <w:rPr>
          <w:rFonts w:ascii="Book Antiqua" w:hAnsi="Book Antiqua"/>
        </w:rPr>
      </w:pPr>
      <w:r w:rsidRPr="000649B0">
        <w:rPr>
          <w:rStyle w:val="Refdenotaderodap"/>
          <w:rFonts w:ascii="Book Antiqua" w:hAnsi="Book Antiqua"/>
          <w:sz w:val="18"/>
          <w:szCs w:val="18"/>
        </w:rPr>
        <w:footnoteRef/>
      </w:r>
      <w:r w:rsidRPr="000649B0">
        <w:rPr>
          <w:rFonts w:ascii="Book Antiqua" w:hAnsi="Book Antiqua"/>
          <w:sz w:val="18"/>
          <w:szCs w:val="18"/>
        </w:rPr>
        <w:t xml:space="preserve"> Art. 48. Impedir ou dificultar a regeneração natural de florestas e demais formas de vegetação:</w:t>
      </w:r>
      <w:r>
        <w:rPr>
          <w:rFonts w:ascii="Book Antiqua" w:hAnsi="Book Antiqua"/>
          <w:sz w:val="18"/>
          <w:szCs w:val="18"/>
        </w:rPr>
        <w:t xml:space="preserve"> </w:t>
      </w:r>
      <w:r w:rsidRPr="000649B0">
        <w:rPr>
          <w:rFonts w:ascii="Book Antiqua" w:hAnsi="Book Antiqua"/>
          <w:sz w:val="18"/>
          <w:szCs w:val="18"/>
        </w:rPr>
        <w:t>Pena - detenção, de seis meses a um ano, e multa</w:t>
      </w:r>
      <w:r w:rsidR="00DF6C5E" w:rsidRPr="00DF6C5E">
        <w:rPr>
          <w:rFonts w:ascii="Book Antiqua" w:hAnsi="Book Antiqua"/>
          <w:sz w:val="18"/>
          <w:szCs w:val="18"/>
        </w:rPr>
        <w:t>.</w:t>
      </w:r>
    </w:p>
  </w:footnote>
  <w:footnote w:id="19">
    <w:p w14:paraId="37F2D0BD" w14:textId="09B6ABF2" w:rsidR="00AD738B" w:rsidRPr="00583AB4" w:rsidRDefault="00AD738B" w:rsidP="00583AB4">
      <w:pPr>
        <w:pStyle w:val="Textodenotaderodap"/>
        <w:jc w:val="both"/>
        <w:rPr>
          <w:rFonts w:ascii="Book Antiqua" w:hAnsi="Book Antiqua"/>
        </w:rPr>
      </w:pPr>
      <w:r w:rsidRPr="00583AB4">
        <w:rPr>
          <w:rStyle w:val="Refdenotaderodap"/>
          <w:rFonts w:ascii="Book Antiqua" w:hAnsi="Book Antiqua"/>
          <w:sz w:val="18"/>
          <w:szCs w:val="18"/>
        </w:rPr>
        <w:footnoteRef/>
      </w:r>
      <w:r w:rsidRPr="00583AB4">
        <w:rPr>
          <w:rFonts w:ascii="Book Antiqua" w:hAnsi="Book Antiqua"/>
          <w:sz w:val="18"/>
          <w:szCs w:val="18"/>
        </w:rPr>
        <w:t xml:space="preserve"> Art. 25. Verificada a infração, serão apreendidos seus produtos e instrumentos, lavrando-se os respectivos autos.</w:t>
      </w:r>
    </w:p>
  </w:footnote>
  <w:footnote w:id="20">
    <w:p w14:paraId="12189F01" w14:textId="2E993762" w:rsidR="00AD738B" w:rsidRPr="00583AB4" w:rsidRDefault="00AD738B" w:rsidP="00583AB4">
      <w:pPr>
        <w:pStyle w:val="Textodenotaderodap"/>
        <w:jc w:val="both"/>
        <w:rPr>
          <w:rFonts w:ascii="Book Antiqua" w:hAnsi="Book Antiqua"/>
        </w:rPr>
      </w:pPr>
      <w:r w:rsidRPr="00583AB4">
        <w:rPr>
          <w:rStyle w:val="Refdenotaderodap"/>
          <w:rFonts w:ascii="Book Antiqua" w:hAnsi="Book Antiqua"/>
          <w:sz w:val="18"/>
          <w:szCs w:val="18"/>
        </w:rPr>
        <w:footnoteRef/>
      </w:r>
      <w:r w:rsidRPr="00583AB4">
        <w:rPr>
          <w:rFonts w:ascii="Book Antiqua" w:hAnsi="Book Antiqua"/>
          <w:sz w:val="18"/>
          <w:szCs w:val="18"/>
        </w:rPr>
        <w:t xml:space="preserve"> Art. 17. Compete ao órgão responsável pelo licenciamento ou autorização, conforme o caso, de um empreendimento ou atividade, lavrar auto de infração ambiental e instaurar processo administrativo para a apuração de infrações à legislação ambiental cometidas pelo empreendimento ou atividade licenciada ou autorizada.</w:t>
      </w:r>
    </w:p>
  </w:footnote>
  <w:footnote w:id="21">
    <w:p w14:paraId="633B48B4" w14:textId="48592F2F" w:rsidR="00AD738B" w:rsidRPr="008C3FBA" w:rsidRDefault="00AD738B" w:rsidP="008C3FBA">
      <w:pPr>
        <w:pStyle w:val="Textodenotaderodap"/>
        <w:jc w:val="both"/>
        <w:rPr>
          <w:rFonts w:ascii="Book Antiqua" w:hAnsi="Book Antiqua"/>
          <w:sz w:val="18"/>
          <w:szCs w:val="18"/>
        </w:rPr>
      </w:pPr>
      <w:r w:rsidRPr="00CF30E3">
        <w:rPr>
          <w:rStyle w:val="Refdenotaderodap"/>
          <w:rFonts w:ascii="Book Antiqua" w:hAnsi="Book Antiqua"/>
          <w:sz w:val="18"/>
          <w:szCs w:val="18"/>
        </w:rPr>
        <w:footnoteRef/>
      </w:r>
      <w:r w:rsidRPr="00CF30E3">
        <w:rPr>
          <w:rFonts w:ascii="Book Antiqua" w:hAnsi="Book Antiqua"/>
          <w:sz w:val="18"/>
          <w:szCs w:val="18"/>
        </w:rPr>
        <w:t xml:space="preserve"> Art. 7º As penas restritivas de direitos são autônomas e substituem as privativas de liberdade quando: I - </w:t>
      </w:r>
      <w:r w:rsidRPr="008C3FBA">
        <w:rPr>
          <w:rFonts w:ascii="Book Antiqua" w:hAnsi="Book Antiqua"/>
          <w:sz w:val="18"/>
          <w:szCs w:val="18"/>
        </w:rPr>
        <w:t>tratar-se de crime culposo ou for aplicada a pena privativa de liberdade inferior a quatro anos; II - a culpabilidade, os antecedentes, a conduta social e a personalidade do condenado, bem como os motivos e as circunstâncias do crime indicarem que a substituição seja suficiente para efeitos de reprovação e prevenção do crime. (...)</w:t>
      </w:r>
    </w:p>
  </w:footnote>
  <w:footnote w:id="22">
    <w:p w14:paraId="0E5E5A3D" w14:textId="702F0BBB" w:rsidR="00AD738B" w:rsidRDefault="00AD738B" w:rsidP="008C3FBA">
      <w:pPr>
        <w:pStyle w:val="Textodenotaderodap"/>
        <w:jc w:val="both"/>
      </w:pPr>
      <w:r w:rsidRPr="008C3FBA">
        <w:rPr>
          <w:rStyle w:val="Refdenotaderodap"/>
          <w:rFonts w:ascii="Book Antiqua" w:hAnsi="Book Antiqua"/>
          <w:sz w:val="18"/>
          <w:szCs w:val="18"/>
        </w:rPr>
        <w:footnoteRef/>
      </w:r>
      <w:r w:rsidRPr="008C3FBA">
        <w:rPr>
          <w:rFonts w:ascii="Book Antiqua" w:hAnsi="Book Antiqua"/>
          <w:sz w:val="18"/>
          <w:szCs w:val="18"/>
        </w:rPr>
        <w:t xml:space="preserve"> Art. 3o  As infrações administrativas são punidas com as seguintes sanções: (...) X - restritiva de direitos.</w:t>
      </w:r>
    </w:p>
  </w:footnote>
  <w:footnote w:id="23">
    <w:p w14:paraId="090FB992" w14:textId="589897D3" w:rsidR="00AD738B" w:rsidRPr="00F13DF2" w:rsidRDefault="00AD738B" w:rsidP="00F13DF2">
      <w:pPr>
        <w:pStyle w:val="Textodenotaderodap"/>
        <w:jc w:val="both"/>
        <w:rPr>
          <w:rFonts w:ascii="Book Antiqua" w:hAnsi="Book Antiqua"/>
          <w:sz w:val="18"/>
          <w:szCs w:val="18"/>
        </w:rPr>
      </w:pPr>
      <w:r w:rsidRPr="00F13DF2">
        <w:rPr>
          <w:rStyle w:val="Refdenotaderodap"/>
          <w:rFonts w:ascii="Book Antiqua" w:hAnsi="Book Antiqua"/>
          <w:sz w:val="18"/>
          <w:szCs w:val="18"/>
        </w:rPr>
        <w:footnoteRef/>
      </w:r>
      <w:r w:rsidRPr="00F13DF2">
        <w:rPr>
          <w:rFonts w:ascii="Book Antiqua" w:hAnsi="Book Antiqua"/>
          <w:sz w:val="18"/>
          <w:szCs w:val="18"/>
        </w:rPr>
        <w:t xml:space="preserve"> Art. 52</w:t>
      </w:r>
      <w:r>
        <w:rPr>
          <w:rFonts w:ascii="Book Antiqua" w:hAnsi="Book Antiqua"/>
          <w:sz w:val="18"/>
          <w:szCs w:val="18"/>
        </w:rPr>
        <w:t>, CP.</w:t>
      </w:r>
      <w:r w:rsidRPr="00F13DF2">
        <w:rPr>
          <w:rFonts w:ascii="Book Antiqua" w:hAnsi="Book Antiqua"/>
          <w:sz w:val="18"/>
          <w:szCs w:val="18"/>
        </w:rPr>
        <w:t xml:space="preserve"> É suspensa a execução da pena de multa, se sobrevém ao condenado doença mental.</w:t>
      </w:r>
    </w:p>
  </w:footnote>
  <w:footnote w:id="24">
    <w:p w14:paraId="70A5040F" w14:textId="0A5297B4" w:rsidR="00AD738B" w:rsidRPr="00F13DF2" w:rsidRDefault="00AD738B" w:rsidP="00F13DF2">
      <w:pPr>
        <w:pStyle w:val="Textodenotaderodap"/>
        <w:jc w:val="both"/>
        <w:rPr>
          <w:rFonts w:ascii="Book Antiqua" w:hAnsi="Book Antiqua"/>
          <w:sz w:val="18"/>
          <w:szCs w:val="18"/>
        </w:rPr>
      </w:pPr>
      <w:r w:rsidRPr="00F13DF2">
        <w:rPr>
          <w:rStyle w:val="Refdenotaderodap"/>
          <w:rFonts w:ascii="Book Antiqua" w:hAnsi="Book Antiqua"/>
          <w:sz w:val="18"/>
          <w:szCs w:val="18"/>
        </w:rPr>
        <w:footnoteRef/>
      </w:r>
      <w:r w:rsidRPr="00F13DF2">
        <w:rPr>
          <w:rFonts w:ascii="Book Antiqua" w:hAnsi="Book Antiqua"/>
          <w:sz w:val="18"/>
          <w:szCs w:val="18"/>
        </w:rPr>
        <w:t xml:space="preserve"> Art. </w:t>
      </w:r>
      <w:r>
        <w:rPr>
          <w:rFonts w:ascii="Book Antiqua" w:hAnsi="Book Antiqua"/>
          <w:sz w:val="18"/>
          <w:szCs w:val="18"/>
        </w:rPr>
        <w:t>79-A</w:t>
      </w:r>
      <w:r w:rsidRPr="00F13DF2">
        <w:rPr>
          <w:rFonts w:ascii="Book Antiqua" w:hAnsi="Book Antiqua"/>
          <w:sz w:val="18"/>
          <w:szCs w:val="18"/>
        </w:rPr>
        <w:t xml:space="preserve">. Os órgãos públicos legitimados poderão tomar dos interessados compromisso de ajustamento de sua conduta às exigências legais, mediante cominações, que terá eficácia de </w:t>
      </w:r>
      <w:r w:rsidRPr="00F13DF2">
        <w:rPr>
          <w:rFonts w:ascii="Book Antiqua" w:hAnsi="Book Antiqua"/>
          <w:b/>
          <w:bCs/>
          <w:sz w:val="18"/>
          <w:szCs w:val="18"/>
          <w:highlight w:val="yellow"/>
        </w:rPr>
        <w:t>título executivo extrajudicial</w:t>
      </w:r>
      <w:r w:rsidRPr="00F13DF2">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DE6DE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9C50CDE"/>
    <w:multiLevelType w:val="hybridMultilevel"/>
    <w:tmpl w:val="81C0313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5484658"/>
    <w:multiLevelType w:val="hybridMultilevel"/>
    <w:tmpl w:val="B2226A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0C62647"/>
    <w:multiLevelType w:val="hybridMultilevel"/>
    <w:tmpl w:val="7D0C9D7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18649658">
    <w:abstractNumId w:val="5"/>
  </w:num>
  <w:num w:numId="2" w16cid:durableId="1610234300">
    <w:abstractNumId w:val="2"/>
  </w:num>
  <w:num w:numId="3" w16cid:durableId="785200831">
    <w:abstractNumId w:val="0"/>
  </w:num>
  <w:num w:numId="4" w16cid:durableId="504982088">
    <w:abstractNumId w:val="3"/>
  </w:num>
  <w:num w:numId="5" w16cid:durableId="161505138">
    <w:abstractNumId w:val="4"/>
  </w:num>
  <w:num w:numId="6" w16cid:durableId="67925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53F"/>
    <w:rsid w:val="00000563"/>
    <w:rsid w:val="00000C84"/>
    <w:rsid w:val="000025B1"/>
    <w:rsid w:val="000029BE"/>
    <w:rsid w:val="00003C26"/>
    <w:rsid w:val="00003DBE"/>
    <w:rsid w:val="00004DEE"/>
    <w:rsid w:val="00005641"/>
    <w:rsid w:val="000061AD"/>
    <w:rsid w:val="000064E0"/>
    <w:rsid w:val="00011C9D"/>
    <w:rsid w:val="00011D87"/>
    <w:rsid w:val="000138F0"/>
    <w:rsid w:val="00014B85"/>
    <w:rsid w:val="00015C8C"/>
    <w:rsid w:val="00016A9E"/>
    <w:rsid w:val="000171B0"/>
    <w:rsid w:val="000179DE"/>
    <w:rsid w:val="0002257C"/>
    <w:rsid w:val="00022F78"/>
    <w:rsid w:val="000241A5"/>
    <w:rsid w:val="00026CC4"/>
    <w:rsid w:val="00027D78"/>
    <w:rsid w:val="000323EA"/>
    <w:rsid w:val="00036D91"/>
    <w:rsid w:val="000431D2"/>
    <w:rsid w:val="00043A80"/>
    <w:rsid w:val="00045CA4"/>
    <w:rsid w:val="00046608"/>
    <w:rsid w:val="00046CCD"/>
    <w:rsid w:val="00051987"/>
    <w:rsid w:val="0005241B"/>
    <w:rsid w:val="00056679"/>
    <w:rsid w:val="0006014C"/>
    <w:rsid w:val="00061710"/>
    <w:rsid w:val="000647A7"/>
    <w:rsid w:val="000649B0"/>
    <w:rsid w:val="0006708E"/>
    <w:rsid w:val="000675E2"/>
    <w:rsid w:val="00070250"/>
    <w:rsid w:val="0007130E"/>
    <w:rsid w:val="00072924"/>
    <w:rsid w:val="00073295"/>
    <w:rsid w:val="0007443A"/>
    <w:rsid w:val="0007468A"/>
    <w:rsid w:val="00075842"/>
    <w:rsid w:val="00075D0C"/>
    <w:rsid w:val="00076A38"/>
    <w:rsid w:val="00081E6A"/>
    <w:rsid w:val="00081EAF"/>
    <w:rsid w:val="00085513"/>
    <w:rsid w:val="00085EDB"/>
    <w:rsid w:val="000869D7"/>
    <w:rsid w:val="000922A8"/>
    <w:rsid w:val="00092810"/>
    <w:rsid w:val="0009298C"/>
    <w:rsid w:val="00092FB1"/>
    <w:rsid w:val="00094113"/>
    <w:rsid w:val="0009538E"/>
    <w:rsid w:val="00095DF4"/>
    <w:rsid w:val="00096396"/>
    <w:rsid w:val="00096A9D"/>
    <w:rsid w:val="0009711D"/>
    <w:rsid w:val="000972F3"/>
    <w:rsid w:val="00097AE0"/>
    <w:rsid w:val="000A0C43"/>
    <w:rsid w:val="000A1144"/>
    <w:rsid w:val="000A25A7"/>
    <w:rsid w:val="000A2A1A"/>
    <w:rsid w:val="000A3E7B"/>
    <w:rsid w:val="000A4193"/>
    <w:rsid w:val="000A521C"/>
    <w:rsid w:val="000A6CD7"/>
    <w:rsid w:val="000A79A5"/>
    <w:rsid w:val="000B1138"/>
    <w:rsid w:val="000B1A5F"/>
    <w:rsid w:val="000B4A6F"/>
    <w:rsid w:val="000B4F4D"/>
    <w:rsid w:val="000B52A0"/>
    <w:rsid w:val="000B61E9"/>
    <w:rsid w:val="000B69E0"/>
    <w:rsid w:val="000C0AF9"/>
    <w:rsid w:val="000C1DB2"/>
    <w:rsid w:val="000C2F93"/>
    <w:rsid w:val="000C3088"/>
    <w:rsid w:val="000C32E2"/>
    <w:rsid w:val="000C395F"/>
    <w:rsid w:val="000C7792"/>
    <w:rsid w:val="000D2656"/>
    <w:rsid w:val="000D2EB8"/>
    <w:rsid w:val="000D40D7"/>
    <w:rsid w:val="000D478A"/>
    <w:rsid w:val="000D5192"/>
    <w:rsid w:val="000D55D0"/>
    <w:rsid w:val="000D610D"/>
    <w:rsid w:val="000E3764"/>
    <w:rsid w:val="000E3DA1"/>
    <w:rsid w:val="000E3E66"/>
    <w:rsid w:val="000E4A2D"/>
    <w:rsid w:val="000E5C1E"/>
    <w:rsid w:val="000E6636"/>
    <w:rsid w:val="000E7390"/>
    <w:rsid w:val="000E7B68"/>
    <w:rsid w:val="000F0330"/>
    <w:rsid w:val="000F03BE"/>
    <w:rsid w:val="000F0BE6"/>
    <w:rsid w:val="000F1CE0"/>
    <w:rsid w:val="000F2AA1"/>
    <w:rsid w:val="000F2F25"/>
    <w:rsid w:val="000F3A50"/>
    <w:rsid w:val="000F60C3"/>
    <w:rsid w:val="000F65E4"/>
    <w:rsid w:val="000F7AD4"/>
    <w:rsid w:val="0010007F"/>
    <w:rsid w:val="001071CD"/>
    <w:rsid w:val="00112C41"/>
    <w:rsid w:val="00113106"/>
    <w:rsid w:val="001145C4"/>
    <w:rsid w:val="00114FE3"/>
    <w:rsid w:val="0011673E"/>
    <w:rsid w:val="001167C2"/>
    <w:rsid w:val="00120C21"/>
    <w:rsid w:val="00127B14"/>
    <w:rsid w:val="001308CA"/>
    <w:rsid w:val="00131368"/>
    <w:rsid w:val="00131B6F"/>
    <w:rsid w:val="00132B4E"/>
    <w:rsid w:val="001337E2"/>
    <w:rsid w:val="00133C22"/>
    <w:rsid w:val="00134E9D"/>
    <w:rsid w:val="00135815"/>
    <w:rsid w:val="0013616C"/>
    <w:rsid w:val="001376ED"/>
    <w:rsid w:val="00140041"/>
    <w:rsid w:val="001410BF"/>
    <w:rsid w:val="0014123A"/>
    <w:rsid w:val="00141BF6"/>
    <w:rsid w:val="00143783"/>
    <w:rsid w:val="00143DE2"/>
    <w:rsid w:val="00145211"/>
    <w:rsid w:val="001459A1"/>
    <w:rsid w:val="00145ABE"/>
    <w:rsid w:val="00145E53"/>
    <w:rsid w:val="0014620B"/>
    <w:rsid w:val="00146919"/>
    <w:rsid w:val="00151236"/>
    <w:rsid w:val="001518E5"/>
    <w:rsid w:val="00151A89"/>
    <w:rsid w:val="00151CCB"/>
    <w:rsid w:val="00151DDE"/>
    <w:rsid w:val="00153A18"/>
    <w:rsid w:val="00153B3B"/>
    <w:rsid w:val="00154420"/>
    <w:rsid w:val="00154DA0"/>
    <w:rsid w:val="00155588"/>
    <w:rsid w:val="0016066A"/>
    <w:rsid w:val="00162C16"/>
    <w:rsid w:val="00165C68"/>
    <w:rsid w:val="00170808"/>
    <w:rsid w:val="00172D26"/>
    <w:rsid w:val="00173E2A"/>
    <w:rsid w:val="00174E01"/>
    <w:rsid w:val="00175890"/>
    <w:rsid w:val="00175C41"/>
    <w:rsid w:val="00176071"/>
    <w:rsid w:val="00176282"/>
    <w:rsid w:val="00180D5E"/>
    <w:rsid w:val="0018487A"/>
    <w:rsid w:val="00187976"/>
    <w:rsid w:val="00190055"/>
    <w:rsid w:val="001930DF"/>
    <w:rsid w:val="001932E3"/>
    <w:rsid w:val="001933F7"/>
    <w:rsid w:val="001937FC"/>
    <w:rsid w:val="0019777C"/>
    <w:rsid w:val="001A0686"/>
    <w:rsid w:val="001A0E61"/>
    <w:rsid w:val="001A50A5"/>
    <w:rsid w:val="001A57EC"/>
    <w:rsid w:val="001A742C"/>
    <w:rsid w:val="001B05A7"/>
    <w:rsid w:val="001B0FE7"/>
    <w:rsid w:val="001B1796"/>
    <w:rsid w:val="001B24D9"/>
    <w:rsid w:val="001B450E"/>
    <w:rsid w:val="001B4959"/>
    <w:rsid w:val="001B4FEA"/>
    <w:rsid w:val="001B5FC8"/>
    <w:rsid w:val="001B6DF8"/>
    <w:rsid w:val="001B7201"/>
    <w:rsid w:val="001B75CB"/>
    <w:rsid w:val="001B7834"/>
    <w:rsid w:val="001B7C6D"/>
    <w:rsid w:val="001C08BE"/>
    <w:rsid w:val="001C3904"/>
    <w:rsid w:val="001C4AAC"/>
    <w:rsid w:val="001C4F33"/>
    <w:rsid w:val="001C7DB9"/>
    <w:rsid w:val="001D01EC"/>
    <w:rsid w:val="001D0AC9"/>
    <w:rsid w:val="001D1717"/>
    <w:rsid w:val="001D19A7"/>
    <w:rsid w:val="001D1A22"/>
    <w:rsid w:val="001D2872"/>
    <w:rsid w:val="001D372F"/>
    <w:rsid w:val="001D560E"/>
    <w:rsid w:val="001D6B50"/>
    <w:rsid w:val="001D71E7"/>
    <w:rsid w:val="001E085B"/>
    <w:rsid w:val="001E0FFB"/>
    <w:rsid w:val="001E1E3E"/>
    <w:rsid w:val="001E23F3"/>
    <w:rsid w:val="001E3A23"/>
    <w:rsid w:val="001E7457"/>
    <w:rsid w:val="001E795B"/>
    <w:rsid w:val="001E7A12"/>
    <w:rsid w:val="001F1C8A"/>
    <w:rsid w:val="001F4B4F"/>
    <w:rsid w:val="001F6075"/>
    <w:rsid w:val="001F6960"/>
    <w:rsid w:val="001F6F56"/>
    <w:rsid w:val="001F6F8E"/>
    <w:rsid w:val="00200E59"/>
    <w:rsid w:val="00202EE8"/>
    <w:rsid w:val="00202F24"/>
    <w:rsid w:val="0020358E"/>
    <w:rsid w:val="00205A8B"/>
    <w:rsid w:val="00206D6B"/>
    <w:rsid w:val="00207AFE"/>
    <w:rsid w:val="002137C5"/>
    <w:rsid w:val="0021473A"/>
    <w:rsid w:val="00217D43"/>
    <w:rsid w:val="002215CA"/>
    <w:rsid w:val="00221A18"/>
    <w:rsid w:val="00221E3C"/>
    <w:rsid w:val="00222514"/>
    <w:rsid w:val="00226CB8"/>
    <w:rsid w:val="00227D83"/>
    <w:rsid w:val="00227E46"/>
    <w:rsid w:val="002305F4"/>
    <w:rsid w:val="00231A63"/>
    <w:rsid w:val="00234107"/>
    <w:rsid w:val="002359BC"/>
    <w:rsid w:val="00237337"/>
    <w:rsid w:val="00244254"/>
    <w:rsid w:val="002449D8"/>
    <w:rsid w:val="00245978"/>
    <w:rsid w:val="00245B0B"/>
    <w:rsid w:val="002503CC"/>
    <w:rsid w:val="00251248"/>
    <w:rsid w:val="002515E4"/>
    <w:rsid w:val="00251847"/>
    <w:rsid w:val="00253A0B"/>
    <w:rsid w:val="00253A8D"/>
    <w:rsid w:val="00257AD5"/>
    <w:rsid w:val="002615F6"/>
    <w:rsid w:val="00261845"/>
    <w:rsid w:val="00261EFD"/>
    <w:rsid w:val="0026338E"/>
    <w:rsid w:val="00263D06"/>
    <w:rsid w:val="00264357"/>
    <w:rsid w:val="00266A29"/>
    <w:rsid w:val="00271042"/>
    <w:rsid w:val="002717E7"/>
    <w:rsid w:val="0027364C"/>
    <w:rsid w:val="002738D6"/>
    <w:rsid w:val="002745B2"/>
    <w:rsid w:val="0027589A"/>
    <w:rsid w:val="00276DF1"/>
    <w:rsid w:val="002777ED"/>
    <w:rsid w:val="0028435D"/>
    <w:rsid w:val="002844BA"/>
    <w:rsid w:val="00284522"/>
    <w:rsid w:val="00286672"/>
    <w:rsid w:val="00297B24"/>
    <w:rsid w:val="002A151D"/>
    <w:rsid w:val="002A25CA"/>
    <w:rsid w:val="002A29F7"/>
    <w:rsid w:val="002A2F57"/>
    <w:rsid w:val="002A3908"/>
    <w:rsid w:val="002A39CE"/>
    <w:rsid w:val="002A57CD"/>
    <w:rsid w:val="002A5A51"/>
    <w:rsid w:val="002A5B94"/>
    <w:rsid w:val="002A6F3B"/>
    <w:rsid w:val="002B151E"/>
    <w:rsid w:val="002B1BB2"/>
    <w:rsid w:val="002B2A22"/>
    <w:rsid w:val="002B51E1"/>
    <w:rsid w:val="002B67E8"/>
    <w:rsid w:val="002B6867"/>
    <w:rsid w:val="002B69CB"/>
    <w:rsid w:val="002C1321"/>
    <w:rsid w:val="002C16FB"/>
    <w:rsid w:val="002C3362"/>
    <w:rsid w:val="002C458A"/>
    <w:rsid w:val="002C4EC6"/>
    <w:rsid w:val="002D2378"/>
    <w:rsid w:val="002D30F8"/>
    <w:rsid w:val="002D5264"/>
    <w:rsid w:val="002D53C8"/>
    <w:rsid w:val="002D77F7"/>
    <w:rsid w:val="002D7E3D"/>
    <w:rsid w:val="002E211D"/>
    <w:rsid w:val="002E2B2F"/>
    <w:rsid w:val="002E53B2"/>
    <w:rsid w:val="002F0951"/>
    <w:rsid w:val="002F384C"/>
    <w:rsid w:val="002F421C"/>
    <w:rsid w:val="002F5965"/>
    <w:rsid w:val="002F6A5C"/>
    <w:rsid w:val="002F6FAE"/>
    <w:rsid w:val="002F7889"/>
    <w:rsid w:val="00300087"/>
    <w:rsid w:val="00300609"/>
    <w:rsid w:val="00301F48"/>
    <w:rsid w:val="00310FCC"/>
    <w:rsid w:val="003117C3"/>
    <w:rsid w:val="00312140"/>
    <w:rsid w:val="003132DF"/>
    <w:rsid w:val="003135D7"/>
    <w:rsid w:val="00314122"/>
    <w:rsid w:val="00316F89"/>
    <w:rsid w:val="00322EFC"/>
    <w:rsid w:val="00323790"/>
    <w:rsid w:val="00323F38"/>
    <w:rsid w:val="00327CAA"/>
    <w:rsid w:val="00331301"/>
    <w:rsid w:val="0033179D"/>
    <w:rsid w:val="00331F5B"/>
    <w:rsid w:val="00333EA3"/>
    <w:rsid w:val="003344CD"/>
    <w:rsid w:val="00334ADA"/>
    <w:rsid w:val="00337960"/>
    <w:rsid w:val="003407F5"/>
    <w:rsid w:val="003417F1"/>
    <w:rsid w:val="00341B91"/>
    <w:rsid w:val="00342B24"/>
    <w:rsid w:val="00343D2F"/>
    <w:rsid w:val="00344840"/>
    <w:rsid w:val="00344EC0"/>
    <w:rsid w:val="00346086"/>
    <w:rsid w:val="0034737C"/>
    <w:rsid w:val="003476EE"/>
    <w:rsid w:val="0034793A"/>
    <w:rsid w:val="00350730"/>
    <w:rsid w:val="00350E04"/>
    <w:rsid w:val="00353F5C"/>
    <w:rsid w:val="00355184"/>
    <w:rsid w:val="0035796C"/>
    <w:rsid w:val="00357B81"/>
    <w:rsid w:val="00363002"/>
    <w:rsid w:val="0036313D"/>
    <w:rsid w:val="00365C1B"/>
    <w:rsid w:val="0036685F"/>
    <w:rsid w:val="00370221"/>
    <w:rsid w:val="003713F1"/>
    <w:rsid w:val="003718C3"/>
    <w:rsid w:val="00372932"/>
    <w:rsid w:val="00373592"/>
    <w:rsid w:val="0037474E"/>
    <w:rsid w:val="00376F17"/>
    <w:rsid w:val="00381F0E"/>
    <w:rsid w:val="00386C03"/>
    <w:rsid w:val="003877E0"/>
    <w:rsid w:val="00390FFF"/>
    <w:rsid w:val="00392171"/>
    <w:rsid w:val="003927E9"/>
    <w:rsid w:val="00396B98"/>
    <w:rsid w:val="003A12FD"/>
    <w:rsid w:val="003A4FC9"/>
    <w:rsid w:val="003A7599"/>
    <w:rsid w:val="003B0439"/>
    <w:rsid w:val="003B55B8"/>
    <w:rsid w:val="003B6716"/>
    <w:rsid w:val="003B69EE"/>
    <w:rsid w:val="003B7E37"/>
    <w:rsid w:val="003C0C04"/>
    <w:rsid w:val="003C1642"/>
    <w:rsid w:val="003C256B"/>
    <w:rsid w:val="003C31B3"/>
    <w:rsid w:val="003C45C7"/>
    <w:rsid w:val="003C57D8"/>
    <w:rsid w:val="003C7383"/>
    <w:rsid w:val="003D0C22"/>
    <w:rsid w:val="003D0CC5"/>
    <w:rsid w:val="003D21AD"/>
    <w:rsid w:val="003D2AFB"/>
    <w:rsid w:val="003D55EC"/>
    <w:rsid w:val="003D630A"/>
    <w:rsid w:val="003D78C3"/>
    <w:rsid w:val="003E03C4"/>
    <w:rsid w:val="003E0537"/>
    <w:rsid w:val="003E165B"/>
    <w:rsid w:val="003E2023"/>
    <w:rsid w:val="003E4B44"/>
    <w:rsid w:val="003E65BB"/>
    <w:rsid w:val="003E70E8"/>
    <w:rsid w:val="003E7465"/>
    <w:rsid w:val="003F10CC"/>
    <w:rsid w:val="003F32ED"/>
    <w:rsid w:val="00400506"/>
    <w:rsid w:val="00403EEB"/>
    <w:rsid w:val="00405BB9"/>
    <w:rsid w:val="004072BD"/>
    <w:rsid w:val="004110A8"/>
    <w:rsid w:val="0041129F"/>
    <w:rsid w:val="00412485"/>
    <w:rsid w:val="00414F5D"/>
    <w:rsid w:val="00415411"/>
    <w:rsid w:val="00416F18"/>
    <w:rsid w:val="00420F56"/>
    <w:rsid w:val="00421852"/>
    <w:rsid w:val="004251C7"/>
    <w:rsid w:val="00425511"/>
    <w:rsid w:val="00427701"/>
    <w:rsid w:val="004323CD"/>
    <w:rsid w:val="00433A80"/>
    <w:rsid w:val="004348EA"/>
    <w:rsid w:val="00435E95"/>
    <w:rsid w:val="0043674F"/>
    <w:rsid w:val="00440B6D"/>
    <w:rsid w:val="00441929"/>
    <w:rsid w:val="0044371E"/>
    <w:rsid w:val="004440EF"/>
    <w:rsid w:val="00444448"/>
    <w:rsid w:val="00445B9E"/>
    <w:rsid w:val="004471CA"/>
    <w:rsid w:val="00447387"/>
    <w:rsid w:val="00450AC4"/>
    <w:rsid w:val="0045269A"/>
    <w:rsid w:val="004528CD"/>
    <w:rsid w:val="00452F6F"/>
    <w:rsid w:val="00453B93"/>
    <w:rsid w:val="004549EC"/>
    <w:rsid w:val="0045552C"/>
    <w:rsid w:val="004567D4"/>
    <w:rsid w:val="00456D0C"/>
    <w:rsid w:val="00457574"/>
    <w:rsid w:val="00457A6B"/>
    <w:rsid w:val="00461110"/>
    <w:rsid w:val="00462A81"/>
    <w:rsid w:val="00466E17"/>
    <w:rsid w:val="00470061"/>
    <w:rsid w:val="0047155B"/>
    <w:rsid w:val="00471F80"/>
    <w:rsid w:val="00472254"/>
    <w:rsid w:val="004727CA"/>
    <w:rsid w:val="00472858"/>
    <w:rsid w:val="00472CB2"/>
    <w:rsid w:val="00473684"/>
    <w:rsid w:val="00473D44"/>
    <w:rsid w:val="00474393"/>
    <w:rsid w:val="0047502F"/>
    <w:rsid w:val="0047624C"/>
    <w:rsid w:val="00482954"/>
    <w:rsid w:val="0048387E"/>
    <w:rsid w:val="00483AA3"/>
    <w:rsid w:val="00483E8E"/>
    <w:rsid w:val="004847B6"/>
    <w:rsid w:val="0048483A"/>
    <w:rsid w:val="004868E3"/>
    <w:rsid w:val="00487C68"/>
    <w:rsid w:val="00491434"/>
    <w:rsid w:val="00491614"/>
    <w:rsid w:val="00491A63"/>
    <w:rsid w:val="00491E10"/>
    <w:rsid w:val="00493BF6"/>
    <w:rsid w:val="00494C64"/>
    <w:rsid w:val="00495828"/>
    <w:rsid w:val="004958BC"/>
    <w:rsid w:val="004A0155"/>
    <w:rsid w:val="004A0799"/>
    <w:rsid w:val="004A08CB"/>
    <w:rsid w:val="004A4004"/>
    <w:rsid w:val="004A4073"/>
    <w:rsid w:val="004A7BB2"/>
    <w:rsid w:val="004B0C46"/>
    <w:rsid w:val="004B1451"/>
    <w:rsid w:val="004B15BC"/>
    <w:rsid w:val="004B268C"/>
    <w:rsid w:val="004B359E"/>
    <w:rsid w:val="004B53BD"/>
    <w:rsid w:val="004B6132"/>
    <w:rsid w:val="004B732E"/>
    <w:rsid w:val="004C0A86"/>
    <w:rsid w:val="004C3C61"/>
    <w:rsid w:val="004C474D"/>
    <w:rsid w:val="004C57EB"/>
    <w:rsid w:val="004C67BF"/>
    <w:rsid w:val="004D187C"/>
    <w:rsid w:val="004D3D6A"/>
    <w:rsid w:val="004D61FA"/>
    <w:rsid w:val="004E14EA"/>
    <w:rsid w:val="004E171F"/>
    <w:rsid w:val="004E4FCE"/>
    <w:rsid w:val="004F0177"/>
    <w:rsid w:val="004F071C"/>
    <w:rsid w:val="004F0D2A"/>
    <w:rsid w:val="004F1BD5"/>
    <w:rsid w:val="004F38B0"/>
    <w:rsid w:val="004F4A45"/>
    <w:rsid w:val="004F5D84"/>
    <w:rsid w:val="00500A73"/>
    <w:rsid w:val="00501560"/>
    <w:rsid w:val="00502ABF"/>
    <w:rsid w:val="00503AEE"/>
    <w:rsid w:val="00503EA1"/>
    <w:rsid w:val="005042E4"/>
    <w:rsid w:val="0050476A"/>
    <w:rsid w:val="00504F9D"/>
    <w:rsid w:val="00505445"/>
    <w:rsid w:val="00505470"/>
    <w:rsid w:val="00507A63"/>
    <w:rsid w:val="00507C18"/>
    <w:rsid w:val="0051207F"/>
    <w:rsid w:val="00514617"/>
    <w:rsid w:val="005152F7"/>
    <w:rsid w:val="0051717A"/>
    <w:rsid w:val="00521F54"/>
    <w:rsid w:val="005221A1"/>
    <w:rsid w:val="0052402C"/>
    <w:rsid w:val="005246C0"/>
    <w:rsid w:val="00524D9F"/>
    <w:rsid w:val="00527425"/>
    <w:rsid w:val="00531A8A"/>
    <w:rsid w:val="00531F77"/>
    <w:rsid w:val="00534F03"/>
    <w:rsid w:val="00535111"/>
    <w:rsid w:val="005366C1"/>
    <w:rsid w:val="0053671A"/>
    <w:rsid w:val="0053684D"/>
    <w:rsid w:val="00537FB2"/>
    <w:rsid w:val="00540EE8"/>
    <w:rsid w:val="00541915"/>
    <w:rsid w:val="005422C1"/>
    <w:rsid w:val="00543416"/>
    <w:rsid w:val="00544042"/>
    <w:rsid w:val="00544BC3"/>
    <w:rsid w:val="00546095"/>
    <w:rsid w:val="00547105"/>
    <w:rsid w:val="005471E5"/>
    <w:rsid w:val="00553A02"/>
    <w:rsid w:val="00553A47"/>
    <w:rsid w:val="00557EFF"/>
    <w:rsid w:val="005611F6"/>
    <w:rsid w:val="00561D42"/>
    <w:rsid w:val="0056314E"/>
    <w:rsid w:val="00563F2C"/>
    <w:rsid w:val="0056495B"/>
    <w:rsid w:val="00564EB9"/>
    <w:rsid w:val="00566FEA"/>
    <w:rsid w:val="005706F3"/>
    <w:rsid w:val="00571B14"/>
    <w:rsid w:val="00573F79"/>
    <w:rsid w:val="00577F1D"/>
    <w:rsid w:val="0058309A"/>
    <w:rsid w:val="005836B3"/>
    <w:rsid w:val="00583AB4"/>
    <w:rsid w:val="0059191F"/>
    <w:rsid w:val="00594939"/>
    <w:rsid w:val="00594FC6"/>
    <w:rsid w:val="005960E0"/>
    <w:rsid w:val="005A0821"/>
    <w:rsid w:val="005A14F6"/>
    <w:rsid w:val="005A3145"/>
    <w:rsid w:val="005A5B68"/>
    <w:rsid w:val="005A7955"/>
    <w:rsid w:val="005B0209"/>
    <w:rsid w:val="005B4B83"/>
    <w:rsid w:val="005B5764"/>
    <w:rsid w:val="005B5C82"/>
    <w:rsid w:val="005C01AE"/>
    <w:rsid w:val="005C2BD7"/>
    <w:rsid w:val="005C2F63"/>
    <w:rsid w:val="005C30C6"/>
    <w:rsid w:val="005C40E5"/>
    <w:rsid w:val="005C7826"/>
    <w:rsid w:val="005D0170"/>
    <w:rsid w:val="005D0719"/>
    <w:rsid w:val="005D0C03"/>
    <w:rsid w:val="005D1397"/>
    <w:rsid w:val="005D3467"/>
    <w:rsid w:val="005D3599"/>
    <w:rsid w:val="005D3F3D"/>
    <w:rsid w:val="005D59BE"/>
    <w:rsid w:val="005D5E80"/>
    <w:rsid w:val="005E230A"/>
    <w:rsid w:val="005E26B8"/>
    <w:rsid w:val="005E4580"/>
    <w:rsid w:val="005E6C9A"/>
    <w:rsid w:val="005E722D"/>
    <w:rsid w:val="005F00E6"/>
    <w:rsid w:val="005F1E8E"/>
    <w:rsid w:val="005F26CD"/>
    <w:rsid w:val="005F2C96"/>
    <w:rsid w:val="005F4AE9"/>
    <w:rsid w:val="005F4C85"/>
    <w:rsid w:val="00600C38"/>
    <w:rsid w:val="00600ECD"/>
    <w:rsid w:val="006013BA"/>
    <w:rsid w:val="006015AB"/>
    <w:rsid w:val="00602D71"/>
    <w:rsid w:val="00603895"/>
    <w:rsid w:val="00603A8C"/>
    <w:rsid w:val="00603A9D"/>
    <w:rsid w:val="006061B6"/>
    <w:rsid w:val="0060798A"/>
    <w:rsid w:val="00607FD1"/>
    <w:rsid w:val="0061002A"/>
    <w:rsid w:val="0061042E"/>
    <w:rsid w:val="00614104"/>
    <w:rsid w:val="00620618"/>
    <w:rsid w:val="006215C1"/>
    <w:rsid w:val="0062443C"/>
    <w:rsid w:val="00630E51"/>
    <w:rsid w:val="006317DD"/>
    <w:rsid w:val="006319E4"/>
    <w:rsid w:val="00632070"/>
    <w:rsid w:val="006336A5"/>
    <w:rsid w:val="00637D7A"/>
    <w:rsid w:val="00640638"/>
    <w:rsid w:val="006426FF"/>
    <w:rsid w:val="00645EC4"/>
    <w:rsid w:val="00653D30"/>
    <w:rsid w:val="00656D1D"/>
    <w:rsid w:val="00657E77"/>
    <w:rsid w:val="00661A4F"/>
    <w:rsid w:val="006620F2"/>
    <w:rsid w:val="00662B51"/>
    <w:rsid w:val="006630CD"/>
    <w:rsid w:val="006647BC"/>
    <w:rsid w:val="00664C73"/>
    <w:rsid w:val="00664DE1"/>
    <w:rsid w:val="006650E3"/>
    <w:rsid w:val="006653A9"/>
    <w:rsid w:val="00665BDF"/>
    <w:rsid w:val="00666DAC"/>
    <w:rsid w:val="00666F76"/>
    <w:rsid w:val="00671E18"/>
    <w:rsid w:val="00672544"/>
    <w:rsid w:val="006737C6"/>
    <w:rsid w:val="00674780"/>
    <w:rsid w:val="00674855"/>
    <w:rsid w:val="0067589E"/>
    <w:rsid w:val="006758FF"/>
    <w:rsid w:val="0067718F"/>
    <w:rsid w:val="00677972"/>
    <w:rsid w:val="00677ED1"/>
    <w:rsid w:val="00680C4C"/>
    <w:rsid w:val="00681D0C"/>
    <w:rsid w:val="006823B0"/>
    <w:rsid w:val="00683268"/>
    <w:rsid w:val="006835D2"/>
    <w:rsid w:val="006861DB"/>
    <w:rsid w:val="006861F9"/>
    <w:rsid w:val="00686388"/>
    <w:rsid w:val="00687F49"/>
    <w:rsid w:val="00691710"/>
    <w:rsid w:val="00691E5A"/>
    <w:rsid w:val="00693570"/>
    <w:rsid w:val="0069365D"/>
    <w:rsid w:val="0069376E"/>
    <w:rsid w:val="00693914"/>
    <w:rsid w:val="00694649"/>
    <w:rsid w:val="0069489B"/>
    <w:rsid w:val="006968D7"/>
    <w:rsid w:val="006973A5"/>
    <w:rsid w:val="00697E4A"/>
    <w:rsid w:val="006A19AE"/>
    <w:rsid w:val="006A255A"/>
    <w:rsid w:val="006A3B7F"/>
    <w:rsid w:val="006A5FC1"/>
    <w:rsid w:val="006A6F92"/>
    <w:rsid w:val="006A7273"/>
    <w:rsid w:val="006A7AA2"/>
    <w:rsid w:val="006B1B8A"/>
    <w:rsid w:val="006B1C43"/>
    <w:rsid w:val="006B1CF6"/>
    <w:rsid w:val="006B20EC"/>
    <w:rsid w:val="006B35A7"/>
    <w:rsid w:val="006B5410"/>
    <w:rsid w:val="006B6065"/>
    <w:rsid w:val="006C1FB7"/>
    <w:rsid w:val="006C3D20"/>
    <w:rsid w:val="006C4F23"/>
    <w:rsid w:val="006C5C75"/>
    <w:rsid w:val="006C652F"/>
    <w:rsid w:val="006C6FAD"/>
    <w:rsid w:val="006D297E"/>
    <w:rsid w:val="006D52E2"/>
    <w:rsid w:val="006D79BD"/>
    <w:rsid w:val="006E1049"/>
    <w:rsid w:val="006E1DDC"/>
    <w:rsid w:val="006E3D7C"/>
    <w:rsid w:val="006E4A6B"/>
    <w:rsid w:val="006F1909"/>
    <w:rsid w:val="006F3550"/>
    <w:rsid w:val="006F4016"/>
    <w:rsid w:val="006F4788"/>
    <w:rsid w:val="006F68B5"/>
    <w:rsid w:val="006F7CD2"/>
    <w:rsid w:val="00700F0E"/>
    <w:rsid w:val="007014C2"/>
    <w:rsid w:val="007016E3"/>
    <w:rsid w:val="00701FBB"/>
    <w:rsid w:val="00704018"/>
    <w:rsid w:val="00705730"/>
    <w:rsid w:val="00705D44"/>
    <w:rsid w:val="007100D0"/>
    <w:rsid w:val="00710712"/>
    <w:rsid w:val="007139A8"/>
    <w:rsid w:val="007167C9"/>
    <w:rsid w:val="007176D1"/>
    <w:rsid w:val="00720CEF"/>
    <w:rsid w:val="00721487"/>
    <w:rsid w:val="00721694"/>
    <w:rsid w:val="0072243C"/>
    <w:rsid w:val="00723339"/>
    <w:rsid w:val="00724DED"/>
    <w:rsid w:val="0072657E"/>
    <w:rsid w:val="00726D41"/>
    <w:rsid w:val="00730369"/>
    <w:rsid w:val="0073253F"/>
    <w:rsid w:val="00733E20"/>
    <w:rsid w:val="00736C73"/>
    <w:rsid w:val="00736E9F"/>
    <w:rsid w:val="007401AB"/>
    <w:rsid w:val="0074080D"/>
    <w:rsid w:val="00742D51"/>
    <w:rsid w:val="00743A7E"/>
    <w:rsid w:val="00746E3F"/>
    <w:rsid w:val="0074775C"/>
    <w:rsid w:val="00747A94"/>
    <w:rsid w:val="007500A5"/>
    <w:rsid w:val="00750186"/>
    <w:rsid w:val="0075197F"/>
    <w:rsid w:val="00755D22"/>
    <w:rsid w:val="00756604"/>
    <w:rsid w:val="00760D28"/>
    <w:rsid w:val="00761208"/>
    <w:rsid w:val="0076268C"/>
    <w:rsid w:val="00763FC4"/>
    <w:rsid w:val="007661F7"/>
    <w:rsid w:val="0077004E"/>
    <w:rsid w:val="007703AE"/>
    <w:rsid w:val="00770723"/>
    <w:rsid w:val="00770EA5"/>
    <w:rsid w:val="00773970"/>
    <w:rsid w:val="00773A34"/>
    <w:rsid w:val="00774A44"/>
    <w:rsid w:val="00780834"/>
    <w:rsid w:val="00781F9B"/>
    <w:rsid w:val="0078505C"/>
    <w:rsid w:val="00785C21"/>
    <w:rsid w:val="00792274"/>
    <w:rsid w:val="0079558B"/>
    <w:rsid w:val="00797B17"/>
    <w:rsid w:val="007A41B1"/>
    <w:rsid w:val="007A42A3"/>
    <w:rsid w:val="007A647A"/>
    <w:rsid w:val="007A6E34"/>
    <w:rsid w:val="007A744F"/>
    <w:rsid w:val="007B1A16"/>
    <w:rsid w:val="007B1FE1"/>
    <w:rsid w:val="007B23BF"/>
    <w:rsid w:val="007B2451"/>
    <w:rsid w:val="007B3678"/>
    <w:rsid w:val="007B7884"/>
    <w:rsid w:val="007C134C"/>
    <w:rsid w:val="007C1760"/>
    <w:rsid w:val="007C26DD"/>
    <w:rsid w:val="007C50F2"/>
    <w:rsid w:val="007C76CB"/>
    <w:rsid w:val="007C77FB"/>
    <w:rsid w:val="007D3AC2"/>
    <w:rsid w:val="007D6886"/>
    <w:rsid w:val="007E05EF"/>
    <w:rsid w:val="007E228D"/>
    <w:rsid w:val="007E2391"/>
    <w:rsid w:val="007E333B"/>
    <w:rsid w:val="007E3DE9"/>
    <w:rsid w:val="007E569B"/>
    <w:rsid w:val="007E6A0A"/>
    <w:rsid w:val="007E7697"/>
    <w:rsid w:val="007E79DB"/>
    <w:rsid w:val="007E7D3D"/>
    <w:rsid w:val="007F4BFE"/>
    <w:rsid w:val="007F4DE9"/>
    <w:rsid w:val="007F4EAF"/>
    <w:rsid w:val="0080028E"/>
    <w:rsid w:val="00801C2A"/>
    <w:rsid w:val="00804B75"/>
    <w:rsid w:val="00804CAF"/>
    <w:rsid w:val="00805B6B"/>
    <w:rsid w:val="008067B9"/>
    <w:rsid w:val="008117C2"/>
    <w:rsid w:val="00811997"/>
    <w:rsid w:val="00813428"/>
    <w:rsid w:val="00814648"/>
    <w:rsid w:val="008175E9"/>
    <w:rsid w:val="00820031"/>
    <w:rsid w:val="008209AA"/>
    <w:rsid w:val="00820E0C"/>
    <w:rsid w:val="008241CD"/>
    <w:rsid w:val="00826906"/>
    <w:rsid w:val="0083305D"/>
    <w:rsid w:val="0083330D"/>
    <w:rsid w:val="00833B80"/>
    <w:rsid w:val="00837289"/>
    <w:rsid w:val="00842472"/>
    <w:rsid w:val="0084573A"/>
    <w:rsid w:val="00845A29"/>
    <w:rsid w:val="00852B3F"/>
    <w:rsid w:val="00853DC8"/>
    <w:rsid w:val="00854762"/>
    <w:rsid w:val="00857933"/>
    <w:rsid w:val="00860929"/>
    <w:rsid w:val="00864EDA"/>
    <w:rsid w:val="00865F6F"/>
    <w:rsid w:val="008667F8"/>
    <w:rsid w:val="00866BAE"/>
    <w:rsid w:val="00867032"/>
    <w:rsid w:val="008678BC"/>
    <w:rsid w:val="00867B81"/>
    <w:rsid w:val="00871902"/>
    <w:rsid w:val="008721A0"/>
    <w:rsid w:val="0087373E"/>
    <w:rsid w:val="00873FA1"/>
    <w:rsid w:val="00874B07"/>
    <w:rsid w:val="0087562C"/>
    <w:rsid w:val="00875A95"/>
    <w:rsid w:val="008824F3"/>
    <w:rsid w:val="00883D9B"/>
    <w:rsid w:val="00886303"/>
    <w:rsid w:val="00890730"/>
    <w:rsid w:val="00892064"/>
    <w:rsid w:val="00893056"/>
    <w:rsid w:val="008934A0"/>
    <w:rsid w:val="008936E1"/>
    <w:rsid w:val="008956F3"/>
    <w:rsid w:val="0089581D"/>
    <w:rsid w:val="00897427"/>
    <w:rsid w:val="008A0F6B"/>
    <w:rsid w:val="008A27BB"/>
    <w:rsid w:val="008A57F6"/>
    <w:rsid w:val="008B17DD"/>
    <w:rsid w:val="008B22DF"/>
    <w:rsid w:val="008B26C7"/>
    <w:rsid w:val="008B52EA"/>
    <w:rsid w:val="008B575D"/>
    <w:rsid w:val="008B7A65"/>
    <w:rsid w:val="008B7D12"/>
    <w:rsid w:val="008C1A90"/>
    <w:rsid w:val="008C3175"/>
    <w:rsid w:val="008C3FBA"/>
    <w:rsid w:val="008C61AF"/>
    <w:rsid w:val="008D03DC"/>
    <w:rsid w:val="008D0685"/>
    <w:rsid w:val="008D0F02"/>
    <w:rsid w:val="008D1368"/>
    <w:rsid w:val="008D1735"/>
    <w:rsid w:val="008D2C6B"/>
    <w:rsid w:val="008D3580"/>
    <w:rsid w:val="008D5FB2"/>
    <w:rsid w:val="008E054A"/>
    <w:rsid w:val="008E0727"/>
    <w:rsid w:val="008E0E6B"/>
    <w:rsid w:val="008E0F70"/>
    <w:rsid w:val="008E26C2"/>
    <w:rsid w:val="008E2887"/>
    <w:rsid w:val="008E2B98"/>
    <w:rsid w:val="008E2D3A"/>
    <w:rsid w:val="008E4F02"/>
    <w:rsid w:val="008F06E7"/>
    <w:rsid w:val="008F0998"/>
    <w:rsid w:val="008F2B94"/>
    <w:rsid w:val="008F5008"/>
    <w:rsid w:val="008F5953"/>
    <w:rsid w:val="008F5D31"/>
    <w:rsid w:val="008F68FD"/>
    <w:rsid w:val="008F7EFB"/>
    <w:rsid w:val="00900551"/>
    <w:rsid w:val="00901107"/>
    <w:rsid w:val="0090170B"/>
    <w:rsid w:val="00902001"/>
    <w:rsid w:val="009029DA"/>
    <w:rsid w:val="00903856"/>
    <w:rsid w:val="009066CA"/>
    <w:rsid w:val="00907793"/>
    <w:rsid w:val="00907A52"/>
    <w:rsid w:val="009107C7"/>
    <w:rsid w:val="009109BC"/>
    <w:rsid w:val="0091294E"/>
    <w:rsid w:val="00914045"/>
    <w:rsid w:val="009143FA"/>
    <w:rsid w:val="00914D4E"/>
    <w:rsid w:val="00915219"/>
    <w:rsid w:val="0092036F"/>
    <w:rsid w:val="009219C9"/>
    <w:rsid w:val="00922DCC"/>
    <w:rsid w:val="00923A36"/>
    <w:rsid w:val="00924303"/>
    <w:rsid w:val="00925458"/>
    <w:rsid w:val="00925620"/>
    <w:rsid w:val="009313A5"/>
    <w:rsid w:val="00932134"/>
    <w:rsid w:val="00933399"/>
    <w:rsid w:val="009333B9"/>
    <w:rsid w:val="00935773"/>
    <w:rsid w:val="00936855"/>
    <w:rsid w:val="00940381"/>
    <w:rsid w:val="00940565"/>
    <w:rsid w:val="0094470E"/>
    <w:rsid w:val="00944EE0"/>
    <w:rsid w:val="00945341"/>
    <w:rsid w:val="00946595"/>
    <w:rsid w:val="0095042B"/>
    <w:rsid w:val="00950601"/>
    <w:rsid w:val="0095173B"/>
    <w:rsid w:val="00954069"/>
    <w:rsid w:val="0095478C"/>
    <w:rsid w:val="009564A1"/>
    <w:rsid w:val="009606C1"/>
    <w:rsid w:val="009644F3"/>
    <w:rsid w:val="00964E72"/>
    <w:rsid w:val="0097364C"/>
    <w:rsid w:val="00973A54"/>
    <w:rsid w:val="00976071"/>
    <w:rsid w:val="009767EB"/>
    <w:rsid w:val="009774C2"/>
    <w:rsid w:val="00982726"/>
    <w:rsid w:val="0098297B"/>
    <w:rsid w:val="00983386"/>
    <w:rsid w:val="00983474"/>
    <w:rsid w:val="00985618"/>
    <w:rsid w:val="0098724E"/>
    <w:rsid w:val="00987851"/>
    <w:rsid w:val="00992C9F"/>
    <w:rsid w:val="00994F24"/>
    <w:rsid w:val="009950EF"/>
    <w:rsid w:val="009954EE"/>
    <w:rsid w:val="009973D6"/>
    <w:rsid w:val="009A0CB2"/>
    <w:rsid w:val="009A179F"/>
    <w:rsid w:val="009A1A70"/>
    <w:rsid w:val="009A209D"/>
    <w:rsid w:val="009A25BA"/>
    <w:rsid w:val="009A341F"/>
    <w:rsid w:val="009A50CB"/>
    <w:rsid w:val="009A70AE"/>
    <w:rsid w:val="009B0967"/>
    <w:rsid w:val="009B20A3"/>
    <w:rsid w:val="009B27B3"/>
    <w:rsid w:val="009B2AD2"/>
    <w:rsid w:val="009B4017"/>
    <w:rsid w:val="009B49E7"/>
    <w:rsid w:val="009B64BE"/>
    <w:rsid w:val="009C06F6"/>
    <w:rsid w:val="009C0F4B"/>
    <w:rsid w:val="009C2C78"/>
    <w:rsid w:val="009C31FD"/>
    <w:rsid w:val="009C3339"/>
    <w:rsid w:val="009C5510"/>
    <w:rsid w:val="009C59C1"/>
    <w:rsid w:val="009D15F2"/>
    <w:rsid w:val="009D32AC"/>
    <w:rsid w:val="009D50F9"/>
    <w:rsid w:val="009D67C2"/>
    <w:rsid w:val="009E3079"/>
    <w:rsid w:val="009E3952"/>
    <w:rsid w:val="009E4257"/>
    <w:rsid w:val="009E5A3F"/>
    <w:rsid w:val="009F1B05"/>
    <w:rsid w:val="009F1B74"/>
    <w:rsid w:val="009F2C0E"/>
    <w:rsid w:val="009F2D2A"/>
    <w:rsid w:val="009F40BA"/>
    <w:rsid w:val="009F5FCF"/>
    <w:rsid w:val="009F6D9C"/>
    <w:rsid w:val="00A01E2F"/>
    <w:rsid w:val="00A02644"/>
    <w:rsid w:val="00A04605"/>
    <w:rsid w:val="00A04B69"/>
    <w:rsid w:val="00A04D35"/>
    <w:rsid w:val="00A054CF"/>
    <w:rsid w:val="00A057A4"/>
    <w:rsid w:val="00A10320"/>
    <w:rsid w:val="00A10CD0"/>
    <w:rsid w:val="00A1181A"/>
    <w:rsid w:val="00A11C06"/>
    <w:rsid w:val="00A125DC"/>
    <w:rsid w:val="00A13C62"/>
    <w:rsid w:val="00A147BF"/>
    <w:rsid w:val="00A160B6"/>
    <w:rsid w:val="00A165FB"/>
    <w:rsid w:val="00A1725B"/>
    <w:rsid w:val="00A26A49"/>
    <w:rsid w:val="00A270FD"/>
    <w:rsid w:val="00A34F2D"/>
    <w:rsid w:val="00A422CB"/>
    <w:rsid w:val="00A42DBF"/>
    <w:rsid w:val="00A44195"/>
    <w:rsid w:val="00A525D9"/>
    <w:rsid w:val="00A531E8"/>
    <w:rsid w:val="00A53F16"/>
    <w:rsid w:val="00A53FD9"/>
    <w:rsid w:val="00A54E97"/>
    <w:rsid w:val="00A60C79"/>
    <w:rsid w:val="00A61B21"/>
    <w:rsid w:val="00A65DB7"/>
    <w:rsid w:val="00A679C2"/>
    <w:rsid w:val="00A709BA"/>
    <w:rsid w:val="00A70F5D"/>
    <w:rsid w:val="00A71449"/>
    <w:rsid w:val="00A71D22"/>
    <w:rsid w:val="00A71FBF"/>
    <w:rsid w:val="00A72B6A"/>
    <w:rsid w:val="00A73137"/>
    <w:rsid w:val="00A732C0"/>
    <w:rsid w:val="00A76AE9"/>
    <w:rsid w:val="00A76EF7"/>
    <w:rsid w:val="00A77221"/>
    <w:rsid w:val="00A7780B"/>
    <w:rsid w:val="00A81CE9"/>
    <w:rsid w:val="00A85A70"/>
    <w:rsid w:val="00A87116"/>
    <w:rsid w:val="00A87265"/>
    <w:rsid w:val="00A90766"/>
    <w:rsid w:val="00A91561"/>
    <w:rsid w:val="00A92804"/>
    <w:rsid w:val="00A96058"/>
    <w:rsid w:val="00A96D2A"/>
    <w:rsid w:val="00AA0A82"/>
    <w:rsid w:val="00AA154B"/>
    <w:rsid w:val="00AA1AA1"/>
    <w:rsid w:val="00AA212B"/>
    <w:rsid w:val="00AA2310"/>
    <w:rsid w:val="00AA2AF0"/>
    <w:rsid w:val="00AA3228"/>
    <w:rsid w:val="00AA4B85"/>
    <w:rsid w:val="00AA4B96"/>
    <w:rsid w:val="00AA7E58"/>
    <w:rsid w:val="00AB0A41"/>
    <w:rsid w:val="00AB0B74"/>
    <w:rsid w:val="00AB1190"/>
    <w:rsid w:val="00AB1D11"/>
    <w:rsid w:val="00AB43B4"/>
    <w:rsid w:val="00AB4F49"/>
    <w:rsid w:val="00AB574E"/>
    <w:rsid w:val="00AB5E75"/>
    <w:rsid w:val="00AB73E3"/>
    <w:rsid w:val="00AC3DD7"/>
    <w:rsid w:val="00AC5F72"/>
    <w:rsid w:val="00AC7E59"/>
    <w:rsid w:val="00AD02D6"/>
    <w:rsid w:val="00AD11A5"/>
    <w:rsid w:val="00AD139B"/>
    <w:rsid w:val="00AD2241"/>
    <w:rsid w:val="00AD2F73"/>
    <w:rsid w:val="00AD72D8"/>
    <w:rsid w:val="00AD738B"/>
    <w:rsid w:val="00AD78D7"/>
    <w:rsid w:val="00AE0F3A"/>
    <w:rsid w:val="00AE4107"/>
    <w:rsid w:val="00AE60BC"/>
    <w:rsid w:val="00AE7883"/>
    <w:rsid w:val="00AF1CA3"/>
    <w:rsid w:val="00AF1D87"/>
    <w:rsid w:val="00AF337F"/>
    <w:rsid w:val="00B01858"/>
    <w:rsid w:val="00B029B9"/>
    <w:rsid w:val="00B03AF7"/>
    <w:rsid w:val="00B0617F"/>
    <w:rsid w:val="00B06538"/>
    <w:rsid w:val="00B11C62"/>
    <w:rsid w:val="00B139D0"/>
    <w:rsid w:val="00B14012"/>
    <w:rsid w:val="00B142D8"/>
    <w:rsid w:val="00B15A61"/>
    <w:rsid w:val="00B17437"/>
    <w:rsid w:val="00B17AAC"/>
    <w:rsid w:val="00B20987"/>
    <w:rsid w:val="00B26889"/>
    <w:rsid w:val="00B31200"/>
    <w:rsid w:val="00B323DA"/>
    <w:rsid w:val="00B329D8"/>
    <w:rsid w:val="00B34100"/>
    <w:rsid w:val="00B363F2"/>
    <w:rsid w:val="00B42F3A"/>
    <w:rsid w:val="00B43146"/>
    <w:rsid w:val="00B431E6"/>
    <w:rsid w:val="00B435F5"/>
    <w:rsid w:val="00B43918"/>
    <w:rsid w:val="00B444E9"/>
    <w:rsid w:val="00B45935"/>
    <w:rsid w:val="00B46833"/>
    <w:rsid w:val="00B505D2"/>
    <w:rsid w:val="00B536DE"/>
    <w:rsid w:val="00B541FD"/>
    <w:rsid w:val="00B54EEC"/>
    <w:rsid w:val="00B55474"/>
    <w:rsid w:val="00B55E4A"/>
    <w:rsid w:val="00B60316"/>
    <w:rsid w:val="00B6205B"/>
    <w:rsid w:val="00B63280"/>
    <w:rsid w:val="00B639F9"/>
    <w:rsid w:val="00B64609"/>
    <w:rsid w:val="00B672EC"/>
    <w:rsid w:val="00B72F12"/>
    <w:rsid w:val="00B73F07"/>
    <w:rsid w:val="00B75120"/>
    <w:rsid w:val="00B76489"/>
    <w:rsid w:val="00B77EBB"/>
    <w:rsid w:val="00B80025"/>
    <w:rsid w:val="00B802F0"/>
    <w:rsid w:val="00B80CD9"/>
    <w:rsid w:val="00B8583C"/>
    <w:rsid w:val="00B85D99"/>
    <w:rsid w:val="00B85E3D"/>
    <w:rsid w:val="00B87307"/>
    <w:rsid w:val="00B90B61"/>
    <w:rsid w:val="00B954B4"/>
    <w:rsid w:val="00BA0030"/>
    <w:rsid w:val="00BA3F6F"/>
    <w:rsid w:val="00BA593D"/>
    <w:rsid w:val="00BA5DCD"/>
    <w:rsid w:val="00BB4316"/>
    <w:rsid w:val="00BC557F"/>
    <w:rsid w:val="00BD5146"/>
    <w:rsid w:val="00BE324B"/>
    <w:rsid w:val="00BE5490"/>
    <w:rsid w:val="00BE5915"/>
    <w:rsid w:val="00BE5BF0"/>
    <w:rsid w:val="00BE696D"/>
    <w:rsid w:val="00BE7E34"/>
    <w:rsid w:val="00BF177F"/>
    <w:rsid w:val="00BF28CF"/>
    <w:rsid w:val="00BF45DC"/>
    <w:rsid w:val="00BF5947"/>
    <w:rsid w:val="00C008E2"/>
    <w:rsid w:val="00C00980"/>
    <w:rsid w:val="00C01981"/>
    <w:rsid w:val="00C01C4C"/>
    <w:rsid w:val="00C022BC"/>
    <w:rsid w:val="00C02631"/>
    <w:rsid w:val="00C03245"/>
    <w:rsid w:val="00C04E17"/>
    <w:rsid w:val="00C0789D"/>
    <w:rsid w:val="00C11B9A"/>
    <w:rsid w:val="00C125F3"/>
    <w:rsid w:val="00C1315C"/>
    <w:rsid w:val="00C1354D"/>
    <w:rsid w:val="00C149D3"/>
    <w:rsid w:val="00C1568D"/>
    <w:rsid w:val="00C22C66"/>
    <w:rsid w:val="00C316A2"/>
    <w:rsid w:val="00C33320"/>
    <w:rsid w:val="00C3335A"/>
    <w:rsid w:val="00C3449E"/>
    <w:rsid w:val="00C35BD4"/>
    <w:rsid w:val="00C3712A"/>
    <w:rsid w:val="00C37E48"/>
    <w:rsid w:val="00C40989"/>
    <w:rsid w:val="00C41474"/>
    <w:rsid w:val="00C4229D"/>
    <w:rsid w:val="00C42352"/>
    <w:rsid w:val="00C4371B"/>
    <w:rsid w:val="00C4606E"/>
    <w:rsid w:val="00C46781"/>
    <w:rsid w:val="00C501ED"/>
    <w:rsid w:val="00C503A2"/>
    <w:rsid w:val="00C53AC7"/>
    <w:rsid w:val="00C542A9"/>
    <w:rsid w:val="00C560B7"/>
    <w:rsid w:val="00C60D3E"/>
    <w:rsid w:val="00C612A6"/>
    <w:rsid w:val="00C61CBB"/>
    <w:rsid w:val="00C61D34"/>
    <w:rsid w:val="00C67301"/>
    <w:rsid w:val="00C701A6"/>
    <w:rsid w:val="00C71965"/>
    <w:rsid w:val="00C752D8"/>
    <w:rsid w:val="00C7559F"/>
    <w:rsid w:val="00C7576D"/>
    <w:rsid w:val="00C83021"/>
    <w:rsid w:val="00C865F9"/>
    <w:rsid w:val="00C87BA6"/>
    <w:rsid w:val="00C91A22"/>
    <w:rsid w:val="00C91DF5"/>
    <w:rsid w:val="00C93DED"/>
    <w:rsid w:val="00C942F8"/>
    <w:rsid w:val="00C94B08"/>
    <w:rsid w:val="00C94D5D"/>
    <w:rsid w:val="00C970C6"/>
    <w:rsid w:val="00C972B7"/>
    <w:rsid w:val="00CA06AA"/>
    <w:rsid w:val="00CA073D"/>
    <w:rsid w:val="00CA0AFF"/>
    <w:rsid w:val="00CA10F7"/>
    <w:rsid w:val="00CA1531"/>
    <w:rsid w:val="00CA1BDC"/>
    <w:rsid w:val="00CA42AD"/>
    <w:rsid w:val="00CA53EF"/>
    <w:rsid w:val="00CB05ED"/>
    <w:rsid w:val="00CB1BFE"/>
    <w:rsid w:val="00CB1DE4"/>
    <w:rsid w:val="00CB293A"/>
    <w:rsid w:val="00CB38B6"/>
    <w:rsid w:val="00CB76F6"/>
    <w:rsid w:val="00CC1161"/>
    <w:rsid w:val="00CC36CB"/>
    <w:rsid w:val="00CC4C34"/>
    <w:rsid w:val="00CC4F50"/>
    <w:rsid w:val="00CC60A2"/>
    <w:rsid w:val="00CC646D"/>
    <w:rsid w:val="00CD0653"/>
    <w:rsid w:val="00CD45BF"/>
    <w:rsid w:val="00CD4CC1"/>
    <w:rsid w:val="00CD725F"/>
    <w:rsid w:val="00CE13DF"/>
    <w:rsid w:val="00CE54B2"/>
    <w:rsid w:val="00CF1858"/>
    <w:rsid w:val="00CF2F3A"/>
    <w:rsid w:val="00CF4A2C"/>
    <w:rsid w:val="00CF6079"/>
    <w:rsid w:val="00CF7D83"/>
    <w:rsid w:val="00D00EA7"/>
    <w:rsid w:val="00D00FC9"/>
    <w:rsid w:val="00D02AFD"/>
    <w:rsid w:val="00D03344"/>
    <w:rsid w:val="00D06E01"/>
    <w:rsid w:val="00D0739D"/>
    <w:rsid w:val="00D10A2D"/>
    <w:rsid w:val="00D10E20"/>
    <w:rsid w:val="00D134F5"/>
    <w:rsid w:val="00D148D5"/>
    <w:rsid w:val="00D15780"/>
    <w:rsid w:val="00D2045D"/>
    <w:rsid w:val="00D21D09"/>
    <w:rsid w:val="00D22681"/>
    <w:rsid w:val="00D2314C"/>
    <w:rsid w:val="00D2356E"/>
    <w:rsid w:val="00D2358A"/>
    <w:rsid w:val="00D23686"/>
    <w:rsid w:val="00D252D6"/>
    <w:rsid w:val="00D27B0E"/>
    <w:rsid w:val="00D27DD1"/>
    <w:rsid w:val="00D30881"/>
    <w:rsid w:val="00D30AD7"/>
    <w:rsid w:val="00D30E7F"/>
    <w:rsid w:val="00D33319"/>
    <w:rsid w:val="00D34180"/>
    <w:rsid w:val="00D34A3A"/>
    <w:rsid w:val="00D41BCD"/>
    <w:rsid w:val="00D423CA"/>
    <w:rsid w:val="00D424D7"/>
    <w:rsid w:val="00D42CEB"/>
    <w:rsid w:val="00D4359B"/>
    <w:rsid w:val="00D4361D"/>
    <w:rsid w:val="00D43AA5"/>
    <w:rsid w:val="00D43AB5"/>
    <w:rsid w:val="00D447C8"/>
    <w:rsid w:val="00D44CA2"/>
    <w:rsid w:val="00D5127C"/>
    <w:rsid w:val="00D53081"/>
    <w:rsid w:val="00D5355A"/>
    <w:rsid w:val="00D54583"/>
    <w:rsid w:val="00D5638F"/>
    <w:rsid w:val="00D5715A"/>
    <w:rsid w:val="00D57521"/>
    <w:rsid w:val="00D62B10"/>
    <w:rsid w:val="00D6300D"/>
    <w:rsid w:val="00D6437A"/>
    <w:rsid w:val="00D64A15"/>
    <w:rsid w:val="00D64D36"/>
    <w:rsid w:val="00D677DF"/>
    <w:rsid w:val="00D67873"/>
    <w:rsid w:val="00D70DFF"/>
    <w:rsid w:val="00D7116E"/>
    <w:rsid w:val="00D7500A"/>
    <w:rsid w:val="00D75A2C"/>
    <w:rsid w:val="00D7615E"/>
    <w:rsid w:val="00D775E9"/>
    <w:rsid w:val="00D77D1B"/>
    <w:rsid w:val="00D77F85"/>
    <w:rsid w:val="00D81267"/>
    <w:rsid w:val="00D827B4"/>
    <w:rsid w:val="00D82A36"/>
    <w:rsid w:val="00D83154"/>
    <w:rsid w:val="00D846B4"/>
    <w:rsid w:val="00D87197"/>
    <w:rsid w:val="00D90495"/>
    <w:rsid w:val="00D913BD"/>
    <w:rsid w:val="00D95420"/>
    <w:rsid w:val="00D96242"/>
    <w:rsid w:val="00D96812"/>
    <w:rsid w:val="00D978F6"/>
    <w:rsid w:val="00DA2B58"/>
    <w:rsid w:val="00DA4C75"/>
    <w:rsid w:val="00DA576A"/>
    <w:rsid w:val="00DA6B0D"/>
    <w:rsid w:val="00DA71A6"/>
    <w:rsid w:val="00DB19B5"/>
    <w:rsid w:val="00DB19C7"/>
    <w:rsid w:val="00DB1F07"/>
    <w:rsid w:val="00DB3494"/>
    <w:rsid w:val="00DB4E7E"/>
    <w:rsid w:val="00DB578E"/>
    <w:rsid w:val="00DB597C"/>
    <w:rsid w:val="00DB6B20"/>
    <w:rsid w:val="00DB7640"/>
    <w:rsid w:val="00DB7BD5"/>
    <w:rsid w:val="00DC0466"/>
    <w:rsid w:val="00DC0E43"/>
    <w:rsid w:val="00DC214D"/>
    <w:rsid w:val="00DC35A6"/>
    <w:rsid w:val="00DC4A9C"/>
    <w:rsid w:val="00DD01F9"/>
    <w:rsid w:val="00DD12A7"/>
    <w:rsid w:val="00DD16C7"/>
    <w:rsid w:val="00DD32D3"/>
    <w:rsid w:val="00DD4159"/>
    <w:rsid w:val="00DD4A6C"/>
    <w:rsid w:val="00DD611F"/>
    <w:rsid w:val="00DD769C"/>
    <w:rsid w:val="00DD7C9C"/>
    <w:rsid w:val="00DE0E16"/>
    <w:rsid w:val="00DE1006"/>
    <w:rsid w:val="00DE1DEE"/>
    <w:rsid w:val="00DE300E"/>
    <w:rsid w:val="00DE3225"/>
    <w:rsid w:val="00DE7628"/>
    <w:rsid w:val="00DE7ECE"/>
    <w:rsid w:val="00DF14FC"/>
    <w:rsid w:val="00DF3548"/>
    <w:rsid w:val="00DF42E8"/>
    <w:rsid w:val="00DF6C5E"/>
    <w:rsid w:val="00DF753E"/>
    <w:rsid w:val="00E02874"/>
    <w:rsid w:val="00E03008"/>
    <w:rsid w:val="00E05995"/>
    <w:rsid w:val="00E066CB"/>
    <w:rsid w:val="00E07266"/>
    <w:rsid w:val="00E1188F"/>
    <w:rsid w:val="00E11E5D"/>
    <w:rsid w:val="00E12AD3"/>
    <w:rsid w:val="00E12B8A"/>
    <w:rsid w:val="00E13DF5"/>
    <w:rsid w:val="00E167A7"/>
    <w:rsid w:val="00E1760B"/>
    <w:rsid w:val="00E21715"/>
    <w:rsid w:val="00E21997"/>
    <w:rsid w:val="00E2317C"/>
    <w:rsid w:val="00E2395A"/>
    <w:rsid w:val="00E24C66"/>
    <w:rsid w:val="00E2681A"/>
    <w:rsid w:val="00E30368"/>
    <w:rsid w:val="00E30461"/>
    <w:rsid w:val="00E30A96"/>
    <w:rsid w:val="00E31962"/>
    <w:rsid w:val="00E326FD"/>
    <w:rsid w:val="00E333CA"/>
    <w:rsid w:val="00E34971"/>
    <w:rsid w:val="00E3527B"/>
    <w:rsid w:val="00E37F38"/>
    <w:rsid w:val="00E40E28"/>
    <w:rsid w:val="00E41335"/>
    <w:rsid w:val="00E41882"/>
    <w:rsid w:val="00E42315"/>
    <w:rsid w:val="00E4267D"/>
    <w:rsid w:val="00E44734"/>
    <w:rsid w:val="00E4564E"/>
    <w:rsid w:val="00E46B7F"/>
    <w:rsid w:val="00E5161B"/>
    <w:rsid w:val="00E53A4B"/>
    <w:rsid w:val="00E54C09"/>
    <w:rsid w:val="00E55205"/>
    <w:rsid w:val="00E55C10"/>
    <w:rsid w:val="00E56058"/>
    <w:rsid w:val="00E560DE"/>
    <w:rsid w:val="00E56155"/>
    <w:rsid w:val="00E57087"/>
    <w:rsid w:val="00E57654"/>
    <w:rsid w:val="00E57AC3"/>
    <w:rsid w:val="00E61033"/>
    <w:rsid w:val="00E674FE"/>
    <w:rsid w:val="00E762C3"/>
    <w:rsid w:val="00E7772A"/>
    <w:rsid w:val="00E77D60"/>
    <w:rsid w:val="00E81038"/>
    <w:rsid w:val="00E83026"/>
    <w:rsid w:val="00E83208"/>
    <w:rsid w:val="00E84185"/>
    <w:rsid w:val="00E862BF"/>
    <w:rsid w:val="00E86FB1"/>
    <w:rsid w:val="00E910D1"/>
    <w:rsid w:val="00E9132F"/>
    <w:rsid w:val="00E91F78"/>
    <w:rsid w:val="00E92632"/>
    <w:rsid w:val="00E9412A"/>
    <w:rsid w:val="00E96638"/>
    <w:rsid w:val="00EA1477"/>
    <w:rsid w:val="00EA239B"/>
    <w:rsid w:val="00EA323A"/>
    <w:rsid w:val="00EA397F"/>
    <w:rsid w:val="00EA3AEE"/>
    <w:rsid w:val="00EA4820"/>
    <w:rsid w:val="00EA4E67"/>
    <w:rsid w:val="00EA6EB3"/>
    <w:rsid w:val="00EA6F58"/>
    <w:rsid w:val="00EA721B"/>
    <w:rsid w:val="00EB0008"/>
    <w:rsid w:val="00EB1DFE"/>
    <w:rsid w:val="00EB36A8"/>
    <w:rsid w:val="00EB3DF5"/>
    <w:rsid w:val="00EB60AF"/>
    <w:rsid w:val="00EC04D5"/>
    <w:rsid w:val="00EC19C4"/>
    <w:rsid w:val="00EC2A5F"/>
    <w:rsid w:val="00EC6079"/>
    <w:rsid w:val="00EC644E"/>
    <w:rsid w:val="00EC68F0"/>
    <w:rsid w:val="00ED355A"/>
    <w:rsid w:val="00ED3B21"/>
    <w:rsid w:val="00ED6A83"/>
    <w:rsid w:val="00ED76A6"/>
    <w:rsid w:val="00ED7FD8"/>
    <w:rsid w:val="00EE050F"/>
    <w:rsid w:val="00EE166B"/>
    <w:rsid w:val="00EF19CD"/>
    <w:rsid w:val="00EF1C67"/>
    <w:rsid w:val="00EF3862"/>
    <w:rsid w:val="00EF40E8"/>
    <w:rsid w:val="00EF75D8"/>
    <w:rsid w:val="00F0029E"/>
    <w:rsid w:val="00F00C0E"/>
    <w:rsid w:val="00F026DF"/>
    <w:rsid w:val="00F03C13"/>
    <w:rsid w:val="00F042E2"/>
    <w:rsid w:val="00F0629F"/>
    <w:rsid w:val="00F07CB8"/>
    <w:rsid w:val="00F07D0B"/>
    <w:rsid w:val="00F10A17"/>
    <w:rsid w:val="00F10A81"/>
    <w:rsid w:val="00F11003"/>
    <w:rsid w:val="00F137CD"/>
    <w:rsid w:val="00F13DF2"/>
    <w:rsid w:val="00F14883"/>
    <w:rsid w:val="00F158BF"/>
    <w:rsid w:val="00F17C6C"/>
    <w:rsid w:val="00F17E2E"/>
    <w:rsid w:val="00F20547"/>
    <w:rsid w:val="00F22DB6"/>
    <w:rsid w:val="00F22FC1"/>
    <w:rsid w:val="00F25277"/>
    <w:rsid w:val="00F271C6"/>
    <w:rsid w:val="00F33628"/>
    <w:rsid w:val="00F33DE0"/>
    <w:rsid w:val="00F36636"/>
    <w:rsid w:val="00F40D5D"/>
    <w:rsid w:val="00F41761"/>
    <w:rsid w:val="00F42C8F"/>
    <w:rsid w:val="00F43375"/>
    <w:rsid w:val="00F43696"/>
    <w:rsid w:val="00F4579F"/>
    <w:rsid w:val="00F45C89"/>
    <w:rsid w:val="00F46D15"/>
    <w:rsid w:val="00F51BB2"/>
    <w:rsid w:val="00F51E2A"/>
    <w:rsid w:val="00F54455"/>
    <w:rsid w:val="00F55122"/>
    <w:rsid w:val="00F57BEE"/>
    <w:rsid w:val="00F606C0"/>
    <w:rsid w:val="00F62A45"/>
    <w:rsid w:val="00F62AD0"/>
    <w:rsid w:val="00F6409D"/>
    <w:rsid w:val="00F66FAA"/>
    <w:rsid w:val="00F67919"/>
    <w:rsid w:val="00F67AB5"/>
    <w:rsid w:val="00F704C5"/>
    <w:rsid w:val="00F71315"/>
    <w:rsid w:val="00F72175"/>
    <w:rsid w:val="00F72F89"/>
    <w:rsid w:val="00F7695F"/>
    <w:rsid w:val="00F808AB"/>
    <w:rsid w:val="00F823DE"/>
    <w:rsid w:val="00F85116"/>
    <w:rsid w:val="00F875FD"/>
    <w:rsid w:val="00F92A48"/>
    <w:rsid w:val="00F935B7"/>
    <w:rsid w:val="00F93A13"/>
    <w:rsid w:val="00F94783"/>
    <w:rsid w:val="00F9483E"/>
    <w:rsid w:val="00F94C7B"/>
    <w:rsid w:val="00F95EAC"/>
    <w:rsid w:val="00F969D2"/>
    <w:rsid w:val="00F96DAB"/>
    <w:rsid w:val="00FA0046"/>
    <w:rsid w:val="00FA056A"/>
    <w:rsid w:val="00FA06F1"/>
    <w:rsid w:val="00FA26B2"/>
    <w:rsid w:val="00FA28F8"/>
    <w:rsid w:val="00FA2E0F"/>
    <w:rsid w:val="00FA5118"/>
    <w:rsid w:val="00FA6512"/>
    <w:rsid w:val="00FA6E99"/>
    <w:rsid w:val="00FA7644"/>
    <w:rsid w:val="00FA7715"/>
    <w:rsid w:val="00FB3EA7"/>
    <w:rsid w:val="00FB4624"/>
    <w:rsid w:val="00FB4C91"/>
    <w:rsid w:val="00FB5291"/>
    <w:rsid w:val="00FB6649"/>
    <w:rsid w:val="00FB7A63"/>
    <w:rsid w:val="00FC14A3"/>
    <w:rsid w:val="00FC558A"/>
    <w:rsid w:val="00FC60C0"/>
    <w:rsid w:val="00FC65BC"/>
    <w:rsid w:val="00FC6C49"/>
    <w:rsid w:val="00FC6D36"/>
    <w:rsid w:val="00FC74FF"/>
    <w:rsid w:val="00FC76A4"/>
    <w:rsid w:val="00FD0DCB"/>
    <w:rsid w:val="00FD58E7"/>
    <w:rsid w:val="00FD595B"/>
    <w:rsid w:val="00FD5A8D"/>
    <w:rsid w:val="00FE0A03"/>
    <w:rsid w:val="00FE1183"/>
    <w:rsid w:val="00FE37ED"/>
    <w:rsid w:val="00FE78B1"/>
    <w:rsid w:val="00FF22EA"/>
    <w:rsid w:val="00FF50EF"/>
    <w:rsid w:val="00FF6B17"/>
    <w:rsid w:val="00FF76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583FA"/>
  <w15:chartTrackingRefBased/>
  <w15:docId w15:val="{76529D98-6131-4456-BFDF-868D07B7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322EFC"/>
  </w:style>
  <w:style w:type="paragraph" w:styleId="NormalWeb">
    <w:name w:val="Normal (Web)"/>
    <w:basedOn w:val="Normal"/>
    <w:uiPriority w:val="99"/>
    <w:unhideWhenUsed/>
    <w:rsid w:val="00322EF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22EFC"/>
    <w:rPr>
      <w:b/>
      <w:bCs/>
    </w:rPr>
  </w:style>
  <w:style w:type="character" w:styleId="Hyperlink">
    <w:name w:val="Hyperlink"/>
    <w:basedOn w:val="Fontepargpadro"/>
    <w:uiPriority w:val="99"/>
    <w:unhideWhenUsed/>
    <w:rsid w:val="00322EFC"/>
    <w:rPr>
      <w:color w:val="0000FF"/>
      <w:u w:val="single"/>
    </w:rPr>
  </w:style>
  <w:style w:type="character" w:styleId="HiperlinkVisitado">
    <w:name w:val="FollowedHyperlink"/>
    <w:basedOn w:val="Fontepargpadro"/>
    <w:uiPriority w:val="99"/>
    <w:semiHidden/>
    <w:unhideWhenUsed/>
    <w:rsid w:val="00322EFC"/>
    <w:rPr>
      <w:color w:val="800080"/>
      <w:u w:val="single"/>
    </w:rPr>
  </w:style>
  <w:style w:type="paragraph" w:customStyle="1" w:styleId="artart">
    <w:name w:val="artart"/>
    <w:basedOn w:val="Normal"/>
    <w:rsid w:val="00322EF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322EF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322EFC"/>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DA2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39"/>
    <w:rsid w:val="003E4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
    <w:name w:val="indent"/>
    <w:basedOn w:val="Normal"/>
    <w:rsid w:val="001459A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F45C8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45C89"/>
  </w:style>
  <w:style w:type="paragraph" w:styleId="Rodap">
    <w:name w:val="footer"/>
    <w:basedOn w:val="Normal"/>
    <w:link w:val="RodapChar"/>
    <w:uiPriority w:val="99"/>
    <w:unhideWhenUsed/>
    <w:rsid w:val="00F45C89"/>
    <w:pPr>
      <w:tabs>
        <w:tab w:val="center" w:pos="4252"/>
        <w:tab w:val="right" w:pos="8504"/>
      </w:tabs>
      <w:spacing w:after="0" w:line="240" w:lineRule="auto"/>
    </w:pPr>
  </w:style>
  <w:style w:type="character" w:customStyle="1" w:styleId="RodapChar">
    <w:name w:val="Rodapé Char"/>
    <w:basedOn w:val="Fontepargpadro"/>
    <w:link w:val="Rodap"/>
    <w:uiPriority w:val="99"/>
    <w:rsid w:val="00F45C89"/>
  </w:style>
  <w:style w:type="paragraph" w:styleId="PargrafodaLista">
    <w:name w:val="List Paragraph"/>
    <w:basedOn w:val="Normal"/>
    <w:uiPriority w:val="34"/>
    <w:qFormat/>
    <w:rsid w:val="00F45C89"/>
    <w:pPr>
      <w:ind w:left="720"/>
      <w:contextualSpacing/>
    </w:pPr>
  </w:style>
  <w:style w:type="table" w:customStyle="1" w:styleId="Tabelacomgrade3">
    <w:name w:val="Tabela com grade3"/>
    <w:basedOn w:val="Tabelanormal"/>
    <w:next w:val="Tabelacomgrade"/>
    <w:uiPriority w:val="39"/>
    <w:rsid w:val="00F45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45C89"/>
    <w:pPr>
      <w:autoSpaceDE w:val="0"/>
      <w:autoSpaceDN w:val="0"/>
      <w:adjustRightInd w:val="0"/>
      <w:spacing w:after="0" w:line="240" w:lineRule="auto"/>
    </w:pPr>
    <w:rPr>
      <w:rFonts w:ascii="Calibri" w:hAnsi="Calibri" w:cs="Calibri"/>
      <w:color w:val="000000"/>
      <w:sz w:val="24"/>
      <w:szCs w:val="24"/>
    </w:rPr>
  </w:style>
  <w:style w:type="paragraph" w:styleId="Corpodetexto">
    <w:name w:val="Body Text"/>
    <w:basedOn w:val="Normal"/>
    <w:link w:val="CorpodetextoChar"/>
    <w:uiPriority w:val="1"/>
    <w:qFormat/>
    <w:rsid w:val="00F41761"/>
    <w:pPr>
      <w:widowControl w:val="0"/>
      <w:spacing w:after="0" w:line="240" w:lineRule="auto"/>
    </w:pPr>
    <w:rPr>
      <w:rFonts w:ascii="Calibri" w:eastAsia="Calibri" w:hAnsi="Calibri" w:cs="Calibri"/>
      <w:lang w:val="en-US"/>
    </w:rPr>
  </w:style>
  <w:style w:type="character" w:customStyle="1" w:styleId="CorpodetextoChar">
    <w:name w:val="Corpo de texto Char"/>
    <w:basedOn w:val="Fontepargpadro"/>
    <w:link w:val="Corpodetexto"/>
    <w:uiPriority w:val="1"/>
    <w:rsid w:val="00F41761"/>
    <w:rPr>
      <w:rFonts w:ascii="Calibri" w:eastAsia="Calibri" w:hAnsi="Calibri" w:cs="Calibri"/>
      <w:lang w:val="en-US"/>
    </w:rPr>
  </w:style>
  <w:style w:type="paragraph" w:styleId="Textodenotaderodap">
    <w:name w:val="footnote text"/>
    <w:basedOn w:val="Normal"/>
    <w:link w:val="TextodenotaderodapChar"/>
    <w:uiPriority w:val="99"/>
    <w:unhideWhenUsed/>
    <w:rsid w:val="00D64A15"/>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D64A15"/>
    <w:rPr>
      <w:sz w:val="20"/>
      <w:szCs w:val="20"/>
    </w:rPr>
  </w:style>
  <w:style w:type="character" w:styleId="Refdenotaderodap">
    <w:name w:val="footnote reference"/>
    <w:basedOn w:val="Fontepargpadro"/>
    <w:uiPriority w:val="99"/>
    <w:semiHidden/>
    <w:unhideWhenUsed/>
    <w:rsid w:val="00D64A15"/>
    <w:rPr>
      <w:vertAlign w:val="superscript"/>
    </w:rPr>
  </w:style>
  <w:style w:type="character" w:styleId="MenoPendente">
    <w:name w:val="Unresolved Mention"/>
    <w:basedOn w:val="Fontepargpadro"/>
    <w:uiPriority w:val="99"/>
    <w:semiHidden/>
    <w:unhideWhenUsed/>
    <w:rsid w:val="00C4606E"/>
    <w:rPr>
      <w:color w:val="605E5C"/>
      <w:shd w:val="clear" w:color="auto" w:fill="E1DFDD"/>
    </w:rPr>
  </w:style>
  <w:style w:type="paragraph" w:styleId="Textodebalo">
    <w:name w:val="Balloon Text"/>
    <w:basedOn w:val="Normal"/>
    <w:link w:val="TextodebaloChar"/>
    <w:uiPriority w:val="99"/>
    <w:semiHidden/>
    <w:unhideWhenUsed/>
    <w:rsid w:val="00D30AD7"/>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30A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49490">
      <w:bodyDiv w:val="1"/>
      <w:marLeft w:val="0"/>
      <w:marRight w:val="0"/>
      <w:marTop w:val="0"/>
      <w:marBottom w:val="0"/>
      <w:divBdr>
        <w:top w:val="none" w:sz="0" w:space="0" w:color="auto"/>
        <w:left w:val="none" w:sz="0" w:space="0" w:color="auto"/>
        <w:bottom w:val="none" w:sz="0" w:space="0" w:color="auto"/>
        <w:right w:val="none" w:sz="0" w:space="0" w:color="auto"/>
      </w:divBdr>
      <w:divsChild>
        <w:div w:id="807631270">
          <w:marLeft w:val="0"/>
          <w:marRight w:val="0"/>
          <w:marTop w:val="0"/>
          <w:marBottom w:val="0"/>
          <w:divBdr>
            <w:top w:val="none" w:sz="0" w:space="0" w:color="auto"/>
            <w:left w:val="none" w:sz="0" w:space="0" w:color="auto"/>
            <w:bottom w:val="none" w:sz="0" w:space="0" w:color="auto"/>
            <w:right w:val="none" w:sz="0" w:space="0" w:color="auto"/>
          </w:divBdr>
          <w:divsChild>
            <w:div w:id="1199929851">
              <w:marLeft w:val="0"/>
              <w:marRight w:val="0"/>
              <w:marTop w:val="0"/>
              <w:marBottom w:val="0"/>
              <w:divBdr>
                <w:top w:val="none" w:sz="0" w:space="0" w:color="auto"/>
                <w:left w:val="none" w:sz="0" w:space="0" w:color="auto"/>
                <w:bottom w:val="none" w:sz="0" w:space="0" w:color="auto"/>
                <w:right w:val="none" w:sz="0" w:space="0" w:color="auto"/>
              </w:divBdr>
              <w:divsChild>
                <w:div w:id="28084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49117">
      <w:bodyDiv w:val="1"/>
      <w:marLeft w:val="0"/>
      <w:marRight w:val="0"/>
      <w:marTop w:val="0"/>
      <w:marBottom w:val="0"/>
      <w:divBdr>
        <w:top w:val="none" w:sz="0" w:space="0" w:color="auto"/>
        <w:left w:val="none" w:sz="0" w:space="0" w:color="auto"/>
        <w:bottom w:val="none" w:sz="0" w:space="0" w:color="auto"/>
        <w:right w:val="none" w:sz="0" w:space="0" w:color="auto"/>
      </w:divBdr>
    </w:div>
    <w:div w:id="466168567">
      <w:bodyDiv w:val="1"/>
      <w:marLeft w:val="0"/>
      <w:marRight w:val="0"/>
      <w:marTop w:val="0"/>
      <w:marBottom w:val="0"/>
      <w:divBdr>
        <w:top w:val="none" w:sz="0" w:space="0" w:color="auto"/>
        <w:left w:val="none" w:sz="0" w:space="0" w:color="auto"/>
        <w:bottom w:val="none" w:sz="0" w:space="0" w:color="auto"/>
        <w:right w:val="none" w:sz="0" w:space="0" w:color="auto"/>
      </w:divBdr>
    </w:div>
    <w:div w:id="611326732">
      <w:bodyDiv w:val="1"/>
      <w:marLeft w:val="0"/>
      <w:marRight w:val="0"/>
      <w:marTop w:val="0"/>
      <w:marBottom w:val="0"/>
      <w:divBdr>
        <w:top w:val="none" w:sz="0" w:space="0" w:color="auto"/>
        <w:left w:val="none" w:sz="0" w:space="0" w:color="auto"/>
        <w:bottom w:val="none" w:sz="0" w:space="0" w:color="auto"/>
        <w:right w:val="none" w:sz="0" w:space="0" w:color="auto"/>
      </w:divBdr>
      <w:divsChild>
        <w:div w:id="194851271">
          <w:marLeft w:val="0"/>
          <w:marRight w:val="0"/>
          <w:marTop w:val="0"/>
          <w:marBottom w:val="0"/>
          <w:divBdr>
            <w:top w:val="none" w:sz="0" w:space="0" w:color="auto"/>
            <w:left w:val="none" w:sz="0" w:space="0" w:color="auto"/>
            <w:bottom w:val="none" w:sz="0" w:space="0" w:color="auto"/>
            <w:right w:val="none" w:sz="0" w:space="0" w:color="auto"/>
          </w:divBdr>
          <w:divsChild>
            <w:div w:id="1380009646">
              <w:marLeft w:val="0"/>
              <w:marRight w:val="0"/>
              <w:marTop w:val="0"/>
              <w:marBottom w:val="0"/>
              <w:divBdr>
                <w:top w:val="none" w:sz="0" w:space="0" w:color="auto"/>
                <w:left w:val="none" w:sz="0" w:space="0" w:color="auto"/>
                <w:bottom w:val="none" w:sz="0" w:space="0" w:color="auto"/>
                <w:right w:val="none" w:sz="0" w:space="0" w:color="auto"/>
              </w:divBdr>
              <w:divsChild>
                <w:div w:id="290791985">
                  <w:marLeft w:val="0"/>
                  <w:marRight w:val="0"/>
                  <w:marTop w:val="0"/>
                  <w:marBottom w:val="0"/>
                  <w:divBdr>
                    <w:top w:val="none" w:sz="0" w:space="0" w:color="auto"/>
                    <w:left w:val="none" w:sz="0" w:space="0" w:color="auto"/>
                    <w:bottom w:val="none" w:sz="0" w:space="0" w:color="auto"/>
                    <w:right w:val="none" w:sz="0" w:space="0" w:color="auto"/>
                  </w:divBdr>
                  <w:divsChild>
                    <w:div w:id="1167356996">
                      <w:marLeft w:val="0"/>
                      <w:marRight w:val="0"/>
                      <w:marTop w:val="0"/>
                      <w:marBottom w:val="0"/>
                      <w:divBdr>
                        <w:top w:val="none" w:sz="0" w:space="0" w:color="auto"/>
                        <w:left w:val="none" w:sz="0" w:space="0" w:color="auto"/>
                        <w:bottom w:val="none" w:sz="0" w:space="0" w:color="auto"/>
                        <w:right w:val="none" w:sz="0" w:space="0" w:color="auto"/>
                      </w:divBdr>
                      <w:divsChild>
                        <w:div w:id="16102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678370">
      <w:bodyDiv w:val="1"/>
      <w:marLeft w:val="0"/>
      <w:marRight w:val="0"/>
      <w:marTop w:val="0"/>
      <w:marBottom w:val="0"/>
      <w:divBdr>
        <w:top w:val="none" w:sz="0" w:space="0" w:color="auto"/>
        <w:left w:val="none" w:sz="0" w:space="0" w:color="auto"/>
        <w:bottom w:val="none" w:sz="0" w:space="0" w:color="auto"/>
        <w:right w:val="none" w:sz="0" w:space="0" w:color="auto"/>
      </w:divBdr>
    </w:div>
    <w:div w:id="1052728369">
      <w:bodyDiv w:val="1"/>
      <w:marLeft w:val="0"/>
      <w:marRight w:val="0"/>
      <w:marTop w:val="0"/>
      <w:marBottom w:val="0"/>
      <w:divBdr>
        <w:top w:val="none" w:sz="0" w:space="0" w:color="auto"/>
        <w:left w:val="none" w:sz="0" w:space="0" w:color="auto"/>
        <w:bottom w:val="none" w:sz="0" w:space="0" w:color="auto"/>
        <w:right w:val="none" w:sz="0" w:space="0" w:color="auto"/>
      </w:divBdr>
    </w:div>
    <w:div w:id="1212503211">
      <w:bodyDiv w:val="1"/>
      <w:marLeft w:val="0"/>
      <w:marRight w:val="0"/>
      <w:marTop w:val="0"/>
      <w:marBottom w:val="0"/>
      <w:divBdr>
        <w:top w:val="none" w:sz="0" w:space="0" w:color="auto"/>
        <w:left w:val="none" w:sz="0" w:space="0" w:color="auto"/>
        <w:bottom w:val="none" w:sz="0" w:space="0" w:color="auto"/>
        <w:right w:val="none" w:sz="0" w:space="0" w:color="auto"/>
      </w:divBdr>
    </w:div>
    <w:div w:id="1603948954">
      <w:bodyDiv w:val="1"/>
      <w:marLeft w:val="0"/>
      <w:marRight w:val="0"/>
      <w:marTop w:val="0"/>
      <w:marBottom w:val="0"/>
      <w:divBdr>
        <w:top w:val="none" w:sz="0" w:space="0" w:color="auto"/>
        <w:left w:val="none" w:sz="0" w:space="0" w:color="auto"/>
        <w:bottom w:val="none" w:sz="0" w:space="0" w:color="auto"/>
        <w:right w:val="none" w:sz="0" w:space="0" w:color="auto"/>
      </w:divBdr>
    </w:div>
    <w:div w:id="213235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Antigos/D99274.htm" TargetMode="External"/><Relationship Id="rId21" Type="http://schemas.openxmlformats.org/officeDocument/2006/relationships/hyperlink" Target="https://www.planalto.gov.br/ccivil_03/_Ato2023-2026/2025/Lei/L15150.htm" TargetMode="External"/><Relationship Id="rId42" Type="http://schemas.openxmlformats.org/officeDocument/2006/relationships/hyperlink" Target="http://www.planalto.gov.br/ccivil_03/_Ato2007-2010/2010/Lei/L12305.htm" TargetMode="External"/><Relationship Id="rId47" Type="http://schemas.openxmlformats.org/officeDocument/2006/relationships/hyperlink" Target="http://www.planalto.gov.br/ccivil_03/_Ato2011-2014/2011/Lei/L12408.htm" TargetMode="External"/><Relationship Id="rId63" Type="http://schemas.openxmlformats.org/officeDocument/2006/relationships/hyperlink" Target="http://www.planalto.gov.br/ccivil_03/MPV/2163-41.htm" TargetMode="External"/><Relationship Id="rId68" Type="http://schemas.openxmlformats.org/officeDocument/2006/relationships/hyperlink" Target="http://www.planalto.gov.br/ccivil_03/MPV/2163-41.htm" TargetMode="External"/><Relationship Id="rId16" Type="http://schemas.openxmlformats.org/officeDocument/2006/relationships/hyperlink" Target="http://www.planalto.gov.br/ccivil_03/leis/Mensagem_Veto/1998/Vep181-98.pdf" TargetMode="External"/><Relationship Id="rId11" Type="http://schemas.openxmlformats.org/officeDocument/2006/relationships/hyperlink" Target="http://www.planalto.gov.br/ccivil_03/_Ato2011-2014/2014/Lei/L13052.htm" TargetMode="External"/><Relationship Id="rId32" Type="http://schemas.openxmlformats.org/officeDocument/2006/relationships/hyperlink" Target="http://www.planalto.gov.br/ccivil_03/leis/L9985.htm" TargetMode="External"/><Relationship Id="rId37" Type="http://schemas.openxmlformats.org/officeDocument/2006/relationships/hyperlink" Target="http://www.planalto.gov.br/ccivil_03/_Ato2004-2006/2006/Lei/L11284.htm" TargetMode="External"/><Relationship Id="rId53" Type="http://schemas.openxmlformats.org/officeDocument/2006/relationships/hyperlink" Target="http://www.planalto.gov.br/ccivil_03/_Ato2004-2006/2006/Lei/L11284.htm" TargetMode="External"/><Relationship Id="rId58" Type="http://schemas.openxmlformats.org/officeDocument/2006/relationships/hyperlink" Target="http://legislacao.planalto.gov.br/legisla/legislacao.nsf/Viw_Identificacao/DEC%2020.923-1932?OpenDocument" TargetMode="External"/><Relationship Id="rId74" Type="http://schemas.openxmlformats.org/officeDocument/2006/relationships/hyperlink" Target="http://www.planalto.gov.br/ccivil_03/MPV/2163-41.htm" TargetMode="External"/><Relationship Id="rId79" Type="http://schemas.openxmlformats.org/officeDocument/2006/relationships/hyperlink" Target="http://www.planalto.gov.br/ccivil_03/leis/1998-2000/RET/rlei9605-98.doc" TargetMode="External"/><Relationship Id="rId5" Type="http://schemas.openxmlformats.org/officeDocument/2006/relationships/webSettings" Target="webSettings.xml"/><Relationship Id="rId61" Type="http://schemas.openxmlformats.org/officeDocument/2006/relationships/hyperlink" Target="http://www.planalto.gov.br/ccivil_03/_Ato2023-2026/2023/Lei/L14691.htm" TargetMode="External"/><Relationship Id="rId19" Type="http://schemas.openxmlformats.org/officeDocument/2006/relationships/hyperlink" Target="http://fragiolli.jusbrasil.com.br/artigos/111629271/crimes-contra-a-fauna-breves-apontamentos-acerca-da-lei-de-crimes-ambientais" TargetMode="External"/><Relationship Id="rId14" Type="http://schemas.openxmlformats.org/officeDocument/2006/relationships/hyperlink" Target="http://www.planalto.gov.br/ccivil_03/_Ato2011-2014/2014/Lei/L13052.htm" TargetMode="External"/><Relationship Id="rId22" Type="http://schemas.openxmlformats.org/officeDocument/2006/relationships/hyperlink" Target="http://www.planalto.gov.br/ccivil_03/leis/Mensagem_Veto/1998/Vep181-98.pdf" TargetMode="External"/><Relationship Id="rId27" Type="http://schemas.openxmlformats.org/officeDocument/2006/relationships/hyperlink" Target="http://www.planalto.gov.br/ccivil_03/leis/L9985.htm" TargetMode="External"/><Relationship Id="rId30" Type="http://schemas.openxmlformats.org/officeDocument/2006/relationships/hyperlink" Target="http://www.planalto.gov.br/ccivil_03/leis/L9985.htm" TargetMode="External"/><Relationship Id="rId35" Type="http://schemas.openxmlformats.org/officeDocument/2006/relationships/hyperlink" Target="http://www.planalto.gov.br/ccivil_03/leis/Mensagem_Veto/1998/Vep181-98.pdf" TargetMode="External"/><Relationship Id="rId43" Type="http://schemas.openxmlformats.org/officeDocument/2006/relationships/hyperlink" Target="http://www.planalto.gov.br/ccivil_03/_Ato2007-2010/2010/Lei/L12305.htm" TargetMode="External"/><Relationship Id="rId48" Type="http://schemas.openxmlformats.org/officeDocument/2006/relationships/hyperlink" Target="http://www.planalto.gov.br/ccivil_03/_Ato2011-2014/2011/Lei/L12408.htm" TargetMode="External"/><Relationship Id="rId56" Type="http://schemas.openxmlformats.org/officeDocument/2006/relationships/hyperlink" Target="http://www.planalto.gov.br/ccivil_03/leis/Mensagem_Veto/1998/Vep181-98.pdf" TargetMode="External"/><Relationship Id="rId64" Type="http://schemas.openxmlformats.org/officeDocument/2006/relationships/hyperlink" Target="http://www.planalto.gov.br/ccivil_03/MPV/2163-41.htm" TargetMode="External"/><Relationship Id="rId69" Type="http://schemas.openxmlformats.org/officeDocument/2006/relationships/hyperlink" Target="http://www.planalto.gov.br/ccivil_03/MPV/2163-41.htm" TargetMode="External"/><Relationship Id="rId77" Type="http://schemas.openxmlformats.org/officeDocument/2006/relationships/hyperlink" Target="http://www.planalto.gov.br/ccivil_03/MPV/2163-41.htm" TargetMode="External"/><Relationship Id="rId8" Type="http://schemas.openxmlformats.org/officeDocument/2006/relationships/hyperlink" Target="http://www.planalto.gov.br/ccivil_03/leis/Mensagem_Veto/1998/Vep181-98.pdf" TargetMode="External"/><Relationship Id="rId51" Type="http://schemas.openxmlformats.org/officeDocument/2006/relationships/hyperlink" Target="http://www.planalto.gov.br/ccivil_03/_Ato2004-2006/2006/Lei/L11284.htm" TargetMode="External"/><Relationship Id="rId72" Type="http://schemas.openxmlformats.org/officeDocument/2006/relationships/hyperlink" Target="http://www.planalto.gov.br/ccivil_03/MPV/2163-41.htm"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planalto.gov.br/ccivil_03/_Ato2011-2014/2014/Lei/L13052.htm" TargetMode="External"/><Relationship Id="rId17" Type="http://schemas.openxmlformats.org/officeDocument/2006/relationships/hyperlink" Target="http://www.planalto.gov.br/ccivil_03/leis/L9099.htm" TargetMode="External"/><Relationship Id="rId25" Type="http://schemas.openxmlformats.org/officeDocument/2006/relationships/hyperlink" Target="http://www.planalto.gov.br/ccivil_03/_Ato2004-2006/2006/Lei/L11428.htm" TargetMode="External"/><Relationship Id="rId33" Type="http://schemas.openxmlformats.org/officeDocument/2006/relationships/hyperlink" Target="http://www.planalto.gov.br/ccivil_03/leis/L9985.htm" TargetMode="External"/><Relationship Id="rId38" Type="http://schemas.openxmlformats.org/officeDocument/2006/relationships/hyperlink" Target="http://www.planalto.gov.br/ccivil_03/_Ato2004-2006/2006/Lei/L11284.htm" TargetMode="External"/><Relationship Id="rId46" Type="http://schemas.openxmlformats.org/officeDocument/2006/relationships/hyperlink" Target="http://www.planalto.gov.br/ccivil_03/leis/Mensagem_Veto/1998/Vep181-98.pdf" TargetMode="External"/><Relationship Id="rId59" Type="http://schemas.openxmlformats.org/officeDocument/2006/relationships/hyperlink" Target="http://www.planalto.gov.br/ccivil_03/_Ato2007-2010/2010/Lei/L12340.htm" TargetMode="External"/><Relationship Id="rId67" Type="http://schemas.openxmlformats.org/officeDocument/2006/relationships/hyperlink" Target="http://www.planalto.gov.br/ccivil_03/MPV/2163-41.htm" TargetMode="External"/><Relationship Id="rId20" Type="http://schemas.openxmlformats.org/officeDocument/2006/relationships/hyperlink" Target="http://www.planalto.gov.br/ccivil_03/_Ato2019-2022/2020/Lei/L14064.htm" TargetMode="External"/><Relationship Id="rId41" Type="http://schemas.openxmlformats.org/officeDocument/2006/relationships/hyperlink" Target="http://www.conjur.com.br/2013-ago-15/toda-prova-resolucao-prova-27-concurso-mpf-parte" TargetMode="External"/><Relationship Id="rId54" Type="http://schemas.openxmlformats.org/officeDocument/2006/relationships/hyperlink" Target="http://www.planalto.gov.br/ccivil_03/_Ato2004-2006/2006/Lei/L11284.htm" TargetMode="External"/><Relationship Id="rId62" Type="http://schemas.openxmlformats.org/officeDocument/2006/relationships/hyperlink" Target="http://www.planalto.gov.br/ccivil_03/_Ato2023-2026/2023/Lei/L14691.htm" TargetMode="External"/><Relationship Id="rId70" Type="http://schemas.openxmlformats.org/officeDocument/2006/relationships/hyperlink" Target="http://www.planalto.gov.br/ccivil_03/MPV/2163-41.htm" TargetMode="External"/><Relationship Id="rId75" Type="http://schemas.openxmlformats.org/officeDocument/2006/relationships/hyperlink" Target="http://www.planalto.gov.br/ccivil_03/MPV/2163-41.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1-2014/2014/Lei/L13052.htm" TargetMode="External"/><Relationship Id="rId23" Type="http://schemas.openxmlformats.org/officeDocument/2006/relationships/hyperlink" Target="http://www.planalto.gov.br/ccivil_03/_Ato2004-2006/2006/Lei/L11428.htm" TargetMode="External"/><Relationship Id="rId28" Type="http://schemas.openxmlformats.org/officeDocument/2006/relationships/hyperlink" Target="http://www.planalto.gov.br/ccivil_03/leis/L9985.htm" TargetMode="External"/><Relationship Id="rId36" Type="http://schemas.openxmlformats.org/officeDocument/2006/relationships/hyperlink" Target="http://www.planalto.gov.br/ccivil_03/leis/Mensagem_Veto/1998/Vep181-98.pdf" TargetMode="External"/><Relationship Id="rId49" Type="http://schemas.openxmlformats.org/officeDocument/2006/relationships/hyperlink" Target="http://www.planalto.gov.br/ccivil_03/_Ato2011-2014/2011/Lei/L12408.htm" TargetMode="External"/><Relationship Id="rId57" Type="http://schemas.openxmlformats.org/officeDocument/2006/relationships/hyperlink" Target="http://www.planalto.gov.br/ccivil_03/LEIS/L7797.htm" TargetMode="External"/><Relationship Id="rId10" Type="http://schemas.openxmlformats.org/officeDocument/2006/relationships/hyperlink" Target="http://www.planalto.gov.br/ccivil_03/Decreto-Lei/Del2848.htm" TargetMode="External"/><Relationship Id="rId31" Type="http://schemas.openxmlformats.org/officeDocument/2006/relationships/hyperlink" Target="http://www.planalto.gov.br/ccivil_03/leis/L9985.htm" TargetMode="External"/><Relationship Id="rId44" Type="http://schemas.openxmlformats.org/officeDocument/2006/relationships/hyperlink" Target="http://www.planalto.gov.br/ccivil_03/_Ato2007-2010/2010/Lei/L12305.htm" TargetMode="External"/><Relationship Id="rId52" Type="http://schemas.openxmlformats.org/officeDocument/2006/relationships/hyperlink" Target="http://www.planalto.gov.br/ccivil_03/_Ato2004-2006/2006/Lei/L11284.htm" TargetMode="External"/><Relationship Id="rId60" Type="http://schemas.openxmlformats.org/officeDocument/2006/relationships/hyperlink" Target="http://www.planalto.gov.br/ccivil_03/_Ato2023-2026/2023/Lei/L14691.htm" TargetMode="External"/><Relationship Id="rId65" Type="http://schemas.openxmlformats.org/officeDocument/2006/relationships/hyperlink" Target="http://www.planalto.gov.br/ccivil_03/MPV/2163-41.htm" TargetMode="External"/><Relationship Id="rId73" Type="http://schemas.openxmlformats.org/officeDocument/2006/relationships/hyperlink" Target="http://www.planalto.gov.br/ccivil_03/MPV/2163-41.htm" TargetMode="External"/><Relationship Id="rId78" Type="http://schemas.openxmlformats.org/officeDocument/2006/relationships/hyperlink" Target="http://www.planalto.gov.br/ccivil_03/leis/Mensagem_Veto/1998/Vep181-98.pdf"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leis/Mensagem_Veto/1998/Vep181-98.pdf" TargetMode="External"/><Relationship Id="rId13" Type="http://schemas.openxmlformats.org/officeDocument/2006/relationships/hyperlink" Target="http://www.planalto.gov.br/ccivil_03/_Ato2011-2014/2014/Lei/L13052.htm" TargetMode="External"/><Relationship Id="rId18" Type="http://schemas.openxmlformats.org/officeDocument/2006/relationships/hyperlink" Target="http://www.planalto.gov.br/ccivil_03/leis/L9099.htm" TargetMode="External"/><Relationship Id="rId39" Type="http://schemas.openxmlformats.org/officeDocument/2006/relationships/hyperlink" Target="http://www.planalto.gov.br/ccivil_03/_Ato2004-2006/2006/Lei/L11284.htm" TargetMode="External"/><Relationship Id="rId34" Type="http://schemas.openxmlformats.org/officeDocument/2006/relationships/hyperlink" Target="https://www.planalto.gov.br/ccivil_03/_Ato2023-2026/2024/Lei/L14944.htm" TargetMode="External"/><Relationship Id="rId50" Type="http://schemas.openxmlformats.org/officeDocument/2006/relationships/hyperlink" Target="http://www.planalto.gov.br/ccivil_03/_Ato2011-2014/2011/Lei/L12408.htm" TargetMode="External"/><Relationship Id="rId55" Type="http://schemas.openxmlformats.org/officeDocument/2006/relationships/hyperlink" Target="http://www.planalto.gov.br/ccivil_03/_Ato2004-2006/2006/Lei/L11284.htm" TargetMode="External"/><Relationship Id="rId76" Type="http://schemas.openxmlformats.org/officeDocument/2006/relationships/hyperlink" Target="http://www.planalto.gov.br/ccivil_03/MPV/2163-41.htm" TargetMode="External"/><Relationship Id="rId7" Type="http://schemas.openxmlformats.org/officeDocument/2006/relationships/endnotes" Target="endnotes.xml"/><Relationship Id="rId71" Type="http://schemas.openxmlformats.org/officeDocument/2006/relationships/hyperlink" Target="http://www.planalto.gov.br/ccivil_03/MPV/2163-41.htm" TargetMode="External"/><Relationship Id="rId2" Type="http://schemas.openxmlformats.org/officeDocument/2006/relationships/numbering" Target="numbering.xml"/><Relationship Id="rId29" Type="http://schemas.openxmlformats.org/officeDocument/2006/relationships/hyperlink" Target="http://www.planalto.gov.br/ccivil_03/leis/Mensagem_Veto/2000/Mv0967-00.htm" TargetMode="External"/><Relationship Id="rId24" Type="http://schemas.openxmlformats.org/officeDocument/2006/relationships/hyperlink" Target="http://www.planalto.gov.br/ccivil_03/_Ato2004-2006/2006/Lei/L11428.htm" TargetMode="External"/><Relationship Id="rId40" Type="http://schemas.openxmlformats.org/officeDocument/2006/relationships/hyperlink" Target="http://www.planalto.gov.br/ccivil_03/_Ato2004-2006/2006/Lei/L11284.htm" TargetMode="External"/><Relationship Id="rId45" Type="http://schemas.openxmlformats.org/officeDocument/2006/relationships/hyperlink" Target="http://www.planalto.gov.br/ccivil_03/leis/Mensagem_Veto/1998/Vep181-98.pdf" TargetMode="External"/><Relationship Id="rId66" Type="http://schemas.openxmlformats.org/officeDocument/2006/relationships/hyperlink" Target="http://www.planalto.gov.br/ccivil_03/MPV/2163-4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9BB3A-B94C-463E-BCAA-970AD626B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67</Pages>
  <Words>44194</Words>
  <Characters>238653</Characters>
  <Application>Microsoft Office Word</Application>
  <DocSecurity>0</DocSecurity>
  <Lines>1988</Lines>
  <Paragraphs>564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689</cp:revision>
  <dcterms:created xsi:type="dcterms:W3CDTF">2015-05-16T16:29:00Z</dcterms:created>
  <dcterms:modified xsi:type="dcterms:W3CDTF">2025-07-29T20:02:00Z</dcterms:modified>
</cp:coreProperties>
</file>